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AD9026" w14:textId="62CEDE57" w:rsidR="00ED41AA" w:rsidRPr="00A4672A" w:rsidRDefault="00A2194E">
      <w:pPr>
        <w:spacing w:line="200" w:lineRule="exact"/>
        <w:rPr>
          <w:rFonts w:ascii="Times New Roman" w:eastAsia="Times New Roman" w:hAnsi="Times New Roman"/>
          <w:sz w:val="24"/>
          <w:lang w:val="sr-Cyrl-RS"/>
        </w:rPr>
      </w:pPr>
      <w:bookmarkStart w:id="0" w:name="page1"/>
      <w:bookmarkEnd w:id="0"/>
      <w:r w:rsidRPr="00A4672A">
        <w:rPr>
          <w:noProof/>
        </w:rPr>
        <w:drawing>
          <wp:anchor distT="0" distB="0" distL="114300" distR="114300" simplePos="0" relativeHeight="251657216" behindDoc="1" locked="0" layoutInCell="1" allowOverlap="1" wp14:anchorId="72BCAF85" wp14:editId="7EB437D5">
            <wp:simplePos x="0" y="0"/>
            <wp:positionH relativeFrom="page">
              <wp:posOffset>3596640</wp:posOffset>
            </wp:positionH>
            <wp:positionV relativeFrom="page">
              <wp:posOffset>914400</wp:posOffset>
            </wp:positionV>
            <wp:extent cx="577850" cy="84709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7850" cy="847090"/>
                    </a:xfrm>
                    <a:prstGeom prst="rect">
                      <a:avLst/>
                    </a:prstGeom>
                    <a:noFill/>
                  </pic:spPr>
                </pic:pic>
              </a:graphicData>
            </a:graphic>
            <wp14:sizeRelH relativeFrom="page">
              <wp14:pctWidth>0</wp14:pctWidth>
            </wp14:sizeRelH>
            <wp14:sizeRelV relativeFrom="page">
              <wp14:pctHeight>0</wp14:pctHeight>
            </wp14:sizeRelV>
          </wp:anchor>
        </w:drawing>
      </w:r>
    </w:p>
    <w:p w14:paraId="727FF5DE" w14:textId="77777777" w:rsidR="00ED41AA" w:rsidRPr="00A4672A" w:rsidRDefault="00ED41AA">
      <w:pPr>
        <w:spacing w:line="200" w:lineRule="exact"/>
        <w:rPr>
          <w:rFonts w:ascii="Times New Roman" w:eastAsia="Times New Roman" w:hAnsi="Times New Roman"/>
          <w:sz w:val="24"/>
          <w:lang w:val="sr-Cyrl-RS"/>
        </w:rPr>
      </w:pPr>
    </w:p>
    <w:p w14:paraId="32082D5A" w14:textId="77777777" w:rsidR="00ED41AA" w:rsidRPr="00A4672A" w:rsidRDefault="00ED41AA">
      <w:pPr>
        <w:spacing w:line="200" w:lineRule="exact"/>
        <w:rPr>
          <w:rFonts w:ascii="Times New Roman" w:eastAsia="Times New Roman" w:hAnsi="Times New Roman"/>
          <w:sz w:val="24"/>
          <w:lang w:val="sr-Cyrl-RS"/>
        </w:rPr>
      </w:pPr>
    </w:p>
    <w:p w14:paraId="7EC09827" w14:textId="77777777" w:rsidR="00ED41AA" w:rsidRPr="00A4672A" w:rsidRDefault="00ED41AA">
      <w:pPr>
        <w:spacing w:line="200" w:lineRule="exact"/>
        <w:rPr>
          <w:rFonts w:ascii="Times New Roman" w:eastAsia="Times New Roman" w:hAnsi="Times New Roman"/>
          <w:sz w:val="24"/>
          <w:lang w:val="sr-Cyrl-RS"/>
        </w:rPr>
      </w:pPr>
    </w:p>
    <w:p w14:paraId="3D9A14CB" w14:textId="77777777" w:rsidR="00ED41AA" w:rsidRPr="00A4672A" w:rsidRDefault="00ED41AA">
      <w:pPr>
        <w:spacing w:line="200" w:lineRule="exact"/>
        <w:rPr>
          <w:rFonts w:ascii="Times New Roman" w:eastAsia="Times New Roman" w:hAnsi="Times New Roman"/>
          <w:sz w:val="24"/>
          <w:lang w:val="sr-Cyrl-RS"/>
        </w:rPr>
      </w:pPr>
    </w:p>
    <w:p w14:paraId="5B1C76B4" w14:textId="77777777" w:rsidR="00ED41AA" w:rsidRPr="00A4672A" w:rsidRDefault="00ED41AA">
      <w:pPr>
        <w:spacing w:line="330" w:lineRule="exact"/>
        <w:rPr>
          <w:rFonts w:ascii="Times New Roman" w:eastAsia="Times New Roman" w:hAnsi="Times New Roman"/>
          <w:sz w:val="24"/>
          <w:lang w:val="sr-Cyrl-RS"/>
        </w:rPr>
      </w:pPr>
    </w:p>
    <w:p w14:paraId="6E02B1C0" w14:textId="77777777" w:rsidR="00ED41AA" w:rsidRPr="00A4672A" w:rsidRDefault="00ED41AA">
      <w:pPr>
        <w:spacing w:line="0" w:lineRule="atLeast"/>
        <w:jc w:val="center"/>
        <w:rPr>
          <w:rFonts w:ascii="Times New Roman" w:eastAsia="Times New Roman" w:hAnsi="Times New Roman"/>
          <w:b/>
          <w:sz w:val="24"/>
          <w:lang w:val="sr-Cyrl-RS"/>
        </w:rPr>
      </w:pPr>
      <w:r w:rsidRPr="00A4672A">
        <w:rPr>
          <w:rFonts w:ascii="Times New Roman" w:eastAsia="Times New Roman" w:hAnsi="Times New Roman"/>
          <w:b/>
          <w:sz w:val="24"/>
          <w:lang w:val="sr-Cyrl-RS"/>
        </w:rPr>
        <w:t>Република Србија</w:t>
      </w:r>
    </w:p>
    <w:p w14:paraId="786A1532" w14:textId="7722F686" w:rsidR="0052244F" w:rsidRPr="00A4672A" w:rsidRDefault="0052244F" w:rsidP="0052244F">
      <w:pPr>
        <w:jc w:val="center"/>
        <w:rPr>
          <w:rFonts w:ascii="Times New Roman" w:eastAsia="Times New Roman" w:hAnsi="Times New Roman" w:cs="Times New Roman"/>
          <w:b/>
          <w:sz w:val="24"/>
          <w:szCs w:val="24"/>
          <w:lang w:val="sr-Cyrl-RS"/>
        </w:rPr>
      </w:pPr>
      <w:r w:rsidRPr="00A4672A">
        <w:rPr>
          <w:rFonts w:ascii="Times New Roman" w:eastAsia="Times New Roman" w:hAnsi="Times New Roman" w:cs="Times New Roman"/>
          <w:b/>
          <w:color w:val="000000"/>
          <w:sz w:val="24"/>
          <w:szCs w:val="24"/>
          <w:lang w:val="sr-Cyrl-RS"/>
        </w:rPr>
        <w:t>Кабинет</w:t>
      </w:r>
      <w:r w:rsidR="00797E34" w:rsidRPr="00A4672A">
        <w:rPr>
          <w:rFonts w:ascii="Times New Roman" w:eastAsia="Times New Roman" w:hAnsi="Times New Roman" w:cs="Times New Roman"/>
          <w:b/>
          <w:color w:val="000000"/>
          <w:sz w:val="24"/>
          <w:szCs w:val="24"/>
          <w:lang w:val="sr-Cyrl-RS"/>
        </w:rPr>
        <w:t xml:space="preserve"> </w:t>
      </w:r>
      <w:r w:rsidRPr="00A4672A">
        <w:rPr>
          <w:rFonts w:ascii="Times New Roman" w:eastAsia="Times New Roman" w:hAnsi="Times New Roman" w:cs="Times New Roman"/>
          <w:b/>
          <w:color w:val="000000"/>
          <w:sz w:val="24"/>
          <w:szCs w:val="24"/>
          <w:lang w:val="sr-Cyrl-RS"/>
        </w:rPr>
        <w:t xml:space="preserve">министра </w:t>
      </w:r>
      <w:r w:rsidRPr="00A4672A">
        <w:rPr>
          <w:rFonts w:ascii="Times New Roman" w:eastAsia="Times New Roman" w:hAnsi="Times New Roman" w:cs="Times New Roman"/>
          <w:b/>
          <w:sz w:val="24"/>
          <w:szCs w:val="24"/>
          <w:lang w:val="sr-Cyrl-RS"/>
        </w:rPr>
        <w:t>без портфеља задужен</w:t>
      </w:r>
      <w:r w:rsidR="00472B9D">
        <w:rPr>
          <w:rFonts w:ascii="Times New Roman" w:eastAsia="Times New Roman" w:hAnsi="Times New Roman" w:cs="Times New Roman"/>
          <w:b/>
          <w:sz w:val="24"/>
          <w:szCs w:val="24"/>
          <w:lang w:val="sr-Cyrl-RS"/>
        </w:rPr>
        <w:t>ог</w:t>
      </w:r>
      <w:r w:rsidRPr="00A4672A">
        <w:rPr>
          <w:rFonts w:ascii="Times New Roman" w:eastAsia="Times New Roman" w:hAnsi="Times New Roman" w:cs="Times New Roman"/>
          <w:b/>
          <w:sz w:val="24"/>
          <w:szCs w:val="24"/>
          <w:lang w:val="sr-Cyrl-RS"/>
        </w:rPr>
        <w:t xml:space="preserve"> за координацију активности</w:t>
      </w:r>
    </w:p>
    <w:p w14:paraId="18BC2883" w14:textId="77777777" w:rsidR="0052244F" w:rsidRPr="00A4672A" w:rsidRDefault="0052244F" w:rsidP="0052244F">
      <w:pPr>
        <w:jc w:val="center"/>
        <w:rPr>
          <w:rFonts w:ascii="Times New Roman" w:eastAsia="Times New Roman" w:hAnsi="Times New Roman" w:cs="Times New Roman"/>
          <w:b/>
          <w:sz w:val="24"/>
          <w:szCs w:val="24"/>
          <w:lang w:val="sr-Cyrl-RS"/>
        </w:rPr>
      </w:pPr>
      <w:r w:rsidRPr="00A4672A">
        <w:rPr>
          <w:rFonts w:ascii="Times New Roman" w:eastAsia="Times New Roman" w:hAnsi="Times New Roman" w:cs="Times New Roman"/>
          <w:b/>
          <w:sz w:val="24"/>
          <w:szCs w:val="24"/>
          <w:lang w:val="sr-Cyrl-RS"/>
        </w:rPr>
        <w:t>у области родне равноправности, спречавања насиља над женама и економског</w:t>
      </w:r>
    </w:p>
    <w:p w14:paraId="056ADB1F" w14:textId="77777777" w:rsidR="00890F4D" w:rsidRPr="00A4672A" w:rsidRDefault="0052244F" w:rsidP="0052244F">
      <w:pPr>
        <w:jc w:val="center"/>
        <w:rPr>
          <w:rFonts w:ascii="Times New Roman" w:eastAsia="Times New Roman" w:hAnsi="Times New Roman" w:cs="Times New Roman"/>
          <w:b/>
          <w:sz w:val="24"/>
          <w:szCs w:val="24"/>
          <w:lang w:val="sr-Cyrl-RS"/>
        </w:rPr>
      </w:pPr>
      <w:r w:rsidRPr="00A4672A">
        <w:rPr>
          <w:rFonts w:ascii="Times New Roman" w:eastAsia="Times New Roman" w:hAnsi="Times New Roman" w:cs="Times New Roman"/>
          <w:b/>
          <w:sz w:val="24"/>
          <w:szCs w:val="24"/>
          <w:lang w:val="sr-Cyrl-RS"/>
        </w:rPr>
        <w:t>и политичког оснаживања жена</w:t>
      </w:r>
    </w:p>
    <w:p w14:paraId="7787C5AB"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4103BBE8"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5C3C6D8C"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5A3576C5"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1D758522"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16E87E76"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1D17F46F" w14:textId="77777777" w:rsidR="00FF5FEC" w:rsidRPr="00A4672A" w:rsidRDefault="00FF5FEC" w:rsidP="0052244F">
      <w:pPr>
        <w:jc w:val="center"/>
        <w:rPr>
          <w:rFonts w:ascii="Times New Roman" w:eastAsia="Times New Roman" w:hAnsi="Times New Roman" w:cs="Times New Roman"/>
          <w:b/>
          <w:sz w:val="24"/>
          <w:szCs w:val="24"/>
          <w:lang w:val="sr-Cyrl-RS"/>
        </w:rPr>
      </w:pPr>
    </w:p>
    <w:p w14:paraId="648BE650" w14:textId="44213523" w:rsidR="00FF5FEC" w:rsidRDefault="00FF5FEC" w:rsidP="0052244F">
      <w:pPr>
        <w:jc w:val="center"/>
        <w:rPr>
          <w:rFonts w:ascii="Times New Roman" w:eastAsia="Times New Roman" w:hAnsi="Times New Roman" w:cs="Times New Roman"/>
          <w:b/>
          <w:sz w:val="24"/>
          <w:szCs w:val="24"/>
          <w:lang w:val="sr-Cyrl-RS"/>
        </w:rPr>
      </w:pPr>
    </w:p>
    <w:p w14:paraId="49006AF0" w14:textId="2FE284AD" w:rsidR="00472B9D" w:rsidRDefault="00472B9D" w:rsidP="0052244F">
      <w:pPr>
        <w:jc w:val="center"/>
        <w:rPr>
          <w:rFonts w:ascii="Times New Roman" w:eastAsia="Times New Roman" w:hAnsi="Times New Roman" w:cs="Times New Roman"/>
          <w:b/>
          <w:sz w:val="24"/>
          <w:szCs w:val="24"/>
          <w:lang w:val="sr-Cyrl-RS"/>
        </w:rPr>
      </w:pPr>
    </w:p>
    <w:p w14:paraId="2008BC6A" w14:textId="1253BFDA" w:rsidR="00472B9D" w:rsidRDefault="00472B9D" w:rsidP="0052244F">
      <w:pPr>
        <w:jc w:val="center"/>
        <w:rPr>
          <w:rFonts w:ascii="Times New Roman" w:eastAsia="Times New Roman" w:hAnsi="Times New Roman" w:cs="Times New Roman"/>
          <w:b/>
          <w:sz w:val="24"/>
          <w:szCs w:val="24"/>
          <w:lang w:val="sr-Cyrl-RS"/>
        </w:rPr>
      </w:pPr>
    </w:p>
    <w:p w14:paraId="31F3C365" w14:textId="28A05797" w:rsidR="00472B9D" w:rsidRDefault="00472B9D" w:rsidP="0052244F">
      <w:pPr>
        <w:jc w:val="center"/>
        <w:rPr>
          <w:rFonts w:ascii="Times New Roman" w:eastAsia="Times New Roman" w:hAnsi="Times New Roman" w:cs="Times New Roman"/>
          <w:b/>
          <w:sz w:val="24"/>
          <w:szCs w:val="24"/>
          <w:lang w:val="sr-Cyrl-RS"/>
        </w:rPr>
      </w:pPr>
    </w:p>
    <w:p w14:paraId="2A4D0596" w14:textId="77777777" w:rsidR="00472B9D" w:rsidRPr="00A4672A" w:rsidRDefault="00472B9D" w:rsidP="0052244F">
      <w:pPr>
        <w:jc w:val="center"/>
        <w:rPr>
          <w:rFonts w:ascii="Times New Roman" w:eastAsia="Times New Roman" w:hAnsi="Times New Roman" w:cs="Times New Roman"/>
          <w:b/>
          <w:sz w:val="24"/>
          <w:szCs w:val="24"/>
          <w:lang w:val="sr-Cyrl-RS"/>
        </w:rPr>
      </w:pPr>
    </w:p>
    <w:p w14:paraId="6F64EA35" w14:textId="77777777" w:rsidR="0052244F" w:rsidRPr="00A4672A" w:rsidRDefault="0052244F">
      <w:pPr>
        <w:spacing w:line="359" w:lineRule="exact"/>
        <w:rPr>
          <w:rFonts w:ascii="Times New Roman" w:eastAsia="Times New Roman" w:hAnsi="Times New Roman"/>
          <w:sz w:val="24"/>
          <w:lang w:val="sr-Cyrl-RS"/>
        </w:rPr>
      </w:pPr>
    </w:p>
    <w:p w14:paraId="4DECB269" w14:textId="354C3B1D" w:rsidR="00694AFD" w:rsidRPr="00A4672A" w:rsidRDefault="00FF5FEC" w:rsidP="00CE6902">
      <w:pPr>
        <w:jc w:val="center"/>
        <w:rPr>
          <w:rFonts w:ascii="Times New Roman" w:hAnsi="Times New Roman" w:cs="Times New Roman"/>
          <w:b/>
          <w:color w:val="000000"/>
          <w:sz w:val="24"/>
          <w:szCs w:val="24"/>
          <w:lang w:val="sr-Cyrl-RS"/>
        </w:rPr>
      </w:pPr>
      <w:r w:rsidRPr="00A4672A">
        <w:rPr>
          <w:rFonts w:ascii="Times New Roman" w:hAnsi="Times New Roman" w:cs="Times New Roman"/>
          <w:b/>
          <w:color w:val="000000"/>
          <w:sz w:val="24"/>
          <w:szCs w:val="24"/>
          <w:lang w:val="sr-Cyrl-RS"/>
        </w:rPr>
        <w:t>СМЕРНИЦЕ</w:t>
      </w:r>
    </w:p>
    <w:p w14:paraId="3DF04527" w14:textId="06BF746A" w:rsidR="00FF5FEC" w:rsidRPr="00A4672A" w:rsidRDefault="00FF5FEC" w:rsidP="00300C62">
      <w:pPr>
        <w:jc w:val="center"/>
        <w:rPr>
          <w:rFonts w:ascii="Times New Roman" w:eastAsia="Times New Roman" w:hAnsi="Times New Roman" w:cs="Times New Roman"/>
          <w:b/>
          <w:color w:val="000000"/>
          <w:sz w:val="24"/>
          <w:szCs w:val="24"/>
          <w:lang w:val="sr-Cyrl-RS"/>
        </w:rPr>
      </w:pPr>
      <w:bookmarkStart w:id="1" w:name="_Hlk196720131"/>
      <w:r w:rsidRPr="00A4672A">
        <w:rPr>
          <w:rFonts w:ascii="Times New Roman" w:hAnsi="Times New Roman" w:cs="Times New Roman"/>
          <w:b/>
          <w:color w:val="000000"/>
          <w:sz w:val="24"/>
          <w:szCs w:val="24"/>
          <w:lang w:val="sr-Cyrl-RS"/>
        </w:rPr>
        <w:t>ЗА ПОДНОСИОЦЕ П</w:t>
      </w:r>
      <w:r w:rsidR="00300C62">
        <w:rPr>
          <w:rFonts w:ascii="Times New Roman" w:hAnsi="Times New Roman" w:cs="Times New Roman"/>
          <w:b/>
          <w:color w:val="000000"/>
          <w:sz w:val="24"/>
          <w:szCs w:val="24"/>
          <w:lang w:val="sr-Cyrl-RS"/>
        </w:rPr>
        <w:t>РИЈАВА</w:t>
      </w:r>
      <w:r w:rsidR="00300C62">
        <w:rPr>
          <w:rFonts w:ascii="Times New Roman" w:eastAsia="Times New Roman" w:hAnsi="Times New Roman" w:cs="Times New Roman"/>
          <w:b/>
          <w:color w:val="000000"/>
          <w:sz w:val="24"/>
          <w:szCs w:val="24"/>
          <w:lang w:val="sr-Cyrl-RS"/>
        </w:rPr>
        <w:t xml:space="preserve"> ПО ЈАВНОМ КОНКУРСУ ЗА ДОДЕЛУ СРЕДСТАВА УДРУЖЕЊИМА У 2025. ГОДИНИ ЗА ПОДРШКУ У СПРОВОЂЕЊУ ПОЛИТИКЕ РОДНЕ РАВНОПРАВНОСТИ</w:t>
      </w:r>
    </w:p>
    <w:bookmarkEnd w:id="1"/>
    <w:p w14:paraId="4599BE23" w14:textId="77777777" w:rsidR="00FF5FEC" w:rsidRPr="00A4672A" w:rsidRDefault="00FF5FEC" w:rsidP="00FF5FEC">
      <w:pPr>
        <w:jc w:val="both"/>
        <w:rPr>
          <w:rFonts w:ascii="Times New Roman" w:eastAsia="Times New Roman" w:hAnsi="Times New Roman" w:cs="Times New Roman"/>
          <w:b/>
          <w:color w:val="000000"/>
          <w:sz w:val="24"/>
          <w:szCs w:val="24"/>
          <w:lang w:val="sr-Cyrl-RS"/>
        </w:rPr>
      </w:pPr>
    </w:p>
    <w:p w14:paraId="218644B0" w14:textId="36201DCE" w:rsidR="00FF5FEC" w:rsidRPr="00A4672A" w:rsidRDefault="00FF5FEC" w:rsidP="00CE6902">
      <w:pPr>
        <w:jc w:val="center"/>
        <w:rPr>
          <w:rFonts w:ascii="Times New Roman" w:hAnsi="Times New Roman" w:cs="Times New Roman"/>
          <w:bCs/>
          <w:color w:val="000000"/>
          <w:sz w:val="24"/>
          <w:szCs w:val="24"/>
          <w:lang w:val="sr-Cyrl-RS"/>
        </w:rPr>
      </w:pPr>
    </w:p>
    <w:p w14:paraId="4B460C42" w14:textId="77777777" w:rsidR="00FF5FEC" w:rsidRPr="00A4672A" w:rsidRDefault="00FF5FEC" w:rsidP="00CE6902">
      <w:pPr>
        <w:jc w:val="center"/>
        <w:rPr>
          <w:rFonts w:ascii="Times New Roman" w:hAnsi="Times New Roman" w:cs="Times New Roman"/>
          <w:bCs/>
          <w:color w:val="000000"/>
          <w:sz w:val="24"/>
          <w:szCs w:val="24"/>
          <w:lang w:val="sr-Cyrl-RS"/>
        </w:rPr>
      </w:pPr>
    </w:p>
    <w:p w14:paraId="18B6E8D3" w14:textId="77777777" w:rsidR="00FF5FEC" w:rsidRPr="00A4672A" w:rsidRDefault="00FF5FEC" w:rsidP="00CE6902">
      <w:pPr>
        <w:jc w:val="center"/>
        <w:rPr>
          <w:rFonts w:ascii="Times New Roman" w:hAnsi="Times New Roman" w:cs="Times New Roman"/>
          <w:bCs/>
          <w:color w:val="000000"/>
          <w:sz w:val="24"/>
          <w:szCs w:val="24"/>
          <w:lang w:val="sr-Cyrl-RS"/>
        </w:rPr>
      </w:pPr>
    </w:p>
    <w:p w14:paraId="168F3D6C" w14:textId="77777777" w:rsidR="00FF5FEC" w:rsidRPr="00A4672A" w:rsidRDefault="00FF5FEC" w:rsidP="00CE6902">
      <w:pPr>
        <w:jc w:val="center"/>
        <w:rPr>
          <w:rFonts w:ascii="Times New Roman" w:hAnsi="Times New Roman" w:cs="Times New Roman"/>
          <w:bCs/>
          <w:color w:val="000000"/>
          <w:sz w:val="24"/>
          <w:szCs w:val="24"/>
          <w:lang w:val="sr-Cyrl-RS"/>
        </w:rPr>
      </w:pPr>
    </w:p>
    <w:p w14:paraId="3A303A14" w14:textId="77777777" w:rsidR="00FF5FEC" w:rsidRPr="00A4672A" w:rsidRDefault="00FF5FEC" w:rsidP="00CE6902">
      <w:pPr>
        <w:jc w:val="center"/>
        <w:rPr>
          <w:rFonts w:ascii="Times New Roman" w:hAnsi="Times New Roman" w:cs="Times New Roman"/>
          <w:bCs/>
          <w:color w:val="000000"/>
          <w:sz w:val="24"/>
          <w:szCs w:val="24"/>
          <w:lang w:val="sr-Cyrl-RS"/>
        </w:rPr>
      </w:pPr>
    </w:p>
    <w:p w14:paraId="451BCB2B" w14:textId="77777777" w:rsidR="00FF5FEC" w:rsidRPr="00A4672A" w:rsidRDefault="00FF5FEC" w:rsidP="00CE6902">
      <w:pPr>
        <w:jc w:val="center"/>
        <w:rPr>
          <w:rFonts w:ascii="Times New Roman" w:hAnsi="Times New Roman" w:cs="Times New Roman"/>
          <w:bCs/>
          <w:color w:val="000000"/>
          <w:sz w:val="24"/>
          <w:szCs w:val="24"/>
          <w:lang w:val="sr-Cyrl-RS"/>
        </w:rPr>
      </w:pPr>
    </w:p>
    <w:p w14:paraId="0C1F1518" w14:textId="77777777" w:rsidR="00FF5FEC" w:rsidRPr="00A4672A" w:rsidRDefault="00FF5FEC" w:rsidP="00CE6902">
      <w:pPr>
        <w:jc w:val="center"/>
        <w:rPr>
          <w:rFonts w:ascii="Times New Roman" w:hAnsi="Times New Roman" w:cs="Times New Roman"/>
          <w:bCs/>
          <w:color w:val="000000"/>
          <w:sz w:val="24"/>
          <w:szCs w:val="24"/>
          <w:lang w:val="sr-Cyrl-RS"/>
        </w:rPr>
      </w:pPr>
    </w:p>
    <w:p w14:paraId="7C2234FD" w14:textId="77777777" w:rsidR="00FF5FEC" w:rsidRPr="00A4672A" w:rsidRDefault="00FF5FEC" w:rsidP="00CE6902">
      <w:pPr>
        <w:jc w:val="center"/>
        <w:rPr>
          <w:rFonts w:ascii="Times New Roman" w:hAnsi="Times New Roman" w:cs="Times New Roman"/>
          <w:bCs/>
          <w:color w:val="000000"/>
          <w:sz w:val="24"/>
          <w:szCs w:val="24"/>
          <w:lang w:val="sr-Cyrl-RS"/>
        </w:rPr>
      </w:pPr>
    </w:p>
    <w:p w14:paraId="0F097A98" w14:textId="77777777" w:rsidR="00FF5FEC" w:rsidRPr="00A4672A" w:rsidRDefault="00FF5FEC" w:rsidP="00CE6902">
      <w:pPr>
        <w:jc w:val="center"/>
        <w:rPr>
          <w:rFonts w:ascii="Times New Roman" w:hAnsi="Times New Roman" w:cs="Times New Roman"/>
          <w:bCs/>
          <w:color w:val="000000"/>
          <w:sz w:val="24"/>
          <w:szCs w:val="24"/>
          <w:lang w:val="sr-Cyrl-RS"/>
        </w:rPr>
      </w:pPr>
    </w:p>
    <w:p w14:paraId="11361CFB" w14:textId="77777777" w:rsidR="00FF5FEC" w:rsidRPr="00A4672A" w:rsidRDefault="00FF5FEC" w:rsidP="00CE6902">
      <w:pPr>
        <w:jc w:val="center"/>
        <w:rPr>
          <w:rFonts w:ascii="Times New Roman" w:hAnsi="Times New Roman" w:cs="Times New Roman"/>
          <w:bCs/>
          <w:color w:val="000000"/>
          <w:sz w:val="24"/>
          <w:szCs w:val="24"/>
          <w:lang w:val="sr-Cyrl-RS"/>
        </w:rPr>
      </w:pPr>
    </w:p>
    <w:p w14:paraId="51F048F9" w14:textId="77777777" w:rsidR="00FF5FEC" w:rsidRPr="00A4672A" w:rsidRDefault="00FF5FEC" w:rsidP="00CE6902">
      <w:pPr>
        <w:jc w:val="center"/>
        <w:rPr>
          <w:rFonts w:ascii="Times New Roman" w:hAnsi="Times New Roman" w:cs="Times New Roman"/>
          <w:bCs/>
          <w:color w:val="000000"/>
          <w:sz w:val="24"/>
          <w:szCs w:val="24"/>
          <w:lang w:val="sr-Cyrl-RS"/>
        </w:rPr>
      </w:pPr>
    </w:p>
    <w:p w14:paraId="6551D1C2" w14:textId="77777777" w:rsidR="00FF5FEC" w:rsidRPr="00A4672A" w:rsidRDefault="00FF5FEC" w:rsidP="00CE6902">
      <w:pPr>
        <w:jc w:val="center"/>
        <w:rPr>
          <w:rFonts w:ascii="Times New Roman" w:hAnsi="Times New Roman" w:cs="Times New Roman"/>
          <w:bCs/>
          <w:color w:val="000000"/>
          <w:sz w:val="24"/>
          <w:szCs w:val="24"/>
          <w:lang w:val="sr-Cyrl-RS"/>
        </w:rPr>
      </w:pPr>
    </w:p>
    <w:p w14:paraId="5B87332B" w14:textId="77777777" w:rsidR="00FF5FEC" w:rsidRPr="00A4672A" w:rsidRDefault="00FF5FEC" w:rsidP="00CE6902">
      <w:pPr>
        <w:jc w:val="center"/>
        <w:rPr>
          <w:rFonts w:ascii="Times New Roman" w:hAnsi="Times New Roman" w:cs="Times New Roman"/>
          <w:bCs/>
          <w:color w:val="000000"/>
          <w:sz w:val="24"/>
          <w:szCs w:val="24"/>
          <w:lang w:val="sr-Cyrl-RS"/>
        </w:rPr>
      </w:pPr>
    </w:p>
    <w:p w14:paraId="0A8679BB" w14:textId="77777777" w:rsidR="00FF5FEC" w:rsidRPr="00A4672A" w:rsidRDefault="00FF5FEC" w:rsidP="00CE6902">
      <w:pPr>
        <w:jc w:val="center"/>
        <w:rPr>
          <w:rFonts w:ascii="Times New Roman" w:hAnsi="Times New Roman" w:cs="Times New Roman"/>
          <w:bCs/>
          <w:color w:val="000000"/>
          <w:sz w:val="24"/>
          <w:szCs w:val="24"/>
          <w:lang w:val="sr-Cyrl-RS"/>
        </w:rPr>
      </w:pPr>
    </w:p>
    <w:p w14:paraId="566A4243" w14:textId="77777777" w:rsidR="00FF5FEC" w:rsidRPr="00A4672A" w:rsidRDefault="00FF5FEC" w:rsidP="00CE6902">
      <w:pPr>
        <w:jc w:val="center"/>
        <w:rPr>
          <w:rFonts w:ascii="Times New Roman" w:hAnsi="Times New Roman" w:cs="Times New Roman"/>
          <w:bCs/>
          <w:color w:val="000000"/>
          <w:sz w:val="24"/>
          <w:szCs w:val="24"/>
          <w:lang w:val="sr-Cyrl-RS"/>
        </w:rPr>
      </w:pPr>
    </w:p>
    <w:p w14:paraId="66696E15" w14:textId="77777777" w:rsidR="00FF5FEC" w:rsidRPr="00A4672A" w:rsidRDefault="00FF5FEC" w:rsidP="00CE6902">
      <w:pPr>
        <w:jc w:val="center"/>
        <w:rPr>
          <w:rFonts w:ascii="Times New Roman" w:hAnsi="Times New Roman" w:cs="Times New Roman"/>
          <w:bCs/>
          <w:color w:val="000000"/>
          <w:sz w:val="24"/>
          <w:szCs w:val="24"/>
          <w:lang w:val="sr-Cyrl-RS"/>
        </w:rPr>
      </w:pPr>
    </w:p>
    <w:p w14:paraId="23D3AB17" w14:textId="77777777" w:rsidR="00FF5FEC" w:rsidRPr="00A4672A" w:rsidRDefault="00FF5FEC" w:rsidP="00CE6902">
      <w:pPr>
        <w:jc w:val="center"/>
        <w:rPr>
          <w:rFonts w:ascii="Times New Roman" w:hAnsi="Times New Roman" w:cs="Times New Roman"/>
          <w:bCs/>
          <w:color w:val="000000"/>
          <w:sz w:val="24"/>
          <w:szCs w:val="24"/>
          <w:lang w:val="sr-Cyrl-RS"/>
        </w:rPr>
      </w:pPr>
    </w:p>
    <w:p w14:paraId="556ABDD6" w14:textId="77777777" w:rsidR="00FF5FEC" w:rsidRPr="00A4672A" w:rsidRDefault="00FF5FEC" w:rsidP="00CE6902">
      <w:pPr>
        <w:jc w:val="center"/>
        <w:rPr>
          <w:rFonts w:ascii="Times New Roman" w:hAnsi="Times New Roman" w:cs="Times New Roman"/>
          <w:bCs/>
          <w:color w:val="000000"/>
          <w:sz w:val="24"/>
          <w:szCs w:val="24"/>
          <w:lang w:val="sr-Cyrl-RS"/>
        </w:rPr>
      </w:pPr>
    </w:p>
    <w:p w14:paraId="09430C0F" w14:textId="77777777" w:rsidR="00FF5FEC" w:rsidRPr="00A4672A" w:rsidRDefault="00FF5FEC" w:rsidP="00CE6902">
      <w:pPr>
        <w:jc w:val="center"/>
        <w:rPr>
          <w:rFonts w:ascii="Times New Roman" w:hAnsi="Times New Roman" w:cs="Times New Roman"/>
          <w:bCs/>
          <w:color w:val="000000"/>
          <w:sz w:val="24"/>
          <w:szCs w:val="24"/>
          <w:lang w:val="sr-Cyrl-RS"/>
        </w:rPr>
      </w:pPr>
    </w:p>
    <w:p w14:paraId="363FA9B1" w14:textId="77777777" w:rsidR="00FF5FEC" w:rsidRPr="00A4672A" w:rsidRDefault="00FF5FEC" w:rsidP="00CE6902">
      <w:pPr>
        <w:jc w:val="center"/>
        <w:rPr>
          <w:rFonts w:ascii="Times New Roman" w:hAnsi="Times New Roman" w:cs="Times New Roman"/>
          <w:b/>
          <w:color w:val="000000"/>
          <w:sz w:val="24"/>
          <w:szCs w:val="24"/>
          <w:lang w:val="sr-Cyrl-RS"/>
        </w:rPr>
      </w:pPr>
    </w:p>
    <w:p w14:paraId="14B24A61" w14:textId="5D141B09" w:rsidR="004A48F8" w:rsidRPr="00A4672A" w:rsidRDefault="00472B9D" w:rsidP="00EA5956">
      <w:pPr>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lastRenderedPageBreak/>
        <w:tab/>
      </w:r>
      <w:r w:rsidR="008E1AE0" w:rsidRPr="00A4672A">
        <w:rPr>
          <w:rFonts w:ascii="Times New Roman" w:hAnsi="Times New Roman" w:cs="Times New Roman"/>
          <w:bCs/>
          <w:color w:val="000000"/>
          <w:sz w:val="24"/>
          <w:szCs w:val="24"/>
          <w:lang w:val="sr-Cyrl-RS"/>
        </w:rPr>
        <w:t xml:space="preserve">Кабинет </w:t>
      </w:r>
      <w:r w:rsidR="008E1AE0" w:rsidRPr="00A4672A">
        <w:rPr>
          <w:rFonts w:ascii="Times New Roman" w:eastAsia="Times New Roman" w:hAnsi="Times New Roman" w:cs="Times New Roman"/>
          <w:sz w:val="24"/>
          <w:szCs w:val="24"/>
          <w:lang w:val="sr-Cyrl-RS"/>
        </w:rPr>
        <w:t>министра без портфеља задуженог за координацију активности у области родне равноправности и оснаживања жена (у даљем тексту: Кабинет)</w:t>
      </w:r>
      <w:r w:rsidR="008E1AE0" w:rsidRPr="00A4672A">
        <w:rPr>
          <w:rFonts w:ascii="Times New Roman" w:hAnsi="Times New Roman" w:cs="Times New Roman"/>
          <w:bCs/>
          <w:color w:val="000000"/>
          <w:sz w:val="24"/>
          <w:szCs w:val="24"/>
          <w:lang w:val="sr-Cyrl-RS"/>
        </w:rPr>
        <w:t xml:space="preserve"> објављује Смернице за подносиоце пр</w:t>
      </w:r>
      <w:r w:rsidR="000B59A9">
        <w:rPr>
          <w:rFonts w:ascii="Times New Roman" w:hAnsi="Times New Roman" w:cs="Times New Roman"/>
          <w:bCs/>
          <w:color w:val="000000"/>
          <w:sz w:val="24"/>
          <w:szCs w:val="24"/>
          <w:lang w:val="sr-Cyrl-RS"/>
        </w:rPr>
        <w:t xml:space="preserve">ијава </w:t>
      </w:r>
      <w:r w:rsidR="00300C62">
        <w:rPr>
          <w:rFonts w:ascii="Times New Roman" w:hAnsi="Times New Roman" w:cs="Times New Roman"/>
          <w:bCs/>
          <w:color w:val="000000"/>
          <w:sz w:val="24"/>
          <w:szCs w:val="24"/>
          <w:lang w:val="sr-Cyrl-RS"/>
        </w:rPr>
        <w:t xml:space="preserve">по Јавном конкурсу за доделу средстава удружењима </w:t>
      </w:r>
      <w:r w:rsidR="000B59A9">
        <w:rPr>
          <w:rFonts w:ascii="Times New Roman" w:hAnsi="Times New Roman" w:cs="Times New Roman"/>
          <w:bCs/>
          <w:color w:val="000000"/>
          <w:sz w:val="24"/>
          <w:szCs w:val="24"/>
          <w:lang w:val="sr-Cyrl-RS"/>
        </w:rPr>
        <w:t xml:space="preserve">у 2025. години </w:t>
      </w:r>
      <w:r w:rsidR="00300C62">
        <w:rPr>
          <w:rFonts w:ascii="Times New Roman" w:hAnsi="Times New Roman" w:cs="Times New Roman"/>
          <w:bCs/>
          <w:color w:val="000000"/>
          <w:sz w:val="24"/>
          <w:szCs w:val="24"/>
          <w:lang w:val="sr-Cyrl-RS"/>
        </w:rPr>
        <w:t>за подршку у спровођењу политик</w:t>
      </w:r>
      <w:r w:rsidR="000B59A9">
        <w:rPr>
          <w:rFonts w:ascii="Times New Roman" w:hAnsi="Times New Roman" w:cs="Times New Roman"/>
          <w:bCs/>
          <w:color w:val="000000"/>
          <w:sz w:val="24"/>
          <w:szCs w:val="24"/>
          <w:lang w:val="sr-Cyrl-RS"/>
        </w:rPr>
        <w:t>е</w:t>
      </w:r>
      <w:r w:rsidR="00300C62">
        <w:rPr>
          <w:rFonts w:ascii="Times New Roman" w:hAnsi="Times New Roman" w:cs="Times New Roman"/>
          <w:bCs/>
          <w:color w:val="000000"/>
          <w:sz w:val="24"/>
          <w:szCs w:val="24"/>
          <w:lang w:val="sr-Cyrl-RS"/>
        </w:rPr>
        <w:t xml:space="preserve"> родне равноправности (у даљем тексту: Смернице) </w:t>
      </w:r>
      <w:r w:rsidR="008E1AE0" w:rsidRPr="00A4672A">
        <w:rPr>
          <w:rFonts w:ascii="Times New Roman" w:hAnsi="Times New Roman" w:cs="Times New Roman"/>
          <w:bCs/>
          <w:color w:val="000000"/>
          <w:sz w:val="24"/>
          <w:szCs w:val="24"/>
          <w:lang w:val="sr-Cyrl-RS"/>
        </w:rPr>
        <w:t>као саставни део</w:t>
      </w:r>
      <w:r w:rsidR="00FF5FEC" w:rsidRPr="00A4672A">
        <w:rPr>
          <w:rFonts w:ascii="Times New Roman" w:hAnsi="Times New Roman" w:cs="Times New Roman"/>
          <w:bCs/>
          <w:color w:val="000000"/>
          <w:sz w:val="24"/>
          <w:szCs w:val="24"/>
          <w:lang w:val="sr-Cyrl-RS"/>
        </w:rPr>
        <w:t xml:space="preserve"> Јавног конкурса за доделу средстава</w:t>
      </w:r>
      <w:r w:rsidR="004A48F8" w:rsidRPr="00A4672A">
        <w:rPr>
          <w:rFonts w:ascii="Times New Roman" w:hAnsi="Times New Roman" w:cs="Times New Roman"/>
          <w:bCs/>
          <w:color w:val="000000"/>
          <w:sz w:val="24"/>
          <w:szCs w:val="24"/>
          <w:lang w:val="sr-Cyrl-RS"/>
        </w:rPr>
        <w:t xml:space="preserve"> </w:t>
      </w:r>
      <w:r w:rsidR="004A48F8" w:rsidRPr="00A4672A">
        <w:rPr>
          <w:rFonts w:ascii="Times New Roman" w:eastAsia="Times New Roman" w:hAnsi="Times New Roman"/>
          <w:bCs/>
          <w:sz w:val="24"/>
          <w:lang w:val="sr-Cyrl-RS"/>
        </w:rPr>
        <w:t>удружењима грађана</w:t>
      </w:r>
      <w:r w:rsidR="00036BEB" w:rsidRPr="00A4672A">
        <w:rPr>
          <w:rFonts w:ascii="Times New Roman" w:eastAsia="Times New Roman" w:hAnsi="Times New Roman"/>
          <w:bCs/>
          <w:sz w:val="24"/>
          <w:lang w:val="sr-Cyrl-RS"/>
        </w:rPr>
        <w:t xml:space="preserve"> </w:t>
      </w:r>
      <w:r w:rsidR="004A48F8" w:rsidRPr="00A4672A">
        <w:rPr>
          <w:rFonts w:ascii="Times New Roman" w:eastAsia="Times New Roman" w:hAnsi="Times New Roman"/>
          <w:bCs/>
          <w:sz w:val="24"/>
          <w:lang w:val="sr-Cyrl-RS"/>
        </w:rPr>
        <w:t xml:space="preserve">у 2025. години за подршку у </w:t>
      </w:r>
      <w:r w:rsidR="004A48F8" w:rsidRPr="00A4672A">
        <w:rPr>
          <w:rFonts w:ascii="Times New Roman" w:hAnsi="Times New Roman" w:cs="Times New Roman"/>
          <w:bCs/>
          <w:color w:val="000000"/>
          <w:sz w:val="24"/>
          <w:szCs w:val="24"/>
          <w:lang w:val="sr-Cyrl-RS"/>
        </w:rPr>
        <w:t>спровођењу политике родне равноправности</w:t>
      </w:r>
      <w:r w:rsidR="00036BEB" w:rsidRPr="00A4672A">
        <w:rPr>
          <w:rFonts w:ascii="Times New Roman" w:hAnsi="Times New Roman" w:cs="Times New Roman"/>
          <w:bCs/>
          <w:color w:val="000000"/>
          <w:sz w:val="24"/>
          <w:szCs w:val="24"/>
          <w:lang w:val="sr-Cyrl-RS"/>
        </w:rPr>
        <w:t xml:space="preserve"> (</w:t>
      </w:r>
      <w:r w:rsidR="00036BEB" w:rsidRPr="00A4672A">
        <w:rPr>
          <w:rFonts w:ascii="Times New Roman" w:eastAsia="Times New Roman" w:hAnsi="Times New Roman"/>
          <w:bCs/>
          <w:sz w:val="24"/>
          <w:lang w:val="sr-Cyrl-RS"/>
        </w:rPr>
        <w:t>у даљем тексту: Јавни конкурс)</w:t>
      </w:r>
      <w:r w:rsidR="004A48F8" w:rsidRPr="00A4672A">
        <w:rPr>
          <w:rFonts w:ascii="Times New Roman" w:hAnsi="Times New Roman" w:cs="Times New Roman"/>
          <w:bCs/>
          <w:color w:val="000000"/>
          <w:sz w:val="24"/>
          <w:szCs w:val="24"/>
          <w:lang w:val="sr-Cyrl-RS"/>
        </w:rPr>
        <w:t>, које се односе на четири</w:t>
      </w:r>
      <w:r w:rsidR="00830C86" w:rsidRPr="00A4672A">
        <w:rPr>
          <w:rFonts w:ascii="Times New Roman" w:hAnsi="Times New Roman" w:cs="Times New Roman"/>
          <w:bCs/>
          <w:color w:val="000000"/>
          <w:sz w:val="24"/>
          <w:szCs w:val="24"/>
          <w:lang w:val="sr-Cyrl-RS"/>
        </w:rPr>
        <w:t xml:space="preserve"> </w:t>
      </w:r>
      <w:r w:rsidR="004A48F8" w:rsidRPr="00A4672A">
        <w:rPr>
          <w:rFonts w:ascii="Times New Roman" w:hAnsi="Times New Roman" w:cs="Times New Roman"/>
          <w:bCs/>
          <w:color w:val="000000"/>
          <w:sz w:val="24"/>
          <w:szCs w:val="24"/>
          <w:lang w:val="sr-Cyrl-RS"/>
        </w:rPr>
        <w:t>посебне целине и то:</w:t>
      </w:r>
    </w:p>
    <w:p w14:paraId="698A6E8F" w14:textId="40CD353E" w:rsidR="004A48F8" w:rsidRPr="00A4672A" w:rsidRDefault="004A48F8" w:rsidP="00991756">
      <w:pPr>
        <w:pStyle w:val="ListParagraph"/>
        <w:numPr>
          <w:ilvl w:val="0"/>
          <w:numId w:val="3"/>
        </w:numPr>
        <w:jc w:val="both"/>
        <w:rPr>
          <w:rFonts w:ascii="Times New Roman" w:eastAsia="Times New Roman" w:hAnsi="Times New Roman"/>
          <w:bCs/>
          <w:sz w:val="24"/>
          <w:lang w:val="sr-Cyrl-RS"/>
        </w:rPr>
      </w:pPr>
      <w:r w:rsidRPr="00A4672A">
        <w:rPr>
          <w:rFonts w:ascii="Times New Roman" w:hAnsi="Times New Roman" w:cs="Times New Roman"/>
          <w:bCs/>
          <w:color w:val="000000"/>
          <w:sz w:val="24"/>
          <w:szCs w:val="24"/>
          <w:lang w:val="sr-Cyrl-RS"/>
        </w:rPr>
        <w:t>Смернице које се односе на захтеве Јавног конкурса, услове учешћа, процеду</w:t>
      </w:r>
      <w:r w:rsidR="00EA5956" w:rsidRPr="00A4672A">
        <w:rPr>
          <w:rFonts w:ascii="Times New Roman" w:hAnsi="Times New Roman" w:cs="Times New Roman"/>
          <w:bCs/>
          <w:color w:val="000000"/>
          <w:sz w:val="24"/>
          <w:szCs w:val="24"/>
          <w:lang w:val="sr-Cyrl-RS"/>
        </w:rPr>
        <w:t>ру</w:t>
      </w:r>
      <w:r w:rsidRPr="00A4672A">
        <w:rPr>
          <w:rFonts w:ascii="Times New Roman" w:hAnsi="Times New Roman" w:cs="Times New Roman"/>
          <w:bCs/>
          <w:color w:val="000000"/>
          <w:sz w:val="24"/>
          <w:szCs w:val="24"/>
          <w:lang w:val="sr-Cyrl-RS"/>
        </w:rPr>
        <w:t xml:space="preserve"> спровођења Јавног конкурса, вредновање и избор програма и начин доделе средстава;</w:t>
      </w:r>
    </w:p>
    <w:p w14:paraId="5B3CEDE3" w14:textId="35D7A5A1" w:rsidR="004A48F8" w:rsidRPr="00A4672A" w:rsidRDefault="004A48F8" w:rsidP="00991756">
      <w:pPr>
        <w:pStyle w:val="ListParagraph"/>
        <w:numPr>
          <w:ilvl w:val="0"/>
          <w:numId w:val="3"/>
        </w:numPr>
        <w:jc w:val="both"/>
        <w:rPr>
          <w:rFonts w:ascii="Times New Roman" w:eastAsia="Times New Roman" w:hAnsi="Times New Roman"/>
          <w:bCs/>
          <w:sz w:val="24"/>
          <w:lang w:val="sr-Cyrl-RS"/>
        </w:rPr>
      </w:pPr>
      <w:r w:rsidRPr="00A4672A">
        <w:rPr>
          <w:rFonts w:ascii="Times New Roman" w:hAnsi="Times New Roman" w:cs="Times New Roman"/>
          <w:bCs/>
          <w:color w:val="000000"/>
          <w:sz w:val="24"/>
          <w:szCs w:val="24"/>
          <w:lang w:val="sr-Cyrl-RS"/>
        </w:rPr>
        <w:t>Смернице за израду предлога програма;</w:t>
      </w:r>
    </w:p>
    <w:p w14:paraId="737EC13F" w14:textId="02BA2DD4" w:rsidR="004A48F8" w:rsidRPr="00A4672A" w:rsidRDefault="004A48F8" w:rsidP="00991756">
      <w:pPr>
        <w:pStyle w:val="ListParagraph"/>
        <w:numPr>
          <w:ilvl w:val="0"/>
          <w:numId w:val="3"/>
        </w:numPr>
        <w:jc w:val="both"/>
        <w:rPr>
          <w:rFonts w:ascii="Times New Roman" w:eastAsia="Times New Roman" w:hAnsi="Times New Roman"/>
          <w:bCs/>
          <w:sz w:val="24"/>
          <w:lang w:val="sr-Cyrl-RS"/>
        </w:rPr>
      </w:pPr>
      <w:r w:rsidRPr="00A4672A">
        <w:rPr>
          <w:rFonts w:ascii="Times New Roman" w:hAnsi="Times New Roman" w:cs="Times New Roman"/>
          <w:bCs/>
          <w:color w:val="000000"/>
          <w:sz w:val="24"/>
          <w:szCs w:val="24"/>
          <w:lang w:val="sr-Cyrl-RS"/>
        </w:rPr>
        <w:t>Смернице за израду финансијског плана (буџета) програма;</w:t>
      </w:r>
    </w:p>
    <w:p w14:paraId="35138690" w14:textId="78E08926" w:rsidR="004A48F8" w:rsidRPr="00A4672A" w:rsidRDefault="004A48F8" w:rsidP="00991756">
      <w:pPr>
        <w:pStyle w:val="ListParagraph"/>
        <w:numPr>
          <w:ilvl w:val="0"/>
          <w:numId w:val="3"/>
        </w:numPr>
        <w:jc w:val="both"/>
        <w:rPr>
          <w:rFonts w:ascii="Times New Roman" w:eastAsia="Times New Roman" w:hAnsi="Times New Roman"/>
          <w:bCs/>
          <w:sz w:val="24"/>
          <w:lang w:val="sr-Cyrl-RS"/>
        </w:rPr>
      </w:pPr>
      <w:bookmarkStart w:id="2" w:name="_Hlk196720813"/>
      <w:r w:rsidRPr="00A4672A">
        <w:rPr>
          <w:rFonts w:ascii="Times New Roman" w:hAnsi="Times New Roman" w:cs="Times New Roman"/>
          <w:bCs/>
          <w:color w:val="000000"/>
          <w:sz w:val="24"/>
          <w:szCs w:val="24"/>
          <w:lang w:val="sr-Cyrl-RS"/>
        </w:rPr>
        <w:t xml:space="preserve">Смернице за управљање програмом и информације које су од значаја будућим корисницима средстава, а у вези са обавезама које настају након одабира програма и потписивања уговора, као и </w:t>
      </w:r>
      <w:r w:rsidR="00EA5956" w:rsidRPr="00A4672A">
        <w:rPr>
          <w:rFonts w:ascii="Times New Roman" w:hAnsi="Times New Roman" w:cs="Times New Roman"/>
          <w:bCs/>
          <w:color w:val="000000"/>
          <w:sz w:val="24"/>
          <w:szCs w:val="24"/>
          <w:lang w:val="sr-Cyrl-RS"/>
        </w:rPr>
        <w:t xml:space="preserve">у вези са </w:t>
      </w:r>
      <w:r w:rsidRPr="00A4672A">
        <w:rPr>
          <w:rFonts w:ascii="Times New Roman" w:hAnsi="Times New Roman" w:cs="Times New Roman"/>
          <w:bCs/>
          <w:color w:val="000000"/>
          <w:sz w:val="24"/>
          <w:szCs w:val="24"/>
          <w:lang w:val="sr-Cyrl-RS"/>
        </w:rPr>
        <w:t>правил</w:t>
      </w:r>
      <w:r w:rsidR="00EA5956" w:rsidRPr="00A4672A">
        <w:rPr>
          <w:rFonts w:ascii="Times New Roman" w:hAnsi="Times New Roman" w:cs="Times New Roman"/>
          <w:bCs/>
          <w:color w:val="000000"/>
          <w:sz w:val="24"/>
          <w:szCs w:val="24"/>
          <w:lang w:val="sr-Cyrl-RS"/>
        </w:rPr>
        <w:t>има</w:t>
      </w:r>
      <w:r w:rsidRPr="00A4672A">
        <w:rPr>
          <w:rFonts w:ascii="Times New Roman" w:hAnsi="Times New Roman" w:cs="Times New Roman"/>
          <w:bCs/>
          <w:color w:val="000000"/>
          <w:sz w:val="24"/>
          <w:szCs w:val="24"/>
          <w:lang w:val="sr-Cyrl-RS"/>
        </w:rPr>
        <w:t xml:space="preserve"> и процедур</w:t>
      </w:r>
      <w:r w:rsidR="00EA5956" w:rsidRPr="00A4672A">
        <w:rPr>
          <w:rFonts w:ascii="Times New Roman" w:hAnsi="Times New Roman" w:cs="Times New Roman"/>
          <w:bCs/>
          <w:color w:val="000000"/>
          <w:sz w:val="24"/>
          <w:szCs w:val="24"/>
          <w:lang w:val="sr-Cyrl-RS"/>
        </w:rPr>
        <w:t>ама</w:t>
      </w:r>
      <w:r w:rsidRPr="00A4672A">
        <w:rPr>
          <w:rFonts w:ascii="Times New Roman" w:hAnsi="Times New Roman" w:cs="Times New Roman"/>
          <w:bCs/>
          <w:color w:val="000000"/>
          <w:sz w:val="24"/>
          <w:szCs w:val="24"/>
          <w:lang w:val="sr-Cyrl-RS"/>
        </w:rPr>
        <w:t xml:space="preserve"> финансијског управљања про</w:t>
      </w:r>
      <w:r w:rsidR="00C7028B" w:rsidRPr="00A4672A">
        <w:rPr>
          <w:rFonts w:ascii="Times New Roman" w:hAnsi="Times New Roman" w:cs="Times New Roman"/>
          <w:bCs/>
          <w:color w:val="000000"/>
          <w:sz w:val="24"/>
          <w:szCs w:val="24"/>
          <w:lang w:val="sr-Cyrl-RS"/>
        </w:rPr>
        <w:t>грамом</w:t>
      </w:r>
      <w:r w:rsidRPr="00A4672A">
        <w:rPr>
          <w:rFonts w:ascii="Times New Roman" w:hAnsi="Times New Roman" w:cs="Times New Roman"/>
          <w:bCs/>
          <w:color w:val="000000"/>
          <w:sz w:val="24"/>
          <w:szCs w:val="24"/>
          <w:lang w:val="sr-Cyrl-RS"/>
        </w:rPr>
        <w:t>.</w:t>
      </w:r>
    </w:p>
    <w:bookmarkEnd w:id="2"/>
    <w:p w14:paraId="27745399" w14:textId="77777777" w:rsidR="004A48F8" w:rsidRPr="00A4672A" w:rsidRDefault="004A48F8" w:rsidP="004A48F8">
      <w:pPr>
        <w:rPr>
          <w:rFonts w:ascii="Times New Roman" w:eastAsia="Times New Roman" w:hAnsi="Times New Roman"/>
          <w:bCs/>
          <w:sz w:val="24"/>
          <w:lang w:val="sr-Cyrl-RS"/>
        </w:rPr>
      </w:pPr>
    </w:p>
    <w:p w14:paraId="2E705D49" w14:textId="510DCD8D" w:rsidR="00FF5FEC" w:rsidRPr="00A4672A" w:rsidRDefault="00472B9D" w:rsidP="00EA5956">
      <w:pPr>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830C86" w:rsidRPr="00A4672A">
        <w:rPr>
          <w:rFonts w:ascii="Times New Roman" w:hAnsi="Times New Roman" w:cs="Times New Roman"/>
          <w:b/>
          <w:color w:val="000000"/>
          <w:sz w:val="24"/>
          <w:szCs w:val="24"/>
          <w:lang w:val="sr-Cyrl-RS"/>
        </w:rPr>
        <w:t xml:space="preserve">Важна </w:t>
      </w:r>
      <w:r w:rsidR="00EA5956" w:rsidRPr="00A4672A">
        <w:rPr>
          <w:rFonts w:ascii="Times New Roman" w:hAnsi="Times New Roman" w:cs="Times New Roman"/>
          <w:b/>
          <w:color w:val="000000"/>
          <w:sz w:val="24"/>
          <w:szCs w:val="24"/>
          <w:lang w:val="sr-Cyrl-RS"/>
        </w:rPr>
        <w:t>напомена:</w:t>
      </w:r>
      <w:r w:rsidR="00EA5956" w:rsidRPr="00A4672A">
        <w:rPr>
          <w:rFonts w:ascii="Times New Roman" w:hAnsi="Times New Roman" w:cs="Times New Roman"/>
          <w:bCs/>
          <w:color w:val="000000"/>
          <w:sz w:val="24"/>
          <w:szCs w:val="24"/>
          <w:lang w:val="sr-Cyrl-RS"/>
        </w:rPr>
        <w:t xml:space="preserve"> под </w:t>
      </w:r>
      <w:r w:rsidR="00036BEB" w:rsidRPr="00A4672A">
        <w:rPr>
          <w:rFonts w:ascii="Times New Roman" w:hAnsi="Times New Roman" w:cs="Times New Roman"/>
          <w:bCs/>
          <w:color w:val="000000"/>
          <w:sz w:val="24"/>
          <w:szCs w:val="24"/>
          <w:lang w:val="sr-Cyrl-RS"/>
        </w:rPr>
        <w:t>У</w:t>
      </w:r>
      <w:r w:rsidR="00EA5956" w:rsidRPr="00A4672A">
        <w:rPr>
          <w:rFonts w:ascii="Times New Roman" w:hAnsi="Times New Roman" w:cs="Times New Roman"/>
          <w:bCs/>
          <w:color w:val="000000"/>
          <w:sz w:val="24"/>
          <w:szCs w:val="24"/>
          <w:lang w:val="sr-Cyrl-RS"/>
        </w:rPr>
        <w:t>дружењем сматра</w:t>
      </w:r>
      <w:r w:rsidR="00036BEB" w:rsidRPr="00A4672A">
        <w:rPr>
          <w:rFonts w:ascii="Times New Roman" w:hAnsi="Times New Roman" w:cs="Times New Roman"/>
          <w:bCs/>
          <w:color w:val="000000"/>
          <w:sz w:val="24"/>
          <w:szCs w:val="24"/>
          <w:lang w:val="sr-Cyrl-RS"/>
        </w:rPr>
        <w:t xml:space="preserve"> се</w:t>
      </w:r>
      <w:r w:rsidR="00EA5956" w:rsidRPr="00A4672A">
        <w:rPr>
          <w:rFonts w:ascii="Times New Roman" w:hAnsi="Times New Roman" w:cs="Times New Roman"/>
          <w:bCs/>
          <w:color w:val="000000"/>
          <w:sz w:val="24"/>
          <w:szCs w:val="24"/>
          <w:lang w:val="sr-Cyrl-RS"/>
        </w:rPr>
        <w:t xml:space="preserve"> невладина, непрофитна организација, заснована на слободи удруживања више физичких или правних лица, основана ради остваривања или унапређења одређеног заједничког или општег циља и интереса, који нису забрањени </w:t>
      </w:r>
      <w:r w:rsidR="00830C86" w:rsidRPr="00A4672A">
        <w:rPr>
          <w:rFonts w:ascii="Times New Roman" w:hAnsi="Times New Roman" w:cs="Times New Roman"/>
          <w:bCs/>
          <w:color w:val="000000"/>
          <w:sz w:val="24"/>
          <w:szCs w:val="24"/>
          <w:lang w:val="sr-Cyrl-RS"/>
        </w:rPr>
        <w:t>Уставом</w:t>
      </w:r>
      <w:r w:rsidR="00EA5956" w:rsidRPr="00A4672A">
        <w:rPr>
          <w:rFonts w:ascii="Times New Roman" w:hAnsi="Times New Roman" w:cs="Times New Roman"/>
          <w:bCs/>
          <w:color w:val="000000"/>
          <w:sz w:val="24"/>
          <w:szCs w:val="24"/>
          <w:lang w:val="sr-Cyrl-RS"/>
        </w:rPr>
        <w:t xml:space="preserve"> и законом и која су регистрована сагласно позитивним прописима Републике Србије.</w:t>
      </w:r>
    </w:p>
    <w:p w14:paraId="1A3F826F" w14:textId="77777777" w:rsidR="00EA5956" w:rsidRPr="00A4672A" w:rsidRDefault="00EA5956" w:rsidP="00EA5956">
      <w:pPr>
        <w:jc w:val="both"/>
        <w:rPr>
          <w:rFonts w:ascii="Times New Roman" w:hAnsi="Times New Roman" w:cs="Times New Roman"/>
          <w:bCs/>
          <w:color w:val="000000"/>
          <w:sz w:val="24"/>
          <w:szCs w:val="24"/>
          <w:lang w:val="sr-Cyrl-RS"/>
        </w:rPr>
      </w:pPr>
    </w:p>
    <w:p w14:paraId="4C625BFB" w14:textId="77777777" w:rsidR="00EA5956" w:rsidRPr="00A4672A" w:rsidRDefault="00EA5956" w:rsidP="00EA5956">
      <w:pPr>
        <w:jc w:val="both"/>
        <w:rPr>
          <w:rFonts w:ascii="Times New Roman" w:hAnsi="Times New Roman" w:cs="Times New Roman"/>
          <w:bCs/>
          <w:color w:val="000000"/>
          <w:sz w:val="24"/>
          <w:szCs w:val="24"/>
          <w:lang w:val="sr-Cyrl-RS"/>
        </w:rPr>
      </w:pPr>
    </w:p>
    <w:p w14:paraId="0D791FB3" w14:textId="5C892D61" w:rsidR="00EA5956" w:rsidRPr="00A4672A" w:rsidRDefault="00036BEB" w:rsidP="00991756">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FAE2D5" w:themeFill="accent2" w:themeFillTint="33"/>
        <w:ind w:left="426"/>
        <w:jc w:val="both"/>
        <w:rPr>
          <w:rFonts w:ascii="Times New Roman" w:eastAsia="Times New Roman" w:hAnsi="Times New Roman"/>
          <w:b/>
          <w:sz w:val="24"/>
          <w:lang w:val="sr-Cyrl-RS"/>
        </w:rPr>
      </w:pPr>
      <w:r w:rsidRPr="00A4672A">
        <w:rPr>
          <w:rFonts w:ascii="Times New Roman" w:hAnsi="Times New Roman" w:cs="Times New Roman"/>
          <w:b/>
          <w:color w:val="000000"/>
          <w:sz w:val="24"/>
          <w:szCs w:val="24"/>
          <w:lang w:val="sr-Cyrl-RS"/>
        </w:rPr>
        <w:t>СМЕРНИЦЕ ЗА</w:t>
      </w:r>
      <w:r w:rsidR="00EA5956" w:rsidRPr="00A4672A">
        <w:rPr>
          <w:rFonts w:ascii="Times New Roman" w:hAnsi="Times New Roman" w:cs="Times New Roman"/>
          <w:b/>
          <w:color w:val="000000"/>
          <w:sz w:val="24"/>
          <w:szCs w:val="24"/>
          <w:lang w:val="sr-Cyrl-RS"/>
        </w:rPr>
        <w:t xml:space="preserve"> УЧЕШЋ</w:t>
      </w:r>
      <w:r w:rsidRPr="00A4672A">
        <w:rPr>
          <w:rFonts w:ascii="Times New Roman" w:hAnsi="Times New Roman" w:cs="Times New Roman"/>
          <w:b/>
          <w:color w:val="000000"/>
          <w:sz w:val="24"/>
          <w:szCs w:val="24"/>
          <w:lang w:val="sr-Cyrl-RS"/>
        </w:rPr>
        <w:t>Е</w:t>
      </w:r>
      <w:r w:rsidR="00AC632E" w:rsidRPr="00A4672A">
        <w:rPr>
          <w:rFonts w:ascii="Times New Roman" w:hAnsi="Times New Roman" w:cs="Times New Roman"/>
          <w:b/>
          <w:color w:val="000000"/>
          <w:sz w:val="24"/>
          <w:szCs w:val="24"/>
          <w:lang w:val="sr-Cyrl-RS"/>
        </w:rPr>
        <w:t xml:space="preserve"> НА ЈАВНОМ КОНКУРСУ</w:t>
      </w:r>
      <w:r w:rsidR="00EA5956" w:rsidRPr="00A4672A">
        <w:rPr>
          <w:rFonts w:ascii="Times New Roman" w:hAnsi="Times New Roman" w:cs="Times New Roman"/>
          <w:b/>
          <w:color w:val="000000"/>
          <w:sz w:val="24"/>
          <w:szCs w:val="24"/>
          <w:lang w:val="sr-Cyrl-RS"/>
        </w:rPr>
        <w:t>, ПРОЦЕДУР</w:t>
      </w:r>
      <w:r w:rsidRPr="00A4672A">
        <w:rPr>
          <w:rFonts w:ascii="Times New Roman" w:hAnsi="Times New Roman" w:cs="Times New Roman"/>
          <w:b/>
          <w:color w:val="000000"/>
          <w:sz w:val="24"/>
          <w:szCs w:val="24"/>
          <w:lang w:val="sr-Cyrl-RS"/>
        </w:rPr>
        <w:t>Е</w:t>
      </w:r>
      <w:r w:rsidR="00EA5956" w:rsidRPr="00A4672A">
        <w:rPr>
          <w:rFonts w:ascii="Times New Roman" w:hAnsi="Times New Roman" w:cs="Times New Roman"/>
          <w:b/>
          <w:color w:val="000000"/>
          <w:sz w:val="24"/>
          <w:szCs w:val="24"/>
          <w:lang w:val="sr-Cyrl-RS"/>
        </w:rPr>
        <w:t xml:space="preserve"> СПРОВОЂЕЊ</w:t>
      </w:r>
      <w:r w:rsidR="00830C86" w:rsidRPr="00A4672A">
        <w:rPr>
          <w:rFonts w:ascii="Times New Roman" w:hAnsi="Times New Roman" w:cs="Times New Roman"/>
          <w:b/>
          <w:color w:val="000000"/>
          <w:sz w:val="24"/>
          <w:szCs w:val="24"/>
          <w:lang w:val="sr-Cyrl-RS"/>
        </w:rPr>
        <w:t>А</w:t>
      </w:r>
      <w:r w:rsidR="00EA5956" w:rsidRPr="00A4672A">
        <w:rPr>
          <w:rFonts w:ascii="Times New Roman" w:hAnsi="Times New Roman" w:cs="Times New Roman"/>
          <w:b/>
          <w:color w:val="000000"/>
          <w:sz w:val="24"/>
          <w:szCs w:val="24"/>
          <w:lang w:val="sr-Cyrl-RS"/>
        </w:rPr>
        <w:t xml:space="preserve"> ЈАВНОГ КОНКУРСА, ВРЕДНОВАЊЕ И ИЗБОР ПРОГРАМА И НАЧИН ДОДЕЛЕ СРЕДСТАВА</w:t>
      </w:r>
    </w:p>
    <w:p w14:paraId="7595046D" w14:textId="77777777" w:rsidR="00EA5956" w:rsidRPr="00A4672A" w:rsidRDefault="00EA5956" w:rsidP="00EA5956">
      <w:pPr>
        <w:jc w:val="both"/>
        <w:rPr>
          <w:rFonts w:ascii="Times New Roman" w:hAnsi="Times New Roman" w:cs="Times New Roman"/>
          <w:bCs/>
          <w:color w:val="000000"/>
          <w:sz w:val="24"/>
          <w:szCs w:val="24"/>
          <w:lang w:val="sr-Cyrl-RS"/>
        </w:rPr>
      </w:pPr>
    </w:p>
    <w:p w14:paraId="204BDBE5" w14:textId="77777777" w:rsidR="00EA5956" w:rsidRPr="00A4672A" w:rsidRDefault="00EA5956" w:rsidP="00EA5956">
      <w:pPr>
        <w:jc w:val="both"/>
        <w:rPr>
          <w:rFonts w:ascii="Times New Roman" w:hAnsi="Times New Roman" w:cs="Times New Roman"/>
          <w:bCs/>
          <w:color w:val="000000"/>
          <w:sz w:val="24"/>
          <w:szCs w:val="24"/>
          <w:lang w:val="sr-Cyrl-RS"/>
        </w:rPr>
      </w:pPr>
    </w:p>
    <w:p w14:paraId="2C3E1186" w14:textId="02D91017" w:rsidR="00756BFF" w:rsidRPr="00C30CD9" w:rsidRDefault="00C30CD9" w:rsidP="00C30CD9">
      <w:pPr>
        <w:pStyle w:val="ListParagraph"/>
        <w:numPr>
          <w:ilvl w:val="1"/>
          <w:numId w:val="17"/>
        </w:numPr>
        <w:jc w:val="both"/>
        <w:rPr>
          <w:rFonts w:ascii="Times New Roman" w:eastAsia="Times New Roman" w:hAnsi="Times New Roman"/>
          <w:b/>
          <w:sz w:val="24"/>
          <w:lang w:val="sr-Cyrl-RS"/>
        </w:rPr>
      </w:pPr>
      <w:r>
        <w:rPr>
          <w:rFonts w:ascii="Times New Roman" w:eastAsia="Times New Roman" w:hAnsi="Times New Roman"/>
          <w:b/>
          <w:sz w:val="24"/>
          <w:lang w:val="sr-Latn-RS"/>
        </w:rPr>
        <w:t xml:space="preserve"> </w:t>
      </w:r>
      <w:r w:rsidR="0053402F" w:rsidRPr="00C30CD9">
        <w:rPr>
          <w:rFonts w:ascii="Times New Roman" w:eastAsia="Times New Roman" w:hAnsi="Times New Roman"/>
          <w:b/>
          <w:sz w:val="24"/>
          <w:lang w:val="sr-Cyrl-RS"/>
        </w:rPr>
        <w:t xml:space="preserve">Предмет </w:t>
      </w:r>
      <w:r w:rsidR="00036BEB" w:rsidRPr="00C30CD9">
        <w:rPr>
          <w:rFonts w:ascii="Times New Roman" w:eastAsia="Times New Roman" w:hAnsi="Times New Roman"/>
          <w:b/>
          <w:sz w:val="24"/>
          <w:lang w:val="sr-Cyrl-RS"/>
        </w:rPr>
        <w:t>Јавног к</w:t>
      </w:r>
      <w:r w:rsidR="0053402F" w:rsidRPr="00C30CD9">
        <w:rPr>
          <w:rFonts w:ascii="Times New Roman" w:eastAsia="Times New Roman" w:hAnsi="Times New Roman"/>
          <w:b/>
          <w:sz w:val="24"/>
          <w:lang w:val="sr-Cyrl-RS"/>
        </w:rPr>
        <w:t>онкурса</w:t>
      </w:r>
    </w:p>
    <w:p w14:paraId="01C76207" w14:textId="77777777" w:rsidR="0053402F" w:rsidRPr="00A4672A" w:rsidRDefault="0053402F" w:rsidP="006977C9">
      <w:pPr>
        <w:jc w:val="both"/>
        <w:rPr>
          <w:rFonts w:ascii="Times New Roman" w:eastAsia="Times New Roman" w:hAnsi="Times New Roman"/>
          <w:bCs/>
          <w:sz w:val="24"/>
          <w:lang w:val="sr-Cyrl-RS"/>
        </w:rPr>
      </w:pPr>
    </w:p>
    <w:p w14:paraId="1B046085" w14:textId="751D299D" w:rsidR="00275810" w:rsidRPr="00A4672A" w:rsidRDefault="00472B9D" w:rsidP="006977C9">
      <w:pPr>
        <w:jc w:val="both"/>
        <w:rPr>
          <w:rFonts w:ascii="Times New Roman" w:eastAsia="Times New Roman" w:hAnsi="Times New Roman" w:cs="Times New Roman"/>
          <w:sz w:val="24"/>
          <w:lang w:val="sr-Cyrl-RS"/>
        </w:rPr>
      </w:pPr>
      <w:r>
        <w:rPr>
          <w:rFonts w:ascii="Times New Roman" w:eastAsia="Times New Roman" w:hAnsi="Times New Roman"/>
          <w:bCs/>
          <w:sz w:val="24"/>
          <w:lang w:val="sr-Cyrl-RS"/>
        </w:rPr>
        <w:tab/>
      </w:r>
      <w:r w:rsidR="006977C9" w:rsidRPr="00A4672A">
        <w:rPr>
          <w:rFonts w:ascii="Times New Roman" w:eastAsia="Times New Roman" w:hAnsi="Times New Roman"/>
          <w:bCs/>
          <w:sz w:val="24"/>
          <w:lang w:val="sr-Cyrl-RS"/>
        </w:rPr>
        <w:t>Предмет Јавног конкурса</w:t>
      </w:r>
      <w:r w:rsidR="006977C9" w:rsidRPr="00A4672A">
        <w:rPr>
          <w:rFonts w:ascii="Times New Roman" w:eastAsia="Times New Roman" w:hAnsi="Times New Roman"/>
          <w:b/>
          <w:sz w:val="24"/>
          <w:lang w:val="sr-Cyrl-RS"/>
        </w:rPr>
        <w:t xml:space="preserve"> </w:t>
      </w:r>
      <w:r w:rsidR="006977C9" w:rsidRPr="00A4672A">
        <w:rPr>
          <w:rFonts w:ascii="Times New Roman" w:eastAsia="Times New Roman" w:hAnsi="Times New Roman"/>
          <w:sz w:val="24"/>
          <w:lang w:val="sr-Cyrl-RS"/>
        </w:rPr>
        <w:t xml:space="preserve">је додела финансијских средстава за финансирање програма које реализују удружења грађана регистрована на територији Републике Србије у области политике </w:t>
      </w:r>
      <w:r w:rsidR="006977C9" w:rsidRPr="00A4672A">
        <w:rPr>
          <w:rFonts w:ascii="Times New Roman" w:eastAsia="Times New Roman" w:hAnsi="Times New Roman" w:cs="Times New Roman"/>
          <w:sz w:val="24"/>
          <w:lang w:val="sr-Cyrl-RS"/>
        </w:rPr>
        <w:t xml:space="preserve">родне равноправности. </w:t>
      </w:r>
    </w:p>
    <w:p w14:paraId="06FB6393" w14:textId="77777777" w:rsidR="0053402F" w:rsidRPr="00A4672A" w:rsidRDefault="0053402F" w:rsidP="006977C9">
      <w:pPr>
        <w:jc w:val="both"/>
        <w:rPr>
          <w:rFonts w:ascii="Times New Roman" w:eastAsia="Times New Roman" w:hAnsi="Times New Roman" w:cs="Times New Roman"/>
          <w:sz w:val="24"/>
          <w:lang w:val="sr-Cyrl-RS"/>
        </w:rPr>
      </w:pPr>
    </w:p>
    <w:p w14:paraId="4624E474" w14:textId="0F0121A0" w:rsidR="00275810" w:rsidRPr="00A4672A" w:rsidRDefault="00472B9D" w:rsidP="006977C9">
      <w:pPr>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ab/>
      </w:r>
      <w:r w:rsidR="00275810" w:rsidRPr="00A4672A">
        <w:rPr>
          <w:rFonts w:ascii="Times New Roman" w:eastAsia="Times New Roman" w:hAnsi="Times New Roman" w:cs="Times New Roman"/>
          <w:sz w:val="24"/>
          <w:lang w:val="sr-Cyrl-RS"/>
        </w:rPr>
        <w:t>Под програмом од јавног интереса сматрају се програми у којима се искључиво и непосредно задовољавају јавне потребе и који су усмерени на остваривање опште корисног циља за локалну или ширу заједницу.</w:t>
      </w:r>
    </w:p>
    <w:p w14:paraId="110A9D74" w14:textId="77777777" w:rsidR="0053402F" w:rsidRPr="00A4672A" w:rsidRDefault="0053402F" w:rsidP="006977C9">
      <w:pPr>
        <w:jc w:val="both"/>
        <w:rPr>
          <w:rFonts w:ascii="Times New Roman" w:eastAsia="Times New Roman" w:hAnsi="Times New Roman" w:cs="Times New Roman"/>
          <w:sz w:val="24"/>
          <w:lang w:val="sr-Cyrl-RS"/>
        </w:rPr>
      </w:pPr>
    </w:p>
    <w:p w14:paraId="5671DE88" w14:textId="223AAC72" w:rsidR="00EA5956" w:rsidRPr="00A4672A" w:rsidRDefault="00472B9D" w:rsidP="00EA5956">
      <w:pPr>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tab/>
      </w:r>
      <w:r w:rsidR="00275810" w:rsidRPr="00A4672A">
        <w:rPr>
          <w:rFonts w:ascii="Times New Roman" w:hAnsi="Times New Roman" w:cs="Times New Roman"/>
          <w:bCs/>
          <w:color w:val="000000"/>
          <w:sz w:val="24"/>
          <w:szCs w:val="24"/>
          <w:lang w:val="sr-Cyrl-RS"/>
        </w:rPr>
        <w:t>Предложени програм треба да буде усклађен са циљем конкурса и јавним политикама (стратешким, односно другим документима јавних политика) у тематској области у којој се про</w:t>
      </w:r>
      <w:r w:rsidR="00C7028B" w:rsidRPr="00A4672A">
        <w:rPr>
          <w:rFonts w:ascii="Times New Roman" w:hAnsi="Times New Roman" w:cs="Times New Roman"/>
          <w:bCs/>
          <w:color w:val="000000"/>
          <w:sz w:val="24"/>
          <w:szCs w:val="24"/>
          <w:lang w:val="sr-Cyrl-RS"/>
        </w:rPr>
        <w:t>грам</w:t>
      </w:r>
      <w:r w:rsidR="00275810" w:rsidRPr="00A4672A">
        <w:rPr>
          <w:rFonts w:ascii="Times New Roman" w:hAnsi="Times New Roman" w:cs="Times New Roman"/>
          <w:bCs/>
          <w:color w:val="000000"/>
          <w:sz w:val="24"/>
          <w:szCs w:val="24"/>
          <w:lang w:val="sr-Cyrl-RS"/>
        </w:rPr>
        <w:t xml:space="preserve"> реализује. </w:t>
      </w:r>
    </w:p>
    <w:p w14:paraId="75E4CED1" w14:textId="77777777" w:rsidR="00EA5956" w:rsidRDefault="00EA5956" w:rsidP="00EA5956">
      <w:pPr>
        <w:jc w:val="both"/>
        <w:rPr>
          <w:rFonts w:ascii="Times New Roman" w:hAnsi="Times New Roman" w:cs="Times New Roman"/>
          <w:bCs/>
          <w:color w:val="000000"/>
          <w:sz w:val="24"/>
          <w:szCs w:val="24"/>
          <w:lang w:val="sr-Cyrl-RS"/>
        </w:rPr>
      </w:pPr>
    </w:p>
    <w:p w14:paraId="576A0945" w14:textId="77777777" w:rsidR="000B59A9" w:rsidRDefault="000B59A9" w:rsidP="00EA5956">
      <w:pPr>
        <w:jc w:val="both"/>
        <w:rPr>
          <w:rFonts w:ascii="Times New Roman" w:hAnsi="Times New Roman" w:cs="Times New Roman"/>
          <w:bCs/>
          <w:color w:val="000000"/>
          <w:sz w:val="24"/>
          <w:szCs w:val="24"/>
          <w:lang w:val="sr-Cyrl-RS"/>
        </w:rPr>
      </w:pPr>
    </w:p>
    <w:p w14:paraId="0879563D" w14:textId="77777777" w:rsidR="000B59A9" w:rsidRDefault="000B59A9" w:rsidP="00EA5956">
      <w:pPr>
        <w:jc w:val="both"/>
        <w:rPr>
          <w:rFonts w:ascii="Times New Roman" w:hAnsi="Times New Roman" w:cs="Times New Roman"/>
          <w:bCs/>
          <w:color w:val="000000"/>
          <w:sz w:val="24"/>
          <w:szCs w:val="24"/>
          <w:lang w:val="sr-Cyrl-RS"/>
        </w:rPr>
      </w:pPr>
    </w:p>
    <w:p w14:paraId="14AA0C6F" w14:textId="77777777" w:rsidR="000B59A9" w:rsidRPr="00A4672A" w:rsidRDefault="000B59A9" w:rsidP="00EA5956">
      <w:pPr>
        <w:jc w:val="both"/>
        <w:rPr>
          <w:rFonts w:ascii="Times New Roman" w:hAnsi="Times New Roman" w:cs="Times New Roman"/>
          <w:bCs/>
          <w:color w:val="000000"/>
          <w:sz w:val="24"/>
          <w:szCs w:val="24"/>
          <w:lang w:val="sr-Cyrl-RS"/>
        </w:rPr>
      </w:pPr>
    </w:p>
    <w:p w14:paraId="7CECCA24" w14:textId="368EF6AD" w:rsidR="00756BFF" w:rsidRPr="00A572BE" w:rsidRDefault="00A572BE" w:rsidP="00A572BE">
      <w:pPr>
        <w:ind w:left="284"/>
        <w:jc w:val="both"/>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lastRenderedPageBreak/>
        <w:t xml:space="preserve">1.2. </w:t>
      </w:r>
      <w:r w:rsidR="0053402F" w:rsidRPr="00A572BE">
        <w:rPr>
          <w:rFonts w:ascii="Times New Roman" w:hAnsi="Times New Roman" w:cs="Times New Roman"/>
          <w:b/>
          <w:color w:val="000000"/>
          <w:sz w:val="24"/>
          <w:szCs w:val="24"/>
          <w:lang w:val="sr-Cyrl-RS"/>
        </w:rPr>
        <w:t>Општи циљ и специфични циљеви Јавног конкурса</w:t>
      </w:r>
    </w:p>
    <w:p w14:paraId="3B24E1FB" w14:textId="77777777" w:rsidR="00EA5956" w:rsidRPr="00A4672A" w:rsidRDefault="00EA5956" w:rsidP="00EA5956">
      <w:pPr>
        <w:jc w:val="both"/>
        <w:rPr>
          <w:rFonts w:ascii="Times New Roman" w:hAnsi="Times New Roman" w:cs="Times New Roman"/>
          <w:bCs/>
          <w:color w:val="000000"/>
          <w:sz w:val="24"/>
          <w:szCs w:val="24"/>
          <w:lang w:val="sr-Cyrl-RS"/>
        </w:rPr>
      </w:pPr>
    </w:p>
    <w:p w14:paraId="5C63B1F2" w14:textId="5AABC175" w:rsidR="00830C86" w:rsidRDefault="0053402F" w:rsidP="000B59A9">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bCs/>
          <w:sz w:val="24"/>
          <w:lang w:val="sr-Cyrl-RS"/>
        </w:rPr>
        <w:t xml:space="preserve">Општи циљ </w:t>
      </w:r>
      <w:r w:rsidR="00830C86" w:rsidRPr="00A4672A">
        <w:rPr>
          <w:rFonts w:ascii="Times New Roman" w:eastAsia="Times New Roman" w:hAnsi="Times New Roman" w:cs="Times New Roman"/>
          <w:bCs/>
          <w:sz w:val="24"/>
          <w:lang w:val="sr-Cyrl-RS"/>
        </w:rPr>
        <w:t>Ј</w:t>
      </w:r>
      <w:r w:rsidRPr="00A4672A">
        <w:rPr>
          <w:rFonts w:ascii="Times New Roman" w:eastAsia="Times New Roman" w:hAnsi="Times New Roman" w:cs="Times New Roman"/>
          <w:bCs/>
          <w:sz w:val="24"/>
          <w:lang w:val="sr-Cyrl-RS"/>
        </w:rPr>
        <w:t xml:space="preserve">авног конкурса је </w:t>
      </w:r>
      <w:r w:rsidR="00830C86" w:rsidRPr="00A4672A">
        <w:rPr>
          <w:rFonts w:ascii="Times New Roman" w:eastAsia="Times New Roman" w:hAnsi="Times New Roman" w:cs="Times New Roman"/>
          <w:sz w:val="24"/>
          <w:szCs w:val="24"/>
          <w:lang w:val="sr-Cyrl-RS"/>
        </w:rPr>
        <w:t xml:space="preserve">подршка у спровођењу политике родне равноправности. </w:t>
      </w:r>
    </w:p>
    <w:p w14:paraId="7956F2FA" w14:textId="77777777" w:rsidR="000B59A9" w:rsidRPr="000B59A9" w:rsidRDefault="000B59A9" w:rsidP="000B59A9">
      <w:pPr>
        <w:ind w:firstLine="720"/>
        <w:jc w:val="both"/>
        <w:rPr>
          <w:rFonts w:ascii="Times New Roman" w:eastAsia="Times New Roman" w:hAnsi="Times New Roman" w:cs="Times New Roman"/>
          <w:sz w:val="24"/>
          <w:szCs w:val="24"/>
          <w:lang w:val="sr-Cyrl-RS"/>
        </w:rPr>
      </w:pPr>
    </w:p>
    <w:p w14:paraId="506027F6" w14:textId="77777777" w:rsidR="00A34367" w:rsidRPr="00A4672A" w:rsidRDefault="00A34367" w:rsidP="00A34367">
      <w:pPr>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Специфични циљеви: </w:t>
      </w:r>
    </w:p>
    <w:p w14:paraId="13E9DE8A" w14:textId="77777777" w:rsidR="00A34367" w:rsidRPr="00A4672A" w:rsidRDefault="00A34367" w:rsidP="00A34367">
      <w:pPr>
        <w:ind w:firstLine="720"/>
        <w:jc w:val="both"/>
        <w:rPr>
          <w:rFonts w:ascii="Times New Roman" w:eastAsia="Times New Roman" w:hAnsi="Times New Roman" w:cs="Times New Roman"/>
          <w:sz w:val="24"/>
          <w:szCs w:val="24"/>
          <w:lang w:val="sr-Cyrl-RS"/>
        </w:rPr>
      </w:pPr>
    </w:p>
    <w:p w14:paraId="0E0B0344" w14:textId="77777777" w:rsidR="00A34367" w:rsidRPr="00A4672A" w:rsidRDefault="00A34367" w:rsidP="00991756">
      <w:pPr>
        <w:pStyle w:val="ListParagraph"/>
        <w:numPr>
          <w:ilvl w:val="0"/>
          <w:numId w:val="6"/>
        </w:numPr>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Смањење појаве вршњачког насиља кроз имплементацију активности које доприносе прихватању родних и других разлика и неговању толеранције на различитост;</w:t>
      </w:r>
    </w:p>
    <w:p w14:paraId="578904D8" w14:textId="77777777" w:rsidR="00A34367" w:rsidRPr="00A4672A" w:rsidRDefault="00A34367" w:rsidP="00991756">
      <w:pPr>
        <w:pStyle w:val="ListParagraph"/>
        <w:numPr>
          <w:ilvl w:val="0"/>
          <w:numId w:val="6"/>
        </w:numPr>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Смањење родно заснованог и породичног насиља кроз имплементацију активности које доприносе оснаживању жртава насиља да препознају и реагују на насиље;</w:t>
      </w:r>
    </w:p>
    <w:p w14:paraId="3E8BB4B3" w14:textId="77777777" w:rsidR="00A34367" w:rsidRPr="00A4672A" w:rsidRDefault="00A34367" w:rsidP="00991756">
      <w:pPr>
        <w:pStyle w:val="ListParagraph"/>
        <w:numPr>
          <w:ilvl w:val="0"/>
          <w:numId w:val="6"/>
        </w:numPr>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Јачање капацитета професионалаца да препознају и реагују на насиље;</w:t>
      </w:r>
    </w:p>
    <w:p w14:paraId="10A015E4" w14:textId="77777777" w:rsidR="00A34367" w:rsidRPr="00A4672A" w:rsidRDefault="00A34367" w:rsidP="00991756">
      <w:pPr>
        <w:pStyle w:val="ListParagraph"/>
        <w:numPr>
          <w:ilvl w:val="0"/>
          <w:numId w:val="6"/>
        </w:numPr>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Смањење родног јаза и оснаживање жена за учешће у политичком и јавном животу кроз програме развоја личних компетенција.</w:t>
      </w:r>
    </w:p>
    <w:p w14:paraId="4FFDCA04" w14:textId="77777777" w:rsidR="0053402F" w:rsidRPr="00A4672A" w:rsidRDefault="0053402F" w:rsidP="00EA5956">
      <w:pPr>
        <w:jc w:val="both"/>
        <w:rPr>
          <w:rFonts w:ascii="Times New Roman" w:hAnsi="Times New Roman" w:cs="Times New Roman"/>
          <w:bCs/>
          <w:color w:val="000000"/>
          <w:sz w:val="24"/>
          <w:szCs w:val="24"/>
          <w:lang w:val="sr-Cyrl-RS"/>
        </w:rPr>
      </w:pPr>
    </w:p>
    <w:p w14:paraId="5B30ED21" w14:textId="64FD76BB" w:rsidR="00A34367" w:rsidRPr="00A4672A" w:rsidRDefault="00472B9D" w:rsidP="00A34367">
      <w:pPr>
        <w:spacing w:before="120" w:after="120" w:line="234" w:lineRule="auto"/>
        <w:jc w:val="both"/>
        <w:rPr>
          <w:rFonts w:ascii="Times New Roman" w:eastAsia="Times New Roman" w:hAnsi="Times New Roman"/>
          <w:sz w:val="24"/>
          <w:lang w:val="sr-Cyrl-RS"/>
        </w:rPr>
      </w:pPr>
      <w:r>
        <w:rPr>
          <w:rFonts w:ascii="Times New Roman" w:eastAsia="Times New Roman" w:hAnsi="Times New Roman"/>
          <w:sz w:val="24"/>
          <w:lang w:val="sr-Cyrl-RS"/>
        </w:rPr>
        <w:tab/>
      </w:r>
      <w:r w:rsidR="00A34367" w:rsidRPr="00A4672A">
        <w:rPr>
          <w:rFonts w:ascii="Times New Roman" w:eastAsia="Times New Roman" w:hAnsi="Times New Roman"/>
          <w:sz w:val="24"/>
          <w:lang w:val="sr-Cyrl-RS"/>
        </w:rPr>
        <w:t>Предложени програми, усаглашени са општим циљем и специфичним циљевима Јавног конкурса, треба да за резултате имају остварене конкретне и мерљиве показатеље исхода реализације програма.</w:t>
      </w:r>
    </w:p>
    <w:p w14:paraId="7F05EFD7" w14:textId="77777777" w:rsidR="00A34367" w:rsidRPr="00A4672A" w:rsidRDefault="00A34367" w:rsidP="00A34367">
      <w:pPr>
        <w:spacing w:line="7" w:lineRule="exact"/>
        <w:jc w:val="both"/>
        <w:rPr>
          <w:rFonts w:ascii="Times New Roman" w:eastAsia="Times New Roman" w:hAnsi="Times New Roman"/>
          <w:lang w:val="sr-Cyrl-RS"/>
        </w:rPr>
      </w:pPr>
    </w:p>
    <w:p w14:paraId="21CEF7AE" w14:textId="6FB5E4ED" w:rsidR="00A34367" w:rsidRPr="00684E04" w:rsidRDefault="00472B9D" w:rsidP="00A34367">
      <w:pPr>
        <w:spacing w:before="120" w:after="120" w:line="238" w:lineRule="auto"/>
        <w:jc w:val="both"/>
        <w:rPr>
          <w:rFonts w:ascii="Times New Roman" w:eastAsia="Times New Roman" w:hAnsi="Times New Roman"/>
          <w:sz w:val="24"/>
          <w:lang w:val="sr-Cyrl-RS"/>
        </w:rPr>
      </w:pPr>
      <w:r>
        <w:rPr>
          <w:rFonts w:ascii="Times New Roman" w:eastAsia="Times New Roman" w:hAnsi="Times New Roman"/>
          <w:sz w:val="24"/>
          <w:lang w:val="sr-Cyrl-RS"/>
        </w:rPr>
        <w:tab/>
      </w:r>
      <w:r w:rsidR="00A34367" w:rsidRPr="00A4672A">
        <w:rPr>
          <w:rFonts w:ascii="Times New Roman" w:eastAsia="Times New Roman" w:hAnsi="Times New Roman"/>
          <w:sz w:val="24"/>
          <w:lang w:val="sr-Cyrl-RS"/>
        </w:rPr>
        <w:t xml:space="preserve">Средства за овај конкурс, у укупном износу </w:t>
      </w:r>
      <w:r w:rsidR="00A34367" w:rsidRPr="00A4672A">
        <w:rPr>
          <w:rFonts w:ascii="Times New Roman" w:eastAsia="Times New Roman" w:hAnsi="Times New Roman" w:cs="Times New Roman"/>
          <w:sz w:val="24"/>
          <w:lang w:val="sr-Cyrl-RS"/>
        </w:rPr>
        <w:t xml:space="preserve">од </w:t>
      </w:r>
      <w:r w:rsidR="00BD35A2">
        <w:rPr>
          <w:rFonts w:ascii="Times New Roman" w:eastAsia="Times New Roman" w:hAnsi="Times New Roman" w:cs="Times New Roman"/>
          <w:sz w:val="24"/>
          <w:szCs w:val="24"/>
          <w:lang w:val="sr-Latn-RS"/>
        </w:rPr>
        <w:t>101</w:t>
      </w:r>
      <w:r w:rsidR="00A34367" w:rsidRPr="00684E04">
        <w:rPr>
          <w:rFonts w:ascii="Times New Roman" w:eastAsia="Times New Roman" w:hAnsi="Times New Roman" w:cs="Times New Roman"/>
          <w:sz w:val="24"/>
          <w:szCs w:val="24"/>
          <w:lang w:val="sr-Cyrl-RS"/>
        </w:rPr>
        <w:t>.</w:t>
      </w:r>
      <w:r w:rsidR="00BD35A2">
        <w:rPr>
          <w:rFonts w:ascii="Times New Roman" w:eastAsia="Times New Roman" w:hAnsi="Times New Roman" w:cs="Times New Roman"/>
          <w:sz w:val="24"/>
          <w:szCs w:val="24"/>
          <w:lang w:val="sr-Latn-RS"/>
        </w:rPr>
        <w:t>450</w:t>
      </w:r>
      <w:r w:rsidR="00A34367" w:rsidRPr="00684E04">
        <w:rPr>
          <w:rFonts w:ascii="Times New Roman" w:eastAsia="Times New Roman" w:hAnsi="Times New Roman" w:cs="Times New Roman"/>
          <w:sz w:val="24"/>
          <w:szCs w:val="24"/>
          <w:lang w:val="sr-Cyrl-RS"/>
        </w:rPr>
        <w:t>.000,00</w:t>
      </w:r>
      <w:r w:rsidR="00A34367" w:rsidRPr="00684E04">
        <w:rPr>
          <w:rFonts w:ascii="Arial" w:eastAsia="Times New Roman" w:hAnsi="Arial"/>
          <w:sz w:val="24"/>
          <w:szCs w:val="24"/>
          <w:lang w:val="sr-Cyrl-RS"/>
        </w:rPr>
        <w:t xml:space="preserve"> </w:t>
      </w:r>
      <w:r w:rsidR="00A34367" w:rsidRPr="00684E04">
        <w:rPr>
          <w:rFonts w:ascii="Times New Roman" w:eastAsia="Times New Roman" w:hAnsi="Times New Roman"/>
          <w:sz w:val="24"/>
          <w:lang w:val="sr-Cyrl-RS"/>
        </w:rPr>
        <w:t>динара, обезбеђена су у буџету Републике Србије.</w:t>
      </w:r>
    </w:p>
    <w:p w14:paraId="4455D35E" w14:textId="77777777" w:rsidR="00FF5FEC" w:rsidRPr="00684E04" w:rsidRDefault="00FF5FEC" w:rsidP="00A34367">
      <w:pPr>
        <w:rPr>
          <w:rFonts w:ascii="Times New Roman" w:hAnsi="Times New Roman" w:cs="Times New Roman"/>
          <w:bCs/>
          <w:color w:val="000000"/>
          <w:sz w:val="24"/>
          <w:szCs w:val="24"/>
          <w:lang w:val="sr-Cyrl-RS"/>
        </w:rPr>
      </w:pPr>
    </w:p>
    <w:p w14:paraId="01C31B41" w14:textId="5511DC8A" w:rsidR="00756BFF" w:rsidRPr="00684E04" w:rsidRDefault="00A572BE" w:rsidP="00A572BE">
      <w:pPr>
        <w:spacing w:before="120" w:after="120" w:line="238" w:lineRule="auto"/>
        <w:ind w:left="284"/>
        <w:rPr>
          <w:rFonts w:ascii="Times New Roman" w:eastAsia="Times New Roman" w:hAnsi="Times New Roman"/>
          <w:b/>
          <w:bCs/>
          <w:sz w:val="24"/>
          <w:lang w:val="sr-Cyrl-RS"/>
        </w:rPr>
      </w:pPr>
      <w:r w:rsidRPr="00684E04">
        <w:rPr>
          <w:rFonts w:ascii="Times New Roman" w:eastAsia="Times New Roman" w:hAnsi="Times New Roman"/>
          <w:b/>
          <w:bCs/>
          <w:sz w:val="24"/>
          <w:lang w:val="sr-Cyrl-RS"/>
        </w:rPr>
        <w:t xml:space="preserve">1.3. </w:t>
      </w:r>
      <w:r w:rsidR="00756BFF" w:rsidRPr="00684E04">
        <w:rPr>
          <w:rFonts w:ascii="Times New Roman" w:eastAsia="Times New Roman" w:hAnsi="Times New Roman"/>
          <w:b/>
          <w:bCs/>
          <w:sz w:val="24"/>
          <w:lang w:val="sr-Cyrl-RS"/>
        </w:rPr>
        <w:t>Услови</w:t>
      </w:r>
      <w:r w:rsidR="00AC632E" w:rsidRPr="00684E04">
        <w:rPr>
          <w:rFonts w:ascii="Times New Roman" w:eastAsia="Times New Roman" w:hAnsi="Times New Roman"/>
          <w:b/>
          <w:bCs/>
          <w:sz w:val="24"/>
          <w:lang w:val="sr-Cyrl-RS"/>
        </w:rPr>
        <w:t xml:space="preserve"> за учешће на Јавном</w:t>
      </w:r>
      <w:r w:rsidR="00756BFF" w:rsidRPr="00684E04">
        <w:rPr>
          <w:rFonts w:ascii="Times New Roman" w:eastAsia="Times New Roman" w:hAnsi="Times New Roman"/>
          <w:b/>
          <w:bCs/>
          <w:sz w:val="24"/>
          <w:lang w:val="sr-Cyrl-RS"/>
        </w:rPr>
        <w:t xml:space="preserve"> конкурс</w:t>
      </w:r>
      <w:r w:rsidR="00AC632E" w:rsidRPr="00684E04">
        <w:rPr>
          <w:rFonts w:ascii="Times New Roman" w:eastAsia="Times New Roman" w:hAnsi="Times New Roman"/>
          <w:b/>
          <w:bCs/>
          <w:sz w:val="24"/>
          <w:lang w:val="sr-Cyrl-RS"/>
        </w:rPr>
        <w:t>у</w:t>
      </w:r>
    </w:p>
    <w:p w14:paraId="4D161E29" w14:textId="7CD3F17D" w:rsidR="00756BFF" w:rsidRPr="00684E04" w:rsidRDefault="00472B9D" w:rsidP="00756BFF">
      <w:pPr>
        <w:tabs>
          <w:tab w:val="left" w:pos="720"/>
        </w:tabs>
        <w:spacing w:before="120" w:line="236" w:lineRule="auto"/>
        <w:jc w:val="both"/>
        <w:rPr>
          <w:rFonts w:ascii="Times New Roman" w:eastAsia="Times New Roman" w:hAnsi="Times New Roman"/>
          <w:sz w:val="24"/>
          <w:lang w:val="sr-Cyrl-RS"/>
        </w:rPr>
      </w:pPr>
      <w:r>
        <w:rPr>
          <w:rFonts w:ascii="Times New Roman" w:eastAsia="Times New Roman" w:hAnsi="Times New Roman"/>
          <w:sz w:val="24"/>
          <w:lang w:val="sr-Cyrl-RS"/>
        </w:rPr>
        <w:tab/>
      </w:r>
      <w:r w:rsidR="00756BFF" w:rsidRPr="00684E04">
        <w:rPr>
          <w:rFonts w:ascii="Times New Roman" w:eastAsia="Times New Roman" w:hAnsi="Times New Roman"/>
          <w:sz w:val="24"/>
          <w:lang w:val="sr-Cyrl-RS"/>
        </w:rPr>
        <w:t xml:space="preserve">Право учешћа на </w:t>
      </w:r>
      <w:r w:rsidR="00AC632E" w:rsidRPr="00684E04">
        <w:rPr>
          <w:rFonts w:ascii="Times New Roman" w:eastAsia="Times New Roman" w:hAnsi="Times New Roman"/>
          <w:sz w:val="24"/>
          <w:lang w:val="sr-Cyrl-RS"/>
        </w:rPr>
        <w:t>Јавном к</w:t>
      </w:r>
      <w:r w:rsidR="00756BFF" w:rsidRPr="00684E04">
        <w:rPr>
          <w:rFonts w:ascii="Times New Roman" w:eastAsia="Times New Roman" w:hAnsi="Times New Roman"/>
          <w:sz w:val="24"/>
          <w:lang w:val="sr-Cyrl-RS"/>
        </w:rPr>
        <w:t>онкурсу имају удружења грађана која испуњавају следеће услове:</w:t>
      </w:r>
    </w:p>
    <w:p w14:paraId="648FFA03" w14:textId="77777777" w:rsidR="00756BFF" w:rsidRPr="00684E04" w:rsidRDefault="00756BFF" w:rsidP="00991756">
      <w:pPr>
        <w:numPr>
          <w:ilvl w:val="0"/>
          <w:numId w:val="1"/>
        </w:numPr>
        <w:tabs>
          <w:tab w:val="left" w:pos="720"/>
        </w:tabs>
        <w:spacing w:after="200" w:line="276" w:lineRule="auto"/>
        <w:contextualSpacing/>
        <w:jc w:val="both"/>
        <w:rPr>
          <w:rFonts w:ascii="Times New Roman" w:eastAsia="Times New Roman" w:hAnsi="Times New Roman" w:cs="Times New Roman"/>
          <w:sz w:val="24"/>
          <w:lang w:val="sr-Cyrl-RS"/>
        </w:rPr>
      </w:pPr>
      <w:r w:rsidRPr="00684E04">
        <w:rPr>
          <w:rFonts w:ascii="Times New Roman" w:eastAsia="Times New Roman" w:hAnsi="Times New Roman" w:cs="Times New Roman"/>
          <w:sz w:val="24"/>
          <w:lang w:val="sr-Cyrl-RS"/>
        </w:rPr>
        <w:t xml:space="preserve">да су регистрована сагласно позитивним прописима Републике Србије; </w:t>
      </w:r>
    </w:p>
    <w:p w14:paraId="02773BA1" w14:textId="77777777" w:rsidR="00756BFF" w:rsidRPr="00684E04" w:rsidRDefault="00756BFF" w:rsidP="00991756">
      <w:pPr>
        <w:numPr>
          <w:ilvl w:val="0"/>
          <w:numId w:val="1"/>
        </w:numPr>
        <w:tabs>
          <w:tab w:val="left" w:pos="720"/>
        </w:tabs>
        <w:spacing w:after="200" w:line="276" w:lineRule="auto"/>
        <w:contextualSpacing/>
        <w:jc w:val="both"/>
        <w:rPr>
          <w:rFonts w:ascii="Times New Roman" w:eastAsia="Times New Roman" w:hAnsi="Times New Roman" w:cs="Times New Roman"/>
          <w:sz w:val="24"/>
          <w:lang w:val="sr-Cyrl-RS"/>
        </w:rPr>
      </w:pPr>
      <w:r w:rsidRPr="00684E04">
        <w:rPr>
          <w:rFonts w:ascii="Times New Roman" w:eastAsia="Times New Roman" w:hAnsi="Times New Roman" w:cs="Times New Roman"/>
          <w:sz w:val="24"/>
          <w:szCs w:val="24"/>
          <w:lang w:val="sr-Cyrl-RS"/>
        </w:rPr>
        <w:t>да делују на територији Републике Србије;</w:t>
      </w:r>
    </w:p>
    <w:p w14:paraId="3337509A" w14:textId="77777777" w:rsidR="00756BFF" w:rsidRPr="00684E04" w:rsidRDefault="00756BFF" w:rsidP="00991756">
      <w:pPr>
        <w:numPr>
          <w:ilvl w:val="0"/>
          <w:numId w:val="1"/>
        </w:numPr>
        <w:spacing w:after="200" w:line="276" w:lineRule="auto"/>
        <w:contextualSpacing/>
        <w:jc w:val="both"/>
        <w:rPr>
          <w:rFonts w:ascii="Times New Roman" w:hAnsi="Times New Roman" w:cs="Times New Roman"/>
          <w:color w:val="000000"/>
          <w:sz w:val="24"/>
          <w:szCs w:val="24"/>
          <w:lang w:val="sr-Cyrl-RS"/>
        </w:rPr>
      </w:pPr>
      <w:r w:rsidRPr="00684E04">
        <w:rPr>
          <w:rFonts w:ascii="Times New Roman" w:eastAsia="Times New Roman" w:hAnsi="Times New Roman" w:cs="Times New Roman"/>
          <w:sz w:val="24"/>
          <w:lang w:val="sr-Cyrl-RS"/>
        </w:rPr>
        <w:t xml:space="preserve">да њихови циљеви, према статутарним одредбама, препознају </w:t>
      </w:r>
      <w:r w:rsidRPr="00684E04">
        <w:rPr>
          <w:rFonts w:ascii="Times New Roman" w:hAnsi="Times New Roman" w:cs="Times New Roman"/>
          <w:color w:val="000000"/>
          <w:sz w:val="24"/>
          <w:szCs w:val="24"/>
          <w:lang w:val="sr-Cyrl-RS"/>
        </w:rPr>
        <w:t xml:space="preserve">заштиту људских права и/или антидискриминацију, и/или родну равноправност, и/или спречавање насиља, и/или заштиту права детета; </w:t>
      </w:r>
    </w:p>
    <w:p w14:paraId="6C642EA2" w14:textId="77777777" w:rsidR="007E5D92" w:rsidRPr="00684E04" w:rsidRDefault="007E5D92" w:rsidP="007E5D92">
      <w:pPr>
        <w:numPr>
          <w:ilvl w:val="0"/>
          <w:numId w:val="18"/>
        </w:numPr>
        <w:pBdr>
          <w:top w:val="nil"/>
          <w:left w:val="nil"/>
          <w:bottom w:val="nil"/>
          <w:right w:val="nil"/>
          <w:between w:val="nil"/>
        </w:pBdr>
        <w:tabs>
          <w:tab w:val="left" w:pos="709"/>
        </w:tabs>
        <w:jc w:val="both"/>
        <w:rPr>
          <w:rFonts w:ascii="Times New Roman" w:eastAsia="Noto Sans Symbols" w:hAnsi="Times New Roman" w:cs="Times New Roman"/>
          <w:color w:val="000000"/>
          <w:sz w:val="24"/>
          <w:szCs w:val="24"/>
        </w:rPr>
      </w:pPr>
      <w:r w:rsidRPr="00684E04">
        <w:rPr>
          <w:rFonts w:ascii="Times New Roman" w:eastAsia="Times New Roman" w:hAnsi="Times New Roman" w:cs="Times New Roman"/>
          <w:color w:val="000000"/>
          <w:sz w:val="24"/>
          <w:szCs w:val="24"/>
          <w:lang w:val="sr-Cyrl-RS"/>
        </w:rPr>
        <w:t>да има неопходне</w:t>
      </w:r>
      <w:r w:rsidRPr="00684E04">
        <w:rPr>
          <w:rFonts w:ascii="Times New Roman" w:eastAsia="Times New Roman" w:hAnsi="Times New Roman" w:cs="Times New Roman"/>
          <w:color w:val="000000"/>
          <w:sz w:val="24"/>
          <w:szCs w:val="24"/>
        </w:rPr>
        <w:t xml:space="preserve"> капацитете за спровођење предложеног про</w:t>
      </w:r>
      <w:r w:rsidRPr="00684E04">
        <w:rPr>
          <w:rFonts w:ascii="Times New Roman" w:eastAsia="Times New Roman" w:hAnsi="Times New Roman" w:cs="Times New Roman"/>
          <w:color w:val="000000"/>
          <w:sz w:val="24"/>
          <w:szCs w:val="24"/>
          <w:lang w:val="sr-Cyrl-RS"/>
        </w:rPr>
        <w:t>грама</w:t>
      </w:r>
      <w:r w:rsidRPr="00684E04">
        <w:rPr>
          <w:rFonts w:ascii="Times New Roman" w:eastAsia="Times New Roman" w:hAnsi="Times New Roman" w:cs="Times New Roman"/>
          <w:color w:val="000000"/>
          <w:sz w:val="24"/>
          <w:szCs w:val="24"/>
        </w:rPr>
        <w:t xml:space="preserve"> (</w:t>
      </w:r>
      <w:r w:rsidRPr="00684E04">
        <w:rPr>
          <w:rFonts w:ascii="Times New Roman" w:eastAsia="Times New Roman" w:hAnsi="Times New Roman" w:cs="Times New Roman"/>
          <w:color w:val="000000"/>
          <w:sz w:val="24"/>
          <w:szCs w:val="24"/>
          <w:lang w:val="sr-Cyrl-RS"/>
        </w:rPr>
        <w:t>да је успешно реализовало најмање један програм у протекле три године</w:t>
      </w:r>
      <w:r w:rsidRPr="00684E04">
        <w:rPr>
          <w:rFonts w:ascii="Times New Roman" w:eastAsia="Times New Roman" w:hAnsi="Times New Roman" w:cs="Times New Roman"/>
          <w:color w:val="000000"/>
          <w:sz w:val="24"/>
          <w:szCs w:val="24"/>
        </w:rPr>
        <w:t>)</w:t>
      </w:r>
      <w:r w:rsidRPr="00684E04">
        <w:rPr>
          <w:rFonts w:ascii="Times New Roman" w:eastAsia="Times New Roman" w:hAnsi="Times New Roman" w:cs="Times New Roman"/>
          <w:sz w:val="24"/>
          <w:szCs w:val="24"/>
          <w:lang w:val="sr-Cyrl-RS"/>
        </w:rPr>
        <w:t>;</w:t>
      </w:r>
    </w:p>
    <w:p w14:paraId="45848F2F" w14:textId="7D5E6888" w:rsidR="003D110E" w:rsidRPr="00684E04" w:rsidRDefault="00822844" w:rsidP="00822844">
      <w:pPr>
        <w:numPr>
          <w:ilvl w:val="0"/>
          <w:numId w:val="18"/>
        </w:numPr>
        <w:pBdr>
          <w:top w:val="nil"/>
          <w:left w:val="nil"/>
          <w:bottom w:val="nil"/>
          <w:right w:val="nil"/>
          <w:between w:val="nil"/>
        </w:pBdr>
        <w:tabs>
          <w:tab w:val="left" w:pos="720"/>
        </w:tabs>
        <w:jc w:val="both"/>
        <w:rPr>
          <w:rFonts w:ascii="Times New Roman" w:eastAsia="Times New Roman" w:hAnsi="Times New Roman" w:cs="Times New Roman"/>
          <w:sz w:val="24"/>
          <w:szCs w:val="24"/>
        </w:rPr>
      </w:pPr>
      <w:r w:rsidRPr="00684E04">
        <w:rPr>
          <w:rFonts w:ascii="Times New Roman" w:eastAsia="Times New Roman" w:hAnsi="Times New Roman" w:cs="Times New Roman"/>
          <w:sz w:val="24"/>
          <w:szCs w:val="24"/>
        </w:rPr>
        <w:t xml:space="preserve">да су </w:t>
      </w:r>
      <w:r w:rsidRPr="00684E04">
        <w:rPr>
          <w:rFonts w:ascii="Times New Roman" w:eastAsia="Times New Roman" w:hAnsi="Times New Roman" w:cs="Times New Roman"/>
          <w:sz w:val="24"/>
          <w:szCs w:val="24"/>
          <w:lang w:val="sr-Cyrl-RS"/>
        </w:rPr>
        <w:t>у претходне две године</w:t>
      </w:r>
      <w:r w:rsidRPr="00684E04">
        <w:rPr>
          <w:rFonts w:ascii="Times New Roman" w:eastAsia="Times New Roman" w:hAnsi="Times New Roman" w:cs="Times New Roman"/>
          <w:sz w:val="24"/>
          <w:szCs w:val="24"/>
        </w:rPr>
        <w:t xml:space="preserve"> преузете </w:t>
      </w:r>
      <w:r w:rsidRPr="00684E04">
        <w:rPr>
          <w:rFonts w:ascii="Times New Roman" w:eastAsia="Times New Roman" w:hAnsi="Times New Roman" w:cs="Times New Roman"/>
          <w:sz w:val="24"/>
          <w:szCs w:val="24"/>
          <w:lang w:val="sr-Cyrl-RS"/>
        </w:rPr>
        <w:t xml:space="preserve">уговорне </w:t>
      </w:r>
      <w:r w:rsidRPr="00684E04">
        <w:rPr>
          <w:rFonts w:ascii="Times New Roman" w:eastAsia="Times New Roman" w:hAnsi="Times New Roman" w:cs="Times New Roman"/>
          <w:sz w:val="24"/>
          <w:szCs w:val="24"/>
        </w:rPr>
        <w:t xml:space="preserve">обавезе </w:t>
      </w:r>
      <w:r w:rsidRPr="00684E04">
        <w:rPr>
          <w:rFonts w:ascii="Times New Roman" w:eastAsia="Times New Roman" w:hAnsi="Times New Roman" w:cs="Times New Roman"/>
          <w:sz w:val="24"/>
          <w:szCs w:val="24"/>
          <w:lang w:val="sr-Cyrl-RS"/>
        </w:rPr>
        <w:t>приликом коришћења средстава из буџета Републике Србије, испуњене у потпуности или у складу са важећим прописима.</w:t>
      </w:r>
    </w:p>
    <w:p w14:paraId="23DAFFC7" w14:textId="77777777" w:rsidR="00756BFF" w:rsidRPr="00A4672A" w:rsidRDefault="00756BFF" w:rsidP="00756BFF">
      <w:pPr>
        <w:tabs>
          <w:tab w:val="left" w:pos="720"/>
        </w:tabs>
        <w:jc w:val="both"/>
        <w:rPr>
          <w:rFonts w:ascii="Times New Roman" w:eastAsia="Times New Roman" w:hAnsi="Times New Roman" w:cs="Times New Roman"/>
          <w:sz w:val="24"/>
          <w:szCs w:val="24"/>
          <w:lang w:val="sr-Cyrl-RS"/>
        </w:rPr>
      </w:pPr>
      <w:r w:rsidRPr="00684E04">
        <w:rPr>
          <w:rFonts w:ascii="Times New Roman" w:eastAsia="Times New Roman" w:hAnsi="Times New Roman" w:cs="Times New Roman"/>
          <w:sz w:val="24"/>
          <w:szCs w:val="24"/>
          <w:lang w:val="sr-Cyrl-RS"/>
        </w:rPr>
        <w:tab/>
        <w:t>Удружење може реализовати Програм самостално или у партнерству са другим удружењима.</w:t>
      </w:r>
    </w:p>
    <w:p w14:paraId="239334AF" w14:textId="77AE7670" w:rsidR="00756BFF" w:rsidRPr="00A4672A" w:rsidRDefault="00756BFF" w:rsidP="00756BFF">
      <w:pPr>
        <w:tabs>
          <w:tab w:val="left" w:pos="720"/>
        </w:tabs>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ab/>
        <w:t>Удружење може бити корисник средстава за реализ</w:t>
      </w:r>
      <w:r w:rsidR="00830C86" w:rsidRPr="00A4672A">
        <w:rPr>
          <w:rFonts w:ascii="Times New Roman" w:eastAsia="Times New Roman" w:hAnsi="Times New Roman" w:cs="Times New Roman"/>
          <w:sz w:val="24"/>
          <w:szCs w:val="24"/>
          <w:lang w:val="sr-Cyrl-RS"/>
        </w:rPr>
        <w:t>а</w:t>
      </w:r>
      <w:r w:rsidRPr="00A4672A">
        <w:rPr>
          <w:rFonts w:ascii="Times New Roman" w:eastAsia="Times New Roman" w:hAnsi="Times New Roman" w:cs="Times New Roman"/>
          <w:sz w:val="24"/>
          <w:szCs w:val="24"/>
          <w:lang w:val="sr-Cyrl-RS"/>
        </w:rPr>
        <w:t xml:space="preserve">цију само једног Програма. </w:t>
      </w:r>
    </w:p>
    <w:p w14:paraId="5E49B9C4" w14:textId="3F0B219F" w:rsidR="00AC632E" w:rsidRDefault="00756BFF" w:rsidP="00756BFF">
      <w:pPr>
        <w:tabs>
          <w:tab w:val="left" w:pos="720"/>
        </w:tabs>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ab/>
        <w:t>У</w:t>
      </w:r>
      <w:r w:rsidR="00472B9D">
        <w:rPr>
          <w:rFonts w:ascii="Times New Roman" w:eastAsia="Times New Roman" w:hAnsi="Times New Roman" w:cs="Times New Roman"/>
          <w:sz w:val="24"/>
          <w:szCs w:val="24"/>
          <w:lang w:val="sr-Cyrl-RS"/>
        </w:rPr>
        <w:t>д</w:t>
      </w:r>
      <w:r w:rsidRPr="00A4672A">
        <w:rPr>
          <w:rFonts w:ascii="Times New Roman" w:eastAsia="Times New Roman" w:hAnsi="Times New Roman" w:cs="Times New Roman"/>
          <w:sz w:val="24"/>
          <w:szCs w:val="24"/>
          <w:lang w:val="sr-Cyrl-RS"/>
        </w:rPr>
        <w:t>ружење које је корисник средстава Програма не може истовремено учествовати као партнерско удружење у Програму.</w:t>
      </w:r>
    </w:p>
    <w:p w14:paraId="02C6D5DA" w14:textId="2106CAFD" w:rsidR="00A572BE" w:rsidRDefault="00A572BE" w:rsidP="00756BFF">
      <w:pPr>
        <w:tabs>
          <w:tab w:val="left" w:pos="720"/>
        </w:tabs>
        <w:jc w:val="both"/>
        <w:rPr>
          <w:rFonts w:ascii="Times New Roman" w:eastAsia="Times New Roman" w:hAnsi="Times New Roman" w:cs="Times New Roman"/>
          <w:sz w:val="24"/>
          <w:szCs w:val="24"/>
          <w:lang w:val="sr-Cyrl-RS"/>
        </w:rPr>
      </w:pPr>
    </w:p>
    <w:p w14:paraId="1CA607A2" w14:textId="287F936A" w:rsidR="00A572BE" w:rsidRDefault="00A572BE" w:rsidP="00756BFF">
      <w:pPr>
        <w:tabs>
          <w:tab w:val="left" w:pos="720"/>
        </w:tabs>
        <w:jc w:val="both"/>
        <w:rPr>
          <w:rFonts w:ascii="Times New Roman" w:eastAsia="Times New Roman" w:hAnsi="Times New Roman" w:cs="Times New Roman"/>
          <w:sz w:val="24"/>
          <w:szCs w:val="24"/>
          <w:lang w:val="sr-Cyrl-RS"/>
        </w:rPr>
      </w:pPr>
    </w:p>
    <w:p w14:paraId="011B5C5D" w14:textId="77777777" w:rsidR="00A572BE" w:rsidRPr="00A4672A" w:rsidRDefault="00A572BE" w:rsidP="00756BFF">
      <w:pPr>
        <w:tabs>
          <w:tab w:val="left" w:pos="720"/>
        </w:tabs>
        <w:jc w:val="both"/>
        <w:rPr>
          <w:rFonts w:ascii="Times New Roman" w:eastAsia="Times New Roman" w:hAnsi="Times New Roman" w:cs="Times New Roman"/>
          <w:sz w:val="24"/>
          <w:szCs w:val="24"/>
          <w:lang w:val="sr-Cyrl-RS"/>
        </w:rPr>
      </w:pPr>
    </w:p>
    <w:p w14:paraId="1289F28B" w14:textId="77777777" w:rsidR="000B59A9" w:rsidRPr="00A4672A" w:rsidRDefault="000B59A9" w:rsidP="00756BFF">
      <w:pPr>
        <w:tabs>
          <w:tab w:val="left" w:pos="720"/>
        </w:tabs>
        <w:jc w:val="both"/>
        <w:rPr>
          <w:rFonts w:ascii="Times New Roman" w:eastAsia="Times New Roman" w:hAnsi="Times New Roman" w:cs="Times New Roman"/>
          <w:sz w:val="24"/>
          <w:szCs w:val="24"/>
          <w:lang w:val="sr-Cyrl-RS"/>
        </w:rPr>
      </w:pPr>
    </w:p>
    <w:p w14:paraId="53407DAB" w14:textId="29469039" w:rsidR="00836363" w:rsidRPr="00A4672A" w:rsidRDefault="00836363" w:rsidP="00836363">
      <w:pPr>
        <w:tabs>
          <w:tab w:val="left" w:pos="720"/>
        </w:tabs>
        <w:ind w:left="709" w:hanging="425"/>
        <w:jc w:val="both"/>
        <w:rPr>
          <w:rFonts w:ascii="Times New Roman" w:eastAsia="Times New Roman" w:hAnsi="Times New Roman" w:cs="Times New Roman"/>
          <w:b/>
          <w:bCs/>
          <w:sz w:val="24"/>
          <w:szCs w:val="24"/>
          <w:lang w:val="sr-Cyrl-RS"/>
        </w:rPr>
      </w:pPr>
      <w:r w:rsidRPr="00A4672A">
        <w:rPr>
          <w:rFonts w:ascii="Times New Roman" w:eastAsia="Times New Roman" w:hAnsi="Times New Roman" w:cs="Times New Roman"/>
          <w:b/>
          <w:bCs/>
          <w:sz w:val="24"/>
          <w:szCs w:val="24"/>
          <w:lang w:val="sr-Cyrl-RS"/>
        </w:rPr>
        <w:t>1.4</w:t>
      </w:r>
      <w:r w:rsidR="00A572BE">
        <w:rPr>
          <w:rFonts w:ascii="Times New Roman" w:eastAsia="Times New Roman" w:hAnsi="Times New Roman" w:cs="Times New Roman"/>
          <w:b/>
          <w:bCs/>
          <w:sz w:val="24"/>
          <w:szCs w:val="24"/>
          <w:lang w:val="sr-Cyrl-RS"/>
        </w:rPr>
        <w:t>.</w:t>
      </w:r>
      <w:r w:rsidRPr="00A4672A">
        <w:rPr>
          <w:rFonts w:ascii="Times New Roman" w:eastAsia="Times New Roman" w:hAnsi="Times New Roman" w:cs="Times New Roman"/>
          <w:b/>
          <w:bCs/>
          <w:sz w:val="24"/>
          <w:szCs w:val="24"/>
          <w:lang w:val="sr-Cyrl-RS"/>
        </w:rPr>
        <w:t xml:space="preserve"> </w:t>
      </w:r>
      <w:r w:rsidRPr="00A4672A">
        <w:rPr>
          <w:rFonts w:ascii="Times New Roman" w:eastAsia="Times New Roman" w:hAnsi="Times New Roman" w:cs="Times New Roman"/>
          <w:b/>
          <w:bCs/>
          <w:sz w:val="24"/>
          <w:szCs w:val="24"/>
          <w:lang w:val="sr-Cyrl-RS"/>
        </w:rPr>
        <w:tab/>
      </w:r>
      <w:r w:rsidRPr="00A4672A">
        <w:rPr>
          <w:rFonts w:ascii="Times New Roman" w:eastAsia="Times New Roman" w:hAnsi="Times New Roman" w:cs="Times New Roman"/>
          <w:b/>
          <w:bCs/>
          <w:sz w:val="24"/>
          <w:szCs w:val="24"/>
          <w:lang w:val="sr-Cyrl-RS"/>
        </w:rPr>
        <w:tab/>
        <w:t xml:space="preserve">   Начин доделе средстава</w:t>
      </w:r>
    </w:p>
    <w:p w14:paraId="62ABBFB0" w14:textId="3BA3C248" w:rsidR="00756BFF" w:rsidRPr="00A4672A" w:rsidRDefault="00472B9D" w:rsidP="00756BFF">
      <w:pPr>
        <w:tabs>
          <w:tab w:val="left" w:pos="720"/>
        </w:tabs>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756BFF" w:rsidRPr="00A4672A">
        <w:rPr>
          <w:rFonts w:ascii="Times New Roman" w:eastAsia="Times New Roman" w:hAnsi="Times New Roman" w:cs="Times New Roman"/>
          <w:sz w:val="24"/>
          <w:szCs w:val="24"/>
          <w:lang w:val="sr-Cyrl-RS"/>
        </w:rPr>
        <w:t xml:space="preserve">Средства за реализацију Програма усмераваће се корисницима у складу са прописима којима се уређује пренос средстава и отварање наменског рачуна корисника јавних средстава. </w:t>
      </w:r>
    </w:p>
    <w:p w14:paraId="71E59E33" w14:textId="77777777" w:rsidR="00756BFF" w:rsidRPr="00A4672A" w:rsidRDefault="00756BFF" w:rsidP="00756BFF">
      <w:pPr>
        <w:tabs>
          <w:tab w:val="left" w:pos="720"/>
        </w:tabs>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ab/>
        <w:t xml:space="preserve">Максимални износ средстава који се може добити по појединачном програму износи 3.000.000,00 динара. </w:t>
      </w:r>
    </w:p>
    <w:p w14:paraId="10F2ED83" w14:textId="1860AB31" w:rsidR="00756BFF" w:rsidRPr="00C05CA0" w:rsidRDefault="00756BFF" w:rsidP="00756BFF">
      <w:pPr>
        <w:tabs>
          <w:tab w:val="left" w:pos="720"/>
        </w:tabs>
        <w:jc w:val="both"/>
        <w:rPr>
          <w:rFonts w:ascii="Times New Roman" w:eastAsia="Verdana" w:hAnsi="Times New Roman" w:cs="Times New Roman"/>
          <w:b/>
          <w:color w:val="000000"/>
          <w:sz w:val="23"/>
          <w:szCs w:val="23"/>
        </w:rPr>
      </w:pPr>
      <w:r w:rsidRPr="00A4672A">
        <w:rPr>
          <w:rFonts w:ascii="Times New Roman" w:eastAsia="Times New Roman" w:hAnsi="Times New Roman" w:cs="Times New Roman"/>
          <w:sz w:val="24"/>
          <w:szCs w:val="24"/>
          <w:lang w:val="sr-Cyrl-RS"/>
        </w:rPr>
        <w:tab/>
      </w:r>
      <w:bookmarkStart w:id="3" w:name="_Hlk196584728"/>
      <w:r w:rsidR="00C05CA0" w:rsidRPr="00684E04">
        <w:rPr>
          <w:rFonts w:ascii="Times New Roman" w:eastAsia="Times New Roman" w:hAnsi="Times New Roman" w:cs="Times New Roman"/>
          <w:sz w:val="24"/>
          <w:szCs w:val="24"/>
          <w:lang w:val="sr-Cyrl-RS"/>
        </w:rPr>
        <w:t>Реализација Програма не може трајати дуже од 20. децембра 2025. године.</w:t>
      </w:r>
      <w:r w:rsidR="00C05CA0" w:rsidRPr="00C05CA0">
        <w:rPr>
          <w:rFonts w:ascii="Times New Roman" w:eastAsia="Verdana" w:hAnsi="Times New Roman" w:cs="Times New Roman"/>
          <w:b/>
          <w:color w:val="000000"/>
          <w:sz w:val="23"/>
          <w:szCs w:val="23"/>
        </w:rPr>
        <w:t xml:space="preserve"> </w:t>
      </w:r>
    </w:p>
    <w:bookmarkEnd w:id="3"/>
    <w:p w14:paraId="528E6C1E" w14:textId="77777777" w:rsidR="00756BFF" w:rsidRPr="00A4672A" w:rsidRDefault="00756BFF" w:rsidP="00756BFF">
      <w:pPr>
        <w:tabs>
          <w:tab w:val="left" w:pos="720"/>
        </w:tabs>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ab/>
        <w:t xml:space="preserve">Реализација програма може почети најраније од датума потписивања уговора између корисника средства и Кабинета. </w:t>
      </w:r>
    </w:p>
    <w:p w14:paraId="5E158487" w14:textId="5D36EC91" w:rsidR="00756BFF" w:rsidRPr="00A4672A" w:rsidRDefault="00756BFF" w:rsidP="00836363">
      <w:pPr>
        <w:tabs>
          <w:tab w:val="left" w:pos="720"/>
        </w:tabs>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ab/>
        <w:t xml:space="preserve">Активности програма подржаних у оквиру овог </w:t>
      </w:r>
      <w:r w:rsidR="00836363" w:rsidRPr="00A4672A">
        <w:rPr>
          <w:rFonts w:ascii="Times New Roman" w:eastAsia="Times New Roman" w:hAnsi="Times New Roman" w:cs="Times New Roman"/>
          <w:sz w:val="24"/>
          <w:szCs w:val="24"/>
          <w:lang w:val="sr-Cyrl-RS"/>
        </w:rPr>
        <w:t xml:space="preserve">Јавног </w:t>
      </w:r>
      <w:r w:rsidRPr="00A4672A">
        <w:rPr>
          <w:rFonts w:ascii="Times New Roman" w:eastAsia="Times New Roman" w:hAnsi="Times New Roman" w:cs="Times New Roman"/>
          <w:sz w:val="24"/>
          <w:szCs w:val="24"/>
          <w:lang w:val="sr-Cyrl-RS"/>
        </w:rPr>
        <w:t>конкурса могу се реализовати на територији једне или више јединица локалне самоуправе у Републици Србији, независно од тога где се налази седиште удружења.</w:t>
      </w:r>
    </w:p>
    <w:p w14:paraId="6AAA369D" w14:textId="77777777" w:rsidR="00836363" w:rsidRPr="00A4672A" w:rsidRDefault="00836363" w:rsidP="00836363">
      <w:pPr>
        <w:tabs>
          <w:tab w:val="left" w:pos="720"/>
        </w:tabs>
        <w:jc w:val="both"/>
        <w:rPr>
          <w:rFonts w:ascii="Times New Roman" w:eastAsia="Times New Roman" w:hAnsi="Times New Roman" w:cs="Times New Roman"/>
          <w:sz w:val="24"/>
          <w:szCs w:val="24"/>
          <w:lang w:val="sr-Cyrl-RS"/>
        </w:rPr>
      </w:pPr>
    </w:p>
    <w:p w14:paraId="1C5F8B7A" w14:textId="57A4268E" w:rsidR="00436475" w:rsidRPr="00A572BE" w:rsidRDefault="00A572BE" w:rsidP="00A572BE">
      <w:pPr>
        <w:spacing w:before="120" w:after="120" w:line="238" w:lineRule="auto"/>
        <w:ind w:left="142"/>
        <w:rPr>
          <w:rFonts w:ascii="Times New Roman" w:eastAsia="Times New Roman" w:hAnsi="Times New Roman"/>
          <w:b/>
          <w:bCs/>
          <w:sz w:val="24"/>
          <w:lang w:val="sr-Cyrl-RS"/>
        </w:rPr>
      </w:pPr>
      <w:r>
        <w:rPr>
          <w:rFonts w:ascii="Times New Roman" w:eastAsia="Times New Roman" w:hAnsi="Times New Roman" w:cs="Times New Roman"/>
          <w:b/>
          <w:bCs/>
          <w:sz w:val="24"/>
          <w:szCs w:val="24"/>
          <w:lang w:val="sr-Cyrl-RS"/>
        </w:rPr>
        <w:t xml:space="preserve">1.5. </w:t>
      </w:r>
      <w:r w:rsidR="00756BFF" w:rsidRPr="00A572BE">
        <w:rPr>
          <w:rFonts w:ascii="Times New Roman" w:eastAsia="Times New Roman" w:hAnsi="Times New Roman" w:cs="Times New Roman"/>
          <w:b/>
          <w:bCs/>
          <w:sz w:val="24"/>
          <w:szCs w:val="24"/>
          <w:lang w:val="sr-Cyrl-RS"/>
        </w:rPr>
        <w:t xml:space="preserve">Начин пријаве предлога програма и учешће у </w:t>
      </w:r>
      <w:r w:rsidR="00836363" w:rsidRPr="00A572BE">
        <w:rPr>
          <w:rFonts w:ascii="Times New Roman" w:eastAsia="Times New Roman" w:hAnsi="Times New Roman" w:cs="Times New Roman"/>
          <w:b/>
          <w:bCs/>
          <w:sz w:val="24"/>
          <w:szCs w:val="24"/>
          <w:lang w:val="sr-Cyrl-RS"/>
        </w:rPr>
        <w:t>Ј</w:t>
      </w:r>
      <w:r w:rsidR="00756BFF" w:rsidRPr="00A572BE">
        <w:rPr>
          <w:rFonts w:ascii="Times New Roman" w:eastAsia="Times New Roman" w:hAnsi="Times New Roman" w:cs="Times New Roman"/>
          <w:b/>
          <w:bCs/>
          <w:sz w:val="24"/>
          <w:szCs w:val="24"/>
          <w:lang w:val="sr-Cyrl-RS"/>
        </w:rPr>
        <w:t>авном конкурсу</w:t>
      </w:r>
    </w:p>
    <w:p w14:paraId="6FE17DAC" w14:textId="63D1F048" w:rsidR="00436475" w:rsidRPr="0001689A" w:rsidRDefault="00436475" w:rsidP="00436475">
      <w:pPr>
        <w:shd w:val="clear" w:color="auto" w:fill="FFFFFF"/>
        <w:ind w:firstLine="720"/>
        <w:jc w:val="both"/>
        <w:rPr>
          <w:rFonts w:ascii="Times New Roman" w:eastAsia="Times New Roman" w:hAnsi="Times New Roman" w:cs="Times New Roman"/>
          <w:i/>
          <w:sz w:val="24"/>
          <w:szCs w:val="24"/>
          <w:lang w:val="sr-Cyrl-RS"/>
        </w:rPr>
      </w:pPr>
      <w:r w:rsidRPr="00A4672A">
        <w:rPr>
          <w:rFonts w:ascii="Times New Roman" w:eastAsia="Times New Roman" w:hAnsi="Times New Roman" w:cs="Times New Roman"/>
          <w:sz w:val="24"/>
          <w:szCs w:val="24"/>
          <w:lang w:val="sr-Cyrl-RS"/>
        </w:rPr>
        <w:t xml:space="preserve">Кабинет ће расписати Јавни конкурс за доделу средстава за спровођење програма за </w:t>
      </w:r>
      <w:r w:rsidRPr="0001689A">
        <w:rPr>
          <w:rFonts w:ascii="Times New Roman" w:eastAsia="Times New Roman" w:hAnsi="Times New Roman" w:cs="Times New Roman"/>
          <w:sz w:val="24"/>
          <w:szCs w:val="24"/>
          <w:lang w:val="sr-Cyrl-RS"/>
        </w:rPr>
        <w:t xml:space="preserve">подршку у спровођењу политике родне равноправности који реализују удружења у 2025. </w:t>
      </w:r>
      <w:r w:rsidR="00472B9D">
        <w:rPr>
          <w:rFonts w:ascii="Times New Roman" w:eastAsia="Times New Roman" w:hAnsi="Times New Roman" w:cs="Times New Roman"/>
          <w:sz w:val="24"/>
          <w:szCs w:val="24"/>
          <w:lang w:val="sr-Cyrl-RS"/>
        </w:rPr>
        <w:t>години, одмах након доношења Уредбе.</w:t>
      </w:r>
    </w:p>
    <w:p w14:paraId="389F3528" w14:textId="77777777" w:rsidR="00436475" w:rsidRPr="00A4672A"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Текст Јавног конкурса биће објављен на интернет страници Кабинета:  </w:t>
      </w:r>
      <w:hyperlink r:id="rId9" w:history="1">
        <w:r w:rsidRPr="00A4672A">
          <w:rPr>
            <w:rStyle w:val="Hyperlink"/>
            <w:rFonts w:ascii="Times New Roman" w:eastAsia="Times New Roman" w:hAnsi="Times New Roman"/>
            <w:sz w:val="24"/>
            <w:szCs w:val="24"/>
            <w:lang w:val="sr-Cyrl-RS"/>
          </w:rPr>
          <w:t>https://jednakost.gov.rs/</w:t>
        </w:r>
      </w:hyperlink>
      <w:r w:rsidRPr="00A4672A">
        <w:rPr>
          <w:rFonts w:ascii="Times New Roman" w:eastAsia="Times New Roman" w:hAnsi="Times New Roman" w:cs="Times New Roman"/>
          <w:sz w:val="24"/>
          <w:szCs w:val="24"/>
          <w:lang w:val="sr-Cyrl-RS"/>
        </w:rPr>
        <w:t xml:space="preserve">, на порталу е-Управа: </w:t>
      </w:r>
      <w:hyperlink r:id="rId10" w:history="1">
        <w:r w:rsidRPr="00A4672A">
          <w:rPr>
            <w:rStyle w:val="Hyperlink"/>
            <w:rFonts w:ascii="Times New Roman" w:eastAsia="Times New Roman" w:hAnsi="Times New Roman"/>
            <w:sz w:val="24"/>
            <w:szCs w:val="24"/>
            <w:lang w:val="sr-Cyrl-RS"/>
          </w:rPr>
          <w:t>https://euprava.gov.rs/</w:t>
        </w:r>
      </w:hyperlink>
      <w:r w:rsidRPr="00A4672A">
        <w:rPr>
          <w:rFonts w:ascii="Times New Roman" w:eastAsia="Times New Roman" w:hAnsi="Times New Roman" w:cs="Times New Roman"/>
          <w:sz w:val="24"/>
          <w:szCs w:val="24"/>
          <w:lang w:val="sr-Cyrl-RS"/>
        </w:rPr>
        <w:t xml:space="preserve"> и на огласној табли Кабинета министра, Булевар Михајла Пупина 2, Нови Београд, I спрат, канцеларија 111.</w:t>
      </w:r>
    </w:p>
    <w:p w14:paraId="4EC71B2B"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p>
    <w:p w14:paraId="476A2014" w14:textId="7A36AA5E" w:rsidR="00436475" w:rsidRPr="00AA0408" w:rsidRDefault="00A572BE" w:rsidP="00A572BE">
      <w:pPr>
        <w:shd w:val="clear" w:color="auto" w:fill="FFFFFF"/>
        <w:ind w:left="360"/>
        <w:jc w:val="both"/>
        <w:rPr>
          <w:rFonts w:ascii="Times New Roman" w:eastAsia="Times New Roman" w:hAnsi="Times New Roman" w:cs="Times New Roman"/>
          <w:b/>
          <w:bCs/>
          <w:sz w:val="24"/>
          <w:szCs w:val="24"/>
          <w:lang w:val="sr-Cyrl-RS"/>
        </w:rPr>
      </w:pPr>
      <w:r w:rsidRPr="00AA0408">
        <w:rPr>
          <w:rFonts w:ascii="Times New Roman" w:eastAsia="Times New Roman" w:hAnsi="Times New Roman" w:cs="Times New Roman"/>
          <w:b/>
          <w:bCs/>
          <w:sz w:val="24"/>
          <w:szCs w:val="24"/>
          <w:lang w:val="sr-Cyrl-RS"/>
        </w:rPr>
        <w:t xml:space="preserve">1.5.1. </w:t>
      </w:r>
      <w:r w:rsidR="00436475" w:rsidRPr="00AA0408">
        <w:rPr>
          <w:rFonts w:ascii="Times New Roman" w:eastAsia="Times New Roman" w:hAnsi="Times New Roman" w:cs="Times New Roman"/>
          <w:b/>
          <w:bCs/>
          <w:sz w:val="24"/>
          <w:szCs w:val="24"/>
          <w:lang w:val="sr-Cyrl-RS"/>
        </w:rPr>
        <w:t>Обавезна документација пријаве</w:t>
      </w:r>
    </w:p>
    <w:p w14:paraId="4D5D88D7" w14:textId="77777777" w:rsidR="00436475" w:rsidRPr="00AA0408" w:rsidRDefault="00436475" w:rsidP="00436475">
      <w:pPr>
        <w:shd w:val="clear" w:color="auto" w:fill="FFFFFF"/>
        <w:ind w:firstLine="720"/>
        <w:jc w:val="both"/>
        <w:rPr>
          <w:rFonts w:ascii="Times New Roman" w:eastAsia="Times New Roman" w:hAnsi="Times New Roman" w:cs="Times New Roman"/>
          <w:b/>
          <w:bCs/>
          <w:sz w:val="24"/>
          <w:szCs w:val="24"/>
          <w:lang w:val="sr-Cyrl-RS"/>
        </w:rPr>
      </w:pPr>
    </w:p>
    <w:p w14:paraId="18577753"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A0408">
        <w:rPr>
          <w:rFonts w:ascii="Times New Roman" w:eastAsia="Times New Roman" w:hAnsi="Times New Roman" w:cs="Times New Roman"/>
          <w:sz w:val="24"/>
          <w:szCs w:val="24"/>
          <w:lang w:val="sr-Cyrl-RS"/>
        </w:rPr>
        <w:t>Обавезну документацију пријаве програма чине:</w:t>
      </w:r>
    </w:p>
    <w:p w14:paraId="6E896F1C"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p>
    <w:p w14:paraId="29787BB6"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A0408">
        <w:rPr>
          <w:rFonts w:ascii="Times New Roman" w:eastAsia="Times New Roman" w:hAnsi="Times New Roman" w:cs="Times New Roman"/>
          <w:sz w:val="24"/>
          <w:szCs w:val="24"/>
          <w:lang w:val="sr-Cyrl-RS"/>
        </w:rPr>
        <w:t>Образац 1 - Предлог програма и општи подаци о подносиоцу</w:t>
      </w:r>
    </w:p>
    <w:p w14:paraId="0E2EB662"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A0408">
        <w:rPr>
          <w:rFonts w:ascii="Times New Roman" w:eastAsia="Times New Roman" w:hAnsi="Times New Roman" w:cs="Times New Roman"/>
          <w:sz w:val="24"/>
          <w:szCs w:val="24"/>
          <w:lang w:val="sr-Cyrl-RS"/>
        </w:rPr>
        <w:t>Образац 2 - Табеларни приказ буџета програма</w:t>
      </w:r>
    </w:p>
    <w:p w14:paraId="31178919" w14:textId="77777777" w:rsidR="00436475" w:rsidRPr="00AA0408"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A0408">
        <w:rPr>
          <w:rFonts w:ascii="Times New Roman" w:eastAsia="Times New Roman" w:hAnsi="Times New Roman" w:cs="Times New Roman"/>
          <w:sz w:val="24"/>
          <w:szCs w:val="24"/>
          <w:lang w:val="sr-Cyrl-RS"/>
        </w:rPr>
        <w:t>Образац 3 - Наративни приказ буџета програма</w:t>
      </w:r>
    </w:p>
    <w:p w14:paraId="6EF34019" w14:textId="77777777" w:rsidR="00436475" w:rsidRPr="00A4672A" w:rsidRDefault="00436475" w:rsidP="00436475">
      <w:pPr>
        <w:shd w:val="clear" w:color="auto" w:fill="FFFFFF"/>
        <w:ind w:firstLine="720"/>
        <w:jc w:val="both"/>
        <w:rPr>
          <w:rFonts w:ascii="Times New Roman" w:eastAsia="Times New Roman" w:hAnsi="Times New Roman" w:cs="Times New Roman"/>
          <w:sz w:val="24"/>
          <w:szCs w:val="24"/>
          <w:lang w:val="sr-Cyrl-RS"/>
        </w:rPr>
      </w:pPr>
    </w:p>
    <w:p w14:paraId="04EEEBE2" w14:textId="43DD4A90" w:rsidR="00436475" w:rsidRPr="00A4672A" w:rsidRDefault="00472B9D" w:rsidP="00436475">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436475" w:rsidRPr="00A4672A">
        <w:rPr>
          <w:rFonts w:ascii="Times New Roman" w:eastAsia="Times New Roman" w:hAnsi="Times New Roman" w:cs="Times New Roman"/>
          <w:sz w:val="24"/>
          <w:szCs w:val="24"/>
          <w:lang w:val="sr-Cyrl-RS"/>
        </w:rPr>
        <w:t>Пријава треба да садржи по један оригинални примерак обавезне документације потписан од стране лица овлашћеног за заступање и оверен печатом удружења, осим ако удружење не користи печат у правном промету.</w:t>
      </w:r>
    </w:p>
    <w:p w14:paraId="5CDBE6AF" w14:textId="46C9A003" w:rsidR="00436475" w:rsidRPr="00A4672A"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Обрасци за пријаву доступни су на интернет страници Кабинета: </w:t>
      </w:r>
      <w:hyperlink r:id="rId11" w:history="1">
        <w:r w:rsidRPr="00A4672A">
          <w:rPr>
            <w:rStyle w:val="Hyperlink"/>
            <w:rFonts w:ascii="Times New Roman" w:eastAsia="Times New Roman" w:hAnsi="Times New Roman"/>
            <w:sz w:val="24"/>
            <w:szCs w:val="24"/>
            <w:lang w:val="sr-Cyrl-RS"/>
          </w:rPr>
          <w:t>https://jednakost.gov.rs/</w:t>
        </w:r>
      </w:hyperlink>
      <w:r w:rsidRPr="00A4672A">
        <w:rPr>
          <w:rFonts w:ascii="Times New Roman" w:eastAsia="Times New Roman" w:hAnsi="Times New Roman" w:cs="Times New Roman"/>
          <w:sz w:val="24"/>
          <w:szCs w:val="24"/>
          <w:lang w:val="sr-Cyrl-RS"/>
        </w:rPr>
        <w:t xml:space="preserve"> и на порталу е-Управа: </w:t>
      </w:r>
      <w:bookmarkStart w:id="4" w:name="_Hlk196608469"/>
      <w:r w:rsidRPr="00A4672A">
        <w:rPr>
          <w:rFonts w:ascii="Times New Roman" w:eastAsia="Times New Roman" w:hAnsi="Times New Roman" w:cs="Times New Roman"/>
          <w:sz w:val="24"/>
          <w:szCs w:val="24"/>
          <w:lang w:val="sr-Cyrl-RS"/>
        </w:rPr>
        <w:fldChar w:fldCharType="begin"/>
      </w:r>
      <w:r w:rsidRPr="00A4672A">
        <w:rPr>
          <w:rFonts w:ascii="Times New Roman" w:eastAsia="Times New Roman" w:hAnsi="Times New Roman" w:cs="Times New Roman"/>
          <w:sz w:val="24"/>
          <w:szCs w:val="24"/>
          <w:lang w:val="sr-Cyrl-RS"/>
        </w:rPr>
        <w:instrText>HYPERLINK "https://euprava.gov.rs/"</w:instrText>
      </w:r>
      <w:r w:rsidRPr="00A4672A">
        <w:rPr>
          <w:rFonts w:ascii="Times New Roman" w:eastAsia="Times New Roman" w:hAnsi="Times New Roman" w:cs="Times New Roman"/>
          <w:sz w:val="24"/>
          <w:szCs w:val="24"/>
          <w:lang w:val="sr-Cyrl-RS"/>
        </w:rPr>
      </w:r>
      <w:r w:rsidRPr="00A4672A">
        <w:rPr>
          <w:rFonts w:ascii="Times New Roman" w:eastAsia="Times New Roman" w:hAnsi="Times New Roman" w:cs="Times New Roman"/>
          <w:sz w:val="24"/>
          <w:szCs w:val="24"/>
          <w:lang w:val="sr-Cyrl-RS"/>
        </w:rPr>
        <w:fldChar w:fldCharType="separate"/>
      </w:r>
      <w:r w:rsidRPr="00A4672A">
        <w:rPr>
          <w:rStyle w:val="Hyperlink"/>
          <w:rFonts w:ascii="Times New Roman" w:eastAsia="Times New Roman" w:hAnsi="Times New Roman"/>
          <w:sz w:val="24"/>
          <w:szCs w:val="24"/>
          <w:lang w:val="sr-Cyrl-RS"/>
        </w:rPr>
        <w:t>https://euprava.gov.rs/</w:t>
      </w:r>
      <w:r w:rsidRPr="00A4672A">
        <w:rPr>
          <w:rFonts w:ascii="Times New Roman" w:eastAsia="Times New Roman" w:hAnsi="Times New Roman" w:cs="Times New Roman"/>
          <w:sz w:val="24"/>
          <w:szCs w:val="24"/>
          <w:lang w:val="sr-Cyrl-RS"/>
        </w:rPr>
        <w:fldChar w:fldCharType="end"/>
      </w:r>
      <w:bookmarkEnd w:id="4"/>
      <w:r w:rsidR="00830C86" w:rsidRPr="00A4672A">
        <w:rPr>
          <w:rFonts w:ascii="Times New Roman" w:eastAsia="Times New Roman" w:hAnsi="Times New Roman" w:cs="Times New Roman"/>
          <w:sz w:val="24"/>
          <w:szCs w:val="24"/>
          <w:lang w:val="sr-Cyrl-RS"/>
        </w:rPr>
        <w:t>.</w:t>
      </w:r>
    </w:p>
    <w:p w14:paraId="7B2DC081" w14:textId="77777777" w:rsidR="00436475" w:rsidRPr="00A4672A"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Обрасци који су саставни део Пријаве попуњавају се написани на рачунару, на српском језику, ћириличним писмом.</w:t>
      </w:r>
    </w:p>
    <w:p w14:paraId="253F1B83" w14:textId="77777777" w:rsidR="00436475" w:rsidRPr="00A4672A" w:rsidRDefault="00436475" w:rsidP="00436475">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Неопходно је да обрасци буду попуњени јасно и прецизно, како би пристигле пријаве могле да се процене на најбољи могући начин.</w:t>
      </w:r>
    </w:p>
    <w:p w14:paraId="3650F0F0" w14:textId="77777777" w:rsidR="002324F0" w:rsidRPr="00A4672A" w:rsidRDefault="002324F0" w:rsidP="00436475">
      <w:pPr>
        <w:shd w:val="clear" w:color="auto" w:fill="FFFFFF"/>
        <w:ind w:firstLine="720"/>
        <w:jc w:val="both"/>
        <w:rPr>
          <w:rFonts w:ascii="Times New Roman" w:eastAsia="Times New Roman" w:hAnsi="Times New Roman" w:cs="Times New Roman"/>
          <w:sz w:val="24"/>
          <w:szCs w:val="24"/>
          <w:lang w:val="sr-Cyrl-RS"/>
        </w:rPr>
      </w:pPr>
    </w:p>
    <w:p w14:paraId="0BCA4844" w14:textId="2CCB2F0B" w:rsidR="00436475" w:rsidRPr="00A572BE" w:rsidRDefault="00A572BE" w:rsidP="00A572BE">
      <w:pPr>
        <w:shd w:val="clear" w:color="auto" w:fill="FFFFFF"/>
        <w:ind w:left="360"/>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 xml:space="preserve">1.5.2. </w:t>
      </w:r>
      <w:r w:rsidR="00436475" w:rsidRPr="00A572BE">
        <w:rPr>
          <w:rFonts w:ascii="Times New Roman" w:eastAsia="Times New Roman" w:hAnsi="Times New Roman" w:cs="Times New Roman"/>
          <w:b/>
          <w:bCs/>
          <w:sz w:val="24"/>
          <w:szCs w:val="24"/>
          <w:lang w:val="sr-Cyrl-RS"/>
        </w:rPr>
        <w:t>Слање пријаве предлога програма</w:t>
      </w:r>
    </w:p>
    <w:p w14:paraId="6A430DFA" w14:textId="77777777" w:rsidR="00436475" w:rsidRPr="00A4672A" w:rsidRDefault="00436475" w:rsidP="00436475">
      <w:pPr>
        <w:shd w:val="clear" w:color="auto" w:fill="FFFFFF"/>
        <w:ind w:left="720"/>
        <w:jc w:val="both"/>
        <w:rPr>
          <w:rFonts w:ascii="Times New Roman" w:eastAsia="Times New Roman" w:hAnsi="Times New Roman" w:cs="Times New Roman"/>
          <w:b/>
          <w:bCs/>
          <w:sz w:val="24"/>
          <w:szCs w:val="24"/>
          <w:lang w:val="sr-Cyrl-RS"/>
        </w:rPr>
      </w:pPr>
    </w:p>
    <w:p w14:paraId="297C0F48" w14:textId="74F6400F" w:rsidR="00436475" w:rsidRPr="00A4672A" w:rsidRDefault="00436475" w:rsidP="00436475">
      <w:p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ab/>
        <w:t>Обавезни обрасци који су саставни део Пријаве, у штампаном облику, предају се у затвореној коверти, поштом препоручено, курирским путем или личном доставом преко писарнице са назнаком</w:t>
      </w:r>
      <w:r w:rsidRPr="00A4672A">
        <w:rPr>
          <w:rFonts w:ascii="Times New Roman" w:eastAsia="Times New Roman" w:hAnsi="Times New Roman" w:cs="Times New Roman"/>
          <w:sz w:val="24"/>
          <w:szCs w:val="24"/>
          <w:lang w:val="sr-Cyrl-RS"/>
        </w:rPr>
        <w:t xml:space="preserve"> „Пријава за Јавни конкурс</w:t>
      </w:r>
      <w:r w:rsidRPr="00A4672A">
        <w:rPr>
          <w:rFonts w:ascii="Times New Roman" w:hAnsi="Times New Roman" w:cs="Times New Roman"/>
          <w:sz w:val="24"/>
          <w:szCs w:val="24"/>
          <w:lang w:val="sr-Cyrl-RS"/>
        </w:rPr>
        <w:t xml:space="preserve"> </w:t>
      </w:r>
      <w:r w:rsidRPr="00A4672A">
        <w:rPr>
          <w:rFonts w:ascii="Times New Roman" w:eastAsia="Times New Roman" w:hAnsi="Times New Roman" w:cs="Times New Roman"/>
          <w:sz w:val="24"/>
          <w:szCs w:val="24"/>
          <w:lang w:val="sr-Cyrl-RS"/>
        </w:rPr>
        <w:t xml:space="preserve">за доделу средстава за спровођење </w:t>
      </w:r>
      <w:r w:rsidRPr="00A4672A">
        <w:rPr>
          <w:rFonts w:ascii="Times New Roman" w:eastAsia="Times New Roman" w:hAnsi="Times New Roman" w:cs="Times New Roman"/>
          <w:sz w:val="24"/>
          <w:szCs w:val="24"/>
          <w:lang w:val="sr-Cyrl-RS"/>
        </w:rPr>
        <w:lastRenderedPageBreak/>
        <w:t>програма за подршку у спровођењу политике родне равноправности који</w:t>
      </w:r>
      <w:r w:rsidR="00830C86" w:rsidRPr="00A4672A">
        <w:rPr>
          <w:rFonts w:ascii="Times New Roman" w:eastAsia="Times New Roman" w:hAnsi="Times New Roman" w:cs="Times New Roman"/>
          <w:sz w:val="24"/>
          <w:szCs w:val="24"/>
          <w:lang w:val="sr-Cyrl-RS"/>
        </w:rPr>
        <w:t xml:space="preserve"> </w:t>
      </w:r>
      <w:r w:rsidRPr="00A4672A">
        <w:rPr>
          <w:rFonts w:ascii="Times New Roman" w:eastAsia="Times New Roman" w:hAnsi="Times New Roman" w:cs="Times New Roman"/>
          <w:sz w:val="24"/>
          <w:szCs w:val="24"/>
          <w:lang w:val="sr-Cyrl-RS"/>
        </w:rPr>
        <w:t>ре</w:t>
      </w:r>
      <w:r w:rsidR="00472B9D">
        <w:rPr>
          <w:rFonts w:ascii="Times New Roman" w:eastAsia="Times New Roman" w:hAnsi="Times New Roman" w:cs="Times New Roman"/>
          <w:sz w:val="24"/>
          <w:szCs w:val="24"/>
          <w:lang w:val="sr-Cyrl-RS"/>
        </w:rPr>
        <w:t>ализују удружења у 2025. години</w:t>
      </w:r>
      <w:r w:rsidR="00472B9D" w:rsidRPr="00472B9D">
        <w:rPr>
          <w:rFonts w:ascii="Times New Roman" w:eastAsia="Times New Roman" w:hAnsi="Times New Roman" w:cs="Times New Roman"/>
          <w:bCs/>
          <w:sz w:val="24"/>
          <w:szCs w:val="24"/>
          <w:lang w:val="sr-Cyrl-CS"/>
        </w:rPr>
        <w:t>”</w:t>
      </w:r>
      <w:r w:rsidRPr="00A4672A">
        <w:rPr>
          <w:rFonts w:ascii="Times New Roman" w:eastAsia="Times New Roman" w:hAnsi="Times New Roman" w:cs="Times New Roman"/>
          <w:sz w:val="24"/>
          <w:szCs w:val="24"/>
          <w:lang w:val="sr-Cyrl-RS"/>
        </w:rPr>
        <w:t xml:space="preserve"> </w:t>
      </w:r>
      <w:r w:rsidRPr="00A4672A">
        <w:rPr>
          <w:rFonts w:ascii="Times New Roman" w:hAnsi="Times New Roman" w:cs="Times New Roman"/>
          <w:sz w:val="24"/>
          <w:szCs w:val="24"/>
          <w:lang w:val="sr-Cyrl-RS"/>
        </w:rPr>
        <w:t>на доле назначену адресу:</w:t>
      </w:r>
    </w:p>
    <w:p w14:paraId="42E82490" w14:textId="77777777" w:rsidR="00830C86" w:rsidRPr="00A4672A" w:rsidRDefault="00830C86" w:rsidP="00436475">
      <w:pPr>
        <w:jc w:val="both"/>
        <w:rPr>
          <w:rFonts w:ascii="Times New Roman" w:hAnsi="Times New Roman" w:cs="Times New Roman"/>
          <w:sz w:val="24"/>
          <w:szCs w:val="24"/>
          <w:lang w:val="sr-Cyrl-RS"/>
        </w:rPr>
      </w:pPr>
    </w:p>
    <w:p w14:paraId="1763005F" w14:textId="77777777" w:rsidR="00436475" w:rsidRPr="00A4672A" w:rsidRDefault="00436475" w:rsidP="00436475">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Кабинет министра без портфеља задуженог за координацију активности у области родне равноправности, спречавања насиља над женама и економског и политичког оснаживања жена</w:t>
      </w:r>
    </w:p>
    <w:p w14:paraId="4C11ED5D" w14:textId="77777777" w:rsidR="00436475" w:rsidRPr="00A4672A" w:rsidRDefault="00436475" w:rsidP="00436475">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Влада Републике Србије</w:t>
      </w:r>
    </w:p>
    <w:p w14:paraId="66CBF31B" w14:textId="77777777" w:rsidR="00436475" w:rsidRPr="00A4672A" w:rsidRDefault="00436475" w:rsidP="00436475">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Немањина 11</w:t>
      </w:r>
    </w:p>
    <w:p w14:paraId="393A4959" w14:textId="77777777" w:rsidR="00436475" w:rsidRPr="00A4672A" w:rsidRDefault="00436475" w:rsidP="00436475">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11000 Београд</w:t>
      </w:r>
    </w:p>
    <w:p w14:paraId="0C1C9C73" w14:textId="77777777" w:rsidR="00436475" w:rsidRPr="00A4672A" w:rsidRDefault="00436475" w:rsidP="00436475">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Предња страна коверте мора садржати податке о пошиљаоцу и то:</w:t>
      </w:r>
    </w:p>
    <w:p w14:paraId="40AA9556" w14:textId="77777777" w:rsidR="00436475" w:rsidRPr="00A4672A" w:rsidRDefault="00436475" w:rsidP="00436475">
      <w:pPr>
        <w:rPr>
          <w:rFonts w:ascii="Times New Roman" w:hAnsi="Times New Roman" w:cs="Times New Roman"/>
          <w:noProof/>
          <w:sz w:val="24"/>
          <w:szCs w:val="24"/>
          <w:lang w:val="sr-Cyrl-RS"/>
        </w:rPr>
      </w:pPr>
      <w:r w:rsidRPr="00A4672A">
        <w:rPr>
          <w:rFonts w:ascii="Times New Roman" w:hAnsi="Times New Roman" w:cs="Times New Roman"/>
          <w:noProof/>
          <w:sz w:val="24"/>
          <w:szCs w:val="24"/>
          <w:lang w:val="sr-Cyrl-RS"/>
        </w:rPr>
        <w:t>Назив подносиоца пријаве</w:t>
      </w:r>
    </w:p>
    <w:p w14:paraId="6B2FC880" w14:textId="77777777" w:rsidR="00436475" w:rsidRPr="00A4672A" w:rsidRDefault="00436475" w:rsidP="00436475">
      <w:pPr>
        <w:rPr>
          <w:rFonts w:ascii="Times New Roman" w:hAnsi="Times New Roman" w:cs="Times New Roman"/>
          <w:noProof/>
          <w:sz w:val="24"/>
          <w:szCs w:val="24"/>
          <w:lang w:val="sr-Cyrl-RS"/>
        </w:rPr>
      </w:pPr>
      <w:r w:rsidRPr="00A4672A">
        <w:rPr>
          <w:rFonts w:ascii="Times New Roman" w:hAnsi="Times New Roman" w:cs="Times New Roman"/>
          <w:noProof/>
          <w:sz w:val="24"/>
          <w:szCs w:val="24"/>
          <w:lang w:val="sr-Cyrl-RS"/>
        </w:rPr>
        <w:t>Адресу подносиоца пријаве</w:t>
      </w:r>
    </w:p>
    <w:p w14:paraId="232BC28C" w14:textId="77777777" w:rsidR="00436475" w:rsidRPr="00A4672A" w:rsidRDefault="00436475" w:rsidP="00436475">
      <w:pPr>
        <w:rPr>
          <w:rFonts w:ascii="Times New Roman" w:hAnsi="Times New Roman" w:cs="Times New Roman"/>
          <w:noProof/>
          <w:sz w:val="24"/>
          <w:szCs w:val="24"/>
          <w:lang w:val="sr-Cyrl-RS"/>
        </w:rPr>
      </w:pPr>
      <w:r w:rsidRPr="00A4672A">
        <w:rPr>
          <w:rFonts w:ascii="Times New Roman" w:hAnsi="Times New Roman" w:cs="Times New Roman"/>
          <w:noProof/>
          <w:sz w:val="24"/>
          <w:szCs w:val="24"/>
          <w:lang w:val="sr-Cyrl-RS"/>
        </w:rPr>
        <w:t>Назив конкурса</w:t>
      </w:r>
    </w:p>
    <w:p w14:paraId="60D34C00" w14:textId="77777777" w:rsidR="00436475" w:rsidRPr="00A4672A" w:rsidRDefault="00436475" w:rsidP="00436475">
      <w:pPr>
        <w:rPr>
          <w:rFonts w:ascii="Times New Roman" w:hAnsi="Times New Roman" w:cs="Times New Roman"/>
          <w:b/>
          <w:bCs/>
          <w:sz w:val="24"/>
          <w:szCs w:val="24"/>
          <w:lang w:val="sr-Cyrl-RS"/>
        </w:rPr>
      </w:pPr>
    </w:p>
    <w:p w14:paraId="25177F5B" w14:textId="77777777" w:rsidR="00436475" w:rsidRPr="00A4672A" w:rsidRDefault="00436475" w:rsidP="00436475">
      <w:pPr>
        <w:rPr>
          <w:rFonts w:ascii="Times New Roman" w:hAnsi="Times New Roman" w:cs="Times New Roman"/>
          <w:sz w:val="24"/>
          <w:szCs w:val="24"/>
          <w:lang w:val="sr-Cyrl-RS"/>
        </w:rPr>
      </w:pPr>
      <w:r w:rsidRPr="00A4672A">
        <w:rPr>
          <w:rFonts w:ascii="Times New Roman" w:hAnsi="Times New Roman" w:cs="Times New Roman"/>
          <w:b/>
          <w:bCs/>
          <w:sz w:val="24"/>
          <w:szCs w:val="24"/>
          <w:lang w:val="sr-Cyrl-RS"/>
        </w:rPr>
        <w:t>Пријаве послате на било који други начин или испоручене на другу адресу, неће бити узете у разматрање.</w:t>
      </w:r>
      <w:r w:rsidRPr="00A4672A">
        <w:rPr>
          <w:rFonts w:ascii="Times New Roman" w:hAnsi="Times New Roman" w:cs="Times New Roman"/>
          <w:sz w:val="24"/>
          <w:szCs w:val="24"/>
          <w:lang w:val="sr-Cyrl-RS"/>
        </w:rPr>
        <w:tab/>
      </w:r>
    </w:p>
    <w:p w14:paraId="117D9A5B" w14:textId="77777777" w:rsidR="00436475" w:rsidRPr="00A4672A" w:rsidRDefault="00436475" w:rsidP="00436475">
      <w:pPr>
        <w:rPr>
          <w:rFonts w:ascii="Times New Roman" w:hAnsi="Times New Roman" w:cs="Times New Roman"/>
          <w:b/>
          <w:bCs/>
          <w:sz w:val="24"/>
          <w:szCs w:val="24"/>
          <w:lang w:val="sr-Cyrl-RS"/>
        </w:rPr>
      </w:pPr>
    </w:p>
    <w:p w14:paraId="1A9755CD" w14:textId="37DACC98" w:rsidR="00436475" w:rsidRPr="0079564C" w:rsidRDefault="0079564C" w:rsidP="0079564C">
      <w:pPr>
        <w:ind w:left="360"/>
        <w:rPr>
          <w:rFonts w:ascii="Times New Roman" w:hAnsi="Times New Roman" w:cs="Times New Roman"/>
          <w:b/>
          <w:bCs/>
          <w:sz w:val="24"/>
          <w:szCs w:val="24"/>
          <w:lang w:val="sr-Cyrl-RS"/>
        </w:rPr>
      </w:pPr>
      <w:r>
        <w:rPr>
          <w:rFonts w:ascii="Times New Roman" w:hAnsi="Times New Roman" w:cs="Times New Roman"/>
          <w:b/>
          <w:bCs/>
          <w:sz w:val="24"/>
          <w:szCs w:val="24"/>
          <w:lang w:val="sr-Latn-RS"/>
        </w:rPr>
        <w:t xml:space="preserve">1.5.3. </w:t>
      </w:r>
      <w:r w:rsidR="00436475" w:rsidRPr="0079564C">
        <w:rPr>
          <w:rFonts w:ascii="Times New Roman" w:hAnsi="Times New Roman" w:cs="Times New Roman"/>
          <w:b/>
          <w:bCs/>
          <w:sz w:val="24"/>
          <w:szCs w:val="24"/>
          <w:lang w:val="sr-Cyrl-RS"/>
        </w:rPr>
        <w:t>Рок за достављање пријаве предлога програма</w:t>
      </w:r>
    </w:p>
    <w:p w14:paraId="3AC34A8D" w14:textId="77777777" w:rsidR="00436475" w:rsidRPr="00A4672A" w:rsidRDefault="00436475" w:rsidP="00436475">
      <w:pPr>
        <w:pStyle w:val="ListParagraph"/>
        <w:ind w:left="780"/>
        <w:rPr>
          <w:rFonts w:ascii="Times New Roman" w:hAnsi="Times New Roman" w:cs="Times New Roman"/>
          <w:b/>
          <w:bCs/>
          <w:sz w:val="24"/>
          <w:szCs w:val="24"/>
          <w:lang w:val="sr-Cyrl-RS"/>
        </w:rPr>
      </w:pPr>
    </w:p>
    <w:p w14:paraId="710FDC16" w14:textId="1CD6F66A" w:rsidR="00436475" w:rsidRPr="00A4672A" w:rsidRDefault="00436475" w:rsidP="00436475">
      <w:pPr>
        <w:ind w:firstLine="720"/>
        <w:rPr>
          <w:rFonts w:ascii="Times New Roman" w:hAnsi="Times New Roman" w:cs="Times New Roman"/>
          <w:sz w:val="24"/>
          <w:szCs w:val="24"/>
          <w:lang w:val="sr-Cyrl-RS"/>
        </w:rPr>
      </w:pPr>
      <w:r w:rsidRPr="00A4672A">
        <w:rPr>
          <w:rFonts w:ascii="Times New Roman" w:hAnsi="Times New Roman" w:cs="Times New Roman"/>
          <w:sz w:val="24"/>
          <w:szCs w:val="24"/>
          <w:lang w:val="sr-Cyrl-RS"/>
        </w:rPr>
        <w:t>Пријаве се подносе у року од 15 дана од</w:t>
      </w:r>
      <w:r w:rsidR="002324F0" w:rsidRPr="00A4672A">
        <w:rPr>
          <w:rFonts w:ascii="Times New Roman" w:hAnsi="Times New Roman" w:cs="Times New Roman"/>
          <w:sz w:val="24"/>
          <w:szCs w:val="24"/>
          <w:lang w:val="sr-Cyrl-RS"/>
        </w:rPr>
        <w:t xml:space="preserve"> дана</w:t>
      </w:r>
      <w:r w:rsidRPr="00A4672A">
        <w:rPr>
          <w:rFonts w:ascii="Times New Roman" w:hAnsi="Times New Roman" w:cs="Times New Roman"/>
          <w:sz w:val="24"/>
          <w:szCs w:val="24"/>
          <w:lang w:val="sr-Cyrl-RS"/>
        </w:rPr>
        <w:t xml:space="preserve"> објављивања Јавног конкурса.</w:t>
      </w:r>
    </w:p>
    <w:p w14:paraId="087B222B" w14:textId="59004C81" w:rsidR="00436475" w:rsidRPr="00A4672A" w:rsidRDefault="00830C86" w:rsidP="00436475">
      <w:pPr>
        <w:ind w:firstLine="720"/>
        <w:rPr>
          <w:rFonts w:ascii="Times New Roman" w:hAnsi="Times New Roman" w:cs="Times New Roman"/>
          <w:sz w:val="24"/>
          <w:szCs w:val="24"/>
          <w:lang w:val="sr-Cyrl-RS"/>
        </w:rPr>
      </w:pPr>
      <w:r w:rsidRPr="00A4672A">
        <w:rPr>
          <w:rFonts w:ascii="Times New Roman" w:hAnsi="Times New Roman" w:cs="Times New Roman"/>
          <w:sz w:val="24"/>
          <w:szCs w:val="24"/>
          <w:lang w:val="sr-Cyrl-RS"/>
        </w:rPr>
        <w:t>Пријаве</w:t>
      </w:r>
      <w:r w:rsidR="00436475" w:rsidRPr="00A4672A">
        <w:rPr>
          <w:rFonts w:ascii="Times New Roman" w:hAnsi="Times New Roman" w:cs="Times New Roman"/>
          <w:sz w:val="24"/>
          <w:szCs w:val="24"/>
          <w:lang w:val="sr-Cyrl-RS"/>
        </w:rPr>
        <w:t xml:space="preserve"> поднете након тог рока неће бити узете у разматрање.</w:t>
      </w:r>
    </w:p>
    <w:p w14:paraId="581FEE27" w14:textId="77777777" w:rsidR="00436475" w:rsidRPr="00A4672A" w:rsidRDefault="00436475" w:rsidP="00436475">
      <w:pPr>
        <w:spacing w:before="120" w:after="120" w:line="238" w:lineRule="auto"/>
        <w:rPr>
          <w:rFonts w:ascii="Times New Roman" w:eastAsia="Times New Roman" w:hAnsi="Times New Roman"/>
          <w:b/>
          <w:bCs/>
          <w:sz w:val="24"/>
          <w:lang w:val="sr-Cyrl-RS"/>
        </w:rPr>
      </w:pPr>
    </w:p>
    <w:p w14:paraId="2DBACD95" w14:textId="43267ED2" w:rsidR="003F75A1" w:rsidRPr="00A572BE" w:rsidRDefault="0050399D" w:rsidP="0050399D">
      <w:pPr>
        <w:spacing w:before="120" w:after="120" w:line="238" w:lineRule="auto"/>
        <w:rPr>
          <w:rFonts w:ascii="Times New Roman" w:eastAsia="Times New Roman" w:hAnsi="Times New Roman"/>
          <w:b/>
          <w:bCs/>
          <w:sz w:val="24"/>
          <w:lang w:val="sr-Cyrl-RS"/>
        </w:rPr>
      </w:pPr>
      <w:r>
        <w:rPr>
          <w:rFonts w:ascii="Times New Roman" w:eastAsia="Times New Roman" w:hAnsi="Times New Roman" w:cs="Times New Roman"/>
          <w:b/>
          <w:bCs/>
          <w:sz w:val="24"/>
          <w:szCs w:val="24"/>
          <w:lang w:val="sr-Latn-RS"/>
        </w:rPr>
        <w:t xml:space="preserve">       </w:t>
      </w:r>
      <w:r w:rsidR="00A572BE">
        <w:rPr>
          <w:rFonts w:ascii="Times New Roman" w:eastAsia="Times New Roman" w:hAnsi="Times New Roman" w:cs="Times New Roman"/>
          <w:b/>
          <w:bCs/>
          <w:sz w:val="24"/>
          <w:szCs w:val="24"/>
          <w:lang w:val="sr-Cyrl-RS"/>
        </w:rPr>
        <w:t xml:space="preserve">1.6. </w:t>
      </w:r>
      <w:r w:rsidR="00436475" w:rsidRPr="00A572BE">
        <w:rPr>
          <w:rFonts w:ascii="Times New Roman" w:eastAsia="Times New Roman" w:hAnsi="Times New Roman" w:cs="Times New Roman"/>
          <w:b/>
          <w:bCs/>
          <w:sz w:val="24"/>
          <w:szCs w:val="24"/>
          <w:lang w:val="sr-Cyrl-RS"/>
        </w:rPr>
        <w:t>Поступак одлучивања и критеријуми за избор програма</w:t>
      </w:r>
    </w:p>
    <w:p w14:paraId="2F74C025" w14:textId="2350592E" w:rsidR="003F75A1" w:rsidRPr="00A572BE" w:rsidRDefault="0050399D" w:rsidP="0050399D">
      <w:pPr>
        <w:tabs>
          <w:tab w:val="left" w:pos="360"/>
          <w:tab w:val="left" w:pos="450"/>
          <w:tab w:val="left" w:pos="540"/>
        </w:tabs>
        <w:spacing w:before="120" w:after="120" w:line="238" w:lineRule="auto"/>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Latn-RS"/>
        </w:rPr>
        <w:t xml:space="preserve">       </w:t>
      </w:r>
      <w:r w:rsidR="00245F63">
        <w:rPr>
          <w:rFonts w:ascii="Times New Roman" w:eastAsia="Times New Roman" w:hAnsi="Times New Roman" w:cs="Times New Roman"/>
          <w:b/>
          <w:sz w:val="24"/>
          <w:szCs w:val="24"/>
          <w:lang w:val="sr-Latn-RS"/>
        </w:rPr>
        <w:tab/>
      </w:r>
      <w:r w:rsidR="00245F63">
        <w:rPr>
          <w:rFonts w:ascii="Times New Roman" w:eastAsia="Times New Roman" w:hAnsi="Times New Roman" w:cs="Times New Roman"/>
          <w:b/>
          <w:sz w:val="24"/>
          <w:szCs w:val="24"/>
          <w:lang w:val="sr-Latn-RS"/>
        </w:rPr>
        <w:tab/>
      </w:r>
      <w:r w:rsidR="00245F63">
        <w:rPr>
          <w:rFonts w:ascii="Times New Roman" w:eastAsia="Times New Roman" w:hAnsi="Times New Roman" w:cs="Times New Roman"/>
          <w:b/>
          <w:sz w:val="24"/>
          <w:szCs w:val="24"/>
          <w:lang w:val="sr-Latn-RS"/>
        </w:rPr>
        <w:tab/>
        <w:t xml:space="preserve">  </w:t>
      </w:r>
      <w:r w:rsidR="00A572BE">
        <w:rPr>
          <w:rFonts w:ascii="Times New Roman" w:eastAsia="Times New Roman" w:hAnsi="Times New Roman" w:cs="Times New Roman"/>
          <w:b/>
          <w:sz w:val="24"/>
          <w:szCs w:val="24"/>
          <w:lang w:val="sr-Cyrl-RS"/>
        </w:rPr>
        <w:t xml:space="preserve">1.6.1. </w:t>
      </w:r>
      <w:r w:rsidR="003F75A1" w:rsidRPr="00A572BE">
        <w:rPr>
          <w:rFonts w:ascii="Times New Roman" w:eastAsia="Times New Roman" w:hAnsi="Times New Roman" w:cs="Times New Roman"/>
          <w:b/>
          <w:sz w:val="24"/>
          <w:szCs w:val="24"/>
          <w:lang w:val="sr-Cyrl-RS"/>
        </w:rPr>
        <w:t>Критеријуми за избор програма</w:t>
      </w:r>
    </w:p>
    <w:p w14:paraId="2CFC2B20" w14:textId="4A89A3A7" w:rsidR="003F75A1" w:rsidRDefault="003F75A1" w:rsidP="003F75A1">
      <w:pPr>
        <w:shd w:val="clear" w:color="auto" w:fill="FFFFFF"/>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Конкурсна комисија спроводи поступак избора програма према следећим критеријумима:  </w:t>
      </w:r>
    </w:p>
    <w:p w14:paraId="1D5824EC" w14:textId="77777777" w:rsidR="00AE0BA4" w:rsidRPr="00A4672A" w:rsidRDefault="00AE0BA4" w:rsidP="003F75A1">
      <w:pPr>
        <w:shd w:val="clear" w:color="auto" w:fill="FFFFFF"/>
        <w:jc w:val="both"/>
        <w:rPr>
          <w:rFonts w:ascii="Times New Roman" w:eastAsia="Times New Roman" w:hAnsi="Times New Roman" w:cs="Times New Roman"/>
          <w:sz w:val="24"/>
          <w:szCs w:val="24"/>
          <w:lang w:val="sr-Cyrl-RS"/>
        </w:rPr>
      </w:pPr>
    </w:p>
    <w:p w14:paraId="610F42BD" w14:textId="77777777" w:rsidR="003F75A1" w:rsidRPr="00A4672A" w:rsidRDefault="003F75A1" w:rsidP="003F75A1">
      <w:pPr>
        <w:shd w:val="clear" w:color="auto" w:fill="FFFFFF"/>
        <w:jc w:val="both"/>
        <w:rPr>
          <w:rFonts w:ascii="Times New Roman" w:eastAsia="Times New Roman" w:hAnsi="Times New Roman" w:cs="Times New Roman"/>
          <w:sz w:val="24"/>
          <w:szCs w:val="24"/>
          <w:lang w:val="sr-Cyrl-RS"/>
        </w:rPr>
      </w:pPr>
    </w:p>
    <w:tbl>
      <w:tblPr>
        <w:tblStyle w:val="TableGrid"/>
        <w:tblW w:w="9446" w:type="dxa"/>
        <w:tblLook w:val="04A0" w:firstRow="1" w:lastRow="0" w:firstColumn="1" w:lastColumn="0" w:noHBand="0" w:noVBand="1"/>
      </w:tblPr>
      <w:tblGrid>
        <w:gridCol w:w="8311"/>
        <w:gridCol w:w="1135"/>
      </w:tblGrid>
      <w:tr w:rsidR="003F75A1" w:rsidRPr="00A572BE" w14:paraId="5F305542" w14:textId="77777777" w:rsidTr="00E27769">
        <w:trPr>
          <w:trHeight w:val="556"/>
        </w:trPr>
        <w:tc>
          <w:tcPr>
            <w:tcW w:w="8311" w:type="dxa"/>
          </w:tcPr>
          <w:p w14:paraId="21803DE1" w14:textId="77777777" w:rsidR="003F75A1" w:rsidRPr="00A572BE" w:rsidRDefault="003F75A1" w:rsidP="00E27769">
            <w:pPr>
              <w:jc w:val="center"/>
              <w:rPr>
                <w:rFonts w:ascii="Times New Roman" w:eastAsia="Times New Roman" w:hAnsi="Times New Roman" w:cs="Times New Roman"/>
                <w:b/>
                <w:bCs/>
                <w:lang w:val="sr-Cyrl-RS"/>
              </w:rPr>
            </w:pPr>
            <w:bookmarkStart w:id="5" w:name="_Hlk196585645"/>
            <w:r w:rsidRPr="00A572BE">
              <w:rPr>
                <w:rFonts w:ascii="Times New Roman" w:eastAsia="Times New Roman" w:hAnsi="Times New Roman" w:cs="Times New Roman"/>
                <w:b/>
                <w:bCs/>
                <w:lang w:val="sr-Cyrl-RS"/>
              </w:rPr>
              <w:t>Критеријуми</w:t>
            </w:r>
          </w:p>
        </w:tc>
        <w:tc>
          <w:tcPr>
            <w:tcW w:w="1135" w:type="dxa"/>
          </w:tcPr>
          <w:p w14:paraId="4FD2A5D2" w14:textId="77777777" w:rsidR="003F75A1" w:rsidRPr="00A572BE" w:rsidRDefault="003F75A1" w:rsidP="00E27769">
            <w:pPr>
              <w:jc w:val="center"/>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Број бодова</w:t>
            </w:r>
          </w:p>
        </w:tc>
      </w:tr>
      <w:tr w:rsidR="003F75A1" w:rsidRPr="00A572BE" w14:paraId="64E72450" w14:textId="77777777" w:rsidTr="00815E5D">
        <w:trPr>
          <w:trHeight w:val="1309"/>
        </w:trPr>
        <w:tc>
          <w:tcPr>
            <w:tcW w:w="8311" w:type="dxa"/>
          </w:tcPr>
          <w:p w14:paraId="5C43BB5D" w14:textId="77777777" w:rsidR="003F75A1" w:rsidRPr="00A572BE" w:rsidRDefault="003F75A1" w:rsidP="00991756">
            <w:pPr>
              <w:pStyle w:val="ListParagraph"/>
              <w:numPr>
                <w:ilvl w:val="0"/>
                <w:numId w:val="2"/>
              </w:numPr>
              <w:contextualSpacing/>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 xml:space="preserve">Усклађеност активности и очекиваних резултата са циљевима конкурса </w:t>
            </w:r>
            <w:r w:rsidRPr="00A572BE">
              <w:rPr>
                <w:rFonts w:ascii="Times New Roman" w:eastAsia="Times New Roman" w:hAnsi="Times New Roman" w:cs="Times New Roman"/>
                <w:lang w:val="sr-Cyrl-RS"/>
              </w:rPr>
              <w:t>(колико програм одговара реалним идентификованим проблемима и да ли предложене активности доводе до унапређења у областима на које се конкурс односи, усаглашености са стратешким и другим документима јавних политика у области родне равноправности)</w:t>
            </w:r>
          </w:p>
        </w:tc>
        <w:tc>
          <w:tcPr>
            <w:tcW w:w="1135" w:type="dxa"/>
            <w:vAlign w:val="center"/>
          </w:tcPr>
          <w:p w14:paraId="2D77B853"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35</w:t>
            </w:r>
          </w:p>
        </w:tc>
      </w:tr>
      <w:tr w:rsidR="003F75A1" w:rsidRPr="00A572BE" w14:paraId="33D70BD9" w14:textId="77777777" w:rsidTr="00815E5D">
        <w:trPr>
          <w:trHeight w:val="556"/>
        </w:trPr>
        <w:tc>
          <w:tcPr>
            <w:tcW w:w="8311" w:type="dxa"/>
          </w:tcPr>
          <w:p w14:paraId="1268FAF0" w14:textId="77777777" w:rsidR="003F75A1" w:rsidRPr="00A572BE" w:rsidRDefault="003F75A1" w:rsidP="00991756">
            <w:pPr>
              <w:pStyle w:val="ListParagraph"/>
              <w:numPr>
                <w:ilvl w:val="0"/>
                <w:numId w:val="2"/>
              </w:numPr>
              <w:contextualSpacing/>
              <w:jc w:val="both"/>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 xml:space="preserve">Начин реализације активности </w:t>
            </w:r>
            <w:r w:rsidRPr="00A572BE">
              <w:rPr>
                <w:rFonts w:ascii="Times New Roman" w:eastAsia="Times New Roman" w:hAnsi="Times New Roman" w:cs="Times New Roman"/>
                <w:lang w:val="sr-Cyrl-RS"/>
              </w:rPr>
              <w:t>(да ли су активности логичне и да ли је предложени начин њихове реализације адекватан)</w:t>
            </w:r>
          </w:p>
        </w:tc>
        <w:tc>
          <w:tcPr>
            <w:tcW w:w="1135" w:type="dxa"/>
            <w:vAlign w:val="center"/>
          </w:tcPr>
          <w:p w14:paraId="606F95EA"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20</w:t>
            </w:r>
          </w:p>
        </w:tc>
      </w:tr>
      <w:tr w:rsidR="003F75A1" w:rsidRPr="00A572BE" w14:paraId="4A7CFED7" w14:textId="77777777" w:rsidTr="00815E5D">
        <w:trPr>
          <w:trHeight w:val="556"/>
        </w:trPr>
        <w:tc>
          <w:tcPr>
            <w:tcW w:w="8311" w:type="dxa"/>
          </w:tcPr>
          <w:p w14:paraId="5BEE5581" w14:textId="77777777" w:rsidR="003F75A1" w:rsidRPr="00A572BE" w:rsidRDefault="003F75A1" w:rsidP="00991756">
            <w:pPr>
              <w:pStyle w:val="ListParagraph"/>
              <w:numPr>
                <w:ilvl w:val="0"/>
                <w:numId w:val="2"/>
              </w:numPr>
              <w:contextualSpacing/>
              <w:jc w:val="both"/>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 xml:space="preserve">Буџет програма </w:t>
            </w:r>
            <w:r w:rsidRPr="00A572BE">
              <w:rPr>
                <w:rFonts w:ascii="Times New Roman" w:eastAsia="Times New Roman" w:hAnsi="Times New Roman" w:cs="Times New Roman"/>
                <w:lang w:val="sr-Cyrl-RS"/>
              </w:rPr>
              <w:t>(у којој мери су буџетске линије оправдане и да ли је висина предложеног трошка реална)</w:t>
            </w:r>
          </w:p>
        </w:tc>
        <w:tc>
          <w:tcPr>
            <w:tcW w:w="1135" w:type="dxa"/>
            <w:vAlign w:val="center"/>
          </w:tcPr>
          <w:p w14:paraId="61530F40"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20</w:t>
            </w:r>
          </w:p>
        </w:tc>
      </w:tr>
      <w:tr w:rsidR="003F75A1" w:rsidRPr="00A572BE" w14:paraId="09308071" w14:textId="77777777" w:rsidTr="00815E5D">
        <w:trPr>
          <w:trHeight w:val="556"/>
        </w:trPr>
        <w:tc>
          <w:tcPr>
            <w:tcW w:w="8311" w:type="dxa"/>
          </w:tcPr>
          <w:p w14:paraId="384949DC" w14:textId="77777777" w:rsidR="003F75A1" w:rsidRPr="00A572BE" w:rsidRDefault="003F75A1" w:rsidP="00991756">
            <w:pPr>
              <w:pStyle w:val="ListParagraph"/>
              <w:numPr>
                <w:ilvl w:val="0"/>
                <w:numId w:val="2"/>
              </w:numPr>
              <w:contextualSpacing/>
              <w:jc w:val="both"/>
              <w:rPr>
                <w:rFonts w:ascii="Times New Roman" w:eastAsia="Times New Roman" w:hAnsi="Times New Roman" w:cs="Times New Roman"/>
                <w:lang w:val="sr-Cyrl-RS"/>
              </w:rPr>
            </w:pPr>
            <w:r w:rsidRPr="00A572BE">
              <w:rPr>
                <w:rFonts w:ascii="Times New Roman" w:eastAsia="Times New Roman" w:hAnsi="Times New Roman" w:cs="Times New Roman"/>
                <w:b/>
                <w:bCs/>
                <w:lang w:val="sr-Cyrl-RS"/>
              </w:rPr>
              <w:t xml:space="preserve">Одрживост програма </w:t>
            </w:r>
            <w:r w:rsidRPr="00A572BE">
              <w:rPr>
                <w:rFonts w:ascii="Times New Roman" w:eastAsia="Times New Roman" w:hAnsi="Times New Roman" w:cs="Times New Roman"/>
                <w:lang w:val="sr-Cyrl-RS"/>
              </w:rPr>
              <w:t>(на који начин ће ефекти програма моћи да се остварују након завршетка програма</w:t>
            </w:r>
          </w:p>
        </w:tc>
        <w:tc>
          <w:tcPr>
            <w:tcW w:w="1135" w:type="dxa"/>
            <w:vAlign w:val="center"/>
          </w:tcPr>
          <w:p w14:paraId="6EA348E6"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10</w:t>
            </w:r>
          </w:p>
        </w:tc>
      </w:tr>
      <w:tr w:rsidR="003F75A1" w:rsidRPr="00A572BE" w14:paraId="51815F86" w14:textId="77777777" w:rsidTr="00815E5D">
        <w:trPr>
          <w:trHeight w:val="840"/>
        </w:trPr>
        <w:tc>
          <w:tcPr>
            <w:tcW w:w="8311" w:type="dxa"/>
          </w:tcPr>
          <w:p w14:paraId="24BC1D49" w14:textId="77777777" w:rsidR="003F75A1" w:rsidRPr="00A572BE" w:rsidRDefault="003F75A1" w:rsidP="00991756">
            <w:pPr>
              <w:pStyle w:val="ListParagraph"/>
              <w:numPr>
                <w:ilvl w:val="0"/>
                <w:numId w:val="2"/>
              </w:numPr>
              <w:contextualSpacing/>
              <w:jc w:val="both"/>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 xml:space="preserve">Претходно искуство у реализацији програма </w:t>
            </w:r>
            <w:r w:rsidRPr="00A572BE">
              <w:rPr>
                <w:rFonts w:ascii="Times New Roman" w:eastAsia="Times New Roman" w:hAnsi="Times New Roman" w:cs="Times New Roman"/>
                <w:lang w:val="sr-Cyrl-RS"/>
              </w:rPr>
              <w:t>(број успешно реализованих програма/пројеката, референце особа које реализују програм, позитивна препознатљивост удружења)</w:t>
            </w:r>
          </w:p>
        </w:tc>
        <w:tc>
          <w:tcPr>
            <w:tcW w:w="1135" w:type="dxa"/>
            <w:vAlign w:val="center"/>
          </w:tcPr>
          <w:p w14:paraId="5FBC2FC4"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15</w:t>
            </w:r>
          </w:p>
        </w:tc>
      </w:tr>
      <w:tr w:rsidR="003F75A1" w:rsidRPr="00A572BE" w14:paraId="7BAEC49B" w14:textId="77777777" w:rsidTr="00815E5D">
        <w:trPr>
          <w:trHeight w:val="273"/>
        </w:trPr>
        <w:tc>
          <w:tcPr>
            <w:tcW w:w="8311" w:type="dxa"/>
          </w:tcPr>
          <w:p w14:paraId="6B3A720A" w14:textId="77777777" w:rsidR="003F75A1" w:rsidRPr="00A572BE" w:rsidRDefault="003F75A1" w:rsidP="00472B9D">
            <w:pPr>
              <w:pStyle w:val="ListParagraph"/>
              <w:contextualSpacing/>
              <w:jc w:val="both"/>
              <w:rPr>
                <w:rFonts w:ascii="Times New Roman" w:eastAsia="Times New Roman" w:hAnsi="Times New Roman" w:cs="Times New Roman"/>
                <w:b/>
                <w:bCs/>
                <w:lang w:val="sr-Cyrl-RS"/>
              </w:rPr>
            </w:pPr>
            <w:r w:rsidRPr="00A572BE">
              <w:rPr>
                <w:rFonts w:ascii="Times New Roman" w:eastAsia="Times New Roman" w:hAnsi="Times New Roman" w:cs="Times New Roman"/>
                <w:b/>
                <w:bCs/>
                <w:lang w:val="sr-Cyrl-RS"/>
              </w:rPr>
              <w:t>Максималан број бодова</w:t>
            </w:r>
          </w:p>
        </w:tc>
        <w:tc>
          <w:tcPr>
            <w:tcW w:w="1135" w:type="dxa"/>
            <w:vAlign w:val="center"/>
          </w:tcPr>
          <w:p w14:paraId="3C35EC15" w14:textId="77777777" w:rsidR="003F75A1" w:rsidRPr="00A572BE" w:rsidRDefault="003F75A1" w:rsidP="00815E5D">
            <w:pPr>
              <w:jc w:val="center"/>
              <w:rPr>
                <w:rFonts w:ascii="Times New Roman" w:eastAsia="Times New Roman" w:hAnsi="Times New Roman" w:cs="Times New Roman"/>
                <w:lang w:val="sr-Cyrl-RS"/>
              </w:rPr>
            </w:pPr>
            <w:r w:rsidRPr="00A572BE">
              <w:rPr>
                <w:rFonts w:ascii="Times New Roman" w:eastAsia="Times New Roman" w:hAnsi="Times New Roman" w:cs="Times New Roman"/>
                <w:lang w:val="sr-Cyrl-RS"/>
              </w:rPr>
              <w:t>100</w:t>
            </w:r>
          </w:p>
        </w:tc>
      </w:tr>
    </w:tbl>
    <w:bookmarkEnd w:id="5"/>
    <w:p w14:paraId="7AB96C7C" w14:textId="77777777" w:rsidR="003F75A1" w:rsidRPr="00A4672A" w:rsidRDefault="003F75A1" w:rsidP="003F75A1">
      <w:pPr>
        <w:shd w:val="clear" w:color="auto" w:fill="FFFFFF"/>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   </w:t>
      </w:r>
    </w:p>
    <w:p w14:paraId="47222128" w14:textId="77777777" w:rsidR="00ED0E9F" w:rsidRDefault="00ED0E9F" w:rsidP="003F75A1">
      <w:pPr>
        <w:shd w:val="clear" w:color="auto" w:fill="FFFFFF"/>
        <w:ind w:firstLine="720"/>
        <w:jc w:val="both"/>
        <w:rPr>
          <w:rFonts w:ascii="Times New Roman" w:hAnsi="Times New Roman" w:cs="Times New Roman"/>
          <w:noProof/>
          <w:sz w:val="24"/>
          <w:szCs w:val="24"/>
          <w:lang w:val="sr-Cyrl-RS"/>
        </w:rPr>
      </w:pPr>
    </w:p>
    <w:p w14:paraId="3683CCC1" w14:textId="5F93E0C0" w:rsidR="003F75A1" w:rsidRPr="00A4672A" w:rsidRDefault="003F75A1" w:rsidP="003F75A1">
      <w:pPr>
        <w:shd w:val="clear" w:color="auto" w:fill="FFFFFF"/>
        <w:ind w:firstLine="720"/>
        <w:jc w:val="both"/>
        <w:rPr>
          <w:rFonts w:ascii="Times New Roman" w:hAnsi="Times New Roman" w:cs="Times New Roman"/>
          <w:noProof/>
          <w:sz w:val="24"/>
          <w:szCs w:val="24"/>
          <w:lang w:val="sr-Cyrl-RS"/>
        </w:rPr>
      </w:pPr>
      <w:r w:rsidRPr="00A4672A">
        <w:rPr>
          <w:rFonts w:ascii="Times New Roman" w:hAnsi="Times New Roman" w:cs="Times New Roman"/>
          <w:noProof/>
          <w:sz w:val="24"/>
          <w:szCs w:val="24"/>
          <w:lang w:val="sr-Cyrl-RS"/>
        </w:rPr>
        <w:t xml:space="preserve">Приликом процене пристиглих предлога програма, Конкурсна комисија ће сваком предлогу програма који испуњава услове и процедуре наведене у Конкурсу, доделити одређен број бодова од максималних 100, на основу чега ће бити сачињен Предлог листе вредновања и рангирања. </w:t>
      </w:r>
    </w:p>
    <w:p w14:paraId="7952DDC1" w14:textId="77777777" w:rsidR="003F75A1" w:rsidRPr="00A4672A" w:rsidRDefault="003F75A1" w:rsidP="003F75A1">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Максималан број бодова на основу задатих критеријума је 100, а минимални број бодова који је неопходан да би удружење, које је подносилац пријаве, могло да буде корисник средстава износи 50.</w:t>
      </w:r>
    </w:p>
    <w:p w14:paraId="7B12268D" w14:textId="5826E8E4" w:rsidR="003F75A1" w:rsidRPr="00A4672A" w:rsidRDefault="003F75A1" w:rsidP="003F75A1">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У случају да предложени програми буду оцењени са једнаким бројем бодова, предност ће бити дата про</w:t>
      </w:r>
      <w:r w:rsidR="00C7028B" w:rsidRPr="00A4672A">
        <w:rPr>
          <w:rFonts w:ascii="Times New Roman" w:eastAsia="Times New Roman" w:hAnsi="Times New Roman" w:cs="Times New Roman"/>
          <w:sz w:val="24"/>
          <w:szCs w:val="24"/>
          <w:lang w:val="sr-Cyrl-RS"/>
        </w:rPr>
        <w:t>грамима</w:t>
      </w:r>
      <w:r w:rsidRPr="00A4672A">
        <w:rPr>
          <w:rFonts w:ascii="Times New Roman" w:eastAsia="Times New Roman" w:hAnsi="Times New Roman" w:cs="Times New Roman"/>
          <w:sz w:val="24"/>
          <w:szCs w:val="24"/>
          <w:lang w:val="sr-Cyrl-RS"/>
        </w:rPr>
        <w:t xml:space="preserve"> који остваре већи број бодова на критеријумима по следећем редоследу: </w:t>
      </w:r>
      <w:bookmarkStart w:id="6" w:name="_heading=h.tyjcwt" w:colFirst="0" w:colLast="0"/>
      <w:bookmarkEnd w:id="6"/>
      <w:r w:rsidRPr="00A4672A">
        <w:rPr>
          <w:rFonts w:ascii="Times New Roman" w:eastAsia="Times New Roman" w:hAnsi="Times New Roman" w:cs="Times New Roman"/>
          <w:sz w:val="24"/>
          <w:szCs w:val="24"/>
          <w:lang w:val="sr-Cyrl-RS"/>
        </w:rPr>
        <w:t>усклађеност активности и очекиваних резултата са циљевима конкурса, начин реализације активности, буџет програма, одрживост програма, претходно искуство у реализацији програма.</w:t>
      </w:r>
    </w:p>
    <w:p w14:paraId="025DEFBB" w14:textId="77777777" w:rsidR="003F75A1" w:rsidRPr="00A4672A" w:rsidRDefault="003F75A1" w:rsidP="003F75A1">
      <w:pPr>
        <w:contextualSpacing/>
        <w:rPr>
          <w:rFonts w:ascii="Times New Roman" w:eastAsia="Times New Roman" w:hAnsi="Times New Roman" w:cs="Times New Roman"/>
          <w:b/>
          <w:sz w:val="24"/>
          <w:szCs w:val="24"/>
          <w:lang w:val="sr-Cyrl-RS"/>
        </w:rPr>
      </w:pPr>
    </w:p>
    <w:p w14:paraId="68C279D3" w14:textId="77777777" w:rsidR="003F75A1" w:rsidRPr="00A4672A" w:rsidRDefault="003F75A1" w:rsidP="003F75A1">
      <w:pPr>
        <w:contextualSpacing/>
        <w:rPr>
          <w:rFonts w:ascii="Times New Roman" w:eastAsia="Times New Roman" w:hAnsi="Times New Roman" w:cs="Times New Roman"/>
          <w:b/>
          <w:sz w:val="24"/>
          <w:szCs w:val="24"/>
          <w:lang w:val="sr-Cyrl-RS"/>
        </w:rPr>
      </w:pPr>
    </w:p>
    <w:p w14:paraId="07C889E5" w14:textId="3E7C629E" w:rsidR="003F75A1" w:rsidRPr="006A5043" w:rsidRDefault="00F126B4" w:rsidP="00F126B4">
      <w:pPr>
        <w:tabs>
          <w:tab w:val="left" w:pos="900"/>
        </w:tabs>
        <w:ind w:left="720"/>
        <w:contextualSpacing/>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Latn-RS"/>
        </w:rPr>
        <w:t xml:space="preserve"> </w:t>
      </w:r>
      <w:r w:rsidR="006A5043">
        <w:rPr>
          <w:rFonts w:ascii="Times New Roman" w:eastAsia="Times New Roman" w:hAnsi="Times New Roman" w:cs="Times New Roman"/>
          <w:b/>
          <w:sz w:val="24"/>
          <w:szCs w:val="24"/>
          <w:lang w:val="sr-Latn-RS"/>
        </w:rPr>
        <w:t xml:space="preserve">1.6.2. </w:t>
      </w:r>
      <w:r w:rsidR="003F75A1" w:rsidRPr="006A5043">
        <w:rPr>
          <w:rFonts w:ascii="Times New Roman" w:eastAsia="Times New Roman" w:hAnsi="Times New Roman" w:cs="Times New Roman"/>
          <w:b/>
          <w:sz w:val="24"/>
          <w:szCs w:val="24"/>
          <w:lang w:val="sr-Cyrl-RS"/>
        </w:rPr>
        <w:t>Поступак одлучивања</w:t>
      </w:r>
    </w:p>
    <w:p w14:paraId="335ED26F" w14:textId="77777777" w:rsidR="003F75A1" w:rsidRPr="00A4672A" w:rsidRDefault="003F75A1" w:rsidP="003F75A1">
      <w:pPr>
        <w:pStyle w:val="ListParagraph"/>
        <w:shd w:val="clear" w:color="auto" w:fill="FFFFFF"/>
        <w:spacing w:before="120"/>
        <w:contextualSpacing/>
        <w:rPr>
          <w:rFonts w:ascii="Times New Roman" w:eastAsia="Times New Roman" w:hAnsi="Times New Roman" w:cs="Times New Roman"/>
          <w:b/>
          <w:sz w:val="24"/>
          <w:szCs w:val="24"/>
          <w:lang w:val="sr-Cyrl-RS"/>
        </w:rPr>
      </w:pPr>
    </w:p>
    <w:p w14:paraId="57BBC7A9" w14:textId="77777777"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За спровођење конкурса министар без портфеља задужен за </w:t>
      </w:r>
      <w:r w:rsidRPr="00A4672A">
        <w:rPr>
          <w:rFonts w:ascii="Times New Roman" w:eastAsia="Times New Roman" w:hAnsi="Times New Roman" w:cs="Times New Roman"/>
          <w:color w:val="000000"/>
          <w:sz w:val="24"/>
          <w:szCs w:val="24"/>
          <w:lang w:val="sr-Cyrl-RS"/>
        </w:rPr>
        <w:t xml:space="preserve">координацију активности у области родне равноправности, спречавања насиља над женама и економског и политичког оснаживања жена </w:t>
      </w:r>
      <w:r w:rsidRPr="00A4672A">
        <w:rPr>
          <w:rFonts w:ascii="Times New Roman" w:eastAsia="Times New Roman" w:hAnsi="Times New Roman" w:cs="Times New Roman"/>
          <w:sz w:val="24"/>
          <w:szCs w:val="24"/>
          <w:lang w:val="sr-Cyrl-RS"/>
        </w:rPr>
        <w:t>(</w:t>
      </w:r>
      <w:r w:rsidRPr="00A4672A">
        <w:rPr>
          <w:rFonts w:ascii="Times New Roman" w:eastAsia="Times New Roman" w:hAnsi="Times New Roman" w:cs="Times New Roman"/>
          <w:color w:val="000000"/>
          <w:sz w:val="24"/>
          <w:szCs w:val="24"/>
          <w:lang w:val="sr-Cyrl-RS"/>
        </w:rPr>
        <w:t xml:space="preserve">у даљем тексту: министар) решењем </w:t>
      </w:r>
      <w:r w:rsidRPr="00A4672A">
        <w:rPr>
          <w:rFonts w:ascii="Times New Roman" w:eastAsia="Times New Roman" w:hAnsi="Times New Roman" w:cs="Times New Roman"/>
          <w:sz w:val="24"/>
          <w:szCs w:val="24"/>
          <w:lang w:val="sr-Cyrl-RS"/>
        </w:rPr>
        <w:t>образује Комисију за спровођење конкурса и праћење реализације програма (у даљем тексту: Конкурсна комисија).</w:t>
      </w:r>
    </w:p>
    <w:p w14:paraId="59E78858" w14:textId="77777777"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Конкурсна комисија може да предложи ревидирање активности и буџета предлога програма водећи рачуна о укупном износу расположивих средстава по Конкурсу, усаглашености трошкова за поједине намене са истим или сличним трошковима код других програма и другим чињеницама од утицаја на финансирање програма и приоритете расписаног јавног конкурса. </w:t>
      </w:r>
    </w:p>
    <w:p w14:paraId="22666BAA" w14:textId="43E8AB1E"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Кабинет задржава право да не додели укупно опредељена средства по Програму, уколико квалитет предложених про</w:t>
      </w:r>
      <w:r w:rsidR="00C7028B" w:rsidRPr="00A4672A">
        <w:rPr>
          <w:rFonts w:ascii="Times New Roman" w:eastAsia="Times New Roman" w:hAnsi="Times New Roman" w:cs="Times New Roman"/>
          <w:sz w:val="24"/>
          <w:szCs w:val="24"/>
          <w:lang w:val="sr-Cyrl-RS"/>
        </w:rPr>
        <w:t>грама</w:t>
      </w:r>
      <w:r w:rsidRPr="00A4672A">
        <w:rPr>
          <w:rFonts w:ascii="Times New Roman" w:eastAsia="Times New Roman" w:hAnsi="Times New Roman" w:cs="Times New Roman"/>
          <w:sz w:val="24"/>
          <w:szCs w:val="24"/>
          <w:lang w:val="sr-Cyrl-RS"/>
        </w:rPr>
        <w:t xml:space="preserve"> није задовољавајући, односно нису испуњени захтевани услови.</w:t>
      </w:r>
    </w:p>
    <w:p w14:paraId="4E3D2E7A" w14:textId="77777777" w:rsidR="003F75A1" w:rsidRPr="00A572BE" w:rsidRDefault="003F75A1" w:rsidP="003F75A1">
      <w:pPr>
        <w:ind w:firstLine="720"/>
        <w:jc w:val="both"/>
        <w:rPr>
          <w:rFonts w:ascii="Times New Roman" w:eastAsia="Times New Roman" w:hAnsi="Times New Roman" w:cs="Times New Roman"/>
          <w:sz w:val="24"/>
          <w:szCs w:val="24"/>
          <w:lang w:val="sr-Cyrl-RS"/>
        </w:rPr>
      </w:pPr>
      <w:r w:rsidRPr="00A572BE">
        <w:rPr>
          <w:rFonts w:ascii="Times New Roman" w:eastAsia="Times New Roman" w:hAnsi="Times New Roman" w:cs="Times New Roman"/>
          <w:sz w:val="24"/>
          <w:szCs w:val="24"/>
          <w:lang w:val="sr-Cyrl-RS"/>
        </w:rPr>
        <w:t>Неће се разматрати/вредновати:</w:t>
      </w:r>
    </w:p>
    <w:p w14:paraId="3914E5BB" w14:textId="6ECDD576" w:rsidR="002324F0" w:rsidRPr="00A572BE" w:rsidRDefault="003F75A1" w:rsidP="002324F0">
      <w:pPr>
        <w:tabs>
          <w:tab w:val="left" w:pos="720"/>
        </w:tabs>
        <w:jc w:val="both"/>
        <w:rPr>
          <w:rFonts w:ascii="Times New Roman" w:eastAsia="Times New Roman" w:hAnsi="Times New Roman" w:cs="Times New Roman"/>
          <w:color w:val="005E00"/>
          <w:sz w:val="24"/>
          <w:szCs w:val="24"/>
          <w:lang w:val="sr-Cyrl-RS"/>
        </w:rPr>
      </w:pPr>
      <w:r w:rsidRPr="00A572BE">
        <w:rPr>
          <w:rFonts w:ascii="Times New Roman" w:eastAsia="Times New Roman" w:hAnsi="Times New Roman" w:cs="Times New Roman"/>
          <w:sz w:val="24"/>
          <w:szCs w:val="24"/>
          <w:lang w:val="sr-Cyrl-RS"/>
        </w:rPr>
        <w:tab/>
      </w:r>
      <w:r w:rsidR="002324F0" w:rsidRPr="00A572BE">
        <w:rPr>
          <w:rFonts w:ascii="Times New Roman" w:eastAsia="Times New Roman" w:hAnsi="Times New Roman" w:cs="Times New Roman"/>
          <w:color w:val="005E00"/>
          <w:sz w:val="24"/>
          <w:szCs w:val="24"/>
          <w:lang w:val="sr-Cyrl-RS"/>
        </w:rPr>
        <w:t xml:space="preserve">- </w:t>
      </w:r>
      <w:r w:rsidR="002324F0" w:rsidRPr="00A572BE">
        <w:rPr>
          <w:rFonts w:ascii="Times New Roman" w:eastAsia="Times New Roman" w:hAnsi="Times New Roman" w:cs="Times New Roman"/>
          <w:sz w:val="24"/>
          <w:szCs w:val="24"/>
          <w:lang w:val="sr-Cyrl-RS"/>
        </w:rPr>
        <w:t>неблаговремене пријаве</w:t>
      </w:r>
      <w:r w:rsidR="00472B9D">
        <w:rPr>
          <w:rFonts w:ascii="Times New Roman" w:eastAsia="Times New Roman" w:hAnsi="Times New Roman" w:cs="Times New Roman"/>
          <w:sz w:val="24"/>
          <w:szCs w:val="24"/>
          <w:lang w:val="sr-Cyrl-RS"/>
        </w:rPr>
        <w:t>;</w:t>
      </w:r>
    </w:p>
    <w:p w14:paraId="71BE19D6" w14:textId="77777777" w:rsidR="002324F0" w:rsidRPr="00A572BE" w:rsidRDefault="002324F0" w:rsidP="002324F0">
      <w:pPr>
        <w:tabs>
          <w:tab w:val="left" w:pos="851"/>
        </w:tabs>
        <w:ind w:left="720" w:hanging="153"/>
        <w:jc w:val="both"/>
        <w:rPr>
          <w:rFonts w:ascii="Times New Roman" w:eastAsia="Times New Roman" w:hAnsi="Times New Roman" w:cs="Times New Roman"/>
          <w:color w:val="005E00"/>
          <w:sz w:val="24"/>
          <w:szCs w:val="24"/>
          <w:lang w:val="sr-Cyrl-RS"/>
        </w:rPr>
      </w:pPr>
      <w:r w:rsidRPr="00A572BE">
        <w:rPr>
          <w:rFonts w:ascii="Times New Roman" w:eastAsia="Times New Roman" w:hAnsi="Times New Roman" w:cs="Times New Roman"/>
          <w:sz w:val="24"/>
          <w:szCs w:val="24"/>
          <w:lang w:val="sr-Cyrl-RS"/>
        </w:rPr>
        <w:tab/>
        <w:t>- пријаве које садрже друге недостатке због којих није могуће утврдити стварну                          садржину пријаве и које није могуће вредновати према задатим критеријумима, неразумљиве ако и непотпуне (неуредне пријаве);</w:t>
      </w:r>
    </w:p>
    <w:p w14:paraId="2AB7E764" w14:textId="7A05D8E4" w:rsidR="003F75A1" w:rsidRPr="00A572BE" w:rsidRDefault="002324F0" w:rsidP="002324F0">
      <w:pPr>
        <w:tabs>
          <w:tab w:val="left" w:pos="720"/>
        </w:tabs>
        <w:jc w:val="both"/>
        <w:rPr>
          <w:rFonts w:ascii="Times New Roman" w:eastAsia="Times New Roman" w:hAnsi="Times New Roman" w:cs="Times New Roman"/>
          <w:sz w:val="24"/>
          <w:szCs w:val="24"/>
          <w:lang w:val="sr-Cyrl-RS"/>
        </w:rPr>
      </w:pPr>
      <w:r w:rsidRPr="00A572BE">
        <w:rPr>
          <w:rFonts w:ascii="Times New Roman" w:eastAsia="Times New Roman" w:hAnsi="Times New Roman" w:cs="Times New Roman"/>
          <w:sz w:val="24"/>
          <w:szCs w:val="24"/>
          <w:lang w:val="sr-Cyrl-RS"/>
        </w:rPr>
        <w:tab/>
        <w:t>- пријаве поднете супротно датим условима Јавног конкурса.</w:t>
      </w:r>
    </w:p>
    <w:p w14:paraId="6C34A8AA" w14:textId="77777777" w:rsidR="003F75A1" w:rsidRPr="00A4672A" w:rsidRDefault="003F75A1" w:rsidP="003F75A1">
      <w:pPr>
        <w:shd w:val="clear" w:color="auto" w:fill="FFFFFF"/>
        <w:jc w:val="both"/>
        <w:rPr>
          <w:rFonts w:ascii="Times New Roman" w:eastAsia="Times New Roman" w:hAnsi="Times New Roman" w:cs="Times New Roman"/>
          <w:sz w:val="24"/>
          <w:szCs w:val="24"/>
          <w:lang w:val="sr-Cyrl-RS"/>
        </w:rPr>
      </w:pPr>
      <w:bookmarkStart w:id="7" w:name="_heading=h.3dy6vkm" w:colFirst="0" w:colLast="0"/>
      <w:bookmarkEnd w:id="7"/>
      <w:r w:rsidRPr="00A572BE">
        <w:rPr>
          <w:rFonts w:ascii="Times New Roman" w:eastAsia="Times New Roman" w:hAnsi="Times New Roman" w:cs="Times New Roman"/>
          <w:sz w:val="24"/>
          <w:szCs w:val="24"/>
          <w:lang w:val="sr-Cyrl-RS"/>
        </w:rPr>
        <w:t xml:space="preserve"> </w:t>
      </w:r>
      <w:r w:rsidRPr="00A572BE">
        <w:rPr>
          <w:rFonts w:ascii="Times New Roman" w:eastAsia="Times New Roman" w:hAnsi="Times New Roman" w:cs="Times New Roman"/>
          <w:sz w:val="24"/>
          <w:szCs w:val="24"/>
          <w:lang w:val="sr-Cyrl-RS"/>
        </w:rPr>
        <w:tab/>
        <w:t>Конкурсна комисија утврђује Листу вредновања и рангирања</w:t>
      </w:r>
      <w:r w:rsidRPr="00A4672A">
        <w:rPr>
          <w:rFonts w:ascii="Times New Roman" w:eastAsia="Times New Roman" w:hAnsi="Times New Roman" w:cs="Times New Roman"/>
          <w:sz w:val="24"/>
          <w:szCs w:val="24"/>
          <w:lang w:val="sr-Cyrl-RS"/>
        </w:rPr>
        <w:t xml:space="preserve"> пријављених програма, у року који не може бити дужи од 60 дана од дана истека рока за подношење пријава и исту објављује на интернет страници </w:t>
      </w:r>
      <w:hyperlink r:id="rId12" w:history="1">
        <w:r w:rsidRPr="00A4672A">
          <w:rPr>
            <w:rStyle w:val="Hyperlink"/>
            <w:rFonts w:ascii="Times New Roman" w:eastAsia="Times New Roman" w:hAnsi="Times New Roman"/>
            <w:sz w:val="24"/>
            <w:szCs w:val="24"/>
            <w:lang w:val="sr-Cyrl-RS"/>
          </w:rPr>
          <w:t>https://jednakost.gov.rs/</w:t>
        </w:r>
      </w:hyperlink>
      <w:r w:rsidRPr="00A4672A">
        <w:rPr>
          <w:rFonts w:ascii="Times New Roman" w:eastAsia="Times New Roman" w:hAnsi="Times New Roman" w:cs="Times New Roman"/>
          <w:sz w:val="24"/>
          <w:szCs w:val="24"/>
          <w:lang w:val="sr-Cyrl-RS"/>
        </w:rPr>
        <w:t xml:space="preserve"> и огласној табли Кабинета министра (на адреси: Булевар Михаила Пупина 2, I спрат, 11070 Нови Београд) и на Порталу е-Управа </w:t>
      </w:r>
      <w:hyperlink r:id="rId13" w:history="1">
        <w:r w:rsidRPr="00A4672A">
          <w:rPr>
            <w:rStyle w:val="Hyperlink"/>
            <w:rFonts w:ascii="Times New Roman" w:eastAsia="Times New Roman" w:hAnsi="Times New Roman"/>
            <w:sz w:val="24"/>
            <w:szCs w:val="24"/>
            <w:lang w:val="sr-Cyrl-RS"/>
          </w:rPr>
          <w:t>https://euprava.gov.rs/</w:t>
        </w:r>
      </w:hyperlink>
      <w:r w:rsidRPr="00A4672A">
        <w:rPr>
          <w:rFonts w:ascii="Times New Roman" w:eastAsia="Times New Roman" w:hAnsi="Times New Roman" w:cs="Times New Roman"/>
          <w:sz w:val="24"/>
          <w:szCs w:val="24"/>
          <w:lang w:val="sr-Cyrl-RS"/>
        </w:rPr>
        <w:t xml:space="preserve">. </w:t>
      </w:r>
    </w:p>
    <w:p w14:paraId="3B376A95" w14:textId="360A505A"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Учесници конкурса могу извршити увид у поднете пријаве и приложену документацију у року од три радна дана од дана објављивања Листе вредновања и рангирања пријављених про</w:t>
      </w:r>
      <w:r w:rsidR="00C7028B" w:rsidRPr="00A4672A">
        <w:rPr>
          <w:rFonts w:ascii="Times New Roman" w:eastAsia="Times New Roman" w:hAnsi="Times New Roman" w:cs="Times New Roman"/>
          <w:sz w:val="24"/>
          <w:szCs w:val="24"/>
          <w:lang w:val="sr-Cyrl-RS"/>
        </w:rPr>
        <w:t>грам</w:t>
      </w:r>
      <w:r w:rsidRPr="00A4672A">
        <w:rPr>
          <w:rFonts w:ascii="Times New Roman" w:eastAsia="Times New Roman" w:hAnsi="Times New Roman" w:cs="Times New Roman"/>
          <w:sz w:val="24"/>
          <w:szCs w:val="24"/>
          <w:lang w:val="sr-Cyrl-RS"/>
        </w:rPr>
        <w:t>а.</w:t>
      </w:r>
    </w:p>
    <w:p w14:paraId="5800B476" w14:textId="4B17D46D"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На Листу вредновања и рангирања пријављених про</w:t>
      </w:r>
      <w:r w:rsidR="00C7028B" w:rsidRPr="00A4672A">
        <w:rPr>
          <w:rFonts w:ascii="Times New Roman" w:eastAsia="Times New Roman" w:hAnsi="Times New Roman" w:cs="Times New Roman"/>
          <w:sz w:val="24"/>
          <w:szCs w:val="24"/>
          <w:lang w:val="sr-Cyrl-RS"/>
        </w:rPr>
        <w:t xml:space="preserve">грама </w:t>
      </w:r>
      <w:r w:rsidRPr="00A4672A">
        <w:rPr>
          <w:rFonts w:ascii="Times New Roman" w:eastAsia="Times New Roman" w:hAnsi="Times New Roman" w:cs="Times New Roman"/>
          <w:sz w:val="24"/>
          <w:szCs w:val="24"/>
          <w:lang w:val="sr-Cyrl-RS"/>
        </w:rPr>
        <w:t>учесници Конкурса мо</w:t>
      </w:r>
      <w:r w:rsidR="00472B9D">
        <w:rPr>
          <w:rFonts w:ascii="Times New Roman" w:eastAsia="Times New Roman" w:hAnsi="Times New Roman" w:cs="Times New Roman"/>
          <w:sz w:val="24"/>
          <w:szCs w:val="24"/>
          <w:lang w:val="sr-Cyrl-RS"/>
        </w:rPr>
        <w:t>гу поднети приговор, у року од 15</w:t>
      </w:r>
      <w:r w:rsidRPr="00A4672A">
        <w:rPr>
          <w:rFonts w:ascii="Times New Roman" w:eastAsia="Times New Roman" w:hAnsi="Times New Roman" w:cs="Times New Roman"/>
          <w:sz w:val="24"/>
          <w:szCs w:val="24"/>
          <w:lang w:val="sr-Cyrl-RS"/>
        </w:rPr>
        <w:t xml:space="preserve"> дана од дана њеног објављивања.</w:t>
      </w:r>
    </w:p>
    <w:p w14:paraId="43252C93" w14:textId="77777777" w:rsidR="00C30CD9" w:rsidRDefault="00C30CD9" w:rsidP="007A7C25">
      <w:pPr>
        <w:shd w:val="clear" w:color="auto" w:fill="FFFFFF"/>
        <w:jc w:val="both"/>
        <w:rPr>
          <w:rFonts w:ascii="Times New Roman" w:eastAsia="Times New Roman" w:hAnsi="Times New Roman" w:cs="Times New Roman"/>
          <w:sz w:val="24"/>
          <w:szCs w:val="24"/>
          <w:lang w:val="sr-Cyrl-RS"/>
        </w:rPr>
      </w:pPr>
    </w:p>
    <w:p w14:paraId="2E180702" w14:textId="1F16A784" w:rsidR="003F75A1" w:rsidRPr="00A4672A" w:rsidRDefault="003F75A1" w:rsidP="003F75A1">
      <w:pPr>
        <w:shd w:val="clear" w:color="auto" w:fill="FFFFFF"/>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Приговор, у штампаном облику, предаје се на писарници у згради Владе, Немањина 11, 11000 Београд или доставља препорученом поштом на адресу: Кабинет  министра без портфеља задуженог за </w:t>
      </w:r>
      <w:r w:rsidRPr="00A4672A">
        <w:rPr>
          <w:rFonts w:ascii="Times New Roman" w:eastAsia="Times New Roman" w:hAnsi="Times New Roman" w:cs="Times New Roman"/>
          <w:color w:val="000000"/>
          <w:sz w:val="24"/>
          <w:szCs w:val="24"/>
          <w:lang w:val="sr-Cyrl-RS"/>
        </w:rPr>
        <w:t>координацију активности у области родне равноправности</w:t>
      </w:r>
      <w:r w:rsidRPr="00A4672A">
        <w:rPr>
          <w:rFonts w:ascii="Times New Roman" w:eastAsia="Times New Roman" w:hAnsi="Times New Roman" w:cs="Times New Roman"/>
          <w:sz w:val="24"/>
          <w:szCs w:val="24"/>
          <w:lang w:val="sr-Cyrl-RS"/>
        </w:rPr>
        <w:t>, спречавања насиља над женама и економског и политичког оснаживања жена, Влада, Немањина 11, 11000 Београд.</w:t>
      </w:r>
    </w:p>
    <w:p w14:paraId="6AD1A008" w14:textId="77777777"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О приговору одлучује министар у року од 15 дана од дана пријема приговора. </w:t>
      </w:r>
    </w:p>
    <w:p w14:paraId="06F5379D" w14:textId="77777777" w:rsidR="003F75A1" w:rsidRPr="00A4672A" w:rsidRDefault="003F75A1" w:rsidP="003F75A1">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Одлука о избору програма доноси се у року од 30 дана од дана истека рока за подношење приговора и објављује се на интернет страници </w:t>
      </w:r>
      <w:bookmarkStart w:id="8" w:name="_Hlk196608501"/>
      <w:r w:rsidRPr="00A4672A">
        <w:rPr>
          <w:rFonts w:ascii="Times New Roman" w:eastAsia="Times New Roman" w:hAnsi="Times New Roman" w:cs="Times New Roman"/>
          <w:sz w:val="24"/>
          <w:szCs w:val="24"/>
          <w:lang w:val="sr-Cyrl-RS"/>
        </w:rPr>
        <w:fldChar w:fldCharType="begin"/>
      </w:r>
      <w:r w:rsidRPr="00A4672A">
        <w:rPr>
          <w:rFonts w:ascii="Times New Roman" w:eastAsia="Times New Roman" w:hAnsi="Times New Roman" w:cs="Times New Roman"/>
          <w:sz w:val="24"/>
          <w:szCs w:val="24"/>
          <w:lang w:val="sr-Cyrl-RS"/>
        </w:rPr>
        <w:instrText>HYPERLINK "https://jednakost.gov.rs/"</w:instrText>
      </w:r>
      <w:r w:rsidRPr="00A4672A">
        <w:rPr>
          <w:rFonts w:ascii="Times New Roman" w:eastAsia="Times New Roman" w:hAnsi="Times New Roman" w:cs="Times New Roman"/>
          <w:sz w:val="24"/>
          <w:szCs w:val="24"/>
          <w:lang w:val="sr-Cyrl-RS"/>
        </w:rPr>
      </w:r>
      <w:r w:rsidRPr="00A4672A">
        <w:rPr>
          <w:rFonts w:ascii="Times New Roman" w:eastAsia="Times New Roman" w:hAnsi="Times New Roman" w:cs="Times New Roman"/>
          <w:sz w:val="24"/>
          <w:szCs w:val="24"/>
          <w:lang w:val="sr-Cyrl-RS"/>
        </w:rPr>
        <w:fldChar w:fldCharType="separate"/>
      </w:r>
      <w:r w:rsidRPr="00A4672A">
        <w:rPr>
          <w:rStyle w:val="Hyperlink"/>
          <w:rFonts w:ascii="Times New Roman" w:eastAsia="Times New Roman" w:hAnsi="Times New Roman"/>
          <w:sz w:val="24"/>
          <w:szCs w:val="24"/>
          <w:lang w:val="sr-Cyrl-RS"/>
        </w:rPr>
        <w:t>https://jednakost.gov.rs/</w:t>
      </w:r>
      <w:r w:rsidRPr="00A4672A">
        <w:rPr>
          <w:rFonts w:ascii="Times New Roman" w:eastAsia="Times New Roman" w:hAnsi="Times New Roman" w:cs="Times New Roman"/>
          <w:sz w:val="24"/>
          <w:szCs w:val="24"/>
          <w:lang w:val="sr-Cyrl-RS"/>
        </w:rPr>
        <w:fldChar w:fldCharType="end"/>
      </w:r>
      <w:bookmarkEnd w:id="8"/>
      <w:r w:rsidRPr="00A4672A">
        <w:rPr>
          <w:rFonts w:ascii="Times New Roman" w:eastAsia="Times New Roman" w:hAnsi="Times New Roman" w:cs="Times New Roman"/>
          <w:sz w:val="24"/>
          <w:szCs w:val="24"/>
          <w:lang w:val="sr-Cyrl-RS"/>
        </w:rPr>
        <w:t xml:space="preserve"> и огласној табли Кабинета министра (на адреси: Булевар Михаила Пупина 2, I спрат, 11070 Нови Београд) и на Порталу е-Управа </w:t>
      </w:r>
      <w:hyperlink r:id="rId14" w:history="1">
        <w:r w:rsidRPr="00A4672A">
          <w:rPr>
            <w:rStyle w:val="Hyperlink"/>
            <w:rFonts w:ascii="Times New Roman" w:eastAsia="Times New Roman" w:hAnsi="Times New Roman"/>
            <w:sz w:val="24"/>
            <w:szCs w:val="24"/>
            <w:lang w:val="sr-Cyrl-RS"/>
          </w:rPr>
          <w:t>https://euprava.gov.rs/</w:t>
        </w:r>
      </w:hyperlink>
      <w:r w:rsidRPr="00A4672A">
        <w:rPr>
          <w:rFonts w:ascii="Times New Roman" w:eastAsia="Times New Roman" w:hAnsi="Times New Roman" w:cs="Times New Roman"/>
          <w:sz w:val="24"/>
          <w:szCs w:val="24"/>
          <w:lang w:val="sr-Cyrl-RS"/>
        </w:rPr>
        <w:t xml:space="preserve">. </w:t>
      </w:r>
    </w:p>
    <w:p w14:paraId="59D3F704" w14:textId="77777777" w:rsidR="003F75A1" w:rsidRPr="00A4672A" w:rsidRDefault="003F75A1" w:rsidP="003F75A1">
      <w:pPr>
        <w:spacing w:before="120" w:after="120" w:line="238" w:lineRule="auto"/>
        <w:rPr>
          <w:rFonts w:ascii="Times New Roman" w:eastAsia="Times New Roman" w:hAnsi="Times New Roman"/>
          <w:b/>
          <w:bCs/>
          <w:sz w:val="24"/>
          <w:lang w:val="sr-Cyrl-RS"/>
        </w:rPr>
      </w:pPr>
    </w:p>
    <w:p w14:paraId="76F1017A" w14:textId="79D7E4E3" w:rsidR="003F75A1" w:rsidRPr="006A5043" w:rsidRDefault="006A5043" w:rsidP="0009284A">
      <w:pPr>
        <w:ind w:firstLine="720"/>
        <w:rPr>
          <w:rFonts w:ascii="Times New Roman" w:eastAsia="Times New Roman" w:hAnsi="Times New Roman"/>
          <w:b/>
          <w:bCs/>
          <w:sz w:val="24"/>
          <w:lang w:val="sr-Cyrl-RS"/>
        </w:rPr>
      </w:pPr>
      <w:r>
        <w:rPr>
          <w:rFonts w:ascii="Times New Roman" w:eastAsia="Times New Roman" w:hAnsi="Times New Roman"/>
          <w:b/>
          <w:bCs/>
          <w:sz w:val="24"/>
          <w:lang w:val="sr-Latn-RS"/>
        </w:rPr>
        <w:t xml:space="preserve">1.7. </w:t>
      </w:r>
      <w:r w:rsidR="00F25E64" w:rsidRPr="006A5043">
        <w:rPr>
          <w:rFonts w:ascii="Times New Roman" w:eastAsia="Times New Roman" w:hAnsi="Times New Roman"/>
          <w:b/>
          <w:bCs/>
          <w:sz w:val="24"/>
          <w:lang w:val="sr-Cyrl-RS"/>
        </w:rPr>
        <w:t>Закључивање уговора, додела и коришћење средстава</w:t>
      </w:r>
    </w:p>
    <w:p w14:paraId="69A255AD" w14:textId="77777777" w:rsidR="002C01FA" w:rsidRPr="00A4672A" w:rsidRDefault="002C01FA" w:rsidP="002C01FA">
      <w:pPr>
        <w:pStyle w:val="ListParagraph"/>
        <w:ind w:left="360"/>
        <w:rPr>
          <w:rFonts w:ascii="Times New Roman" w:eastAsia="Times New Roman" w:hAnsi="Times New Roman"/>
          <w:b/>
          <w:bCs/>
          <w:sz w:val="24"/>
          <w:lang w:val="sr-Cyrl-RS"/>
        </w:rPr>
      </w:pPr>
    </w:p>
    <w:p w14:paraId="2F8F86AA" w14:textId="1B17BBB0" w:rsidR="00F25E64" w:rsidRPr="00A4672A" w:rsidRDefault="00472B9D" w:rsidP="002C01FA">
      <w:pPr>
        <w:jc w:val="both"/>
        <w:rPr>
          <w:rFonts w:ascii="Times New Roman" w:eastAsia="Times New Roman" w:hAnsi="Times New Roman"/>
          <w:sz w:val="24"/>
          <w:lang w:val="sr-Cyrl-RS"/>
        </w:rPr>
      </w:pPr>
      <w:r>
        <w:rPr>
          <w:rFonts w:ascii="Times New Roman" w:eastAsia="Times New Roman" w:hAnsi="Times New Roman"/>
          <w:sz w:val="24"/>
          <w:lang w:val="sr-Cyrl-RS"/>
        </w:rPr>
        <w:tab/>
      </w:r>
      <w:r w:rsidR="00F25E64" w:rsidRPr="00A4672A">
        <w:rPr>
          <w:rFonts w:ascii="Times New Roman" w:eastAsia="Times New Roman" w:hAnsi="Times New Roman"/>
          <w:sz w:val="24"/>
          <w:lang w:val="sr-Cyrl-RS"/>
        </w:rPr>
        <w:t xml:space="preserve">Након доношења, односно објављивања Одлуке о избору програма, </w:t>
      </w:r>
      <w:r w:rsidR="00F25E64" w:rsidRPr="00A4672A">
        <w:rPr>
          <w:rFonts w:ascii="Times New Roman" w:eastAsia="Times New Roman" w:hAnsi="Times New Roman" w:cs="Times New Roman"/>
          <w:sz w:val="24"/>
          <w:szCs w:val="24"/>
          <w:lang w:val="sr-Cyrl-RS"/>
        </w:rPr>
        <w:t>Кабинет</w:t>
      </w:r>
      <w:r w:rsidR="000B59A9">
        <w:rPr>
          <w:rFonts w:ascii="Times New Roman" w:eastAsia="Times New Roman" w:hAnsi="Times New Roman" w:cs="Times New Roman"/>
          <w:sz w:val="24"/>
          <w:szCs w:val="24"/>
          <w:lang w:val="sr-Cyrl-RS"/>
        </w:rPr>
        <w:t xml:space="preserve"> </w:t>
      </w:r>
      <w:r w:rsidR="00F25E64" w:rsidRPr="00A4672A">
        <w:rPr>
          <w:rFonts w:ascii="Times New Roman" w:eastAsia="Times New Roman" w:hAnsi="Times New Roman" w:cs="Times New Roman"/>
          <w:sz w:val="24"/>
          <w:szCs w:val="24"/>
          <w:lang w:val="sr-Cyrl-RS"/>
        </w:rPr>
        <w:t xml:space="preserve">закључује уговор </w:t>
      </w:r>
      <w:r w:rsidR="00F25E64" w:rsidRPr="00A4672A">
        <w:rPr>
          <w:rFonts w:ascii="Times New Roman" w:eastAsia="Times New Roman" w:hAnsi="Times New Roman"/>
          <w:sz w:val="24"/>
          <w:lang w:val="sr-Cyrl-RS"/>
        </w:rPr>
        <w:t>са изабраним удружењем, којим се прецизно уређују међусобна права, обавезе и одговорности уговорних страна, а нарочито: утврђен предмет уговора, рок за реализацију програма, износ средстава која се додељују, начин преноса средстава, инструменте обезбеђења</w:t>
      </w:r>
      <w:r w:rsidR="002C01FA" w:rsidRPr="00A4672A">
        <w:rPr>
          <w:rFonts w:ascii="Times New Roman" w:eastAsia="Times New Roman" w:hAnsi="Times New Roman"/>
          <w:sz w:val="24"/>
          <w:lang w:val="sr-Cyrl-RS"/>
        </w:rPr>
        <w:t xml:space="preserve"> </w:t>
      </w:r>
      <w:r w:rsidR="00F25E64" w:rsidRPr="00A4672A">
        <w:rPr>
          <w:rFonts w:ascii="Times New Roman" w:eastAsia="Times New Roman" w:hAnsi="Times New Roman"/>
          <w:sz w:val="24"/>
          <w:lang w:val="sr-Cyrl-RS"/>
        </w:rPr>
        <w:t>за случај ненаменског трошења средстава обезбеђених за реализацију програма, односно за случај неизвршења уговорне обавезе</w:t>
      </w:r>
      <w:r w:rsidR="002C01FA" w:rsidRPr="00A4672A">
        <w:rPr>
          <w:rFonts w:ascii="Times New Roman" w:eastAsia="Times New Roman" w:hAnsi="Times New Roman"/>
          <w:sz w:val="24"/>
          <w:lang w:val="sr-Cyrl-RS"/>
        </w:rPr>
        <w:t>,</w:t>
      </w:r>
      <w:r w:rsidR="0009397E" w:rsidRPr="00A4672A">
        <w:rPr>
          <w:rFonts w:ascii="Times New Roman" w:eastAsia="Times New Roman" w:hAnsi="Times New Roman"/>
          <w:sz w:val="24"/>
          <w:lang w:val="sr-Cyrl-RS"/>
        </w:rPr>
        <w:t xml:space="preserve"> </w:t>
      </w:r>
      <w:r w:rsidR="002C01FA" w:rsidRPr="00A4672A">
        <w:rPr>
          <w:rFonts w:ascii="Times New Roman" w:eastAsia="Times New Roman" w:hAnsi="Times New Roman"/>
          <w:sz w:val="24"/>
          <w:lang w:val="sr-Cyrl-RS"/>
        </w:rPr>
        <w:t>повраћај неутрошених средстава, начин извештавања и потребну документацију која се доставља у циљу правдања утрошка одобрених средстава, као и друга питања која су од значаја за реализацију програма.</w:t>
      </w:r>
    </w:p>
    <w:p w14:paraId="280F87A8" w14:textId="39705621"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Корисник средстава ће пре потписивања уговора доставити изјаву да средства за реализацију одобреног програма нису на други начин већ обезбеђена, изјаву о непостојању сукоба интереса и интерни акт о антикорупцијској политици.</w:t>
      </w:r>
    </w:p>
    <w:p w14:paraId="2E62E344" w14:textId="3F684478" w:rsidR="002C01FA" w:rsidRPr="00A4672A" w:rsidRDefault="00472B9D" w:rsidP="002C01FA">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Пренос средстава за изабране програме биће извршен у складу са прописима којима се уређује пренос средстава и отварање наменског рачуна корисника јавних средстава. Корисници средстава чији програми буду изабрани за финансирање, у обавези су да доставе број наменског рачуна, отвореног код Управе за трезор, пре позива за закључење уговора од стране Кабинета министра.</w:t>
      </w:r>
    </w:p>
    <w:p w14:paraId="381E244A" w14:textId="49FCBCA3"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Средства за реализацију Програма ће корисницима бити исплаћена у целости, у року од 15 дана од дана потписивања уговора.</w:t>
      </w:r>
    </w:p>
    <w:p w14:paraId="6FC01CCF" w14:textId="045503A6"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Корисницима ће бити додељена средства у износу од 100% износа који се тражи од Кабинета за изабрани програм.</w:t>
      </w:r>
    </w:p>
    <w:p w14:paraId="183B62FD" w14:textId="06F27F15"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 xml:space="preserve">Изабрани корисници средстава ће бити благовремено обавештени о месту и времену потписивања уговора. </w:t>
      </w:r>
    </w:p>
    <w:p w14:paraId="00B6257A" w14:textId="3FE9A405"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Реализација програмских активности које подразумевају коришћење финансијских средстава одобрених од стране Кабинета министра не може почети пре потписивања уговора.</w:t>
      </w:r>
    </w:p>
    <w:p w14:paraId="370861DF" w14:textId="5BBD20CB" w:rsidR="002C01FA" w:rsidRPr="00A4672A" w:rsidRDefault="00472B9D" w:rsidP="002C01FA">
      <w:pPr>
        <w:shd w:val="clear" w:color="auto" w:fill="FFFFFF"/>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2C01FA" w:rsidRPr="00A4672A">
        <w:rPr>
          <w:rFonts w:ascii="Times New Roman" w:eastAsia="Times New Roman" w:hAnsi="Times New Roman" w:cs="Times New Roman"/>
          <w:sz w:val="24"/>
          <w:szCs w:val="24"/>
          <w:lang w:val="sr-Cyrl-RS"/>
        </w:rPr>
        <w:t>Одобрена средства могу се користити искључиво за реализацију одобреног про</w:t>
      </w:r>
      <w:r w:rsidR="0009397E" w:rsidRPr="00A4672A">
        <w:rPr>
          <w:rFonts w:ascii="Times New Roman" w:eastAsia="Times New Roman" w:hAnsi="Times New Roman" w:cs="Times New Roman"/>
          <w:sz w:val="24"/>
          <w:szCs w:val="24"/>
          <w:lang w:val="sr-Cyrl-RS"/>
        </w:rPr>
        <w:t>грама</w:t>
      </w:r>
      <w:r w:rsidR="002C01FA" w:rsidRPr="00A4672A">
        <w:rPr>
          <w:rFonts w:ascii="Times New Roman" w:eastAsia="Times New Roman" w:hAnsi="Times New Roman" w:cs="Times New Roman"/>
          <w:sz w:val="24"/>
          <w:szCs w:val="24"/>
          <w:lang w:val="sr-Cyrl-RS"/>
        </w:rPr>
        <w:t xml:space="preserve"> и у складу са закљученим уговором.</w:t>
      </w:r>
    </w:p>
    <w:p w14:paraId="259C3BB1" w14:textId="042BD108" w:rsidR="00F25E64" w:rsidRDefault="00F25E64" w:rsidP="00D33EBD">
      <w:pPr>
        <w:spacing w:before="120" w:after="120" w:line="238" w:lineRule="auto"/>
        <w:rPr>
          <w:rFonts w:ascii="Times New Roman" w:eastAsia="Times New Roman" w:hAnsi="Times New Roman"/>
          <w:b/>
          <w:bCs/>
          <w:sz w:val="24"/>
          <w:lang w:val="sr-Cyrl-RS"/>
        </w:rPr>
      </w:pPr>
    </w:p>
    <w:p w14:paraId="1FFEDA47" w14:textId="0F089C61" w:rsidR="00C30CD9" w:rsidRDefault="00C30CD9" w:rsidP="00D33EBD">
      <w:pPr>
        <w:spacing w:before="120" w:after="120" w:line="238" w:lineRule="auto"/>
        <w:rPr>
          <w:rFonts w:ascii="Times New Roman" w:eastAsia="Times New Roman" w:hAnsi="Times New Roman"/>
          <w:b/>
          <w:bCs/>
          <w:sz w:val="24"/>
          <w:lang w:val="sr-Cyrl-RS"/>
        </w:rPr>
      </w:pPr>
    </w:p>
    <w:p w14:paraId="5863ECC2" w14:textId="0C7EBF2C" w:rsidR="00C30CD9" w:rsidRDefault="00C30CD9" w:rsidP="00D33EBD">
      <w:pPr>
        <w:spacing w:before="120" w:after="120" w:line="238" w:lineRule="auto"/>
        <w:rPr>
          <w:rFonts w:ascii="Times New Roman" w:eastAsia="Times New Roman" w:hAnsi="Times New Roman"/>
          <w:b/>
          <w:bCs/>
          <w:sz w:val="24"/>
          <w:lang w:val="sr-Cyrl-RS"/>
        </w:rPr>
      </w:pPr>
    </w:p>
    <w:p w14:paraId="7578B5A6" w14:textId="77777777" w:rsidR="00C30CD9" w:rsidRPr="00A4672A" w:rsidRDefault="00C30CD9" w:rsidP="00D33EBD">
      <w:pPr>
        <w:spacing w:before="120" w:after="120" w:line="238" w:lineRule="auto"/>
        <w:rPr>
          <w:rFonts w:ascii="Times New Roman" w:eastAsia="Times New Roman" w:hAnsi="Times New Roman"/>
          <w:b/>
          <w:bCs/>
          <w:sz w:val="24"/>
          <w:lang w:val="sr-Cyrl-RS"/>
        </w:rPr>
      </w:pPr>
    </w:p>
    <w:p w14:paraId="49D630B0" w14:textId="5CC07665" w:rsidR="00D33EBD" w:rsidRPr="00D34152" w:rsidRDefault="00D33EBD" w:rsidP="00D34152">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AE2D5" w:themeFill="accent2" w:themeFillTint="33"/>
        <w:spacing w:before="120" w:after="120" w:line="238" w:lineRule="auto"/>
        <w:rPr>
          <w:rFonts w:ascii="Times New Roman" w:eastAsia="Times New Roman" w:hAnsi="Times New Roman"/>
          <w:b/>
          <w:bCs/>
          <w:sz w:val="24"/>
          <w:lang w:val="sr-Cyrl-RS"/>
        </w:rPr>
      </w:pPr>
      <w:r w:rsidRPr="00D34152">
        <w:rPr>
          <w:rFonts w:ascii="Times New Roman" w:eastAsia="Times New Roman" w:hAnsi="Times New Roman"/>
          <w:b/>
          <w:bCs/>
          <w:sz w:val="24"/>
          <w:lang w:val="sr-Cyrl-RS"/>
        </w:rPr>
        <w:t>СМЕРНИЦЕ ЗА ПИСАЊЕ ПРЕДЛОГА ПРОГРАМА</w:t>
      </w:r>
    </w:p>
    <w:p w14:paraId="7CAE86A8" w14:textId="41C4589A" w:rsidR="00B465F2" w:rsidRPr="00472B9D" w:rsidRDefault="00472B9D" w:rsidP="00472B9D">
      <w:pPr>
        <w:spacing w:before="120" w:after="120" w:line="238" w:lineRule="auto"/>
        <w:ind w:left="720"/>
        <w:rPr>
          <w:rFonts w:ascii="Times New Roman" w:eastAsia="Times New Roman" w:hAnsi="Times New Roman"/>
          <w:b/>
          <w:bCs/>
          <w:sz w:val="24"/>
          <w:lang w:val="sr-Cyrl-RS"/>
        </w:rPr>
      </w:pPr>
      <w:r>
        <w:rPr>
          <w:rFonts w:ascii="Times New Roman" w:eastAsia="Times New Roman" w:hAnsi="Times New Roman"/>
          <w:b/>
          <w:bCs/>
          <w:sz w:val="24"/>
          <w:lang w:val="sr-Cyrl-RS"/>
        </w:rPr>
        <w:t xml:space="preserve">2.1. </w:t>
      </w:r>
      <w:r w:rsidR="00D33EBD" w:rsidRPr="00472B9D">
        <w:rPr>
          <w:rFonts w:ascii="Times New Roman" w:eastAsia="Times New Roman" w:hAnsi="Times New Roman"/>
          <w:b/>
          <w:bCs/>
          <w:sz w:val="24"/>
          <w:lang w:val="sr-Cyrl-RS"/>
        </w:rPr>
        <w:t>Образац 1 – Предлог програма и општи подаци о подносиоцу</w:t>
      </w:r>
    </w:p>
    <w:p w14:paraId="23627D9E" w14:textId="39F8E15F" w:rsidR="0033721C" w:rsidRPr="00A4672A" w:rsidRDefault="00472B9D" w:rsidP="0033721C">
      <w:pPr>
        <w:spacing w:before="120" w:after="120" w:line="238" w:lineRule="auto"/>
        <w:jc w:val="both"/>
        <w:rPr>
          <w:rFonts w:ascii="Times New Roman" w:eastAsia="Times New Roman" w:hAnsi="Times New Roman"/>
          <w:sz w:val="24"/>
          <w:lang w:val="sr-Cyrl-RS"/>
        </w:rPr>
      </w:pPr>
      <w:r>
        <w:rPr>
          <w:rFonts w:ascii="Times New Roman" w:eastAsia="Times New Roman" w:hAnsi="Times New Roman"/>
          <w:sz w:val="24"/>
          <w:lang w:val="sr-Cyrl-RS"/>
        </w:rPr>
        <w:tab/>
      </w:r>
      <w:r w:rsidR="0033721C" w:rsidRPr="00A4672A">
        <w:rPr>
          <w:rFonts w:ascii="Times New Roman" w:eastAsia="Times New Roman" w:hAnsi="Times New Roman"/>
          <w:sz w:val="24"/>
          <w:lang w:val="sr-Cyrl-RS"/>
        </w:rPr>
        <w:t>Овај образац садржи кључне информације о промени која треба да се оствари реализацијом предложеног програма и због тога је важно да буде пажљиво састављен и да садржи све релевантне информације за објективно вредновање предложеног програма.</w:t>
      </w:r>
    </w:p>
    <w:p w14:paraId="1479DD5C" w14:textId="77AF2FB4" w:rsidR="0033721C" w:rsidRPr="006A5043" w:rsidRDefault="0009284A" w:rsidP="0009284A">
      <w:pPr>
        <w:spacing w:before="120" w:after="120" w:line="238" w:lineRule="auto"/>
        <w:ind w:left="720"/>
        <w:jc w:val="both"/>
        <w:rPr>
          <w:rFonts w:ascii="Times New Roman" w:eastAsia="Times New Roman" w:hAnsi="Times New Roman"/>
          <w:b/>
          <w:bCs/>
          <w:sz w:val="24"/>
          <w:lang w:val="sr-Cyrl-RS"/>
        </w:rPr>
      </w:pPr>
      <w:r>
        <w:rPr>
          <w:rFonts w:ascii="Times New Roman" w:eastAsia="Times New Roman" w:hAnsi="Times New Roman"/>
          <w:b/>
          <w:bCs/>
          <w:sz w:val="24"/>
          <w:lang w:val="sr-Latn-RS"/>
        </w:rPr>
        <w:t xml:space="preserve">      </w:t>
      </w:r>
      <w:r w:rsidR="006A5043">
        <w:rPr>
          <w:rFonts w:ascii="Times New Roman" w:eastAsia="Times New Roman" w:hAnsi="Times New Roman"/>
          <w:b/>
          <w:bCs/>
          <w:sz w:val="24"/>
          <w:lang w:val="sr-Latn-RS"/>
        </w:rPr>
        <w:t xml:space="preserve">2.1.1. </w:t>
      </w:r>
      <w:r w:rsidR="0033721C" w:rsidRPr="006A5043">
        <w:rPr>
          <w:rFonts w:ascii="Times New Roman" w:eastAsia="Times New Roman" w:hAnsi="Times New Roman"/>
          <w:b/>
          <w:bCs/>
          <w:sz w:val="24"/>
          <w:lang w:val="sr-Cyrl-RS"/>
        </w:rPr>
        <w:t>Опис програма треба да садржи:</w:t>
      </w:r>
    </w:p>
    <w:p w14:paraId="6435F0B9" w14:textId="1A146C5E" w:rsidR="00B465F2" w:rsidRPr="00A4672A" w:rsidRDefault="00472B9D" w:rsidP="00B465F2">
      <w:pPr>
        <w:spacing w:before="120" w:after="120" w:line="238" w:lineRule="auto"/>
        <w:jc w:val="both"/>
        <w:rPr>
          <w:rFonts w:ascii="Times New Roman" w:eastAsia="Times New Roman" w:hAnsi="Times New Roman"/>
          <w:sz w:val="24"/>
          <w:lang w:val="sr-Cyrl-RS"/>
        </w:rPr>
      </w:pPr>
      <w:r>
        <w:rPr>
          <w:rFonts w:ascii="Times New Roman" w:eastAsia="Times New Roman" w:hAnsi="Times New Roman"/>
          <w:b/>
          <w:bCs/>
          <w:sz w:val="24"/>
          <w:lang w:val="sr-Cyrl-RS"/>
        </w:rPr>
        <w:tab/>
      </w:r>
      <w:r w:rsidR="00B465F2" w:rsidRPr="00A4672A">
        <w:rPr>
          <w:rFonts w:ascii="Times New Roman" w:eastAsia="Times New Roman" w:hAnsi="Times New Roman"/>
          <w:b/>
          <w:bCs/>
          <w:sz w:val="24"/>
          <w:lang w:val="sr-Cyrl-RS"/>
        </w:rPr>
        <w:t>Назив програма</w:t>
      </w:r>
      <w:r w:rsidR="00B465F2" w:rsidRPr="00A4672A">
        <w:rPr>
          <w:rFonts w:ascii="Times New Roman" w:eastAsia="Times New Roman" w:hAnsi="Times New Roman"/>
          <w:sz w:val="24"/>
          <w:lang w:val="sr-Cyrl-RS"/>
        </w:rPr>
        <w:t xml:space="preserve"> (потребно је унети тачан назив, као и скраћени назив, ако постоји, и доследно наводити исти назив програма у свим обрасцима)</w:t>
      </w:r>
    </w:p>
    <w:p w14:paraId="0460C30D" w14:textId="66896393" w:rsidR="00B465F2" w:rsidRPr="00A4672A" w:rsidRDefault="00472B9D" w:rsidP="00B465F2">
      <w:pPr>
        <w:spacing w:before="120" w:after="120" w:line="238"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 xml:space="preserve">Циљ Конкурса на који ће се односити програм </w:t>
      </w:r>
      <w:r w:rsidR="00B465F2" w:rsidRPr="00A4672A">
        <w:rPr>
          <w:rFonts w:ascii="Times New Roman" w:hAnsi="Times New Roman" w:cs="Times New Roman"/>
          <w:bCs/>
          <w:color w:val="000000"/>
          <w:sz w:val="24"/>
          <w:szCs w:val="24"/>
          <w:lang w:val="sr-Cyrl-RS"/>
        </w:rPr>
        <w:t>(потребно је заокружити један или више циљева на које се програм односи)</w:t>
      </w:r>
    </w:p>
    <w:p w14:paraId="0F277509" w14:textId="51062816" w:rsidR="00B465F2" w:rsidRPr="00A4672A" w:rsidRDefault="00472B9D" w:rsidP="00B465F2">
      <w:pPr>
        <w:spacing w:before="120" w:after="120" w:line="238"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Члан статута</w:t>
      </w:r>
      <w:r w:rsidR="00B465F2" w:rsidRPr="00A4672A">
        <w:rPr>
          <w:rFonts w:ascii="Times New Roman" w:hAnsi="Times New Roman" w:cs="Times New Roman"/>
          <w:bCs/>
          <w:color w:val="000000"/>
          <w:sz w:val="24"/>
          <w:szCs w:val="24"/>
          <w:lang w:val="sr-Cyrl-RS"/>
        </w:rPr>
        <w:t xml:space="preserve"> (у овом делу неопходно је унети број и садржај члана статута удружења који препознаје заштиту људских права и/или антидискриминацију, и/или родну равноправност, и/или спречавање насиља, и/или заштиту права детета).</w:t>
      </w:r>
    </w:p>
    <w:p w14:paraId="77C18D4B" w14:textId="6DD683B7" w:rsidR="00B465F2" w:rsidRPr="00684E04" w:rsidRDefault="00472B9D" w:rsidP="00B465F2">
      <w:pPr>
        <w:spacing w:before="120" w:after="120" w:line="238" w:lineRule="auto"/>
        <w:jc w:val="both"/>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 xml:space="preserve">Локација </w:t>
      </w:r>
      <w:r w:rsidR="00B465F2" w:rsidRPr="00A4672A">
        <w:rPr>
          <w:rFonts w:ascii="Times New Roman" w:hAnsi="Times New Roman" w:cs="Times New Roman"/>
          <w:bCs/>
          <w:color w:val="000000"/>
          <w:sz w:val="24"/>
          <w:szCs w:val="24"/>
          <w:lang w:val="sr-Cyrl-RS"/>
        </w:rPr>
        <w:t xml:space="preserve">(навести место или више места (град, општину) где ће бити реализоване програмске </w:t>
      </w:r>
      <w:r w:rsidR="00B465F2" w:rsidRPr="00684E04">
        <w:rPr>
          <w:rFonts w:ascii="Times New Roman" w:hAnsi="Times New Roman" w:cs="Times New Roman"/>
          <w:bCs/>
          <w:color w:val="000000"/>
          <w:sz w:val="24"/>
          <w:szCs w:val="24"/>
          <w:lang w:val="sr-Cyrl-RS"/>
        </w:rPr>
        <w:t>активности</w:t>
      </w:r>
      <w:r w:rsidR="0009397E" w:rsidRPr="00684E04">
        <w:rPr>
          <w:rFonts w:ascii="Times New Roman" w:hAnsi="Times New Roman" w:cs="Times New Roman"/>
          <w:bCs/>
          <w:color w:val="000000"/>
          <w:sz w:val="24"/>
          <w:szCs w:val="24"/>
          <w:lang w:val="sr-Cyrl-RS"/>
        </w:rPr>
        <w:t>)</w:t>
      </w:r>
      <w:r w:rsidR="00B465F2" w:rsidRPr="00684E04">
        <w:rPr>
          <w:rFonts w:ascii="Times New Roman" w:hAnsi="Times New Roman" w:cs="Times New Roman"/>
          <w:bCs/>
          <w:color w:val="000000"/>
          <w:sz w:val="24"/>
          <w:szCs w:val="24"/>
          <w:lang w:val="sr-Cyrl-RS"/>
        </w:rPr>
        <w:t>.</w:t>
      </w:r>
    </w:p>
    <w:p w14:paraId="57566AD5" w14:textId="778AC01E" w:rsidR="00B465F2" w:rsidRPr="00684E04" w:rsidRDefault="00472B9D" w:rsidP="00B465F2">
      <w:pPr>
        <w:spacing w:before="120" w:after="120" w:line="238"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684E04">
        <w:rPr>
          <w:rFonts w:ascii="Times New Roman" w:hAnsi="Times New Roman" w:cs="Times New Roman"/>
          <w:b/>
          <w:color w:val="000000"/>
          <w:sz w:val="24"/>
          <w:szCs w:val="24"/>
          <w:lang w:val="sr-Cyrl-RS"/>
        </w:rPr>
        <w:t xml:space="preserve">Трајање програма </w:t>
      </w:r>
      <w:r w:rsidR="00B465F2" w:rsidRPr="00684E04">
        <w:rPr>
          <w:rFonts w:ascii="Times New Roman" w:hAnsi="Times New Roman" w:cs="Times New Roman"/>
          <w:bCs/>
          <w:color w:val="000000"/>
          <w:sz w:val="24"/>
          <w:szCs w:val="24"/>
          <w:lang w:val="sr-Cyrl-RS"/>
        </w:rPr>
        <w:t xml:space="preserve">(унети планирано време које је потребно за реализацију програма, изражено у месецима, са тачним датумом почетка и завршетка програма с тим да </w:t>
      </w:r>
      <w:r w:rsidR="003A256E" w:rsidRPr="00684E04">
        <w:rPr>
          <w:rFonts w:ascii="Times New Roman" w:eastAsia="Times New Roman" w:hAnsi="Times New Roman" w:cs="Times New Roman"/>
          <w:sz w:val="24"/>
          <w:szCs w:val="24"/>
          <w:lang w:val="sr-Cyrl-RS"/>
        </w:rPr>
        <w:t>Реализација Програма не може трајати дуже од 20. децембра 2025. године</w:t>
      </w:r>
      <w:r w:rsidR="00B465F2" w:rsidRPr="00684E04">
        <w:rPr>
          <w:rFonts w:ascii="Times New Roman" w:hAnsi="Times New Roman" w:cs="Times New Roman"/>
          <w:bCs/>
          <w:color w:val="000000"/>
          <w:sz w:val="24"/>
          <w:szCs w:val="24"/>
          <w:lang w:val="sr-Cyrl-RS"/>
        </w:rPr>
        <w:t xml:space="preserve">). </w:t>
      </w:r>
    </w:p>
    <w:p w14:paraId="294D5F7F" w14:textId="5D8DA9C7" w:rsidR="00B465F2" w:rsidRPr="00A4672A" w:rsidRDefault="00472B9D" w:rsidP="00B465F2">
      <w:pPr>
        <w:spacing w:before="120" w:after="120" w:line="238"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684E04">
        <w:rPr>
          <w:rFonts w:ascii="Times New Roman" w:hAnsi="Times New Roman" w:cs="Times New Roman"/>
          <w:b/>
          <w:color w:val="000000"/>
          <w:sz w:val="24"/>
          <w:szCs w:val="24"/>
          <w:lang w:val="sr-Cyrl-RS"/>
        </w:rPr>
        <w:t xml:space="preserve">Оправданост програма </w:t>
      </w:r>
      <w:r w:rsidR="00B465F2" w:rsidRPr="00684E04">
        <w:rPr>
          <w:rFonts w:ascii="Times New Roman" w:hAnsi="Times New Roman" w:cs="Times New Roman"/>
          <w:bCs/>
          <w:color w:val="000000"/>
          <w:sz w:val="24"/>
          <w:szCs w:val="24"/>
          <w:lang w:val="sr-Cyrl-RS"/>
        </w:rPr>
        <w:t>(Јасно дефинисати проблем, потребе циљне групе и разлоге због којих се сматра да је предложени програм адекватан одговор на те</w:t>
      </w:r>
      <w:r w:rsidR="00B465F2" w:rsidRPr="00A4672A">
        <w:rPr>
          <w:rFonts w:ascii="Times New Roman" w:hAnsi="Times New Roman" w:cs="Times New Roman"/>
          <w:bCs/>
          <w:color w:val="000000"/>
          <w:sz w:val="24"/>
          <w:szCs w:val="24"/>
          <w:lang w:val="sr-Cyrl-RS"/>
        </w:rPr>
        <w:t xml:space="preserve"> потребе).</w:t>
      </w:r>
    </w:p>
    <w:p w14:paraId="1855571E" w14:textId="3E15CA41" w:rsidR="00B465F2" w:rsidRPr="00A4672A" w:rsidRDefault="00472B9D" w:rsidP="00B465F2">
      <w:pPr>
        <w:spacing w:before="120" w:after="120" w:line="238" w:lineRule="auto"/>
        <w:jc w:val="both"/>
        <w:rPr>
          <w:rFonts w:ascii="Times New Roman" w:eastAsia="Times New Roman" w:hAnsi="Times New Roman" w:cs="Times New Roman"/>
          <w:bCs/>
          <w:sz w:val="24"/>
          <w:szCs w:val="24"/>
          <w:lang w:val="sr-Cyrl-RS"/>
        </w:rPr>
      </w:pPr>
      <w:r>
        <w:rPr>
          <w:rFonts w:ascii="Times New Roman" w:eastAsia="Times New Roman" w:hAnsi="Times New Roman" w:cs="Times New Roman"/>
          <w:b/>
          <w:sz w:val="24"/>
          <w:szCs w:val="24"/>
          <w:lang w:val="sr-Cyrl-RS"/>
        </w:rPr>
        <w:tab/>
      </w:r>
      <w:r w:rsidR="00B465F2" w:rsidRPr="00A4672A">
        <w:rPr>
          <w:rFonts w:ascii="Times New Roman" w:eastAsia="Times New Roman" w:hAnsi="Times New Roman" w:cs="Times New Roman"/>
          <w:b/>
          <w:sz w:val="24"/>
          <w:szCs w:val="24"/>
          <w:lang w:val="sr-Cyrl-RS"/>
        </w:rPr>
        <w:t>Кратак опис програма</w:t>
      </w:r>
      <w:r w:rsidR="00B465F2" w:rsidRPr="00A4672A">
        <w:rPr>
          <w:rFonts w:ascii="Times New Roman" w:eastAsia="Times New Roman" w:hAnsi="Times New Roman" w:cs="Times New Roman"/>
          <w:bCs/>
          <w:sz w:val="24"/>
          <w:szCs w:val="24"/>
          <w:lang w:val="sr-Cyrl-RS"/>
        </w:rPr>
        <w:t xml:space="preserve"> (Укратко представите суштину програма, кључне активности и начин на који ће оне допринети остварењу циљева програма).</w:t>
      </w:r>
    </w:p>
    <w:p w14:paraId="1CFBD46B" w14:textId="11377DDB" w:rsidR="00B465F2" w:rsidRPr="00A4672A" w:rsidRDefault="00472B9D" w:rsidP="00B465F2">
      <w:pPr>
        <w:spacing w:before="120" w:after="120" w:line="238"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Општи циљ и специфични циљеви програма</w:t>
      </w:r>
      <w:r w:rsidR="00B465F2" w:rsidRPr="00A4672A">
        <w:rPr>
          <w:rFonts w:ascii="Times New Roman" w:hAnsi="Times New Roman" w:cs="Times New Roman"/>
          <w:bCs/>
          <w:color w:val="000000"/>
          <w:sz w:val="24"/>
          <w:szCs w:val="24"/>
          <w:lang w:val="sr-Cyrl-RS"/>
        </w:rPr>
        <w:t xml:space="preserve"> (За општи циљ наведите ширу, дугорочну промену којој програм тежи, а за специфичне циљеве опишите конкретне, мерљиве резултате које програм жели да постигне током свог трајања).</w:t>
      </w:r>
    </w:p>
    <w:p w14:paraId="5891960A" w14:textId="77777777" w:rsidR="00B465F2" w:rsidRPr="00A4672A" w:rsidRDefault="00B465F2" w:rsidP="00B465F2">
      <w:pPr>
        <w:spacing w:before="120" w:after="120" w:line="238" w:lineRule="auto"/>
        <w:jc w:val="both"/>
        <w:rPr>
          <w:rFonts w:ascii="Times New Roman" w:eastAsia="Times New Roman" w:hAnsi="Times New Roman"/>
          <w:b/>
          <w:bCs/>
          <w:sz w:val="24"/>
          <w:lang w:val="sr-Cyrl-RS"/>
        </w:rPr>
      </w:pPr>
    </w:p>
    <w:p w14:paraId="334A9874" w14:textId="429396E3" w:rsidR="00B465F2" w:rsidRPr="006A5043" w:rsidRDefault="001232D2" w:rsidP="001232D2">
      <w:pPr>
        <w:tabs>
          <w:tab w:val="left" w:pos="1080"/>
        </w:tabs>
        <w:spacing w:before="120" w:after="120" w:line="238" w:lineRule="auto"/>
        <w:ind w:firstLine="720"/>
        <w:jc w:val="both"/>
        <w:rPr>
          <w:rFonts w:ascii="Times New Roman" w:eastAsia="Times New Roman" w:hAnsi="Times New Roman"/>
          <w:b/>
          <w:bCs/>
          <w:sz w:val="24"/>
          <w:lang w:val="sr-Cyrl-RS"/>
        </w:rPr>
      </w:pPr>
      <w:r>
        <w:rPr>
          <w:rFonts w:ascii="Times New Roman" w:eastAsia="Times New Roman" w:hAnsi="Times New Roman"/>
          <w:b/>
          <w:bCs/>
          <w:sz w:val="24"/>
          <w:lang w:val="sr-Latn-RS"/>
        </w:rPr>
        <w:t xml:space="preserve">     </w:t>
      </w:r>
      <w:r w:rsidR="006A5043">
        <w:rPr>
          <w:rFonts w:ascii="Times New Roman" w:eastAsia="Times New Roman" w:hAnsi="Times New Roman"/>
          <w:b/>
          <w:bCs/>
          <w:sz w:val="24"/>
          <w:lang w:val="sr-Latn-RS"/>
        </w:rPr>
        <w:t xml:space="preserve">2.1.2. </w:t>
      </w:r>
      <w:r w:rsidR="00B465F2" w:rsidRPr="006A5043">
        <w:rPr>
          <w:rFonts w:ascii="Times New Roman" w:eastAsia="Times New Roman" w:hAnsi="Times New Roman"/>
          <w:b/>
          <w:bCs/>
          <w:sz w:val="24"/>
          <w:lang w:val="sr-Cyrl-RS"/>
        </w:rPr>
        <w:t>Реализација програма</w:t>
      </w:r>
    </w:p>
    <w:p w14:paraId="4FC76392" w14:textId="7F11D683" w:rsidR="00B465F2" w:rsidRPr="00A4672A" w:rsidRDefault="00472B9D" w:rsidP="00B465F2">
      <w:pPr>
        <w:pBdr>
          <w:top w:val="nil"/>
          <w:left w:val="nil"/>
          <w:bottom w:val="nil"/>
          <w:right w:val="nil"/>
          <w:between w:val="nil"/>
        </w:pBdr>
        <w:jc w:val="both"/>
        <w:rPr>
          <w:rFonts w:ascii="Times New Roman" w:hAnsi="Times New Roman" w:cs="Times New Roman"/>
          <w:bCs/>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 xml:space="preserve">Програмске активности </w:t>
      </w:r>
      <w:r w:rsidR="00B465F2" w:rsidRPr="00A4672A">
        <w:rPr>
          <w:rFonts w:ascii="Times New Roman" w:hAnsi="Times New Roman" w:cs="Times New Roman"/>
          <w:bCs/>
          <w:color w:val="000000"/>
          <w:sz w:val="24"/>
          <w:szCs w:val="24"/>
          <w:lang w:val="sr-Cyrl-RS"/>
        </w:rPr>
        <w:t xml:space="preserve">(што прецизније унети </w:t>
      </w:r>
      <w:r w:rsidR="00B465F2" w:rsidRPr="00A4672A">
        <w:rPr>
          <w:rFonts w:ascii="Times New Roman" w:hAnsi="Times New Roman" w:cs="Times New Roman"/>
          <w:bCs/>
          <w:sz w:val="24"/>
          <w:szCs w:val="24"/>
          <w:lang w:val="sr-Cyrl-RS"/>
        </w:rPr>
        <w:t>основне групе активности, као и појединачне активности унутар одређене групе.</w:t>
      </w:r>
    </w:p>
    <w:p w14:paraId="2F43B22E" w14:textId="77777777" w:rsidR="00B465F2" w:rsidRPr="00A4672A" w:rsidRDefault="00B465F2" w:rsidP="00B465F2">
      <w:pPr>
        <w:pBdr>
          <w:top w:val="nil"/>
          <w:left w:val="nil"/>
          <w:bottom w:val="nil"/>
          <w:right w:val="nil"/>
          <w:between w:val="nil"/>
        </w:pBdr>
        <w:jc w:val="both"/>
        <w:rPr>
          <w:rFonts w:ascii="Times New Roman" w:hAnsi="Times New Roman" w:cs="Times New Roman"/>
          <w:bCs/>
          <w:sz w:val="24"/>
          <w:szCs w:val="24"/>
          <w:lang w:val="sr-Cyrl-RS"/>
        </w:rPr>
      </w:pPr>
    </w:p>
    <w:p w14:paraId="531755E4" w14:textId="19C63DA6" w:rsidR="00B465F2" w:rsidRPr="00A4672A" w:rsidRDefault="00472B9D" w:rsidP="00B465F2">
      <w:pPr>
        <w:pBdr>
          <w:top w:val="nil"/>
          <w:left w:val="nil"/>
          <w:bottom w:val="nil"/>
          <w:right w:val="nil"/>
          <w:between w:val="nil"/>
        </w:pBdr>
        <w:spacing w:line="259" w:lineRule="auto"/>
        <w:jc w:val="both"/>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 xml:space="preserve">Очекивани резултати програма </w:t>
      </w:r>
      <w:r w:rsidR="00B465F2" w:rsidRPr="00A4672A">
        <w:rPr>
          <w:rFonts w:ascii="Times New Roman" w:hAnsi="Times New Roman" w:cs="Times New Roman"/>
          <w:bCs/>
          <w:color w:val="000000"/>
          <w:sz w:val="24"/>
          <w:szCs w:val="24"/>
          <w:lang w:val="sr-Cyrl-RS"/>
        </w:rPr>
        <w:t>(у</w:t>
      </w:r>
      <w:r w:rsidR="00B465F2" w:rsidRPr="00A4672A">
        <w:rPr>
          <w:rFonts w:ascii="Times New Roman" w:hAnsi="Times New Roman" w:cs="Times New Roman"/>
          <w:color w:val="000000"/>
          <w:sz w:val="24"/>
          <w:szCs w:val="24"/>
          <w:lang w:val="sr-Cyrl-RS"/>
        </w:rPr>
        <w:t xml:space="preserve">нети очекиване резултате програма кроз које се остварује општи циљ програма и показатеље на основу којих ћете измерити у којој мери су остварени). </w:t>
      </w:r>
    </w:p>
    <w:p w14:paraId="4146FB19" w14:textId="77777777" w:rsidR="00B465F2" w:rsidRPr="00A4672A" w:rsidRDefault="00B465F2" w:rsidP="00B465F2">
      <w:pPr>
        <w:pBdr>
          <w:top w:val="nil"/>
          <w:left w:val="nil"/>
          <w:bottom w:val="nil"/>
          <w:right w:val="nil"/>
          <w:between w:val="nil"/>
        </w:pBdr>
        <w:jc w:val="both"/>
        <w:rPr>
          <w:rFonts w:ascii="Times New Roman" w:hAnsi="Times New Roman" w:cs="Times New Roman"/>
          <w:bCs/>
          <w:color w:val="000000"/>
          <w:sz w:val="24"/>
          <w:szCs w:val="24"/>
          <w:lang w:val="sr-Cyrl-RS"/>
        </w:rPr>
      </w:pPr>
    </w:p>
    <w:p w14:paraId="5B1BBDCE" w14:textId="6D3F38DC" w:rsidR="00B465F2" w:rsidRPr="00A4672A" w:rsidRDefault="00472B9D" w:rsidP="00B465F2">
      <w:pPr>
        <w:pBdr>
          <w:top w:val="nil"/>
          <w:left w:val="nil"/>
          <w:bottom w:val="nil"/>
          <w:right w:val="nil"/>
          <w:between w:val="nil"/>
        </w:pBdr>
        <w:spacing w:line="259"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 xml:space="preserve">Видљивост програма </w:t>
      </w:r>
      <w:r w:rsidR="00B465F2" w:rsidRPr="00A4672A">
        <w:rPr>
          <w:rFonts w:ascii="Times New Roman" w:hAnsi="Times New Roman" w:cs="Times New Roman"/>
          <w:bCs/>
          <w:color w:val="000000"/>
          <w:sz w:val="24"/>
          <w:szCs w:val="24"/>
          <w:lang w:val="sr-Cyrl-RS"/>
        </w:rPr>
        <w:t>(</w:t>
      </w:r>
      <w:r w:rsidR="0009397E" w:rsidRPr="00A4672A">
        <w:rPr>
          <w:rFonts w:ascii="Times New Roman" w:hAnsi="Times New Roman" w:cs="Times New Roman"/>
          <w:bCs/>
          <w:color w:val="000000"/>
          <w:sz w:val="24"/>
          <w:szCs w:val="24"/>
          <w:lang w:val="sr-Cyrl-RS"/>
        </w:rPr>
        <w:t xml:space="preserve">овде унети </w:t>
      </w:r>
      <w:r w:rsidR="00B465F2" w:rsidRPr="00A4672A">
        <w:rPr>
          <w:rFonts w:ascii="Times New Roman" w:hAnsi="Times New Roman" w:cs="Times New Roman"/>
          <w:bCs/>
          <w:color w:val="000000"/>
          <w:sz w:val="24"/>
          <w:szCs w:val="24"/>
          <w:lang w:val="sr-Cyrl-RS"/>
        </w:rPr>
        <w:t>на који начин ћете обезбедити да информације о програму, његовим циљевима, резултатима и значају буду доступне широј јавности, циљној групи и заинтересованим странама, кроз адекватне комуникационе канале као што су медији, друштвене мреже, јавни догађаји и публикације, као и видљивост Кабинета министра).</w:t>
      </w:r>
    </w:p>
    <w:p w14:paraId="524D6BDD" w14:textId="77777777" w:rsidR="00B465F2" w:rsidRPr="00A4672A" w:rsidRDefault="00B465F2" w:rsidP="00B465F2">
      <w:pPr>
        <w:pBdr>
          <w:top w:val="nil"/>
          <w:left w:val="nil"/>
          <w:bottom w:val="nil"/>
          <w:right w:val="nil"/>
          <w:between w:val="nil"/>
        </w:pBdr>
        <w:spacing w:line="259" w:lineRule="auto"/>
        <w:jc w:val="both"/>
        <w:rPr>
          <w:rFonts w:ascii="Times New Roman" w:hAnsi="Times New Roman" w:cs="Times New Roman"/>
          <w:bCs/>
          <w:color w:val="000000"/>
          <w:sz w:val="24"/>
          <w:szCs w:val="24"/>
          <w:lang w:val="sr-Cyrl-RS"/>
        </w:rPr>
      </w:pPr>
    </w:p>
    <w:p w14:paraId="569A0F34" w14:textId="76A3F959" w:rsidR="00CA39AB" w:rsidRPr="00A4672A" w:rsidRDefault="00472B9D" w:rsidP="00B465F2">
      <w:pPr>
        <w:pBdr>
          <w:top w:val="nil"/>
          <w:left w:val="nil"/>
          <w:bottom w:val="nil"/>
          <w:right w:val="nil"/>
          <w:between w:val="nil"/>
        </w:pBdr>
        <w:spacing w:line="259" w:lineRule="auto"/>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B465F2" w:rsidRPr="00A4672A">
        <w:rPr>
          <w:rFonts w:ascii="Times New Roman" w:hAnsi="Times New Roman" w:cs="Times New Roman"/>
          <w:b/>
          <w:color w:val="000000"/>
          <w:sz w:val="24"/>
          <w:szCs w:val="24"/>
          <w:lang w:val="sr-Cyrl-RS"/>
        </w:rPr>
        <w:t>Праћење постигнућа</w:t>
      </w:r>
      <w:r w:rsidR="00B465F2" w:rsidRPr="00A4672A">
        <w:rPr>
          <w:rFonts w:ascii="Times New Roman" w:hAnsi="Times New Roman" w:cs="Times New Roman"/>
          <w:bCs/>
          <w:color w:val="000000"/>
          <w:sz w:val="24"/>
          <w:szCs w:val="24"/>
          <w:lang w:val="sr-Cyrl-RS"/>
        </w:rPr>
        <w:t xml:space="preserve"> (Опишите на који начин ћете пратити спровођење активности и мерити степен остварења циљева програма).</w:t>
      </w:r>
    </w:p>
    <w:p w14:paraId="47FD1E8C" w14:textId="0FB910E3" w:rsidR="00975B7B" w:rsidRPr="008F724D" w:rsidRDefault="000846B9" w:rsidP="000846B9">
      <w:pPr>
        <w:tabs>
          <w:tab w:val="left" w:pos="900"/>
          <w:tab w:val="left" w:pos="1080"/>
        </w:tabs>
        <w:spacing w:before="120" w:after="120" w:line="238" w:lineRule="auto"/>
        <w:ind w:firstLine="720"/>
        <w:rPr>
          <w:rFonts w:ascii="Times New Roman" w:eastAsia="Times New Roman" w:hAnsi="Times New Roman"/>
          <w:b/>
          <w:bCs/>
          <w:sz w:val="24"/>
          <w:lang w:val="sr-Cyrl-RS"/>
        </w:rPr>
      </w:pPr>
      <w:r>
        <w:rPr>
          <w:rFonts w:ascii="Times New Roman" w:eastAsia="Times New Roman" w:hAnsi="Times New Roman"/>
          <w:b/>
          <w:bCs/>
          <w:sz w:val="24"/>
          <w:lang w:val="sr-Latn-RS"/>
        </w:rPr>
        <w:t xml:space="preserve">      </w:t>
      </w:r>
      <w:r w:rsidR="008F724D">
        <w:rPr>
          <w:rFonts w:ascii="Times New Roman" w:eastAsia="Times New Roman" w:hAnsi="Times New Roman"/>
          <w:b/>
          <w:bCs/>
          <w:sz w:val="24"/>
          <w:lang w:val="sr-Latn-RS"/>
        </w:rPr>
        <w:t xml:space="preserve">2.1.3. </w:t>
      </w:r>
      <w:r w:rsidR="00B465F2" w:rsidRPr="008F724D">
        <w:rPr>
          <w:rFonts w:ascii="Times New Roman" w:eastAsia="Times New Roman" w:hAnsi="Times New Roman"/>
          <w:b/>
          <w:bCs/>
          <w:sz w:val="24"/>
          <w:lang w:val="sr-Cyrl-RS"/>
        </w:rPr>
        <w:t xml:space="preserve">Циљна група </w:t>
      </w:r>
    </w:p>
    <w:p w14:paraId="40A263A0" w14:textId="02EA4B4A" w:rsidR="00B465F2" w:rsidRPr="00A4672A" w:rsidRDefault="00472B9D" w:rsidP="00A572BE">
      <w:pPr>
        <w:pStyle w:val="ListParagraph"/>
        <w:spacing w:before="120" w:after="120" w:line="238" w:lineRule="auto"/>
        <w:ind w:left="0"/>
        <w:jc w:val="both"/>
        <w:rPr>
          <w:rFonts w:ascii="Times New Roman" w:eastAsia="Times New Roman" w:hAnsi="Times New Roman"/>
          <w:sz w:val="24"/>
          <w:lang w:val="sr-Cyrl-RS"/>
        </w:rPr>
      </w:pPr>
      <w:r>
        <w:rPr>
          <w:rFonts w:ascii="Times New Roman" w:eastAsia="Times New Roman" w:hAnsi="Times New Roman"/>
          <w:b/>
          <w:bCs/>
          <w:sz w:val="24"/>
          <w:lang w:val="sr-Cyrl-RS"/>
        </w:rPr>
        <w:tab/>
      </w:r>
      <w:r w:rsidR="00975B7B" w:rsidRPr="00A4672A">
        <w:rPr>
          <w:rFonts w:ascii="Times New Roman" w:eastAsia="Times New Roman" w:hAnsi="Times New Roman"/>
          <w:b/>
          <w:bCs/>
          <w:sz w:val="24"/>
          <w:lang w:val="sr-Cyrl-RS"/>
        </w:rPr>
        <w:t>Циљна група</w:t>
      </w:r>
      <w:r w:rsidR="00975B7B" w:rsidRPr="00A4672A">
        <w:rPr>
          <w:rFonts w:ascii="Times New Roman" w:eastAsia="Times New Roman" w:hAnsi="Times New Roman"/>
          <w:sz w:val="24"/>
          <w:lang w:val="sr-Cyrl-RS"/>
        </w:rPr>
        <w:t xml:space="preserve"> </w:t>
      </w:r>
      <w:r w:rsidR="00B465F2" w:rsidRPr="00A4672A">
        <w:rPr>
          <w:rFonts w:ascii="Times New Roman" w:eastAsia="Times New Roman" w:hAnsi="Times New Roman"/>
          <w:sz w:val="24"/>
          <w:lang w:val="sr-Cyrl-RS"/>
        </w:rPr>
        <w:t>(Наведите ко су директни и индиректни корисници програма, односно групе или појединци којима је програм намењен и који ће имати користи од његове реализације</w:t>
      </w:r>
      <w:r w:rsidR="00975B7B" w:rsidRPr="00A4672A">
        <w:rPr>
          <w:rFonts w:ascii="Times New Roman" w:eastAsia="Times New Roman" w:hAnsi="Times New Roman"/>
          <w:sz w:val="24"/>
          <w:lang w:val="sr-Cyrl-RS"/>
        </w:rPr>
        <w:t xml:space="preserve">. </w:t>
      </w:r>
      <w:r w:rsidR="00975B7B" w:rsidRPr="00A4672A">
        <w:rPr>
          <w:rFonts w:ascii="Times New Roman" w:eastAsia="Times New Roman" w:hAnsi="Times New Roman"/>
          <w:b/>
          <w:bCs/>
          <w:sz w:val="24"/>
          <w:lang w:val="sr-Cyrl-RS"/>
        </w:rPr>
        <w:t>Директни корисници</w:t>
      </w:r>
      <w:r w:rsidR="00975B7B" w:rsidRPr="00A4672A">
        <w:rPr>
          <w:rFonts w:ascii="Times New Roman" w:eastAsia="Times New Roman" w:hAnsi="Times New Roman"/>
          <w:sz w:val="24"/>
          <w:lang w:val="sr-Cyrl-RS"/>
        </w:rPr>
        <w:t xml:space="preserve"> су особе или групе које непосредно учествују у програмским активностима и које ће имати директну корист од њих (нпр. жене које похађају обуке, деца укључена у радионице, професионалци обучени за препознавање насиља, </w:t>
      </w:r>
      <w:r w:rsidR="00975B7B" w:rsidRPr="00A4672A">
        <w:rPr>
          <w:rFonts w:ascii="Times New Roman" w:eastAsia="Times New Roman" w:hAnsi="Times New Roman"/>
          <w:b/>
          <w:bCs/>
          <w:sz w:val="24"/>
          <w:lang w:val="sr-Cyrl-RS"/>
        </w:rPr>
        <w:t>Индиректни корисници</w:t>
      </w:r>
      <w:r w:rsidR="00975B7B" w:rsidRPr="00A4672A">
        <w:rPr>
          <w:rFonts w:ascii="Times New Roman" w:eastAsia="Times New Roman" w:hAnsi="Times New Roman"/>
          <w:sz w:val="24"/>
          <w:lang w:val="sr-Cyrl-RS"/>
        </w:rPr>
        <w:t xml:space="preserve"> су особе или групе које не учествују директно у активностима, али имају корист од промена које програм доноси (нпр. породице директних корисника, локална заједница, институције које сарађују у реализацији програма)).</w:t>
      </w:r>
    </w:p>
    <w:p w14:paraId="5A9761E5" w14:textId="63CEB77B" w:rsidR="00975B7B" w:rsidRPr="00A4672A" w:rsidRDefault="00472B9D" w:rsidP="00A572BE">
      <w:pPr>
        <w:pStyle w:val="ListParagraph"/>
        <w:spacing w:before="120" w:after="120" w:line="238" w:lineRule="auto"/>
        <w:ind w:left="0"/>
        <w:jc w:val="both"/>
        <w:rPr>
          <w:rFonts w:ascii="Times New Roman" w:eastAsia="Times New Roman" w:hAnsi="Times New Roman" w:cs="Times New Roman"/>
          <w:b/>
          <w:bCs/>
          <w:sz w:val="24"/>
          <w:szCs w:val="24"/>
          <w:lang w:val="sr-Cyrl-RS"/>
        </w:rPr>
      </w:pPr>
      <w:r>
        <w:rPr>
          <w:rFonts w:ascii="Times New Roman" w:hAnsi="Times New Roman" w:cs="Times New Roman"/>
          <w:b/>
          <w:color w:val="000000"/>
          <w:sz w:val="24"/>
          <w:szCs w:val="24"/>
          <w:lang w:val="sr-Cyrl-RS"/>
        </w:rPr>
        <w:tab/>
      </w:r>
      <w:r w:rsidR="00975B7B" w:rsidRPr="00A4672A">
        <w:rPr>
          <w:rFonts w:ascii="Times New Roman" w:hAnsi="Times New Roman" w:cs="Times New Roman"/>
          <w:b/>
          <w:color w:val="000000"/>
          <w:sz w:val="24"/>
          <w:szCs w:val="24"/>
          <w:lang w:val="sr-Cyrl-RS"/>
        </w:rPr>
        <w:t xml:space="preserve">Структура корисника </w:t>
      </w:r>
      <w:r w:rsidR="00975B7B" w:rsidRPr="00A4672A">
        <w:rPr>
          <w:rFonts w:ascii="Times New Roman" w:hAnsi="Times New Roman" w:cs="Times New Roman"/>
          <w:bCs/>
          <w:color w:val="000000"/>
          <w:sz w:val="24"/>
          <w:szCs w:val="24"/>
          <w:lang w:val="sr-Cyrl-RS"/>
        </w:rPr>
        <w:t>(покушајте да предвидите и наведете број особа женског и број особа мушког пола које ће учествовати у програму)</w:t>
      </w:r>
    </w:p>
    <w:p w14:paraId="3727789A" w14:textId="61A3E08E" w:rsidR="00B465F2" w:rsidRPr="008F724D" w:rsidRDefault="00B73517" w:rsidP="00B73517">
      <w:pPr>
        <w:spacing w:before="120" w:after="120" w:line="238" w:lineRule="auto"/>
        <w:ind w:firstLine="720"/>
        <w:jc w:val="both"/>
        <w:rPr>
          <w:rFonts w:ascii="Times New Roman" w:eastAsia="Times New Roman" w:hAnsi="Times New Roman"/>
          <w:b/>
          <w:bCs/>
          <w:sz w:val="24"/>
          <w:lang w:val="sr-Cyrl-RS"/>
        </w:rPr>
      </w:pPr>
      <w:r>
        <w:rPr>
          <w:rFonts w:ascii="Times New Roman" w:eastAsia="Times New Roman" w:hAnsi="Times New Roman"/>
          <w:b/>
          <w:bCs/>
          <w:sz w:val="24"/>
          <w:lang w:val="sr-Latn-RS"/>
        </w:rPr>
        <w:t xml:space="preserve">     </w:t>
      </w:r>
      <w:r w:rsidR="008F724D">
        <w:rPr>
          <w:rFonts w:ascii="Times New Roman" w:eastAsia="Times New Roman" w:hAnsi="Times New Roman"/>
          <w:b/>
          <w:bCs/>
          <w:sz w:val="24"/>
          <w:lang w:val="sr-Latn-RS"/>
        </w:rPr>
        <w:t xml:space="preserve">2.1.4. </w:t>
      </w:r>
      <w:r w:rsidR="00B465F2" w:rsidRPr="008F724D">
        <w:rPr>
          <w:rFonts w:ascii="Times New Roman" w:eastAsia="Times New Roman" w:hAnsi="Times New Roman"/>
          <w:b/>
          <w:bCs/>
          <w:sz w:val="24"/>
          <w:lang w:val="sr-Cyrl-RS"/>
        </w:rPr>
        <w:t>Одрживост и капацитети програма</w:t>
      </w:r>
      <w:r w:rsidR="00975B7B" w:rsidRPr="008F724D">
        <w:rPr>
          <w:rFonts w:ascii="Times New Roman" w:eastAsia="Times New Roman" w:hAnsi="Times New Roman"/>
          <w:b/>
          <w:bCs/>
          <w:sz w:val="24"/>
          <w:lang w:val="sr-Cyrl-RS"/>
        </w:rPr>
        <w:t xml:space="preserve"> </w:t>
      </w:r>
      <w:r w:rsidR="00975B7B" w:rsidRPr="008F724D">
        <w:rPr>
          <w:rFonts w:ascii="Times New Roman" w:eastAsia="Times New Roman" w:hAnsi="Times New Roman"/>
          <w:sz w:val="24"/>
          <w:lang w:val="sr-Cyrl-RS"/>
        </w:rPr>
        <w:t>(Опишите на који начин ће резултати програма бити очувани и настављени након завршетка финансијске подршке, укључујући потенцијалне изворе даљег финансирања, партнерства или самосталну примену активности).</w:t>
      </w:r>
    </w:p>
    <w:p w14:paraId="7236DCEB" w14:textId="01B7443D" w:rsidR="0003391E" w:rsidRPr="00A4672A" w:rsidRDefault="00472B9D" w:rsidP="00A572BE">
      <w:pPr>
        <w:pStyle w:val="ListParagraph"/>
        <w:spacing w:before="120" w:after="120" w:line="238" w:lineRule="auto"/>
        <w:ind w:left="0"/>
        <w:jc w:val="both"/>
        <w:rPr>
          <w:rFonts w:ascii="Times New Roman" w:hAnsi="Times New Roman" w:cs="Times New Roman"/>
          <w:bCs/>
          <w:color w:val="000000"/>
          <w:sz w:val="24"/>
          <w:szCs w:val="24"/>
          <w:lang w:val="sr-Cyrl-RS"/>
        </w:rPr>
      </w:pPr>
      <w:r>
        <w:rPr>
          <w:rFonts w:ascii="Times New Roman" w:hAnsi="Times New Roman" w:cs="Times New Roman"/>
          <w:b/>
          <w:color w:val="000000"/>
          <w:sz w:val="24"/>
          <w:szCs w:val="24"/>
          <w:lang w:val="sr-Cyrl-RS"/>
        </w:rPr>
        <w:tab/>
      </w:r>
      <w:r w:rsidR="00975B7B" w:rsidRPr="00A4672A">
        <w:rPr>
          <w:rFonts w:ascii="Times New Roman" w:hAnsi="Times New Roman" w:cs="Times New Roman"/>
          <w:b/>
          <w:color w:val="000000"/>
          <w:sz w:val="24"/>
          <w:szCs w:val="24"/>
          <w:lang w:val="sr-Cyrl-RS"/>
        </w:rPr>
        <w:t>Ризици (</w:t>
      </w:r>
      <w:r w:rsidR="00975B7B" w:rsidRPr="00A4672A">
        <w:rPr>
          <w:rFonts w:ascii="Times New Roman" w:hAnsi="Times New Roman" w:cs="Times New Roman"/>
          <w:bCs/>
          <w:color w:val="000000"/>
          <w:sz w:val="24"/>
          <w:szCs w:val="24"/>
          <w:lang w:val="sr-Cyrl-RS"/>
        </w:rPr>
        <w:t>Идентификујте могуће препреке или факторе који могу угрозити реализацију програма и опишите мере које ћете предузети ради њиховог ублажавања или превазилажења).</w:t>
      </w:r>
    </w:p>
    <w:p w14:paraId="53F34036" w14:textId="257EAD9A" w:rsidR="0003391E" w:rsidRPr="00A4672A" w:rsidRDefault="00472B9D" w:rsidP="00A572BE">
      <w:pPr>
        <w:pStyle w:val="ListParagraph"/>
        <w:spacing w:before="120" w:after="120" w:line="238" w:lineRule="auto"/>
        <w:ind w:left="0"/>
        <w:jc w:val="both"/>
        <w:rPr>
          <w:rFonts w:ascii="Times New Roman" w:hAnsi="Times New Roman" w:cs="Times New Roman"/>
          <w:color w:val="000000"/>
          <w:sz w:val="24"/>
          <w:szCs w:val="24"/>
          <w:lang w:val="sr-Cyrl-RS"/>
        </w:rPr>
      </w:pPr>
      <w:r>
        <w:rPr>
          <w:rFonts w:ascii="Times New Roman" w:hAnsi="Times New Roman" w:cs="Times New Roman"/>
          <w:b/>
          <w:bCs/>
          <w:sz w:val="24"/>
          <w:szCs w:val="24"/>
          <w:lang w:val="sr-Cyrl-RS"/>
        </w:rPr>
        <w:tab/>
      </w:r>
      <w:r w:rsidR="0003391E" w:rsidRPr="00A4672A">
        <w:rPr>
          <w:rFonts w:ascii="Times New Roman" w:hAnsi="Times New Roman" w:cs="Times New Roman"/>
          <w:b/>
          <w:bCs/>
          <w:sz w:val="24"/>
          <w:szCs w:val="24"/>
          <w:lang w:val="sr-Cyrl-RS"/>
        </w:rPr>
        <w:t>Особе ангажоване на реализацији про</w:t>
      </w:r>
      <w:r w:rsidR="00C7028B" w:rsidRPr="00A4672A">
        <w:rPr>
          <w:rFonts w:ascii="Times New Roman" w:hAnsi="Times New Roman" w:cs="Times New Roman"/>
          <w:b/>
          <w:bCs/>
          <w:sz w:val="24"/>
          <w:szCs w:val="24"/>
          <w:lang w:val="sr-Cyrl-RS"/>
        </w:rPr>
        <w:t>грама</w:t>
      </w:r>
      <w:r w:rsidR="0003391E" w:rsidRPr="00A4672A">
        <w:rPr>
          <w:rFonts w:ascii="Times New Roman" w:hAnsi="Times New Roman" w:cs="Times New Roman"/>
          <w:b/>
          <w:bCs/>
          <w:sz w:val="24"/>
          <w:szCs w:val="24"/>
          <w:lang w:val="sr-Cyrl-RS"/>
        </w:rPr>
        <w:t xml:space="preserve"> </w:t>
      </w:r>
      <w:r w:rsidR="0003391E" w:rsidRPr="00A4672A">
        <w:rPr>
          <w:rFonts w:ascii="Times New Roman" w:hAnsi="Times New Roman" w:cs="Times New Roman"/>
          <w:sz w:val="24"/>
          <w:szCs w:val="24"/>
          <w:lang w:val="sr-Cyrl-RS"/>
        </w:rPr>
        <w:t>(Укратко опишите које квалификације имају особе које ће бити ангажоване на програму и на којим пословима ће бити ангажоване).</w:t>
      </w:r>
    </w:p>
    <w:p w14:paraId="65235445" w14:textId="330CBEBD" w:rsidR="00975B7B" w:rsidRPr="00A4672A" w:rsidRDefault="00472B9D" w:rsidP="00A572BE">
      <w:pPr>
        <w:pStyle w:val="ListParagraph"/>
        <w:spacing w:before="120" w:after="120" w:line="238" w:lineRule="auto"/>
        <w:ind w:left="0"/>
        <w:jc w:val="both"/>
        <w:rPr>
          <w:rFonts w:ascii="Times New Roman" w:eastAsia="Times New Roman" w:hAnsi="Times New Roman" w:cs="Times New Roman"/>
          <w:sz w:val="24"/>
          <w:szCs w:val="24"/>
          <w:lang w:val="sr-Cyrl-RS"/>
        </w:rPr>
      </w:pPr>
      <w:r>
        <w:rPr>
          <w:rFonts w:ascii="Times New Roman" w:eastAsia="Times New Roman" w:hAnsi="Times New Roman" w:cs="Times New Roman"/>
          <w:b/>
          <w:bCs/>
          <w:sz w:val="24"/>
          <w:szCs w:val="24"/>
          <w:lang w:val="sr-Cyrl-RS"/>
        </w:rPr>
        <w:tab/>
      </w:r>
      <w:r w:rsidR="00975B7B" w:rsidRPr="00A4672A">
        <w:rPr>
          <w:rFonts w:ascii="Times New Roman" w:eastAsia="Times New Roman" w:hAnsi="Times New Roman" w:cs="Times New Roman"/>
          <w:b/>
          <w:bCs/>
          <w:sz w:val="24"/>
          <w:szCs w:val="24"/>
          <w:lang w:val="sr-Cyrl-RS"/>
        </w:rPr>
        <w:t>Претходно искуство у реализацији програма</w:t>
      </w:r>
      <w:r w:rsidR="0003391E" w:rsidRPr="00A4672A">
        <w:rPr>
          <w:rFonts w:ascii="Times New Roman" w:eastAsia="Times New Roman" w:hAnsi="Times New Roman" w:cs="Times New Roman"/>
          <w:b/>
          <w:bCs/>
          <w:sz w:val="24"/>
          <w:szCs w:val="24"/>
          <w:lang w:val="sr-Cyrl-RS"/>
        </w:rPr>
        <w:t xml:space="preserve"> </w:t>
      </w:r>
      <w:r w:rsidR="0003391E" w:rsidRPr="00A4672A">
        <w:rPr>
          <w:rFonts w:ascii="Times New Roman" w:eastAsia="Times New Roman" w:hAnsi="Times New Roman" w:cs="Times New Roman"/>
          <w:sz w:val="24"/>
          <w:szCs w:val="24"/>
          <w:lang w:val="sr-Cyrl-RS"/>
        </w:rPr>
        <w:t>(Наведите раније реализоване програме сличне тематике, улогу ваше организације у њиховој реализацији, као и најзначајније резултате који потврђују ваше капацитете и релевантност за спровођење предложеног програма).</w:t>
      </w:r>
    </w:p>
    <w:p w14:paraId="315EDFED" w14:textId="542DC08C" w:rsidR="0003391E" w:rsidRPr="00A4672A" w:rsidRDefault="00472B9D" w:rsidP="00A572BE">
      <w:pPr>
        <w:pStyle w:val="ListParagraph"/>
        <w:spacing w:before="120" w:after="120" w:line="238" w:lineRule="auto"/>
        <w:ind w:left="0"/>
        <w:jc w:val="both"/>
        <w:rPr>
          <w:rFonts w:ascii="Times New Roman" w:eastAsia="Times New Roman" w:hAnsi="Times New Roman" w:cs="Times New Roman"/>
          <w:sz w:val="24"/>
          <w:szCs w:val="24"/>
          <w:lang w:val="sr-Cyrl-RS"/>
        </w:rPr>
      </w:pPr>
      <w:r>
        <w:rPr>
          <w:rFonts w:ascii="Times New Roman" w:eastAsia="Times New Roman" w:hAnsi="Times New Roman" w:cs="Times New Roman"/>
          <w:b/>
          <w:bCs/>
          <w:sz w:val="24"/>
          <w:szCs w:val="24"/>
          <w:lang w:val="sr-Cyrl-RS"/>
        </w:rPr>
        <w:tab/>
      </w:r>
      <w:r w:rsidR="0003391E" w:rsidRPr="00A4672A">
        <w:rPr>
          <w:rFonts w:ascii="Times New Roman" w:eastAsia="Times New Roman" w:hAnsi="Times New Roman" w:cs="Times New Roman"/>
          <w:b/>
          <w:bCs/>
          <w:sz w:val="24"/>
          <w:szCs w:val="24"/>
          <w:lang w:val="sr-Cyrl-RS"/>
        </w:rPr>
        <w:t xml:space="preserve">Ресурси </w:t>
      </w:r>
      <w:r w:rsidR="0003391E" w:rsidRPr="00A4672A">
        <w:rPr>
          <w:rFonts w:ascii="Times New Roman" w:eastAsia="Times New Roman" w:hAnsi="Times New Roman" w:cs="Times New Roman"/>
          <w:sz w:val="24"/>
          <w:szCs w:val="24"/>
          <w:lang w:val="sr-Cyrl-RS"/>
        </w:rPr>
        <w:t xml:space="preserve">(Наведите које капацитете има удружење </w:t>
      </w:r>
      <w:r w:rsidR="0003391E" w:rsidRPr="00A4672A">
        <w:rPr>
          <w:rFonts w:ascii="Times New Roman" w:hAnsi="Times New Roman" w:cs="Times New Roman"/>
          <w:sz w:val="24"/>
          <w:szCs w:val="24"/>
          <w:lang w:val="sr-Cyrl-RS"/>
        </w:rPr>
        <w:t>за управљање и реализацију програма).</w:t>
      </w:r>
    </w:p>
    <w:p w14:paraId="6D7BCA1A" w14:textId="6DB8E51F" w:rsidR="00B465F2" w:rsidRPr="008F724D" w:rsidRDefault="00B73517" w:rsidP="00B73517">
      <w:pPr>
        <w:tabs>
          <w:tab w:val="left" w:pos="1080"/>
        </w:tabs>
        <w:spacing w:before="120" w:after="120" w:line="238" w:lineRule="auto"/>
        <w:ind w:firstLine="720"/>
        <w:rPr>
          <w:rFonts w:ascii="Times New Roman" w:eastAsia="Times New Roman" w:hAnsi="Times New Roman"/>
          <w:b/>
          <w:bCs/>
          <w:sz w:val="24"/>
          <w:lang w:val="sr-Cyrl-RS"/>
        </w:rPr>
      </w:pPr>
      <w:r>
        <w:rPr>
          <w:rFonts w:ascii="Times New Roman" w:eastAsia="Times New Roman" w:hAnsi="Times New Roman"/>
          <w:b/>
          <w:bCs/>
          <w:sz w:val="24"/>
          <w:lang w:val="sr-Latn-RS"/>
        </w:rPr>
        <w:t xml:space="preserve">     </w:t>
      </w:r>
      <w:r w:rsidR="008F724D">
        <w:rPr>
          <w:rFonts w:ascii="Times New Roman" w:eastAsia="Times New Roman" w:hAnsi="Times New Roman"/>
          <w:b/>
          <w:bCs/>
          <w:sz w:val="24"/>
          <w:lang w:val="sr-Latn-RS"/>
        </w:rPr>
        <w:t xml:space="preserve">2.1.5. </w:t>
      </w:r>
      <w:r w:rsidR="00B465F2" w:rsidRPr="008F724D">
        <w:rPr>
          <w:rFonts w:ascii="Times New Roman" w:eastAsia="Times New Roman" w:hAnsi="Times New Roman"/>
          <w:b/>
          <w:bCs/>
          <w:sz w:val="24"/>
          <w:lang w:val="sr-Cyrl-RS"/>
        </w:rPr>
        <w:t>Партнерске организације</w:t>
      </w:r>
      <w:r w:rsidR="00805688" w:rsidRPr="008F724D">
        <w:rPr>
          <w:rFonts w:ascii="Times New Roman" w:eastAsia="Times New Roman" w:hAnsi="Times New Roman"/>
          <w:b/>
          <w:bCs/>
          <w:sz w:val="24"/>
          <w:lang w:val="sr-Cyrl-RS"/>
        </w:rPr>
        <w:t xml:space="preserve"> </w:t>
      </w:r>
      <w:r w:rsidR="00805688" w:rsidRPr="008F724D">
        <w:rPr>
          <w:rFonts w:ascii="Times New Roman" w:eastAsia="Times New Roman" w:hAnsi="Times New Roman" w:cs="Times New Roman"/>
          <w:sz w:val="24"/>
          <w:szCs w:val="24"/>
          <w:lang w:val="sr-Cyrl-RS"/>
        </w:rPr>
        <w:t xml:space="preserve">(потребно је навести </w:t>
      </w:r>
      <w:r w:rsidR="00805688" w:rsidRPr="008F724D">
        <w:rPr>
          <w:rFonts w:ascii="Times New Roman" w:hAnsi="Times New Roman" w:cs="Times New Roman"/>
          <w:color w:val="000000"/>
          <w:sz w:val="24"/>
          <w:szCs w:val="24"/>
          <w:lang w:val="sr-Cyrl-RS"/>
        </w:rPr>
        <w:t>основне податке о партнерској организацији  или више организација ако је предвиђен већи број партнерских организација).</w:t>
      </w:r>
    </w:p>
    <w:p w14:paraId="15917541" w14:textId="4083DB8C" w:rsidR="00805688" w:rsidRPr="00A4672A" w:rsidRDefault="00472B9D" w:rsidP="008F724D">
      <w:pPr>
        <w:pStyle w:val="ListParagraph"/>
        <w:spacing w:before="120" w:after="120" w:line="238" w:lineRule="auto"/>
        <w:ind w:left="0"/>
        <w:jc w:val="both"/>
        <w:rPr>
          <w:rFonts w:ascii="Times New Roman" w:eastAsia="Times New Roman" w:hAnsi="Times New Roman"/>
          <w:sz w:val="24"/>
          <w:lang w:val="sr-Cyrl-RS"/>
        </w:rPr>
      </w:pPr>
      <w:r>
        <w:rPr>
          <w:rFonts w:ascii="Times New Roman" w:eastAsia="Times New Roman" w:hAnsi="Times New Roman"/>
          <w:b/>
          <w:bCs/>
          <w:sz w:val="24"/>
          <w:lang w:val="sr-Cyrl-RS"/>
        </w:rPr>
        <w:tab/>
      </w:r>
      <w:r w:rsidR="00805688" w:rsidRPr="00A4672A">
        <w:rPr>
          <w:rFonts w:ascii="Times New Roman" w:eastAsia="Times New Roman" w:hAnsi="Times New Roman"/>
          <w:b/>
          <w:bCs/>
          <w:sz w:val="24"/>
          <w:lang w:val="sr-Cyrl-RS"/>
        </w:rPr>
        <w:t xml:space="preserve">Изјава партнера </w:t>
      </w:r>
      <w:r w:rsidR="00805688" w:rsidRPr="00A4672A">
        <w:rPr>
          <w:rFonts w:ascii="Times New Roman" w:eastAsia="Times New Roman" w:hAnsi="Times New Roman"/>
          <w:sz w:val="24"/>
          <w:lang w:val="sr-Cyrl-RS"/>
        </w:rPr>
        <w:t>(уколико је предвиђено учешће партнерске организације неопходно је да овалшћено лице партнерске организације потпише Изјаву и печатира</w:t>
      </w:r>
      <w:r w:rsidR="0009397E" w:rsidRPr="00A4672A">
        <w:rPr>
          <w:rFonts w:ascii="Times New Roman" w:eastAsia="Times New Roman" w:hAnsi="Times New Roman"/>
          <w:sz w:val="24"/>
          <w:lang w:val="sr-Cyrl-RS"/>
        </w:rPr>
        <w:t>,</w:t>
      </w:r>
      <w:r w:rsidR="00805688" w:rsidRPr="00A4672A">
        <w:rPr>
          <w:rFonts w:ascii="Times New Roman" w:eastAsia="Times New Roman" w:hAnsi="Times New Roman"/>
          <w:sz w:val="24"/>
          <w:lang w:val="sr-Cyrl-RS"/>
        </w:rPr>
        <w:t xml:space="preserve"> ако удружење користи печат у правном промету. Ако има више партнерских организација, свака организација мора потписати посебну изјаву).</w:t>
      </w:r>
    </w:p>
    <w:p w14:paraId="4CE9549B" w14:textId="3D78F58E" w:rsidR="004557F0" w:rsidRDefault="00472B9D" w:rsidP="008F724D">
      <w:pPr>
        <w:pStyle w:val="ListParagraph"/>
        <w:spacing w:before="120" w:after="120" w:line="238" w:lineRule="auto"/>
        <w:ind w:left="0"/>
        <w:jc w:val="both"/>
        <w:rPr>
          <w:rFonts w:ascii="Times New Roman" w:eastAsia="Times New Roman" w:hAnsi="Times New Roman"/>
          <w:sz w:val="24"/>
          <w:lang w:val="sr-Cyrl-RS"/>
        </w:rPr>
      </w:pPr>
      <w:r>
        <w:rPr>
          <w:rFonts w:ascii="Times New Roman" w:eastAsia="Times New Roman" w:hAnsi="Times New Roman"/>
          <w:b/>
          <w:bCs/>
          <w:sz w:val="24"/>
          <w:lang w:val="sr-Cyrl-RS"/>
        </w:rPr>
        <w:tab/>
      </w:r>
      <w:r w:rsidR="00805688" w:rsidRPr="00A4672A">
        <w:rPr>
          <w:rFonts w:ascii="Times New Roman" w:eastAsia="Times New Roman" w:hAnsi="Times New Roman"/>
          <w:b/>
          <w:bCs/>
          <w:sz w:val="24"/>
          <w:lang w:val="sr-Cyrl-RS"/>
        </w:rPr>
        <w:t xml:space="preserve">Изјава подносиоца програма </w:t>
      </w:r>
      <w:r w:rsidR="00805688" w:rsidRPr="00A4672A">
        <w:rPr>
          <w:rFonts w:ascii="Times New Roman" w:eastAsia="Times New Roman" w:hAnsi="Times New Roman"/>
          <w:sz w:val="24"/>
          <w:lang w:val="sr-Cyrl-RS"/>
        </w:rPr>
        <w:t>(неопходно је да је потписана од стране лица овлашћеног за заступање удружења и печатирана ако удружење кориости печат у правном промету)</w:t>
      </w:r>
      <w:r w:rsidR="00121EBA">
        <w:rPr>
          <w:rFonts w:ascii="Times New Roman" w:eastAsia="Times New Roman" w:hAnsi="Times New Roman"/>
          <w:sz w:val="24"/>
          <w:lang w:val="sr-Cyrl-RS"/>
        </w:rPr>
        <w:t>.</w:t>
      </w:r>
    </w:p>
    <w:p w14:paraId="1F7DE0A0" w14:textId="77777777" w:rsidR="00104507" w:rsidRPr="00121EBA" w:rsidRDefault="00104507" w:rsidP="008F724D">
      <w:pPr>
        <w:pStyle w:val="ListParagraph"/>
        <w:spacing w:before="120" w:after="120" w:line="238" w:lineRule="auto"/>
        <w:ind w:left="0"/>
        <w:jc w:val="both"/>
        <w:rPr>
          <w:rFonts w:ascii="Times New Roman" w:eastAsia="Times New Roman" w:hAnsi="Times New Roman"/>
          <w:sz w:val="24"/>
          <w:lang w:val="sr-Cyrl-RS"/>
        </w:rPr>
      </w:pPr>
    </w:p>
    <w:p w14:paraId="743638EB" w14:textId="77777777" w:rsidR="00B73517" w:rsidRPr="00A4672A" w:rsidRDefault="00B73517" w:rsidP="00805688">
      <w:pPr>
        <w:pStyle w:val="ListParagraph"/>
        <w:spacing w:before="120" w:after="120" w:line="238" w:lineRule="auto"/>
        <w:jc w:val="both"/>
        <w:rPr>
          <w:rFonts w:ascii="Times New Roman" w:eastAsia="Times New Roman" w:hAnsi="Times New Roman"/>
          <w:sz w:val="24"/>
          <w:lang w:val="sr-Cyrl-RS"/>
        </w:rPr>
      </w:pPr>
    </w:p>
    <w:p w14:paraId="5100973C" w14:textId="0D8F4C8A" w:rsidR="004557F0" w:rsidRPr="00104507" w:rsidRDefault="008147D4" w:rsidP="00104507">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AE2D5" w:themeFill="accent2" w:themeFillTint="33"/>
        <w:spacing w:before="120" w:after="120" w:line="238" w:lineRule="auto"/>
        <w:jc w:val="both"/>
        <w:rPr>
          <w:rFonts w:ascii="Times New Roman" w:eastAsia="Times New Roman" w:hAnsi="Times New Roman"/>
          <w:b/>
          <w:sz w:val="24"/>
          <w:lang w:val="sr-Cyrl-RS"/>
        </w:rPr>
      </w:pPr>
      <w:r w:rsidRPr="00104507">
        <w:rPr>
          <w:rFonts w:ascii="Times New Roman" w:hAnsi="Times New Roman" w:cs="Times New Roman"/>
          <w:b/>
          <w:color w:val="000000"/>
          <w:sz w:val="24"/>
          <w:szCs w:val="24"/>
          <w:lang w:val="sr-Latn-RS"/>
        </w:rPr>
        <w:t xml:space="preserve"> </w:t>
      </w:r>
      <w:r w:rsidR="00805688" w:rsidRPr="00104507">
        <w:rPr>
          <w:rFonts w:ascii="Times New Roman" w:hAnsi="Times New Roman" w:cs="Times New Roman"/>
          <w:b/>
          <w:color w:val="000000"/>
          <w:sz w:val="24"/>
          <w:szCs w:val="24"/>
          <w:lang w:val="sr-Cyrl-RS"/>
        </w:rPr>
        <w:t>СМЕРНИЦЕ ЗА ИЗРАДУ ФИНАНСИЈСКОГ ПЛАНА (БУЏЕТА) ПРОГРАМА</w:t>
      </w:r>
    </w:p>
    <w:p w14:paraId="64798BA8" w14:textId="77777777" w:rsidR="004557F0" w:rsidRPr="00A4672A" w:rsidRDefault="004557F0" w:rsidP="004557F0">
      <w:pPr>
        <w:rPr>
          <w:lang w:val="sr-Cyrl-RS"/>
        </w:rPr>
      </w:pPr>
    </w:p>
    <w:p w14:paraId="2C201C68" w14:textId="0DF54B22" w:rsidR="004557F0" w:rsidRPr="004C331C" w:rsidRDefault="004C331C" w:rsidP="004C331C">
      <w:pPr>
        <w:ind w:left="1080"/>
        <w:rPr>
          <w:rFonts w:ascii="Times New Roman" w:hAnsi="Times New Roman" w:cs="Times New Roman"/>
          <w:b/>
          <w:bCs/>
          <w:sz w:val="24"/>
          <w:szCs w:val="24"/>
          <w:lang w:val="sr-Cyrl-RS"/>
        </w:rPr>
      </w:pPr>
      <w:r>
        <w:rPr>
          <w:rFonts w:ascii="Times New Roman" w:hAnsi="Times New Roman" w:cs="Times New Roman"/>
          <w:b/>
          <w:bCs/>
          <w:sz w:val="24"/>
          <w:szCs w:val="24"/>
          <w:lang w:val="sr-Latn-RS"/>
        </w:rPr>
        <w:t>3.1.</w:t>
      </w:r>
      <w:r w:rsidR="008F724D" w:rsidRPr="004C331C">
        <w:rPr>
          <w:rFonts w:ascii="Times New Roman" w:hAnsi="Times New Roman" w:cs="Times New Roman"/>
          <w:b/>
          <w:bCs/>
          <w:sz w:val="24"/>
          <w:szCs w:val="24"/>
          <w:lang w:val="sr-Latn-RS"/>
        </w:rPr>
        <w:t xml:space="preserve"> </w:t>
      </w:r>
      <w:r w:rsidR="004557F0" w:rsidRPr="004C331C">
        <w:rPr>
          <w:rFonts w:ascii="Times New Roman" w:hAnsi="Times New Roman" w:cs="Times New Roman"/>
          <w:b/>
          <w:bCs/>
          <w:sz w:val="24"/>
          <w:szCs w:val="24"/>
          <w:lang w:val="sr-Cyrl-RS"/>
        </w:rPr>
        <w:t>Образац 2 – Табеларни приказ буџета програма</w:t>
      </w:r>
    </w:p>
    <w:p w14:paraId="66EE9DB7" w14:textId="77777777" w:rsidR="004557F0" w:rsidRPr="00A4672A" w:rsidRDefault="004557F0" w:rsidP="004557F0">
      <w:pPr>
        <w:rPr>
          <w:rFonts w:ascii="Times New Roman" w:hAnsi="Times New Roman" w:cs="Times New Roman"/>
          <w:b/>
          <w:bCs/>
          <w:sz w:val="24"/>
          <w:szCs w:val="24"/>
          <w:lang w:val="sr-Cyrl-RS"/>
        </w:rPr>
      </w:pPr>
    </w:p>
    <w:p w14:paraId="6B2570CF" w14:textId="5C1542B5" w:rsidR="004557F0" w:rsidRPr="00A4672A" w:rsidRDefault="00472B9D" w:rsidP="004557F0">
      <w:pPr>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Буџет програма представља новчано изражавање активности које се реализују током спровођења програма.</w:t>
      </w:r>
    </w:p>
    <w:p w14:paraId="1665B4A8" w14:textId="77777777" w:rsidR="004557F0" w:rsidRPr="00A4672A" w:rsidRDefault="004557F0" w:rsidP="004557F0">
      <w:pPr>
        <w:jc w:val="both"/>
        <w:rPr>
          <w:rFonts w:ascii="Times New Roman" w:hAnsi="Times New Roman" w:cs="Times New Roman"/>
          <w:sz w:val="24"/>
          <w:szCs w:val="24"/>
          <w:lang w:val="sr-Cyrl-RS"/>
        </w:rPr>
      </w:pPr>
    </w:p>
    <w:p w14:paraId="56D04375" w14:textId="63B3901D"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 xml:space="preserve">Буџет програма може садржати само трошкове који су неопходни за реализацију програма. Трошкови исказани у буџету предлога програма треба да се заснивају на стварним ценама и стандардним тарифама. </w:t>
      </w:r>
    </w:p>
    <w:p w14:paraId="0EB8C2B6" w14:textId="77777777" w:rsidR="004557F0" w:rsidRPr="00A4672A" w:rsidRDefault="004557F0" w:rsidP="004557F0">
      <w:pPr>
        <w:jc w:val="both"/>
        <w:rPr>
          <w:rFonts w:ascii="Times New Roman" w:hAnsi="Times New Roman" w:cs="Times New Roman"/>
          <w:sz w:val="24"/>
          <w:szCs w:val="24"/>
          <w:lang w:val="sr-Cyrl-RS"/>
        </w:rPr>
      </w:pPr>
    </w:p>
    <w:p w14:paraId="61128679" w14:textId="7E20628D"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 xml:space="preserve">За трошкове које није могуће прецизно утврдити, потребно је дати процену и у наративном опису буџета (Образац 3) и објаснити на који начин су ти трошкови процењени. </w:t>
      </w:r>
    </w:p>
    <w:p w14:paraId="1EBDBF4E" w14:textId="77777777" w:rsidR="004557F0" w:rsidRPr="00A4672A" w:rsidRDefault="004557F0" w:rsidP="004557F0">
      <w:pPr>
        <w:jc w:val="both"/>
        <w:rPr>
          <w:rFonts w:ascii="Times New Roman" w:hAnsi="Times New Roman" w:cs="Times New Roman"/>
          <w:sz w:val="24"/>
          <w:szCs w:val="24"/>
          <w:lang w:val="sr-Cyrl-RS"/>
        </w:rPr>
      </w:pPr>
    </w:p>
    <w:p w14:paraId="7060C3A9" w14:textId="68DCC517"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Потребно је приказати износ укупних потребних средстава за реализацију програма, као и износ средстава који се потражује од Кабинета министра.</w:t>
      </w:r>
    </w:p>
    <w:p w14:paraId="4B3F30AA" w14:textId="77777777" w:rsidR="004557F0" w:rsidRPr="00A4672A" w:rsidRDefault="004557F0" w:rsidP="004557F0">
      <w:pPr>
        <w:jc w:val="both"/>
        <w:rPr>
          <w:rFonts w:ascii="Times New Roman" w:hAnsi="Times New Roman" w:cs="Times New Roman"/>
          <w:sz w:val="24"/>
          <w:szCs w:val="24"/>
          <w:lang w:val="sr-Cyrl-RS"/>
        </w:rPr>
      </w:pPr>
    </w:p>
    <w:p w14:paraId="523AD6C7" w14:textId="2854BDA1"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Средства могу да обухватају материјале и потрошна средства, као и средства за рад, комуникацију и слично, при чему је потребно извршити њихову процену. Обезбеђени финансијски допринос, ако га има, треба такође приказати.</w:t>
      </w:r>
    </w:p>
    <w:p w14:paraId="364E7526" w14:textId="77777777" w:rsidR="004557F0" w:rsidRPr="00A4672A" w:rsidRDefault="004557F0" w:rsidP="004557F0">
      <w:pPr>
        <w:jc w:val="both"/>
        <w:rPr>
          <w:rFonts w:ascii="Times New Roman" w:hAnsi="Times New Roman" w:cs="Times New Roman"/>
          <w:sz w:val="24"/>
          <w:szCs w:val="24"/>
          <w:lang w:val="sr-Cyrl-RS"/>
        </w:rPr>
      </w:pPr>
    </w:p>
    <w:p w14:paraId="7AF0F902" w14:textId="2AEAAF5E"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У Табеларни приказ буџета програма уносе се искључиво бруто јединичне вредности и обрачуна</w:t>
      </w:r>
      <w:r w:rsidR="00A4672A" w:rsidRPr="00A4672A">
        <w:rPr>
          <w:rFonts w:ascii="Times New Roman" w:hAnsi="Times New Roman" w:cs="Times New Roman"/>
          <w:sz w:val="24"/>
          <w:szCs w:val="24"/>
          <w:lang w:val="sr-Cyrl-RS"/>
        </w:rPr>
        <w:t xml:space="preserve">ти </w:t>
      </w:r>
      <w:r w:rsidR="004557F0" w:rsidRPr="00A4672A">
        <w:rPr>
          <w:rFonts w:ascii="Times New Roman" w:hAnsi="Times New Roman" w:cs="Times New Roman"/>
          <w:sz w:val="24"/>
          <w:szCs w:val="24"/>
          <w:lang w:val="sr-Cyrl-RS"/>
        </w:rPr>
        <w:t>укупни бруто износи.</w:t>
      </w:r>
    </w:p>
    <w:p w14:paraId="098DC980" w14:textId="77777777" w:rsidR="004557F0" w:rsidRPr="00A4672A" w:rsidRDefault="004557F0" w:rsidP="004557F0">
      <w:pPr>
        <w:jc w:val="both"/>
        <w:rPr>
          <w:rFonts w:ascii="Times New Roman" w:hAnsi="Times New Roman" w:cs="Times New Roman"/>
          <w:sz w:val="24"/>
          <w:szCs w:val="24"/>
          <w:lang w:val="sr-Cyrl-RS"/>
        </w:rPr>
      </w:pPr>
    </w:p>
    <w:p w14:paraId="1F77EC13" w14:textId="4B065735" w:rsidR="004557F0" w:rsidRPr="00A4672A" w:rsidRDefault="004557F0" w:rsidP="004557F0">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 xml:space="preserve">Образац 2 – Табеларни приказ буџета програма садржи </w:t>
      </w:r>
      <w:r w:rsidR="00472B9D">
        <w:rPr>
          <w:rFonts w:ascii="Times New Roman" w:hAnsi="Times New Roman" w:cs="Times New Roman"/>
          <w:b/>
          <w:bCs/>
          <w:sz w:val="24"/>
          <w:szCs w:val="24"/>
          <w:lang w:val="sr-Cyrl-RS"/>
        </w:rPr>
        <w:t>четири</w:t>
      </w:r>
      <w:r w:rsidRPr="00A4672A">
        <w:rPr>
          <w:rFonts w:ascii="Times New Roman" w:hAnsi="Times New Roman" w:cs="Times New Roman"/>
          <w:b/>
          <w:bCs/>
          <w:sz w:val="24"/>
          <w:szCs w:val="24"/>
          <w:lang w:val="sr-Cyrl-RS"/>
        </w:rPr>
        <w:t xml:space="preserve"> буџетске линије и то:</w:t>
      </w:r>
    </w:p>
    <w:p w14:paraId="56A84DB2" w14:textId="77777777" w:rsidR="004557F0" w:rsidRPr="00A4672A" w:rsidRDefault="004557F0" w:rsidP="004557F0">
      <w:pPr>
        <w:jc w:val="both"/>
        <w:rPr>
          <w:rFonts w:ascii="Times New Roman" w:hAnsi="Times New Roman" w:cs="Times New Roman"/>
          <w:b/>
          <w:bCs/>
          <w:sz w:val="24"/>
          <w:szCs w:val="24"/>
          <w:lang w:val="sr-Cyrl-RS"/>
        </w:rPr>
      </w:pPr>
    </w:p>
    <w:p w14:paraId="11B999BB" w14:textId="77777777" w:rsidR="004557F0" w:rsidRPr="00A4672A" w:rsidRDefault="004557F0" w:rsidP="00991756">
      <w:pPr>
        <w:pStyle w:val="ListParagraph"/>
        <w:numPr>
          <w:ilvl w:val="0"/>
          <w:numId w:val="12"/>
        </w:num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Људски ресурси</w:t>
      </w:r>
    </w:p>
    <w:p w14:paraId="184B5C46" w14:textId="77777777" w:rsidR="004557F0" w:rsidRPr="00A4672A" w:rsidRDefault="004557F0" w:rsidP="004557F0">
      <w:pPr>
        <w:pStyle w:val="ListParagraph"/>
        <w:jc w:val="both"/>
        <w:rPr>
          <w:rFonts w:ascii="Times New Roman" w:hAnsi="Times New Roman" w:cs="Times New Roman"/>
          <w:b/>
          <w:bCs/>
          <w:sz w:val="24"/>
          <w:szCs w:val="24"/>
          <w:lang w:val="sr-Cyrl-RS"/>
        </w:rPr>
      </w:pPr>
    </w:p>
    <w:p w14:paraId="1E1FABE5" w14:textId="29FD3706"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Трошкови људских ресурса обухватају лична примања (хонораре особа ангажованих на спровођењу пр</w:t>
      </w:r>
      <w:r w:rsidR="00C7028B" w:rsidRPr="00A4672A">
        <w:rPr>
          <w:rFonts w:ascii="Times New Roman" w:hAnsi="Times New Roman" w:cs="Times New Roman"/>
          <w:sz w:val="24"/>
          <w:szCs w:val="24"/>
          <w:lang w:val="sr-Cyrl-RS"/>
        </w:rPr>
        <w:t>ограма</w:t>
      </w:r>
      <w:r w:rsidR="004557F0" w:rsidRPr="00A4672A">
        <w:rPr>
          <w:rFonts w:ascii="Times New Roman" w:hAnsi="Times New Roman" w:cs="Times New Roman"/>
          <w:sz w:val="24"/>
          <w:szCs w:val="24"/>
          <w:lang w:val="sr-Cyrl-RS"/>
        </w:rPr>
        <w:t xml:space="preserve">) Ови трошкови не могу износити више од 30% укупно додељених средстава. </w:t>
      </w:r>
    </w:p>
    <w:p w14:paraId="40122817" w14:textId="55D2968A"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Физичка лица ангажована током целог периода реализације програма (координатор програма, техничко и административно особље) могу обављати послове на основу закљученог уговора о раду, уговора о делу, уговора о привременим и повременим пословима</w:t>
      </w:r>
      <w:r w:rsidR="00A4672A" w:rsidRPr="00A4672A">
        <w:rPr>
          <w:rFonts w:ascii="Times New Roman" w:hAnsi="Times New Roman" w:cs="Times New Roman"/>
          <w:sz w:val="24"/>
          <w:szCs w:val="24"/>
          <w:lang w:val="sr-Cyrl-RS"/>
        </w:rPr>
        <w:t xml:space="preserve"> у ком случају се обавезно обрачунавају и исплаћују припадајући доприноси и порез.</w:t>
      </w:r>
    </w:p>
    <w:p w14:paraId="1398C12A" w14:textId="77777777" w:rsidR="004557F0" w:rsidRPr="00A4672A" w:rsidRDefault="004557F0" w:rsidP="004557F0">
      <w:pPr>
        <w:jc w:val="both"/>
        <w:rPr>
          <w:rFonts w:ascii="Times New Roman" w:hAnsi="Times New Roman" w:cs="Times New Roman"/>
          <w:sz w:val="24"/>
          <w:szCs w:val="24"/>
          <w:lang w:val="sr-Cyrl-RS"/>
        </w:rPr>
      </w:pPr>
    </w:p>
    <w:p w14:paraId="663734AF" w14:textId="77777777" w:rsidR="004557F0" w:rsidRPr="00A4672A" w:rsidRDefault="004557F0" w:rsidP="00991756">
      <w:pPr>
        <w:pStyle w:val="ListParagraph"/>
        <w:numPr>
          <w:ilvl w:val="0"/>
          <w:numId w:val="12"/>
        </w:num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Трошкови програмских активности</w:t>
      </w:r>
    </w:p>
    <w:p w14:paraId="6EED01E7" w14:textId="77777777" w:rsidR="004557F0" w:rsidRPr="00A4672A" w:rsidRDefault="004557F0" w:rsidP="004557F0">
      <w:pPr>
        <w:pStyle w:val="ListParagraph"/>
        <w:jc w:val="both"/>
        <w:rPr>
          <w:rFonts w:ascii="Times New Roman" w:hAnsi="Times New Roman" w:cs="Times New Roman"/>
          <w:b/>
          <w:bCs/>
          <w:sz w:val="24"/>
          <w:szCs w:val="24"/>
          <w:lang w:val="sr-Cyrl-RS"/>
        </w:rPr>
      </w:pPr>
    </w:p>
    <w:p w14:paraId="156EDD14" w14:textId="30A9A975"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 xml:space="preserve">Обухватају трошкове који су неопходни за реализацију програма, трошкове набавке услуга и добара који одговарају тржишним ценама и који су неопходни за реализацију програма. </w:t>
      </w:r>
    </w:p>
    <w:p w14:paraId="5923F9F1" w14:textId="76EFFAE6"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угоститељских услуга – током састанака, посета и слично</w:t>
      </w:r>
      <w:r w:rsidR="00472B9D">
        <w:rPr>
          <w:rFonts w:ascii="Times New Roman" w:hAnsi="Times New Roman" w:cs="Times New Roman"/>
          <w:sz w:val="24"/>
          <w:szCs w:val="24"/>
          <w:lang w:val="sr-Cyrl-RS"/>
        </w:rPr>
        <w:t>;</w:t>
      </w:r>
    </w:p>
    <w:p w14:paraId="48FF4A96" w14:textId="0EF2EBED" w:rsidR="005E7390"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смештаја и исхране - смештај и исхрана за кориснике и организаторе ако активност то подразумева, а према приложеном рачуну</w:t>
      </w:r>
      <w:r w:rsidR="00472B9D">
        <w:rPr>
          <w:rFonts w:ascii="Times New Roman" w:hAnsi="Times New Roman" w:cs="Times New Roman"/>
          <w:sz w:val="24"/>
          <w:szCs w:val="24"/>
          <w:lang w:val="sr-Cyrl-RS"/>
        </w:rPr>
        <w:t>;</w:t>
      </w:r>
    </w:p>
    <w:p w14:paraId="16188DAE" w14:textId="2AAF1FF1"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lastRenderedPageBreak/>
        <w:t>Превоз - пожељно је да трошкови превоза буду оправдани рачунима за гориво или уговором са агенцијом која се бави превожењем или плаћеном картом за јавни превоз, док правдање трошкова превоза такси рачунима треба избегавати, осим у изузетним ситуацијама за које је</w:t>
      </w:r>
      <w:r w:rsidR="00472B9D">
        <w:rPr>
          <w:rFonts w:ascii="Times New Roman" w:hAnsi="Times New Roman" w:cs="Times New Roman"/>
          <w:sz w:val="24"/>
          <w:szCs w:val="24"/>
          <w:lang w:val="sr-Cyrl-RS"/>
        </w:rPr>
        <w:t xml:space="preserve"> потребно доставити образложење;</w:t>
      </w:r>
    </w:p>
    <w:p w14:paraId="47001172" w14:textId="59BFA4FF"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Штампање публикација</w:t>
      </w:r>
      <w:r w:rsidR="00472B9D">
        <w:rPr>
          <w:rFonts w:ascii="Times New Roman" w:hAnsi="Times New Roman" w:cs="Times New Roman"/>
          <w:sz w:val="24"/>
          <w:szCs w:val="24"/>
          <w:lang w:val="sr-Cyrl-RS"/>
        </w:rPr>
        <w:t>;</w:t>
      </w:r>
    </w:p>
    <w:p w14:paraId="68AA15F5" w14:textId="530C5C8E"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Организовање обука, радионица, семинара, изложби и слично</w:t>
      </w:r>
      <w:r w:rsidR="00472B9D">
        <w:rPr>
          <w:rFonts w:ascii="Times New Roman" w:hAnsi="Times New Roman" w:cs="Times New Roman"/>
          <w:sz w:val="24"/>
          <w:szCs w:val="24"/>
          <w:lang w:val="sr-Cyrl-RS"/>
        </w:rPr>
        <w:t>;</w:t>
      </w:r>
    </w:p>
    <w:p w14:paraId="60194626" w14:textId="62ED25FF"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Израда аудио и видео материјала</w:t>
      </w:r>
      <w:r w:rsidR="00472B9D">
        <w:rPr>
          <w:rFonts w:ascii="Times New Roman" w:hAnsi="Times New Roman" w:cs="Times New Roman"/>
          <w:sz w:val="24"/>
          <w:szCs w:val="24"/>
          <w:lang w:val="sr-Cyrl-RS"/>
        </w:rPr>
        <w:t>;</w:t>
      </w:r>
    </w:p>
    <w:p w14:paraId="44A4FA18" w14:textId="37F489B5" w:rsidR="004557F0" w:rsidRPr="00A4672A" w:rsidRDefault="004557F0" w:rsidP="00991756">
      <w:pPr>
        <w:pStyle w:val="ListParagraph"/>
        <w:numPr>
          <w:ilvl w:val="0"/>
          <w:numId w:val="14"/>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Промотивне активности</w:t>
      </w:r>
      <w:r w:rsidR="00472B9D">
        <w:rPr>
          <w:rFonts w:ascii="Times New Roman" w:hAnsi="Times New Roman" w:cs="Times New Roman"/>
          <w:sz w:val="24"/>
          <w:szCs w:val="24"/>
          <w:lang w:val="sr-Cyrl-RS"/>
        </w:rPr>
        <w:t>;</w:t>
      </w:r>
      <w:r w:rsidRPr="00A4672A">
        <w:rPr>
          <w:rFonts w:ascii="Times New Roman" w:hAnsi="Times New Roman" w:cs="Times New Roman"/>
          <w:sz w:val="24"/>
          <w:szCs w:val="24"/>
          <w:lang w:val="sr-Cyrl-RS"/>
        </w:rPr>
        <w:t xml:space="preserve"> </w:t>
      </w:r>
    </w:p>
    <w:p w14:paraId="081B3FD7" w14:textId="77777777" w:rsidR="004557F0" w:rsidRPr="00A4672A" w:rsidRDefault="004557F0" w:rsidP="00991756">
      <w:pPr>
        <w:pStyle w:val="ListParagraph"/>
        <w:numPr>
          <w:ilvl w:val="0"/>
          <w:numId w:val="14"/>
        </w:numPr>
        <w:shd w:val="clear" w:color="auto" w:fill="FFFFFF"/>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остале активности које доприносе остваривању циљева програма.                        </w:t>
      </w:r>
    </w:p>
    <w:p w14:paraId="2337E50B" w14:textId="77777777" w:rsidR="004557F0" w:rsidRPr="00A4672A" w:rsidRDefault="004557F0" w:rsidP="004557F0">
      <w:pPr>
        <w:jc w:val="both"/>
        <w:rPr>
          <w:rFonts w:ascii="Times New Roman" w:hAnsi="Times New Roman" w:cs="Times New Roman"/>
          <w:sz w:val="24"/>
          <w:szCs w:val="24"/>
          <w:lang w:val="sr-Cyrl-RS"/>
        </w:rPr>
      </w:pPr>
    </w:p>
    <w:p w14:paraId="325A8D9F" w14:textId="0EB36F8A" w:rsidR="004557F0" w:rsidRPr="00A4672A" w:rsidRDefault="00472B9D" w:rsidP="004557F0">
      <w:pPr>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ab/>
      </w:r>
      <w:r w:rsidR="004557F0" w:rsidRPr="00A4672A">
        <w:rPr>
          <w:rFonts w:ascii="Times New Roman" w:hAnsi="Times New Roman" w:cs="Times New Roman"/>
          <w:b/>
          <w:bCs/>
          <w:sz w:val="24"/>
          <w:szCs w:val="24"/>
          <w:lang w:val="sr-Cyrl-RS"/>
        </w:rPr>
        <w:t>Важне напомене:</w:t>
      </w:r>
    </w:p>
    <w:p w14:paraId="56F7D032" w14:textId="0FA6C97B"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За све врсте услуга које се плаћају агенцији/предузетнику, осим рачуна/фактуре потребно је доставити и уговор о сарадњи са агенцијом.</w:t>
      </w:r>
    </w:p>
    <w:p w14:paraId="7BFAFA48" w14:textId="023F5BAA"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Агенција/предузетник мора да обавља делатност у области у оквиру које се захтевана услуга може пружити (одговарајућа шифра делатности).</w:t>
      </w:r>
    </w:p>
    <w:p w14:paraId="6660A07A" w14:textId="5DAE29FE"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Власник агенције не може истовремено бити и заступник удружења које потражује услуге.</w:t>
      </w:r>
    </w:p>
    <w:p w14:paraId="23F96022" w14:textId="77777777" w:rsidR="004557F0" w:rsidRPr="00A4672A" w:rsidRDefault="004557F0" w:rsidP="004557F0">
      <w:pPr>
        <w:jc w:val="both"/>
        <w:rPr>
          <w:rFonts w:ascii="Times New Roman" w:hAnsi="Times New Roman" w:cs="Times New Roman"/>
          <w:sz w:val="24"/>
          <w:szCs w:val="24"/>
          <w:lang w:val="sr-Cyrl-RS"/>
        </w:rPr>
      </w:pPr>
    </w:p>
    <w:p w14:paraId="30E9BCD6" w14:textId="77777777" w:rsidR="004557F0" w:rsidRPr="00A4672A" w:rsidRDefault="004557F0" w:rsidP="00991756">
      <w:pPr>
        <w:pStyle w:val="ListParagraph"/>
        <w:numPr>
          <w:ilvl w:val="0"/>
          <w:numId w:val="12"/>
        </w:num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Административни трошкови</w:t>
      </w:r>
    </w:p>
    <w:p w14:paraId="11FE3855" w14:textId="77777777" w:rsidR="004557F0" w:rsidRPr="00A4672A" w:rsidRDefault="004557F0" w:rsidP="004557F0">
      <w:pPr>
        <w:jc w:val="both"/>
        <w:rPr>
          <w:rFonts w:ascii="Times New Roman" w:hAnsi="Times New Roman" w:cs="Times New Roman"/>
          <w:b/>
          <w:bCs/>
          <w:sz w:val="24"/>
          <w:szCs w:val="24"/>
          <w:lang w:val="sr-Cyrl-RS"/>
        </w:rPr>
      </w:pPr>
    </w:p>
    <w:p w14:paraId="556254C5" w14:textId="57F4A2A8" w:rsidR="004557F0" w:rsidRPr="000B59A9"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Подразумавају трошкове комуникације који су настали током трајања програма (телефон, интернет), канцеларијски материјал, провизије наплаћене за трансакције у пословању путем наменског рачуна отвореног код Управе за трезор, трошкове књиговодствене агенције и слично.</w:t>
      </w:r>
    </w:p>
    <w:p w14:paraId="385ADB8A" w14:textId="77777777" w:rsidR="004557F0" w:rsidRPr="00A4672A" w:rsidRDefault="004557F0" w:rsidP="004557F0">
      <w:pPr>
        <w:jc w:val="both"/>
        <w:rPr>
          <w:rFonts w:ascii="Times New Roman" w:hAnsi="Times New Roman" w:cs="Times New Roman"/>
          <w:b/>
          <w:bCs/>
          <w:sz w:val="24"/>
          <w:szCs w:val="24"/>
          <w:lang w:val="sr-Cyrl-RS"/>
        </w:rPr>
      </w:pPr>
    </w:p>
    <w:p w14:paraId="10A50C09" w14:textId="613976D5" w:rsidR="004557F0" w:rsidRPr="00684E04" w:rsidRDefault="004557F0" w:rsidP="00991756">
      <w:pPr>
        <w:pStyle w:val="ListParagraph"/>
        <w:numPr>
          <w:ilvl w:val="0"/>
          <w:numId w:val="12"/>
        </w:numPr>
        <w:jc w:val="both"/>
        <w:rPr>
          <w:rFonts w:ascii="Times New Roman" w:hAnsi="Times New Roman" w:cs="Times New Roman"/>
          <w:b/>
          <w:bCs/>
          <w:sz w:val="24"/>
          <w:szCs w:val="24"/>
          <w:lang w:val="sr-Cyrl-RS"/>
        </w:rPr>
      </w:pPr>
      <w:r w:rsidRPr="00684E04">
        <w:rPr>
          <w:rFonts w:ascii="Times New Roman" w:hAnsi="Times New Roman" w:cs="Times New Roman"/>
          <w:b/>
          <w:bCs/>
          <w:sz w:val="24"/>
          <w:szCs w:val="24"/>
          <w:lang w:val="sr-Cyrl-RS"/>
        </w:rPr>
        <w:t xml:space="preserve">Обавезан трошак услуге </w:t>
      </w:r>
      <w:r w:rsidR="00390150" w:rsidRPr="00684E04">
        <w:rPr>
          <w:rFonts w:ascii="Times New Roman" w:hAnsi="Times New Roman" w:cs="Times New Roman"/>
          <w:b/>
          <w:bCs/>
          <w:sz w:val="24"/>
          <w:szCs w:val="24"/>
          <w:lang w:val="sr-Cyrl-RS"/>
        </w:rPr>
        <w:t>ревизије</w:t>
      </w:r>
    </w:p>
    <w:p w14:paraId="26CB7303" w14:textId="77777777" w:rsidR="004557F0" w:rsidRPr="00684E04" w:rsidRDefault="004557F0" w:rsidP="004557F0">
      <w:pPr>
        <w:jc w:val="both"/>
        <w:rPr>
          <w:rFonts w:ascii="Times New Roman" w:hAnsi="Times New Roman" w:cs="Times New Roman"/>
          <w:b/>
          <w:bCs/>
          <w:sz w:val="24"/>
          <w:szCs w:val="24"/>
          <w:lang w:val="sr-Cyrl-RS"/>
        </w:rPr>
      </w:pPr>
    </w:p>
    <w:p w14:paraId="09398849" w14:textId="707A7F0B" w:rsidR="000B59A9" w:rsidRPr="00684E04"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34B57" w:rsidRPr="00684E04">
        <w:rPr>
          <w:rFonts w:ascii="Times New Roman" w:hAnsi="Times New Roman" w:cs="Times New Roman"/>
          <w:sz w:val="24"/>
          <w:szCs w:val="24"/>
          <w:lang w:val="sr-Cyrl-RS"/>
        </w:rPr>
        <w:t xml:space="preserve">Корисник средстава је обавезан да обезбеди услуге </w:t>
      </w:r>
      <w:r w:rsidR="00390150" w:rsidRPr="00684E04">
        <w:rPr>
          <w:rFonts w:ascii="Times New Roman" w:hAnsi="Times New Roman" w:cs="Times New Roman"/>
          <w:b/>
          <w:bCs/>
          <w:sz w:val="24"/>
          <w:szCs w:val="24"/>
          <w:lang w:val="sr-Cyrl-RS"/>
        </w:rPr>
        <w:t>ревизије</w:t>
      </w:r>
      <w:r w:rsidR="00F34B57" w:rsidRPr="00684E04">
        <w:rPr>
          <w:rFonts w:ascii="Times New Roman" w:hAnsi="Times New Roman" w:cs="Times New Roman"/>
          <w:sz w:val="24"/>
          <w:szCs w:val="24"/>
          <w:lang w:val="sr-Cyrl-RS"/>
        </w:rPr>
        <w:t xml:space="preserve"> </w:t>
      </w:r>
      <w:bookmarkStart w:id="9" w:name="_Hlk196828795"/>
      <w:r w:rsidR="00F34B57" w:rsidRPr="00684E04">
        <w:rPr>
          <w:rFonts w:ascii="Times New Roman" w:hAnsi="Times New Roman" w:cs="Times New Roman"/>
          <w:sz w:val="24"/>
          <w:szCs w:val="24"/>
          <w:lang w:val="sr-Cyrl-RS"/>
        </w:rPr>
        <w:t xml:space="preserve">за праћење и контролу свих финансијских трансакција и финансијских извештаја. </w:t>
      </w:r>
    </w:p>
    <w:bookmarkEnd w:id="9"/>
    <w:p w14:paraId="7036EE83" w14:textId="7F42CD60" w:rsidR="00F34B57" w:rsidRPr="00684E04"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34B57" w:rsidRPr="00684E04">
        <w:rPr>
          <w:rFonts w:ascii="Times New Roman" w:hAnsi="Times New Roman" w:cs="Times New Roman"/>
          <w:sz w:val="24"/>
          <w:szCs w:val="24"/>
          <w:lang w:val="sr-Cyrl-RS"/>
        </w:rPr>
        <w:t>Опредељена средства могу износити највише до 2% буџета који се тражи од Кабинета.</w:t>
      </w:r>
    </w:p>
    <w:p w14:paraId="66080757" w14:textId="1579BE92"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684E04">
        <w:rPr>
          <w:rFonts w:ascii="Times New Roman" w:hAnsi="Times New Roman" w:cs="Times New Roman"/>
          <w:sz w:val="24"/>
          <w:szCs w:val="24"/>
          <w:lang w:val="sr-Cyrl-RS"/>
        </w:rPr>
        <w:t>У угово</w:t>
      </w:r>
      <w:r w:rsidR="00F34B57" w:rsidRPr="00684E04">
        <w:rPr>
          <w:rFonts w:ascii="Times New Roman" w:hAnsi="Times New Roman" w:cs="Times New Roman"/>
          <w:sz w:val="24"/>
          <w:szCs w:val="24"/>
          <w:lang w:val="sr-Cyrl-RS"/>
        </w:rPr>
        <w:t xml:space="preserve">ру о пружању услуга </w:t>
      </w:r>
      <w:r w:rsidR="00390150" w:rsidRPr="00684E04">
        <w:rPr>
          <w:rFonts w:ascii="Times New Roman" w:hAnsi="Times New Roman" w:cs="Times New Roman"/>
          <w:b/>
          <w:bCs/>
          <w:sz w:val="24"/>
          <w:szCs w:val="24"/>
          <w:lang w:val="sr-Cyrl-RS"/>
        </w:rPr>
        <w:t>ревизије</w:t>
      </w:r>
      <w:r w:rsidR="00390150" w:rsidRPr="00684E04">
        <w:rPr>
          <w:rFonts w:ascii="Times New Roman" w:hAnsi="Times New Roman" w:cs="Times New Roman"/>
          <w:sz w:val="24"/>
          <w:szCs w:val="24"/>
          <w:lang w:val="sr-Cyrl-RS"/>
        </w:rPr>
        <w:t xml:space="preserve"> </w:t>
      </w:r>
      <w:r w:rsidR="004557F0" w:rsidRPr="00684E04">
        <w:rPr>
          <w:rFonts w:ascii="Times New Roman" w:hAnsi="Times New Roman" w:cs="Times New Roman"/>
          <w:sz w:val="24"/>
          <w:szCs w:val="24"/>
          <w:lang w:val="sr-Cyrl-RS"/>
        </w:rPr>
        <w:t xml:space="preserve">неопхподно је нагласити да се током </w:t>
      </w:r>
      <w:r w:rsidR="00F34B57" w:rsidRPr="00684E04">
        <w:rPr>
          <w:rFonts w:ascii="Times New Roman" w:hAnsi="Times New Roman" w:cs="Times New Roman"/>
          <w:sz w:val="24"/>
          <w:szCs w:val="24"/>
          <w:lang w:val="sr-Cyrl-RS"/>
        </w:rPr>
        <w:t>праћења и контроле свих финансијских трансакција и финансијских извештаја</w:t>
      </w:r>
      <w:r w:rsidR="004557F0" w:rsidRPr="00684E04">
        <w:rPr>
          <w:rFonts w:ascii="Times New Roman" w:hAnsi="Times New Roman" w:cs="Times New Roman"/>
          <w:sz w:val="24"/>
          <w:szCs w:val="24"/>
          <w:lang w:val="sr-Cyrl-RS"/>
        </w:rPr>
        <w:t xml:space="preserve"> </w:t>
      </w:r>
      <w:r w:rsidR="00F34B57" w:rsidRPr="00684E04">
        <w:rPr>
          <w:rFonts w:ascii="Times New Roman" w:hAnsi="Times New Roman" w:cs="Times New Roman"/>
          <w:sz w:val="24"/>
          <w:szCs w:val="24"/>
          <w:lang w:val="sr-Cyrl-RS"/>
        </w:rPr>
        <w:t>примењују</w:t>
      </w:r>
      <w:r w:rsidR="004557F0" w:rsidRPr="00684E04">
        <w:rPr>
          <w:rFonts w:ascii="Times New Roman" w:hAnsi="Times New Roman" w:cs="Times New Roman"/>
          <w:sz w:val="24"/>
          <w:szCs w:val="24"/>
          <w:lang w:val="sr-Cyrl-RS"/>
        </w:rPr>
        <w:t xml:space="preserve"> Смернице</w:t>
      </w:r>
      <w:r w:rsidR="004557F0" w:rsidRPr="00684E04">
        <w:rPr>
          <w:lang w:val="sr-Cyrl-RS"/>
        </w:rPr>
        <w:t xml:space="preserve"> </w:t>
      </w:r>
      <w:r w:rsidR="004557F0" w:rsidRPr="00684E04">
        <w:rPr>
          <w:rFonts w:ascii="Times New Roman" w:hAnsi="Times New Roman" w:cs="Times New Roman"/>
          <w:sz w:val="24"/>
          <w:szCs w:val="24"/>
          <w:lang w:val="sr-Cyrl-RS"/>
        </w:rPr>
        <w:t xml:space="preserve">за подносиоце предлога </w:t>
      </w:r>
      <w:r w:rsidR="00F34B57" w:rsidRPr="00684E04">
        <w:rPr>
          <w:rFonts w:ascii="Times New Roman" w:hAnsi="Times New Roman" w:cs="Times New Roman"/>
          <w:sz w:val="24"/>
          <w:szCs w:val="24"/>
          <w:lang w:val="sr-Cyrl-RS"/>
        </w:rPr>
        <w:t>П</w:t>
      </w:r>
      <w:r w:rsidR="004557F0" w:rsidRPr="00684E04">
        <w:rPr>
          <w:rFonts w:ascii="Times New Roman" w:hAnsi="Times New Roman" w:cs="Times New Roman"/>
          <w:sz w:val="24"/>
          <w:szCs w:val="24"/>
          <w:lang w:val="sr-Cyrl-RS"/>
        </w:rPr>
        <w:t>рограма по јавном конкурсу</w:t>
      </w:r>
      <w:r w:rsidR="004557F0" w:rsidRPr="00121EBA">
        <w:rPr>
          <w:rFonts w:ascii="Times New Roman" w:hAnsi="Times New Roman" w:cs="Times New Roman"/>
          <w:sz w:val="24"/>
          <w:szCs w:val="24"/>
          <w:lang w:val="sr-Cyrl-RS"/>
        </w:rPr>
        <w:t xml:space="preserve"> за доделу средстава удружењима за подршку програму спровођења политике родне равноправности за 2025. годину, које ће бити достављене свим корисницима средстава са којима се закључи уговор о финансирању и реализацији </w:t>
      </w:r>
      <w:r w:rsidR="00F34B57">
        <w:rPr>
          <w:rFonts w:ascii="Times New Roman" w:hAnsi="Times New Roman" w:cs="Times New Roman"/>
          <w:sz w:val="24"/>
          <w:szCs w:val="24"/>
          <w:lang w:val="sr-Cyrl-RS"/>
        </w:rPr>
        <w:t>П</w:t>
      </w:r>
      <w:r w:rsidR="004557F0" w:rsidRPr="00121EBA">
        <w:rPr>
          <w:rFonts w:ascii="Times New Roman" w:hAnsi="Times New Roman" w:cs="Times New Roman"/>
          <w:sz w:val="24"/>
          <w:szCs w:val="24"/>
          <w:lang w:val="sr-Cyrl-RS"/>
        </w:rPr>
        <w:t>рограма.</w:t>
      </w:r>
      <w:r w:rsidR="004557F0" w:rsidRPr="00A4672A">
        <w:rPr>
          <w:rFonts w:ascii="Times New Roman" w:hAnsi="Times New Roman" w:cs="Times New Roman"/>
          <w:sz w:val="24"/>
          <w:szCs w:val="24"/>
          <w:lang w:val="sr-Cyrl-RS"/>
        </w:rPr>
        <w:t xml:space="preserve"> </w:t>
      </w:r>
    </w:p>
    <w:p w14:paraId="5D0E78DC" w14:textId="77777777" w:rsidR="004557F0" w:rsidRPr="00A4672A" w:rsidRDefault="004557F0" w:rsidP="004557F0">
      <w:pPr>
        <w:jc w:val="both"/>
        <w:rPr>
          <w:rFonts w:ascii="Times New Roman" w:hAnsi="Times New Roman" w:cs="Times New Roman"/>
          <w:sz w:val="24"/>
          <w:szCs w:val="24"/>
          <w:lang w:val="sr-Cyrl-RS"/>
        </w:rPr>
      </w:pPr>
    </w:p>
    <w:p w14:paraId="18240004" w14:textId="35C11BA4" w:rsidR="004557F0" w:rsidRPr="00A4672A" w:rsidRDefault="004557F0" w:rsidP="004557F0">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Буџет про</w:t>
      </w:r>
      <w:r w:rsidR="00C7028B" w:rsidRPr="00A4672A">
        <w:rPr>
          <w:rFonts w:ascii="Times New Roman" w:hAnsi="Times New Roman" w:cs="Times New Roman"/>
          <w:b/>
          <w:bCs/>
          <w:sz w:val="24"/>
          <w:szCs w:val="24"/>
          <w:lang w:val="sr-Cyrl-RS"/>
        </w:rPr>
        <w:t>грама</w:t>
      </w:r>
      <w:r w:rsidRPr="00A4672A">
        <w:rPr>
          <w:rFonts w:ascii="Times New Roman" w:hAnsi="Times New Roman" w:cs="Times New Roman"/>
          <w:b/>
          <w:bCs/>
          <w:sz w:val="24"/>
          <w:szCs w:val="24"/>
          <w:lang w:val="sr-Cyrl-RS"/>
        </w:rPr>
        <w:t xml:space="preserve"> исказује се у динарима (РСД).</w:t>
      </w:r>
    </w:p>
    <w:p w14:paraId="3821480F" w14:textId="77777777" w:rsidR="004557F0" w:rsidRPr="00A4672A" w:rsidRDefault="004557F0" w:rsidP="004557F0">
      <w:pPr>
        <w:rPr>
          <w:rFonts w:ascii="Times New Roman" w:hAnsi="Times New Roman" w:cs="Times New Roman"/>
          <w:sz w:val="24"/>
          <w:szCs w:val="24"/>
          <w:lang w:val="sr-Cyrl-RS"/>
        </w:rPr>
      </w:pPr>
    </w:p>
    <w:p w14:paraId="6FD64089" w14:textId="77777777" w:rsidR="004557F0" w:rsidRPr="00A4672A" w:rsidRDefault="004557F0" w:rsidP="004557F0">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Прихватљиви трошкови</w:t>
      </w:r>
    </w:p>
    <w:p w14:paraId="0976C6DA" w14:textId="77777777" w:rsidR="004557F0" w:rsidRPr="00A4672A" w:rsidRDefault="004557F0" w:rsidP="004557F0">
      <w:pPr>
        <w:rPr>
          <w:rFonts w:ascii="Times New Roman" w:hAnsi="Times New Roman" w:cs="Times New Roman"/>
          <w:sz w:val="24"/>
          <w:szCs w:val="24"/>
          <w:lang w:val="sr-Cyrl-RS"/>
        </w:rPr>
      </w:pPr>
    </w:p>
    <w:p w14:paraId="2CB74F12" w14:textId="0A9383D0" w:rsidR="004557F0" w:rsidRPr="00A4672A" w:rsidRDefault="004557F0" w:rsidP="004557F0">
      <w:pPr>
        <w:rPr>
          <w:rFonts w:ascii="Times New Roman" w:hAnsi="Times New Roman" w:cs="Times New Roman"/>
          <w:sz w:val="24"/>
          <w:szCs w:val="24"/>
          <w:lang w:val="sr-Cyrl-RS"/>
        </w:rPr>
      </w:pPr>
      <w:r w:rsidRPr="00A4672A">
        <w:rPr>
          <w:rFonts w:ascii="Times New Roman" w:hAnsi="Times New Roman" w:cs="Times New Roman"/>
          <w:sz w:val="24"/>
          <w:szCs w:val="24"/>
          <w:lang w:val="sr-Cyrl-RS"/>
        </w:rPr>
        <w:t xml:space="preserve">     </w:t>
      </w:r>
      <w:r w:rsidR="00472B9D">
        <w:rPr>
          <w:rFonts w:ascii="Times New Roman" w:hAnsi="Times New Roman" w:cs="Times New Roman"/>
          <w:sz w:val="24"/>
          <w:szCs w:val="24"/>
          <w:lang w:val="sr-Cyrl-RS"/>
        </w:rPr>
        <w:tab/>
      </w:r>
      <w:r w:rsidRPr="00A4672A">
        <w:rPr>
          <w:rFonts w:ascii="Times New Roman" w:hAnsi="Times New Roman" w:cs="Times New Roman"/>
          <w:sz w:val="24"/>
          <w:szCs w:val="24"/>
          <w:lang w:val="sr-Cyrl-RS"/>
        </w:rPr>
        <w:t>Средства која се одобре за реализацију про</w:t>
      </w:r>
      <w:r w:rsidR="00C7028B" w:rsidRPr="00A4672A">
        <w:rPr>
          <w:rFonts w:ascii="Times New Roman" w:hAnsi="Times New Roman" w:cs="Times New Roman"/>
          <w:sz w:val="24"/>
          <w:szCs w:val="24"/>
          <w:lang w:val="sr-Cyrl-RS"/>
        </w:rPr>
        <w:t>грамских</w:t>
      </w:r>
      <w:r w:rsidRPr="00A4672A">
        <w:rPr>
          <w:rFonts w:ascii="Times New Roman" w:hAnsi="Times New Roman" w:cs="Times New Roman"/>
          <w:sz w:val="24"/>
          <w:szCs w:val="24"/>
          <w:lang w:val="sr-Cyrl-RS"/>
        </w:rPr>
        <w:t xml:space="preserve"> активности јесу наменска средства и могу се користити искључиво за реализацију одобреног Програма  и у складу са уговором који се закључује између удружења и Кабинета министра.</w:t>
      </w:r>
    </w:p>
    <w:p w14:paraId="0F613005" w14:textId="13E04BF8" w:rsidR="004557F0" w:rsidRDefault="004557F0" w:rsidP="004557F0">
      <w:pPr>
        <w:rPr>
          <w:rFonts w:ascii="Times New Roman" w:hAnsi="Times New Roman" w:cs="Times New Roman"/>
          <w:sz w:val="24"/>
          <w:szCs w:val="24"/>
          <w:lang w:val="sr-Cyrl-RS"/>
        </w:rPr>
      </w:pPr>
      <w:r w:rsidRPr="00A4672A">
        <w:rPr>
          <w:rFonts w:ascii="Times New Roman" w:hAnsi="Times New Roman" w:cs="Times New Roman"/>
          <w:sz w:val="24"/>
          <w:szCs w:val="24"/>
          <w:lang w:val="sr-Cyrl-RS"/>
        </w:rPr>
        <w:lastRenderedPageBreak/>
        <w:t>У оквиру одобрених наменских средстава који се могу користити ради реализације програмских активности прихватљиве трошкове чине:</w:t>
      </w:r>
    </w:p>
    <w:p w14:paraId="1E7BF86D" w14:textId="77777777" w:rsidR="004557F0" w:rsidRPr="00A4672A" w:rsidRDefault="004557F0" w:rsidP="00991756">
      <w:pPr>
        <w:pStyle w:val="ListParagraph"/>
        <w:numPr>
          <w:ilvl w:val="0"/>
          <w:numId w:val="11"/>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особља које је ангажовано на реализацији програма;</w:t>
      </w:r>
    </w:p>
    <w:p w14:paraId="14F62173" w14:textId="77777777" w:rsidR="004557F0" w:rsidRPr="00A4672A" w:rsidRDefault="004557F0" w:rsidP="00991756">
      <w:pPr>
        <w:pStyle w:val="ListParagraph"/>
        <w:numPr>
          <w:ilvl w:val="0"/>
          <w:numId w:val="11"/>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превоза корисника и особља ангажованог на програму;</w:t>
      </w:r>
    </w:p>
    <w:p w14:paraId="416E06EE" w14:textId="672BD495" w:rsidR="004557F0" w:rsidRPr="00A4672A" w:rsidRDefault="004557F0" w:rsidP="00991756">
      <w:pPr>
        <w:pStyle w:val="ListParagraph"/>
        <w:numPr>
          <w:ilvl w:val="0"/>
          <w:numId w:val="11"/>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набавке опреме за реализацију про</w:t>
      </w:r>
      <w:r w:rsidR="00C7028B" w:rsidRPr="00A4672A">
        <w:rPr>
          <w:rFonts w:ascii="Times New Roman" w:hAnsi="Times New Roman" w:cs="Times New Roman"/>
          <w:sz w:val="24"/>
          <w:szCs w:val="24"/>
          <w:lang w:val="sr-Cyrl-RS"/>
        </w:rPr>
        <w:t>грама</w:t>
      </w:r>
      <w:r w:rsidRPr="00A4672A">
        <w:rPr>
          <w:rFonts w:ascii="Times New Roman" w:hAnsi="Times New Roman" w:cs="Times New Roman"/>
          <w:sz w:val="24"/>
          <w:szCs w:val="24"/>
          <w:lang w:val="sr-Cyrl-RS"/>
        </w:rPr>
        <w:t>;</w:t>
      </w:r>
    </w:p>
    <w:p w14:paraId="350C9D3F" w14:textId="75155D7B" w:rsidR="004557F0" w:rsidRPr="00A4672A" w:rsidRDefault="004557F0" w:rsidP="00472B9D">
      <w:pPr>
        <w:pStyle w:val="ListParagraph"/>
        <w:numPr>
          <w:ilvl w:val="0"/>
          <w:numId w:val="11"/>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канцеларије</w:t>
      </w:r>
      <w:r w:rsidR="00121EBA">
        <w:rPr>
          <w:rFonts w:ascii="Times New Roman" w:hAnsi="Times New Roman" w:cs="Times New Roman"/>
          <w:sz w:val="24"/>
          <w:szCs w:val="24"/>
          <w:lang w:val="sr-Cyrl-RS"/>
        </w:rPr>
        <w:t xml:space="preserve"> (опрема, потрошни материјал и сл.)</w:t>
      </w:r>
      <w:r w:rsidRPr="00A4672A">
        <w:rPr>
          <w:rFonts w:ascii="Times New Roman" w:hAnsi="Times New Roman" w:cs="Times New Roman"/>
          <w:sz w:val="24"/>
          <w:szCs w:val="24"/>
          <w:lang w:val="sr-Cyrl-RS"/>
        </w:rPr>
        <w:t>, трошкови комуникације и комуналних услуга и закупа простора, трошкови потрошног материјала и материјала потребног за реализацију програма;</w:t>
      </w:r>
    </w:p>
    <w:p w14:paraId="3FF949FC" w14:textId="77777777" w:rsidR="004557F0" w:rsidRPr="00A4672A" w:rsidRDefault="004557F0" w:rsidP="00472B9D">
      <w:pPr>
        <w:pStyle w:val="ListParagraph"/>
        <w:numPr>
          <w:ilvl w:val="0"/>
          <w:numId w:val="11"/>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који директно настају из услова уговора (трошкови промоције, ревизије, штампања, итд.) укључујући трошкове финансијских услуга (провизија наплаћених за трансакције у пословању путем наменског рачуна отвореног код Управе за трезор).</w:t>
      </w:r>
    </w:p>
    <w:p w14:paraId="5998290E" w14:textId="77777777" w:rsidR="004557F0" w:rsidRPr="00A4672A" w:rsidRDefault="004557F0" w:rsidP="004557F0">
      <w:pPr>
        <w:rPr>
          <w:rFonts w:ascii="Times New Roman" w:hAnsi="Times New Roman" w:cs="Times New Roman"/>
          <w:sz w:val="24"/>
          <w:szCs w:val="24"/>
          <w:lang w:val="sr-Cyrl-RS"/>
        </w:rPr>
      </w:pPr>
    </w:p>
    <w:p w14:paraId="3D6BD621" w14:textId="77777777" w:rsidR="004557F0" w:rsidRPr="00A4672A" w:rsidRDefault="004557F0" w:rsidP="004557F0">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Неприхватљиви трошкови</w:t>
      </w:r>
    </w:p>
    <w:p w14:paraId="6D0273DF" w14:textId="77777777" w:rsidR="004557F0" w:rsidRPr="00A4672A" w:rsidRDefault="004557F0" w:rsidP="004557F0">
      <w:pPr>
        <w:rPr>
          <w:rFonts w:ascii="Times New Roman" w:hAnsi="Times New Roman" w:cs="Times New Roman"/>
          <w:b/>
          <w:bCs/>
          <w:sz w:val="24"/>
          <w:szCs w:val="24"/>
          <w:lang w:val="sr-Cyrl-RS"/>
        </w:rPr>
      </w:pPr>
    </w:p>
    <w:p w14:paraId="12242195" w14:textId="338936BD" w:rsidR="004557F0" w:rsidRPr="00A4672A" w:rsidRDefault="00472B9D" w:rsidP="00472B9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Удружења не могу ненаменски користити одобрена средства, а неприхватљивим трошковима сматра се:</w:t>
      </w:r>
    </w:p>
    <w:p w14:paraId="0F291671"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настали током припреме предлога програма;</w:t>
      </w:r>
    </w:p>
    <w:p w14:paraId="364EA134" w14:textId="45AE0AC6"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настали пре потписивања уговора са Кабинетом</w:t>
      </w:r>
      <w:r w:rsidR="00E626FB">
        <w:rPr>
          <w:rFonts w:ascii="Times New Roman" w:hAnsi="Times New Roman" w:cs="Times New Roman"/>
          <w:sz w:val="24"/>
          <w:szCs w:val="24"/>
          <w:lang w:val="sr-Cyrl-RS"/>
        </w:rPr>
        <w:t>;</w:t>
      </w:r>
    </w:p>
    <w:p w14:paraId="018B0B8E"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куповине алкохолних пића и дуванских производа;</w:t>
      </w:r>
    </w:p>
    <w:p w14:paraId="4E46FAE3"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трошкови изградње и/или адаптације објеката;</w:t>
      </w:r>
    </w:p>
    <w:p w14:paraId="1413A811"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промоција политичких странака или политичких ставова, или обављање делатности у циљу стицања профита;</w:t>
      </w:r>
    </w:p>
    <w:p w14:paraId="51234BB2"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покривање дуговања;</w:t>
      </w:r>
    </w:p>
    <w:p w14:paraId="521BDC5B"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намиривање пристиглих обавеза по основу лизинга и пасивне камате;</w:t>
      </w:r>
    </w:p>
    <w:p w14:paraId="11E17018"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ставке које се већ финансирају из јавних и/или других извора;</w:t>
      </w:r>
    </w:p>
    <w:p w14:paraId="109604D1"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надокнаду трошкова насталих пре потписивања уговора;</w:t>
      </w:r>
    </w:p>
    <w:p w14:paraId="66436CF6"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куповину земље и изградњу објеката као и његове адаптације;</w:t>
      </w:r>
    </w:p>
    <w:p w14:paraId="43B80B8F" w14:textId="77777777" w:rsidR="004557F0" w:rsidRPr="00A4672A" w:rsidRDefault="004557F0" w:rsidP="00472B9D">
      <w:pPr>
        <w:pStyle w:val="ListParagraph"/>
        <w:numPr>
          <w:ilvl w:val="0"/>
          <w:numId w:val="13"/>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куповину опреме која не служи за спровођење програмских активности и није у вези са програмским активностима;</w:t>
      </w:r>
    </w:p>
    <w:p w14:paraId="06A03FE6" w14:textId="77777777" w:rsidR="004557F0" w:rsidRPr="00A4672A" w:rsidRDefault="004557F0" w:rsidP="00991756">
      <w:pPr>
        <w:pStyle w:val="ListParagraph"/>
        <w:numPr>
          <w:ilvl w:val="0"/>
          <w:numId w:val="13"/>
        </w:numPr>
        <w:rPr>
          <w:rFonts w:ascii="Times New Roman" w:hAnsi="Times New Roman" w:cs="Times New Roman"/>
          <w:sz w:val="24"/>
          <w:szCs w:val="24"/>
          <w:lang w:val="sr-Cyrl-RS"/>
        </w:rPr>
      </w:pPr>
      <w:r w:rsidRPr="00A4672A">
        <w:rPr>
          <w:rFonts w:ascii="Times New Roman" w:hAnsi="Times New Roman" w:cs="Times New Roman"/>
          <w:sz w:val="24"/>
          <w:szCs w:val="24"/>
          <w:lang w:val="sr-Cyrl-RS"/>
        </w:rPr>
        <w:t>надокнаду трошкова амортизације возила;</w:t>
      </w:r>
    </w:p>
    <w:p w14:paraId="4CC010F4" w14:textId="77777777" w:rsidR="004557F0" w:rsidRPr="00A4672A" w:rsidRDefault="004557F0" w:rsidP="00472B9D">
      <w:pPr>
        <w:pStyle w:val="ListParagraph"/>
        <w:numPr>
          <w:ilvl w:val="0"/>
          <w:numId w:val="13"/>
        </w:numPr>
        <w:jc w:val="both"/>
        <w:rPr>
          <w:rFonts w:ascii="Times New Roman" w:hAnsi="Times New Roman" w:cs="Times New Roman"/>
          <w:sz w:val="24"/>
          <w:szCs w:val="24"/>
          <w:lang w:val="sr-Cyrl-RS"/>
        </w:rPr>
      </w:pPr>
      <w:r w:rsidRPr="00A4672A">
        <w:rPr>
          <w:rFonts w:ascii="Times New Roman" w:hAnsi="Times New Roman" w:cs="Times New Roman"/>
          <w:sz w:val="24"/>
          <w:szCs w:val="24"/>
          <w:lang w:val="sr-Cyrl-RS"/>
        </w:rPr>
        <w:t>ретроактивно финансирање програма који се тренутно спроводе или чија је реализација окончана.</w:t>
      </w:r>
    </w:p>
    <w:p w14:paraId="7F573588" w14:textId="77777777" w:rsidR="004557F0" w:rsidRPr="00A4672A" w:rsidRDefault="004557F0" w:rsidP="004557F0">
      <w:pPr>
        <w:rPr>
          <w:rFonts w:ascii="Times New Roman" w:hAnsi="Times New Roman" w:cs="Times New Roman"/>
          <w:sz w:val="24"/>
          <w:szCs w:val="24"/>
          <w:lang w:val="sr-Cyrl-RS"/>
        </w:rPr>
      </w:pPr>
    </w:p>
    <w:p w14:paraId="4FAD9AE4" w14:textId="698D4C2D" w:rsidR="004557F0" w:rsidRPr="00A4672A" w:rsidRDefault="00472B9D" w:rsidP="00472B9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Током реализације одобрених про</w:t>
      </w:r>
      <w:r w:rsidR="00C7028B" w:rsidRPr="00A4672A">
        <w:rPr>
          <w:rFonts w:ascii="Times New Roman" w:hAnsi="Times New Roman" w:cs="Times New Roman"/>
          <w:sz w:val="24"/>
          <w:szCs w:val="24"/>
          <w:lang w:val="sr-Cyrl-RS"/>
        </w:rPr>
        <w:t>грама</w:t>
      </w:r>
      <w:r w:rsidR="004557F0" w:rsidRPr="00A4672A">
        <w:rPr>
          <w:rFonts w:ascii="Times New Roman" w:hAnsi="Times New Roman" w:cs="Times New Roman"/>
          <w:sz w:val="24"/>
          <w:szCs w:val="24"/>
          <w:lang w:val="sr-Cyrl-RS"/>
        </w:rPr>
        <w:t>, Кабинет ће вршити контролу спровођења про</w:t>
      </w:r>
      <w:r w:rsidR="00C7028B" w:rsidRPr="00A4672A">
        <w:rPr>
          <w:rFonts w:ascii="Times New Roman" w:hAnsi="Times New Roman" w:cs="Times New Roman"/>
          <w:sz w:val="24"/>
          <w:szCs w:val="24"/>
          <w:lang w:val="sr-Cyrl-RS"/>
        </w:rPr>
        <w:t>грама</w:t>
      </w:r>
      <w:r w:rsidR="004557F0" w:rsidRPr="00A4672A">
        <w:rPr>
          <w:rFonts w:ascii="Times New Roman" w:hAnsi="Times New Roman" w:cs="Times New Roman"/>
          <w:sz w:val="24"/>
          <w:szCs w:val="24"/>
          <w:lang w:val="sr-Cyrl-RS"/>
        </w:rPr>
        <w:t xml:space="preserve">. </w:t>
      </w:r>
    </w:p>
    <w:p w14:paraId="0E7B03C4" w14:textId="77777777" w:rsidR="004557F0" w:rsidRPr="00A4672A" w:rsidRDefault="004557F0" w:rsidP="004557F0">
      <w:pPr>
        <w:rPr>
          <w:rFonts w:ascii="Times New Roman" w:hAnsi="Times New Roman" w:cs="Times New Roman"/>
          <w:b/>
          <w:bCs/>
          <w:sz w:val="24"/>
          <w:szCs w:val="24"/>
          <w:lang w:val="sr-Cyrl-RS"/>
        </w:rPr>
      </w:pPr>
    </w:p>
    <w:p w14:paraId="204C2D0E" w14:textId="23D618E2" w:rsidR="004557F0" w:rsidRPr="00273C22" w:rsidRDefault="00273C22" w:rsidP="00273C22">
      <w:pPr>
        <w:ind w:left="1080"/>
        <w:rPr>
          <w:rFonts w:ascii="Times New Roman" w:hAnsi="Times New Roman" w:cs="Times New Roman"/>
          <w:b/>
          <w:bCs/>
          <w:sz w:val="24"/>
          <w:szCs w:val="24"/>
          <w:lang w:val="sr-Cyrl-RS"/>
        </w:rPr>
      </w:pPr>
      <w:r>
        <w:rPr>
          <w:rFonts w:ascii="Times New Roman" w:hAnsi="Times New Roman" w:cs="Times New Roman"/>
          <w:b/>
          <w:bCs/>
          <w:sz w:val="24"/>
          <w:szCs w:val="24"/>
          <w:lang w:val="sr-Latn-RS"/>
        </w:rPr>
        <w:t>3.2.</w:t>
      </w:r>
      <w:r w:rsidR="008147D4" w:rsidRPr="00273C22">
        <w:rPr>
          <w:rFonts w:ascii="Times New Roman" w:hAnsi="Times New Roman" w:cs="Times New Roman"/>
          <w:b/>
          <w:bCs/>
          <w:sz w:val="24"/>
          <w:szCs w:val="24"/>
          <w:lang w:val="sr-Latn-RS"/>
        </w:rPr>
        <w:t xml:space="preserve"> </w:t>
      </w:r>
      <w:r w:rsidR="004557F0" w:rsidRPr="00273C22">
        <w:rPr>
          <w:rFonts w:ascii="Times New Roman" w:hAnsi="Times New Roman" w:cs="Times New Roman"/>
          <w:b/>
          <w:bCs/>
          <w:sz w:val="24"/>
          <w:szCs w:val="24"/>
          <w:lang w:val="sr-Cyrl-RS"/>
        </w:rPr>
        <w:t>Образац 3 – Наративни приказ буџета програма</w:t>
      </w:r>
    </w:p>
    <w:p w14:paraId="4D995992" w14:textId="77777777" w:rsidR="004557F0" w:rsidRPr="00A4672A" w:rsidRDefault="004557F0" w:rsidP="004557F0">
      <w:pPr>
        <w:rPr>
          <w:rFonts w:ascii="Times New Roman" w:hAnsi="Times New Roman" w:cs="Times New Roman"/>
          <w:b/>
          <w:bCs/>
          <w:sz w:val="24"/>
          <w:szCs w:val="24"/>
          <w:lang w:val="sr-Cyrl-RS"/>
        </w:rPr>
      </w:pPr>
    </w:p>
    <w:p w14:paraId="0F0E1520" w14:textId="155A0CFB" w:rsidR="004557F0" w:rsidRPr="00A4672A"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У наративном приказу буџету програма детаљно се описује, образлаже и приказује структура трошкова за сваку буџетску ставку и подставку посебно.</w:t>
      </w:r>
    </w:p>
    <w:p w14:paraId="2A4D335C" w14:textId="693B8E88" w:rsidR="004557F0" w:rsidRDefault="00472B9D" w:rsidP="004557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57F0" w:rsidRPr="00A4672A">
        <w:rPr>
          <w:rFonts w:ascii="Times New Roman" w:hAnsi="Times New Roman" w:cs="Times New Roman"/>
          <w:sz w:val="24"/>
          <w:szCs w:val="24"/>
          <w:lang w:val="sr-Cyrl-RS"/>
        </w:rPr>
        <w:t>Наративни буџет је обавезан део конкурсне документације и представља интегрални део буџета у ком су прецизније приказани планирани трошкови програма. Потребно је навести зашто су предвиђени издаци оправдани и како ће допринети ефикасној и одрживој реализацији програма.</w:t>
      </w:r>
    </w:p>
    <w:p w14:paraId="37A209DC" w14:textId="77777777" w:rsidR="00B73517" w:rsidRPr="00A4672A" w:rsidRDefault="00B73517" w:rsidP="004557F0">
      <w:pPr>
        <w:jc w:val="both"/>
        <w:rPr>
          <w:rFonts w:ascii="Times New Roman" w:hAnsi="Times New Roman" w:cs="Times New Roman"/>
          <w:sz w:val="24"/>
          <w:szCs w:val="24"/>
          <w:lang w:val="sr-Cyrl-RS"/>
        </w:rPr>
      </w:pPr>
    </w:p>
    <w:p w14:paraId="7A65DAAB" w14:textId="77777777" w:rsidR="004557F0" w:rsidRPr="00A4672A" w:rsidRDefault="004557F0" w:rsidP="004557F0">
      <w:pPr>
        <w:jc w:val="both"/>
        <w:rPr>
          <w:rFonts w:ascii="Times New Roman" w:hAnsi="Times New Roman" w:cs="Times New Roman"/>
          <w:sz w:val="24"/>
          <w:szCs w:val="24"/>
          <w:lang w:val="sr-Cyrl-RS"/>
        </w:rPr>
      </w:pPr>
    </w:p>
    <w:p w14:paraId="6F96908F" w14:textId="237F663B" w:rsidR="004557F0" w:rsidRPr="00273C22" w:rsidRDefault="004557F0" w:rsidP="00273C22">
      <w:pPr>
        <w:pStyle w:val="ListParagraph"/>
        <w:numPr>
          <w:ilvl w:val="0"/>
          <w:numId w:val="17"/>
        </w:numPr>
        <w:pBdr>
          <w:top w:val="single" w:sz="4" w:space="1" w:color="auto"/>
          <w:left w:val="single" w:sz="4" w:space="4" w:color="auto"/>
          <w:bottom w:val="single" w:sz="4" w:space="1" w:color="auto"/>
          <w:right w:val="single" w:sz="4" w:space="4" w:color="auto"/>
        </w:pBdr>
        <w:shd w:val="clear" w:color="auto" w:fill="FAE2D5" w:themeFill="accent2" w:themeFillTint="33"/>
        <w:jc w:val="both"/>
        <w:rPr>
          <w:rFonts w:ascii="Times New Roman" w:hAnsi="Times New Roman" w:cs="Times New Roman"/>
          <w:b/>
          <w:bCs/>
          <w:sz w:val="24"/>
          <w:szCs w:val="24"/>
          <w:lang w:val="sr-Cyrl-RS"/>
        </w:rPr>
      </w:pPr>
      <w:r w:rsidRPr="00273C22">
        <w:rPr>
          <w:rFonts w:ascii="Times New Roman" w:hAnsi="Times New Roman" w:cs="Times New Roman"/>
          <w:b/>
          <w:bCs/>
          <w:sz w:val="24"/>
          <w:szCs w:val="24"/>
          <w:lang w:val="sr-Cyrl-RS"/>
        </w:rPr>
        <w:t>СМЕРНИЦЕ ЗА УПРАВЉАЊЕ ПРОГРАМОМ И ИНФОРМАЦИЈЕ КОЈЕ СУ ОД ЗНАЧАЈА БУДУЋИМ КОРИСНИЦИМА СРЕДСТАВА, А У ВЕЗИ СА ОБАВЕЗАМА КОЈЕ НАСТАЈУ НАКОН ОДАБИРА ПРОГРАМА И ПОТПИСИВАЊА УГОВОРА, КАО И У ВЕЗИ СА ПРАВИЛИМА И ПРОЦЕДУРАМА ФИНАНСИЈСКОГ УПРАВЉАЊА ПРО</w:t>
      </w:r>
      <w:r w:rsidR="00C7028B" w:rsidRPr="00273C22">
        <w:rPr>
          <w:rFonts w:ascii="Times New Roman" w:hAnsi="Times New Roman" w:cs="Times New Roman"/>
          <w:b/>
          <w:bCs/>
          <w:sz w:val="24"/>
          <w:szCs w:val="24"/>
          <w:lang w:val="sr-Cyrl-RS"/>
        </w:rPr>
        <w:t>ГРАМОМ</w:t>
      </w:r>
      <w:r w:rsidRPr="00273C22">
        <w:rPr>
          <w:rFonts w:ascii="Times New Roman" w:hAnsi="Times New Roman" w:cs="Times New Roman"/>
          <w:b/>
          <w:bCs/>
          <w:sz w:val="24"/>
          <w:szCs w:val="24"/>
          <w:lang w:val="sr-Cyrl-RS"/>
        </w:rPr>
        <w:t>.</w:t>
      </w:r>
    </w:p>
    <w:p w14:paraId="0657F720" w14:textId="77777777" w:rsidR="00D628A5" w:rsidRPr="00A4672A" w:rsidRDefault="00D628A5" w:rsidP="00D628A5">
      <w:pPr>
        <w:jc w:val="both"/>
        <w:rPr>
          <w:rFonts w:ascii="Times New Roman" w:hAnsi="Times New Roman" w:cs="Times New Roman"/>
          <w:sz w:val="24"/>
          <w:szCs w:val="24"/>
          <w:lang w:val="sr-Cyrl-RS"/>
        </w:rPr>
      </w:pPr>
    </w:p>
    <w:p w14:paraId="45BFA0B2" w14:textId="77777777" w:rsidR="007F52E0" w:rsidRPr="00A4672A" w:rsidRDefault="007F52E0" w:rsidP="007F52E0">
      <w:pPr>
        <w:rPr>
          <w:rFonts w:ascii="Times New Roman" w:hAnsi="Times New Roman" w:cs="Times New Roman"/>
          <w:sz w:val="24"/>
          <w:szCs w:val="24"/>
          <w:lang w:val="sr-Cyrl-RS"/>
        </w:rPr>
      </w:pPr>
    </w:p>
    <w:p w14:paraId="7484028E" w14:textId="78A4D61A" w:rsidR="007F52E0" w:rsidRPr="00A4672A" w:rsidRDefault="00472B9D" w:rsidP="008147D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06283" w:rsidRPr="00A4672A">
        <w:rPr>
          <w:rFonts w:ascii="Times New Roman" w:hAnsi="Times New Roman" w:cs="Times New Roman"/>
          <w:sz w:val="24"/>
          <w:szCs w:val="24"/>
          <w:lang w:val="sr-Cyrl-RS"/>
        </w:rPr>
        <w:t>У овом делу смерница утврђују се обавезе које настају након избора програма и потписивања уговора.</w:t>
      </w:r>
    </w:p>
    <w:p w14:paraId="05456B23" w14:textId="77777777" w:rsidR="00B06283" w:rsidRPr="00A4672A" w:rsidRDefault="00B06283" w:rsidP="008147D4">
      <w:pPr>
        <w:jc w:val="both"/>
        <w:rPr>
          <w:rFonts w:ascii="Times New Roman" w:hAnsi="Times New Roman" w:cs="Times New Roman"/>
          <w:sz w:val="24"/>
          <w:szCs w:val="24"/>
          <w:lang w:val="sr-Cyrl-RS"/>
        </w:rPr>
      </w:pPr>
    </w:p>
    <w:p w14:paraId="52F6B71E" w14:textId="0EEA8501" w:rsidR="00B06283" w:rsidRPr="00A4672A" w:rsidRDefault="00472B9D" w:rsidP="008147D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06283" w:rsidRPr="00A4672A">
        <w:rPr>
          <w:rFonts w:ascii="Times New Roman" w:hAnsi="Times New Roman" w:cs="Times New Roman"/>
          <w:sz w:val="24"/>
          <w:szCs w:val="24"/>
          <w:lang w:val="sr-Cyrl-RS"/>
        </w:rPr>
        <w:t>Средства која се одобре за реализацију програма јесу наменска и могу се користити искључиво за реализацију изабраног програма и у складу са уговором који се закључује између Кабинета и удружења.</w:t>
      </w:r>
    </w:p>
    <w:p w14:paraId="10D82C00" w14:textId="77777777" w:rsidR="00DA7337" w:rsidRPr="00A4672A" w:rsidRDefault="00DA7337" w:rsidP="008147D4">
      <w:pPr>
        <w:jc w:val="both"/>
        <w:rPr>
          <w:rFonts w:ascii="Times New Roman" w:hAnsi="Times New Roman" w:cs="Times New Roman"/>
          <w:b/>
          <w:bCs/>
          <w:sz w:val="24"/>
          <w:szCs w:val="24"/>
          <w:lang w:val="sr-Cyrl-RS"/>
        </w:rPr>
      </w:pPr>
    </w:p>
    <w:p w14:paraId="718C53F7" w14:textId="7D664644" w:rsidR="00DA7337" w:rsidRPr="00A4672A" w:rsidRDefault="00DA7337" w:rsidP="00DA7337">
      <w:pPr>
        <w:jc w:val="both"/>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НАПОМЕНА: Након исплате средстава корисницима програма, није дозвољен трансфер новца са наменског рачуна отвореног код Управе за трезор на рачун пословне банке удружења</w:t>
      </w:r>
      <w:r w:rsidR="00E626FB">
        <w:rPr>
          <w:rFonts w:ascii="Times New Roman" w:hAnsi="Times New Roman" w:cs="Times New Roman"/>
          <w:b/>
          <w:bCs/>
          <w:sz w:val="24"/>
          <w:szCs w:val="24"/>
          <w:lang w:val="sr-Cyrl-RS"/>
        </w:rPr>
        <w:t>.</w:t>
      </w:r>
    </w:p>
    <w:p w14:paraId="52FD39A1" w14:textId="77777777" w:rsidR="00B06283" w:rsidRPr="00A4672A" w:rsidRDefault="00B06283" w:rsidP="007F52E0">
      <w:pPr>
        <w:rPr>
          <w:rFonts w:ascii="Times New Roman" w:hAnsi="Times New Roman" w:cs="Times New Roman"/>
          <w:sz w:val="24"/>
          <w:szCs w:val="24"/>
          <w:lang w:val="sr-Cyrl-RS"/>
        </w:rPr>
      </w:pPr>
    </w:p>
    <w:p w14:paraId="1C319B11" w14:textId="115BF562" w:rsidR="00B06283" w:rsidRPr="00A4672A" w:rsidRDefault="00B06283" w:rsidP="007F52E0">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Прерасподела средстава</w:t>
      </w:r>
    </w:p>
    <w:p w14:paraId="0C580F29" w14:textId="77777777" w:rsidR="00B06283" w:rsidRPr="00A4672A" w:rsidRDefault="00B06283" w:rsidP="007F52E0">
      <w:pPr>
        <w:rPr>
          <w:rFonts w:ascii="Times New Roman" w:hAnsi="Times New Roman" w:cs="Times New Roman"/>
          <w:b/>
          <w:bCs/>
          <w:sz w:val="24"/>
          <w:szCs w:val="24"/>
          <w:lang w:val="sr-Cyrl-RS"/>
        </w:rPr>
      </w:pPr>
    </w:p>
    <w:p w14:paraId="1757B29F" w14:textId="49F55EB3" w:rsidR="00B06283" w:rsidRPr="00A4672A" w:rsidRDefault="00B06283" w:rsidP="00B06283">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Корисник средстава, у изузетним ситуацијама, може да тражи сагласност за прерасподелу средстава за реализацију планираних активности у оквиру одобреног про</w:t>
      </w:r>
      <w:r w:rsidR="00C7028B" w:rsidRPr="00A4672A">
        <w:rPr>
          <w:rFonts w:ascii="Times New Roman" w:eastAsia="Times New Roman" w:hAnsi="Times New Roman" w:cs="Times New Roman"/>
          <w:sz w:val="24"/>
          <w:szCs w:val="24"/>
          <w:lang w:val="sr-Cyrl-RS"/>
        </w:rPr>
        <w:t>грама</w:t>
      </w:r>
      <w:r w:rsidRPr="00A4672A">
        <w:rPr>
          <w:rFonts w:ascii="Times New Roman" w:eastAsia="Times New Roman" w:hAnsi="Times New Roman" w:cs="Times New Roman"/>
          <w:sz w:val="24"/>
          <w:szCs w:val="24"/>
          <w:lang w:val="sr-Cyrl-RS"/>
        </w:rPr>
        <w:t>.</w:t>
      </w:r>
    </w:p>
    <w:p w14:paraId="1A6C4DDD" w14:textId="77777777" w:rsidR="00B06283" w:rsidRPr="00A4672A" w:rsidRDefault="00B06283" w:rsidP="00B06283">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Захтев се може поднети у оквиру већ одобрених буџетских линија за финансирање и то највише до 5% од укупно одобрених средстава за реализацију програма. </w:t>
      </w:r>
    </w:p>
    <w:p w14:paraId="47F3D16E" w14:textId="77777777" w:rsidR="00B06283" w:rsidRPr="00A4672A" w:rsidRDefault="00B06283" w:rsidP="00B06283">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Захтевом за прерасподелу средстава не може се тражити повећање расхода који се односе на људске ресурсе.</w:t>
      </w:r>
    </w:p>
    <w:p w14:paraId="6FB64100" w14:textId="77777777" w:rsidR="00B06283" w:rsidRPr="00A4672A" w:rsidRDefault="00B06283" w:rsidP="00B06283">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Прерасподела средстава може се извршити након добијања писане сагласности Кабинета.</w:t>
      </w:r>
    </w:p>
    <w:p w14:paraId="596573DB" w14:textId="77777777" w:rsidR="00B06283" w:rsidRPr="00A4672A" w:rsidRDefault="00B06283" w:rsidP="00B06283">
      <w:pPr>
        <w:ind w:firstLine="720"/>
        <w:jc w:val="both"/>
        <w:rPr>
          <w:rFonts w:ascii="Times New Roman" w:eastAsia="Times New Roman" w:hAnsi="Times New Roman" w:cs="Times New Roman"/>
          <w:sz w:val="24"/>
          <w:szCs w:val="24"/>
          <w:lang w:val="sr-Cyrl-RS"/>
        </w:rPr>
      </w:pPr>
    </w:p>
    <w:p w14:paraId="54A8A4E3" w14:textId="65DB4FE6" w:rsidR="00B06283" w:rsidRPr="00A4672A" w:rsidRDefault="00B06283" w:rsidP="00B06283">
      <w:pPr>
        <w:jc w:val="both"/>
        <w:rPr>
          <w:rFonts w:ascii="Times New Roman" w:eastAsia="Times New Roman" w:hAnsi="Times New Roman" w:cs="Times New Roman"/>
          <w:b/>
          <w:bCs/>
          <w:color w:val="000000"/>
          <w:sz w:val="24"/>
          <w:szCs w:val="24"/>
          <w:lang w:val="sr-Cyrl-RS"/>
        </w:rPr>
      </w:pPr>
      <w:r w:rsidRPr="00A4672A">
        <w:rPr>
          <w:rFonts w:ascii="Times New Roman" w:eastAsia="Times New Roman" w:hAnsi="Times New Roman" w:cs="Times New Roman"/>
          <w:b/>
          <w:bCs/>
          <w:color w:val="000000"/>
          <w:sz w:val="24"/>
          <w:szCs w:val="24"/>
          <w:lang w:val="sr-Cyrl-RS"/>
        </w:rPr>
        <w:t>Праћење реализације и подношење извештаја Кабинету</w:t>
      </w:r>
    </w:p>
    <w:p w14:paraId="38CE5051" w14:textId="77777777" w:rsidR="00DA7337" w:rsidRPr="00A4672A" w:rsidRDefault="00DA7337" w:rsidP="00B06283">
      <w:pPr>
        <w:jc w:val="both"/>
        <w:rPr>
          <w:rFonts w:ascii="Times New Roman" w:eastAsia="Times New Roman" w:hAnsi="Times New Roman" w:cs="Times New Roman"/>
          <w:b/>
          <w:bCs/>
          <w:color w:val="000000"/>
          <w:sz w:val="24"/>
          <w:szCs w:val="24"/>
          <w:lang w:val="sr-Cyrl-RS"/>
        </w:rPr>
      </w:pPr>
    </w:p>
    <w:p w14:paraId="45802CAC" w14:textId="130FD103" w:rsidR="00DA7337" w:rsidRPr="00A4672A" w:rsidRDefault="00DA7337" w:rsidP="00DA7337">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color w:val="000000"/>
          <w:sz w:val="24"/>
          <w:szCs w:val="24"/>
          <w:lang w:val="sr-Cyrl-RS"/>
        </w:rPr>
        <w:t>Корисник средстава дужан је да Кабинету</w:t>
      </w:r>
      <w:r w:rsidR="000B59A9">
        <w:rPr>
          <w:rFonts w:ascii="Times New Roman" w:eastAsia="Times New Roman" w:hAnsi="Times New Roman" w:cs="Times New Roman"/>
          <w:color w:val="000000"/>
          <w:sz w:val="24"/>
          <w:szCs w:val="24"/>
          <w:lang w:val="sr-Cyrl-RS"/>
        </w:rPr>
        <w:t xml:space="preserve"> </w:t>
      </w:r>
      <w:r w:rsidRPr="00A4672A">
        <w:rPr>
          <w:rFonts w:ascii="Times New Roman" w:eastAsia="Times New Roman" w:hAnsi="Times New Roman" w:cs="Times New Roman"/>
          <w:color w:val="000000"/>
          <w:sz w:val="24"/>
          <w:szCs w:val="24"/>
          <w:lang w:val="sr-Cyrl-RS"/>
        </w:rPr>
        <w:t xml:space="preserve">достави завршни наративни и финансијски извештај у року од 30 дана од дана завршетка програма.   </w:t>
      </w:r>
    </w:p>
    <w:p w14:paraId="613EA996" w14:textId="524D75F4" w:rsidR="00DA7337" w:rsidRPr="00A4672A" w:rsidRDefault="00DA7337" w:rsidP="00DA7337">
      <w:pPr>
        <w:ind w:firstLine="720"/>
        <w:jc w:val="both"/>
        <w:rPr>
          <w:rFonts w:ascii="Times New Roman" w:eastAsia="Times New Roman" w:hAnsi="Times New Roman" w:cs="Times New Roman"/>
          <w:sz w:val="24"/>
          <w:szCs w:val="24"/>
          <w:lang w:val="sr-Cyrl-RS"/>
        </w:rPr>
      </w:pPr>
      <w:r w:rsidRPr="00A4672A">
        <w:rPr>
          <w:rFonts w:ascii="Times New Roman" w:eastAsia="Times New Roman" w:hAnsi="Times New Roman" w:cs="Times New Roman"/>
          <w:sz w:val="24"/>
          <w:szCs w:val="24"/>
          <w:lang w:val="sr-Cyrl-RS"/>
        </w:rPr>
        <w:t xml:space="preserve">У случају новонасталих околности које отежавају или онемогућавају реализацију програма до утврђеног рока по уговору, корисник средстава је у обавези да обавести Кабинет и упути писани образложени захтев за измену уговора, о чијој оправданости одлучује министар. </w:t>
      </w:r>
    </w:p>
    <w:p w14:paraId="45526987" w14:textId="21BF373C" w:rsidR="00DA7337" w:rsidRPr="00A4672A" w:rsidRDefault="00B06283" w:rsidP="00B06283">
      <w:pPr>
        <w:ind w:firstLine="720"/>
        <w:jc w:val="both"/>
        <w:rPr>
          <w:rFonts w:ascii="Times New Roman" w:eastAsia="Times New Roman" w:hAnsi="Times New Roman" w:cs="Times New Roman"/>
          <w:color w:val="000000"/>
          <w:sz w:val="24"/>
          <w:szCs w:val="24"/>
          <w:lang w:val="sr-Cyrl-RS"/>
        </w:rPr>
      </w:pPr>
      <w:r w:rsidRPr="00A4672A">
        <w:rPr>
          <w:rFonts w:ascii="Times New Roman" w:eastAsia="Times New Roman" w:hAnsi="Times New Roman" w:cs="Times New Roman"/>
          <w:color w:val="000000"/>
          <w:sz w:val="24"/>
          <w:szCs w:val="24"/>
          <w:lang w:val="sr-Cyrl-RS"/>
        </w:rPr>
        <w:t>Корисник средстава је у обавези да у сваком моменту омогући Кабинет</w:t>
      </w:r>
      <w:r w:rsidR="000B59A9">
        <w:rPr>
          <w:rFonts w:ascii="Times New Roman" w:eastAsia="Times New Roman" w:hAnsi="Times New Roman" w:cs="Times New Roman"/>
          <w:color w:val="000000"/>
          <w:sz w:val="24"/>
          <w:szCs w:val="24"/>
          <w:lang w:val="sr-Cyrl-RS"/>
        </w:rPr>
        <w:t>у</w:t>
      </w:r>
      <w:r w:rsidRPr="00A4672A">
        <w:rPr>
          <w:rFonts w:ascii="Times New Roman" w:eastAsia="Times New Roman" w:hAnsi="Times New Roman" w:cs="Times New Roman"/>
          <w:color w:val="000000"/>
          <w:sz w:val="24"/>
          <w:szCs w:val="24"/>
          <w:lang w:val="sr-Cyrl-RS"/>
        </w:rPr>
        <w:t xml:space="preserve"> контролу реализације про</w:t>
      </w:r>
      <w:r w:rsidR="00C7028B" w:rsidRPr="00A4672A">
        <w:rPr>
          <w:rFonts w:ascii="Times New Roman" w:eastAsia="Times New Roman" w:hAnsi="Times New Roman" w:cs="Times New Roman"/>
          <w:color w:val="000000"/>
          <w:sz w:val="24"/>
          <w:szCs w:val="24"/>
          <w:lang w:val="sr-Cyrl-RS"/>
        </w:rPr>
        <w:t>грама</w:t>
      </w:r>
      <w:r w:rsidRPr="00A4672A">
        <w:rPr>
          <w:rFonts w:ascii="Times New Roman" w:eastAsia="Times New Roman" w:hAnsi="Times New Roman" w:cs="Times New Roman"/>
          <w:color w:val="000000"/>
          <w:sz w:val="24"/>
          <w:szCs w:val="24"/>
          <w:lang w:val="sr-Cyrl-RS"/>
        </w:rPr>
        <w:t xml:space="preserve"> и увид у сву потребну документацију. </w:t>
      </w:r>
    </w:p>
    <w:p w14:paraId="197098EB" w14:textId="7CCB27D3" w:rsidR="00B06283" w:rsidRPr="00A4672A" w:rsidRDefault="00DA7337" w:rsidP="00B06283">
      <w:pPr>
        <w:ind w:firstLine="720"/>
        <w:jc w:val="both"/>
        <w:rPr>
          <w:rFonts w:ascii="Times New Roman" w:eastAsia="Times New Roman" w:hAnsi="Times New Roman" w:cs="Times New Roman"/>
          <w:color w:val="000000"/>
          <w:sz w:val="24"/>
          <w:szCs w:val="24"/>
          <w:lang w:val="sr-Cyrl-RS"/>
        </w:rPr>
      </w:pPr>
      <w:r w:rsidRPr="00A4672A">
        <w:rPr>
          <w:rFonts w:ascii="Times New Roman" w:eastAsia="Times New Roman" w:hAnsi="Times New Roman" w:cs="Times New Roman"/>
          <w:color w:val="000000"/>
          <w:sz w:val="24"/>
          <w:szCs w:val="24"/>
          <w:lang w:val="sr-Cyrl-RS"/>
        </w:rPr>
        <w:t>У циљу праћења реализације изабраних програма Кабинет реализује мониторинг посете удружењима, а може присуствовати програмским активностима, у складу са расположивим капацитетима.</w:t>
      </w:r>
      <w:r w:rsidR="00B06283" w:rsidRPr="00A4672A">
        <w:rPr>
          <w:rFonts w:ascii="Times New Roman" w:eastAsia="Times New Roman" w:hAnsi="Times New Roman" w:cs="Times New Roman"/>
          <w:color w:val="000000"/>
          <w:sz w:val="24"/>
          <w:szCs w:val="24"/>
          <w:lang w:val="sr-Cyrl-RS"/>
        </w:rPr>
        <w:t xml:space="preserve"> </w:t>
      </w:r>
    </w:p>
    <w:p w14:paraId="0FA7270C" w14:textId="206D4270" w:rsidR="00B06283" w:rsidRPr="00A4672A" w:rsidRDefault="00B06283" w:rsidP="00687C30">
      <w:pPr>
        <w:ind w:firstLine="720"/>
        <w:jc w:val="both"/>
        <w:rPr>
          <w:rFonts w:ascii="Times New Roman" w:eastAsia="Times New Roman" w:hAnsi="Times New Roman" w:cs="Times New Roman"/>
          <w:color w:val="000000"/>
          <w:sz w:val="24"/>
          <w:szCs w:val="24"/>
          <w:lang w:val="sr-Cyrl-RS"/>
        </w:rPr>
      </w:pPr>
      <w:r w:rsidRPr="00A4672A">
        <w:rPr>
          <w:rFonts w:ascii="Times New Roman" w:eastAsia="Times New Roman" w:hAnsi="Times New Roman" w:cs="Times New Roman"/>
          <w:color w:val="000000"/>
          <w:sz w:val="24"/>
          <w:szCs w:val="24"/>
          <w:lang w:val="sr-Cyrl-RS"/>
        </w:rPr>
        <w:t xml:space="preserve">Ако се приликом контроле утврди ненаменско трошење средстава министар ће раскинути уговор и затражити повраћај пренетих средстава, односно активирати </w:t>
      </w:r>
      <w:r w:rsidRPr="00A4672A">
        <w:rPr>
          <w:rFonts w:ascii="Times New Roman" w:eastAsia="Times New Roman" w:hAnsi="Times New Roman" w:cs="Times New Roman"/>
          <w:color w:val="000000"/>
          <w:sz w:val="24"/>
          <w:szCs w:val="24"/>
          <w:lang w:val="sr-Cyrl-RS"/>
        </w:rPr>
        <w:lastRenderedPageBreak/>
        <w:t>инструмент обезбеђења, а корисник средстава је дужан да средства врати са законском каматом.</w:t>
      </w:r>
    </w:p>
    <w:p w14:paraId="7C9BD04D" w14:textId="32C16DF2" w:rsidR="007F52E0" w:rsidRPr="00A4672A" w:rsidRDefault="007F52E0" w:rsidP="004557F0">
      <w:pPr>
        <w:rPr>
          <w:rFonts w:ascii="Times New Roman" w:hAnsi="Times New Roman" w:cs="Times New Roman"/>
          <w:sz w:val="24"/>
          <w:szCs w:val="24"/>
          <w:lang w:val="sr-Cyrl-RS"/>
        </w:rPr>
      </w:pPr>
    </w:p>
    <w:p w14:paraId="6EDEDCA2" w14:textId="34291766" w:rsidR="007F52E0" w:rsidRPr="00A4672A" w:rsidRDefault="00DA7337" w:rsidP="007F52E0">
      <w:pPr>
        <w:rPr>
          <w:rFonts w:ascii="Times New Roman" w:hAnsi="Times New Roman" w:cs="Times New Roman"/>
          <w:b/>
          <w:bCs/>
          <w:sz w:val="24"/>
          <w:szCs w:val="24"/>
          <w:lang w:val="sr-Cyrl-RS"/>
        </w:rPr>
      </w:pPr>
      <w:r w:rsidRPr="00A4672A">
        <w:rPr>
          <w:rFonts w:ascii="Times New Roman" w:hAnsi="Times New Roman" w:cs="Times New Roman"/>
          <w:b/>
          <w:bCs/>
          <w:sz w:val="24"/>
          <w:szCs w:val="24"/>
          <w:lang w:val="sr-Cyrl-RS"/>
        </w:rPr>
        <w:t>Правила о избегавању ненаменских исплата и сукоба интереса</w:t>
      </w:r>
    </w:p>
    <w:p w14:paraId="38DB19CC" w14:textId="77777777" w:rsidR="007F52E0" w:rsidRPr="00A4672A" w:rsidRDefault="007F52E0" w:rsidP="007F52E0">
      <w:pPr>
        <w:rPr>
          <w:rFonts w:ascii="Times New Roman" w:hAnsi="Times New Roman" w:cs="Times New Roman"/>
          <w:sz w:val="24"/>
          <w:szCs w:val="24"/>
          <w:lang w:val="sr-Cyrl-RS"/>
        </w:rPr>
      </w:pPr>
    </w:p>
    <w:p w14:paraId="351BD82E" w14:textId="4FE9723C" w:rsidR="00AE2ED6" w:rsidRPr="00A4672A" w:rsidRDefault="00687C30" w:rsidP="00FB28C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2ED6" w:rsidRPr="00A4672A">
        <w:rPr>
          <w:rFonts w:ascii="Times New Roman" w:hAnsi="Times New Roman" w:cs="Times New Roman"/>
          <w:sz w:val="24"/>
          <w:szCs w:val="24"/>
          <w:lang w:val="sr-Cyrl-RS"/>
        </w:rPr>
        <w:t>Ненаменске исплате, односно исплате за трошкове који нису предвиђени буџетом</w:t>
      </w:r>
      <w:r w:rsidR="00FB28CC" w:rsidRPr="00A4672A">
        <w:rPr>
          <w:rFonts w:ascii="Times New Roman" w:hAnsi="Times New Roman" w:cs="Times New Roman"/>
          <w:sz w:val="24"/>
          <w:szCs w:val="24"/>
          <w:lang w:val="sr-Cyrl-RS"/>
        </w:rPr>
        <w:t xml:space="preserve"> програма</w:t>
      </w:r>
      <w:r w:rsidR="00AE2ED6" w:rsidRPr="00A4672A">
        <w:rPr>
          <w:rFonts w:ascii="Times New Roman" w:hAnsi="Times New Roman" w:cs="Times New Roman"/>
          <w:sz w:val="24"/>
          <w:szCs w:val="24"/>
          <w:lang w:val="sr-Cyrl-RS"/>
        </w:rPr>
        <w:t>, нису дозвољене. Ненаменско коришћење средстава представља кршење уговора и основ је за раскид уговора и повраћај средстава, односно активирања инструмената обезбеђења.</w:t>
      </w:r>
    </w:p>
    <w:p w14:paraId="29E1CFD3" w14:textId="77777777" w:rsidR="00AE2ED6" w:rsidRPr="00A4672A" w:rsidRDefault="00AE2ED6" w:rsidP="00FB28CC">
      <w:pPr>
        <w:jc w:val="both"/>
        <w:rPr>
          <w:rFonts w:ascii="Times New Roman" w:hAnsi="Times New Roman" w:cs="Times New Roman"/>
          <w:sz w:val="24"/>
          <w:szCs w:val="24"/>
          <w:lang w:val="sr-Cyrl-RS"/>
        </w:rPr>
      </w:pPr>
    </w:p>
    <w:p w14:paraId="6B1020A6" w14:textId="586BF113" w:rsidR="00AE2ED6" w:rsidRPr="00A4672A" w:rsidRDefault="00687C30" w:rsidP="00FB28C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2ED6" w:rsidRPr="00A4672A">
        <w:rPr>
          <w:rFonts w:ascii="Times New Roman" w:hAnsi="Times New Roman" w:cs="Times New Roman"/>
          <w:sz w:val="24"/>
          <w:szCs w:val="24"/>
          <w:lang w:val="sr-Cyrl-RS"/>
        </w:rPr>
        <w:t>Ненаменским исплатама се сматрају исплате које су извршене за набавке и услуге које нису планиране, односно одобрене предвиђеним буџетом програма, као и самоиницијативно извршена прерасподела буџетских ставки за које, уколико је уочена потреба, претходно није тражена, односно добијена писана сагласност Кабинета министра.</w:t>
      </w:r>
    </w:p>
    <w:p w14:paraId="5573EC3B" w14:textId="77777777" w:rsidR="00AE2ED6" w:rsidRPr="00A4672A" w:rsidRDefault="00AE2ED6" w:rsidP="00FB28CC">
      <w:pPr>
        <w:jc w:val="both"/>
        <w:rPr>
          <w:rFonts w:ascii="Times New Roman" w:hAnsi="Times New Roman" w:cs="Times New Roman"/>
          <w:sz w:val="24"/>
          <w:szCs w:val="24"/>
          <w:lang w:val="sr-Cyrl-RS"/>
        </w:rPr>
      </w:pPr>
    </w:p>
    <w:p w14:paraId="6B3CCB13" w14:textId="592D0CA8" w:rsidR="00AE2ED6" w:rsidRPr="00A4672A" w:rsidRDefault="00687C30" w:rsidP="00FB28C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2ED6" w:rsidRPr="00A4672A">
        <w:rPr>
          <w:rFonts w:ascii="Times New Roman" w:hAnsi="Times New Roman" w:cs="Times New Roman"/>
          <w:sz w:val="24"/>
          <w:szCs w:val="24"/>
          <w:lang w:val="sr-Cyrl-RS"/>
        </w:rPr>
        <w:t>Удружење ће предузети све потребне мере у циљу избегавања сукоба интереса приликом коришћења наменских средстава и одмах по сазнању о ситуацијама које представљају или би могле довести до сукоба интереса, обавестити надлежни орган у складу са законом.</w:t>
      </w:r>
    </w:p>
    <w:p w14:paraId="67482A13" w14:textId="77777777" w:rsidR="00AE2ED6" w:rsidRPr="00A4672A" w:rsidRDefault="00AE2ED6" w:rsidP="00FB28CC">
      <w:pPr>
        <w:jc w:val="both"/>
        <w:rPr>
          <w:rFonts w:ascii="Times New Roman" w:hAnsi="Times New Roman" w:cs="Times New Roman"/>
          <w:sz w:val="24"/>
          <w:szCs w:val="24"/>
          <w:lang w:val="sr-Cyrl-RS"/>
        </w:rPr>
      </w:pPr>
    </w:p>
    <w:p w14:paraId="7952CA6D" w14:textId="075B4AA8" w:rsidR="00AE2ED6" w:rsidRPr="00A4672A" w:rsidRDefault="00687C30" w:rsidP="00FB28C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2ED6" w:rsidRPr="00A4672A">
        <w:rPr>
          <w:rFonts w:ascii="Times New Roman" w:hAnsi="Times New Roman" w:cs="Times New Roman"/>
          <w:sz w:val="24"/>
          <w:szCs w:val="24"/>
          <w:lang w:val="sr-Cyrl-RS"/>
        </w:rPr>
        <w:t>Сукоб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w:t>
      </w:r>
      <w:r w:rsidR="00FB28CC" w:rsidRPr="00A4672A">
        <w:rPr>
          <w:rFonts w:ascii="Times New Roman" w:hAnsi="Times New Roman" w:cs="Times New Roman"/>
          <w:sz w:val="24"/>
          <w:szCs w:val="24"/>
          <w:lang w:val="sr-Cyrl-RS"/>
        </w:rPr>
        <w:t>м</w:t>
      </w:r>
      <w:r w:rsidR="00AE2ED6" w:rsidRPr="00A4672A">
        <w:rPr>
          <w:rFonts w:ascii="Times New Roman" w:hAnsi="Times New Roman" w:cs="Times New Roman"/>
          <w:sz w:val="24"/>
          <w:szCs w:val="24"/>
          <w:lang w:val="sr-Cyrl-RS"/>
        </w:rPr>
        <w:t>.</w:t>
      </w:r>
    </w:p>
    <w:p w14:paraId="21C05B16" w14:textId="77777777" w:rsidR="007F52E0" w:rsidRPr="00A4672A" w:rsidRDefault="007F52E0" w:rsidP="007F52E0">
      <w:pPr>
        <w:rPr>
          <w:rFonts w:ascii="Times New Roman" w:hAnsi="Times New Roman" w:cs="Times New Roman"/>
          <w:sz w:val="24"/>
          <w:szCs w:val="24"/>
          <w:lang w:val="sr-Cyrl-RS"/>
        </w:rPr>
      </w:pPr>
    </w:p>
    <w:p w14:paraId="2C393DBB" w14:textId="77777777" w:rsidR="007F52E0" w:rsidRPr="00A4672A" w:rsidRDefault="007F52E0" w:rsidP="007F52E0">
      <w:pPr>
        <w:rPr>
          <w:rFonts w:ascii="Times New Roman" w:hAnsi="Times New Roman" w:cs="Times New Roman"/>
          <w:sz w:val="24"/>
          <w:szCs w:val="24"/>
          <w:lang w:val="sr-Cyrl-RS"/>
        </w:rPr>
      </w:pPr>
    </w:p>
    <w:sectPr w:rsidR="007F52E0" w:rsidRPr="00A4672A" w:rsidSect="00C85724">
      <w:footerReference w:type="default" r:id="rId15"/>
      <w:type w:val="continuous"/>
      <w:pgSz w:w="12240" w:h="15840"/>
      <w:pgMar w:top="1435" w:right="1440" w:bottom="1276" w:left="1440" w:header="0" w:footer="857"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6F6E9" w14:textId="77777777" w:rsidR="00460139" w:rsidRDefault="00460139" w:rsidP="00916DEE">
      <w:r>
        <w:separator/>
      </w:r>
    </w:p>
  </w:endnote>
  <w:endnote w:type="continuationSeparator" w:id="0">
    <w:p w14:paraId="39BCB660" w14:textId="77777777" w:rsidR="00460139" w:rsidRDefault="00460139" w:rsidP="0091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Symbols">
    <w:charset w:val="00"/>
    <w:family w:val="auto"/>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93AC6" w14:textId="7A52491B" w:rsidR="00532C36" w:rsidRPr="00532C36" w:rsidRDefault="00532C36">
    <w:pPr>
      <w:pStyle w:val="Footer"/>
      <w:jc w:val="right"/>
      <w:rPr>
        <w:rFonts w:ascii="Times New Roman" w:hAnsi="Times New Roman" w:cs="Times New Roman"/>
        <w:sz w:val="24"/>
        <w:szCs w:val="24"/>
      </w:rPr>
    </w:pPr>
    <w:r>
      <w:rPr>
        <w:rFonts w:ascii="Times New Roman" w:hAnsi="Times New Roman" w:cs="Times New Roman"/>
        <w:sz w:val="24"/>
        <w:szCs w:val="24"/>
        <w:lang w:val="sr-Cyrl-RS"/>
      </w:rPr>
      <w:t>Страна</w:t>
    </w:r>
    <w:r w:rsidRPr="00532C36">
      <w:rPr>
        <w:rFonts w:ascii="Times New Roman" w:hAnsi="Times New Roman" w:cs="Times New Roman"/>
        <w:sz w:val="24"/>
        <w:szCs w:val="24"/>
      </w:rPr>
      <w:t xml:space="preserve"> </w:t>
    </w:r>
    <w:r w:rsidRPr="00532C36">
      <w:rPr>
        <w:rFonts w:ascii="Times New Roman" w:hAnsi="Times New Roman" w:cs="Times New Roman"/>
        <w:b/>
        <w:bCs/>
        <w:sz w:val="24"/>
        <w:szCs w:val="24"/>
      </w:rPr>
      <w:fldChar w:fldCharType="begin"/>
    </w:r>
    <w:r w:rsidRPr="00532C36">
      <w:rPr>
        <w:rFonts w:ascii="Times New Roman" w:hAnsi="Times New Roman" w:cs="Times New Roman"/>
        <w:b/>
        <w:bCs/>
        <w:sz w:val="24"/>
        <w:szCs w:val="24"/>
      </w:rPr>
      <w:instrText xml:space="preserve"> PAGE </w:instrText>
    </w:r>
    <w:r w:rsidRPr="00532C36">
      <w:rPr>
        <w:rFonts w:ascii="Times New Roman" w:hAnsi="Times New Roman" w:cs="Times New Roman"/>
        <w:b/>
        <w:bCs/>
        <w:sz w:val="24"/>
        <w:szCs w:val="24"/>
      </w:rPr>
      <w:fldChar w:fldCharType="separate"/>
    </w:r>
    <w:r w:rsidR="00687C30">
      <w:rPr>
        <w:rFonts w:ascii="Times New Roman" w:hAnsi="Times New Roman" w:cs="Times New Roman"/>
        <w:b/>
        <w:bCs/>
        <w:noProof/>
        <w:sz w:val="24"/>
        <w:szCs w:val="24"/>
      </w:rPr>
      <w:t>14</w:t>
    </w:r>
    <w:r w:rsidRPr="00532C36">
      <w:rPr>
        <w:rFonts w:ascii="Times New Roman" w:hAnsi="Times New Roman" w:cs="Times New Roman"/>
        <w:b/>
        <w:bCs/>
        <w:sz w:val="24"/>
        <w:szCs w:val="24"/>
      </w:rPr>
      <w:fldChar w:fldCharType="end"/>
    </w:r>
    <w:r>
      <w:rPr>
        <w:rFonts w:ascii="Times New Roman" w:hAnsi="Times New Roman" w:cs="Times New Roman"/>
        <w:sz w:val="24"/>
        <w:szCs w:val="24"/>
      </w:rPr>
      <w:t xml:space="preserve"> од </w:t>
    </w:r>
    <w:r w:rsidRPr="00532C36">
      <w:rPr>
        <w:rFonts w:ascii="Times New Roman" w:hAnsi="Times New Roman" w:cs="Times New Roman"/>
        <w:b/>
        <w:bCs/>
        <w:sz w:val="24"/>
        <w:szCs w:val="24"/>
      </w:rPr>
      <w:fldChar w:fldCharType="begin"/>
    </w:r>
    <w:r w:rsidRPr="00532C36">
      <w:rPr>
        <w:rFonts w:ascii="Times New Roman" w:hAnsi="Times New Roman" w:cs="Times New Roman"/>
        <w:b/>
        <w:bCs/>
        <w:sz w:val="24"/>
        <w:szCs w:val="24"/>
      </w:rPr>
      <w:instrText xml:space="preserve"> NUMPAGES  </w:instrText>
    </w:r>
    <w:r w:rsidRPr="00532C36">
      <w:rPr>
        <w:rFonts w:ascii="Times New Roman" w:hAnsi="Times New Roman" w:cs="Times New Roman"/>
        <w:b/>
        <w:bCs/>
        <w:sz w:val="24"/>
        <w:szCs w:val="24"/>
      </w:rPr>
      <w:fldChar w:fldCharType="separate"/>
    </w:r>
    <w:r w:rsidR="00687C30">
      <w:rPr>
        <w:rFonts w:ascii="Times New Roman" w:hAnsi="Times New Roman" w:cs="Times New Roman"/>
        <w:b/>
        <w:bCs/>
        <w:noProof/>
        <w:sz w:val="24"/>
        <w:szCs w:val="24"/>
      </w:rPr>
      <w:t>14</w:t>
    </w:r>
    <w:r w:rsidRPr="00532C36">
      <w:rPr>
        <w:rFonts w:ascii="Times New Roman" w:hAnsi="Times New Roman" w:cs="Times New Roman"/>
        <w:b/>
        <w:bCs/>
        <w:sz w:val="24"/>
        <w:szCs w:val="24"/>
      </w:rPr>
      <w:fldChar w:fldCharType="end"/>
    </w:r>
  </w:p>
  <w:p w14:paraId="43F0A794" w14:textId="77777777" w:rsidR="00532C36" w:rsidRDefault="00532C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BC1D6" w14:textId="77777777" w:rsidR="00460139" w:rsidRDefault="00460139" w:rsidP="00916DEE">
      <w:r>
        <w:separator/>
      </w:r>
    </w:p>
  </w:footnote>
  <w:footnote w:type="continuationSeparator" w:id="0">
    <w:p w14:paraId="4F1145CA" w14:textId="77777777" w:rsidR="00460139" w:rsidRDefault="00460139" w:rsidP="00916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147D2"/>
    <w:multiLevelType w:val="multilevel"/>
    <w:tmpl w:val="07A6E3C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BB5CB9"/>
    <w:multiLevelType w:val="hybridMultilevel"/>
    <w:tmpl w:val="68EE107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850486"/>
    <w:multiLevelType w:val="multilevel"/>
    <w:tmpl w:val="AE22F2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877EB1"/>
    <w:multiLevelType w:val="multilevel"/>
    <w:tmpl w:val="C25248D0"/>
    <w:lvl w:ilvl="0">
      <w:start w:val="3"/>
      <w:numFmt w:val="decimal"/>
      <w:lvlText w:val="%1"/>
      <w:lvlJc w:val="left"/>
      <w:pPr>
        <w:ind w:left="720" w:hanging="360"/>
      </w:pPr>
      <w:rPr>
        <w:rFonts w:eastAsia="Calibri" w:cs="Times New Roman"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21003DB"/>
    <w:multiLevelType w:val="multilevel"/>
    <w:tmpl w:val="B83A02C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6037B3"/>
    <w:multiLevelType w:val="multilevel"/>
    <w:tmpl w:val="3E940D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F6E2D9B"/>
    <w:multiLevelType w:val="hybridMultilevel"/>
    <w:tmpl w:val="ABD0BB26"/>
    <w:lvl w:ilvl="0" w:tplc="51407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464AD7"/>
    <w:multiLevelType w:val="hybridMultilevel"/>
    <w:tmpl w:val="438CDD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EE2600"/>
    <w:multiLevelType w:val="hybridMultilevel"/>
    <w:tmpl w:val="110C5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8776F"/>
    <w:multiLevelType w:val="hybridMultilevel"/>
    <w:tmpl w:val="860E46FE"/>
    <w:lvl w:ilvl="0" w:tplc="D7F0CB7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1D613E"/>
    <w:multiLevelType w:val="hybridMultilevel"/>
    <w:tmpl w:val="956CCA54"/>
    <w:lvl w:ilvl="0" w:tplc="51407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EB2BB4"/>
    <w:multiLevelType w:val="hybridMultilevel"/>
    <w:tmpl w:val="CA42DD62"/>
    <w:lvl w:ilvl="0" w:tplc="B84CB092">
      <w:start w:val="1"/>
      <w:numFmt w:val="decimal"/>
      <w:lvlText w:val="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632979"/>
    <w:multiLevelType w:val="hybridMultilevel"/>
    <w:tmpl w:val="98602E82"/>
    <w:lvl w:ilvl="0" w:tplc="62DE4EE8">
      <w:start w:val="1"/>
      <w:numFmt w:val="decimal"/>
      <w:lvlText w:val="2.%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30625A"/>
    <w:multiLevelType w:val="hybridMultilevel"/>
    <w:tmpl w:val="A4887092"/>
    <w:lvl w:ilvl="0" w:tplc="51407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AB2662"/>
    <w:multiLevelType w:val="hybridMultilevel"/>
    <w:tmpl w:val="20E8CD4A"/>
    <w:lvl w:ilvl="0" w:tplc="C33459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613F2"/>
    <w:multiLevelType w:val="hybridMultilevel"/>
    <w:tmpl w:val="9530C366"/>
    <w:lvl w:ilvl="0" w:tplc="73F61F9E">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3D7599"/>
    <w:multiLevelType w:val="hybridMultilevel"/>
    <w:tmpl w:val="69460FFC"/>
    <w:lvl w:ilvl="0" w:tplc="51407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16FB4"/>
    <w:multiLevelType w:val="hybridMultilevel"/>
    <w:tmpl w:val="31AE5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0760240">
    <w:abstractNumId w:val="1"/>
  </w:num>
  <w:num w:numId="2" w16cid:durableId="599140356">
    <w:abstractNumId w:val="9"/>
  </w:num>
  <w:num w:numId="3" w16cid:durableId="1422753399">
    <w:abstractNumId w:val="8"/>
  </w:num>
  <w:num w:numId="4" w16cid:durableId="1887833182">
    <w:abstractNumId w:val="2"/>
  </w:num>
  <w:num w:numId="5" w16cid:durableId="1339502124">
    <w:abstractNumId w:val="7"/>
  </w:num>
  <w:num w:numId="6" w16cid:durableId="1523473216">
    <w:abstractNumId w:val="14"/>
  </w:num>
  <w:num w:numId="7" w16cid:durableId="1499152531">
    <w:abstractNumId w:val="15"/>
  </w:num>
  <w:num w:numId="8" w16cid:durableId="1644576093">
    <w:abstractNumId w:val="12"/>
  </w:num>
  <w:num w:numId="9" w16cid:durableId="1312635709">
    <w:abstractNumId w:val="0"/>
  </w:num>
  <w:num w:numId="10" w16cid:durableId="1410929415">
    <w:abstractNumId w:val="11"/>
  </w:num>
  <w:num w:numId="11" w16cid:durableId="1742870562">
    <w:abstractNumId w:val="6"/>
  </w:num>
  <w:num w:numId="12" w16cid:durableId="1060594414">
    <w:abstractNumId w:val="17"/>
  </w:num>
  <w:num w:numId="13" w16cid:durableId="1703551998">
    <w:abstractNumId w:val="16"/>
  </w:num>
  <w:num w:numId="14" w16cid:durableId="1626694470">
    <w:abstractNumId w:val="10"/>
  </w:num>
  <w:num w:numId="15" w16cid:durableId="1517229183">
    <w:abstractNumId w:val="4"/>
  </w:num>
  <w:num w:numId="16" w16cid:durableId="152649878">
    <w:abstractNumId w:val="3"/>
  </w:num>
  <w:num w:numId="17" w16cid:durableId="511146245">
    <w:abstractNumId w:val="5"/>
  </w:num>
  <w:num w:numId="18" w16cid:durableId="13679960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9B"/>
    <w:rsid w:val="0000285B"/>
    <w:rsid w:val="00003934"/>
    <w:rsid w:val="00013130"/>
    <w:rsid w:val="0001689A"/>
    <w:rsid w:val="00022380"/>
    <w:rsid w:val="0003391E"/>
    <w:rsid w:val="00036BEB"/>
    <w:rsid w:val="00040721"/>
    <w:rsid w:val="000408AF"/>
    <w:rsid w:val="000501DE"/>
    <w:rsid w:val="00052E5D"/>
    <w:rsid w:val="00056555"/>
    <w:rsid w:val="00064588"/>
    <w:rsid w:val="000846B9"/>
    <w:rsid w:val="000926D6"/>
    <w:rsid w:val="0009284A"/>
    <w:rsid w:val="0009397E"/>
    <w:rsid w:val="00094842"/>
    <w:rsid w:val="000A754A"/>
    <w:rsid w:val="000B59A9"/>
    <w:rsid w:val="000C45C0"/>
    <w:rsid w:val="000E499B"/>
    <w:rsid w:val="000F164A"/>
    <w:rsid w:val="000F4CEB"/>
    <w:rsid w:val="000F6C14"/>
    <w:rsid w:val="000F71BD"/>
    <w:rsid w:val="00104507"/>
    <w:rsid w:val="00106D81"/>
    <w:rsid w:val="00121EBA"/>
    <w:rsid w:val="001232D2"/>
    <w:rsid w:val="00127CAD"/>
    <w:rsid w:val="00132F07"/>
    <w:rsid w:val="00137DB2"/>
    <w:rsid w:val="00140C0D"/>
    <w:rsid w:val="00160A0D"/>
    <w:rsid w:val="00163E5E"/>
    <w:rsid w:val="0017206D"/>
    <w:rsid w:val="00181A5C"/>
    <w:rsid w:val="00191006"/>
    <w:rsid w:val="001A33F5"/>
    <w:rsid w:val="001D0BB2"/>
    <w:rsid w:val="001D5AFC"/>
    <w:rsid w:val="001D7C38"/>
    <w:rsid w:val="001F3560"/>
    <w:rsid w:val="00222EA5"/>
    <w:rsid w:val="00225111"/>
    <w:rsid w:val="00230615"/>
    <w:rsid w:val="00230B28"/>
    <w:rsid w:val="002324F0"/>
    <w:rsid w:val="00240BB0"/>
    <w:rsid w:val="00245F63"/>
    <w:rsid w:val="00256401"/>
    <w:rsid w:val="002577C3"/>
    <w:rsid w:val="00273C22"/>
    <w:rsid w:val="00275810"/>
    <w:rsid w:val="00280E78"/>
    <w:rsid w:val="00287032"/>
    <w:rsid w:val="002877DF"/>
    <w:rsid w:val="00292528"/>
    <w:rsid w:val="002A5BE9"/>
    <w:rsid w:val="002A679E"/>
    <w:rsid w:val="002B359D"/>
    <w:rsid w:val="002B4664"/>
    <w:rsid w:val="002B5724"/>
    <w:rsid w:val="002C01FA"/>
    <w:rsid w:val="002C2F03"/>
    <w:rsid w:val="002D00F5"/>
    <w:rsid w:val="002D0464"/>
    <w:rsid w:val="002F6DFC"/>
    <w:rsid w:val="00300C62"/>
    <w:rsid w:val="00313C4D"/>
    <w:rsid w:val="00314E9B"/>
    <w:rsid w:val="00326DD3"/>
    <w:rsid w:val="00333712"/>
    <w:rsid w:val="0033721C"/>
    <w:rsid w:val="00340115"/>
    <w:rsid w:val="00351414"/>
    <w:rsid w:val="00360FF6"/>
    <w:rsid w:val="00376238"/>
    <w:rsid w:val="003769A2"/>
    <w:rsid w:val="00390150"/>
    <w:rsid w:val="00394C71"/>
    <w:rsid w:val="003A0A50"/>
    <w:rsid w:val="003A256E"/>
    <w:rsid w:val="003D090A"/>
    <w:rsid w:val="003D110E"/>
    <w:rsid w:val="003D2EF7"/>
    <w:rsid w:val="003D6147"/>
    <w:rsid w:val="003D7F9A"/>
    <w:rsid w:val="003F75A1"/>
    <w:rsid w:val="003F78CB"/>
    <w:rsid w:val="003F7D0C"/>
    <w:rsid w:val="0040425E"/>
    <w:rsid w:val="00416B2E"/>
    <w:rsid w:val="00422708"/>
    <w:rsid w:val="00423DFA"/>
    <w:rsid w:val="00424E28"/>
    <w:rsid w:val="00426A9D"/>
    <w:rsid w:val="00436475"/>
    <w:rsid w:val="00444BB5"/>
    <w:rsid w:val="004557F0"/>
    <w:rsid w:val="004578BB"/>
    <w:rsid w:val="00457939"/>
    <w:rsid w:val="00460139"/>
    <w:rsid w:val="00462D53"/>
    <w:rsid w:val="00472B9D"/>
    <w:rsid w:val="0048128C"/>
    <w:rsid w:val="0048226D"/>
    <w:rsid w:val="00491F87"/>
    <w:rsid w:val="00496E7C"/>
    <w:rsid w:val="004A48F8"/>
    <w:rsid w:val="004A6119"/>
    <w:rsid w:val="004B2D10"/>
    <w:rsid w:val="004B7EC6"/>
    <w:rsid w:val="004C331C"/>
    <w:rsid w:val="004C6270"/>
    <w:rsid w:val="004D0B41"/>
    <w:rsid w:val="004D6328"/>
    <w:rsid w:val="004E14E1"/>
    <w:rsid w:val="0050047C"/>
    <w:rsid w:val="0050399D"/>
    <w:rsid w:val="00514186"/>
    <w:rsid w:val="0052244F"/>
    <w:rsid w:val="005267C6"/>
    <w:rsid w:val="00532304"/>
    <w:rsid w:val="00532C06"/>
    <w:rsid w:val="00532C36"/>
    <w:rsid w:val="00532D6A"/>
    <w:rsid w:val="0053402F"/>
    <w:rsid w:val="0056759E"/>
    <w:rsid w:val="005927EA"/>
    <w:rsid w:val="005C5E83"/>
    <w:rsid w:val="005E4D08"/>
    <w:rsid w:val="005E7390"/>
    <w:rsid w:val="005F543B"/>
    <w:rsid w:val="006011E7"/>
    <w:rsid w:val="00611B9D"/>
    <w:rsid w:val="00621C0D"/>
    <w:rsid w:val="00646198"/>
    <w:rsid w:val="00657372"/>
    <w:rsid w:val="006639B7"/>
    <w:rsid w:val="00675CD1"/>
    <w:rsid w:val="00684E04"/>
    <w:rsid w:val="0068775B"/>
    <w:rsid w:val="00687C30"/>
    <w:rsid w:val="00694AFD"/>
    <w:rsid w:val="00695458"/>
    <w:rsid w:val="006977C9"/>
    <w:rsid w:val="006A0824"/>
    <w:rsid w:val="006A19A8"/>
    <w:rsid w:val="006A41E6"/>
    <w:rsid w:val="006A5043"/>
    <w:rsid w:val="006B4B70"/>
    <w:rsid w:val="006B7300"/>
    <w:rsid w:val="006C77E9"/>
    <w:rsid w:val="006D575A"/>
    <w:rsid w:val="006E408E"/>
    <w:rsid w:val="006F6BBD"/>
    <w:rsid w:val="00707F6F"/>
    <w:rsid w:val="00707FD4"/>
    <w:rsid w:val="00710B44"/>
    <w:rsid w:val="0071158F"/>
    <w:rsid w:val="00715964"/>
    <w:rsid w:val="0072233F"/>
    <w:rsid w:val="00724B78"/>
    <w:rsid w:val="00725AF2"/>
    <w:rsid w:val="007330E0"/>
    <w:rsid w:val="00743582"/>
    <w:rsid w:val="00747263"/>
    <w:rsid w:val="00753753"/>
    <w:rsid w:val="00756312"/>
    <w:rsid w:val="00756BFF"/>
    <w:rsid w:val="0075710A"/>
    <w:rsid w:val="00764F8F"/>
    <w:rsid w:val="0076777C"/>
    <w:rsid w:val="00792294"/>
    <w:rsid w:val="007955BA"/>
    <w:rsid w:val="0079564C"/>
    <w:rsid w:val="007973DA"/>
    <w:rsid w:val="00797E34"/>
    <w:rsid w:val="007A7C25"/>
    <w:rsid w:val="007C42DA"/>
    <w:rsid w:val="007D27F5"/>
    <w:rsid w:val="007D4171"/>
    <w:rsid w:val="007D59D2"/>
    <w:rsid w:val="007E5D92"/>
    <w:rsid w:val="007F27CC"/>
    <w:rsid w:val="007F52E0"/>
    <w:rsid w:val="007F728D"/>
    <w:rsid w:val="00801D33"/>
    <w:rsid w:val="0080406F"/>
    <w:rsid w:val="00805688"/>
    <w:rsid w:val="0081144D"/>
    <w:rsid w:val="008147D4"/>
    <w:rsid w:val="00815E5D"/>
    <w:rsid w:val="00817807"/>
    <w:rsid w:val="00822844"/>
    <w:rsid w:val="00825A85"/>
    <w:rsid w:val="00826FD0"/>
    <w:rsid w:val="00830894"/>
    <w:rsid w:val="00830C86"/>
    <w:rsid w:val="00836363"/>
    <w:rsid w:val="00864996"/>
    <w:rsid w:val="00866D15"/>
    <w:rsid w:val="008823E5"/>
    <w:rsid w:val="0088539E"/>
    <w:rsid w:val="00887518"/>
    <w:rsid w:val="008876F6"/>
    <w:rsid w:val="00890F4D"/>
    <w:rsid w:val="0089184E"/>
    <w:rsid w:val="00891937"/>
    <w:rsid w:val="008938D3"/>
    <w:rsid w:val="008A242B"/>
    <w:rsid w:val="008C133F"/>
    <w:rsid w:val="008D7717"/>
    <w:rsid w:val="008E1AE0"/>
    <w:rsid w:val="008E2984"/>
    <w:rsid w:val="008F718F"/>
    <w:rsid w:val="008F724D"/>
    <w:rsid w:val="00902E4E"/>
    <w:rsid w:val="00905829"/>
    <w:rsid w:val="00912599"/>
    <w:rsid w:val="009162EA"/>
    <w:rsid w:val="00916DEE"/>
    <w:rsid w:val="009400B4"/>
    <w:rsid w:val="0094408E"/>
    <w:rsid w:val="009473C7"/>
    <w:rsid w:val="00947611"/>
    <w:rsid w:val="00947E03"/>
    <w:rsid w:val="009502C6"/>
    <w:rsid w:val="0095243A"/>
    <w:rsid w:val="0095337A"/>
    <w:rsid w:val="00955D25"/>
    <w:rsid w:val="0097174F"/>
    <w:rsid w:val="00975B7B"/>
    <w:rsid w:val="0097627D"/>
    <w:rsid w:val="00991756"/>
    <w:rsid w:val="00994D72"/>
    <w:rsid w:val="009B4597"/>
    <w:rsid w:val="00A02911"/>
    <w:rsid w:val="00A05D07"/>
    <w:rsid w:val="00A1735B"/>
    <w:rsid w:val="00A2194E"/>
    <w:rsid w:val="00A21DAC"/>
    <w:rsid w:val="00A25899"/>
    <w:rsid w:val="00A34367"/>
    <w:rsid w:val="00A367C8"/>
    <w:rsid w:val="00A402BE"/>
    <w:rsid w:val="00A42466"/>
    <w:rsid w:val="00A4672A"/>
    <w:rsid w:val="00A572BE"/>
    <w:rsid w:val="00A57572"/>
    <w:rsid w:val="00A63E00"/>
    <w:rsid w:val="00A65CB9"/>
    <w:rsid w:val="00A714C8"/>
    <w:rsid w:val="00A902D4"/>
    <w:rsid w:val="00A917AD"/>
    <w:rsid w:val="00A946AD"/>
    <w:rsid w:val="00AA0408"/>
    <w:rsid w:val="00AC4CD3"/>
    <w:rsid w:val="00AC632E"/>
    <w:rsid w:val="00AD73EF"/>
    <w:rsid w:val="00AE07DB"/>
    <w:rsid w:val="00AE0BA4"/>
    <w:rsid w:val="00AE2ED6"/>
    <w:rsid w:val="00B0356C"/>
    <w:rsid w:val="00B06283"/>
    <w:rsid w:val="00B0793F"/>
    <w:rsid w:val="00B10AC8"/>
    <w:rsid w:val="00B118AD"/>
    <w:rsid w:val="00B30A8A"/>
    <w:rsid w:val="00B41048"/>
    <w:rsid w:val="00B415D8"/>
    <w:rsid w:val="00B437AF"/>
    <w:rsid w:val="00B46570"/>
    <w:rsid w:val="00B465F2"/>
    <w:rsid w:val="00B50790"/>
    <w:rsid w:val="00B55B0D"/>
    <w:rsid w:val="00B57B10"/>
    <w:rsid w:val="00B6459D"/>
    <w:rsid w:val="00B66A8A"/>
    <w:rsid w:val="00B71D00"/>
    <w:rsid w:val="00B73517"/>
    <w:rsid w:val="00B876C8"/>
    <w:rsid w:val="00BB4659"/>
    <w:rsid w:val="00BC2800"/>
    <w:rsid w:val="00BD35A2"/>
    <w:rsid w:val="00BD7329"/>
    <w:rsid w:val="00BF2DA3"/>
    <w:rsid w:val="00BF5E27"/>
    <w:rsid w:val="00C0003E"/>
    <w:rsid w:val="00C0038C"/>
    <w:rsid w:val="00C05CA0"/>
    <w:rsid w:val="00C103AF"/>
    <w:rsid w:val="00C12A93"/>
    <w:rsid w:val="00C1730A"/>
    <w:rsid w:val="00C30CD9"/>
    <w:rsid w:val="00C41914"/>
    <w:rsid w:val="00C46F9E"/>
    <w:rsid w:val="00C636FF"/>
    <w:rsid w:val="00C7028B"/>
    <w:rsid w:val="00C76103"/>
    <w:rsid w:val="00C85724"/>
    <w:rsid w:val="00C93F37"/>
    <w:rsid w:val="00C94010"/>
    <w:rsid w:val="00CA39AB"/>
    <w:rsid w:val="00CC4620"/>
    <w:rsid w:val="00CC5119"/>
    <w:rsid w:val="00CC64CE"/>
    <w:rsid w:val="00CD7BFB"/>
    <w:rsid w:val="00CE6902"/>
    <w:rsid w:val="00D05B78"/>
    <w:rsid w:val="00D33EBD"/>
    <w:rsid w:val="00D34152"/>
    <w:rsid w:val="00D35A14"/>
    <w:rsid w:val="00D628A5"/>
    <w:rsid w:val="00D65467"/>
    <w:rsid w:val="00D65C8D"/>
    <w:rsid w:val="00D67C51"/>
    <w:rsid w:val="00D73241"/>
    <w:rsid w:val="00D90C13"/>
    <w:rsid w:val="00D9361A"/>
    <w:rsid w:val="00D93C35"/>
    <w:rsid w:val="00DA07FB"/>
    <w:rsid w:val="00DA4AAE"/>
    <w:rsid w:val="00DA5AEE"/>
    <w:rsid w:val="00DA7337"/>
    <w:rsid w:val="00DD1FBC"/>
    <w:rsid w:val="00DD2D59"/>
    <w:rsid w:val="00DD2DC3"/>
    <w:rsid w:val="00DE4F8C"/>
    <w:rsid w:val="00DF373F"/>
    <w:rsid w:val="00DF3B7D"/>
    <w:rsid w:val="00E016DB"/>
    <w:rsid w:val="00E0370B"/>
    <w:rsid w:val="00E100D0"/>
    <w:rsid w:val="00E20153"/>
    <w:rsid w:val="00E206E9"/>
    <w:rsid w:val="00E27742"/>
    <w:rsid w:val="00E35464"/>
    <w:rsid w:val="00E40D38"/>
    <w:rsid w:val="00E4183C"/>
    <w:rsid w:val="00E4360E"/>
    <w:rsid w:val="00E626FB"/>
    <w:rsid w:val="00E70E88"/>
    <w:rsid w:val="00E713EE"/>
    <w:rsid w:val="00E8646E"/>
    <w:rsid w:val="00E92FA1"/>
    <w:rsid w:val="00E939BE"/>
    <w:rsid w:val="00E96639"/>
    <w:rsid w:val="00EA2046"/>
    <w:rsid w:val="00EA5956"/>
    <w:rsid w:val="00EA59C2"/>
    <w:rsid w:val="00EB2FF8"/>
    <w:rsid w:val="00EB5933"/>
    <w:rsid w:val="00EC2522"/>
    <w:rsid w:val="00EC46A3"/>
    <w:rsid w:val="00EC50E4"/>
    <w:rsid w:val="00ED0E9F"/>
    <w:rsid w:val="00ED3B3C"/>
    <w:rsid w:val="00ED41AA"/>
    <w:rsid w:val="00ED6C99"/>
    <w:rsid w:val="00EF3A04"/>
    <w:rsid w:val="00EF73A2"/>
    <w:rsid w:val="00F11BCC"/>
    <w:rsid w:val="00F11CF9"/>
    <w:rsid w:val="00F126B4"/>
    <w:rsid w:val="00F23123"/>
    <w:rsid w:val="00F23689"/>
    <w:rsid w:val="00F25E64"/>
    <w:rsid w:val="00F33E5E"/>
    <w:rsid w:val="00F34B57"/>
    <w:rsid w:val="00F41A5C"/>
    <w:rsid w:val="00F458DB"/>
    <w:rsid w:val="00F664BB"/>
    <w:rsid w:val="00F956A2"/>
    <w:rsid w:val="00FA20C7"/>
    <w:rsid w:val="00FB1C59"/>
    <w:rsid w:val="00FB28CC"/>
    <w:rsid w:val="00FE20DC"/>
    <w:rsid w:val="00FF4EAC"/>
    <w:rsid w:val="00FF5F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21364"/>
  <w15:chartTrackingRefBased/>
  <w15:docId w15:val="{7E72683B-980D-4B31-97B0-72FF9C725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2">
    <w:name w:val="heading 2"/>
    <w:basedOn w:val="Normal"/>
    <w:next w:val="Normal"/>
    <w:link w:val="Heading2Char"/>
    <w:uiPriority w:val="9"/>
    <w:semiHidden/>
    <w:unhideWhenUsed/>
    <w:qFormat/>
    <w:rsid w:val="00797E34"/>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130"/>
    <w:pPr>
      <w:ind w:left="720"/>
    </w:pPr>
  </w:style>
  <w:style w:type="paragraph" w:styleId="FootnoteText">
    <w:name w:val="footnote text"/>
    <w:basedOn w:val="Normal"/>
    <w:link w:val="FootnoteTextChar"/>
    <w:uiPriority w:val="99"/>
    <w:semiHidden/>
    <w:unhideWhenUsed/>
    <w:rsid w:val="00916DEE"/>
  </w:style>
  <w:style w:type="character" w:customStyle="1" w:styleId="FootnoteTextChar">
    <w:name w:val="Footnote Text Char"/>
    <w:basedOn w:val="DefaultParagraphFont"/>
    <w:link w:val="FootnoteText"/>
    <w:uiPriority w:val="99"/>
    <w:semiHidden/>
    <w:rsid w:val="00916DEE"/>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BVI fnr Char1"/>
    <w:link w:val="BVIfnrChar"/>
    <w:uiPriority w:val="99"/>
    <w:rsid w:val="00916DEE"/>
    <w:rPr>
      <w:rFonts w:cs="Times New Roman"/>
      <w:vertAlign w:val="superscript"/>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916DEE"/>
    <w:pPr>
      <w:spacing w:after="160" w:line="240" w:lineRule="exact"/>
    </w:pPr>
    <w:rPr>
      <w:rFonts w:cs="Times New Roman"/>
      <w:vertAlign w:val="superscript"/>
    </w:rPr>
  </w:style>
  <w:style w:type="paragraph" w:styleId="BalloonText">
    <w:name w:val="Balloon Text"/>
    <w:basedOn w:val="Normal"/>
    <w:link w:val="BalloonTextChar"/>
    <w:uiPriority w:val="99"/>
    <w:semiHidden/>
    <w:unhideWhenUsed/>
    <w:rsid w:val="00457939"/>
    <w:rPr>
      <w:rFonts w:ascii="Segoe UI" w:hAnsi="Segoe UI" w:cs="Segoe UI"/>
      <w:sz w:val="18"/>
      <w:szCs w:val="18"/>
    </w:rPr>
  </w:style>
  <w:style w:type="character" w:customStyle="1" w:styleId="BalloonTextChar">
    <w:name w:val="Balloon Text Char"/>
    <w:link w:val="BalloonText"/>
    <w:uiPriority w:val="99"/>
    <w:semiHidden/>
    <w:rsid w:val="00457939"/>
    <w:rPr>
      <w:rFonts w:ascii="Segoe UI" w:hAnsi="Segoe UI" w:cs="Segoe UI"/>
      <w:sz w:val="18"/>
      <w:szCs w:val="18"/>
    </w:rPr>
  </w:style>
  <w:style w:type="paragraph" w:customStyle="1" w:styleId="odluka-zakon">
    <w:name w:val="odluka-zakon"/>
    <w:basedOn w:val="Normal"/>
    <w:rsid w:val="001D7C38"/>
    <w:pPr>
      <w:spacing w:before="100" w:beforeAutospacing="1" w:after="100" w:afterAutospacing="1"/>
    </w:pPr>
    <w:rPr>
      <w:rFonts w:ascii="Times New Roman" w:eastAsia="Times New Roman" w:hAnsi="Times New Roman" w:cs="Times New Roman"/>
      <w:sz w:val="24"/>
      <w:szCs w:val="24"/>
    </w:rPr>
  </w:style>
  <w:style w:type="paragraph" w:customStyle="1" w:styleId="centar">
    <w:name w:val="centar"/>
    <w:basedOn w:val="Normal"/>
    <w:rsid w:val="001D7C38"/>
    <w:pPr>
      <w:spacing w:before="100" w:beforeAutospacing="1" w:after="100" w:afterAutospacing="1"/>
    </w:pPr>
    <w:rPr>
      <w:rFonts w:ascii="Times New Roman" w:eastAsia="Times New Roman" w:hAnsi="Times New Roman" w:cs="Times New Roman"/>
      <w:sz w:val="24"/>
      <w:szCs w:val="24"/>
    </w:rPr>
  </w:style>
  <w:style w:type="character" w:styleId="Hyperlink">
    <w:name w:val="Hyperlink"/>
    <w:uiPriority w:val="99"/>
    <w:unhideWhenUsed/>
    <w:rsid w:val="00B55B0D"/>
    <w:rPr>
      <w:color w:val="0563C1"/>
      <w:u w:val="single"/>
    </w:rPr>
  </w:style>
  <w:style w:type="paragraph" w:styleId="Header">
    <w:name w:val="header"/>
    <w:basedOn w:val="Normal"/>
    <w:link w:val="HeaderChar"/>
    <w:uiPriority w:val="99"/>
    <w:unhideWhenUsed/>
    <w:rsid w:val="00040721"/>
    <w:pPr>
      <w:tabs>
        <w:tab w:val="center" w:pos="4680"/>
        <w:tab w:val="right" w:pos="9360"/>
      </w:tabs>
    </w:pPr>
  </w:style>
  <w:style w:type="character" w:customStyle="1" w:styleId="HeaderChar">
    <w:name w:val="Header Char"/>
    <w:basedOn w:val="DefaultParagraphFont"/>
    <w:link w:val="Header"/>
    <w:uiPriority w:val="99"/>
    <w:rsid w:val="00040721"/>
  </w:style>
  <w:style w:type="paragraph" w:styleId="Footer">
    <w:name w:val="footer"/>
    <w:basedOn w:val="Normal"/>
    <w:link w:val="FooterChar"/>
    <w:uiPriority w:val="99"/>
    <w:unhideWhenUsed/>
    <w:rsid w:val="00040721"/>
    <w:pPr>
      <w:tabs>
        <w:tab w:val="center" w:pos="4680"/>
        <w:tab w:val="right" w:pos="9360"/>
      </w:tabs>
    </w:pPr>
  </w:style>
  <w:style w:type="character" w:customStyle="1" w:styleId="FooterChar">
    <w:name w:val="Footer Char"/>
    <w:basedOn w:val="DefaultParagraphFont"/>
    <w:link w:val="Footer"/>
    <w:uiPriority w:val="99"/>
    <w:rsid w:val="00040721"/>
  </w:style>
  <w:style w:type="character" w:customStyle="1" w:styleId="Heading2Char">
    <w:name w:val="Heading 2 Char"/>
    <w:basedOn w:val="DefaultParagraphFont"/>
    <w:link w:val="Heading2"/>
    <w:uiPriority w:val="9"/>
    <w:semiHidden/>
    <w:rsid w:val="00797E34"/>
    <w:rPr>
      <w:rFonts w:asciiTheme="majorHAnsi" w:eastAsiaTheme="majorEastAsia" w:hAnsiTheme="majorHAnsi" w:cstheme="majorBidi"/>
      <w:color w:val="0F4761" w:themeColor="accent1" w:themeShade="BF"/>
      <w:sz w:val="26"/>
      <w:szCs w:val="26"/>
      <w:lang w:val="en-US" w:eastAsia="en-US"/>
    </w:rPr>
  </w:style>
  <w:style w:type="table" w:styleId="TableGrid">
    <w:name w:val="Table Grid"/>
    <w:basedOn w:val="TableNormal"/>
    <w:uiPriority w:val="39"/>
    <w:rsid w:val="00994D72"/>
    <w:rPr>
      <w:rFonts w:ascii="Verdana" w:eastAsia="Verdana" w:hAnsi="Verdana" w:cs="Verdana"/>
      <w:sz w:val="22"/>
      <w:szCs w:val="22"/>
      <w:lang w:val="sr-Cyrl-C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31952">
      <w:bodyDiv w:val="1"/>
      <w:marLeft w:val="0"/>
      <w:marRight w:val="0"/>
      <w:marTop w:val="0"/>
      <w:marBottom w:val="0"/>
      <w:divBdr>
        <w:top w:val="none" w:sz="0" w:space="0" w:color="auto"/>
        <w:left w:val="none" w:sz="0" w:space="0" w:color="auto"/>
        <w:bottom w:val="none" w:sz="0" w:space="0" w:color="auto"/>
        <w:right w:val="none" w:sz="0" w:space="0" w:color="auto"/>
      </w:divBdr>
    </w:div>
    <w:div w:id="600843379">
      <w:bodyDiv w:val="1"/>
      <w:marLeft w:val="0"/>
      <w:marRight w:val="0"/>
      <w:marTop w:val="0"/>
      <w:marBottom w:val="0"/>
      <w:divBdr>
        <w:top w:val="none" w:sz="0" w:space="0" w:color="auto"/>
        <w:left w:val="none" w:sz="0" w:space="0" w:color="auto"/>
        <w:bottom w:val="none" w:sz="0" w:space="0" w:color="auto"/>
        <w:right w:val="none" w:sz="0" w:space="0" w:color="auto"/>
      </w:divBdr>
    </w:div>
    <w:div w:id="867304002">
      <w:bodyDiv w:val="1"/>
      <w:marLeft w:val="0"/>
      <w:marRight w:val="0"/>
      <w:marTop w:val="0"/>
      <w:marBottom w:val="0"/>
      <w:divBdr>
        <w:top w:val="none" w:sz="0" w:space="0" w:color="auto"/>
        <w:left w:val="none" w:sz="0" w:space="0" w:color="auto"/>
        <w:bottom w:val="none" w:sz="0" w:space="0" w:color="auto"/>
        <w:right w:val="none" w:sz="0" w:space="0" w:color="auto"/>
      </w:divBdr>
    </w:div>
    <w:div w:id="1257247742">
      <w:bodyDiv w:val="1"/>
      <w:marLeft w:val="0"/>
      <w:marRight w:val="0"/>
      <w:marTop w:val="0"/>
      <w:marBottom w:val="0"/>
      <w:divBdr>
        <w:top w:val="none" w:sz="0" w:space="0" w:color="auto"/>
        <w:left w:val="none" w:sz="0" w:space="0" w:color="auto"/>
        <w:bottom w:val="none" w:sz="0" w:space="0" w:color="auto"/>
        <w:right w:val="none" w:sz="0" w:space="0" w:color="auto"/>
      </w:divBdr>
    </w:div>
    <w:div w:id="1744135113">
      <w:bodyDiv w:val="1"/>
      <w:marLeft w:val="0"/>
      <w:marRight w:val="0"/>
      <w:marTop w:val="0"/>
      <w:marBottom w:val="0"/>
      <w:divBdr>
        <w:top w:val="none" w:sz="0" w:space="0" w:color="auto"/>
        <w:left w:val="none" w:sz="0" w:space="0" w:color="auto"/>
        <w:bottom w:val="none" w:sz="0" w:space="0" w:color="auto"/>
        <w:right w:val="none" w:sz="0" w:space="0" w:color="auto"/>
      </w:divBdr>
    </w:div>
    <w:div w:id="1943295059">
      <w:bodyDiv w:val="1"/>
      <w:marLeft w:val="0"/>
      <w:marRight w:val="0"/>
      <w:marTop w:val="0"/>
      <w:marBottom w:val="0"/>
      <w:divBdr>
        <w:top w:val="none" w:sz="0" w:space="0" w:color="auto"/>
        <w:left w:val="none" w:sz="0" w:space="0" w:color="auto"/>
        <w:bottom w:val="none" w:sz="0" w:space="0" w:color="auto"/>
        <w:right w:val="none" w:sz="0" w:space="0" w:color="auto"/>
      </w:divBdr>
      <w:divsChild>
        <w:div w:id="1690644062">
          <w:marLeft w:val="0"/>
          <w:marRight w:val="0"/>
          <w:marTop w:val="0"/>
          <w:marBottom w:val="0"/>
          <w:divBdr>
            <w:top w:val="none" w:sz="0" w:space="0" w:color="auto"/>
            <w:left w:val="none" w:sz="0" w:space="0" w:color="auto"/>
            <w:bottom w:val="none" w:sz="0" w:space="0" w:color="auto"/>
            <w:right w:val="none" w:sz="0" w:space="0" w:color="auto"/>
          </w:divBdr>
          <w:divsChild>
            <w:div w:id="925000113">
              <w:marLeft w:val="0"/>
              <w:marRight w:val="0"/>
              <w:marTop w:val="0"/>
              <w:marBottom w:val="0"/>
              <w:divBdr>
                <w:top w:val="none" w:sz="0" w:space="0" w:color="auto"/>
                <w:left w:val="none" w:sz="0" w:space="0" w:color="auto"/>
                <w:bottom w:val="none" w:sz="0" w:space="0" w:color="auto"/>
                <w:right w:val="none" w:sz="0" w:space="0" w:color="auto"/>
              </w:divBdr>
              <w:divsChild>
                <w:div w:id="1106341517">
                  <w:marLeft w:val="45"/>
                  <w:marRight w:val="45"/>
                  <w:marTop w:val="15"/>
                  <w:marBottom w:val="0"/>
                  <w:divBdr>
                    <w:top w:val="none" w:sz="0" w:space="0" w:color="auto"/>
                    <w:left w:val="none" w:sz="0" w:space="0" w:color="auto"/>
                    <w:bottom w:val="none" w:sz="0" w:space="0" w:color="auto"/>
                    <w:right w:val="none" w:sz="0" w:space="0" w:color="auto"/>
                  </w:divBdr>
                  <w:divsChild>
                    <w:div w:id="7431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274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prava.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ednakost.gov.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ednakost.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prava.gov.rs/" TargetMode="External"/><Relationship Id="rId4" Type="http://schemas.openxmlformats.org/officeDocument/2006/relationships/settings" Target="settings.xml"/><Relationship Id="rId9" Type="http://schemas.openxmlformats.org/officeDocument/2006/relationships/hyperlink" Target="https://jednakost.gov.rs/" TargetMode="External"/><Relationship Id="rId14" Type="http://schemas.openxmlformats.org/officeDocument/2006/relationships/hyperlink" Target="https://euprav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04C70-B00E-4A19-A280-29F8FB8CF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4388</Words>
  <Characters>25014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29344</CharactersWithSpaces>
  <SharedDoc>false</SharedDoc>
  <HLinks>
    <vt:vector size="30" baseType="variant">
      <vt:variant>
        <vt:i4>1245279</vt:i4>
      </vt:variant>
      <vt:variant>
        <vt:i4>12</vt:i4>
      </vt:variant>
      <vt:variant>
        <vt:i4>0</vt:i4>
      </vt:variant>
      <vt:variant>
        <vt:i4>5</vt:i4>
      </vt:variant>
      <vt:variant>
        <vt:lpwstr>http://www.jednakost.gov.rs/</vt:lpwstr>
      </vt:variant>
      <vt:variant>
        <vt:lpwstr/>
      </vt:variant>
      <vt:variant>
        <vt:i4>1245279</vt:i4>
      </vt:variant>
      <vt:variant>
        <vt:i4>9</vt:i4>
      </vt:variant>
      <vt:variant>
        <vt:i4>0</vt:i4>
      </vt:variant>
      <vt:variant>
        <vt:i4>5</vt:i4>
      </vt:variant>
      <vt:variant>
        <vt:lpwstr>http://www.jednakost.gov.rs/</vt:lpwstr>
      </vt:variant>
      <vt:variant>
        <vt:lpwstr/>
      </vt:variant>
      <vt:variant>
        <vt:i4>2293831</vt:i4>
      </vt:variant>
      <vt:variant>
        <vt:i4>6</vt:i4>
      </vt:variant>
      <vt:variant>
        <vt:i4>0</vt:i4>
      </vt:variant>
      <vt:variant>
        <vt:i4>5</vt:i4>
      </vt:variant>
      <vt:variant>
        <vt:lpwstr>mailto:projekti@jednakost.gov.rs</vt:lpwstr>
      </vt:variant>
      <vt:variant>
        <vt:lpwstr/>
      </vt:variant>
      <vt:variant>
        <vt:i4>8126518</vt:i4>
      </vt:variant>
      <vt:variant>
        <vt:i4>3</vt:i4>
      </vt:variant>
      <vt:variant>
        <vt:i4>0</vt:i4>
      </vt:variant>
      <vt:variant>
        <vt:i4>5</vt:i4>
      </vt:variant>
      <vt:variant>
        <vt:lpwstr>https://euprava.gov.rs/</vt:lpwstr>
      </vt:variant>
      <vt:variant>
        <vt:lpwstr/>
      </vt:variant>
      <vt:variant>
        <vt:i4>1245279</vt:i4>
      </vt:variant>
      <vt:variant>
        <vt:i4>0</vt:i4>
      </vt:variant>
      <vt:variant>
        <vt:i4>0</vt:i4>
      </vt:variant>
      <vt:variant>
        <vt:i4>5</vt:i4>
      </vt:variant>
      <vt:variant>
        <vt:lpwstr>http://www.jednakost.gov.rs/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Lakatos</dc:creator>
  <cp:keywords/>
  <cp:lastModifiedBy>Ivana Vojinović</cp:lastModifiedBy>
  <cp:revision>2</cp:revision>
  <cp:lastPrinted>2025-04-30T10:08:00Z</cp:lastPrinted>
  <dcterms:created xsi:type="dcterms:W3CDTF">2025-06-06T10:44:00Z</dcterms:created>
  <dcterms:modified xsi:type="dcterms:W3CDTF">2025-06-06T10:44:00Z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4cf5e6b66c70f385fc240e426eb4ac29d1dfe67682e5993e702f8ecdca9240c7</vt:lpwstr>
  </property>
</Properties>
</file>