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DE38" w14:textId="77777777" w:rsidR="0017158A" w:rsidRPr="00142B5A" w:rsidRDefault="0017158A" w:rsidP="0017158A">
      <w:pPr>
        <w:shd w:val="clear" w:color="auto" w:fill="FFFFFF"/>
        <w:ind w:firstLine="1440"/>
      </w:pPr>
      <w:r w:rsidRPr="00142B5A">
        <w:t>На основу члана 6. став 13. и члана 51. став 1. тачка 2) Закона о планском систему Републике Србије („Службени гласник РС”, број 30/18) и члан</w:t>
      </w:r>
      <w:r w:rsidRPr="00142B5A">
        <w:rPr>
          <w:lang w:val="sr-Cyrl-RS"/>
        </w:rPr>
        <w:t>а</w:t>
      </w:r>
      <w:r w:rsidRPr="00142B5A">
        <w:t xml:space="preserve"> 17. </w:t>
      </w:r>
      <w:r w:rsidRPr="00142B5A">
        <w:rPr>
          <w:lang w:val="sr-Cyrl-RS"/>
        </w:rPr>
        <w:t>став 1. и</w:t>
      </w:r>
      <w:r w:rsidRPr="00142B5A">
        <w:t xml:space="preserve"> </w:t>
      </w:r>
      <w:r w:rsidRPr="00142B5A">
        <w:rPr>
          <w:lang w:val="sr-Cyrl-RS"/>
        </w:rPr>
        <w:t xml:space="preserve">члана </w:t>
      </w:r>
      <w:r w:rsidRPr="00142B5A">
        <w:t xml:space="preserve">42. став 1. Закона о Влади </w:t>
      </w:r>
      <w:r w:rsidRPr="00142B5A">
        <w:rPr>
          <w:bCs/>
          <w:lang w:val="sr-Cyrl-CS"/>
        </w:rPr>
        <w:t>(„Службени гласник РС”, бр. 55/05, 71/05 – исправка, 101/07, 65/08, 16/11, 68/12 – УС, 72/12, 7/14 – УС, 44/14 и 30/18 – др. закон)</w:t>
      </w:r>
      <w:r w:rsidRPr="00142B5A">
        <w:t>,</w:t>
      </w:r>
    </w:p>
    <w:p w14:paraId="3F50C59D" w14:textId="77777777" w:rsidR="0017158A" w:rsidRPr="00142B5A" w:rsidRDefault="0017158A" w:rsidP="0017158A">
      <w:pPr>
        <w:shd w:val="clear" w:color="auto" w:fill="FFFFFF"/>
        <w:ind w:firstLine="1440"/>
      </w:pPr>
    </w:p>
    <w:p w14:paraId="18B9E584" w14:textId="77777777" w:rsidR="0017158A" w:rsidRDefault="0017158A" w:rsidP="0017158A">
      <w:pPr>
        <w:shd w:val="clear" w:color="auto" w:fill="FFFFFF"/>
        <w:ind w:firstLine="1440"/>
      </w:pPr>
      <w:r w:rsidRPr="00142B5A">
        <w:t>Влада доноси</w:t>
      </w:r>
    </w:p>
    <w:p w14:paraId="2EA6A563" w14:textId="77777777" w:rsidR="0017158A" w:rsidRPr="00142B5A" w:rsidRDefault="0017158A" w:rsidP="0017158A">
      <w:pPr>
        <w:shd w:val="clear" w:color="auto" w:fill="FFFFFF"/>
        <w:ind w:firstLine="1440"/>
        <w:rPr>
          <w:lang w:val="sr-Latn-RS"/>
        </w:rPr>
      </w:pPr>
    </w:p>
    <w:p w14:paraId="4A2395CA" w14:textId="77777777" w:rsidR="0017158A" w:rsidRPr="00142B5A" w:rsidRDefault="0017158A" w:rsidP="0017158A">
      <w:pPr>
        <w:spacing w:line="259" w:lineRule="auto"/>
        <w:jc w:val="center"/>
        <w:rPr>
          <w:b/>
          <w:bCs/>
        </w:rPr>
      </w:pPr>
      <w:r w:rsidRPr="00142B5A">
        <w:rPr>
          <w:b/>
          <w:bCs/>
        </w:rPr>
        <w:t>УРЕДБУ</w:t>
      </w:r>
    </w:p>
    <w:p w14:paraId="52364385" w14:textId="77777777" w:rsidR="0017158A" w:rsidRPr="00142B5A" w:rsidRDefault="0017158A" w:rsidP="0017158A">
      <w:pPr>
        <w:jc w:val="center"/>
        <w:rPr>
          <w:b/>
          <w:bCs/>
        </w:rPr>
      </w:pPr>
      <w:r w:rsidRPr="00142B5A">
        <w:rPr>
          <w:b/>
          <w:bCs/>
        </w:rPr>
        <w:t xml:space="preserve">о </w:t>
      </w:r>
      <w:r w:rsidRPr="00142B5A">
        <w:rPr>
          <w:b/>
          <w:bCs/>
          <w:lang w:val="sr-Cyrl-RS"/>
        </w:rPr>
        <w:t xml:space="preserve">изменама и допунама Уредбе о </w:t>
      </w:r>
      <w:r w:rsidRPr="00142B5A">
        <w:rPr>
          <w:b/>
          <w:bCs/>
        </w:rPr>
        <w:t>поступку припреме Нацрта плана развоја Републике Србије</w:t>
      </w:r>
    </w:p>
    <w:p w14:paraId="06C916B1" w14:textId="77777777" w:rsidR="0017158A" w:rsidRPr="00142B5A" w:rsidRDefault="0017158A" w:rsidP="0017158A">
      <w:pPr>
        <w:spacing w:line="259" w:lineRule="auto"/>
        <w:ind w:firstLine="1440"/>
        <w:jc w:val="center"/>
        <w:rPr>
          <w:b/>
          <w:bCs/>
        </w:rPr>
      </w:pPr>
    </w:p>
    <w:p w14:paraId="6B7841D1" w14:textId="77777777" w:rsidR="0017158A" w:rsidRPr="00142B5A" w:rsidRDefault="0017158A" w:rsidP="0017158A">
      <w:pPr>
        <w:spacing w:line="259" w:lineRule="auto"/>
        <w:jc w:val="center"/>
        <w:rPr>
          <w:b/>
        </w:rPr>
      </w:pPr>
      <w:r w:rsidRPr="00142B5A">
        <w:rPr>
          <w:b/>
        </w:rPr>
        <w:t>Члан 1.</w:t>
      </w:r>
    </w:p>
    <w:p w14:paraId="7F81CDA2" w14:textId="77777777" w:rsidR="0017158A" w:rsidRPr="00142B5A" w:rsidRDefault="0017158A" w:rsidP="0017158A">
      <w:pPr>
        <w:shd w:val="clear" w:color="auto" w:fill="FFFFFF"/>
        <w:ind w:firstLine="1440"/>
        <w:rPr>
          <w:lang w:val="sr-Cyrl-RS"/>
        </w:rPr>
      </w:pPr>
      <w:r w:rsidRPr="00142B5A">
        <w:rPr>
          <w:lang w:val="sr-Cyrl-RS"/>
        </w:rPr>
        <w:t xml:space="preserve">У Уредби о </w:t>
      </w:r>
      <w:r w:rsidRPr="00142B5A">
        <w:rPr>
          <w:bCs/>
        </w:rPr>
        <w:t>поступку припреме Нацрта плана развоја Републике Србије</w:t>
      </w:r>
      <w:r w:rsidRPr="00142B5A">
        <w:rPr>
          <w:bCs/>
          <w:lang w:val="sr-Cyrl-RS"/>
        </w:rPr>
        <w:t xml:space="preserve"> („Службени гласник РСˮ, број 54/23), </w:t>
      </w:r>
      <w:r w:rsidRPr="00142B5A">
        <w:rPr>
          <w:lang w:val="sr-Cyrl-RS"/>
        </w:rPr>
        <w:t>у члану 3. ст. 1. и 6, члану 5. ст. 1. и 2, члану 10. ст. 1. и 2, члану 12. став 1. и члану 13. став 3. речи: „Управљачког телаˮ замењују се речима: „Стручна групаˮ у одговарајућем падежу.</w:t>
      </w:r>
    </w:p>
    <w:p w14:paraId="31BAB078" w14:textId="77777777" w:rsidR="0017158A" w:rsidRPr="00142B5A" w:rsidRDefault="0017158A" w:rsidP="0017158A">
      <w:pPr>
        <w:shd w:val="clear" w:color="auto" w:fill="FFFFFF"/>
        <w:ind w:firstLine="1440"/>
        <w:rPr>
          <w:lang w:val="sr-Cyrl-RS"/>
        </w:rPr>
      </w:pPr>
      <w:r w:rsidRPr="00142B5A">
        <w:rPr>
          <w:lang w:val="sr-Cyrl-RS"/>
        </w:rPr>
        <w:t>У члану 3. став 9. речи: „Управљачког тела иˮ</w:t>
      </w:r>
      <w:r>
        <w:rPr>
          <w:lang w:val="sr-Cyrl-RS"/>
        </w:rPr>
        <w:t xml:space="preserve"> </w:t>
      </w:r>
      <w:r w:rsidRPr="00142B5A">
        <w:rPr>
          <w:lang w:val="sr-Cyrl-RS"/>
        </w:rPr>
        <w:t>бришу се.</w:t>
      </w:r>
    </w:p>
    <w:p w14:paraId="6210C5BB" w14:textId="77777777" w:rsidR="0017158A" w:rsidRPr="00142B5A" w:rsidRDefault="0017158A" w:rsidP="0017158A">
      <w:pPr>
        <w:shd w:val="clear" w:color="auto" w:fill="FFFFFF"/>
        <w:ind w:firstLine="1440"/>
      </w:pPr>
    </w:p>
    <w:p w14:paraId="387E847B" w14:textId="77777777" w:rsidR="0017158A" w:rsidRPr="00142B5A" w:rsidRDefault="0017158A" w:rsidP="0017158A">
      <w:pPr>
        <w:spacing w:line="259" w:lineRule="auto"/>
        <w:jc w:val="center"/>
        <w:rPr>
          <w:b/>
          <w:bCs/>
          <w:lang w:val="sr-Cyrl-RS"/>
        </w:rPr>
      </w:pPr>
      <w:r w:rsidRPr="00142B5A">
        <w:rPr>
          <w:b/>
          <w:bCs/>
          <w:lang w:val="sr-Cyrl-RS"/>
        </w:rPr>
        <w:t>Члан 2.</w:t>
      </w:r>
    </w:p>
    <w:p w14:paraId="68AD2B96" w14:textId="77777777" w:rsidR="0017158A" w:rsidRPr="00142B5A" w:rsidRDefault="0017158A" w:rsidP="0017158A">
      <w:pPr>
        <w:shd w:val="clear" w:color="auto" w:fill="FFFFFF"/>
        <w:ind w:firstLine="1440"/>
        <w:rPr>
          <w:bCs/>
          <w:lang w:val="sr-Cyrl-RS"/>
        </w:rPr>
      </w:pPr>
      <w:r w:rsidRPr="00142B5A">
        <w:rPr>
          <w:bCs/>
          <w:lang w:val="sr-Cyrl-RS"/>
        </w:rPr>
        <w:t xml:space="preserve">У члану 3. став 2. мења се и гласи: </w:t>
      </w:r>
    </w:p>
    <w:p w14:paraId="566E0F94" w14:textId="77777777" w:rsidR="0017158A" w:rsidRPr="00142B5A" w:rsidRDefault="0017158A" w:rsidP="0017158A">
      <w:pPr>
        <w:shd w:val="clear" w:color="auto" w:fill="FFFFFF"/>
        <w:ind w:firstLine="1440"/>
        <w:rPr>
          <w:lang w:val="sr-Cyrl-RS"/>
        </w:rPr>
      </w:pPr>
      <w:r w:rsidRPr="00142B5A">
        <w:rPr>
          <w:lang w:val="sr-Cyrl-RS"/>
        </w:rPr>
        <w:t>„</w:t>
      </w:r>
      <w:r w:rsidRPr="00142B5A">
        <w:t xml:space="preserve">Чланове </w:t>
      </w:r>
      <w:r w:rsidRPr="00142B5A">
        <w:rPr>
          <w:lang w:val="sr-Cyrl-RS"/>
        </w:rPr>
        <w:t xml:space="preserve">Стручне групе </w:t>
      </w:r>
      <w:r w:rsidRPr="00142B5A">
        <w:t xml:space="preserve">и њихове заменике </w:t>
      </w:r>
      <w:r w:rsidRPr="00142B5A">
        <w:rPr>
          <w:lang w:val="sr-Cyrl-RS"/>
        </w:rPr>
        <w:t>именује Влада, по правилу, из реда државних секретара и шефова Кабинета министара без портфеља и њихових заменика</w:t>
      </w:r>
      <w:r w:rsidRPr="00142B5A">
        <w:t>,</w:t>
      </w:r>
      <w:r w:rsidRPr="00142B5A">
        <w:rPr>
          <w:lang w:val="sr-Cyrl-RS"/>
        </w:rPr>
        <w:t xml:space="preserve"> на предлог надлежног министра и из реда директора или заменика директора посебних организација.</w:t>
      </w:r>
      <w:r w:rsidRPr="00142B5A">
        <w:t xml:space="preserve"> </w:t>
      </w:r>
      <w:r w:rsidRPr="00142B5A">
        <w:rPr>
          <w:lang w:val="sr-Cyrl-RS"/>
        </w:rPr>
        <w:t>Стручном групом</w:t>
      </w:r>
      <w:r w:rsidRPr="00142B5A">
        <w:t xml:space="preserve"> председава министар надлежан за послове европских интеграција</w:t>
      </w:r>
      <w:r w:rsidRPr="00142B5A">
        <w:rPr>
          <w:lang w:val="sr-Cyrl-RS"/>
        </w:rPr>
        <w:t xml:space="preserve">, а замењује га </w:t>
      </w:r>
      <w:r w:rsidRPr="00142B5A">
        <w:t>директор органа државне управе надлежног за координацију јавних политика.</w:t>
      </w:r>
      <w:r w:rsidRPr="00142B5A">
        <w:rPr>
          <w:lang w:val="sr-Cyrl-RS"/>
        </w:rPr>
        <w:t>ˮ</w:t>
      </w:r>
    </w:p>
    <w:p w14:paraId="575884CB" w14:textId="77777777" w:rsidR="0017158A" w:rsidRPr="00142B5A" w:rsidRDefault="0017158A" w:rsidP="0017158A">
      <w:pPr>
        <w:shd w:val="clear" w:color="auto" w:fill="FFFFFF"/>
        <w:ind w:firstLine="1440"/>
        <w:rPr>
          <w:lang w:val="sr-Cyrl-RS"/>
        </w:rPr>
      </w:pPr>
      <w:r w:rsidRPr="00142B5A">
        <w:rPr>
          <w:lang w:val="sr-Cyrl-RS"/>
        </w:rPr>
        <w:t>После става 2. додаје се нови став 3. који гласи:</w:t>
      </w:r>
    </w:p>
    <w:p w14:paraId="79EB4C64" w14:textId="77777777" w:rsidR="0017158A" w:rsidRPr="00142B5A" w:rsidRDefault="0017158A" w:rsidP="0017158A">
      <w:pPr>
        <w:shd w:val="clear" w:color="auto" w:fill="FFFFFF"/>
        <w:ind w:firstLine="1440"/>
        <w:rPr>
          <w:lang w:val="sr-Cyrl-RS"/>
        </w:rPr>
      </w:pPr>
      <w:r w:rsidRPr="00142B5A">
        <w:rPr>
          <w:lang w:val="sr-Cyrl-RS"/>
        </w:rPr>
        <w:t>„Ближи начин израде и садржај анализе и докумената утврђених чланом 2, чланом 4. став 1. и чланом 5. став 1. ове уредбе, као и ближи начин рада Стручне групе уређује се Пословником о раду Стручне групе.ˮ</w:t>
      </w:r>
    </w:p>
    <w:p w14:paraId="52DE80B4" w14:textId="77777777" w:rsidR="0017158A" w:rsidRPr="00142B5A" w:rsidRDefault="0017158A" w:rsidP="0017158A">
      <w:pPr>
        <w:shd w:val="clear" w:color="auto" w:fill="FFFFFF"/>
        <w:ind w:firstLine="1440"/>
        <w:rPr>
          <w:lang w:val="sr-Cyrl-RS"/>
        </w:rPr>
      </w:pPr>
      <w:r w:rsidRPr="00142B5A">
        <w:rPr>
          <w:lang w:val="sr-Cyrl-RS"/>
        </w:rPr>
        <w:t>Досадашњи ст. 3. и 4. бришу се, а ст. 5. до 9. постају ст. 4. до 8.</w:t>
      </w:r>
    </w:p>
    <w:p w14:paraId="3CFC5447" w14:textId="77777777" w:rsidR="0017158A" w:rsidRPr="00142B5A" w:rsidRDefault="0017158A" w:rsidP="0017158A">
      <w:pPr>
        <w:shd w:val="clear" w:color="auto" w:fill="FFFFFF"/>
        <w:ind w:firstLine="1440"/>
        <w:rPr>
          <w:lang w:val="sr-Cyrl-RS"/>
        </w:rPr>
      </w:pPr>
    </w:p>
    <w:p w14:paraId="373A0E4C" w14:textId="77777777" w:rsidR="0017158A" w:rsidRPr="00142B5A" w:rsidRDefault="0017158A" w:rsidP="0017158A">
      <w:pPr>
        <w:spacing w:line="259" w:lineRule="auto"/>
        <w:jc w:val="center"/>
        <w:rPr>
          <w:b/>
        </w:rPr>
      </w:pPr>
      <w:r w:rsidRPr="00142B5A">
        <w:rPr>
          <w:b/>
        </w:rPr>
        <w:t>Члан 3.</w:t>
      </w:r>
    </w:p>
    <w:p w14:paraId="49433FAB" w14:textId="77777777" w:rsidR="0017158A" w:rsidRPr="00142B5A" w:rsidRDefault="0017158A" w:rsidP="0017158A">
      <w:pPr>
        <w:shd w:val="clear" w:color="auto" w:fill="FFFFFF"/>
        <w:ind w:firstLine="1440"/>
        <w:rPr>
          <w:lang w:val="sr-Cyrl-RS"/>
        </w:rPr>
      </w:pPr>
      <w:r w:rsidRPr="00142B5A">
        <w:rPr>
          <w:lang w:val="sr-Cyrl-RS"/>
        </w:rPr>
        <w:t>Члан 9. мења се и гласи:</w:t>
      </w:r>
    </w:p>
    <w:p w14:paraId="33EE5698" w14:textId="77777777" w:rsidR="0017158A" w:rsidRPr="00142B5A" w:rsidRDefault="0017158A" w:rsidP="0017158A">
      <w:pPr>
        <w:spacing w:line="259" w:lineRule="auto"/>
        <w:jc w:val="center"/>
        <w:rPr>
          <w:lang w:val="sr-Cyrl-RS"/>
        </w:rPr>
      </w:pPr>
      <w:r w:rsidRPr="00142B5A">
        <w:rPr>
          <w:lang w:val="sr-Cyrl-RS"/>
        </w:rPr>
        <w:t>„Члан 9.</w:t>
      </w:r>
    </w:p>
    <w:p w14:paraId="597CC608" w14:textId="77777777" w:rsidR="0017158A" w:rsidRPr="00142B5A" w:rsidRDefault="0017158A" w:rsidP="0017158A">
      <w:pPr>
        <w:shd w:val="clear" w:color="auto" w:fill="FFFFFF"/>
        <w:ind w:firstLine="1440"/>
      </w:pPr>
      <w:r w:rsidRPr="00142B5A">
        <w:t xml:space="preserve">Након спроведених консултација, посебне стручне групе разматрају приспеле примедбe, уносе измене и достављају Стручној групи делове радне верзије Нацрта плана развоја Републике Србије, за коју су били задужени, на разматрање и давање </w:t>
      </w:r>
      <w:r w:rsidRPr="00142B5A">
        <w:rPr>
          <w:lang w:val="sr-Cyrl-RS"/>
        </w:rPr>
        <w:t>одобрења</w:t>
      </w:r>
      <w:r w:rsidRPr="00142B5A">
        <w:t>.</w:t>
      </w:r>
    </w:p>
    <w:p w14:paraId="22C5FF51" w14:textId="77777777" w:rsidR="0017158A" w:rsidRPr="00142B5A" w:rsidRDefault="0017158A" w:rsidP="0017158A">
      <w:pPr>
        <w:shd w:val="clear" w:color="auto" w:fill="FFFFFF"/>
        <w:ind w:firstLine="1440"/>
      </w:pPr>
      <w:r w:rsidRPr="00142B5A">
        <w:t xml:space="preserve">Орган државне управе надлежан за координацију јавних политика, након </w:t>
      </w:r>
      <w:r w:rsidRPr="00142B5A">
        <w:rPr>
          <w:lang w:val="sr-Cyrl-RS"/>
        </w:rPr>
        <w:t>одобрења</w:t>
      </w:r>
      <w:r w:rsidRPr="00142B5A">
        <w:t xml:space="preserve"> Стручне групе, обједињава делове радне верзије Нацрта плана развоја Републике Србије</w:t>
      </w:r>
      <w:r w:rsidRPr="00142B5A">
        <w:rPr>
          <w:lang w:val="sr-Cyrl-RS"/>
        </w:rPr>
        <w:t>.</w:t>
      </w:r>
      <w:r w:rsidRPr="00142B5A">
        <w:t xml:space="preserve"> </w:t>
      </w:r>
    </w:p>
    <w:p w14:paraId="20E09B2C" w14:textId="77777777" w:rsidR="0017158A" w:rsidRPr="00142B5A" w:rsidRDefault="0017158A" w:rsidP="0017158A">
      <w:pPr>
        <w:shd w:val="clear" w:color="auto" w:fill="FFFFFF"/>
        <w:ind w:firstLine="1440"/>
      </w:pPr>
      <w:r w:rsidRPr="00142B5A">
        <w:t>Извештаје о спроведеном консултативном процесу припрема орган државне управе надлежан за координацију јавних политика, у складу са законом.</w:t>
      </w:r>
    </w:p>
    <w:p w14:paraId="63ADAB2B" w14:textId="77777777" w:rsidR="0017158A" w:rsidRPr="00142B5A" w:rsidRDefault="0017158A" w:rsidP="0017158A">
      <w:pPr>
        <w:shd w:val="clear" w:color="auto" w:fill="FFFFFF"/>
        <w:ind w:firstLine="1440"/>
        <w:rPr>
          <w:lang w:val="sr-Cyrl-RS"/>
        </w:rPr>
      </w:pPr>
      <w:r w:rsidRPr="00142B5A">
        <w:rPr>
          <w:lang w:val="sr-Cyrl-RS"/>
        </w:rPr>
        <w:t>Стручна група у свакој фази рада може преко органа државне управе надлежног за координацију јавних политика да се обрати Влади, ради заузимања става из њене надлежности и давања усмерења.</w:t>
      </w:r>
    </w:p>
    <w:p w14:paraId="188C75B4" w14:textId="77777777" w:rsidR="0017158A" w:rsidRPr="00142B5A" w:rsidRDefault="0017158A" w:rsidP="0017158A">
      <w:pPr>
        <w:shd w:val="clear" w:color="auto" w:fill="FFFFFF"/>
        <w:ind w:firstLine="1440"/>
        <w:rPr>
          <w:lang w:val="sr-Cyrl-RS"/>
        </w:rPr>
      </w:pPr>
      <w:r w:rsidRPr="00142B5A">
        <w:rPr>
          <w:lang w:val="sr-Cyrl-RS"/>
        </w:rPr>
        <w:lastRenderedPageBreak/>
        <w:t>У случају из става 4. овог члана, орган државне упра</w:t>
      </w:r>
      <w:r>
        <w:rPr>
          <w:lang w:val="sr-Cyrl-RS"/>
        </w:rPr>
        <w:t>ве надлеж</w:t>
      </w:r>
      <w:r w:rsidRPr="00142B5A">
        <w:rPr>
          <w:lang w:val="sr-Cyrl-RS"/>
        </w:rPr>
        <w:t>ан за координацију јавних политика п</w:t>
      </w:r>
      <w:r>
        <w:rPr>
          <w:lang w:val="sr-Cyrl-RS"/>
        </w:rPr>
        <w:t>рипрема одговарајући предлог ак</w:t>
      </w:r>
      <w:r w:rsidRPr="00142B5A">
        <w:rPr>
          <w:lang w:val="sr-Cyrl-RS"/>
        </w:rPr>
        <w:t>та за Владу, у складу са Пословником Владе.ˮ</w:t>
      </w:r>
    </w:p>
    <w:p w14:paraId="5F8C2F23" w14:textId="77777777" w:rsidR="0017158A" w:rsidRPr="00142B5A" w:rsidRDefault="0017158A" w:rsidP="0017158A">
      <w:pPr>
        <w:shd w:val="clear" w:color="auto" w:fill="FFFFFF"/>
        <w:ind w:firstLine="1440"/>
        <w:rPr>
          <w:lang w:val="sr-Cyrl-RS"/>
        </w:rPr>
      </w:pPr>
    </w:p>
    <w:p w14:paraId="1FF94D20" w14:textId="77777777" w:rsidR="0017158A" w:rsidRPr="00142B5A" w:rsidRDefault="0017158A" w:rsidP="0017158A">
      <w:pPr>
        <w:spacing w:line="259" w:lineRule="auto"/>
        <w:jc w:val="center"/>
        <w:rPr>
          <w:b/>
          <w:lang w:val="sr-Cyrl-RS"/>
        </w:rPr>
      </w:pPr>
      <w:r w:rsidRPr="00142B5A">
        <w:rPr>
          <w:b/>
          <w:lang w:val="sr-Cyrl-RS"/>
        </w:rPr>
        <w:t>Члан 4.</w:t>
      </w:r>
    </w:p>
    <w:p w14:paraId="3A107E52" w14:textId="77777777" w:rsidR="0017158A" w:rsidRPr="00142B5A" w:rsidRDefault="0017158A" w:rsidP="0017158A">
      <w:pPr>
        <w:shd w:val="clear" w:color="auto" w:fill="FFFFFF"/>
        <w:ind w:firstLine="1440"/>
        <w:rPr>
          <w:lang w:val="sr-Cyrl-RS"/>
        </w:rPr>
      </w:pPr>
      <w:r w:rsidRPr="00142B5A">
        <w:rPr>
          <w:lang w:val="sr-Cyrl-RS"/>
        </w:rPr>
        <w:t>Члан 11. мења се и гласи:</w:t>
      </w:r>
    </w:p>
    <w:p w14:paraId="25CAE463" w14:textId="77777777" w:rsidR="0017158A" w:rsidRPr="00142B5A" w:rsidRDefault="0017158A" w:rsidP="0017158A">
      <w:pPr>
        <w:spacing w:line="259" w:lineRule="auto"/>
        <w:jc w:val="center"/>
      </w:pPr>
      <w:r w:rsidRPr="00142B5A">
        <w:rPr>
          <w:lang w:val="sr-Cyrl-RS"/>
        </w:rPr>
        <w:t>„</w:t>
      </w:r>
      <w:r w:rsidRPr="00142B5A">
        <w:t>Члан 11.</w:t>
      </w:r>
    </w:p>
    <w:p w14:paraId="73A86036" w14:textId="77777777" w:rsidR="0017158A" w:rsidRPr="00142B5A" w:rsidRDefault="0017158A" w:rsidP="0017158A">
      <w:pPr>
        <w:shd w:val="clear" w:color="auto" w:fill="FFFFFF"/>
        <w:ind w:firstLine="1440"/>
      </w:pPr>
      <w:r w:rsidRPr="00142B5A">
        <w:t xml:space="preserve">Након спроведене јавне расправе, посебне стручне групе разматрају приспеле примедбe, уносе измене и достављају Стручној групи Нацрт плана развоја Републике Србије на разматрање и давање </w:t>
      </w:r>
      <w:r w:rsidRPr="00142B5A">
        <w:rPr>
          <w:lang w:val="sr-Cyrl-RS"/>
        </w:rPr>
        <w:t>одобрења</w:t>
      </w:r>
      <w:r w:rsidRPr="00142B5A">
        <w:t>.</w:t>
      </w:r>
    </w:p>
    <w:p w14:paraId="1D7FE4F1" w14:textId="77777777" w:rsidR="0017158A" w:rsidRPr="00142B5A" w:rsidRDefault="0017158A" w:rsidP="0017158A">
      <w:pPr>
        <w:shd w:val="clear" w:color="auto" w:fill="FFFFFF"/>
        <w:ind w:firstLine="1440"/>
      </w:pPr>
      <w:r w:rsidRPr="00142B5A">
        <w:t xml:space="preserve">Орган државне управе надлежан за координацију јавних политика, након </w:t>
      </w:r>
      <w:r w:rsidRPr="00142B5A">
        <w:rPr>
          <w:lang w:val="sr-Cyrl-RS"/>
        </w:rPr>
        <w:t>одобрења</w:t>
      </w:r>
      <w:r w:rsidRPr="00142B5A">
        <w:t xml:space="preserve"> Стручне групе, обједињава делове Нацрта плана развоја Републике Србије</w:t>
      </w:r>
      <w:r w:rsidRPr="00142B5A">
        <w:rPr>
          <w:lang w:val="sr-Cyrl-RS"/>
        </w:rPr>
        <w:t>.</w:t>
      </w:r>
      <w:r w:rsidRPr="00142B5A">
        <w:t xml:space="preserve"> </w:t>
      </w:r>
    </w:p>
    <w:p w14:paraId="4E7EA5A0" w14:textId="77777777" w:rsidR="0017158A" w:rsidRPr="00142B5A" w:rsidRDefault="0017158A" w:rsidP="0017158A">
      <w:pPr>
        <w:shd w:val="clear" w:color="auto" w:fill="FFFFFF"/>
        <w:ind w:firstLine="1440"/>
      </w:pPr>
      <w:r w:rsidRPr="00142B5A">
        <w:t>Извештај о спроведеној јавној расправи припрема орган државне управе надлежан за координацију јавних политика, у складу са законом.ˮ</w:t>
      </w:r>
    </w:p>
    <w:p w14:paraId="6BA4CE2E" w14:textId="77777777" w:rsidR="0017158A" w:rsidRPr="00142B5A" w:rsidRDefault="0017158A" w:rsidP="0017158A">
      <w:pPr>
        <w:shd w:val="clear" w:color="auto" w:fill="FFFFFF"/>
        <w:ind w:firstLine="1440"/>
      </w:pPr>
    </w:p>
    <w:p w14:paraId="2C86997F" w14:textId="77777777" w:rsidR="0017158A" w:rsidRPr="00142B5A" w:rsidRDefault="0017158A" w:rsidP="0017158A">
      <w:pPr>
        <w:spacing w:line="259" w:lineRule="auto"/>
        <w:jc w:val="center"/>
        <w:rPr>
          <w:b/>
        </w:rPr>
      </w:pPr>
      <w:r w:rsidRPr="00142B5A">
        <w:rPr>
          <w:b/>
        </w:rPr>
        <w:t>Члан 5.</w:t>
      </w:r>
    </w:p>
    <w:p w14:paraId="42BB6E6F" w14:textId="77777777" w:rsidR="0017158A" w:rsidRPr="00142B5A" w:rsidRDefault="0017158A" w:rsidP="0017158A">
      <w:pPr>
        <w:spacing w:line="210" w:lineRule="atLeast"/>
        <w:ind w:firstLine="1440"/>
        <w:rPr>
          <w:rFonts w:eastAsia="Verdana"/>
        </w:rPr>
      </w:pPr>
      <w:r w:rsidRPr="00142B5A">
        <w:rPr>
          <w:lang w:val="sr-Cyrl-RS"/>
        </w:rPr>
        <w:t xml:space="preserve">Стручна група се </w:t>
      </w:r>
      <w:r w:rsidRPr="00142B5A">
        <w:rPr>
          <w:rFonts w:eastAsia="Verdana"/>
        </w:rPr>
        <w:t xml:space="preserve">формира </w:t>
      </w:r>
      <w:r w:rsidRPr="00142B5A">
        <w:rPr>
          <w:rFonts w:eastAsia="Verdana"/>
          <w:lang w:val="sr-Cyrl-RS"/>
        </w:rPr>
        <w:t xml:space="preserve">у року од 30 дана од </w:t>
      </w:r>
      <w:r w:rsidRPr="00142B5A">
        <w:rPr>
          <w:rFonts w:eastAsia="Verdana"/>
        </w:rPr>
        <w:t xml:space="preserve">дана ступања на снагу ове уредбе. </w:t>
      </w:r>
    </w:p>
    <w:p w14:paraId="2B88753D" w14:textId="77777777" w:rsidR="0017158A" w:rsidRPr="00142B5A" w:rsidRDefault="0017158A" w:rsidP="0017158A">
      <w:pPr>
        <w:spacing w:line="210" w:lineRule="atLeast"/>
        <w:ind w:firstLine="1440"/>
      </w:pPr>
    </w:p>
    <w:p w14:paraId="2D0661A1" w14:textId="77777777" w:rsidR="0017158A" w:rsidRPr="00142B5A" w:rsidRDefault="0017158A" w:rsidP="0017158A">
      <w:pPr>
        <w:spacing w:line="259" w:lineRule="auto"/>
        <w:jc w:val="center"/>
        <w:rPr>
          <w:b/>
          <w:lang w:val="sr-Cyrl-RS"/>
        </w:rPr>
      </w:pPr>
      <w:r w:rsidRPr="00142B5A">
        <w:rPr>
          <w:b/>
          <w:lang w:val="sr-Cyrl-RS"/>
        </w:rPr>
        <w:t>Члан 6.</w:t>
      </w:r>
    </w:p>
    <w:p w14:paraId="68DC275E" w14:textId="77777777" w:rsidR="0017158A" w:rsidRPr="00142B5A" w:rsidRDefault="0017158A" w:rsidP="0017158A">
      <w:r w:rsidRPr="00142B5A">
        <w:tab/>
        <w:t>Ова уредба ступа на снагу осмог дана од дана објављивања у „Службеном гласнику Републике Србијеˮ.</w:t>
      </w:r>
    </w:p>
    <w:p w14:paraId="60DF1EBB" w14:textId="77777777" w:rsidR="0017158A" w:rsidRPr="00142B5A" w:rsidRDefault="0017158A" w:rsidP="0017158A"/>
    <w:p w14:paraId="6AAAE71D" w14:textId="77777777" w:rsidR="0017158A" w:rsidRPr="00142B5A" w:rsidRDefault="0017158A" w:rsidP="0017158A"/>
    <w:p w14:paraId="3971350D" w14:textId="77777777" w:rsidR="0017158A" w:rsidRPr="00142B5A" w:rsidRDefault="0017158A" w:rsidP="0017158A">
      <w:r w:rsidRPr="00142B5A">
        <w:t xml:space="preserve">05 Број: </w:t>
      </w:r>
      <w:r>
        <w:rPr>
          <w:lang w:val="sr-Cyrl-RS"/>
        </w:rPr>
        <w:t>110-3675</w:t>
      </w:r>
      <w:r w:rsidRPr="00142B5A">
        <w:t>/20</w:t>
      </w:r>
      <w:r w:rsidRPr="00142B5A">
        <w:rPr>
          <w:lang w:val="sr-Cyrl-RS"/>
        </w:rPr>
        <w:t>2</w:t>
      </w:r>
      <w:r w:rsidRPr="00142B5A">
        <w:t>5</w:t>
      </w:r>
    </w:p>
    <w:p w14:paraId="470D14AE" w14:textId="77777777" w:rsidR="0017158A" w:rsidRPr="00142B5A" w:rsidRDefault="0017158A" w:rsidP="0017158A">
      <w:pPr>
        <w:rPr>
          <w:lang w:val="sr-Latn-CS"/>
        </w:rPr>
      </w:pPr>
      <w:r w:rsidRPr="00142B5A">
        <w:t>У</w:t>
      </w:r>
      <w:r w:rsidRPr="00142B5A">
        <w:rPr>
          <w:lang w:val="sr-Latn-CS"/>
        </w:rPr>
        <w:t xml:space="preserve"> </w:t>
      </w:r>
      <w:r w:rsidRPr="00142B5A">
        <w:t>Београду</w:t>
      </w:r>
      <w:r w:rsidRPr="00142B5A">
        <w:rPr>
          <w:lang w:val="sr-Latn-CS"/>
        </w:rPr>
        <w:t>,</w:t>
      </w:r>
      <w:r>
        <w:rPr>
          <w:lang w:val="sr-Cyrl-RS"/>
        </w:rPr>
        <w:t xml:space="preserve"> 15</w:t>
      </w:r>
      <w:r w:rsidRPr="00142B5A">
        <w:rPr>
          <w:lang w:val="sr-Cyrl-RS"/>
        </w:rPr>
        <w:t xml:space="preserve">. априла </w:t>
      </w:r>
      <w:r w:rsidRPr="00142B5A">
        <w:rPr>
          <w:lang w:val="sr-Latn-CS"/>
        </w:rPr>
        <w:t>20</w:t>
      </w:r>
      <w:r w:rsidRPr="00142B5A">
        <w:rPr>
          <w:lang w:val="sr-Cyrl-RS"/>
        </w:rPr>
        <w:t>25</w:t>
      </w:r>
      <w:r w:rsidRPr="00142B5A">
        <w:rPr>
          <w:lang w:val="sr-Latn-CS"/>
        </w:rPr>
        <w:t xml:space="preserve">. </w:t>
      </w:r>
      <w:r w:rsidRPr="00142B5A">
        <w:t>године</w:t>
      </w:r>
    </w:p>
    <w:p w14:paraId="5BDF32B2" w14:textId="77777777" w:rsidR="0017158A" w:rsidRPr="00142B5A" w:rsidRDefault="0017158A" w:rsidP="0017158A"/>
    <w:p w14:paraId="1CA8CE8D" w14:textId="77777777" w:rsidR="0017158A" w:rsidRPr="00142B5A" w:rsidRDefault="0017158A" w:rsidP="0017158A">
      <w:pPr>
        <w:pStyle w:val="1tekst"/>
        <w:jc w:val="center"/>
        <w:rPr>
          <w:spacing w:val="40"/>
          <w:szCs w:val="24"/>
          <w:lang w:val="sr-Cyrl-CS"/>
        </w:rPr>
      </w:pPr>
      <w:r w:rsidRPr="00142B5A">
        <w:rPr>
          <w:spacing w:val="40"/>
          <w:szCs w:val="24"/>
          <w:lang w:val="sr-Cyrl-CS"/>
        </w:rPr>
        <w:t>В</w:t>
      </w:r>
      <w:r w:rsidRPr="00142B5A">
        <w:rPr>
          <w:spacing w:val="40"/>
          <w:szCs w:val="24"/>
          <w:lang w:val="sr-Latn-CS"/>
        </w:rPr>
        <w:t xml:space="preserve"> </w:t>
      </w:r>
      <w:r w:rsidRPr="00142B5A">
        <w:rPr>
          <w:spacing w:val="40"/>
          <w:szCs w:val="24"/>
          <w:lang w:val="sr-Cyrl-CS"/>
        </w:rPr>
        <w:t>Л</w:t>
      </w:r>
      <w:r w:rsidRPr="00142B5A">
        <w:rPr>
          <w:spacing w:val="40"/>
          <w:szCs w:val="24"/>
          <w:lang w:val="sr-Latn-CS"/>
        </w:rPr>
        <w:t xml:space="preserve"> </w:t>
      </w:r>
      <w:r w:rsidRPr="00142B5A">
        <w:rPr>
          <w:spacing w:val="40"/>
          <w:szCs w:val="24"/>
          <w:lang w:val="sr-Cyrl-CS"/>
        </w:rPr>
        <w:t>А</w:t>
      </w:r>
      <w:r w:rsidRPr="00142B5A">
        <w:rPr>
          <w:spacing w:val="40"/>
          <w:szCs w:val="24"/>
          <w:lang w:val="sr-Latn-CS"/>
        </w:rPr>
        <w:t xml:space="preserve"> </w:t>
      </w:r>
      <w:r w:rsidRPr="00142B5A">
        <w:rPr>
          <w:spacing w:val="40"/>
          <w:szCs w:val="24"/>
          <w:lang w:val="sr-Cyrl-CS"/>
        </w:rPr>
        <w:t>Д</w:t>
      </w:r>
      <w:r w:rsidRPr="00142B5A">
        <w:rPr>
          <w:spacing w:val="40"/>
          <w:szCs w:val="24"/>
          <w:lang w:val="sr-Latn-CS"/>
        </w:rPr>
        <w:t xml:space="preserve"> </w:t>
      </w:r>
      <w:r w:rsidRPr="00142B5A">
        <w:rPr>
          <w:spacing w:val="40"/>
          <w:szCs w:val="24"/>
          <w:lang w:val="sr-Cyrl-CS"/>
        </w:rPr>
        <w:t>А</w:t>
      </w:r>
    </w:p>
    <w:p w14:paraId="1308C2AE" w14:textId="77777777" w:rsidR="0017158A" w:rsidRPr="00142B5A" w:rsidRDefault="0017158A" w:rsidP="0017158A">
      <w:pPr>
        <w:pStyle w:val="1tekst"/>
        <w:spacing w:before="0" w:after="0"/>
        <w:ind w:hanging="26"/>
        <w:jc w:val="center"/>
        <w:rPr>
          <w:spacing w:val="40"/>
          <w:szCs w:val="24"/>
          <w:lang w:val="sr-Cyrl-CS"/>
        </w:rPr>
      </w:pPr>
    </w:p>
    <w:tbl>
      <w:tblPr>
        <w:tblW w:w="0" w:type="dxa"/>
        <w:tblLayout w:type="fixed"/>
        <w:tblLook w:val="04A0" w:firstRow="1" w:lastRow="0" w:firstColumn="1" w:lastColumn="0" w:noHBand="0" w:noVBand="1"/>
      </w:tblPr>
      <w:tblGrid>
        <w:gridCol w:w="4360"/>
        <w:gridCol w:w="4468"/>
      </w:tblGrid>
      <w:tr w:rsidR="0017158A" w14:paraId="6E6B927B" w14:textId="77777777" w:rsidTr="00ED7F6A">
        <w:tc>
          <w:tcPr>
            <w:tcW w:w="4360" w:type="dxa"/>
          </w:tcPr>
          <w:p w14:paraId="52213D50" w14:textId="77777777" w:rsidR="0017158A" w:rsidRDefault="0017158A" w:rsidP="00ED7F6A">
            <w:pPr>
              <w:jc w:val="center"/>
              <w:rPr>
                <w:lang w:val="ru-RU"/>
              </w:rPr>
            </w:pPr>
          </w:p>
        </w:tc>
        <w:tc>
          <w:tcPr>
            <w:tcW w:w="4468" w:type="dxa"/>
          </w:tcPr>
          <w:p w14:paraId="603A176D" w14:textId="77777777" w:rsidR="0017158A" w:rsidRDefault="0017158A" w:rsidP="00ED7F6A">
            <w:pPr>
              <w:jc w:val="center"/>
              <w:rPr>
                <w:lang w:val="ru-RU"/>
              </w:rPr>
            </w:pPr>
          </w:p>
          <w:p w14:paraId="2FA1A9FC" w14:textId="77777777" w:rsidR="0017158A" w:rsidRDefault="0017158A" w:rsidP="00ED7F6A">
            <w:pPr>
              <w:jc w:val="center"/>
              <w:rPr>
                <w:lang w:val="ru-RU"/>
              </w:rPr>
            </w:pPr>
            <w:r>
              <w:rPr>
                <w:lang w:val="ru-RU"/>
              </w:rPr>
              <w:t>ПРЕДСЕДНИК</w:t>
            </w:r>
          </w:p>
          <w:p w14:paraId="6802E5E9" w14:textId="77777777" w:rsidR="0017158A" w:rsidRDefault="0017158A" w:rsidP="00ED7F6A"/>
          <w:p w14:paraId="523B12C8" w14:textId="77777777" w:rsidR="0017158A" w:rsidRDefault="0017158A" w:rsidP="00ED7F6A"/>
          <w:p w14:paraId="3F4C5527" w14:textId="77777777" w:rsidR="0017158A" w:rsidRDefault="0017158A" w:rsidP="00ED7F6A">
            <w:pPr>
              <w:pStyle w:val="Footer"/>
              <w:jc w:val="center"/>
            </w:pPr>
            <w:r>
              <w:rPr>
                <w:lang w:val="ru-RU"/>
              </w:rPr>
              <w:t>Милош Вучевић</w:t>
            </w:r>
          </w:p>
        </w:tc>
      </w:tr>
    </w:tbl>
    <w:p w14:paraId="2FDF664E" w14:textId="77777777" w:rsidR="0017158A" w:rsidRPr="00142B5A" w:rsidRDefault="0017158A" w:rsidP="0017158A">
      <w:pPr>
        <w:rPr>
          <w:lang w:val="sr-Cyrl-RS"/>
        </w:rPr>
      </w:pPr>
    </w:p>
    <w:p w14:paraId="28648E49" w14:textId="77777777" w:rsidR="0017158A" w:rsidRPr="00142B5A" w:rsidRDefault="0017158A" w:rsidP="0017158A">
      <w:pPr>
        <w:rPr>
          <w:lang w:val="sr-Cyrl-RS"/>
        </w:rPr>
      </w:pPr>
    </w:p>
    <w:p w14:paraId="34B35917" w14:textId="77777777" w:rsidR="00136480" w:rsidRDefault="00136480"/>
    <w:sectPr w:rsidR="00136480" w:rsidSect="000A56A9">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E5390" w14:textId="77777777" w:rsidR="004F7197" w:rsidRDefault="004F7197" w:rsidP="008603A3">
      <w:r>
        <w:separator/>
      </w:r>
    </w:p>
  </w:endnote>
  <w:endnote w:type="continuationSeparator" w:id="0">
    <w:p w14:paraId="575D1FCA" w14:textId="77777777" w:rsidR="004F7197" w:rsidRDefault="004F7197" w:rsidP="00860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512EC" w14:textId="77777777" w:rsidR="008603A3" w:rsidRDefault="008603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57DF3" w14:textId="77777777" w:rsidR="008603A3" w:rsidRDefault="008603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58B7D" w14:textId="77777777" w:rsidR="008603A3" w:rsidRDefault="00860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06687" w14:textId="77777777" w:rsidR="004F7197" w:rsidRDefault="004F7197" w:rsidP="008603A3">
      <w:r>
        <w:separator/>
      </w:r>
    </w:p>
  </w:footnote>
  <w:footnote w:type="continuationSeparator" w:id="0">
    <w:p w14:paraId="0A604AF5" w14:textId="77777777" w:rsidR="004F7197" w:rsidRDefault="004F7197" w:rsidP="00860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01A92" w14:textId="77777777" w:rsidR="008603A3" w:rsidRDefault="008603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7635334"/>
      <w:docPartObj>
        <w:docPartGallery w:val="Page Numbers (Top of Page)"/>
        <w:docPartUnique/>
      </w:docPartObj>
    </w:sdtPr>
    <w:sdtEndPr>
      <w:rPr>
        <w:noProof/>
      </w:rPr>
    </w:sdtEndPr>
    <w:sdtContent>
      <w:p w14:paraId="227F1508" w14:textId="16B37CD0" w:rsidR="000A56A9" w:rsidRDefault="000A56A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BE6E4B6" w14:textId="77777777" w:rsidR="008603A3" w:rsidRDefault="008603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5708607"/>
      <w:docPartObj>
        <w:docPartGallery w:val="Page Numbers (Top of Page)"/>
        <w:docPartUnique/>
      </w:docPartObj>
    </w:sdtPr>
    <w:sdtEndPr>
      <w:rPr>
        <w:noProof/>
      </w:rPr>
    </w:sdtEndPr>
    <w:sdtContent>
      <w:p w14:paraId="57A41E21" w14:textId="1CB5D043" w:rsidR="008603A3" w:rsidRDefault="00000000" w:rsidP="000A56A9">
        <w:pPr>
          <w:pStyle w:val="Header"/>
        </w:pPr>
      </w:p>
    </w:sdtContent>
  </w:sdt>
  <w:p w14:paraId="1D93D379" w14:textId="77777777" w:rsidR="008603A3" w:rsidRDefault="008603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0B6"/>
    <w:rsid w:val="00023F8D"/>
    <w:rsid w:val="000623FF"/>
    <w:rsid w:val="000905D0"/>
    <w:rsid w:val="0009755F"/>
    <w:rsid w:val="000A46D1"/>
    <w:rsid w:val="000A56A9"/>
    <w:rsid w:val="000B0739"/>
    <w:rsid w:val="000B229E"/>
    <w:rsid w:val="000F2FAE"/>
    <w:rsid w:val="00106732"/>
    <w:rsid w:val="0010778F"/>
    <w:rsid w:val="00125F69"/>
    <w:rsid w:val="00136480"/>
    <w:rsid w:val="00137276"/>
    <w:rsid w:val="0017158A"/>
    <w:rsid w:val="00184D96"/>
    <w:rsid w:val="00187CE9"/>
    <w:rsid w:val="001A6673"/>
    <w:rsid w:val="001C792F"/>
    <w:rsid w:val="00210113"/>
    <w:rsid w:val="00230B6C"/>
    <w:rsid w:val="00230EFD"/>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638A"/>
    <w:rsid w:val="003E3E8C"/>
    <w:rsid w:val="003F6234"/>
    <w:rsid w:val="00400828"/>
    <w:rsid w:val="00443833"/>
    <w:rsid w:val="00445FA1"/>
    <w:rsid w:val="00451693"/>
    <w:rsid w:val="00453DEF"/>
    <w:rsid w:val="004636CD"/>
    <w:rsid w:val="004D0601"/>
    <w:rsid w:val="004D23C7"/>
    <w:rsid w:val="004E4D88"/>
    <w:rsid w:val="004E6352"/>
    <w:rsid w:val="004F7197"/>
    <w:rsid w:val="00527B70"/>
    <w:rsid w:val="00535671"/>
    <w:rsid w:val="005443C3"/>
    <w:rsid w:val="005465B1"/>
    <w:rsid w:val="005D2714"/>
    <w:rsid w:val="005F1634"/>
    <w:rsid w:val="005F72C4"/>
    <w:rsid w:val="00600DE6"/>
    <w:rsid w:val="006152EB"/>
    <w:rsid w:val="00621DEC"/>
    <w:rsid w:val="00641D04"/>
    <w:rsid w:val="0064677A"/>
    <w:rsid w:val="006553FE"/>
    <w:rsid w:val="0068004B"/>
    <w:rsid w:val="0069052C"/>
    <w:rsid w:val="00694E22"/>
    <w:rsid w:val="006C793A"/>
    <w:rsid w:val="006D340F"/>
    <w:rsid w:val="006E18AC"/>
    <w:rsid w:val="006F20BA"/>
    <w:rsid w:val="006F3B94"/>
    <w:rsid w:val="007220B6"/>
    <w:rsid w:val="0073116E"/>
    <w:rsid w:val="00735839"/>
    <w:rsid w:val="00764836"/>
    <w:rsid w:val="00781204"/>
    <w:rsid w:val="007913E5"/>
    <w:rsid w:val="007B383A"/>
    <w:rsid w:val="007D0626"/>
    <w:rsid w:val="008115AC"/>
    <w:rsid w:val="008603A3"/>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21CF5"/>
    <w:rsid w:val="00B65822"/>
    <w:rsid w:val="00B91089"/>
    <w:rsid w:val="00B935C3"/>
    <w:rsid w:val="00B93EA7"/>
    <w:rsid w:val="00BF3182"/>
    <w:rsid w:val="00C077E3"/>
    <w:rsid w:val="00C23621"/>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C7D64"/>
    <w:rsid w:val="00DE210E"/>
    <w:rsid w:val="00E0717F"/>
    <w:rsid w:val="00E37961"/>
    <w:rsid w:val="00E5781A"/>
    <w:rsid w:val="00E77DF5"/>
    <w:rsid w:val="00EB25BA"/>
    <w:rsid w:val="00EC5DCD"/>
    <w:rsid w:val="00EC69F1"/>
    <w:rsid w:val="00EE44D8"/>
    <w:rsid w:val="00F072D4"/>
    <w:rsid w:val="00F07530"/>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501B8"/>
  <w15:chartTrackingRefBased/>
  <w15:docId w15:val="{B16FD63C-6E9E-4CEF-9852-B832D6FA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158A"/>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17158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17158A"/>
    <w:rPr>
      <w:rFonts w:eastAsia="Times New Roman"/>
      <w:szCs w:val="24"/>
    </w:rPr>
  </w:style>
  <w:style w:type="paragraph" w:customStyle="1" w:styleId="1tekst">
    <w:name w:val="1tekst"/>
    <w:basedOn w:val="Normal"/>
    <w:rsid w:val="0017158A"/>
    <w:pPr>
      <w:tabs>
        <w:tab w:val="clear" w:pos="1418"/>
      </w:tabs>
      <w:spacing w:before="100" w:after="100"/>
      <w:ind w:firstLine="240"/>
    </w:pPr>
    <w:rPr>
      <w:szCs w:val="20"/>
    </w:rPr>
  </w:style>
  <w:style w:type="paragraph" w:styleId="Header">
    <w:name w:val="header"/>
    <w:basedOn w:val="Normal"/>
    <w:link w:val="HeaderChar"/>
    <w:uiPriority w:val="99"/>
    <w:rsid w:val="008603A3"/>
    <w:pPr>
      <w:tabs>
        <w:tab w:val="clear" w:pos="1418"/>
        <w:tab w:val="center" w:pos="4680"/>
        <w:tab w:val="right" w:pos="9360"/>
      </w:tabs>
    </w:pPr>
  </w:style>
  <w:style w:type="character" w:customStyle="1" w:styleId="HeaderChar">
    <w:name w:val="Header Char"/>
    <w:basedOn w:val="DefaultParagraphFont"/>
    <w:link w:val="Header"/>
    <w:uiPriority w:val="99"/>
    <w:rsid w:val="008603A3"/>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2860</Characters>
  <Application>Microsoft Office Word</Application>
  <DocSecurity>0</DocSecurity>
  <Lines>23</Lines>
  <Paragraphs>6</Paragraphs>
  <ScaleCrop>false</ScaleCrop>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Bojan Grgić</cp:lastModifiedBy>
  <cp:revision>2</cp:revision>
  <dcterms:created xsi:type="dcterms:W3CDTF">2025-04-15T11:46:00Z</dcterms:created>
  <dcterms:modified xsi:type="dcterms:W3CDTF">2025-04-15T11:46:00Z</dcterms:modified>
</cp:coreProperties>
</file>