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244" w:rsidRPr="00A23689" w:rsidRDefault="00AF3244" w:rsidP="00AF3244">
      <w:pPr>
        <w:spacing w:after="0" w:line="276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A23689">
        <w:rPr>
          <w:rFonts w:ascii="Times New Roman" w:hAnsi="Times New Roman"/>
          <w:sz w:val="24"/>
          <w:szCs w:val="24"/>
          <w:lang w:val="sr-Cyrl-RS"/>
        </w:rPr>
        <w:t>АНАЛИЗА ЕФЕКАТА</w:t>
      </w:r>
    </w:p>
    <w:p w:rsidR="00AF3244" w:rsidRPr="001D377B" w:rsidRDefault="0081774F" w:rsidP="00AF3244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1D377B">
        <w:rPr>
          <w:rFonts w:ascii="Times New Roman" w:hAnsi="Times New Roman"/>
          <w:bCs/>
          <w:sz w:val="24"/>
          <w:szCs w:val="24"/>
          <w:lang w:val="sr-Cyrl-RS"/>
        </w:rPr>
        <w:t>ПРЕДЛОГА</w:t>
      </w:r>
      <w:r w:rsidR="00AF3244" w:rsidRPr="001D377B">
        <w:rPr>
          <w:rFonts w:ascii="Times New Roman" w:hAnsi="Times New Roman"/>
          <w:bCs/>
          <w:sz w:val="24"/>
          <w:szCs w:val="24"/>
          <w:lang w:val="sr-Cyrl-RS"/>
        </w:rPr>
        <w:t xml:space="preserve"> ЗАКОНА  </w:t>
      </w:r>
      <w:r w:rsidR="004C1206" w:rsidRPr="001D377B">
        <w:rPr>
          <w:rFonts w:ascii="Times New Roman" w:hAnsi="Times New Roman"/>
          <w:bCs/>
          <w:sz w:val="24"/>
          <w:szCs w:val="24"/>
          <w:lang w:val="sr-Cyrl-RS"/>
        </w:rPr>
        <w:t>О ИЗМЕНИ</w:t>
      </w:r>
      <w:r w:rsidR="00AF3244" w:rsidRPr="001D377B">
        <w:rPr>
          <w:rFonts w:ascii="Times New Roman" w:hAnsi="Times New Roman"/>
          <w:bCs/>
          <w:sz w:val="24"/>
          <w:szCs w:val="24"/>
          <w:lang w:val="sr-Cyrl-RS"/>
        </w:rPr>
        <w:t xml:space="preserve"> ЗАКОНА О ОСНОВАМА СИСТЕМА ОБРАЗОВАЊА И ВАСПИТАЊА</w:t>
      </w:r>
    </w:p>
    <w:p w:rsidR="00AF3244" w:rsidRPr="001D377B" w:rsidRDefault="00AF3244" w:rsidP="00AF3244">
      <w:pPr>
        <w:spacing w:after="0" w:line="276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66793C" w:rsidRPr="001D377B" w:rsidRDefault="00AF3244" w:rsidP="00A23689">
      <w:pPr>
        <w:pStyle w:val="bold"/>
        <w:spacing w:before="330" w:beforeAutospacing="0" w:after="120" w:afterAutospacing="0"/>
        <w:ind w:firstLine="480"/>
        <w:jc w:val="center"/>
        <w:rPr>
          <w:lang w:val="sr-Cyrl-RS"/>
        </w:rPr>
      </w:pPr>
      <w:r w:rsidRPr="001D377B">
        <w:rPr>
          <w:bCs/>
          <w:noProof/>
          <w:lang w:val="sr-Cyrl-RS"/>
        </w:rPr>
        <w:t>Kључна питања за анализу постојећег стања и правилно дефинисање промене која се предлаже</w:t>
      </w:r>
      <w:r w:rsidRPr="001D377B">
        <w:rPr>
          <w:lang w:val="sr-Cyrl-RS"/>
        </w:rPr>
        <w:t xml:space="preserve"> </w:t>
      </w:r>
    </w:p>
    <w:p w:rsidR="00AF3244" w:rsidRPr="001D377B" w:rsidRDefault="00AF3244" w:rsidP="0066793C">
      <w:pPr>
        <w:pStyle w:val="ListParagraph"/>
        <w:numPr>
          <w:ilvl w:val="0"/>
          <w:numId w:val="1"/>
        </w:numPr>
        <w:spacing w:after="0" w:line="276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1D377B">
        <w:rPr>
          <w:rFonts w:ascii="Times New Roman" w:hAnsi="Times New Roman"/>
          <w:sz w:val="24"/>
          <w:szCs w:val="24"/>
          <w:lang w:val="sr-Cyrl-RS"/>
        </w:rPr>
        <w:t>Који показатељи се прате у области, који су разлози због којих се ови показатељи прате и које су њихове вредности?</w:t>
      </w:r>
    </w:p>
    <w:p w:rsidR="00B87C71" w:rsidRPr="001D377B" w:rsidRDefault="00B87C71" w:rsidP="00AF3244">
      <w:pPr>
        <w:spacing w:after="0" w:line="276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:rsidR="00B87C71" w:rsidRPr="001D377B" w:rsidRDefault="004C1206" w:rsidP="004C1206">
      <w:pPr>
        <w:spacing w:after="0" w:line="276" w:lineRule="auto"/>
        <w:ind w:left="150" w:firstLine="559"/>
        <w:jc w:val="both"/>
        <w:rPr>
          <w:rFonts w:ascii="Times New Roman" w:hAnsi="Times New Roman"/>
          <w:sz w:val="24"/>
          <w:szCs w:val="24"/>
          <w:lang w:val="sr-Latn-RS"/>
        </w:rPr>
      </w:pPr>
      <w:r w:rsidRPr="001D377B">
        <w:rPr>
          <w:rFonts w:ascii="Times New Roman" w:hAnsi="Times New Roman"/>
          <w:sz w:val="24"/>
          <w:szCs w:val="24"/>
          <w:lang w:val="sr-Cyrl-RS"/>
        </w:rPr>
        <w:t>Државна матура је</w:t>
      </w:r>
      <w:r w:rsidR="00B87C71" w:rsidRPr="001D377B">
        <w:rPr>
          <w:rFonts w:ascii="Times New Roman" w:hAnsi="Times New Roman"/>
          <w:sz w:val="24"/>
          <w:szCs w:val="24"/>
          <w:lang w:val="sr-Cyrl-RS"/>
        </w:rPr>
        <w:t xml:space="preserve"> активност и инструмент унапређења образовног систем</w:t>
      </w:r>
      <w:r w:rsidRPr="001D377B">
        <w:rPr>
          <w:rFonts w:ascii="Times New Roman" w:hAnsi="Times New Roman"/>
          <w:sz w:val="24"/>
          <w:szCs w:val="24"/>
          <w:lang w:val="sr-Cyrl-RS"/>
        </w:rPr>
        <w:t xml:space="preserve">а. </w:t>
      </w:r>
      <w:r w:rsidR="00B87C71" w:rsidRPr="001D377B">
        <w:rPr>
          <w:rFonts w:ascii="Times New Roman" w:hAnsi="Times New Roman"/>
          <w:sz w:val="24"/>
          <w:szCs w:val="24"/>
          <w:lang w:val="sr-Cyrl-RS"/>
        </w:rPr>
        <w:t>Имплементација овог испита у образовни систем продужава се до школске 2027/2028. године.</w:t>
      </w:r>
    </w:p>
    <w:p w:rsidR="00AF3244" w:rsidRPr="001D377B" w:rsidRDefault="00AF3244" w:rsidP="00AF3244">
      <w:pPr>
        <w:spacing w:after="0" w:line="276" w:lineRule="auto"/>
        <w:ind w:left="150" w:right="150" w:firstLine="559"/>
        <w:jc w:val="both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Матурски испит за ученике који завршавају средње образовање и васпитање у че</w:t>
      </w:r>
      <w:r w:rsidR="00AF4F0A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творогодишњем трајању</w:t>
      </w:r>
      <w:r w:rsidR="00F96DF1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закључно са школском 2027/2028</w:t>
      </w:r>
      <w:r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. годином, обавиће се у складу са прописима који су важили до ступања на снагу овог закона.</w:t>
      </w:r>
    </w:p>
    <w:p w:rsidR="00AF3244" w:rsidRPr="001D377B" w:rsidRDefault="00AF3244" w:rsidP="00AF3244">
      <w:pPr>
        <w:spacing w:after="0" w:line="276" w:lineRule="auto"/>
        <w:ind w:left="150" w:right="150" w:firstLine="559"/>
        <w:jc w:val="both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Завод за вредновање квал</w:t>
      </w:r>
      <w:r w:rsidR="00D269DD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итета образовања и васпитања – Ц</w:t>
      </w:r>
      <w:r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ентар за испите, обављаће све послове н</w:t>
      </w:r>
      <w:r w:rsidR="00F96DF1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а припреми и спровођењу опште, уметничке и стручне матуре </w:t>
      </w:r>
      <w:r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п</w:t>
      </w:r>
      <w:r w:rsidR="000B4E77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очев од школске 202</w:t>
      </w:r>
      <w:r w:rsidR="000B4E77" w:rsidRPr="001D377B">
        <w:rPr>
          <w:rFonts w:ascii="Times New Roman" w:eastAsia="Times New Roman" w:hAnsi="Times New Roman"/>
          <w:bCs/>
          <w:sz w:val="24"/>
          <w:szCs w:val="24"/>
          <w:lang w:val="sr-Latn-RS"/>
        </w:rPr>
        <w:t>8</w:t>
      </w:r>
      <w:r w:rsidR="000B4E77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/202</w:t>
      </w:r>
      <w:r w:rsidR="000B4E77" w:rsidRPr="001D377B">
        <w:rPr>
          <w:rFonts w:ascii="Times New Roman" w:eastAsia="Times New Roman" w:hAnsi="Times New Roman"/>
          <w:bCs/>
          <w:sz w:val="24"/>
          <w:szCs w:val="24"/>
          <w:lang w:val="sr-Latn-RS"/>
        </w:rPr>
        <w:t>9</w:t>
      </w:r>
      <w:r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. године.</w:t>
      </w:r>
    </w:p>
    <w:p w:rsidR="00AF3244" w:rsidRPr="001D377B" w:rsidRDefault="00D269DD" w:rsidP="00AF3244">
      <w:pPr>
        <w:spacing w:after="0" w:line="276" w:lineRule="auto"/>
        <w:ind w:left="150" w:right="150" w:firstLine="559"/>
        <w:jc w:val="both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П</w:t>
      </w:r>
      <w:r w:rsidR="00AF3244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редуслов за квалитетно спровођење испита којима се завршава средње</w:t>
      </w:r>
      <w:r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образовање и васпитање (државна матура) је обезбеђивање услова</w:t>
      </w:r>
      <w:r w:rsidR="00AF3244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за њихово спровођење. У претходном периоду обављени су многобројни и различити послови и активности у циљу обезбеђивања услова за спровођење државне матуре: измењени су прописи из области образовања ради дефинисања послова Центра за испите при Заводу за вредновање квалитета образовања и васпитања, припремљени су задаци из предмета који се полажу на државној матури, обављени разговори са ректорима и деканима, спроведене пробе полагања државне матуре кроз кој</w:t>
      </w:r>
      <w:r w:rsidR="00AF3244" w:rsidRPr="001D377B">
        <w:rPr>
          <w:rFonts w:ascii="Times New Roman" w:eastAsia="Times New Roman" w:hAnsi="Times New Roman"/>
          <w:bCs/>
          <w:sz w:val="24"/>
          <w:szCs w:val="24"/>
          <w:lang w:val="sr-Latn-RS"/>
        </w:rPr>
        <w:t>e</w:t>
      </w:r>
      <w:r w:rsidR="00AF3244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су наставници и ученици свих средњих школа упознати са начином и процедурама спровођења државне матуре, са тестовима, све активности су представљене најширој јавности и свакодневно се ради на овим пословима. Ипак, да би државна матура била спроведена у пуном капацитету и омогућила остваривање права кандидата који приступе полагању и свих функција матурског испита (сертификациони, селекциони и евалуативни), потребно је реализовати додатне активности у наредном периоду, а најпре ојачати капацитете Центра за испите (просторне, кадровске и материјалне), на чему је досад урађено доста, али је потребно уложити и додатне напоре. Затим, да би се остварила права из Закона о средњем образовању и васпитању о упису на високошколску установу без полагања пријемног испита после положене државне матуре, неопходно је да се по Закону о високом образовању високошколске установе изјасне који се испити са опште, стручне и уметничке матуре вреднују приликом уписа на студије и који су критеријуми на основу којих се обавља класификација и избор кандидата за упис на студије. Осим тога, софтвер чија је улога да подржи све послове везане за спровођење државне матуре и упис ученика на високошколске установе, још увек је у фази развоја и повезивања са регистрима који се воде у оквиру ЈИСП-а, где се свакодневно решавају ситуације које отежавају рад софтвера. Збирке </w:t>
      </w:r>
      <w:r w:rsidR="00AF3244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lastRenderedPageBreak/>
        <w:t>задатака чији је циљ вежба и помоћ ученицима у припреми државне матуре су још увек у припреми, а ради се и на одабиру задатака који би постигнућа ученика у средњем образовању и васпитању најрелевантније проверили. Припремају се и подзаконски акти и упутства за детаљно упознавање свих учесника о укупним процедурама и активностима у спровођењу државне матуре, кроз родитељске састанке, састанке са ученицима и обуку наставника за спровођење државне матуре. Имајући у виду све наведене разлоге, прелазни режим полагања завршног испита у средњем образовању и васпитању израђен је на основу анализе испуњености услова за спровођење завршних испита на крају средњег образовања и васпитања.</w:t>
      </w:r>
    </w:p>
    <w:p w:rsidR="00F400D7" w:rsidRDefault="00AF3244" w:rsidP="00F400D7">
      <w:pPr>
        <w:spacing w:after="0" w:line="276" w:lineRule="auto"/>
        <w:ind w:left="150" w:right="150" w:firstLine="559"/>
        <w:jc w:val="both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До тог тренутка ће се непрекидно обављати сви послови припреме полагања државне матуре и спровешће се и додатна пробна тестирања за ученике који ће  полагати државну матуру, са припремљеним збиркама задатака и логистиком која прати спровођење државне матуре, у циљу што квалитетније припреме свих учесника.  </w:t>
      </w:r>
    </w:p>
    <w:p w:rsidR="00F400D7" w:rsidRPr="00F400D7" w:rsidRDefault="00F400D7" w:rsidP="00F400D7">
      <w:pPr>
        <w:spacing w:after="0" w:line="276" w:lineRule="auto"/>
        <w:ind w:left="150" w:right="150" w:firstLine="559"/>
        <w:jc w:val="both"/>
        <w:rPr>
          <w:rFonts w:ascii="Times New Roman" w:eastAsia="Times New Roman" w:hAnsi="Times New Roman"/>
          <w:bCs/>
          <w:sz w:val="24"/>
          <w:szCs w:val="24"/>
          <w:lang w:val="sr-Cyrl-RS"/>
        </w:rPr>
      </w:pPr>
    </w:p>
    <w:p w:rsidR="00AF3244" w:rsidRPr="001D377B" w:rsidRDefault="00AF3244" w:rsidP="00AF3244">
      <w:pPr>
        <w:pStyle w:val="ListParagraph"/>
        <w:numPr>
          <w:ilvl w:val="0"/>
          <w:numId w:val="1"/>
        </w:numPr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D377B">
        <w:rPr>
          <w:rFonts w:ascii="Times New Roman" w:hAnsi="Times New Roman"/>
          <w:sz w:val="24"/>
          <w:szCs w:val="24"/>
          <w:lang w:val="sr-Cyrl-RS"/>
        </w:rPr>
        <w:t>Да ли се у предметној области спроводи или се спроводио документ јавне политике или пропис?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вредностима.</w:t>
      </w:r>
    </w:p>
    <w:p w:rsidR="006B3BF1" w:rsidRPr="001D377B" w:rsidRDefault="000A5EA0" w:rsidP="000A5EA0">
      <w:pPr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1D377B">
        <w:rPr>
          <w:rFonts w:ascii="Times New Roman" w:hAnsi="Times New Roman"/>
          <w:sz w:val="24"/>
          <w:szCs w:val="24"/>
          <w:lang w:val="sr-Cyrl-RS"/>
        </w:rPr>
        <w:t xml:space="preserve">Стратегија развоја образовања у </w:t>
      </w:r>
      <w:r w:rsidR="00942422" w:rsidRPr="001D377B">
        <w:rPr>
          <w:rFonts w:ascii="Times New Roman" w:hAnsi="Times New Roman"/>
          <w:sz w:val="24"/>
          <w:szCs w:val="24"/>
          <w:lang w:val="sr-Cyrl-RS"/>
        </w:rPr>
        <w:t xml:space="preserve">Републици </w:t>
      </w:r>
      <w:r w:rsidRPr="001D377B">
        <w:rPr>
          <w:rFonts w:ascii="Times New Roman" w:hAnsi="Times New Roman"/>
          <w:sz w:val="24"/>
          <w:szCs w:val="24"/>
          <w:lang w:val="sr-Cyrl-RS"/>
        </w:rPr>
        <w:t>Србији до 2020. године (СРОС 2020) поставила је темеље развоја доуниверзитетског образовања у 21. веку који се односе на повећање квалитета, обухвата, релевантности и ефикасности образовања, а ради стварања услова за лични и професионални развој сваког појединца, као и за развој друштва и државе заснованих на знању</w:t>
      </w:r>
      <w:r w:rsidRPr="001D377B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:rsidR="000A5EA0" w:rsidRPr="001D377B" w:rsidRDefault="000A5EA0" w:rsidP="000A5EA0">
      <w:pPr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1D377B">
        <w:rPr>
          <w:rFonts w:ascii="Times New Roman" w:hAnsi="Times New Roman"/>
          <w:sz w:val="24"/>
          <w:szCs w:val="24"/>
          <w:lang w:val="sr-Cyrl-RS"/>
        </w:rPr>
        <w:t>Израдом Стратегијом развоја образовања и васпитања у Републици Србији до 2030. године</w:t>
      </w:r>
      <w:r w:rsidR="004C1206" w:rsidRPr="001D377B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942422" w:rsidRPr="001D377B">
        <w:rPr>
          <w:rFonts w:ascii="Times New Roman" w:hAnsi="Times New Roman"/>
          <w:sz w:val="24"/>
          <w:szCs w:val="24"/>
          <w:lang w:val="sr-Cyrl-RS"/>
        </w:rPr>
        <w:t xml:space="preserve">у даљем тексту: </w:t>
      </w:r>
      <w:r w:rsidRPr="001D377B">
        <w:rPr>
          <w:rFonts w:ascii="Times New Roman" w:hAnsi="Times New Roman"/>
          <w:sz w:val="24"/>
          <w:szCs w:val="24"/>
          <w:lang w:val="sr-Cyrl-RS"/>
        </w:rPr>
        <w:t>СРОВРС 2030</w:t>
      </w:r>
      <w:r w:rsidR="004C1206" w:rsidRPr="001D377B">
        <w:rPr>
          <w:rFonts w:ascii="Times New Roman" w:hAnsi="Times New Roman"/>
          <w:sz w:val="24"/>
          <w:szCs w:val="24"/>
          <w:lang w:val="sr-Cyrl-RS"/>
        </w:rPr>
        <w:t xml:space="preserve"> (</w:t>
      </w:r>
      <w:r w:rsidRPr="001D377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C1206" w:rsidRPr="001D377B">
        <w:rPr>
          <w:rFonts w:ascii="Times New Roman" w:hAnsi="Times New Roman"/>
          <w:sz w:val="24"/>
          <w:szCs w:val="24"/>
          <w:lang w:val="sr-Cyrl-RS"/>
        </w:rPr>
        <w:t>(„Службени гласник РС“, број 63/21 )</w:t>
      </w:r>
      <w:r w:rsidRPr="001D377B">
        <w:rPr>
          <w:rFonts w:ascii="Times New Roman" w:hAnsi="Times New Roman"/>
          <w:sz w:val="24"/>
          <w:szCs w:val="24"/>
          <w:lang w:val="sr-Cyrl-RS"/>
        </w:rPr>
        <w:t xml:space="preserve"> израђен </w:t>
      </w:r>
      <w:r w:rsidR="004C1206" w:rsidRPr="001D377B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1D377B">
        <w:rPr>
          <w:rFonts w:ascii="Times New Roman" w:hAnsi="Times New Roman"/>
          <w:sz w:val="24"/>
          <w:szCs w:val="24"/>
          <w:lang w:val="sr-Cyrl-RS"/>
        </w:rPr>
        <w:t>нови стратешки документ као свеобухватни документ јавне политике у области развоја образовања и васпитања у Републици Србији</w:t>
      </w:r>
      <w:r w:rsidR="006B3BF1" w:rsidRPr="001D377B">
        <w:rPr>
          <w:rFonts w:ascii="Times New Roman" w:hAnsi="Times New Roman"/>
          <w:sz w:val="24"/>
          <w:szCs w:val="24"/>
          <w:lang w:val="sr-Cyrl-RS"/>
        </w:rPr>
        <w:t>.</w:t>
      </w:r>
      <w:r w:rsidRPr="001D377B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AF3244" w:rsidRDefault="00AF3244" w:rsidP="007B7658">
      <w:pPr>
        <w:spacing w:after="0"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1D377B">
        <w:rPr>
          <w:rFonts w:ascii="Times New Roman" w:hAnsi="Times New Roman"/>
          <w:bCs/>
          <w:sz w:val="24"/>
          <w:szCs w:val="24"/>
          <w:lang w:val="sr-Cyrl-RS"/>
        </w:rPr>
        <w:t>Када је у питању одлагање рокова  полагања матуре, чињеница је да је увођење опште, стручне и уметничке матуре као завршних испита требало да подигну квалитет средњег образовања и васпитања и да служе као улаз у високо образовање како је и било планирано Стратегијом ра</w:t>
      </w:r>
      <w:r w:rsidR="00074C34" w:rsidRPr="001D377B">
        <w:rPr>
          <w:rFonts w:ascii="Times New Roman" w:hAnsi="Times New Roman"/>
          <w:bCs/>
          <w:sz w:val="24"/>
          <w:szCs w:val="24"/>
          <w:lang w:val="sr-Cyrl-RS"/>
        </w:rPr>
        <w:t>звоја образовања у Србији до 20</w:t>
      </w:r>
      <w:r w:rsidR="00074C34" w:rsidRPr="001D377B">
        <w:rPr>
          <w:rFonts w:ascii="Times New Roman" w:hAnsi="Times New Roman"/>
          <w:bCs/>
          <w:sz w:val="24"/>
          <w:szCs w:val="24"/>
          <w:lang w:val="sr-Latn-RS"/>
        </w:rPr>
        <w:t>2</w:t>
      </w:r>
      <w:r w:rsidRPr="001D377B">
        <w:rPr>
          <w:rFonts w:ascii="Times New Roman" w:hAnsi="Times New Roman"/>
          <w:bCs/>
          <w:sz w:val="24"/>
          <w:szCs w:val="24"/>
          <w:lang w:val="sr-Cyrl-RS"/>
        </w:rPr>
        <w:t>0. године („Службени гласник РС“, број 107/12). Међутим, почетак спровођења ових испита је већ одлаган, Министарство је уз подршку Пројекта „Државна матура“ направило концепт институционалног оквира за спровођење опште, стручне и уметничке матуре, што је предвиђено а</w:t>
      </w:r>
      <w:r w:rsidR="004947E7" w:rsidRPr="001D377B">
        <w:rPr>
          <w:rFonts w:ascii="Times New Roman" w:hAnsi="Times New Roman"/>
          <w:bCs/>
          <w:sz w:val="24"/>
          <w:szCs w:val="24"/>
          <w:lang w:val="sr-Cyrl-RS"/>
        </w:rPr>
        <w:t>ктивношћу број 1.2.2.1 планирани</w:t>
      </w:r>
      <w:r w:rsidRPr="001D377B">
        <w:rPr>
          <w:rFonts w:ascii="Times New Roman" w:hAnsi="Times New Roman"/>
          <w:bCs/>
          <w:sz w:val="24"/>
          <w:szCs w:val="24"/>
          <w:lang w:val="sr-Cyrl-RS"/>
        </w:rPr>
        <w:t>м Акционим плано</w:t>
      </w:r>
      <w:r w:rsidR="00942422" w:rsidRPr="001D377B">
        <w:rPr>
          <w:rFonts w:ascii="Times New Roman" w:hAnsi="Times New Roman"/>
          <w:bCs/>
          <w:sz w:val="24"/>
          <w:szCs w:val="24"/>
          <w:lang w:val="sr-Cyrl-RS"/>
        </w:rPr>
        <w:t>м за период од 2023. до 2026</w:t>
      </w:r>
      <w:r w:rsidR="004C1206" w:rsidRPr="001D377B">
        <w:rPr>
          <w:rFonts w:ascii="Times New Roman" w:hAnsi="Times New Roman"/>
          <w:bCs/>
          <w:sz w:val="24"/>
          <w:szCs w:val="24"/>
          <w:lang w:val="sr-Cyrl-RS"/>
        </w:rPr>
        <w:t>. године</w:t>
      </w:r>
      <w:r w:rsidRPr="001D377B">
        <w:rPr>
          <w:rFonts w:ascii="Times New Roman" w:hAnsi="Times New Roman"/>
          <w:bCs/>
          <w:sz w:val="24"/>
          <w:szCs w:val="24"/>
          <w:lang w:val="sr-Cyrl-RS"/>
        </w:rPr>
        <w:t xml:space="preserve"> за спровођење Стратегије развоја образовања и васпитања у Републици Србији до 2030. године </w:t>
      </w:r>
      <w:r w:rsidR="004C1206" w:rsidRPr="001D377B">
        <w:rPr>
          <w:rFonts w:ascii="Times New Roman" w:hAnsi="Times New Roman"/>
          <w:bCs/>
          <w:sz w:val="24"/>
          <w:szCs w:val="24"/>
          <w:lang w:val="sr-Cyrl-RS"/>
        </w:rPr>
        <w:t>("Службени гласник РС", број 96 од 2. новембра 2023.</w:t>
      </w:r>
      <w:r w:rsidRPr="001D377B">
        <w:rPr>
          <w:rFonts w:ascii="Times New Roman" w:hAnsi="Times New Roman"/>
          <w:bCs/>
          <w:sz w:val="24"/>
          <w:szCs w:val="24"/>
          <w:lang w:val="sr-Cyrl-RS"/>
        </w:rPr>
        <w:t>). У складу са концептом одређене надлежности дате</w:t>
      </w:r>
      <w:r w:rsidR="007B7658" w:rsidRPr="001D377B">
        <w:rPr>
          <w:rFonts w:ascii="Times New Roman" w:hAnsi="Times New Roman"/>
          <w:bCs/>
          <w:sz w:val="24"/>
          <w:szCs w:val="24"/>
          <w:lang w:val="sr-Latn-RS"/>
        </w:rPr>
        <w:t xml:space="preserve"> </w:t>
      </w:r>
      <w:r w:rsidR="007B7658" w:rsidRPr="001D377B">
        <w:rPr>
          <w:rFonts w:ascii="Times New Roman" w:hAnsi="Times New Roman"/>
          <w:bCs/>
          <w:sz w:val="24"/>
          <w:szCs w:val="24"/>
          <w:lang w:val="sr-Cyrl-RS"/>
        </w:rPr>
        <w:t>су</w:t>
      </w:r>
      <w:r w:rsidRPr="001D377B">
        <w:rPr>
          <w:rFonts w:ascii="Times New Roman" w:hAnsi="Times New Roman"/>
          <w:bCs/>
          <w:sz w:val="24"/>
          <w:szCs w:val="24"/>
          <w:lang w:val="sr-Cyrl-RS"/>
        </w:rPr>
        <w:t xml:space="preserve"> Центру за испите при Заводу за вредновање квалитета образовања и васпитања</w:t>
      </w:r>
      <w:r w:rsidR="007B7658" w:rsidRPr="001D377B">
        <w:rPr>
          <w:rFonts w:ascii="Times New Roman" w:hAnsi="Times New Roman"/>
          <w:bCs/>
          <w:sz w:val="24"/>
          <w:szCs w:val="24"/>
          <w:lang w:val="sr-Cyrl-RS"/>
        </w:rPr>
        <w:t>.</w:t>
      </w:r>
      <w:r w:rsidRPr="001D377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</w:p>
    <w:p w:rsidR="00C47582" w:rsidRPr="001D377B" w:rsidRDefault="00C47582" w:rsidP="007B7658">
      <w:pPr>
        <w:spacing w:after="0"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bookmarkStart w:id="0" w:name="_GoBack"/>
      <w:bookmarkEnd w:id="0"/>
    </w:p>
    <w:p w:rsidR="00942422" w:rsidRPr="001D377B" w:rsidRDefault="00AF3244" w:rsidP="00942422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D377B">
        <w:rPr>
          <w:rFonts w:ascii="Times New Roman" w:hAnsi="Times New Roman"/>
          <w:bCs/>
          <w:sz w:val="24"/>
          <w:szCs w:val="24"/>
          <w:lang w:val="sr-Cyrl-RS"/>
        </w:rPr>
        <w:lastRenderedPageBreak/>
        <w:t xml:space="preserve">Међутим, с обзиром да Центру за испите још увек нису додељена потребна буџетска средства и  да постоје проблеми са софтвером неопходно је да се </w:t>
      </w:r>
      <w:r w:rsidRPr="001D377B">
        <w:rPr>
          <w:rFonts w:ascii="Times New Roman" w:hAnsi="Times New Roman"/>
          <w:sz w:val="24"/>
          <w:szCs w:val="24"/>
          <w:lang w:val="sr-Cyrl-RS"/>
        </w:rPr>
        <w:t xml:space="preserve">рок за почетак спровођења државне матуре </w:t>
      </w:r>
      <w:r w:rsidRPr="001D377B">
        <w:rPr>
          <w:rFonts w:ascii="Times New Roman" w:hAnsi="Times New Roman"/>
          <w:bCs/>
          <w:sz w:val="24"/>
          <w:szCs w:val="24"/>
          <w:lang w:val="sr-Cyrl-RS"/>
        </w:rPr>
        <w:t>помери</w:t>
      </w:r>
      <w:r w:rsidRPr="001D377B">
        <w:rPr>
          <w:rFonts w:ascii="Times New Roman" w:hAnsi="Times New Roman"/>
          <w:sz w:val="24"/>
          <w:szCs w:val="24"/>
          <w:lang w:val="sr-Cyrl-RS"/>
        </w:rPr>
        <w:t xml:space="preserve"> за школску </w:t>
      </w:r>
      <w:r w:rsidR="000F3EE3" w:rsidRPr="001D377B">
        <w:rPr>
          <w:rFonts w:ascii="Times New Roman" w:hAnsi="Times New Roman"/>
          <w:sz w:val="24"/>
          <w:szCs w:val="24"/>
          <w:lang w:val="sr-Cyrl-RS"/>
        </w:rPr>
        <w:t>202</w:t>
      </w:r>
      <w:r w:rsidR="00AF4F0A" w:rsidRPr="001D377B">
        <w:rPr>
          <w:rFonts w:ascii="Times New Roman" w:hAnsi="Times New Roman"/>
          <w:sz w:val="24"/>
          <w:szCs w:val="24"/>
          <w:lang w:val="sr-Cyrl-RS"/>
        </w:rPr>
        <w:t>7</w:t>
      </w:r>
      <w:r w:rsidR="000F3EE3" w:rsidRPr="001D377B">
        <w:rPr>
          <w:rFonts w:ascii="Times New Roman" w:hAnsi="Times New Roman"/>
          <w:sz w:val="24"/>
          <w:szCs w:val="24"/>
          <w:lang w:val="sr-Cyrl-RS"/>
        </w:rPr>
        <w:t>/202</w:t>
      </w:r>
      <w:r w:rsidR="00AF4F0A" w:rsidRPr="001D377B">
        <w:rPr>
          <w:rFonts w:ascii="Times New Roman" w:hAnsi="Times New Roman"/>
          <w:sz w:val="24"/>
          <w:szCs w:val="24"/>
          <w:lang w:val="sr-Cyrl-RS"/>
        </w:rPr>
        <w:t>8</w:t>
      </w:r>
      <w:r w:rsidRPr="001D377B">
        <w:rPr>
          <w:rFonts w:ascii="Times New Roman" w:hAnsi="Times New Roman"/>
          <w:sz w:val="24"/>
          <w:szCs w:val="24"/>
          <w:lang w:val="sr-Cyrl-RS"/>
        </w:rPr>
        <w:t xml:space="preserve">. годину. До тог тренутка ће се непрекидно обављати сви послови припреме полагања државне матуре и обавиће се и додатна пробна </w:t>
      </w:r>
      <w:r w:rsidRPr="001D377B">
        <w:rPr>
          <w:rFonts w:ascii="Times New Roman" w:hAnsi="Times New Roman"/>
          <w:bCs/>
          <w:sz w:val="24"/>
          <w:szCs w:val="24"/>
          <w:lang w:val="sr-Cyrl-RS"/>
        </w:rPr>
        <w:t>тестирања</w:t>
      </w:r>
      <w:r w:rsidRPr="001D377B">
        <w:rPr>
          <w:rFonts w:ascii="Times New Roman" w:hAnsi="Times New Roman"/>
          <w:sz w:val="24"/>
          <w:szCs w:val="24"/>
          <w:lang w:val="sr-Cyrl-RS"/>
        </w:rPr>
        <w:t xml:space="preserve"> за ученике ко</w:t>
      </w:r>
      <w:r w:rsidR="007B7658" w:rsidRPr="001D377B">
        <w:rPr>
          <w:rFonts w:ascii="Times New Roman" w:hAnsi="Times New Roman"/>
          <w:sz w:val="24"/>
          <w:szCs w:val="24"/>
          <w:lang w:val="sr-Cyrl-RS"/>
        </w:rPr>
        <w:t>ји ће и полагати државну матуру.</w:t>
      </w:r>
    </w:p>
    <w:p w:rsidR="008374D3" w:rsidRPr="001D377B" w:rsidRDefault="00AF3244" w:rsidP="00942422">
      <w:pPr>
        <w:pStyle w:val="ListParagraph"/>
        <w:numPr>
          <w:ilvl w:val="0"/>
          <w:numId w:val="1"/>
        </w:numPr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D377B">
        <w:rPr>
          <w:rFonts w:ascii="Times New Roman" w:hAnsi="Times New Roman"/>
          <w:sz w:val="24"/>
          <w:szCs w:val="24"/>
          <w:lang w:val="sr-Cyrl-RS"/>
        </w:rPr>
        <w:t>Да ли су уочени проблеми у области и на кога се они односе? Представити узроке и  последице проблема.</w:t>
      </w:r>
    </w:p>
    <w:p w:rsidR="007B7658" w:rsidRPr="001D377B" w:rsidRDefault="007B7658" w:rsidP="007B7658">
      <w:pPr>
        <w:pStyle w:val="ListParagraph"/>
        <w:spacing w:before="240" w:after="0" w:line="276" w:lineRule="auto"/>
        <w:ind w:left="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031053" w:rsidRPr="001D377B" w:rsidRDefault="004C1206" w:rsidP="00AE0418">
      <w:pPr>
        <w:spacing w:after="0" w:line="276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Врло јасно су уочени</w:t>
      </w:r>
      <w:r w:rsidR="008E111E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проблеми који по</w:t>
      </w:r>
      <w:r w:rsidR="005E7393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стоје и чије решавање је препоз</w:t>
      </w:r>
      <w:r w:rsidR="008E111E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нато </w:t>
      </w:r>
      <w:r w:rsidR="005E7393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као </w:t>
      </w:r>
      <w:r w:rsidR="00031053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предуслов за квалитетно спровођење испита којима се завршава средње образовање и васпитање (државне матуре)</w:t>
      </w:r>
      <w:r w:rsidR="005E7393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, у смислу</w:t>
      </w:r>
      <w:r w:rsidR="00031053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да се у потпуности обезбеде услови за њихово спровођење. </w:t>
      </w:r>
      <w:r w:rsidR="008E111E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Наиме, да би државна матура била спроведена у пуном капацитету и омогућила остваривање права кандидата који приступе полагању и свих функција матурског испита (сертификациони, селекциони и евалуативни), потребно је реализовати додатне активности у наредном периоду, а најпре ојачати капацитете Центра за испите (просторне, кадровске и материјалне), на чему је досад урађено доста, али је потребно уложити и додатне напоре.</w:t>
      </w:r>
      <w:r w:rsidR="00031053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У претходном периоду обављени су многобројни и различити послови и активности у циљу обезбеђивања услова за спровођење државне матуре: измењени су прописи из области образовања</w:t>
      </w:r>
      <w:r w:rsidR="005E7393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и васпитања</w:t>
      </w:r>
      <w:r w:rsidR="00031053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ради дефинисања послова Центра за испите при Заводу за вредновање квалитета образовања и васпитања, припремљени су задаци из предмета који се полажу на државној матури, обављени разговори са ректорима и деканима, спроведене пробе полагања државне матуре кроз кој</w:t>
      </w:r>
      <w:r w:rsidR="00031053" w:rsidRPr="001D377B">
        <w:rPr>
          <w:rFonts w:ascii="Times New Roman" w:eastAsia="Times New Roman" w:hAnsi="Times New Roman"/>
          <w:bCs/>
          <w:sz w:val="24"/>
          <w:szCs w:val="24"/>
          <w:lang w:val="sr-Latn-RS"/>
        </w:rPr>
        <w:t>e</w:t>
      </w:r>
      <w:r w:rsidR="00031053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су наставници и ученици свих средњих школа упознати са начином и процедурама спровођења државне матуре, са тестовима, све активности су представљене најширој јавности и свакодневно се ради на овим пословима. Затим, да би се остварила права из Закона о средњем образовању и васпитању о упису на високошколску установу без полагања пријемног испита после положене државне матуре, неопходно је да се по Закону о високом образовању високошколске установе изјасне који се испити са опште, стручне и уметничке матуре вреднују приликом уписа на студије и који су критеријуми на основу којих се обавља класификација и избо</w:t>
      </w:r>
      <w:r w:rsidR="008E111E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р кандидата за упис на студије. Истовремено </w:t>
      </w:r>
      <w:r w:rsidR="005004B4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оучено је и да ј</w:t>
      </w:r>
      <w:r w:rsidR="00EA5274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е </w:t>
      </w:r>
      <w:r w:rsidR="00031053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софтвер чија је улога да подржи све послове везане за спровођење државне матуре и упис ученика на високошколске установе, још увек у фази развоја и повезивања са регистрима који се воде у оквиру ЈИСП-а, где се свакодневно решавају ситуације које отежавају рад софтвера. </w:t>
      </w:r>
      <w:r w:rsidR="00EA5274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Такође, з</w:t>
      </w:r>
      <w:r w:rsidR="00031053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бирке задатака чији је циљ вежба и помоћ ученицима у припреми државне матуре су још увек у припреми, а ради се и на одабиру задатака који би постигнућа ученика у средњем образовању и васпитању најрелевантније проверили. Припремају се и подзаконски акти и упутства за детаљно упознавање свих учесника о укупним процедурама и активностима у спровођењу државне матуре, кроз родитељске састанке, састанке са ученицима и обуку наставника за спровођење државне матуре. Имајући у виду све наведене</w:t>
      </w:r>
      <w:r w:rsidR="00EA5274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проблеме и</w:t>
      </w:r>
      <w:r w:rsidR="00031053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разлоге</w:t>
      </w:r>
      <w:r w:rsidR="00EA5274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за немогућност спровођења ових испита на квалитетан начин и у пуном капацитету</w:t>
      </w:r>
      <w:r w:rsidR="00031053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, </w:t>
      </w:r>
      <w:r w:rsidR="00AF4F0A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у наредном периоду обављаће се</w:t>
      </w:r>
      <w:r w:rsidR="00031053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сви послови припреме полагања државне матуре и спровешће се и додатна пробна тестирања за ученике који ће  полагати државну матуру, </w:t>
      </w:r>
      <w:r w:rsidR="00031053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lastRenderedPageBreak/>
        <w:t xml:space="preserve">са припремљеним збиркама задатака и логистиком која прати спровођење државне матуре, у циљу што квалитетније припреме свих учесника.  </w:t>
      </w:r>
    </w:p>
    <w:p w:rsidR="00AF3244" w:rsidRPr="001D377B" w:rsidRDefault="00031053" w:rsidP="00D0445A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val="sr-Cyrl-RS"/>
        </w:rPr>
      </w:pPr>
      <w:r w:rsidRPr="001D377B">
        <w:rPr>
          <w:rFonts w:ascii="Times New Roman" w:eastAsiaTheme="minorEastAsia" w:hAnsi="Times New Roman"/>
          <w:sz w:val="24"/>
          <w:szCs w:val="24"/>
          <w:lang w:val="sr-Cyrl-RS"/>
        </w:rPr>
        <w:tab/>
      </w:r>
    </w:p>
    <w:p w:rsidR="00AF3244" w:rsidRPr="001D377B" w:rsidRDefault="00074C34" w:rsidP="00AF3244">
      <w:pPr>
        <w:pStyle w:val="ListParagraph"/>
        <w:spacing w:before="240" w:after="0" w:line="276" w:lineRule="auto"/>
        <w:ind w:left="360" w:hanging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D377B">
        <w:rPr>
          <w:rFonts w:ascii="Times New Roman" w:hAnsi="Times New Roman"/>
          <w:sz w:val="24"/>
          <w:szCs w:val="24"/>
          <w:lang w:val="sr-Latn-RS"/>
        </w:rPr>
        <w:t>4</w:t>
      </w:r>
      <w:r w:rsidR="00AF3244" w:rsidRPr="001D377B">
        <w:rPr>
          <w:rFonts w:ascii="Times New Roman" w:hAnsi="Times New Roman"/>
          <w:sz w:val="24"/>
          <w:szCs w:val="24"/>
          <w:lang w:val="sr-Cyrl-RS"/>
        </w:rPr>
        <w:t xml:space="preserve">) На које циљне групе ће утицати предложена промена? Утврдити и представити циљне групе на које ће промена имати непосредан односно посредан утицај. </w:t>
      </w:r>
    </w:p>
    <w:p w:rsidR="00C76473" w:rsidRPr="001D377B" w:rsidRDefault="00C76473" w:rsidP="00AF3244">
      <w:pPr>
        <w:pStyle w:val="ListParagraph"/>
        <w:spacing w:before="240" w:after="0" w:line="276" w:lineRule="auto"/>
        <w:ind w:left="360" w:hanging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F3244" w:rsidRPr="001D377B" w:rsidRDefault="00AF3244" w:rsidP="00AF3244">
      <w:pPr>
        <w:pStyle w:val="ListParagraph"/>
        <w:spacing w:before="240" w:after="0" w:line="276" w:lineRule="auto"/>
        <w:ind w:left="0" w:firstLine="45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D377B">
        <w:rPr>
          <w:rFonts w:ascii="Times New Roman" w:hAnsi="Times New Roman"/>
          <w:sz w:val="24"/>
          <w:szCs w:val="24"/>
          <w:lang w:val="sr-Cyrl-RS"/>
        </w:rPr>
        <w:t>Измене закона утицаће на наставнике, стручне сараднике, као и ученике и њихове родитеље, односно законске заступнике.</w:t>
      </w:r>
    </w:p>
    <w:p w:rsidR="00294C3E" w:rsidRPr="001D377B" w:rsidRDefault="0066793C" w:rsidP="00074C34">
      <w:pPr>
        <w:pStyle w:val="ListParagraph"/>
        <w:spacing w:before="240" w:after="0" w:line="276" w:lineRule="auto"/>
        <w:ind w:left="0" w:firstLine="45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D377B">
        <w:rPr>
          <w:rFonts w:ascii="Times New Roman" w:hAnsi="Times New Roman"/>
          <w:sz w:val="24"/>
          <w:szCs w:val="24"/>
          <w:lang w:val="sr-Cyrl-RS"/>
        </w:rPr>
        <w:t xml:space="preserve">Министарство ће, као и увек информисати </w:t>
      </w:r>
      <w:r w:rsidR="00AF3244" w:rsidRPr="001D377B">
        <w:rPr>
          <w:rFonts w:ascii="Times New Roman" w:hAnsi="Times New Roman"/>
          <w:sz w:val="24"/>
          <w:szCs w:val="24"/>
          <w:lang w:val="sr-Cyrl-RS"/>
        </w:rPr>
        <w:t xml:space="preserve">наведене циљне групе путем одговарајућих </w:t>
      </w:r>
      <w:r w:rsidRPr="001D377B">
        <w:rPr>
          <w:rFonts w:ascii="Times New Roman" w:hAnsi="Times New Roman"/>
          <w:sz w:val="24"/>
          <w:szCs w:val="24"/>
          <w:lang w:val="sr-Cyrl-RS"/>
        </w:rPr>
        <w:t>смерница кој</w:t>
      </w:r>
      <w:r w:rsidR="00C76473" w:rsidRPr="001D377B">
        <w:rPr>
          <w:rFonts w:ascii="Times New Roman" w:hAnsi="Times New Roman"/>
          <w:sz w:val="24"/>
          <w:szCs w:val="24"/>
          <w:lang w:val="sr-Cyrl-RS"/>
        </w:rPr>
        <w:t>е</w:t>
      </w:r>
      <w:r w:rsidRPr="001D377B">
        <w:rPr>
          <w:rFonts w:ascii="Times New Roman" w:hAnsi="Times New Roman"/>
          <w:sz w:val="24"/>
          <w:szCs w:val="24"/>
          <w:lang w:val="sr-Cyrl-RS"/>
        </w:rPr>
        <w:t xml:space="preserve"> ће, поред осталог, бити</w:t>
      </w:r>
      <w:r w:rsidR="004C1206" w:rsidRPr="001D377B">
        <w:rPr>
          <w:rFonts w:ascii="Times New Roman" w:hAnsi="Times New Roman"/>
          <w:sz w:val="24"/>
          <w:szCs w:val="24"/>
          <w:lang w:val="sr-Cyrl-RS"/>
        </w:rPr>
        <w:t xml:space="preserve"> доступне</w:t>
      </w:r>
      <w:r w:rsidR="00AF3244" w:rsidRPr="001D377B">
        <w:rPr>
          <w:rFonts w:ascii="Times New Roman" w:hAnsi="Times New Roman"/>
          <w:sz w:val="24"/>
          <w:szCs w:val="24"/>
          <w:lang w:val="sr-Cyrl-RS"/>
        </w:rPr>
        <w:t xml:space="preserve"> на знаничним интернет странама Министарства и завода.</w:t>
      </w:r>
    </w:p>
    <w:p w:rsidR="00AF3244" w:rsidRPr="001D377B" w:rsidRDefault="00AF3244" w:rsidP="00AF3244">
      <w:pPr>
        <w:pStyle w:val="bold"/>
        <w:spacing w:before="330" w:beforeAutospacing="0" w:after="120" w:afterAutospacing="0"/>
        <w:ind w:firstLine="480"/>
        <w:jc w:val="center"/>
        <w:rPr>
          <w:bCs/>
          <w:noProof/>
          <w:lang w:val="sr-Cyrl-RS"/>
        </w:rPr>
      </w:pPr>
      <w:r w:rsidRPr="001D377B">
        <w:rPr>
          <w:bCs/>
          <w:noProof/>
          <w:lang w:val="sr-Cyrl-RS"/>
        </w:rPr>
        <w:t>Кључна питања за утврђивање циљева</w:t>
      </w:r>
    </w:p>
    <w:p w:rsidR="00C964FC" w:rsidRPr="001D377B" w:rsidRDefault="00CC5725" w:rsidP="00CC5725">
      <w:pPr>
        <w:pStyle w:val="ListParagraph"/>
        <w:spacing w:before="240" w:after="0" w:line="276" w:lineRule="auto"/>
        <w:ind w:left="360" w:hanging="36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</w:pPr>
      <w:r w:rsidRPr="001D377B">
        <w:rPr>
          <w:rFonts w:ascii="Times New Roman" w:hAnsi="Times New Roman"/>
          <w:noProof/>
          <w:sz w:val="24"/>
          <w:szCs w:val="24"/>
          <w:lang w:val="sr-Cyrl-RS"/>
        </w:rPr>
        <w:t xml:space="preserve">1) </w:t>
      </w:r>
      <w:r w:rsidR="00AF3244" w:rsidRPr="001D377B">
        <w:rPr>
          <w:rFonts w:ascii="Times New Roman" w:hAnsi="Times New Roman"/>
          <w:noProof/>
          <w:sz w:val="24"/>
          <w:szCs w:val="24"/>
          <w:lang w:val="sr-Cyrl-RS"/>
        </w:rPr>
        <w:t xml:space="preserve">Због чега је неопходно постићи жељену промену на нивоу друштва? </w:t>
      </w:r>
    </w:p>
    <w:p w:rsidR="00F44C20" w:rsidRPr="001D377B" w:rsidRDefault="00F44C20" w:rsidP="00F44C20">
      <w:pPr>
        <w:pStyle w:val="ListParagraph"/>
        <w:spacing w:before="240" w:after="0" w:line="276" w:lineRule="auto"/>
        <w:ind w:left="0" w:firstLine="45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</w:pPr>
    </w:p>
    <w:p w:rsidR="0066793C" w:rsidRPr="001D377B" w:rsidRDefault="00AF3244" w:rsidP="00F44C20">
      <w:pPr>
        <w:pStyle w:val="ListParagraph"/>
        <w:spacing w:before="240" w:after="0" w:line="276" w:lineRule="auto"/>
        <w:ind w:left="0" w:firstLine="45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</w:pPr>
      <w:r w:rsidRPr="001D377B"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  <w:t xml:space="preserve">Циљ предложених </w:t>
      </w:r>
      <w:r w:rsidR="0066793C" w:rsidRPr="001D377B"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  <w:t xml:space="preserve">измена и допуна је </w:t>
      </w:r>
      <w:r w:rsidR="007B7658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квалитетно спровођење испита којима се завршава средње образовање и васпитање (државне матуре).</w:t>
      </w:r>
    </w:p>
    <w:p w:rsidR="00AF3244" w:rsidRPr="001D377B" w:rsidRDefault="00AF3244" w:rsidP="00AF3244">
      <w:pPr>
        <w:pStyle w:val="ListParagraph"/>
        <w:spacing w:before="240" w:after="0" w:line="276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AF3244" w:rsidRPr="001D377B" w:rsidRDefault="00AF3244" w:rsidP="00AF3244">
      <w:pPr>
        <w:pStyle w:val="ListParagraph"/>
        <w:numPr>
          <w:ilvl w:val="0"/>
          <w:numId w:val="5"/>
        </w:numPr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D377B">
        <w:rPr>
          <w:rFonts w:ascii="Times New Roman" w:hAnsi="Times New Roman"/>
          <w:noProof/>
          <w:sz w:val="24"/>
          <w:szCs w:val="24"/>
          <w:lang w:val="sr-Cyrl-RS"/>
        </w:rPr>
        <w:t>На основу којих показатеља учинка ће бити могуће утврдити да ли је дошло до остваривања општих односно посебних циљева?</w:t>
      </w:r>
    </w:p>
    <w:p w:rsidR="00F95FE8" w:rsidRPr="001D377B" w:rsidRDefault="00F95FE8" w:rsidP="00C76473">
      <w:pPr>
        <w:spacing w:before="240" w:after="0" w:line="276" w:lineRule="auto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D377B">
        <w:rPr>
          <w:rFonts w:ascii="Times New Roman" w:hAnsi="Times New Roman"/>
          <w:sz w:val="24"/>
          <w:szCs w:val="24"/>
          <w:lang w:val="sr-Cyrl-RS"/>
        </w:rPr>
        <w:t>У циљу мерења ефеката, односно евалуације резултата СРОВРС 2030, Министарство просв</w:t>
      </w:r>
      <w:r w:rsidR="00942422" w:rsidRPr="001D377B">
        <w:rPr>
          <w:rFonts w:ascii="Times New Roman" w:hAnsi="Times New Roman"/>
          <w:sz w:val="24"/>
          <w:szCs w:val="24"/>
          <w:lang w:val="sr-Cyrl-RS"/>
        </w:rPr>
        <w:t xml:space="preserve">ете </w:t>
      </w:r>
      <w:r w:rsidRPr="001D377B">
        <w:rPr>
          <w:rFonts w:ascii="Times New Roman" w:hAnsi="Times New Roman"/>
          <w:sz w:val="24"/>
          <w:szCs w:val="24"/>
          <w:lang w:val="sr-Cyrl-RS"/>
        </w:rPr>
        <w:t>у контексту Закона о планском систему и Уредбе о методологији управљањa јавним политикама, анализи ефеката јавних политика и прописа и садржају појединачних докумен</w:t>
      </w:r>
      <w:r w:rsidR="00942422" w:rsidRPr="001D377B">
        <w:rPr>
          <w:rFonts w:ascii="Times New Roman" w:hAnsi="Times New Roman"/>
          <w:sz w:val="24"/>
          <w:szCs w:val="24"/>
          <w:lang w:val="sr-Cyrl-RS"/>
        </w:rPr>
        <w:t>ата јавних политика</w:t>
      </w:r>
      <w:r w:rsidRPr="001D377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42422" w:rsidRPr="001D377B">
        <w:rPr>
          <w:rFonts w:ascii="Times New Roman" w:hAnsi="Times New Roman"/>
          <w:sz w:val="24"/>
          <w:szCs w:val="24"/>
          <w:lang w:val="sr-Cyrl-RS"/>
        </w:rPr>
        <w:t>пратић</w:t>
      </w:r>
      <w:r w:rsidRPr="001D377B">
        <w:rPr>
          <w:rFonts w:ascii="Times New Roman" w:hAnsi="Times New Roman"/>
          <w:sz w:val="24"/>
          <w:szCs w:val="24"/>
          <w:lang w:val="sr-Cyrl-RS"/>
        </w:rPr>
        <w:t>е спровођења документа јавне полити</w:t>
      </w:r>
      <w:r w:rsidR="00942422" w:rsidRPr="001D377B">
        <w:rPr>
          <w:rFonts w:ascii="Times New Roman" w:hAnsi="Times New Roman"/>
          <w:sz w:val="24"/>
          <w:szCs w:val="24"/>
          <w:lang w:val="sr-Cyrl-RS"/>
        </w:rPr>
        <w:t>ке и вредновање учинака, тако што</w:t>
      </w:r>
      <w:r w:rsidRPr="001D377B">
        <w:rPr>
          <w:rFonts w:ascii="Times New Roman" w:hAnsi="Times New Roman"/>
          <w:sz w:val="24"/>
          <w:szCs w:val="24"/>
          <w:lang w:val="sr-Cyrl-RS"/>
        </w:rPr>
        <w:t xml:space="preserve"> ће се планиране анализе ослањати на годишње извештаје о спровођењу мера и активности, али и на праћење ефеката овог документа јавне политике. Праћење спровођења мера и активн</w:t>
      </w:r>
      <w:r w:rsidR="004C1206" w:rsidRPr="001D377B">
        <w:rPr>
          <w:rFonts w:ascii="Times New Roman" w:hAnsi="Times New Roman"/>
          <w:sz w:val="24"/>
          <w:szCs w:val="24"/>
          <w:lang w:val="sr-Cyrl-RS"/>
        </w:rPr>
        <w:t>ости</w:t>
      </w:r>
      <w:r w:rsidRPr="001D377B">
        <w:rPr>
          <w:rFonts w:ascii="Times New Roman" w:hAnsi="Times New Roman"/>
          <w:sz w:val="24"/>
          <w:szCs w:val="24"/>
          <w:lang w:val="sr-Cyrl-RS"/>
        </w:rPr>
        <w:t xml:space="preserve"> вршиће се на основу показатеља резултата (мере), показатеља исхода (посебни циљеви) и показатеља ефеката (општи циљеви), који су наведени у</w:t>
      </w:r>
      <w:r w:rsidR="003E5EF0" w:rsidRPr="001D377B">
        <w:rPr>
          <w:rFonts w:ascii="Times New Roman" w:hAnsi="Times New Roman"/>
          <w:sz w:val="24"/>
          <w:szCs w:val="24"/>
          <w:lang w:val="sr-Cyrl-RS"/>
        </w:rPr>
        <w:t xml:space="preserve"> СРОВРС 2030 и у Акционом плану за период 2023</w:t>
      </w:r>
      <w:r w:rsidR="004C1206" w:rsidRPr="001D377B">
        <w:rPr>
          <w:rFonts w:ascii="Times New Roman" w:hAnsi="Times New Roman"/>
          <w:sz w:val="24"/>
          <w:szCs w:val="24"/>
          <w:lang w:val="sr-Cyrl-RS"/>
        </w:rPr>
        <w:t>.</w:t>
      </w:r>
      <w:r w:rsidR="003E5EF0" w:rsidRPr="001D377B">
        <w:rPr>
          <w:rFonts w:ascii="Times New Roman" w:hAnsi="Times New Roman"/>
          <w:sz w:val="24"/>
          <w:szCs w:val="24"/>
          <w:lang w:val="sr-Cyrl-RS"/>
        </w:rPr>
        <w:t xml:space="preserve"> до 2026. године за спров</w:t>
      </w:r>
      <w:r w:rsidR="004C1206" w:rsidRPr="001D377B">
        <w:rPr>
          <w:rFonts w:ascii="Times New Roman" w:hAnsi="Times New Roman"/>
          <w:sz w:val="24"/>
          <w:szCs w:val="24"/>
          <w:lang w:val="sr-Cyrl-RS"/>
        </w:rPr>
        <w:t>ођење С</w:t>
      </w:r>
      <w:r w:rsidR="003E5EF0" w:rsidRPr="001D377B">
        <w:rPr>
          <w:rFonts w:ascii="Times New Roman" w:hAnsi="Times New Roman"/>
          <w:sz w:val="24"/>
          <w:szCs w:val="24"/>
          <w:lang w:val="sr-Cyrl-RS"/>
        </w:rPr>
        <w:t>тратегије ра</w:t>
      </w:r>
      <w:r w:rsidR="00942422" w:rsidRPr="001D377B">
        <w:rPr>
          <w:rFonts w:ascii="Times New Roman" w:hAnsi="Times New Roman"/>
          <w:sz w:val="24"/>
          <w:szCs w:val="24"/>
          <w:lang w:val="sr-Cyrl-RS"/>
        </w:rPr>
        <w:t>звоја образовања и васпитања у Р</w:t>
      </w:r>
      <w:r w:rsidR="003E5EF0" w:rsidRPr="001D377B">
        <w:rPr>
          <w:rFonts w:ascii="Times New Roman" w:hAnsi="Times New Roman"/>
          <w:sz w:val="24"/>
          <w:szCs w:val="24"/>
          <w:lang w:val="sr-Cyrl-RS"/>
        </w:rPr>
        <w:t>епублици Србији до 2030 године, мера 1.2.2. Унапређивање система и процеса за праћење</w:t>
      </w:r>
      <w:r w:rsidR="008B3FBA" w:rsidRPr="001D377B">
        <w:rPr>
          <w:rFonts w:ascii="Times New Roman" w:hAnsi="Times New Roman"/>
          <w:sz w:val="24"/>
          <w:szCs w:val="24"/>
          <w:lang w:val="sr-Cyrl-RS"/>
        </w:rPr>
        <w:t xml:space="preserve"> напредовање ученика кроз активност 1.2.2.6. – обезбеђивање одрживог система државне матуре, припрема и спровођење пробне матуре, континуирано унапређивање људскик капацитета за спровођење матуре.</w:t>
      </w:r>
      <w:r w:rsidR="003E5EF0" w:rsidRPr="001D377B">
        <w:rPr>
          <w:rFonts w:ascii="Times New Roman" w:hAnsi="Times New Roman"/>
          <w:sz w:val="24"/>
          <w:szCs w:val="24"/>
          <w:lang w:val="sr-Cyrl-RS"/>
        </w:rPr>
        <w:t xml:space="preserve"> Процена</w:t>
      </w:r>
      <w:r w:rsidRPr="001D377B">
        <w:rPr>
          <w:rFonts w:ascii="Times New Roman" w:hAnsi="Times New Roman"/>
          <w:sz w:val="24"/>
          <w:szCs w:val="24"/>
          <w:lang w:val="sr-Cyrl-RS"/>
        </w:rPr>
        <w:t xml:space="preserve"> остварености мера и активности, као и процена исхода и ефеката, базираће се на различитим стати</w:t>
      </w:r>
      <w:r w:rsidR="00942422" w:rsidRPr="001D377B">
        <w:rPr>
          <w:rFonts w:ascii="Times New Roman" w:hAnsi="Times New Roman"/>
          <w:sz w:val="24"/>
          <w:szCs w:val="24"/>
          <w:lang w:val="sr-Cyrl-RS"/>
        </w:rPr>
        <w:t xml:space="preserve">стичким и другим подацима Министарства </w:t>
      </w:r>
      <w:r w:rsidRPr="001D377B">
        <w:rPr>
          <w:rFonts w:ascii="Times New Roman" w:hAnsi="Times New Roman"/>
          <w:sz w:val="24"/>
          <w:szCs w:val="24"/>
          <w:lang w:val="sr-Cyrl-RS"/>
        </w:rPr>
        <w:t>и других институција у образовном систему, Републичког завода за статистику, подацима који проистичу из различитих међународних истраживања у којима учествује Република Србија, али и на подацима и анализама у оквиру студија и извештаја које ће произвес</w:t>
      </w:r>
      <w:r w:rsidR="003E5EF0" w:rsidRPr="001D377B">
        <w:rPr>
          <w:rFonts w:ascii="Times New Roman" w:hAnsi="Times New Roman"/>
          <w:sz w:val="24"/>
          <w:szCs w:val="24"/>
          <w:lang w:val="sr-Cyrl-RS"/>
        </w:rPr>
        <w:t xml:space="preserve">ти </w:t>
      </w:r>
      <w:r w:rsidRPr="001D377B">
        <w:rPr>
          <w:rFonts w:ascii="Times New Roman" w:hAnsi="Times New Roman"/>
          <w:sz w:val="24"/>
          <w:szCs w:val="24"/>
          <w:lang w:val="sr-Cyrl-RS"/>
        </w:rPr>
        <w:t xml:space="preserve">домаће и међународне институције, организације и тела. </w:t>
      </w:r>
    </w:p>
    <w:p w:rsidR="00F95FE8" w:rsidRPr="001D377B" w:rsidRDefault="00F95FE8" w:rsidP="00F95FE8">
      <w:pPr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D377B">
        <w:rPr>
          <w:rFonts w:ascii="Times New Roman" w:hAnsi="Times New Roman"/>
          <w:sz w:val="24"/>
          <w:szCs w:val="24"/>
          <w:lang w:val="sr-Cyrl-RS"/>
        </w:rPr>
        <w:t>Спроведен завршни испит је начин да се њиме мери шири спектар компетенција, нивоа и постигнућа ученика.</w:t>
      </w:r>
    </w:p>
    <w:p w:rsidR="00AF3244" w:rsidRPr="001D377B" w:rsidRDefault="00AF3244" w:rsidP="00AF3244">
      <w:pPr>
        <w:pStyle w:val="bold"/>
        <w:spacing w:before="330" w:beforeAutospacing="0" w:after="120" w:afterAutospacing="0"/>
        <w:ind w:firstLine="480"/>
        <w:jc w:val="center"/>
        <w:rPr>
          <w:bCs/>
          <w:noProof/>
          <w:lang w:val="sr-Cyrl-RS"/>
        </w:rPr>
      </w:pPr>
      <w:r w:rsidRPr="001D377B">
        <w:rPr>
          <w:bCs/>
          <w:noProof/>
          <w:lang w:val="sr-Cyrl-RS"/>
        </w:rPr>
        <w:lastRenderedPageBreak/>
        <w:t>Кључна питања за анализу ефеката на друштво</w:t>
      </w:r>
    </w:p>
    <w:p w:rsidR="0066793C" w:rsidRPr="001D377B" w:rsidRDefault="00AF3244" w:rsidP="007B7658">
      <w:pPr>
        <w:pStyle w:val="ListParagraph"/>
        <w:numPr>
          <w:ilvl w:val="0"/>
          <w:numId w:val="4"/>
        </w:numPr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D377B">
        <w:rPr>
          <w:rFonts w:ascii="Times New Roman" w:hAnsi="Times New Roman"/>
          <w:noProof/>
          <w:sz w:val="24"/>
          <w:szCs w:val="24"/>
          <w:lang w:val="sr-Cyrl-RS"/>
        </w:rPr>
        <w:t>Колике трошкове и користи (материјалне и нематеријалне) ће изабрана опција проузроковати грађанима</w:t>
      </w:r>
    </w:p>
    <w:p w:rsidR="00AF3244" w:rsidRPr="001D377B" w:rsidRDefault="00AF3244" w:rsidP="007B7658">
      <w:pPr>
        <w:pStyle w:val="ListParagraph"/>
        <w:spacing w:before="240" w:after="0" w:line="276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:rsidR="00D269DD" w:rsidRPr="001D377B" w:rsidRDefault="00AF3244" w:rsidP="00DF3272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</w:pPr>
      <w:r w:rsidRPr="001D377B">
        <w:rPr>
          <w:rFonts w:ascii="Times New Roman" w:hAnsi="Times New Roman"/>
          <w:noProof/>
          <w:sz w:val="24"/>
          <w:szCs w:val="24"/>
          <w:lang w:val="sr-Cyrl-RS"/>
        </w:rPr>
        <w:t>Предложене измене неће изазвати трошкове грађанима,</w:t>
      </w:r>
      <w:r w:rsidR="00FD5237" w:rsidRPr="001D377B">
        <w:rPr>
          <w:rFonts w:ascii="Times New Roman" w:hAnsi="Times New Roman"/>
          <w:noProof/>
          <w:sz w:val="24"/>
          <w:szCs w:val="24"/>
          <w:lang w:val="sr-Cyrl-RS"/>
        </w:rPr>
        <w:t xml:space="preserve"> а обезбедиће се </w:t>
      </w:r>
      <w:r w:rsidR="007B7658" w:rsidRPr="001D377B">
        <w:rPr>
          <w:rFonts w:ascii="Times New Roman" w:eastAsia="Times New Roman" w:hAnsi="Times New Roman"/>
          <w:bCs/>
          <w:sz w:val="24"/>
          <w:szCs w:val="24"/>
          <w:lang w:val="sr-Cyrl-RS"/>
        </w:rPr>
        <w:t>квалитетно спровођење испита којима се завршава средње образовање и васпитање (државне матуре).</w:t>
      </w:r>
    </w:p>
    <w:p w:rsidR="00AF3244" w:rsidRPr="001D377B" w:rsidRDefault="00AF3244" w:rsidP="00AF3244">
      <w:pPr>
        <w:spacing w:before="330" w:after="120" w:line="240" w:lineRule="auto"/>
        <w:ind w:firstLine="480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</w:pPr>
      <w:r w:rsidRPr="001D377B"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  <w:t>Кључна питања за анализу ризика</w:t>
      </w:r>
    </w:p>
    <w:p w:rsidR="00DF3272" w:rsidRPr="001D377B" w:rsidRDefault="00DF3272" w:rsidP="00AF3244">
      <w:pPr>
        <w:spacing w:before="330" w:after="120" w:line="240" w:lineRule="auto"/>
        <w:ind w:firstLine="480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</w:pPr>
    </w:p>
    <w:p w:rsidR="005B7935" w:rsidRPr="001D377B" w:rsidRDefault="00AF3244" w:rsidP="005B793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D377B">
        <w:rPr>
          <w:rFonts w:ascii="Times New Roman" w:eastAsia="Times New Roman" w:hAnsi="Times New Roman"/>
          <w:noProof/>
          <w:sz w:val="24"/>
          <w:szCs w:val="24"/>
          <w:lang w:val="sr-Cyrl-RS"/>
        </w:rPr>
        <w:t>Да ли постоји још неки ризик за спровођење изабране опције?</w:t>
      </w:r>
    </w:p>
    <w:p w:rsidR="00AF3244" w:rsidRPr="001D377B" w:rsidRDefault="008B3FBA" w:rsidP="005B7935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D377B">
        <w:rPr>
          <w:rFonts w:ascii="Times New Roman" w:hAnsi="Times New Roman"/>
          <w:sz w:val="24"/>
          <w:szCs w:val="24"/>
          <w:lang w:val="sr-Cyrl-RS"/>
        </w:rPr>
        <w:t>Уколико се предложене опције усвоје,</w:t>
      </w:r>
      <w:r w:rsidR="00DF3272" w:rsidRPr="001D377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D377B">
        <w:rPr>
          <w:rFonts w:ascii="Times New Roman" w:hAnsi="Times New Roman"/>
          <w:sz w:val="24"/>
          <w:szCs w:val="24"/>
          <w:lang w:val="sr-Cyrl-RS"/>
        </w:rPr>
        <w:t>нема посебног ризика за њихово спровођењ</w:t>
      </w:r>
      <w:r w:rsidR="004C1206" w:rsidRPr="001D377B">
        <w:rPr>
          <w:rFonts w:ascii="Times New Roman" w:hAnsi="Times New Roman"/>
          <w:sz w:val="24"/>
          <w:szCs w:val="24"/>
          <w:lang w:val="sr-Cyrl-RS"/>
        </w:rPr>
        <w:t>е.</w:t>
      </w:r>
    </w:p>
    <w:p w:rsidR="00FA3BAE" w:rsidRPr="001D377B" w:rsidRDefault="00FA3BAE">
      <w:pPr>
        <w:rPr>
          <w:sz w:val="24"/>
          <w:szCs w:val="24"/>
        </w:rPr>
      </w:pPr>
    </w:p>
    <w:sectPr w:rsidR="00FA3BAE" w:rsidRPr="001D377B" w:rsidSect="0081774F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77C" w:rsidRDefault="008F377C" w:rsidP="008374D3">
      <w:pPr>
        <w:spacing w:after="0" w:line="240" w:lineRule="auto"/>
      </w:pPr>
      <w:r>
        <w:separator/>
      </w:r>
    </w:p>
  </w:endnote>
  <w:endnote w:type="continuationSeparator" w:id="0">
    <w:p w:rsidR="008F377C" w:rsidRDefault="008F377C" w:rsidP="00837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77C" w:rsidRDefault="008F377C" w:rsidP="008374D3">
      <w:pPr>
        <w:spacing w:after="0" w:line="240" w:lineRule="auto"/>
      </w:pPr>
      <w:r>
        <w:separator/>
      </w:r>
    </w:p>
  </w:footnote>
  <w:footnote w:type="continuationSeparator" w:id="0">
    <w:p w:rsidR="008F377C" w:rsidRDefault="008F377C" w:rsidP="00837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9849065"/>
      <w:docPartObj>
        <w:docPartGallery w:val="Page Numbers (Top of Page)"/>
        <w:docPartUnique/>
      </w:docPartObj>
    </w:sdtPr>
    <w:sdtEndPr>
      <w:rPr>
        <w:noProof/>
      </w:rPr>
    </w:sdtEndPr>
    <w:sdtContent>
      <w:p w:rsidR="0081774F" w:rsidRDefault="0081774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758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1774F" w:rsidRDefault="008177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1850"/>
    <w:multiLevelType w:val="hybridMultilevel"/>
    <w:tmpl w:val="9BE41AA6"/>
    <w:lvl w:ilvl="0" w:tplc="34EC934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12C5F"/>
    <w:multiLevelType w:val="hybridMultilevel"/>
    <w:tmpl w:val="DB9C8E2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735FDD"/>
    <w:multiLevelType w:val="hybridMultilevel"/>
    <w:tmpl w:val="06F4F6D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A16C9"/>
    <w:multiLevelType w:val="hybridMultilevel"/>
    <w:tmpl w:val="AD504110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4" w15:restartNumberingAfterBreak="0">
    <w:nsid w:val="1EA97BFD"/>
    <w:multiLevelType w:val="hybridMultilevel"/>
    <w:tmpl w:val="7F92A85E"/>
    <w:lvl w:ilvl="0" w:tplc="5F6C4DC2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3D2B8E"/>
    <w:multiLevelType w:val="hybridMultilevel"/>
    <w:tmpl w:val="3692D6D2"/>
    <w:lvl w:ilvl="0" w:tplc="36CA75BC">
      <w:start w:val="4"/>
      <w:numFmt w:val="decimal"/>
      <w:lvlText w:val="%1)"/>
      <w:lvlJc w:val="left"/>
      <w:pPr>
        <w:ind w:left="502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6497F47"/>
    <w:multiLevelType w:val="hybridMultilevel"/>
    <w:tmpl w:val="C7F8F9A8"/>
    <w:lvl w:ilvl="0" w:tplc="040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A8122D8"/>
    <w:multiLevelType w:val="hybridMultilevel"/>
    <w:tmpl w:val="07024C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A1085"/>
    <w:multiLevelType w:val="hybridMultilevel"/>
    <w:tmpl w:val="5DB8DDAE"/>
    <w:lvl w:ilvl="0" w:tplc="97D42980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3875F9"/>
    <w:multiLevelType w:val="hybridMultilevel"/>
    <w:tmpl w:val="C8DAEF72"/>
    <w:lvl w:ilvl="0" w:tplc="D4F4444E">
      <w:start w:val="8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6F3"/>
    <w:rsid w:val="00031053"/>
    <w:rsid w:val="00074C34"/>
    <w:rsid w:val="000A5EA0"/>
    <w:rsid w:val="000B4E77"/>
    <w:rsid w:val="000F3EE3"/>
    <w:rsid w:val="001D377B"/>
    <w:rsid w:val="002044B7"/>
    <w:rsid w:val="00294C3E"/>
    <w:rsid w:val="003B48FE"/>
    <w:rsid w:val="003D6763"/>
    <w:rsid w:val="003E5EF0"/>
    <w:rsid w:val="00420CC6"/>
    <w:rsid w:val="00442F98"/>
    <w:rsid w:val="004947E7"/>
    <w:rsid w:val="004C1206"/>
    <w:rsid w:val="005004B4"/>
    <w:rsid w:val="005B7935"/>
    <w:rsid w:val="005E56C3"/>
    <w:rsid w:val="005E7393"/>
    <w:rsid w:val="006113A3"/>
    <w:rsid w:val="00621E27"/>
    <w:rsid w:val="0062719E"/>
    <w:rsid w:val="00654ECB"/>
    <w:rsid w:val="00660221"/>
    <w:rsid w:val="0066793C"/>
    <w:rsid w:val="006B3BF1"/>
    <w:rsid w:val="006D751C"/>
    <w:rsid w:val="007B7658"/>
    <w:rsid w:val="0081774F"/>
    <w:rsid w:val="008374D3"/>
    <w:rsid w:val="00846923"/>
    <w:rsid w:val="008B3FBA"/>
    <w:rsid w:val="008E111E"/>
    <w:rsid w:val="008F377C"/>
    <w:rsid w:val="00942422"/>
    <w:rsid w:val="00955394"/>
    <w:rsid w:val="00977E36"/>
    <w:rsid w:val="00A23689"/>
    <w:rsid w:val="00A60EA1"/>
    <w:rsid w:val="00A86630"/>
    <w:rsid w:val="00AE0418"/>
    <w:rsid w:val="00AF19C1"/>
    <w:rsid w:val="00AF3244"/>
    <w:rsid w:val="00AF4F0A"/>
    <w:rsid w:val="00B87C71"/>
    <w:rsid w:val="00BD27A8"/>
    <w:rsid w:val="00C326F3"/>
    <w:rsid w:val="00C47582"/>
    <w:rsid w:val="00C76473"/>
    <w:rsid w:val="00C82194"/>
    <w:rsid w:val="00C964FC"/>
    <w:rsid w:val="00CC5725"/>
    <w:rsid w:val="00D0445A"/>
    <w:rsid w:val="00D269DD"/>
    <w:rsid w:val="00D839E4"/>
    <w:rsid w:val="00DF3272"/>
    <w:rsid w:val="00EA5274"/>
    <w:rsid w:val="00F400D7"/>
    <w:rsid w:val="00F44C20"/>
    <w:rsid w:val="00F95FE8"/>
    <w:rsid w:val="00F96DF1"/>
    <w:rsid w:val="00FA3BAE"/>
    <w:rsid w:val="00FD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6150D"/>
  <w15:chartTrackingRefBased/>
  <w15:docId w15:val="{48A41570-D201-40EB-A2C7-4B4AD998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244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79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orth level,Numbered List Paragraph,References,Numbered Paragraph,Main numbered paragraph,List_Paragraph,Multilevel para_II,List Paragraph1,123 List Paragraph,List Paragraph nowy,Liste 1,Bullet paras,Citation List,Odstavek seznama1,Ha,PAD"/>
    <w:basedOn w:val="Normal"/>
    <w:link w:val="ListParagraphChar"/>
    <w:uiPriority w:val="34"/>
    <w:qFormat/>
    <w:rsid w:val="00AF3244"/>
    <w:pPr>
      <w:ind w:left="720"/>
      <w:contextualSpacing/>
    </w:pPr>
  </w:style>
  <w:style w:type="character" w:customStyle="1" w:styleId="ListParagraphChar">
    <w:name w:val="List Paragraph Char"/>
    <w:aliases w:val="Forth level Char,Numbered List Paragraph Char,References Char,Numbered Paragraph Char,Main numbered paragraph Char,List_Paragraph Char,Multilevel para_II Char,List Paragraph1 Char,123 List Paragraph Char,List Paragraph nowy Char"/>
    <w:link w:val="ListParagraph"/>
    <w:uiPriority w:val="34"/>
    <w:locked/>
    <w:rsid w:val="00AF3244"/>
    <w:rPr>
      <w:rFonts w:ascii="Calibri" w:eastAsia="Calibri" w:hAnsi="Calibri" w:cs="Times New Roman"/>
      <w:lang w:val="en-GB"/>
    </w:rPr>
  </w:style>
  <w:style w:type="character" w:customStyle="1" w:styleId="auto-style3">
    <w:name w:val="auto-style3"/>
    <w:rsid w:val="00AF3244"/>
  </w:style>
  <w:style w:type="paragraph" w:customStyle="1" w:styleId="bold">
    <w:name w:val="bold"/>
    <w:basedOn w:val="Normal"/>
    <w:rsid w:val="00AF32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F3244"/>
    <w:rPr>
      <w:color w:val="0563C1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F324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sr-Cyrl-R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F3244"/>
    <w:rPr>
      <w:rFonts w:ascii="Times New Roman" w:eastAsia="Times New Roman" w:hAnsi="Times New Roman" w:cs="Times New Roman"/>
      <w:sz w:val="24"/>
      <w:szCs w:val="24"/>
      <w:shd w:val="clear" w:color="auto" w:fill="FFFFFF"/>
      <w:lang w:val="sr-Cyrl-RS"/>
    </w:rPr>
  </w:style>
  <w:style w:type="character" w:customStyle="1" w:styleId="rvts3">
    <w:name w:val="rvts3"/>
    <w:basedOn w:val="DefaultParagraphFont"/>
    <w:rsid w:val="00AF3244"/>
  </w:style>
  <w:style w:type="paragraph" w:styleId="EndnoteText">
    <w:name w:val="endnote text"/>
    <w:basedOn w:val="Normal"/>
    <w:link w:val="EndnoteTextChar"/>
    <w:uiPriority w:val="99"/>
    <w:semiHidden/>
    <w:unhideWhenUsed/>
    <w:rsid w:val="008374D3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374D3"/>
    <w:rPr>
      <w:rFonts w:ascii="Times New Roman" w:eastAsia="Times New Roman" w:hAnsi="Times New Roman" w:cs="Times New Roman"/>
      <w:sz w:val="20"/>
      <w:szCs w:val="20"/>
    </w:rPr>
  </w:style>
  <w:style w:type="paragraph" w:customStyle="1" w:styleId="1tekst">
    <w:name w:val="_1tekst"/>
    <w:basedOn w:val="Normal"/>
    <w:uiPriority w:val="99"/>
    <w:rsid w:val="00420CC6"/>
    <w:pPr>
      <w:spacing w:after="0" w:line="240" w:lineRule="auto"/>
      <w:ind w:left="150" w:right="150" w:firstLine="240"/>
      <w:jc w:val="both"/>
    </w:pPr>
    <w:rPr>
      <w:rFonts w:ascii="Times New Roman" w:eastAsiaTheme="minorEastAsia" w:hAnsi="Times New Roman"/>
      <w:sz w:val="23"/>
      <w:szCs w:val="23"/>
      <w:lang w:val="en-US"/>
    </w:rPr>
  </w:style>
  <w:style w:type="paragraph" w:styleId="NormalWeb">
    <w:name w:val="Normal (Web)"/>
    <w:basedOn w:val="Normal"/>
    <w:uiPriority w:val="99"/>
    <w:unhideWhenUsed/>
    <w:rsid w:val="00442F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6793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39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9E4"/>
    <w:rPr>
      <w:rFonts w:ascii="Segoe UI" w:eastAsia="Calibr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17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74F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17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74F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7D2E8-E3CE-442B-A734-1FE1CDFEA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5</Pages>
  <Words>1796</Words>
  <Characters>10239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mpn</dc:creator>
  <cp:keywords/>
  <dc:description/>
  <cp:lastModifiedBy>Daktilobiro 12</cp:lastModifiedBy>
  <cp:revision>29</cp:revision>
  <cp:lastPrinted>2025-01-24T10:41:00Z</cp:lastPrinted>
  <dcterms:created xsi:type="dcterms:W3CDTF">2025-01-13T07:39:00Z</dcterms:created>
  <dcterms:modified xsi:type="dcterms:W3CDTF">2025-01-24T13:07:00Z</dcterms:modified>
</cp:coreProperties>
</file>