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9984B" w14:textId="77777777" w:rsidR="00173051" w:rsidRPr="00A131FA" w:rsidRDefault="00173051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742C05" w14:textId="173A4E52" w:rsidR="00173051" w:rsidRPr="00A131FA" w:rsidRDefault="00173051" w:rsidP="002750D9">
      <w:pPr>
        <w:spacing w:after="0" w:line="240" w:lineRule="auto"/>
        <w:ind w:right="-27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hAnsi="Times New Roman" w:cs="Times New Roman"/>
          <w:sz w:val="24"/>
          <w:szCs w:val="24"/>
          <w:lang w:val="sr-Cyrl-CS"/>
        </w:rPr>
        <w:t xml:space="preserve">Прилог </w:t>
      </w:r>
    </w:p>
    <w:p w14:paraId="71232268" w14:textId="77777777" w:rsidR="00000745" w:rsidRPr="00A131FA" w:rsidRDefault="0015413A" w:rsidP="002750D9">
      <w:pPr>
        <w:spacing w:after="0" w:line="240" w:lineRule="auto"/>
        <w:ind w:right="-27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hAnsi="Times New Roman" w:cs="Times New Roman"/>
          <w:sz w:val="24"/>
          <w:szCs w:val="24"/>
          <w:lang w:val="sr-Cyrl-CS"/>
        </w:rPr>
        <w:t>ОПИС ГРАНИЦА</w:t>
      </w:r>
      <w:r w:rsidR="00000745" w:rsidRPr="00A131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115E" w:rsidRPr="00A131FA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 ГРАФИЧКИ ПРИКАЗ</w:t>
      </w:r>
      <w:bookmarkStart w:id="0" w:name="_Hlk132715853"/>
      <w:r w:rsidR="00000745" w:rsidRPr="00A131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bookmarkEnd w:id="0"/>
    <w:p w14:paraId="4875B5EE" w14:textId="78A38378" w:rsidR="00075F31" w:rsidRPr="00A131FA" w:rsidRDefault="000E2E17" w:rsidP="002750D9">
      <w:pPr>
        <w:spacing w:after="0" w:line="240" w:lineRule="auto"/>
        <w:ind w:right="-27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ПРЕДЕЛА ИЗУЗЕТНИХ ОДЛИКА „РАЈАЦˮ</w:t>
      </w:r>
    </w:p>
    <w:p w14:paraId="48A891F4" w14:textId="77777777" w:rsidR="000E2E17" w:rsidRPr="00A131FA" w:rsidRDefault="000E2E17" w:rsidP="002750D9">
      <w:pPr>
        <w:spacing w:after="0" w:line="240" w:lineRule="auto"/>
        <w:ind w:right="-27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1C18B1" w14:textId="737DF32A" w:rsidR="00075F31" w:rsidRPr="00A131FA" w:rsidRDefault="000A0F6A" w:rsidP="00075F31">
      <w:pPr>
        <w:pStyle w:val="ListParagraph"/>
        <w:numPr>
          <w:ilvl w:val="0"/>
          <w:numId w:val="12"/>
        </w:numPr>
        <w:spacing w:after="0" w:line="240" w:lineRule="auto"/>
        <w:ind w:right="-270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A131FA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Границе </w:t>
      </w:r>
      <w:r w:rsidR="000E2E17" w:rsidRPr="00A131FA">
        <w:rPr>
          <w:rFonts w:ascii="Times New Roman" w:hAnsi="Times New Roman" w:cs="Times New Roman"/>
          <w:i/>
          <w:sz w:val="24"/>
          <w:szCs w:val="24"/>
          <w:lang w:val="sr-Cyrl-CS"/>
        </w:rPr>
        <w:t>Предела изузетних одлика „Рајацˮ</w:t>
      </w:r>
    </w:p>
    <w:p w14:paraId="684FFA3D" w14:textId="77777777" w:rsidR="00EB4CA3" w:rsidRPr="00A131FA" w:rsidRDefault="00EB4CA3" w:rsidP="00EB4CA3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val="sr-Cyrl-CS"/>
        </w:rPr>
      </w:pPr>
    </w:p>
    <w:p w14:paraId="6FF0CA81" w14:textId="1FF601E7" w:rsidR="006A6BE5" w:rsidRPr="00A131FA" w:rsidRDefault="000E2E17" w:rsidP="009B0FDC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Граница Предела изузетних одлика „Рајац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”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почиње од међе катастарских парцела бр. 2664/1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(КО Славковица) и 121/3 (КО Горњи Бранетићи) код локалитета Липовац у смеру југоистока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пратећи границу к.п бр: 121/3, 121/1, 122/2, 125 (КО Горњи Бранетићи) до међе са к.п. бр.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126/2 (КО Горњи Бранетићи) одакле мења смер ка југу пратећи границу к.п. бр. 125 са једне и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к.п. бр: 126/2 и 126/1 (КО Горњи Бранетићи) са друге стране до пута (к.п. бр. 130) који сече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у тачкама: Y=7443606,71 X=4889030,70 и Y=7443605,77 X=4889025,66 до к.п. бр. 124 и даље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наставља у истом смеру границом к.п. бр: 124, 128 са једне и к.п. бр. 130 (некатегорисани пут)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са друге стране до некатегорисаног пута к.п. бр. 3060. Одавде граница мења смер у правцу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запада и иде границом к.п. бр: 128, 115/2, 115/1, 114, 95 са једне и к.п. бр. 3060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(некатегорисани пут) са друге стране, а затим поново скреће ка северу пратећи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некатегорисани пут к.п. бр. 85 са једне и к.п. бр: 95 и 86 до тачке у којој пресеца пут к.п. бр. 85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у тачкама: Y=7442919,72 X=4889186,09 и Y=7442919,82 X=4889188,73 одакле поново наставља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ка западу границом катастарских општина КО Славковица (општина Љиг) и КО Горњи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Бранетићи (општина Горњи Милановац), и то границом к.п.бр: 84, 83, 81/1, 80, 79, 78, 76, 75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(КО Горњи Бранетићи) са једне и к.п. бр: 2670, 2671, 2672, 2673, 2674/1, 2674/2 опет 2674/1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и 2651/1 (КО Славковица) са друге стране све до некатегорисаног пута к.п. бр. 3003 (КО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Славковица) који пресеца у тачкама: Y=7442156,54 X=4889156,54 и Y=7442153,49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X=4889145,88 па наставља према југозападу путем к.п. бр. 3003, са једне и к.п. бр. 2680 и 2682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(КО Славковица) са друге стране све до тромеђе к.п. бр. 3003 и 2682 (КО Славковица) и к.п. бр.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3105 (КО Горњи Бранетићи) одакле наставља границом катастарских општина Славковица и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Гор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њ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и Бранетићи границом к.п. бр: 2682, 2683, 2684, 2685, 2680 (КО Славковица) са једне и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некатегорисаног пута - к.п. бр: 3105 (КО Горњи Бранетићи) са друге стране до тромеђе к.п.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бр. 2680, 2687 (КО Славковица) и к.п. бр. 3105 (КО Горњи Бранетићи) са друге стране одакле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пресеца овај пут у тачкама: Y=7441622,74 X=4888754,70 и Y=7441623,19 X=4888750,51 и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наставља у смеру југоистока кроз КО Горњи Бранетићи границом к.п. бр. 3 са једне и к.п. бр: 4,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5/2, 5/3, 7, 6, 8/1, 8/2, 8/3, 21 са друге стране све до пута 3059 који пресеца у тачкама са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координатама: Y=7442077,23 X=4888551,30 и Y=7442081,01 X=4888554 и наставља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границом к.п. бр: 22/2, 26, 28, 27/2, обухватајући комплетну к.п. бр. 27/1 и враћајући се на</w:t>
      </w:r>
      <w:r w:rsidR="00564199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пут к.п. бр. 3059 одакле наставља у правцу југоистока к.п. бр: 3059, 35/1, 1006, 1005 са једне и</w:t>
      </w:r>
      <w:r w:rsidR="006A6BE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к.п. бр: 27/2, 33/1, 33/2, 34/1, 34/2, 34/3, 35/2, 1010/2, 1008/1, 1008/2, 39/1, 39/5, 997 са друге</w:t>
      </w:r>
      <w:r w:rsidR="006A6BE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стране све до пута к.п. бр. 3059 који поново пресеца у тачкама са координатама: Y=7442385,65</w:t>
      </w:r>
      <w:r w:rsidR="006A6BE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X=4888291,95 и Y=7442381,60 X=4888291,04. Граница прати локални пут к.п. бр. 3059 као и</w:t>
      </w:r>
      <w:r w:rsidR="006A6BE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к.п. бр. 1004/1 са једне и к.п. бр: 1004/4, 1004/3, 1004/2 са друге стране у смеру северозапад</w:t>
      </w:r>
      <w:r w:rsidR="006A6BE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до тромеђе к.п. бр. 1004/1, 1004/2 и 3 одакле граница поново мења смер у правцу југоистока</w:t>
      </w:r>
      <w:r w:rsidR="006A6BE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пратећи к.п. бр. 3 са једне и к.п. бр: 1004/2, 1004/3, 1004/4, 1003, 1001, 3059, 1002, 998, 992/2,</w:t>
      </w:r>
      <w:r w:rsidR="006A6BE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992/1, 993, 3084, 991 са друге стране све до пута к.п. бр. 3084 који пресеца у тачкама са</w:t>
      </w:r>
      <w:r w:rsidR="006A6BE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координатама: Y=7442647 X=4888006,02 и Y=7442652,53 X=4888010,33 обухватајући к.п. бр.</w:t>
      </w:r>
      <w:r w:rsidR="006A6BE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1014 која се граничи са к.п. бр: 993, 995, 39/1, 104/1, 104/2, 1051/3, 1051/7, 1051/5, 1051/1,</w:t>
      </w:r>
      <w:r w:rsidR="006A6BE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3061, 1034, 1016, 1015, 1024, 1025 и враћајући се на пут к.п. бр. 3084 који опет пресеца у</w:t>
      </w:r>
      <w:r w:rsidR="006A6BE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тачкама са координатама: Y=7442674,02 X=4887888,25 и Y=7442671,61 X=4887885,01.</w:t>
      </w:r>
    </w:p>
    <w:p w14:paraId="10A2F93A" w14:textId="17E43320" w:rsidR="006A6BE5" w:rsidRPr="00A131FA" w:rsidRDefault="006A6BE5" w:rsidP="009B0FDC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lastRenderedPageBreak/>
        <w:t>Одавде граница поново прати к.п. бр. 3 са једне и к.п. бр. 3084, 1030/2, 1030/1, 1122 са друге стране све до тачке са координатама: Y=7442785,783 X=4887719,34 одакле наставља у смеру запада пресецајући к.п. бр. 3 у тачкама са координатама:</w:t>
      </w:r>
    </w:p>
    <w:p w14:paraId="288A0ECB" w14:textId="77777777" w:rsidR="009B0FDC" w:rsidRPr="00A131FA" w:rsidRDefault="009B0FDC" w:rsidP="009B0FDC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</w:p>
    <w:p w14:paraId="6F985C40" w14:textId="19A938B4" w:rsidR="006A6BE5" w:rsidRPr="00A131FA" w:rsidRDefault="006A6BE5" w:rsidP="006A6BE5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color w:val="FF0000"/>
          <w:sz w:val="24"/>
          <w:szCs w:val="24"/>
          <w:lang w:val="sr-Cyrl-CS"/>
        </w:rPr>
        <w:t xml:space="preserve">       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               X</w:t>
      </w:r>
    </w:p>
    <w:p w14:paraId="4317F8BD" w14:textId="38C1C568" w:rsidR="006A6BE5" w:rsidRPr="00A131FA" w:rsidRDefault="006A6BE5" w:rsidP="006A6BE5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7442772,12   4887729,76</w:t>
      </w:r>
    </w:p>
    <w:p w14:paraId="09AE3D4F" w14:textId="45FDABA4" w:rsidR="006A6BE5" w:rsidRPr="00A131FA" w:rsidRDefault="006A6BE5" w:rsidP="006A6BE5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7442746,95   4887738,45</w:t>
      </w:r>
    </w:p>
    <w:p w14:paraId="7C72C095" w14:textId="57282CB7" w:rsidR="006A6BE5" w:rsidRPr="00A131FA" w:rsidRDefault="006A6BE5" w:rsidP="006A6BE5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7442725,68   4887741,15</w:t>
      </w:r>
    </w:p>
    <w:p w14:paraId="59531FDE" w14:textId="5D226119" w:rsidR="006A6BE5" w:rsidRPr="00A131FA" w:rsidRDefault="006A6BE5" w:rsidP="006A6BE5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7442701,11   4887747,74</w:t>
      </w:r>
    </w:p>
    <w:p w14:paraId="64FA7EB5" w14:textId="4B2864F4" w:rsidR="006A6BE5" w:rsidRPr="00A131FA" w:rsidRDefault="006A6BE5" w:rsidP="006A6BE5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7442678,94   4887754,33</w:t>
      </w:r>
    </w:p>
    <w:p w14:paraId="78DBD7A4" w14:textId="41BE0D57" w:rsidR="006A6BE5" w:rsidRPr="00A131FA" w:rsidRDefault="006A6BE5" w:rsidP="006A6BE5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7442652,28   4887760,32</w:t>
      </w:r>
    </w:p>
    <w:p w14:paraId="24ECB261" w14:textId="6AD2210D" w:rsidR="006A6BE5" w:rsidRPr="00A131FA" w:rsidRDefault="006A6BE5" w:rsidP="006A6BE5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7442630,40   4887765,71</w:t>
      </w:r>
    </w:p>
    <w:p w14:paraId="2783FA32" w14:textId="45878401" w:rsidR="006A6BE5" w:rsidRPr="00A131FA" w:rsidRDefault="006A6BE5" w:rsidP="006A6BE5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7442605,24   4887775,00</w:t>
      </w:r>
    </w:p>
    <w:p w14:paraId="0D222A88" w14:textId="7B18B289" w:rsidR="006A6BE5" w:rsidRPr="00A131FA" w:rsidRDefault="006A6BE5" w:rsidP="006A6BE5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7442583,97   4887788,48</w:t>
      </w:r>
    </w:p>
    <w:p w14:paraId="4A8A18E3" w14:textId="1F31FF87" w:rsidR="006A6BE5" w:rsidRPr="00A131FA" w:rsidRDefault="006A6BE5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7442557,30   4887803,16</w:t>
      </w:r>
    </w:p>
    <w:p w14:paraId="028DEE11" w14:textId="00DDF2C8" w:rsidR="000E2E17" w:rsidRPr="00A131FA" w:rsidRDefault="000E2E17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до тачке са координатама: Y=7442516,96 X=4887805,10 где излази на локални пут к.п. бр.</w:t>
      </w:r>
      <w:r w:rsidR="006A6BE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3084 који пресеца у тачкама са координатама: Y=7442513,01 X=4887806,19 и Y=7442500,45</w:t>
      </w:r>
      <w:r w:rsidR="006A6BE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X=4887805,78 одакле наставља у смеру запада границом к.п. бр. 990 са једне и к.п. бр. 3084</w:t>
      </w:r>
      <w:r w:rsidR="006A6BE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све до тачке са координатама: Y=7442337,86 X=4887754,90 где пресеца к.п. бр. 3 у тачкама са</w:t>
      </w:r>
      <w:r w:rsidR="006A6BE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следећим координатама:</w:t>
      </w:r>
    </w:p>
    <w:p w14:paraId="22A64D7E" w14:textId="77777777" w:rsidR="00403D41" w:rsidRPr="00A131FA" w:rsidRDefault="00403D41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</w:p>
    <w:p w14:paraId="2B783CC5" w14:textId="77777777" w:rsidR="006A1553" w:rsidRPr="00A131FA" w:rsidRDefault="006A1553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  <w:sectPr w:rsidR="006A1553" w:rsidRPr="00A131FA" w:rsidSect="007078C0">
          <w:headerReference w:type="even" r:id="rId7"/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9F2C012" w14:textId="3C494684" w:rsidR="000E2E17" w:rsidRPr="00A131FA" w:rsidRDefault="006A6BE5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       </w:t>
      </w:r>
      <w:r w:rsidR="000E2E17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Y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           </w:t>
      </w:r>
      <w:r w:rsidR="000E2E17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X</w:t>
      </w:r>
    </w:p>
    <w:p w14:paraId="10BF275E" w14:textId="20DA7824" w:rsidR="000E2E17" w:rsidRPr="00A131FA" w:rsidRDefault="000E2E17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7442313,42</w:t>
      </w:r>
      <w:r w:rsidR="00403D41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4887746,54</w:t>
      </w:r>
    </w:p>
    <w:p w14:paraId="10560DCE" w14:textId="4187052D" w:rsidR="000E2E17" w:rsidRPr="00A131FA" w:rsidRDefault="000E2E17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7442304,16 </w:t>
      </w:r>
      <w:r w:rsidR="00403D41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4887745,21</w:t>
      </w:r>
    </w:p>
    <w:p w14:paraId="505C4458" w14:textId="3692E6D1" w:rsidR="000E2E17" w:rsidRPr="00A131FA" w:rsidRDefault="000E2E17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7442290,35</w:t>
      </w:r>
      <w:r w:rsidR="00403D41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4887743,24</w:t>
      </w:r>
    </w:p>
    <w:p w14:paraId="7EB6B9C2" w14:textId="6F3DEB90" w:rsidR="000E2E17" w:rsidRPr="00A131FA" w:rsidRDefault="000E2E17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7442274,18</w:t>
      </w:r>
      <w:r w:rsidR="00403D41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4887743,24</w:t>
      </w:r>
    </w:p>
    <w:p w14:paraId="430146DB" w14:textId="7A213394" w:rsidR="000E2E17" w:rsidRPr="00A131FA" w:rsidRDefault="000E2E17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7442262,19 </w:t>
      </w:r>
      <w:r w:rsidR="00403D41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4887743,24</w:t>
      </w:r>
    </w:p>
    <w:p w14:paraId="2308114F" w14:textId="5673053C" w:rsidR="000E2E17" w:rsidRPr="00A131FA" w:rsidRDefault="000E2E17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7442243,62</w:t>
      </w:r>
      <w:r w:rsidR="00403D41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4887749,83</w:t>
      </w:r>
    </w:p>
    <w:p w14:paraId="078CBDB3" w14:textId="38F8049E" w:rsidR="000E2E17" w:rsidRPr="00A131FA" w:rsidRDefault="000E2E17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7442225,04</w:t>
      </w:r>
      <w:r w:rsidR="00403D41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4887751,63</w:t>
      </w:r>
    </w:p>
    <w:p w14:paraId="3D561FC5" w14:textId="3253E485" w:rsidR="000E2E17" w:rsidRPr="00A131FA" w:rsidRDefault="000E2E17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7442204,37 </w:t>
      </w:r>
      <w:r w:rsidR="00403D41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4887751,03</w:t>
      </w:r>
    </w:p>
    <w:p w14:paraId="2C0D94B2" w14:textId="5EE10A1D" w:rsidR="000E2E17" w:rsidRPr="00A131FA" w:rsidRDefault="000E2E17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7442183,70 </w:t>
      </w:r>
      <w:r w:rsidR="00403D41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4887753,73</w:t>
      </w:r>
    </w:p>
    <w:p w14:paraId="200E391F" w14:textId="178E5067" w:rsidR="000E2E17" w:rsidRPr="00A131FA" w:rsidRDefault="000E2E17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7442170,51</w:t>
      </w:r>
      <w:r w:rsidR="00403D41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4887756,43</w:t>
      </w:r>
    </w:p>
    <w:p w14:paraId="5CB2268A" w14:textId="6287FE1E" w:rsidR="000E2E17" w:rsidRPr="00A131FA" w:rsidRDefault="000E2E17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7442137,86</w:t>
      </w:r>
      <w:r w:rsidR="00403D41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4887758,52</w:t>
      </w:r>
    </w:p>
    <w:p w14:paraId="397D5287" w14:textId="4D16D930" w:rsidR="000E2E17" w:rsidRPr="00A131FA" w:rsidRDefault="000E2E17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7442072,34</w:t>
      </w:r>
      <w:r w:rsidR="00403D41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4887769,00</w:t>
      </w:r>
    </w:p>
    <w:p w14:paraId="17D3C915" w14:textId="381E0A58" w:rsidR="000E2E17" w:rsidRPr="00A131FA" w:rsidRDefault="000E2E17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7442026,51</w:t>
      </w:r>
      <w:r w:rsidR="00403D41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4887770,60</w:t>
      </w:r>
    </w:p>
    <w:p w14:paraId="32D5DB69" w14:textId="027F11E5" w:rsidR="000E2E17" w:rsidRPr="00A131FA" w:rsidRDefault="000E2E17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7442013,78</w:t>
      </w:r>
      <w:r w:rsidR="00403D41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4887773,50</w:t>
      </w:r>
    </w:p>
    <w:p w14:paraId="165192C9" w14:textId="77777777" w:rsidR="00403D41" w:rsidRPr="00A131FA" w:rsidRDefault="00403D41" w:rsidP="00403D4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</w:p>
    <w:p w14:paraId="2C1AB4D4" w14:textId="34BB73AD" w:rsidR="00403D41" w:rsidRPr="00A131FA" w:rsidRDefault="00403D41" w:rsidP="00403D4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7441971,00   4887783,23</w:t>
      </w:r>
    </w:p>
    <w:p w14:paraId="1797E4BC" w14:textId="35C5E259" w:rsidR="00403D41" w:rsidRPr="00A131FA" w:rsidRDefault="00403D41" w:rsidP="00403D4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7441952,11   4887785,05</w:t>
      </w:r>
    </w:p>
    <w:p w14:paraId="392ED138" w14:textId="461A3E35" w:rsidR="00403D41" w:rsidRPr="00A131FA" w:rsidRDefault="00403D41" w:rsidP="00403D4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7441921,96   4887790,56</w:t>
      </w:r>
    </w:p>
    <w:p w14:paraId="541D31C7" w14:textId="3312A38C" w:rsidR="00403D41" w:rsidRPr="00A131FA" w:rsidRDefault="00403D41" w:rsidP="00403D4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7441902,91   4887789,13</w:t>
      </w:r>
    </w:p>
    <w:p w14:paraId="7F0B705D" w14:textId="75611E02" w:rsidR="00403D41" w:rsidRPr="00A131FA" w:rsidRDefault="00403D41" w:rsidP="00403D4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7441784,46   4887781,39</w:t>
      </w:r>
    </w:p>
    <w:p w14:paraId="74E28E27" w14:textId="227AD6D6" w:rsidR="00403D41" w:rsidRPr="00A131FA" w:rsidRDefault="00403D41" w:rsidP="00403D4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7441775,08   4887778,00</w:t>
      </w:r>
    </w:p>
    <w:p w14:paraId="32745D70" w14:textId="0F3FC7E7" w:rsidR="00403D41" w:rsidRPr="00A131FA" w:rsidRDefault="00403D41" w:rsidP="00403D4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7441710,27   4887766,16</w:t>
      </w:r>
    </w:p>
    <w:p w14:paraId="3531617D" w14:textId="0A3975E4" w:rsidR="00403D41" w:rsidRPr="00A131FA" w:rsidRDefault="00403D41" w:rsidP="00403D4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7441666,37   4887758,17</w:t>
      </w:r>
    </w:p>
    <w:p w14:paraId="4275BD0B" w14:textId="2F379200" w:rsidR="00403D41" w:rsidRPr="00A131FA" w:rsidRDefault="00403D41" w:rsidP="00403D4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7441654,96   4887766,08</w:t>
      </w:r>
    </w:p>
    <w:p w14:paraId="39E23786" w14:textId="59DC15EE" w:rsidR="00403D41" w:rsidRPr="00A131FA" w:rsidRDefault="00403D41" w:rsidP="00403D4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7441646,12   4887771,56</w:t>
      </w:r>
    </w:p>
    <w:p w14:paraId="3678D211" w14:textId="6469FA77" w:rsidR="00403D41" w:rsidRPr="00A131FA" w:rsidRDefault="00403D41" w:rsidP="00403D4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7441649,93   4887766,02</w:t>
      </w:r>
    </w:p>
    <w:p w14:paraId="541FAD77" w14:textId="1EAE58F0" w:rsidR="00403D41" w:rsidRPr="00A131FA" w:rsidRDefault="00403D41" w:rsidP="00403D4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7441659,11   4887711,97</w:t>
      </w:r>
    </w:p>
    <w:p w14:paraId="5E4E9F85" w14:textId="2B91DDEE" w:rsidR="00403D41" w:rsidRPr="00A131FA" w:rsidRDefault="00403D41" w:rsidP="00403D4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7441663,91   4887679,23</w:t>
      </w:r>
    </w:p>
    <w:p w14:paraId="094AA3BC" w14:textId="769B64AE" w:rsidR="00403D41" w:rsidRPr="00A131FA" w:rsidRDefault="00403D41" w:rsidP="00403D4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7441669,03   4887630,28</w:t>
      </w:r>
    </w:p>
    <w:p w14:paraId="53A354E8" w14:textId="35FC8D09" w:rsidR="00403D41" w:rsidRPr="00A131FA" w:rsidRDefault="00403D41" w:rsidP="00403D4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7441663,27   4887593,90</w:t>
      </w:r>
    </w:p>
    <w:p w14:paraId="3EC023B0" w14:textId="77777777" w:rsidR="00403D41" w:rsidRPr="00A131FA" w:rsidRDefault="00403D41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  <w:sectPr w:rsidR="00403D41" w:rsidRPr="00A131FA" w:rsidSect="00403D4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840E154" w14:textId="51415E2A" w:rsidR="00EB4CA3" w:rsidRPr="00A131FA" w:rsidRDefault="000E2E17" w:rsidP="000E2E17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lastRenderedPageBreak/>
        <w:t>до тачке са координатама: Y=7441660,96 X=4887573,75 и локалног пута к.п. бр. 3081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одакле наставља у смеру запада границом к.п. бр. 1158/1 са једне и 3081 са друге стране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до тачке са координатама: Y=7441377,06 X=4887551,28 где пресеца пут и наставља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левом страном пута к.п. бр. 3081 и границом к.п. бр: 1140/1, 1353, 1338, а затим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границом к.п. бр. 1337, 1158/1, 1311, опет 1158/1, 1339/3, 1339/7 са једне и к.п. бр: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1332/1, 1335/3, 1335/6, 1335/1, 1334/1, 1335/7, 1335/5, 1335/4, 1335/2, 1336/2, 1336/1,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1312, 1310, 1308, 1307, 1306/2, 1306/1, 1306/3, 1301, 1158/2, 1292, 1291, 1290 са друге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стране до тачака са координатама: Y=7440600,48 X=4888258,89 и Y=7440600,26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X=4888262,84 у којима пресеца локални пут к.п. бр. 3105 и долази до саме границе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катастарских општина Горњи Бранетићи (општина Горњи Милановац) и Славковица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(општина Љиг). Овде граница мења смер у правцу запада пратећи границу ове две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катастарске општине све до тромеђе катастарских општина Горњи Бранетићи,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Славковица и Полом тј. к.п. бр. 3105 (КО Горњи Бранетићи), 1858 и 1863 (КО Полом) и</w:t>
      </w:r>
      <w:r w:rsidR="00A652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2922/2 (КО Славковица) одакле наставља границом КО Славковица и КО Полом ка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западу све до тачке са координатама: Y=7439271,18 X=4888527,14 одакле нагло мења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смер ка југу и пресеца локални пут к.п. бр. 1858 (КО Полом) до тачке са координатама: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Y=7439271,1 X=4888523,6 настављајући границом к.п. бр: 50/14, 50/3, 50/15, 50/4, 54/1,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56/1, 56/2, 58/1, 224/6, 224/2, 224/7 са једне и к.п. бр: 50/5, 74/1, 73/3, 58/2, 60, 61, 62,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63,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64/1, 64/2, 65, 223 са друге стране (све у КО Полом). Овде граница поново мења смер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и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наставља ка западу границом к.п. бр: 224/7, 224/8, 224/3, 233, 234, 229, 230, 33, 30, 29,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28, 18, 15, 17, 16 са једне и к.п. бр: 240/2, 239/2, 238/2, 237, 232, 231, 32, 31, 1873 са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друге стране до тромеђе к.п. бр.: 17, 16, 1873 тј. тачке са координатама: Y=7441660,96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X=4887573,75 у којој пресеца локални пут к.п. бр. 1873 до тромеђе к.п. бр. 376/2, 378 и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377 одакле наставља ка југозападу границом к.п. бр: 378, 379/7, 379/6, 379/5, 379/1 са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једне и к.п. бр: 376/2, 376/3, 376/4, 376/5 са друге стране до тромеђе к.п. бр. 376/5,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379/1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и 393 па овде поново мења смер и наставља у правцу запада границом к.п. бр: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379/1,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381, 385, 383/3, 386, 388/3, 388/2, 388/4, 389, 467/1 (КО Полом) са једне и к.п. бр.: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393, 392, 391/1, 391/2, опет 393, 468 (КО Полом) са друге стране све до тачака са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координатама: Y=7436844,30 X=4888114,48 и Y=7436845,39 X=4888119,57 у којима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пресеца локални пут - к.п. бр. 1862 (КО Полом) тј. к.п. бр. 2666 (КО Ба). Одавде граница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добра наставља границом ове две катастарске општине на запад све до тромеђе к.п. бр.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393, 479 и 480/2 (КО Полом) где мења смер испрва ка југу а затим ка западу границом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к.п. бр: 479, 478, 481/2, 481/1 са једне и к.п. бр. 393 са друге стране до тачака са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координатама: Y=7435368,81 X=4888059,98 и Y=7435367,04 X=4888064,7 у којима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пресеца локални пут (к.п. бр. 2664) враћајући се поново на границу катастарских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општина Ба и Полом и пратећи пут к.п. бр. 2664 са једне и к.п. бр. 2441, 2439, 2653,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2438/1, 2438/2, 2434, 2433, 2432, 2379/1, 2380 (КО Ба) са друге стране. Одавде граница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наставља у смеру северозапада границом к.п. бр: 2380, 2396/1, 2396/2, 2391/1, 2352/2,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опет 2391/1, 2353, 2351/1, 2350/1, 2355/1, 2355/2, 2355/3, 2355/4 и опет 2355/1 са једне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и к.п. бр: 2651 са друге стране до тромеђе к.п. бр: 2355/1, 2356/2 и 2651. Овде граница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мења смер и наставља ка североистоку границом к.п. бр: 2356/2, 2356/3, 2356/1, 2622,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2357, 2276, 2277/3, 2277/1, 2272, 2287/2, 2287/1, 2288/2, 2288/1, 2289/1, 2289/2, 2249,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2248, 2247/1, 2650, 2294, 2295, 2226, 2225, 2228, 2230, 2232/2, 2232/3, 2232/2, 3323/4,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2232/1, 2198/3, 2198/2, 2197/1, 2197/2, 2196/2, 2196/3, 2196/1, 2195, 2191/3, 2188, 1812,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1811, 837, 1366/1 са једне и к.п. бр: 2651, 2275, 2277/2, 2270, 2269, 2271, 2245/3, 2242/1,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2241/2, 2231/1, 2231/2, 2231/3, опет 2241/2, 2241/4, 2241/3, 2241/1, 2233/2, 2233/4,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2233/1, 2233/5, 2233/3, 2184, 2185, 2186, 2187, 832, 836, 834, 833, 1362, 1363/1, 1365 са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друге стране до тачака са координатама: Y=7435044,72 X=4890100,98 и Y=7435047,72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X=4890103,11 у којима пресеца регионални пут (к.п.бр. 2622) наставља границом к.п. бр.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1367 са једне и к.п.бр.1368 са друге стране до тачака са координатама: Y=7435066,79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X=4890116,19 и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lastRenderedPageBreak/>
        <w:t>Y=7435071,45 X=4890118,40 у којима пресеца некатегорисани пут (к.п. бр.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2623) одакле наставља ка југу границом к.п.бр. 2623 са једне и к.п. бр: 1383/1, 1387,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1388, 1393/2, 1393/1, 1844, 1394/1, 1394/2 са друге стране све до међе к.п. бр. 1394/2,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1842/2 и 2622. Овде граница мења смер и наставља према истоку границом к.п. бр: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1842/2, 1842/1, 2603/2, 1842/3, опет 1842/1, 1920/1, 1919, 1872, 1873, 1874, 2631 да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једне и к.п. бр: 1394/2, 2622, 2603/1, 2629, 1864, 1867, 1868, 1869, 1870, 1871/2, 1871/1,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1918, 1875 са друге стране до тачака са координатама: Y=7436066,15 X=4889651,10 и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Y=7436070,39 X=4889651,04 у којима пресеца некатегорисани пут (к.п. бр. 2631) и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наставља на исток границом к.п. бр: 1883/1, 1883/2, 1907/3, 1907/2, 1907/1, 1905, 1904,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1899, 1898/1, 1898/2, 1898/3, 1892, 1886, 1753, 1688, 1686/5, 1670, 1675, 1676, 1678,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1684 са једне и к.п. бр: 1882, 1488/1, 1488/2, 1488/3, 1501, 1500, 1885, 1666/3, 1666/4,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1669/4, 1669/1, 1669/2, 1669/3, 1672, 1671, 1673, 1674, 1679, 1683, 1682 са друге стране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до тачака са координатама: Y=7437268,78 X=4889690,14 и Y=7437274,55 X=4889686,93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у којима пресеца некатегорисани пут (к.п. бр. 2634) и наставља ка истоку границом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к.п.бр: 1693, 1716/1, 1716/2, 1716/3, 1704/1,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1702/1, 1703, 1719, 1718/2, 1718/1, 1717,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1735/1, 1734/2, 1708/4 са једне и к.п. бр: 1694, 1715, 1695, 1701/2, 1701/1, 1704/5, 1711,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1710/2, 1710/1, 1709, 1708/3 са друге стране све до некатегорисаног пута к.п. бр. 2660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одакле креће ка југу границом к.п. бр 2660 и 1708/4 све до тачака са координатама: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Y=7437993,80 X=4889764,30 и Y=7438000,37 X=4889764,62 у којима пресеца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некатегорисани пут (к.п. бр. 2660). Одавде граница наставља ка истоку кроз катастарску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општину Славковица и то границом к.п. бр: 1783/2 и 1783/1 са једне и к.п. бр. 1782/3 до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тачака са координатама: Y=7438125,46 X=4889801,74 и Y=7438129,52 X=4889802,49 у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којима пресеца некатегорисани пут (к.п. бр. 1742) и наставља у смеру истока границом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к.п. бр: 1742, 1777/2, 1777/1, 1823/2, 1817/7, 1817/1, 1817/3, 1828, 1829, 1816/3, 1815/1,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1833, 1836/1 са једне и к.п. бр: 1776/3, 1776/2, 1790/1, 1823/1, 1825, 1817/5, 1817/6,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1816/4, 1816/2, 1816/1, 1831, 1813/1, 1813/2, 1815/2, опет 1813/2, 1835/2, 1835/3,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1836/3 са друге стране све до тачака са координатама: Y=7439015,78 X=4889870,2 и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Y=7439016,78 X=4889863,79 у којима пресеца некатегорисани пут (к.п. бр. 2995) и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наставља у смеру истока границом к.п. бр: 1837, 1838/7, 1838/1, 1842/1, 1842/2, 1852/10,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1852/14, 1852/8, 1883/1, 1882/2, 1895, 1855/3, 2287/2, 2287/1, 2289, 2298 са једне и к.п.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бр: 2295, 1838/6, 1838/2, 1844, 1852/16, 1852/7, 1852/15, 1882/1, 1880, 1855/6, 2282 са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друге стране до тачака са координатама: Y=7439667,28 X=4889853,02 и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Y=7439671,21 X=4889855,54 у којима пресеца пут (к.п. бр. 2998) и даље наставља на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североисток границом к.п. бр: 2281/1, 1181/2, опет 2281/1, 2279, 2278/1, 2278/2, 2277,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2276/1, 2302 са једне и к.п. бр: 2298, 2275/1, 2303/1, 2303/2, 2276/2, 3008/1 са друге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стране до тачака са координатама: Y=7440029,61 X=4890014,42 и Y=7440035,91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X=4890020,16 у којима пресеца регионални пут (к.п. бр. 3008) и наставља у смеру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истока границом к.п. бр: 2315/6, 2315/5, 2314, опет 2315/5, 2328/2, 2328/3, 2326/6,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2349/2, 2347, 2348/3, 2346/1, 2352/6, 2350/7, 2350/1 са једне и к.п. бр: 2311/2,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2311/1, 2313/1, 2313/2, 2256, 2255, 2331, 2326/3, 2343, 2344, 2345, опет 2344, 2346/2,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2998 са друге стране све до тромеђе к.п. 2350/1, 2362 и 2998 где пресеца к.п. бр. 2998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(некатегорисани пут) у тачкама са координатама: Y=7440638,35 X=4889834,48 и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Y=7440641,88 X=4889842,43 и наставља у смеру истока границом к.п. бр: 2374, 2375,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2376 са једне и к.п. бр: 2389, 2386, 2385/1, 2385/2, 2384, 2382 са друге стране до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међе к.п. бр: 2382, 2376 и 2400 где пресеца некатегорисани пут к.п.бр. 2400 у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тачкама са координатама: Y=7440818,6 X=4889935,22 и Y=7440821,81 X=4889936,28 и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наставља у смеру истока границом к.п. бр: 2378, 2436, 2437, 2438, 2440, 2442, 2445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са једне стране и к.п. бр: 2381, 2380, 2997, 2435, 2434/2, 2434/1, 2439, 2443/1, 2444,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2997 са друге стране до тачака са координатама: Y=7441172,77 X=4889877,06 и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Y=7441178,73 X=4889884,62 у којима пресеца некатегорисани пут (к.п. бр. 2997) и даље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наставља на североисток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lastRenderedPageBreak/>
        <w:t>границом к.п. бр: 2449, 2446/1, 2446/2, 2447, 2448, 2453/1,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2457/1 са једне и к.п. бр: 2425, 2426, 2454, 2999, 3000 са друге стране до тачака са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координатама: Y=7441480,10 X=4890192,96 и Y=7441485,36 X=4890188,20 у којима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пресеца некатегорисани пут (к.п. бр. 3000) и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наставља у смеру истока границом к.п. бр: 2510/3, 2511/2, 2512/4, 2512/1, 2522/6,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2522/7, 2522/8, 2512/3, 2512/5, 2512/6, 2518/2 са једне стране и к.п. бр: 2510/2, 2511/1,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2522/1, 2522/2, 2522/5, 2523, 2521, 2518/1 са друге стране до тачака са координатама: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Y=7442095,73 X=4890113,68 и Y=7442099,54 X=4890113,86 у којима пресеца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некатегорисани пут (к.п. бр. 3003) и наставља у смеру истока границом к.п. бр: 2651/20,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2651/19, 2651/18, 2552, 2549/2, 2551/2 са једне и к.п. бр: 3003, 2546, 2547, 2548, 2549/3,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2551/3 са друге стране до тачака са координатама: Y=7442297,33 X=4890258,07 и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Y=7442299,78 X=4890259,2 у којима пресеца некатегорисани пут (к.п. бр. 3002) и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наставља ка истоку границом к.п. бр: 2556/2, 2555/2, 2554, 2651/1 са једне и к.п. бр: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2556/3, 2555/3, 2555/1, 2558, 2560/2, 2560/1, 2561, 2600/1, 2601/3, 2602, 2603, 2606,</w:t>
      </w:r>
      <w:r w:rsidR="006A1553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2650/1, 2648, 2649, 2557, 2646/1, 2646/2, 2644, 2651/33 са друге стране до тачака са</w:t>
      </w:r>
      <w:r w:rsidR="00C87A2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координатама: Y=7442758,96 X=4890084,33 и Y=7442760,81 X=4890075,56 у којима</w:t>
      </w:r>
      <w:r w:rsidR="00C87A2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пресеца к.п. бр. 2651/1 и наставља ка прво ка југу а затим ка североистоку границом к.п.</w:t>
      </w:r>
      <w:r w:rsidR="00C87A2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бр: 2651/4, 2651/16, 2651/15, 2652/1, 2652/2, 2653/2, 2651/7, 2651/13, 2651/8, 2651/12,</w:t>
      </w:r>
      <w:r w:rsidR="00C87A2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2651/11, 2651/10, 2651/9 са једне и к.п. бр. 2651/1 са друге стране коју опет пресеца у</w:t>
      </w:r>
      <w:r w:rsidR="00C87A2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тачкама са координатама: Y=7443003,81 X=4890175,66, Y=7443075,54 X=4890176,9 и</w:t>
      </w:r>
      <w:r w:rsidR="00C87A2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Y=7443119,07 X=4890221,82. Овде граница наставља у правцу североистока границом</w:t>
      </w:r>
      <w:r w:rsidR="00C87A2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к.п. бр. 2651/1 са једне и к.п. бр: 2544, 2656/2, 2656/1 са друге стране све до</w:t>
      </w:r>
      <w:r w:rsidR="00C87A2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некатегорисаног пута к.п. бр. 3011 који пресеца у тачкама са координатама:</w:t>
      </w:r>
      <w:r w:rsidR="00C87A2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Y=7443301,45 X=4890439,84 и Y=7443322,71 X=4890415,77 одакле наставља границом</w:t>
      </w:r>
      <w:r w:rsidR="00C87A2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ове катастарске парцела на југ све до међе катастарских парцела бр. 2664/1 (КО</w:t>
      </w:r>
      <w:r w:rsidR="00C87A25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Славковица) и 121/3 (КО Горњи Бранетићи) тј. почетне тачке описа границе овог добра.</w:t>
      </w:r>
    </w:p>
    <w:p w14:paraId="47557B3A" w14:textId="77777777" w:rsidR="001E239C" w:rsidRPr="00A131FA" w:rsidRDefault="001E239C" w:rsidP="001E239C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7ABA63D" w14:textId="5BD78450" w:rsidR="004A4E46" w:rsidRPr="00A131FA" w:rsidRDefault="004A4E46" w:rsidP="00B81632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hAnsi="Times New Roman" w:cs="Times New Roman"/>
          <w:i/>
          <w:sz w:val="24"/>
          <w:szCs w:val="24"/>
          <w:lang w:val="sr-Cyrl-CS"/>
        </w:rPr>
        <w:t>2. Границе површина и локалитета у режиму заштите I и II степена</w:t>
      </w:r>
    </w:p>
    <w:p w14:paraId="4B02EEDE" w14:textId="77777777" w:rsidR="004A4E46" w:rsidRPr="00A131FA" w:rsidRDefault="004A4E46" w:rsidP="002750D9">
      <w:pPr>
        <w:spacing w:after="0" w:line="240" w:lineRule="auto"/>
        <w:ind w:right="-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EBB459" w14:textId="5F96338C" w:rsidR="00F25C1B" w:rsidRPr="00A131FA" w:rsidRDefault="004A4E46" w:rsidP="00B81632">
      <w:pPr>
        <w:spacing w:after="0" w:line="240" w:lineRule="auto"/>
        <w:ind w:right="-270" w:firstLine="720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A131FA">
        <w:rPr>
          <w:rFonts w:ascii="Times New Roman" w:hAnsi="Times New Roman" w:cs="Times New Roman"/>
          <w:i/>
          <w:sz w:val="24"/>
          <w:szCs w:val="24"/>
          <w:lang w:val="sr-Cyrl-CS"/>
        </w:rPr>
        <w:t>2.1. Границе режимa заштите I степена</w:t>
      </w:r>
    </w:p>
    <w:p w14:paraId="51A8102B" w14:textId="77777777" w:rsidR="005B27CA" w:rsidRPr="00A131FA" w:rsidRDefault="005B27CA" w:rsidP="00F25C1B">
      <w:pPr>
        <w:spacing w:after="0" w:line="240" w:lineRule="auto"/>
        <w:ind w:right="-270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p w14:paraId="515957DC" w14:textId="16D97072" w:rsidR="005B27CA" w:rsidRPr="00A131FA" w:rsidRDefault="005B27CA" w:rsidP="00B81632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131FA">
        <w:rPr>
          <w:rFonts w:ascii="Times New Roman" w:hAnsi="Times New Roman" w:cs="Times New Roman"/>
          <w:iCs/>
          <w:sz w:val="24"/>
          <w:szCs w:val="24"/>
          <w:lang w:val="sr-Cyrl-CS"/>
        </w:rPr>
        <w:t>Граница локалитета почиње на међи к.п. бр. 1833, 1836/1 и 2943 КО Славковица одакле креће у правцу југа пратећи спољну границу к.п. бр. 2943 са једне и границу к.п. бр:1836/1  1836/4, 1836/5, 2995, 2944/2, 2944/1, 2944/3, 1840/1, 1839, 1841, 1885, 1886, 1887/3, 1888, 1889, 1890, 2775, 2788/3, 2788/2, 2789, 2790/1, 2791, 2792, 2795/2 са друге стране до међе катастарских парцела 2795/2, 2795/9 и 2943. Граница затим мења смер у правцу југозапада и прати спољну границу к.п. бр. 2943 са једне и к.п. бр: 2795/9, 2795/8, 2978, 2979/1, 2977, 2976/2, 2971, 2972, 2967, 2966, 2965/3, 2965/1, 2965/2, 2964/2, 2964/1 са друге стране све до међе катастарских парцела 2964/1, 2959/2, 2958/1 и 2943 одакле граница мења смер у правцу северозапада границом к.п. бр. 2943 и 2948 са једне и к.п. бр: 2958/1, 2958/2, 2956, 2955/1, 2955/2, 2953, 2952/3, 2952/1, 2951, 2952/4, 2949/2, 2950, опет 2949/2, 2949/3 до међе катастарских парцела 2943, 2949/3 (КО Славковица) и к.п. бр. 1727 (КО Ба) тј. до границе катастарских општина Славковица и Ба. Одавде граница наставља ка северу границом ове две катастарске општине тј. спољном границом к.п. бр. 2943, 2946 и 2947 (КО Славковица) до међе к.п. бр. 1947, 2946 и 3014 одакле поново мења смер у правцу истока спољном границом к.п. бр: 2946, 1785, 2943, 1788, 1789/2, 1820, опет 2943 са једне и к.п. бр: 3014, 1784/1, 1786/1, 1787, 1789/2, 1777/2, 1777/1, 1821/4, 1821/2, 1821/3, 1818/2, 1818/3, 1827, 1828, 1829, 1816/3, 1815/1 и 1833 са друге стране све до почетне тачке описа тј. међе к.п. бр. 1833, 1836/1 и 2943.</w:t>
      </w:r>
    </w:p>
    <w:p w14:paraId="082C2460" w14:textId="46FD4BA6" w:rsidR="005B27CA" w:rsidRPr="00A131FA" w:rsidRDefault="005B27CA" w:rsidP="00B81632">
      <w:pPr>
        <w:spacing w:after="0" w:line="240" w:lineRule="auto"/>
        <w:ind w:right="-270" w:firstLine="720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131FA">
        <w:rPr>
          <w:rFonts w:ascii="Times New Roman" w:hAnsi="Times New Roman" w:cs="Times New Roman"/>
          <w:iCs/>
          <w:sz w:val="24"/>
          <w:szCs w:val="24"/>
          <w:lang w:val="sr-Cyrl-CS"/>
        </w:rPr>
        <w:lastRenderedPageBreak/>
        <w:t>Укупна површина у режиму заштите I степена износи 85,27 ha или 4,91% од укупне површине ПИО „Рајац</w:t>
      </w:r>
      <w:r w:rsidR="00B81632" w:rsidRPr="00A131FA">
        <w:rPr>
          <w:rFonts w:ascii="Times New Roman" w:hAnsi="Times New Roman" w:cs="Times New Roman"/>
          <w:iCs/>
          <w:sz w:val="24"/>
          <w:szCs w:val="24"/>
          <w:lang w:val="sr-Cyrl-CS"/>
        </w:rPr>
        <w:t>ˮ</w:t>
      </w:r>
      <w:r w:rsidRPr="00A131FA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14:paraId="6EF05092" w14:textId="207C1C44" w:rsidR="005B27CA" w:rsidRPr="00A131FA" w:rsidRDefault="005B27CA" w:rsidP="00B81632">
      <w:pPr>
        <w:spacing w:after="0" w:line="240" w:lineRule="auto"/>
        <w:ind w:right="-270" w:firstLine="720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131FA">
        <w:rPr>
          <w:rFonts w:ascii="Times New Roman" w:hAnsi="Times New Roman" w:cs="Times New Roman"/>
          <w:iCs/>
          <w:sz w:val="24"/>
          <w:szCs w:val="24"/>
          <w:lang w:val="sr-Cyrl-CS"/>
        </w:rPr>
        <w:t>У овом режиму налази се 1 локалитет.</w:t>
      </w:r>
    </w:p>
    <w:p w14:paraId="5906735B" w14:textId="7F9E7396" w:rsidR="005B27CA" w:rsidRPr="00A131FA" w:rsidRDefault="005B27CA" w:rsidP="00B81632">
      <w:pPr>
        <w:spacing w:after="0" w:line="240" w:lineRule="auto"/>
        <w:ind w:right="-270"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По катастарској подели овај локалитет обухвата: КО Славковица (општина Љиг) катастарске парцеле бр: 1785, 1788</w:t>
      </w:r>
      <w:r w:rsidR="00142702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, 1820, 2943, 2945, 2946, 2947 и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2948.</w:t>
      </w:r>
    </w:p>
    <w:p w14:paraId="41CDA1B5" w14:textId="77777777" w:rsidR="005B27CA" w:rsidRPr="00A131FA" w:rsidRDefault="005B27CA" w:rsidP="00F25C1B">
      <w:pPr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val="sr-Cyrl-CS"/>
        </w:rPr>
      </w:pPr>
    </w:p>
    <w:p w14:paraId="7521375C" w14:textId="68DFE665" w:rsidR="00F25C1B" w:rsidRPr="00A131FA" w:rsidRDefault="0004279B" w:rsidP="00E9210F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i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i/>
          <w:sz w:val="24"/>
          <w:szCs w:val="24"/>
          <w:lang w:val="sr-Cyrl-CS"/>
        </w:rPr>
        <w:t xml:space="preserve">2.2. </w:t>
      </w:r>
      <w:r w:rsidR="005B27CA" w:rsidRPr="00A131FA">
        <w:rPr>
          <w:rFonts w:ascii="Times New Roman" w:eastAsia="MS Mincho" w:hAnsi="Times New Roman" w:cs="Times New Roman"/>
          <w:i/>
          <w:sz w:val="24"/>
          <w:szCs w:val="24"/>
          <w:lang w:val="sr-Cyrl-CS"/>
        </w:rPr>
        <w:t xml:space="preserve">Граница режима </w:t>
      </w:r>
      <w:r w:rsidR="00D34F1B" w:rsidRPr="00A131FA">
        <w:rPr>
          <w:rFonts w:ascii="Times New Roman" w:eastAsia="MS Mincho" w:hAnsi="Times New Roman" w:cs="Times New Roman"/>
          <w:i/>
          <w:sz w:val="24"/>
          <w:szCs w:val="24"/>
          <w:lang w:val="sr-Cyrl-CS"/>
        </w:rPr>
        <w:t>з</w:t>
      </w:r>
      <w:r w:rsidR="005B27CA" w:rsidRPr="00A131FA">
        <w:rPr>
          <w:rFonts w:ascii="Times New Roman" w:eastAsia="MS Mincho" w:hAnsi="Times New Roman" w:cs="Times New Roman"/>
          <w:i/>
          <w:sz w:val="24"/>
          <w:szCs w:val="24"/>
          <w:lang w:val="sr-Cyrl-CS"/>
        </w:rPr>
        <w:t>аштите I</w:t>
      </w:r>
      <w:r w:rsidR="00D34F1B" w:rsidRPr="00A131FA">
        <w:rPr>
          <w:rFonts w:ascii="Times New Roman" w:eastAsia="MS Mincho" w:hAnsi="Times New Roman" w:cs="Times New Roman"/>
          <w:i/>
          <w:sz w:val="24"/>
          <w:szCs w:val="24"/>
          <w:lang w:val="sr-Cyrl-CS"/>
        </w:rPr>
        <w:t>I</w:t>
      </w:r>
      <w:r w:rsidR="005B27CA" w:rsidRPr="00A131FA">
        <w:rPr>
          <w:rFonts w:ascii="Times New Roman" w:eastAsia="MS Mincho" w:hAnsi="Times New Roman" w:cs="Times New Roman"/>
          <w:i/>
          <w:sz w:val="24"/>
          <w:szCs w:val="24"/>
          <w:lang w:val="sr-Cyrl-CS"/>
        </w:rPr>
        <w:t xml:space="preserve"> </w:t>
      </w:r>
      <w:r w:rsidR="00D34F1B" w:rsidRPr="00A131FA">
        <w:rPr>
          <w:rFonts w:ascii="Times New Roman" w:eastAsia="MS Mincho" w:hAnsi="Times New Roman" w:cs="Times New Roman"/>
          <w:i/>
          <w:sz w:val="24"/>
          <w:szCs w:val="24"/>
          <w:lang w:val="sr-Cyrl-CS"/>
        </w:rPr>
        <w:t>с</w:t>
      </w:r>
      <w:r w:rsidR="005B27CA" w:rsidRPr="00A131FA">
        <w:rPr>
          <w:rFonts w:ascii="Times New Roman" w:eastAsia="MS Mincho" w:hAnsi="Times New Roman" w:cs="Times New Roman"/>
          <w:i/>
          <w:sz w:val="24"/>
          <w:szCs w:val="24"/>
          <w:lang w:val="sr-Cyrl-CS"/>
        </w:rPr>
        <w:t>тепена</w:t>
      </w:r>
    </w:p>
    <w:p w14:paraId="741FD763" w14:textId="77777777" w:rsidR="00F25C1B" w:rsidRPr="00A131FA" w:rsidRDefault="00F25C1B" w:rsidP="00F25C1B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sr-Cyrl-CS"/>
        </w:rPr>
      </w:pPr>
    </w:p>
    <w:p w14:paraId="210F6F3A" w14:textId="6A3D84B6" w:rsidR="0004279B" w:rsidRPr="00A131FA" w:rsidRDefault="0004279B" w:rsidP="00E9210F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i/>
          <w:iCs/>
          <w:sz w:val="24"/>
          <w:szCs w:val="24"/>
          <w:lang w:val="sr-Cyrl-CS"/>
        </w:rPr>
        <w:t>2.2.</w:t>
      </w:r>
      <w:r w:rsidR="00BA0CE0" w:rsidRPr="00A131FA">
        <w:rPr>
          <w:rFonts w:ascii="Times New Roman" w:eastAsia="MS Mincho" w:hAnsi="Times New Roman" w:cs="Times New Roman"/>
          <w:i/>
          <w:iCs/>
          <w:sz w:val="24"/>
          <w:szCs w:val="24"/>
          <w:lang w:val="sr-Cyrl-CS"/>
        </w:rPr>
        <w:t>1</w:t>
      </w:r>
      <w:r w:rsidRPr="00A131FA">
        <w:rPr>
          <w:rFonts w:ascii="Times New Roman" w:eastAsia="MS Mincho" w:hAnsi="Times New Roman" w:cs="Times New Roman"/>
          <w:i/>
          <w:iCs/>
          <w:sz w:val="24"/>
          <w:szCs w:val="24"/>
          <w:lang w:val="sr-Cyrl-CS"/>
        </w:rPr>
        <w:t>. ЛОКАЛИТЕТ ПЛАТО РАЈЦА</w:t>
      </w:r>
    </w:p>
    <w:p w14:paraId="5519361F" w14:textId="77777777" w:rsidR="00E9210F" w:rsidRPr="00A131FA" w:rsidRDefault="00E9210F" w:rsidP="00E9210F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sr-Cyrl-CS"/>
        </w:rPr>
      </w:pPr>
    </w:p>
    <w:p w14:paraId="7D6584CA" w14:textId="193ED06D" w:rsidR="0004279B" w:rsidRPr="00A131FA" w:rsidRDefault="0004279B" w:rsidP="0051305D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По катастарској подели овај локалитет обухвата у: КО Ба катастарске парцеле бр: 837, 1366/1, 1366/2, 1686/1, 1686/2, 1687/1, 1687/2, 1687/3, 1687/4, 1689, 1690/1, 1690/2, 1691/3, 1721, 1722, 1723, 1724/1, 1725/1, 1725/2, 1726, 1727, 1728, 1729/1, 1729/2, 1729/3, 1730, 1731/1, 1731/2, 1732/1, 1732/2, 1732/3, 1733/1, 1733/2, 1733/3, 1735/1, 1735/2, 1736, 1737/1, 1737/2, 1737/3, 1738/1, 1738/2, 1739/1, 1739/2, 1740/1, 1740/2, 1741/1, 1741/2, 1742, 1743/1, 1743/2, 1743/3, 1743/4, 1744/1, 1744/2, 1744/3, 1744/4, 1745/1, 1745/2, 1745/3, 1745/4, 1745/5, 1745/6, 1745/7, 1746/1, 1746/2, 1746/3, 1746/4, 1746/5, 1746/6, 1746/7, 1746/8, 1747, 1748/1, 1748/2, 1749/1, 1749/2, 1750/1, 1750/2, 1750/3, 1751, 1754/1, 1754/2, 1755, 1756, 1757/1, 1757/10, 1757/11, 1757/2, 1757/3, 1757/4, 1757/5, 1757/6, 1757/7, 1757/8, 1757/9, 1758/1, 1758/2, 1758/3, 1758/4, 1759/1, 1759/2, 1759/3, 1759/4, 1760, 1761/1, 1761/2, 1761/3, 1761/4, 1761/5, 1761/6, 1761/7, 1762, 1763/1, 1763/2, 1764, 1765/1, 1765/2, 1765/3, 1765/4, 1765/5, 1766/1, 1766/2, 1766/3, 1767, 1768/1, 1768/2, 1768/3, 1769, 1770, 1771/1, 1771/2, 1772/1, 1772/2, 1772/3, 1773, 1774/1, 1774/2, 1775/1, 1775/2, 1776, 1777, 1778/1, 1778/2, 1778/3, 1778/4, 1778/5, 1778/6, 1778/7, 1779/1, 1779/2, 1780/1, 1780/2, 1780/3, 1780/4, 1780/5, 1781, 1782, 1783/1, 1783/2, 1783/3, 1784/1, 1784/2, 1785/1, 1785/2, 1786, 1787, 1788, 1789/1, 1789/2, 1789/3, 1790/1, 1790/2, 1791, 1792, 1793, 1794, 1795, 1796, 1797/1, 1797/2, 1797/3, 1797/4, 1797/5, 1799/1, 1799/2, 1799/3, 1799/4, 1800, 1801, 1802, 1803, 1804/1, 1804/2, 1805, 1806, 1807, 1808, 1809, 1810, 1811, 1812, 1813, 1814, 1815, 1816, 1817/1, 1817/2, 1818, 1819, 1820, 1821, 1822/1, 1822/2, 1823, 1824, 1825/1, 1825/2, 1825/3, 1825/4, 1826, 1827, 1828, 1829, 1830, 1831/1, 1831/2, 1832, 1833, 1834, 1835, 1836, 1837/1, 1837/2, 1837/3, 1837/4, 1838, 1839, 1840, 1841, 1887, 1888, 1889, 1890, 1891, 1893, 1894, 1895/1, 1895/2, 1896/1, 1896/2, 1897/1, 1897/2, 1897/3,1897/4, 1897/5, 1897/6, 1900, 1901, 1902, 1903/10, 1908/1, 1908/2, 1908/3, 1908/4, 1909, 1910, 1911/1, 1911/2, 1911/3, 1911/4, 1912, 1913, 1914, 1915, 1916, 1917/1, 1917/2, 1917/3, 1917/4, 1920/2, 1921, 1922, 1923, 1924/1, 1924/2, 1925, 1926/1, 1926/2, 1927, 1928/1, 1928/2, 1929, 1930/1, 1930/2, 1930/3, 1930/4, 1931/1, 1931/2, 1931/3, 1931/4, 1932, 1933, 1934, 1935, 1937, 1938, 1939/1, 1939/2, 1940, 1941/1, 1941/2, 1942, 1943, 1944/1, 1944/2, 1944/3, 1945/1, 1945/2, 1945/3, 1946, 1947/1, 1947/2, 1947/3, 1947/4, 1947/5, 1947/6, 1948, 1949, 1950/1, 1950/2, 1951, 1952/1, 1952/2, 1953/1, 1953/2, 1954, 1955, 1956, 1957, 1958, 1959, 1960, 1961, 1962, 1963/1, 1963/2, 1964/1, 1964/2, 1965/1, 1965/2, 1966, 1967, 1968/1, 1968/2, 1968/3, 1968/4, 1968/5, 1969/1, 1969/2, 1970/1, 1970/2, 1970/3, 1970/4, 1971/1, 1971/2, 1972, 1973, 1974, 1975/1, 1975/2, 1976, 1977/1, 1977/2, 1977/3, 1977/4, 1977/5, 1978/1, 1978/2, 1979/1, 1979/2, 1980/1, 1980/2, 1981, 1982/1, 1982/2, 1983, 1984/1, 1984/2, 1985/1, 1985/2, 1986, 1987, 1988/1, 1988/2, 1989/1, 1989/2, 1989/3, 1990, 1991, 1992, 1993/1, 1993/2, 1993/3, 1994/1, 1994/2, 1995, 1996, 1997/1, 1997/2, 1998, 1999, 2000, 2001/1, 2001/2, 2002/1, 2002/2, 2003, 2004/1, 2004/2, 2005, 2006, 2007, 2008, 2009, 2010, 2011/1, 2011/2, 2012, 2013, 2014, 2015, 2016, 2017/1, 2017/2, 2018, 2019/1, 2019/2, 2020, 2021, 2022/1, 2022/2, 2022/3, 2023, 2024, 2025, 2026, 2027, 2028, 2029, 2030, 2031, 2032, 2033, 2034, 2035/1, 2035/2, 2035/3, 2036, 2037/1, 2037/2, 2038, 2039, 2040/1, 2040/2, 2040/3, 2041, 2042/1, 2042/2, 2043, 2044, 2045,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lastRenderedPageBreak/>
        <w:t>2046, 2047, 2048/1, 2048/2, 2049/1, 2049/2, 2050/1, 2050/2, 2050/3, 2051, 2052/1, 2052/2, 2053/1, 2053/2, 2054/1, 2054/2, 2055/1, 2055/2, 2056/1, 2056/2, 2057, 2058, 2059, 2060, 2061, 2062/1, 2062/2, 2062/3, 2062/4, 2063/1, 2063/2, 2064/1, 2064/2, 2064/3, 2065/1, 2065/2, 2065/3, 2065/4, 2066/1, 2066/2, 2067/1, 2067/2, 2067/3, 2067/4, 2068, 2069, 2070, 2071/1, 2071/2, 2071/3, 2072, 2073, 2074, 2075, 2076, 2077, 2078, 2079, 2080/1, 2080/2, 2081/1, 2081/2, 2081/3, 2082/1, 2082/2, 2082/3, 2083/1, 2083/2, 2083/3, 2084, 2085/1, 2085/2, 2086, 2087, 2088, 2089, 2090/1, 2090/2, 2091/1, 2091/2, 2092, 2093, 2094, 2095, 2096, 2097, 2098/1, 2098/2, 2099/1, 2099/2, 2100, 2101/1, 2101/2, 2102, 2103/1, 2103/2, 2104/1, 2104/2, 2105, 2106, 2107/1, 2107/2, 2107/3, 2108/1, 2108/2, 2109/1, 2109/2, 2109/3, 2109/4, 2110, 2111, 2112/1, 2112/2, 2112/3, 2113, 2114/1, 2114/2, 2114/3, 2115/1,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2115/2, 2116, 2117, 2118, 2119, 2120, 2121, 2122/1, 2122/2, 2122/3, 2122/4, 2123/1,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2123/2, 2124/1, 2124/2, 2124/3, 2124/4, 2124/5, 2124/6, 2125, 2126, 2127, 2128, 2129/1,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2129/2, 2129/3, 2130, 2131, 2132, 2133/1, 2133/2, 2134/1, 2134/2, 2134/3, 2134/4, 2135,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2136/1, 2136/2, 2136/3, 2137, 2138, 2139, 2140, 2141, 2142, 2143/1, 2143/2, 2144/1,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2144/2, 2145, 2188, 2189, 2190, 2191/1, 2191/2, 2191/3, 2192, 2193, 2194/1, 2194/2, 2195,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2196/1, 2196/2, 2196/3, 2197/1, 2197/2, 2197/3, 2197/4, 2199, 2200, 2201, 2202, 2203,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2204, 2205, 2206, 2207, 2208, 2209, 2210, 2211, 2212, 2213, 2214, 2215, 2216/1, 2216/2,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2217, 2218/1, 2218/2, 2219/1, 2219/2, 2219/3, 2220, 2222/1, 2222/2, 2224, 2247/1, 2247/2,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2248, 2249, 2272, 2277/1, 2278/2, 2278/3, 2278/4, 2279, 2283/1, 2283/2, 2283/3, 2283/4,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2284, 2285, 2286/1, 2286/2, 2287/1, 2287/2, 2288/1, 2288/2, 2289/1, 2289/2, 2290, 2291,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2292, 2293/1, 2293/2, 2293/3, 2294, 2295, 2296, 2297, 2298, 2299, 2300, 2301/1, 2301/2,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2301/3, 2301/4, 2302/1, 2302/2, 2302/3, 2302/4, 2302/5, 2303, 2304, 2305/1, 2305/2,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2306/1, 2306/2, 2306/3, 2307/1, 2307/2, 2308/1, 2308/4, 2309/1, 2309/2, 2310/1, 2310/2,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2311, 2312/1, 2312/2, 2313/1, 2313/2, 2313/3, 2313/4, 2314/1, 2314/2, 2315/1, 2315/2,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2316/1, 2316/2, 2317, 2318/1, 2318/2, 2319, 2320, 2321, 2322, 2323, 2324, 2325/1, 2325/2,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2325/3, 2326/1, 2326/2, 2326/4, 2326/5, 2327, 2328, 2329, 2330, 2331, 2332/1, 2332/2,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2332/3, 2332/4, 2333/1, 2333/2, 2333/3, 2334, 2335/1, 2335/2, 2335/3, 2335/4,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2335/5,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2336, 2350/1, 2351/1, 2352/1, 2352/2, 2353, 2354, 2355/1, 2355/2, 2355/3, 2355/4, 2368,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2370, 2371, 2372, 2373, 2374, 2375, 2376, 2377/1, 2377/2, 2378/1, 2378/2, 2379/1, 2379/2,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2380, 2381/1, 2381/2, 2381/3, 2381/4, 2381/5, 2382/1, 2382/2, 2382/3, 2383/1, 2383/2,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2384/1, 2384/2, 2384/3, 2385/1, 2385/2, 2385/3, 2386/1, 2386/2, 2386/3, 2386/4, 2386/5,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2386/6, 2386/7, 2387, 2390/1, 2390/2, 2391/1, 2391/2, 2392, 2393/1, 2393/2, 2394, 2395,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2396/1, 2396/2, 2414/1, 2414/2, 2415, 2416, 2417, 2418, 2419, 2420, 2421, 2422, 2423,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2424, 2425, 2426, 2427/1, 2427/2, 2427/3, 2428/1, 2428/2, 2429, 2430/1, 2430/2, 2431,</w:t>
      </w:r>
      <w:r w:rsidR="0051305D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2432, 2433, 2434, 2435, 2436/1, 2436/2, 2438/1, 2438/2, 2439, 2440, 2441, 2442, 2443,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2444, 2445/1, 2445/2, 2446, 2447/1, 2447/2, 2448, 2449, 2450/1, 2450/2, 2451, 2452, 2453,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2454, 2455, 2456, 2457, 2458, 2459/1, 2459/2, 2460/1, 2460/2, 2460/3, 2461, 2462, 2463,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2464/1, 2464/2, 2464/3, 2464/4, 2465/1, 2465/2, 2466, 2467/1, 2467/2, 2468/1, 2468/2,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2468/3, 2469, 2470, 2471, 2472, 2473, 2474, 2475, 2476, 2477, 2478, 2479, 2480, 2481,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2482, 2483, 2484, 2485, 2486, 2487, 2488/1, 2488/2, 2489, 2490, 2491, 2492, 2493, 2494,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2496, 2497, 2498/1, 2498/2, 2499, 2500, 2501, 2502, 2503, 2504, 2505, 2506, 2507, 2508/1,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2508/2, 2508/3, 2508/4, 2509/1, 2509/2, 2512/1, 2512/2, 2513, 2514, 2515/1, 2515/2, 2516,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2517/1, 2517/2, 2518, 2519, 2520/1, 2520/2, 2521/1, 2521/2, 2521/3, 2522, 2523, 2524,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2525/1, 2525/2, 2526, 2527/1, 2527/2, 2527/3, 2528, 2529, 2530, 2531, 2532, 2533, 2534/1,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2534/2, 2535, 2536, 2537/1, 2537/2, 2538, 2539, 2540, 2541/1, 2541/2, 2541/3, 2542,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2543/1, 2543/2, 2544, 2545, 2546, 2547, 2548, 2549, 2550, 2551, 2552, 2553, 2554/1,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2554/2, 2554/3, 2555, 2556, 2557, 2558, 2559/1, 2559/2, 2559/3, 2560, 2561, 2562, 2563,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2564, 2565, 2566, 2567, 2568, 2569, 2570, 2571, 2572, 2573, 2574, 2575, 2576, 2577, 2578,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2579, 2580, 2622 (део), 2632, 2634 (део), 2644, 2645, 2646, 2647, 2648, 2649, 2650, 2652,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2653, 2654, 2660 (део), 2661, 2664 (део), 2666 (део), 2667.</w:t>
      </w:r>
    </w:p>
    <w:p w14:paraId="58AC25C4" w14:textId="693DB6E6" w:rsidR="0004279B" w:rsidRPr="00A131FA" w:rsidRDefault="0004279B" w:rsidP="004F3311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lastRenderedPageBreak/>
        <w:t>КО Полом катастарске парцеле бр: 1, 2, 3, 4/1, 4/2, 5, 6/1, 6/2, 7, 8, 9/1, 9/2, 9/3, 9/4,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10/1,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10/2, 11, 12/1, 12/2, 13, 14/1, 14/2, 15, 16, 17, 18, 19, 20, 21/1, 21/2, 22, 23, 24, 25,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26/1, 26/2, 26/3, 27/1, 27/2, 28, 29, 30, 33, 34, 35, 36, 37, 38, 39/1, 39/2, 39/3, 39/4, 39/5,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40/1, 40/2, 40/3, 40/4, 40/5, 40/6, 41, 42/1, 42/2, 42/3, 43, 44, 45, 46, 47, 48, 50/1, 50/12,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50/14, 50/15, 50/2, 50/3, 50/4, 50/9, 51, 52, 53, 54/1, 54/2, 55, 56/1, 56/2, 56/3, 57, 58/1,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224/1, 224/2, 224/3, 224/4, 224/5, 224/6, 224/7, 224/8, 225, 226, 227, 228, 229, 230, 233,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234, 235, 381, 382, 383/1, 383/2, 383/3, 383/4, 384, 385, 386, 387, 388/1, 388/2, 388/3,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388/4, 389, 390/1, 390/2, 390/3, 390/4, 390/5, 467/1, 467/2, 478, 479, 480/1, 480/2, 481/1,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481/2, 1858 (део), 1859, 1861, 1862 (део), 1865 (део), 1873 (део).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КО Славковица катастарске парцеле бр: 1777/1, 1777/2, 1784/1, 1786/1, 1787, 1789/2,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1815/1, 1816/3, 1818/2, 1818/3, 1821/2, 1821/3, 1821/4, 1827, 1828, 1829, 1833, 1836/1,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1836/4, 1836/5, 1839, 1840/1, 1840/2, 1841, 1842/1, 1842/3, 1842/4, 1842/5, 1852/10,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1852/11, 1852/12, 1852/13, 1853, 1854, 1855/2, 1855/4, 1855/5, 1856, 1883/2, 1883/3,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1884, 1885, 1886, 1887/1, 1887/2, 1887/3, 1888, 1889, 1890, 1891/1, 1891/2, 1892, 1893/1,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1893/2, 1894, 2288, 2289, 2290, 2291, 2292, 2293, 2294/1, 2294/2, 2294/3, 2294/4, 2295/1,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2295/2, 2295/3, 2296/1, 2296/2, 2296/3, 2297, 2298 (део), 2747, 2750, 2751/2, 2755/1,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2755/11, 2755/2, 2755/3, 2755/4, 2755/5, 2755/6, 2755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7, 2755/8, 2755/9, 2758, 2759,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2760, 2761, 2762, 2763, 2768/1, 2769, 2770/1, 2771, 2772/1, 2772/2, 2772/3, 2772/4,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2773/1, 2773/2, 2773/3, 2774, 2775, 2776, 2777, 2778/1, 2778/2, 2779, 2780, 2781, 2782,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2783, 2784, 2785, 2786, 2787/1, 2787/2, 2788/1, 2788/2, 2788/3, 2789, 2790/1, 2790/2,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2791, 2792, 2793/1, 2793/2, 2793/3, 2794, 2795/1, 2795/2, 2795/3, 2795/4, 2795/5, 2795/6,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2795/7, 2795/8, 2795/9, 2796, 2797/1, 2797/2, 2798, 2799, 2800, 2801, 2802, 2803, 2804,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2805, 2806, 2807/1, 2807/2, 2808, 2809, 2811/1, 2811/2, 2812/1, 2812/2, 2813, 2814, 2815,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2816, 2817, 2944/1, 2944/2, 2944/3, 2949/1, 2949/2, 2949/3, 2950, 2951, 2952/1, 2952/2,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2952/3, 2952/4, 2953, 2954, 2955/1, 2955/2, 2956, 2957/1, 2957/2, 2958/1, 2958/2, 2959/1,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2959/2, 2959/3, 2960/1, 2960/2, 2961/1, 2961/2, 2961/3, 2961/4, 2961/5, 2961/6, 2962,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2963/1, 2963/2, 2963/3, 2963/6, 2963/7, 2963/8, 2963/9, 2964/1, 2964/2, 2965/1, 2965/2,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2965/3, 2965/4, 2966, 2967, 2968, 2969, 2970/3, 2971, 2972, 2976/2, 2977, 2978, 2979/1,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2979/2, 2980/3, 2995 (део).</w:t>
      </w:r>
    </w:p>
    <w:p w14:paraId="4B5A1DB4" w14:textId="77777777" w:rsidR="004F3311" w:rsidRPr="00A131FA" w:rsidRDefault="004F3311" w:rsidP="004F3311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</w:p>
    <w:p w14:paraId="5F31B6A1" w14:textId="3B08112C" w:rsidR="0004279B" w:rsidRPr="00A131FA" w:rsidRDefault="0004279B" w:rsidP="004F3311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ОПИС ГРАНИЦЕ</w:t>
      </w:r>
    </w:p>
    <w:p w14:paraId="3F878E1E" w14:textId="77777777" w:rsidR="004F3311" w:rsidRPr="00A131FA" w:rsidRDefault="004F3311" w:rsidP="004F3311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</w:p>
    <w:p w14:paraId="43465E59" w14:textId="1FB5F221" w:rsidR="0004279B" w:rsidRPr="00A131FA" w:rsidRDefault="0004279B" w:rsidP="004F3311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Спољна граница локалитета почиње од тромеђе к.п. бр: 2277/1, 2277/3 и 2275 (КО Ба)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општина Љиг и креће у правцу севера границом к.п. бр: 2277/1, 2272, 2287/2, 2287/1,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2288/2, 2288/1, 2289/1, 2289/2, 2249, 2248, 2247/1, 2650, 2294, 2295, 2296, 2648, 2219/3,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2222/1, 2197/4, 2197/1 са једне и к.п.бр: 2275, 2277/2, 2270, 2269, 2271, 2245/3, 2242/1,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2241/2, 2231/1, 2226, 2223, 2227/1, 2227/2, 2228, 2221/1, 2198/4, 2198/1, 2198/2 са друге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стране до тромеђе к.п. бр: 2198/2, 2197/1 и 2184, одакле мења смер у правцу истока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границом к.п. бр: 2197/1, 2197/2, 2196/2, 2196/3, 2196/1, 2195, 2191/3, 2188, 1812, 1811,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837, 1366/1 са једне и к.п. бр: 2184, 2185, 2186, 2187, 832, 836, 834, 833, 1362, 1363/1,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1365 са друге стране до тачака са координатама: Y=7435044,72 X=4890100,98 и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Y=7435047,72 X=4890103,11 у којима пресеца регионални пут (к.п. бр. 2622) одакле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наставља ка југу границом тог пута тј. к.п.бр. 2622 и к.п. бр: 1367, 2623, 1842/2 са друге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стране до тромеђе к.п.бр: 1842/2, 1841 и 2622. Овде граница мења смер ка истоку и иде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границом к.п. бр: 1841, 1940, 1920/2, 1917/2, 1917/1, 1913, 1912, 1908/1, 1908/4, 1908/2,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1902, 1903/10, 1900, 1897/1, 1897/2, 1897/4, 1894, 1893, 1890, 1891, 1889, 1888, 1755,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1754/1, 1751, 1689, 1687/2, 1686/2, 1686/1 са једне и к.п. бр: 1842/2, 1842/1, 1920,/1,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1919, 1872, 1873, 1884, 1883/2, 1907/3, 1907/2, 1907/1, 1905, 1904, 1899, 1898/1, 1898/2,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1898/3, 1892, 1886, 1753, 1752, 1688, 1686/3, 1677, 1678, 1684, 1685 са друге стране до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тачака са координатама: Y=7437303,45 X=4889493,12 и Y=7437310,25 X=4889492,41 у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којима пресеца некатегорисани пут (к.п. бр. 2634) одакле наставља на исток границом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к.п. бр: 2634,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lastRenderedPageBreak/>
        <w:t>1691/3, 1721, 1737/3, 1735/1, 1733/3 са једне и к.п. бр: 1691/2, 1691/1,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1693, 1692/2, 1720/1, 1719, 1718/2, 1718/1, 1717, 1710/1, 1734/2, 1734/1 са друге стране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до тачака са координатама: Y=7437999,5 X=4889649,38 и Y=7438006,83 X=4889649,80 у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којима пресеца некатегорисани пут (к.п. бр. 2660). Овде граница улази у КО Славковица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и наставља ка истоку границом к.п. бр: 1784/1, 1786/1, 1787, 1789/2, 1777/2, 1777/1,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1821/4, 1821/2, 1821/3, 1818/2, 1818/3, 1827, 1828, 1829, 1816/3, 1815/1, 1833, 1836/1,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1836/4, 1836/5 са једне и к.п.бр: 1784/2, 1786/2, 1742, 1776/2, 1790/1, 1823/2, 1817/2,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1822/2, 1821/1, 1818/1, 1817/3, 1817/6, 1816/4, 1816/2, 1816/1, 1831, 1813/1, 1815/2,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1813/2, 1835/2, 1835/3, 1836/3, 2995, 1834 са друге стране до тачака са координатама: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Y=7438989,52 X=4889707,09 и Y=7438993,14 X=4889705,16 у којима пресеца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некатегорисани пут (к.п. бр. 2995) и наставља на исток границом к.п. бр: 1840/1, 1842/3,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1842/5, 1842/4, 1842/1, 1852/10, 1884, 1883/2, 1855/2, 2288, 2289 са једне и к.п.бр: 2995,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1838/1, 1838/2, 1842/2, 1844, 1852/14, 1852/8, 1883/1, 1882/2, 1855/3, 2287/1, 2282 са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друге стране до тачака са координатама: Y=7439659,42 X=4889826,98 и Y=7439662,78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X=4889819,41 у којима пресеца некатегорисани пут (к.п. бр. 2298) и наставља на исток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границом к.п. бр: 2292, 2750 са једне и к.п. бр: 2286, 2285, 2746/3 са друге стране до</w:t>
      </w:r>
      <w:r w:rsidR="00703ADE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тромеђе к.п. бр: 2746/3, 2750 и 2741/1 одакле мења смер према југу границом к.п. бр: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2750, 2751/2, 2755/1, 2755/9, 2755/8, 2755/5, 2755/4, 2755/6, 2755/7, 2758, 2759, 2760,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2763, 2294/2, 2768/1, 2770/1, 2771, 2815, 2816, 2817 са једне и к.п. бр: 2741/1, 2748/1,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2748/3, 2749, 2751/1, 2753/1, 2753/2, 2754/1, 2756/1, 2755/10, 2757/2, 2757/1, 3008/1,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2768/2, 2770/2, опет 3008, 2820, 2819/1, 2819/2, 2818/1, опет 3008 са друге стране до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тромеђе к.п. бр: 2817 и 3008/1 (КО Славковица) и к.п. бр. 1858 (КО Полом) тј. 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г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ранице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општина Љиг и Горњи Милановац. Овде граница поново мења смер и наставља ка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истоку границом ове две општине тј. границом катастарских општина Ба и Славковица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све до тачке са координатама: Y=7439271,18 X=4888527,14 одакле нагло мења смер ка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југу и пресеца локални пут к.п. бр. 1858 (КО Полом) до тачке са координатама: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Y=7439271,1 X=4888523,6 настављајући границом к.п. бр: 50/14, 50/3, 50/15, 50/4, 54/1,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56/1, 56/2, 58/1, 224/6, 224/2, 224/7 са једне и к.п. бр: 50/5, 74/1, 73/3, 58/2, 60, 61, 62,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63, 64/1, 64/2, 65, 223 са друге стране (све у КО Полом). Овде граница поново мења смер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и наставља ка западу границом к.п. бр: 224/7, 224/8, 224/3, 233, 234, 229, 230, 33, 30, 29,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28, 18, 15, 17, 16 са једне и к.п. бр: 240/2, 239/2, 238/2, 237, 232, 231, 32, 31, 1873 са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друге стране до тромеђе к.п. бр: 17, 16, 1873 тј. тачке са координатама: Y=7441660,96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X=4887573,75 у којој пресеца локални пут к.п. бр. 1873 до тромеђе к.п. бр. 376/2, 378 и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377 одакле наставља ка југозападу границом к.п. бр: 378, 379/7, 379/6, 379/5, 379/1 са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једне и к.п. бр: 376/2, 376/3, 376/4, 376/5 са друге стране до тромеђе к.п. бр. 376/5,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379/1 и 393 па овде поново мења смер и наставља у правцу запада границом к.п. бр: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379/1, 381, 385, 383/3, 386, 388/3, 388/2, 388/4, 389, 467/1 (КО Полом) са једне и к.п. бр: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393, 392, 391/1, 391/2, опет 393, 468 (КО Полом) са друге стране све до тачака са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координатама: Y=7436844,30 X=4888114,48 и Y=7436845,39 X=4888119,57 у којима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пресеца локални пут - к.п. бр. 1862 (КО Полом) тј. к.п. бр. 2666 (КО Ба). Одавде граница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добра наставља границом ове две катастарске општине на запад све до тромеђе к.п. бр.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393, 479 и 480/2 (КО Полом) где мења смер испрва ка југу а затим ка западу границом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к.п. бр: 479, 478, 481/2, 481/1 са једне и к.п. бр. 393 са друге стране до тачака са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координатама: Y=7435368,81 X=4888059,98 и Y=7435367,04 X=4888064,7 у којима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пресеца локални пут (к.п. бр. 2664) враћајући се поново на границу катастарских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општи</w:t>
      </w:r>
      <w:r w:rsidR="009C229A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на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Ба и Полом и пратећи пут к.п. бр. 2664 са једне и к.п. бр. 2441, 2439, 2653,2438/1, 2438/2, 2434, 2433, 2432, 2379/1, 2380 (КО Ба) са друге стране. Одавде граница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наставља у смеру северозапада границом к.п. бр: 2380, 2396/1, 2396/2, 2391/1, 2352/2,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опет 2391/1, 2353, 2351/1, 2350/1, 2355/1, 2355/2, 2355/3, 2355/4 и опет 2355/1 са једне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и к.п. бр: 2651 са друге стране до тромеђе к.п. бр: 2355/1, 2356/2 и 2651. Овде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lastRenderedPageBreak/>
        <w:t>граница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мења смер и прати ка истоку границу к.п. бр: 2355/1, 2354, 2390/2, 2390/1, 2652, 2368,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2370, 2371 са једне стране и границу к.п. бр: 2356/2, 2356/6, 2356/4, 2361/2, 2361/1,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2362, 2364/4, 2364/3, 2365, 2363/1, 2388, 2389, опет 2388, 2363/3, 2367, 2633 са друге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стране до тачака са координатама: Y=7434385,13 X=4888490,24 и Y=7434385,55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X=4888498,85 у којима пресеца локални пут (к.п. бр. 2622), па наставља прво ка северу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па затим ка западу границом к.п. бр: 2310/1, 2309/1, 2308/4, 2306/3, 2283/2, 2283/3,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2283/4, 2283/1, 2279, 2278/2, 2278/3, 2277/1 са једне стране и к.п. бр: 2309/4, 2309/3,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2308/2, 2306/4, 2282, 2281/1, 2281/2, 2280/2, 2280/1, 2360/2, 2360/4, 2278/1, 2358, 2276,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2277/3 до почетне тачке описа овог локалитета тј. тромеђе к.п. бр: 2277/1, 2277/3 и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2275.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Унутрашња граница је одређена границом локалитета Велика провалија који је у режиму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I степена заштите.</w:t>
      </w:r>
    </w:p>
    <w:p w14:paraId="30AB374C" w14:textId="77777777" w:rsidR="00BA0CE0" w:rsidRPr="00A131FA" w:rsidRDefault="00BA0CE0" w:rsidP="0004279B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</w:p>
    <w:p w14:paraId="7D9E5A83" w14:textId="6658FDB6" w:rsidR="0004279B" w:rsidRPr="00A131FA" w:rsidRDefault="0004279B" w:rsidP="00607A8D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i/>
          <w:iCs/>
          <w:sz w:val="24"/>
          <w:szCs w:val="24"/>
          <w:lang w:val="sr-Cyrl-CS"/>
        </w:rPr>
        <w:t>2</w:t>
      </w:r>
      <w:r w:rsidR="00BA0CE0" w:rsidRPr="00A131FA">
        <w:rPr>
          <w:rFonts w:ascii="Times New Roman" w:eastAsia="MS Mincho" w:hAnsi="Times New Roman" w:cs="Times New Roman"/>
          <w:i/>
          <w:iCs/>
          <w:sz w:val="24"/>
          <w:szCs w:val="24"/>
          <w:lang w:val="sr-Cyrl-CS"/>
        </w:rPr>
        <w:t>.2.2</w:t>
      </w:r>
      <w:r w:rsidRPr="00A131FA">
        <w:rPr>
          <w:rFonts w:ascii="Times New Roman" w:eastAsia="MS Mincho" w:hAnsi="Times New Roman" w:cs="Times New Roman"/>
          <w:i/>
          <w:iCs/>
          <w:sz w:val="24"/>
          <w:szCs w:val="24"/>
          <w:lang w:val="sr-Cyrl-CS"/>
        </w:rPr>
        <w:t>. ЛОКАЛИТЕТ ЦРКВИНЕ</w:t>
      </w:r>
    </w:p>
    <w:p w14:paraId="7F0A238D" w14:textId="77777777" w:rsidR="00607A8D" w:rsidRPr="00A131FA" w:rsidRDefault="00607A8D" w:rsidP="00607A8D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sr-Cyrl-CS"/>
        </w:rPr>
      </w:pPr>
    </w:p>
    <w:p w14:paraId="3F036028" w14:textId="77777777" w:rsidR="0004279B" w:rsidRPr="00A131FA" w:rsidRDefault="0004279B" w:rsidP="00607A8D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Укупна површина износи 8,41 ha.</w:t>
      </w:r>
    </w:p>
    <w:p w14:paraId="1552F40F" w14:textId="2216A678" w:rsidR="0004279B" w:rsidRPr="00A131FA" w:rsidRDefault="0004279B" w:rsidP="00607A8D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По катастарској подели овај локалитет обухвата у: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КО Славковица (општина Љиг) катастарске парцеле бр: 2326/1, 2327, 2329 (део), 2350/3,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2350/5, 2352/1, 23252/2, 2352/3, 2352/4, 2352/5, 2353/2, 2354/2, 2355, 2357/2, 2359/1,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2360/1, 2360/2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.</w:t>
      </w:r>
    </w:p>
    <w:p w14:paraId="62889F10" w14:textId="77777777" w:rsidR="00607A8D" w:rsidRPr="00A131FA" w:rsidRDefault="00607A8D" w:rsidP="00607A8D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</w:p>
    <w:p w14:paraId="2A698F49" w14:textId="2F5B20F8" w:rsidR="0004279B" w:rsidRPr="00A131FA" w:rsidRDefault="0004279B" w:rsidP="00607A8D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ОПИС ГРАНИЦЕ</w:t>
      </w:r>
    </w:p>
    <w:p w14:paraId="560C90E6" w14:textId="77777777" w:rsidR="00607A8D" w:rsidRPr="00A131FA" w:rsidRDefault="00607A8D" w:rsidP="00607A8D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</w:p>
    <w:p w14:paraId="179E729C" w14:textId="49EF586C" w:rsidR="0004279B" w:rsidRPr="00A131FA" w:rsidRDefault="0004279B" w:rsidP="00607A8D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Граница овог локалитета почиње од међе к.п. бр: 2359/3, 2359/1, 2998 и 3008/1 и креће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ка северу границом к.п. бр: 2359/1, 2357/1, 2355, 2354/1, 2353/1, 2326/1, 2329, 2327 са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једне и к.п. бр: 3008/1, 2359/3, 2359/2, 2358/2, 2358/3, 2358/1, 2357/5, 2357/3, 2357/2,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3008/1, 2356/2, 2356/1, 2356/3, 2354/2, 2353/2, 2325/4, 2325/1, 2325/3, 2326/2, 2328/1,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2330 са друге стране одакле мења смер и креће ка југоистоку границом к.п. бр. 2327 са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једне и к.п. бр. 2330 са друге стране до тачака са координатама: Y=7440361,06 X=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4889946,13 и Y=7440386,56 X=4889919,99 у којима пресеца к.п. бр. 2329, па наставља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прво ка истоку границом к.п. бр. 2352/5 са једне и к.п. бр. 2348/1 са друге стране до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међе к.п. бр: 2348/1, 2352/5, 2352/6 и 2346/1 одакле мења смер ка југу и прети границу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к.п.бр: 2352/5, 2352/4, 2352/3, 2352/2, 2350/3, 2350/5, 2360/1, 2360/2, 2359/1 са једне и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к.п. бр: 2352/6, 2350/7, 2350/1, 2350/2, 2350/4, 2350/6, 2998 са друге стране до почетне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тачке описа овог локалитета тј. међе к.п. бр: 2359/3, 2359/1, 2998 и 3008/1.</w:t>
      </w:r>
    </w:p>
    <w:p w14:paraId="5624CAF7" w14:textId="77777777" w:rsidR="00BA0CE0" w:rsidRPr="00A131FA" w:rsidRDefault="00BA0CE0" w:rsidP="0004279B">
      <w:pPr>
        <w:spacing w:after="0" w:line="24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  <w:lang w:val="sr-Cyrl-CS"/>
        </w:rPr>
      </w:pPr>
    </w:p>
    <w:p w14:paraId="349F7F7F" w14:textId="1A3899C2" w:rsidR="0004279B" w:rsidRPr="00A131FA" w:rsidRDefault="00BA0CE0" w:rsidP="00CC4463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i/>
          <w:iCs/>
          <w:sz w:val="24"/>
          <w:szCs w:val="24"/>
          <w:lang w:val="sr-Cyrl-CS"/>
        </w:rPr>
        <w:t>2.2.</w:t>
      </w:r>
      <w:r w:rsidR="0004279B" w:rsidRPr="00A131FA">
        <w:rPr>
          <w:rFonts w:ascii="Times New Roman" w:eastAsia="MS Mincho" w:hAnsi="Times New Roman" w:cs="Times New Roman"/>
          <w:i/>
          <w:iCs/>
          <w:sz w:val="24"/>
          <w:szCs w:val="24"/>
          <w:lang w:val="sr-Cyrl-CS"/>
        </w:rPr>
        <w:t>3. ЛОКАЛИТЕТ КРШЕВИ</w:t>
      </w:r>
    </w:p>
    <w:p w14:paraId="086F7628" w14:textId="77777777" w:rsidR="00CC4463" w:rsidRPr="00A131FA" w:rsidRDefault="00CC4463" w:rsidP="00CC4463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sr-Cyrl-CS"/>
        </w:rPr>
      </w:pPr>
    </w:p>
    <w:p w14:paraId="65EB0726" w14:textId="77777777" w:rsidR="0004279B" w:rsidRPr="00A131FA" w:rsidRDefault="0004279B" w:rsidP="00CC4463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Укупна површина износи 111,48 ha.</w:t>
      </w:r>
    </w:p>
    <w:p w14:paraId="30AC5A94" w14:textId="087E8722" w:rsidR="0004279B" w:rsidRPr="00A131FA" w:rsidRDefault="0004279B" w:rsidP="00CC4463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По катастарској подели овај локалитет обухвата у: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КО Горњи Бранетићи (општина Горњи Милановац) катастарске парцеле бр: 1/1, 1/6, 1/7,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1/8, 3 (део), 985, 986/1, 986/2, 987, 988, 1158/1, 1311, 1337, 1341, 1342, 1345, 1346/1,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1346/2, 1347, 1348, 3081 (део), 3084 (део).</w:t>
      </w:r>
    </w:p>
    <w:p w14:paraId="4D1F2659" w14:textId="77777777" w:rsidR="00CC4463" w:rsidRPr="00A131FA" w:rsidRDefault="00CC4463" w:rsidP="00CC4463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</w:p>
    <w:p w14:paraId="5F1B9C9B" w14:textId="5838DD0D" w:rsidR="0004279B" w:rsidRPr="00A131FA" w:rsidRDefault="0004279B" w:rsidP="00CC4463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ОПИС ГРАНИЦЕ</w:t>
      </w:r>
    </w:p>
    <w:p w14:paraId="18852839" w14:textId="77777777" w:rsidR="00CC4463" w:rsidRPr="00A131FA" w:rsidRDefault="00CC4463" w:rsidP="00CC4463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</w:p>
    <w:p w14:paraId="06AB442A" w14:textId="38257176" w:rsidR="008E090A" w:rsidRPr="00A131FA" w:rsidRDefault="0004279B" w:rsidP="009B0FDC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Граница овог локалитета почиње од тромеђе к.п. бр: 1158/1, 1290 и 1339/3 и креће у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правцу истока границом к.п. бр: 1158/1, 1341, опет 1158/1, 1342, опет 1158/1, 3, 1/1,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опет 3, 1/6, 1/8, опет 3 са једне стране и к.п. бр: 1339/3, 1339/4, 1339/5, 1339/8, 1339/1,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1339/2, 1339/9, 1339/7, 1339/6, 3105, 1/15, 1/22, 1/23, 1/24, 1/4, 1/5, 2/1, 2/2, опет 1/5,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1/4,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lastRenderedPageBreak/>
        <w:t>1/19, 1/2, 1/3 са друге стране до тачке са координатама Y=7441563,94 X=4888638,77</w:t>
      </w:r>
      <w:r w:rsidR="00BA0CE0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где пресеца к.п. бр. 3 у тачкама са следећим координатама:</w:t>
      </w:r>
    </w:p>
    <w:p w14:paraId="31C20467" w14:textId="260939DE" w:rsidR="003665B1" w:rsidRPr="00A131FA" w:rsidRDefault="003665B1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  <w:sectPr w:rsidR="003665B1" w:rsidRPr="00A131FA" w:rsidSect="00F25C1B">
          <w:headerReference w:type="even" r:id="rId11"/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7C4B789" w14:textId="77777777" w:rsidR="003665B1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  <w:sectPr w:rsidR="003665B1" w:rsidRPr="00A131FA" w:rsidSect="003665B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       </w:t>
      </w:r>
    </w:p>
    <w:p w14:paraId="6C03E3E8" w14:textId="3180FD83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              X</w:t>
      </w:r>
    </w:p>
    <w:p w14:paraId="6C4B3E7A" w14:textId="21954028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7441564,43   4888638,62</w:t>
      </w:r>
    </w:p>
    <w:p w14:paraId="1DA8D09F" w14:textId="07A731E6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7441617,35   4888608,47</w:t>
      </w:r>
    </w:p>
    <w:p w14:paraId="705838CD" w14:textId="7DBA08EB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7441661,35   4888589,22</w:t>
      </w:r>
    </w:p>
    <w:p w14:paraId="038816E6" w14:textId="28D4F2A7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7441716,35   4888569,97</w:t>
      </w:r>
    </w:p>
    <w:p w14:paraId="16E323F0" w14:textId="6A329814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7441727,49   4888566,42</w:t>
      </w:r>
    </w:p>
    <w:p w14:paraId="22E67260" w14:textId="718381BD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7441748,02   4888562,86</w:t>
      </w:r>
    </w:p>
    <w:p w14:paraId="7DBE8B96" w14:textId="11B75901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7441748,47   4888562,66</w:t>
      </w:r>
    </w:p>
    <w:p w14:paraId="11FDFAF9" w14:textId="0216F289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7441756,69   4888559,06</w:t>
      </w:r>
    </w:p>
    <w:p w14:paraId="5791D123" w14:textId="0517B068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7441794,87   4888542,32</w:t>
      </w:r>
    </w:p>
    <w:p w14:paraId="10110BC7" w14:textId="711BC8E8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7441799,36   4888539,62</w:t>
      </w:r>
    </w:p>
    <w:p w14:paraId="78FD7F85" w14:textId="1CC19A85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7441842,21   4888511,99</w:t>
      </w:r>
    </w:p>
    <w:p w14:paraId="3012144B" w14:textId="3851B0E4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7441902,36   4888466,98</w:t>
      </w:r>
    </w:p>
    <w:p w14:paraId="40A14834" w14:textId="4B90052F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7441929,96   4888437,16</w:t>
      </w:r>
    </w:p>
    <w:p w14:paraId="065BCD42" w14:textId="46B652D0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7441942,35   4888423,78</w:t>
      </w:r>
    </w:p>
    <w:p w14:paraId="0ADE12B4" w14:textId="4DFED151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7441985,90   4888363,17</w:t>
      </w:r>
    </w:p>
    <w:p w14:paraId="04803FF0" w14:textId="769EF2C9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7442036,27   4888255,59</w:t>
      </w:r>
    </w:p>
    <w:p w14:paraId="472184AC" w14:textId="663D8A94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7442070,41   4888166,88</w:t>
      </w:r>
    </w:p>
    <w:p w14:paraId="6BEB93F2" w14:textId="5700BB20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7442097,00   4888100,19</w:t>
      </w:r>
    </w:p>
    <w:p w14:paraId="4797A678" w14:textId="6CB315E5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7442099,43   4888095,37</w:t>
      </w:r>
    </w:p>
    <w:p w14:paraId="1FDA37AA" w14:textId="365E78B1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7442132,98   4888028,92</w:t>
      </w:r>
    </w:p>
    <w:p w14:paraId="11964815" w14:textId="44259420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7442157,04   4887990,65</w:t>
      </w:r>
    </w:p>
    <w:p w14:paraId="4D580081" w14:textId="3AFBA9B4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7442161,62   4887964,75</w:t>
      </w:r>
    </w:p>
    <w:p w14:paraId="44183B84" w14:textId="152D763F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7442166,21   4887934,73</w:t>
      </w:r>
    </w:p>
    <w:p w14:paraId="70B00AF2" w14:textId="647FAC3A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7442188,67 </w:t>
      </w:r>
      <w:r w:rsidR="003665B1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4887869,88</w:t>
      </w:r>
    </w:p>
    <w:p w14:paraId="2CA0D782" w14:textId="277BB37C" w:rsidR="009E5977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7442199,69</w:t>
      </w:r>
      <w:r w:rsidR="003665B1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4887831,95</w:t>
      </w:r>
    </w:p>
    <w:p w14:paraId="30C1E4C7" w14:textId="3C89FB67" w:rsidR="003665B1" w:rsidRPr="00A131FA" w:rsidRDefault="009E5977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  <w:sectPr w:rsidR="003665B1" w:rsidRPr="00A131FA" w:rsidSect="003665B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7442210,35</w:t>
      </w:r>
      <w:r w:rsidR="003665B1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</w:t>
      </w: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4887806,1</w:t>
      </w:r>
    </w:p>
    <w:p w14:paraId="79D11A66" w14:textId="7CFE3C1F" w:rsidR="00BA0CE0" w:rsidRPr="00A131FA" w:rsidRDefault="00BA0CE0" w:rsidP="009E5977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</w:p>
    <w:p w14:paraId="68F3ED68" w14:textId="7EA8FB7C" w:rsidR="003665B1" w:rsidRPr="00A131FA" w:rsidRDefault="003665B1" w:rsidP="003665B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до некатегорисаног пута (к.п. бр. 3084) који пресеца у тачкама са координатама Y=7442215,19 X=4887787,30 и Y=7442216,71 X=4887781,80 па наставља прво ка југу а затим ка западу пресецајући поново к.п. бр. 3 у тачкама са координатама:</w:t>
      </w:r>
    </w:p>
    <w:p w14:paraId="26F6812F" w14:textId="77777777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  <w:sectPr w:rsidR="003665B1" w:rsidRPr="00A131FA" w:rsidSect="003665B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         </w:t>
      </w:r>
    </w:p>
    <w:p w14:paraId="70E79DE6" w14:textId="012A77F2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              X</w:t>
      </w:r>
    </w:p>
    <w:p w14:paraId="00A168B6" w14:textId="4B216D42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7442225,04   4887751,63</w:t>
      </w:r>
    </w:p>
    <w:p w14:paraId="4B3AADD0" w14:textId="527347BB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7442209,31   4887751,17</w:t>
      </w:r>
    </w:p>
    <w:p w14:paraId="252AD809" w14:textId="699515C7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7442204,37   4887751,03</w:t>
      </w:r>
    </w:p>
    <w:p w14:paraId="77AE9D8B" w14:textId="5DF0DE3C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7442183,70   4887753,73</w:t>
      </w:r>
    </w:p>
    <w:p w14:paraId="00DEDA42" w14:textId="7623A3E9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7442170,51   4887756,43</w:t>
      </w:r>
    </w:p>
    <w:p w14:paraId="0067B3BA" w14:textId="4425304A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7442137,86   4887758,52</w:t>
      </w:r>
    </w:p>
    <w:p w14:paraId="25669E52" w14:textId="463749B7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7442072,34   4887769,00</w:t>
      </w:r>
    </w:p>
    <w:p w14:paraId="6CD47428" w14:textId="5C8B7909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7442055,89   4887769,57</w:t>
      </w:r>
    </w:p>
    <w:p w14:paraId="2D791818" w14:textId="7845B66E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7442052,22   4887769,70</w:t>
      </w:r>
    </w:p>
    <w:p w14:paraId="199E2A69" w14:textId="032327D7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7442026,51   4887770,60</w:t>
      </w:r>
    </w:p>
    <w:p w14:paraId="63CDC1E1" w14:textId="278D5162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7441971,00   4887783,23</w:t>
      </w:r>
    </w:p>
    <w:p w14:paraId="6793B65E" w14:textId="5B72A784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7441952,11   4887785,05</w:t>
      </w:r>
    </w:p>
    <w:p w14:paraId="28C827FD" w14:textId="5AF0C5C2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7441921,96   4887790,56</w:t>
      </w:r>
    </w:p>
    <w:p w14:paraId="21B2E7B5" w14:textId="59A2F262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7441902,91   4887789,13</w:t>
      </w:r>
    </w:p>
    <w:p w14:paraId="676FD994" w14:textId="49F6DAB8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7441861,35   4887786,41</w:t>
      </w:r>
    </w:p>
    <w:p w14:paraId="48FADFE7" w14:textId="6E5CCB5E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7441857,09   4887786,14</w:t>
      </w:r>
    </w:p>
    <w:p w14:paraId="5B6C724A" w14:textId="1523C423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7441784,46   4887781,39</w:t>
      </w:r>
    </w:p>
    <w:p w14:paraId="6A6964C3" w14:textId="595EDFAD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7441775,08   4887778,00</w:t>
      </w:r>
    </w:p>
    <w:p w14:paraId="684B6B8C" w14:textId="5208E7DE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7441710,27   4887766,16</w:t>
      </w:r>
    </w:p>
    <w:p w14:paraId="3069CA7A" w14:textId="26616328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7441678,63   4887760,40</w:t>
      </w:r>
    </w:p>
    <w:p w14:paraId="65898462" w14:textId="1DC8B847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7441666,37   4887758,17</w:t>
      </w:r>
    </w:p>
    <w:p w14:paraId="67A88A2D" w14:textId="483C1594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7441656,39   4887765,09</w:t>
      </w:r>
    </w:p>
    <w:p w14:paraId="47C9D3BD" w14:textId="68446C17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7441654,96   4887766,08</w:t>
      </w:r>
    </w:p>
    <w:p w14:paraId="24CCC903" w14:textId="533DBAFF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7441646,12   4887771,56</w:t>
      </w:r>
    </w:p>
    <w:p w14:paraId="5F483947" w14:textId="4505D1CB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7441649,93   4887766,02</w:t>
      </w:r>
    </w:p>
    <w:p w14:paraId="70CA33AE" w14:textId="52E6226F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7441651,00   4887759,70</w:t>
      </w:r>
    </w:p>
    <w:p w14:paraId="182D80B7" w14:textId="300A65CB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7441651,75   4887755,29</w:t>
      </w:r>
    </w:p>
    <w:p w14:paraId="24AFB28A" w14:textId="25E4E964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7441659,11   4887711,97</w:t>
      </w:r>
    </w:p>
    <w:p w14:paraId="19727040" w14:textId="77777777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  <w:sectPr w:rsidR="003665B1" w:rsidRPr="00A131FA" w:rsidSect="003665B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3612B9B" w14:textId="29EE1DC0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7441663,91   4887679,23</w:t>
      </w:r>
    </w:p>
    <w:p w14:paraId="41D29A1F" w14:textId="7BF2F74F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7441669,03   4887630,28</w:t>
      </w:r>
    </w:p>
    <w:p w14:paraId="476F75AC" w14:textId="1B15BF54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7441663,27   4887593,90</w:t>
      </w:r>
    </w:p>
    <w:p w14:paraId="1A021C3B" w14:textId="071200AA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7441661,52   4887578,65</w:t>
      </w:r>
    </w:p>
    <w:p w14:paraId="5E01C79E" w14:textId="7B2B784D" w:rsidR="003665B1" w:rsidRPr="00A131FA" w:rsidRDefault="003665B1" w:rsidP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7441661,47   4887578,15</w:t>
      </w:r>
    </w:p>
    <w:p w14:paraId="30FA76D1" w14:textId="02EC4119" w:rsidR="003665B1" w:rsidRPr="00A131FA" w:rsidRDefault="003665B1" w:rsidP="007137E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  <w:r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до</w:t>
      </w:r>
      <w:r w:rsidR="00630B7C" w:rsidRPr="00A131FA">
        <w:rPr>
          <w:lang w:val="sr-Cyrl-CS"/>
        </w:rPr>
        <w:t xml:space="preserve"> </w:t>
      </w:r>
      <w:r w:rsidR="00630B7C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до тачке са координатама Y=7441660,96 X=4887573,75 и међе са локалним путем</w:t>
      </w:r>
      <w:r w:rsidR="007137E8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="00630B7C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к.п. бр. 3081. Одавде граница наставља ка западу границом к.п. бр. 1158/1 са једне и к.п.</w:t>
      </w:r>
      <w:r w:rsidR="007137E8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="00630B7C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бр. 3081 са друге стране до тачака са координатама: Y=7441377,06 X=4887551,28 и</w:t>
      </w:r>
      <w:r w:rsidR="007137E8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="00630B7C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Y=7441374,83 X=4887547,07 у којима пресеца локални пут (к.п. бр. 3081), па наставља ка</w:t>
      </w:r>
      <w:r w:rsidR="007137E8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="00630B7C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западу границом к.п. бр. 3081 и границом к.п. бр: 1140/1, 1353, 1338 а затим у правцу</w:t>
      </w:r>
      <w:r w:rsidR="007137E8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="00630B7C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северозапада границом к.п. бр. 1337, 1158/1, 1311, опет 1158/1 са једне и к.п. бр:</w:t>
      </w:r>
      <w:r w:rsidR="007137E8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="00630B7C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1332/1,</w:t>
      </w:r>
      <w:r w:rsidR="007137E8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="00630B7C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1335/3, 1335/6, 1335/1, 1334/1, 1335/7, 1335/5, 1335/4, 1335/2, 1336/2, 1336/1,</w:t>
      </w:r>
      <w:r w:rsidR="007137E8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="00630B7C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1312, 1310,</w:t>
      </w:r>
      <w:r w:rsidR="007137E8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="00630B7C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lastRenderedPageBreak/>
        <w:t>1308, 1307, 1306/2, 1306/1, 1306/3, 1301, 1158/2, 1292, 1291, 1290 са друге</w:t>
      </w:r>
      <w:r w:rsidR="007137E8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="00630B7C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стране до почетне тачке описа овог локалитета тј. тромеђе к.п. бр. 1158/1, 1290 и 1339/3</w:t>
      </w:r>
      <w:r w:rsidR="007137E8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 xml:space="preserve"> </w:t>
      </w:r>
      <w:r w:rsidR="00630B7C" w:rsidRPr="00A131FA">
        <w:rPr>
          <w:rFonts w:ascii="Times New Roman" w:eastAsia="MS Mincho" w:hAnsi="Times New Roman" w:cs="Times New Roman"/>
          <w:sz w:val="24"/>
          <w:szCs w:val="24"/>
          <w:lang w:val="sr-Cyrl-CS"/>
        </w:rPr>
        <w:t>(КО Полом).</w:t>
      </w:r>
    </w:p>
    <w:p w14:paraId="4DB31151" w14:textId="77777777" w:rsidR="003665B1" w:rsidRPr="00A131FA" w:rsidRDefault="003665B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sr-Cyrl-CS"/>
        </w:rPr>
      </w:pPr>
    </w:p>
    <w:sectPr w:rsidR="003665B1" w:rsidRPr="00A131FA" w:rsidSect="00630B7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82A96" w14:textId="77777777" w:rsidR="005A007C" w:rsidRDefault="005A007C" w:rsidP="00173051">
      <w:pPr>
        <w:spacing w:after="0" w:line="240" w:lineRule="auto"/>
      </w:pPr>
      <w:r>
        <w:separator/>
      </w:r>
    </w:p>
  </w:endnote>
  <w:endnote w:type="continuationSeparator" w:id="0">
    <w:p w14:paraId="0FDFD8D3" w14:textId="77777777" w:rsidR="005A007C" w:rsidRDefault="005A007C" w:rsidP="00173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5668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53C7E5" w14:textId="5C9478BD" w:rsidR="007078C0" w:rsidRDefault="007078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0F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7BAA96" w14:textId="1529DEC4" w:rsidR="007078C0" w:rsidRDefault="007078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25C3F" w14:textId="7DB85E5D" w:rsidR="005F7908" w:rsidRDefault="005F7908" w:rsidP="005F7908">
    <w:pPr>
      <w:pStyle w:val="Footer"/>
    </w:pPr>
  </w:p>
  <w:p w14:paraId="5819ACC2" w14:textId="77777777" w:rsidR="005F7908" w:rsidRDefault="005F79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09667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22BF65" w14:textId="4D1E8B38" w:rsidR="005F7908" w:rsidRDefault="005F79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0FD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FA2C94C" w14:textId="77777777" w:rsidR="005F7908" w:rsidRDefault="005F7908">
    <w:pPr>
      <w:pStyle w:val="Footer"/>
    </w:pPr>
  </w:p>
  <w:p w14:paraId="20116B3E" w14:textId="77777777" w:rsidR="005F7908" w:rsidRDefault="005F790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034E4" w14:textId="77777777" w:rsidR="005A007C" w:rsidRDefault="005A007C" w:rsidP="00173051">
      <w:pPr>
        <w:spacing w:after="0" w:line="240" w:lineRule="auto"/>
      </w:pPr>
      <w:r>
        <w:separator/>
      </w:r>
    </w:p>
  </w:footnote>
  <w:footnote w:type="continuationSeparator" w:id="0">
    <w:p w14:paraId="63A9025A" w14:textId="77777777" w:rsidR="005A007C" w:rsidRDefault="005A007C" w:rsidP="00173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74707" w14:textId="77777777" w:rsidR="005F7908" w:rsidRPr="007A1219" w:rsidRDefault="005F7908" w:rsidP="005F790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2A1D5375" wp14:editId="42177244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6656400" cy="169200"/>
              <wp:effectExtent l="0" t="0" r="0" b="254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56400" cy="169200"/>
                        <a:chOff x="0" y="0"/>
                        <a:chExt cx="6655782" cy="16764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167640"/>
                        </a:xfrm>
                        <a:prstGeom prst="rect">
                          <a:avLst/>
                        </a:prstGeom>
                        <a:solidFill>
                          <a:srgbClr val="34ABA2">
                            <a:lumMod val="60000"/>
                            <a:lumOff val="4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DECBBA" w14:textId="77777777" w:rsidR="005F7908" w:rsidRDefault="005F7908" w:rsidP="005F7908">
                            <w:pPr>
                              <w:spacing w:after="0" w:line="240" w:lineRule="auto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sp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715992" y="0"/>
                          <a:ext cx="593979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A8659" w14:textId="77777777" w:rsidR="005F7908" w:rsidRPr="007B168A" w:rsidRDefault="005F7908" w:rsidP="005F7908">
                            <w:pPr>
                              <w:spacing w:after="0" w:line="240" w:lineRule="auto"/>
                              <w:rPr>
                                <w:color w:val="808080" w:themeColor="background1" w:themeShade="80"/>
                                <w:lang w:val="sr-Cyrl-R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lang w:val="sr-Cyrl-RS"/>
                              </w:rPr>
                              <w:t>ЗАВОД ЗА ЗАШТИТУ ПРИРОДЕ СРБИЈЕ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A1D5375" id="Group 1" o:spid="_x0000_s1026" style="position:absolute;margin-left:0;margin-top:0;width:524.15pt;height:13.3pt;z-index:251660800;mso-position-horizontal:left;mso-position-horizontal-relative:page;mso-position-vertical:center;mso-position-vertical-relative:top-margin-area;mso-width-relative:margin;mso-height-relative:margin" coordsize="66557,1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width:7200;height:1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" fillcolor="#7bd7d0" stroked="f">
                <v:textbox style="mso-fit-shape-to-text:t" inset=",0,,0">
                  <w:txbxContent>
                    <w:p w14:paraId="52DECBBA" w14:textId="77777777" w:rsidR="005F7908" w:rsidRDefault="005F7908" w:rsidP="005F7908">
                      <w:pPr>
                        <w:spacing w:after="0" w:line="240" w:lineRule="auto"/>
                        <w:jc w:val="right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  <v:shape id="Text Box 3" o:spid="_x0000_s1028" type="#_x0000_t202" style="position:absolute;left:7159;width:59398;height:16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" filled="f" stroked="f">
                <v:textbox style="mso-fit-shape-to-text:t" inset=",0,,0">
                  <w:txbxContent>
                    <w:p w14:paraId="483A8659" w14:textId="77777777" w:rsidR="005F7908" w:rsidRPr="007B168A" w:rsidRDefault="005F7908" w:rsidP="005F7908">
                      <w:pPr>
                        <w:spacing w:after="0" w:line="240" w:lineRule="auto"/>
                        <w:rPr>
                          <w:color w:val="808080" w:themeColor="background1" w:themeShade="80"/>
                          <w:lang w:val="sr-Cyrl-RS"/>
                        </w:rPr>
                      </w:pPr>
                      <w:r>
                        <w:rPr>
                          <w:color w:val="808080" w:themeColor="background1" w:themeShade="80"/>
                          <w:lang w:val="sr-Cyrl-RS"/>
                        </w:rPr>
                        <w:t>ЗАВОД ЗА ЗАШТИТУ ПРИРОДЕ СРБИЈЕ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83A0B" w14:textId="3A0D4125" w:rsidR="005F7908" w:rsidRPr="00175895" w:rsidRDefault="005F7908" w:rsidP="005F7908">
    <w:pPr>
      <w:pStyle w:val="Name"/>
      <w:rPr>
        <w:color w:val="A6A6A6" w:themeColor="background1" w:themeShade="A6"/>
      </w:rPr>
    </w:pPr>
    <w:r w:rsidRPr="007A1219">
      <w:rPr>
        <w:noProof/>
        <w:color w:val="A6A6A6" w:themeColor="background1" w:themeShade="A6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8876E7A" wp14:editId="1EA5F4A5">
              <wp:simplePos x="0" y="0"/>
              <wp:positionH relativeFrom="margin">
                <wp:posOffset>158750</wp:posOffset>
              </wp:positionH>
              <wp:positionV relativeFrom="topMargin">
                <wp:posOffset>364490</wp:posOffset>
              </wp:positionV>
              <wp:extent cx="5943600" cy="173355"/>
              <wp:effectExtent l="0" t="0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019719" w14:textId="77777777" w:rsidR="005F7908" w:rsidRPr="001F0CEB" w:rsidRDefault="005F7908" w:rsidP="005F7908">
                          <w:pPr>
                            <w:spacing w:after="0" w:line="240" w:lineRule="auto"/>
                            <w:jc w:val="right"/>
                            <w:rPr>
                              <w:color w:val="808080" w:themeColor="background1" w:themeShade="80"/>
                            </w:rPr>
                          </w:pPr>
                          <w:r>
                            <w:rPr>
                              <w:color w:val="808080" w:themeColor="background1" w:themeShade="80"/>
                            </w:rPr>
                            <w:t xml:space="preserve">  </w:t>
                          </w:r>
                          <w:sdt>
                            <w:sdtPr>
                              <w:rPr>
                                <w:color w:val="808080" w:themeColor="background1" w:themeShade="80"/>
                              </w:rPr>
                              <w:alias w:val="Category"/>
                              <w:tag w:val=""/>
                              <w:id w:val="1917123264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808080" w:themeColor="background1" w:themeShade="80"/>
                                </w:rPr>
                                <w:t xml:space="preserve">     </w:t>
                              </w:r>
                            </w:sdtContent>
                          </w:sdt>
                          <w:r>
                            <w:rPr>
                              <w:color w:val="808080" w:themeColor="background1" w:themeShade="80"/>
                            </w:rPr>
                            <w:t xml:space="preserve">  </w:t>
                          </w:r>
                          <w:sdt>
                            <w:sdtPr>
                              <w:rPr>
                                <w:color w:val="808080" w:themeColor="background1" w:themeShade="80"/>
                              </w:rPr>
                              <w:alias w:val="Title"/>
                              <w:id w:val="301894953"/>
                              <w:showingPlcHdr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808080" w:themeColor="background1" w:themeShade="80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876E7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left:0;text-align:left;margin-left:12.5pt;margin-top:28.7pt;width:468pt;height:13.65pt;z-index:251656704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" o:allowincell="f" filled="f" stroked="f">
              <v:textbox style="mso-fit-shape-to-text:t" inset=",0,,0">
                <w:txbxContent>
                  <w:p w14:paraId="63019719" w14:textId="77777777" w:rsidR="005F7908" w:rsidRPr="001F0CEB" w:rsidRDefault="005F7908" w:rsidP="005F7908">
                    <w:pPr>
                      <w:spacing w:after="0" w:line="240" w:lineRule="auto"/>
                      <w:jc w:val="right"/>
                      <w:rPr>
                        <w:color w:val="808080" w:themeColor="background1" w:themeShade="80"/>
                      </w:rPr>
                    </w:pPr>
                    <w:r>
                      <w:rPr>
                        <w:color w:val="808080" w:themeColor="background1" w:themeShade="80"/>
                      </w:rPr>
                      <w:t xml:space="preserve">  </w:t>
                    </w:r>
                    <w:sdt>
                      <w:sdtPr>
                        <w:rPr>
                          <w:color w:val="808080" w:themeColor="background1" w:themeShade="80"/>
                        </w:rPr>
                        <w:alias w:val="Category"/>
                        <w:tag w:val=""/>
                        <w:id w:val="1917123264"/>
                        <w:showingPlcHdr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>
                          <w:rPr>
                            <w:color w:val="808080" w:themeColor="background1" w:themeShade="80"/>
                          </w:rPr>
                          <w:t xml:space="preserve">     </w:t>
                        </w:r>
                      </w:sdtContent>
                    </w:sdt>
                    <w:r>
                      <w:rPr>
                        <w:color w:val="808080" w:themeColor="background1" w:themeShade="80"/>
                      </w:rPr>
                      <w:t xml:space="preserve">  </w:t>
                    </w:r>
                    <w:sdt>
                      <w:sdtPr>
                        <w:rPr>
                          <w:color w:val="808080" w:themeColor="background1" w:themeShade="80"/>
                        </w:rPr>
                        <w:alias w:val="Title"/>
                        <w:id w:val="301894953"/>
                        <w:showingPlcHdr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r>
                          <w:rPr>
                            <w:color w:val="808080" w:themeColor="background1" w:themeShade="80"/>
                          </w:rPr>
                          <w:t xml:space="preserve">     </w:t>
                        </w:r>
                      </w:sdtContent>
                    </w:sdt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7742E" w14:textId="77777777" w:rsidR="005F7908" w:rsidRDefault="005F7908" w:rsidP="001E239C">
    <w:pPr>
      <w:pStyle w:val="Header"/>
      <w:jc w:val="right"/>
    </w:pPr>
  </w:p>
  <w:p w14:paraId="6D2D332C" w14:textId="77777777" w:rsidR="005F7908" w:rsidRDefault="005F790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720A9" w14:textId="456666FC" w:rsidR="005F7908" w:rsidRDefault="005F7908">
    <w:pPr>
      <w:pStyle w:val="Header"/>
    </w:pPr>
    <w:r w:rsidRPr="00EE3388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0E49F5C7" wp14:editId="466696E1">
              <wp:simplePos x="0" y="0"/>
              <wp:positionH relativeFrom="margin">
                <wp:posOffset>588645</wp:posOffset>
              </wp:positionH>
              <wp:positionV relativeFrom="topMargin">
                <wp:posOffset>419100</wp:posOffset>
              </wp:positionV>
              <wp:extent cx="5238750" cy="165100"/>
              <wp:effectExtent l="0" t="0" r="0" b="6350"/>
              <wp:wrapNone/>
              <wp:docPr id="87" name="Text Box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87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12019D" w14:textId="105F1E79" w:rsidR="005F7908" w:rsidRPr="007B168A" w:rsidRDefault="005F7908" w:rsidP="001E239C">
                          <w:pPr>
                            <w:spacing w:after="0" w:line="240" w:lineRule="auto"/>
                            <w:jc w:val="right"/>
                            <w:rPr>
                              <w:color w:val="808080" w:themeColor="background1" w:themeShade="80"/>
                              <w:lang w:val="sr-Cyrl-RS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9F5C7" id="_x0000_t202" coordsize="21600,21600" o:spt="202" path="m,l,21600r21600,l21600,xe">
              <v:stroke joinstyle="miter"/>
              <v:path gradientshapeok="t" o:connecttype="rect"/>
            </v:shapetype>
            <v:shape id="Text Box 87" o:spid="_x0000_s1030" type="#_x0000_t202" style="position:absolute;margin-left:46.35pt;margin-top:33pt;width:412.5pt;height:13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" o:allowincell="f" filled="f" stroked="f">
              <v:textbox inset=",0,,0">
                <w:txbxContent>
                  <w:p w14:paraId="3E12019D" w14:textId="105F1E79" w:rsidR="005F7908" w:rsidRPr="007B168A" w:rsidRDefault="005F7908" w:rsidP="001E239C">
                    <w:pPr>
                      <w:spacing w:after="0" w:line="240" w:lineRule="auto"/>
                      <w:jc w:val="right"/>
                      <w:rPr>
                        <w:color w:val="808080" w:themeColor="background1" w:themeShade="80"/>
                        <w:lang w:val="sr-Cyrl-RS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78A63391" w14:textId="77777777" w:rsidR="005F7908" w:rsidRDefault="005F79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747CC"/>
    <w:multiLevelType w:val="multilevel"/>
    <w:tmpl w:val="1E76F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6A75633"/>
    <w:multiLevelType w:val="hybridMultilevel"/>
    <w:tmpl w:val="A8067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029AB"/>
    <w:multiLevelType w:val="hybridMultilevel"/>
    <w:tmpl w:val="8744E13E"/>
    <w:lvl w:ilvl="0" w:tplc="AAE20C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002D35"/>
    <w:multiLevelType w:val="hybridMultilevel"/>
    <w:tmpl w:val="1C3EDBA2"/>
    <w:lvl w:ilvl="0" w:tplc="AAE20C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610FCC"/>
    <w:multiLevelType w:val="hybridMultilevel"/>
    <w:tmpl w:val="EE782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C093B"/>
    <w:multiLevelType w:val="hybridMultilevel"/>
    <w:tmpl w:val="FAEA68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60161"/>
    <w:multiLevelType w:val="hybridMultilevel"/>
    <w:tmpl w:val="4ED4A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E71CE"/>
    <w:multiLevelType w:val="hybridMultilevel"/>
    <w:tmpl w:val="39FE3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901A0"/>
    <w:multiLevelType w:val="hybridMultilevel"/>
    <w:tmpl w:val="7EAAA09A"/>
    <w:lvl w:ilvl="0" w:tplc="A11AE7C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E647F"/>
    <w:multiLevelType w:val="hybridMultilevel"/>
    <w:tmpl w:val="3D0EC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A2B05"/>
    <w:multiLevelType w:val="hybridMultilevel"/>
    <w:tmpl w:val="8FCE4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E43E0"/>
    <w:multiLevelType w:val="multilevel"/>
    <w:tmpl w:val="37BA26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9473611"/>
    <w:multiLevelType w:val="multilevel"/>
    <w:tmpl w:val="D38A0B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E8145EB"/>
    <w:multiLevelType w:val="hybridMultilevel"/>
    <w:tmpl w:val="0F220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625C5"/>
    <w:multiLevelType w:val="hybridMultilevel"/>
    <w:tmpl w:val="7AF47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60A6D"/>
    <w:multiLevelType w:val="hybridMultilevel"/>
    <w:tmpl w:val="3FDA201E"/>
    <w:lvl w:ilvl="0" w:tplc="97FC457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D416A"/>
    <w:multiLevelType w:val="hybridMultilevel"/>
    <w:tmpl w:val="19F29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70772"/>
    <w:multiLevelType w:val="hybridMultilevel"/>
    <w:tmpl w:val="93BC1678"/>
    <w:lvl w:ilvl="0" w:tplc="A11AE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451AA"/>
    <w:multiLevelType w:val="hybridMultilevel"/>
    <w:tmpl w:val="3C589076"/>
    <w:lvl w:ilvl="0" w:tplc="AAE20C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CF0BF8"/>
    <w:multiLevelType w:val="hybridMultilevel"/>
    <w:tmpl w:val="5F165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670F1"/>
    <w:multiLevelType w:val="hybridMultilevel"/>
    <w:tmpl w:val="2FD45FB8"/>
    <w:lvl w:ilvl="0" w:tplc="3F9EFE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5A638C"/>
    <w:multiLevelType w:val="hybridMultilevel"/>
    <w:tmpl w:val="CEF66CE4"/>
    <w:lvl w:ilvl="0" w:tplc="B6EC2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E61177"/>
    <w:multiLevelType w:val="hybridMultilevel"/>
    <w:tmpl w:val="63AC3C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5C433A"/>
    <w:multiLevelType w:val="hybridMultilevel"/>
    <w:tmpl w:val="85B618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573636">
    <w:abstractNumId w:val="5"/>
  </w:num>
  <w:num w:numId="2" w16cid:durableId="18257740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99920051">
    <w:abstractNumId w:val="18"/>
  </w:num>
  <w:num w:numId="4" w16cid:durableId="2095780539">
    <w:abstractNumId w:val="3"/>
  </w:num>
  <w:num w:numId="5" w16cid:durableId="1423835676">
    <w:abstractNumId w:val="2"/>
  </w:num>
  <w:num w:numId="6" w16cid:durableId="1983584223">
    <w:abstractNumId w:val="8"/>
  </w:num>
  <w:num w:numId="7" w16cid:durableId="225654249">
    <w:abstractNumId w:val="6"/>
  </w:num>
  <w:num w:numId="8" w16cid:durableId="1354841391">
    <w:abstractNumId w:val="17"/>
  </w:num>
  <w:num w:numId="9" w16cid:durableId="938176695">
    <w:abstractNumId w:val="11"/>
  </w:num>
  <w:num w:numId="10" w16cid:durableId="1018970252">
    <w:abstractNumId w:val="12"/>
  </w:num>
  <w:num w:numId="11" w16cid:durableId="926768373">
    <w:abstractNumId w:val="21"/>
  </w:num>
  <w:num w:numId="12" w16cid:durableId="474572228">
    <w:abstractNumId w:val="20"/>
  </w:num>
  <w:num w:numId="13" w16cid:durableId="1981422347">
    <w:abstractNumId w:val="14"/>
  </w:num>
  <w:num w:numId="14" w16cid:durableId="505754671">
    <w:abstractNumId w:val="1"/>
  </w:num>
  <w:num w:numId="15" w16cid:durableId="809052619">
    <w:abstractNumId w:val="13"/>
  </w:num>
  <w:num w:numId="16" w16cid:durableId="1177621761">
    <w:abstractNumId w:val="9"/>
  </w:num>
  <w:num w:numId="17" w16cid:durableId="385566778">
    <w:abstractNumId w:val="7"/>
  </w:num>
  <w:num w:numId="18" w16cid:durableId="2003006352">
    <w:abstractNumId w:val="4"/>
  </w:num>
  <w:num w:numId="19" w16cid:durableId="73477658">
    <w:abstractNumId w:val="10"/>
  </w:num>
  <w:num w:numId="20" w16cid:durableId="186337502">
    <w:abstractNumId w:val="16"/>
  </w:num>
  <w:num w:numId="21" w16cid:durableId="8924213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18188033">
    <w:abstractNumId w:val="0"/>
  </w:num>
  <w:num w:numId="23" w16cid:durableId="1616861500">
    <w:abstractNumId w:val="19"/>
  </w:num>
  <w:num w:numId="24" w16cid:durableId="176119250">
    <w:abstractNumId w:val="15"/>
  </w:num>
  <w:num w:numId="25" w16cid:durableId="12316391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9CC"/>
    <w:rsid w:val="00000745"/>
    <w:rsid w:val="000059CC"/>
    <w:rsid w:val="00013F3C"/>
    <w:rsid w:val="0004279B"/>
    <w:rsid w:val="00043319"/>
    <w:rsid w:val="000674E7"/>
    <w:rsid w:val="00072F71"/>
    <w:rsid w:val="00075F31"/>
    <w:rsid w:val="000A0D92"/>
    <w:rsid w:val="000A0F6A"/>
    <w:rsid w:val="000B082A"/>
    <w:rsid w:val="000B10B6"/>
    <w:rsid w:val="000B43E2"/>
    <w:rsid w:val="000C2EE6"/>
    <w:rsid w:val="000D57F1"/>
    <w:rsid w:val="000E2E17"/>
    <w:rsid w:val="000E31CB"/>
    <w:rsid w:val="00142702"/>
    <w:rsid w:val="001473BD"/>
    <w:rsid w:val="0015413A"/>
    <w:rsid w:val="0015783C"/>
    <w:rsid w:val="00173051"/>
    <w:rsid w:val="001779D0"/>
    <w:rsid w:val="00192D32"/>
    <w:rsid w:val="001B295A"/>
    <w:rsid w:val="001B2A97"/>
    <w:rsid w:val="001E239C"/>
    <w:rsid w:val="00225947"/>
    <w:rsid w:val="00237299"/>
    <w:rsid w:val="0023763E"/>
    <w:rsid w:val="002450DA"/>
    <w:rsid w:val="002750D9"/>
    <w:rsid w:val="002B2C40"/>
    <w:rsid w:val="002B5EFE"/>
    <w:rsid w:val="002C5A39"/>
    <w:rsid w:val="002E46CA"/>
    <w:rsid w:val="00301F25"/>
    <w:rsid w:val="00302B7E"/>
    <w:rsid w:val="00306D59"/>
    <w:rsid w:val="00314F38"/>
    <w:rsid w:val="003516DC"/>
    <w:rsid w:val="003665B1"/>
    <w:rsid w:val="00377E7F"/>
    <w:rsid w:val="00381549"/>
    <w:rsid w:val="003A3C4F"/>
    <w:rsid w:val="003A6092"/>
    <w:rsid w:val="003B58D3"/>
    <w:rsid w:val="003C3837"/>
    <w:rsid w:val="003F6996"/>
    <w:rsid w:val="00403D41"/>
    <w:rsid w:val="0040458E"/>
    <w:rsid w:val="00404C31"/>
    <w:rsid w:val="00417C2F"/>
    <w:rsid w:val="00422D97"/>
    <w:rsid w:val="004452C8"/>
    <w:rsid w:val="00481651"/>
    <w:rsid w:val="004A4E46"/>
    <w:rsid w:val="004D631D"/>
    <w:rsid w:val="004F3311"/>
    <w:rsid w:val="00500228"/>
    <w:rsid w:val="0051305D"/>
    <w:rsid w:val="005349D7"/>
    <w:rsid w:val="00564199"/>
    <w:rsid w:val="00567F1C"/>
    <w:rsid w:val="0058115E"/>
    <w:rsid w:val="00581E29"/>
    <w:rsid w:val="005A007C"/>
    <w:rsid w:val="005B27CA"/>
    <w:rsid w:val="005D7A15"/>
    <w:rsid w:val="005E2E7F"/>
    <w:rsid w:val="005F7908"/>
    <w:rsid w:val="00607A8D"/>
    <w:rsid w:val="00611B3C"/>
    <w:rsid w:val="00624A11"/>
    <w:rsid w:val="006255BA"/>
    <w:rsid w:val="00630B7C"/>
    <w:rsid w:val="00682E4F"/>
    <w:rsid w:val="006A1553"/>
    <w:rsid w:val="006A2AE9"/>
    <w:rsid w:val="006A6BE5"/>
    <w:rsid w:val="006C5ED4"/>
    <w:rsid w:val="006D7E06"/>
    <w:rsid w:val="007039EA"/>
    <w:rsid w:val="00703ADE"/>
    <w:rsid w:val="007078C0"/>
    <w:rsid w:val="007137E8"/>
    <w:rsid w:val="0073487F"/>
    <w:rsid w:val="0075009D"/>
    <w:rsid w:val="007511DE"/>
    <w:rsid w:val="00763F7A"/>
    <w:rsid w:val="007672AF"/>
    <w:rsid w:val="007720C3"/>
    <w:rsid w:val="00791E27"/>
    <w:rsid w:val="007A3256"/>
    <w:rsid w:val="007A6069"/>
    <w:rsid w:val="007B43E3"/>
    <w:rsid w:val="007D64AD"/>
    <w:rsid w:val="00802E1E"/>
    <w:rsid w:val="00822377"/>
    <w:rsid w:val="00846FF7"/>
    <w:rsid w:val="0086073B"/>
    <w:rsid w:val="0086671B"/>
    <w:rsid w:val="00897DD7"/>
    <w:rsid w:val="008C372C"/>
    <w:rsid w:val="008E090A"/>
    <w:rsid w:val="008E640F"/>
    <w:rsid w:val="00903FF5"/>
    <w:rsid w:val="009223F8"/>
    <w:rsid w:val="0093590D"/>
    <w:rsid w:val="00997FDD"/>
    <w:rsid w:val="009B0FDC"/>
    <w:rsid w:val="009C229A"/>
    <w:rsid w:val="009C592C"/>
    <w:rsid w:val="009E5977"/>
    <w:rsid w:val="00A03046"/>
    <w:rsid w:val="00A131FA"/>
    <w:rsid w:val="00A21ABB"/>
    <w:rsid w:val="00A230BF"/>
    <w:rsid w:val="00A2623C"/>
    <w:rsid w:val="00A306BE"/>
    <w:rsid w:val="00A6358F"/>
    <w:rsid w:val="00A652DE"/>
    <w:rsid w:val="00AD79DD"/>
    <w:rsid w:val="00B0602A"/>
    <w:rsid w:val="00B2302C"/>
    <w:rsid w:val="00B245E0"/>
    <w:rsid w:val="00B4171B"/>
    <w:rsid w:val="00B424D8"/>
    <w:rsid w:val="00B81632"/>
    <w:rsid w:val="00B962EA"/>
    <w:rsid w:val="00BA0CE0"/>
    <w:rsid w:val="00BF2671"/>
    <w:rsid w:val="00C649EF"/>
    <w:rsid w:val="00C87A25"/>
    <w:rsid w:val="00C9571A"/>
    <w:rsid w:val="00CB133A"/>
    <w:rsid w:val="00CC2A44"/>
    <w:rsid w:val="00CC4463"/>
    <w:rsid w:val="00CE4753"/>
    <w:rsid w:val="00CE6249"/>
    <w:rsid w:val="00D068CA"/>
    <w:rsid w:val="00D138F6"/>
    <w:rsid w:val="00D15E30"/>
    <w:rsid w:val="00D16227"/>
    <w:rsid w:val="00D34F1B"/>
    <w:rsid w:val="00D51AAE"/>
    <w:rsid w:val="00D614F3"/>
    <w:rsid w:val="00DA6801"/>
    <w:rsid w:val="00E1476E"/>
    <w:rsid w:val="00E239FB"/>
    <w:rsid w:val="00E416DB"/>
    <w:rsid w:val="00E8034F"/>
    <w:rsid w:val="00E87220"/>
    <w:rsid w:val="00E9210F"/>
    <w:rsid w:val="00EB4CA3"/>
    <w:rsid w:val="00EB5C0B"/>
    <w:rsid w:val="00EB716A"/>
    <w:rsid w:val="00EC3972"/>
    <w:rsid w:val="00ED6533"/>
    <w:rsid w:val="00EE6A47"/>
    <w:rsid w:val="00F13CDB"/>
    <w:rsid w:val="00F233A7"/>
    <w:rsid w:val="00F23BE4"/>
    <w:rsid w:val="00F25C1B"/>
    <w:rsid w:val="00F27983"/>
    <w:rsid w:val="00F4162D"/>
    <w:rsid w:val="00F46E97"/>
    <w:rsid w:val="00F777F1"/>
    <w:rsid w:val="00FA5AF0"/>
    <w:rsid w:val="00FB4343"/>
    <w:rsid w:val="00FF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B1AD35"/>
  <w15:docId w15:val="{BCCF4417-24DA-4D6F-A856-5E892169F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1"/>
    <w:uiPriority w:val="9"/>
    <w:qFormat/>
    <w:rsid w:val="00FA5A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A5AF0"/>
    <w:pPr>
      <w:keepNext/>
      <w:keepLines/>
      <w:spacing w:before="200" w:after="0"/>
      <w:outlineLvl w:val="1"/>
    </w:pPr>
    <w:rPr>
      <w:rFonts w:eastAsia="MS Gothic" w:cs="Times New Roman"/>
      <w:caps/>
      <w:sz w:val="28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FA5AF0"/>
    <w:pPr>
      <w:keepNext/>
      <w:keepLines/>
      <w:spacing w:before="200" w:after="0"/>
      <w:outlineLvl w:val="2"/>
    </w:pPr>
    <w:rPr>
      <w:rFonts w:eastAsia="MS Gothic" w:cs="Times New Roman"/>
      <w:b/>
      <w:sz w:val="24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FA5AF0"/>
    <w:pPr>
      <w:keepNext/>
      <w:keepLines/>
      <w:spacing w:before="200" w:after="0"/>
      <w:outlineLvl w:val="3"/>
    </w:pPr>
    <w:rPr>
      <w:rFonts w:eastAsia="MS Gothic" w:cs="Times New Roman"/>
      <w:i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FA5AF0"/>
    <w:pPr>
      <w:keepNext/>
      <w:keepLines/>
      <w:spacing w:before="200" w:after="0"/>
      <w:outlineLvl w:val="4"/>
    </w:pPr>
    <w:rPr>
      <w:rFonts w:ascii="Arial" w:eastAsia="MS Gothic" w:hAnsi="Arial" w:cs="Times New Roman"/>
      <w:caps/>
      <w:color w:val="013A57"/>
    </w:rPr>
  </w:style>
  <w:style w:type="paragraph" w:styleId="Heading6">
    <w:name w:val="heading 6"/>
    <w:basedOn w:val="Normal"/>
    <w:next w:val="Normal"/>
    <w:link w:val="Heading6Char"/>
    <w:unhideWhenUsed/>
    <w:qFormat/>
    <w:rsid w:val="00FA5AF0"/>
    <w:pPr>
      <w:keepNext/>
      <w:keepLines/>
      <w:spacing w:before="200" w:after="0"/>
      <w:outlineLvl w:val="5"/>
    </w:pPr>
    <w:rPr>
      <w:rFonts w:ascii="Arial" w:eastAsia="MS Gothic" w:hAnsi="Arial" w:cs="Times New Roman"/>
      <w:i/>
      <w:iCs/>
      <w:caps/>
      <w:color w:val="01273A"/>
    </w:rPr>
  </w:style>
  <w:style w:type="paragraph" w:styleId="Heading7">
    <w:name w:val="heading 7"/>
    <w:basedOn w:val="Normal"/>
    <w:next w:val="Normal"/>
    <w:link w:val="Heading7Char"/>
    <w:unhideWhenUsed/>
    <w:qFormat/>
    <w:rsid w:val="00FA5AF0"/>
    <w:pPr>
      <w:keepNext/>
      <w:keepLines/>
      <w:spacing w:before="200" w:after="0"/>
      <w:outlineLvl w:val="6"/>
    </w:pPr>
    <w:rPr>
      <w:rFonts w:ascii="Arial" w:eastAsia="MS Gothic" w:hAnsi="Arial" w:cs="Times New Roman"/>
      <w:b/>
      <w:bCs/>
      <w:color w:val="01273A"/>
    </w:rPr>
  </w:style>
  <w:style w:type="paragraph" w:styleId="Heading8">
    <w:name w:val="heading 8"/>
    <w:basedOn w:val="Normal"/>
    <w:next w:val="Normal"/>
    <w:link w:val="Heading8Char"/>
    <w:unhideWhenUsed/>
    <w:qFormat/>
    <w:rsid w:val="00FA5AF0"/>
    <w:pPr>
      <w:keepNext/>
      <w:keepLines/>
      <w:spacing w:before="200" w:after="0"/>
      <w:outlineLvl w:val="7"/>
    </w:pPr>
    <w:rPr>
      <w:rFonts w:ascii="Arial" w:eastAsia="MS Gothic" w:hAnsi="Arial" w:cs="Times New Roman"/>
      <w:b/>
      <w:bCs/>
      <w:i/>
      <w:iCs/>
      <w:color w:val="01273A"/>
    </w:rPr>
  </w:style>
  <w:style w:type="paragraph" w:styleId="Heading9">
    <w:name w:val="heading 9"/>
    <w:basedOn w:val="Normal"/>
    <w:next w:val="Normal"/>
    <w:link w:val="Heading9Char"/>
    <w:unhideWhenUsed/>
    <w:qFormat/>
    <w:rsid w:val="00FA5AF0"/>
    <w:pPr>
      <w:keepNext/>
      <w:keepLines/>
      <w:spacing w:before="200" w:after="0"/>
      <w:outlineLvl w:val="8"/>
    </w:pPr>
    <w:rPr>
      <w:rFonts w:ascii="Arial" w:eastAsia="MS Gothic" w:hAnsi="Arial" w:cs="Times New Roman"/>
      <w:i/>
      <w:iCs/>
      <w:color w:val="01273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e 1,List Paragraph1"/>
    <w:basedOn w:val="Normal"/>
    <w:link w:val="ListParagraphChar"/>
    <w:uiPriority w:val="34"/>
    <w:qFormat/>
    <w:rsid w:val="00F46E97"/>
    <w:pPr>
      <w:ind w:left="720"/>
      <w:contextualSpacing/>
    </w:pPr>
  </w:style>
  <w:style w:type="character" w:customStyle="1" w:styleId="ListParagraphChar">
    <w:name w:val="List Paragraph Char"/>
    <w:aliases w:val="Liste 1 Char,List Paragraph1 Char"/>
    <w:link w:val="ListParagraph"/>
    <w:uiPriority w:val="34"/>
    <w:rsid w:val="008E090A"/>
  </w:style>
  <w:style w:type="paragraph" w:styleId="Header">
    <w:name w:val="header"/>
    <w:basedOn w:val="Normal"/>
    <w:link w:val="HeaderChar"/>
    <w:uiPriority w:val="8"/>
    <w:unhideWhenUsed/>
    <w:rsid w:val="008E090A"/>
    <w:pPr>
      <w:tabs>
        <w:tab w:val="center" w:pos="4703"/>
        <w:tab w:val="right" w:pos="9406"/>
      </w:tabs>
      <w:spacing w:after="0" w:line="240" w:lineRule="auto"/>
    </w:pPr>
    <w:rPr>
      <w:rFonts w:ascii="Times New Roman" w:eastAsiaTheme="minorEastAsia" w:hAnsi="Times New Roman" w:cs="Times New Roman"/>
      <w:sz w:val="23"/>
      <w:lang w:val="en-US"/>
    </w:rPr>
  </w:style>
  <w:style w:type="character" w:customStyle="1" w:styleId="HeaderChar">
    <w:name w:val="Header Char"/>
    <w:basedOn w:val="DefaultParagraphFont"/>
    <w:link w:val="Header"/>
    <w:uiPriority w:val="8"/>
    <w:rsid w:val="008E090A"/>
    <w:rPr>
      <w:rFonts w:ascii="Times New Roman" w:eastAsiaTheme="minorEastAsia" w:hAnsi="Times New Roman" w:cs="Times New Roman"/>
      <w:sz w:val="23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090A"/>
    <w:pPr>
      <w:tabs>
        <w:tab w:val="center" w:pos="4703"/>
        <w:tab w:val="right" w:pos="9406"/>
      </w:tabs>
      <w:spacing w:after="0" w:line="240" w:lineRule="auto"/>
    </w:pPr>
    <w:rPr>
      <w:rFonts w:ascii="Times New Roman" w:eastAsiaTheme="minorEastAsia" w:hAnsi="Times New Roman" w:cs="Times New Roman"/>
      <w:sz w:val="23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8E090A"/>
    <w:rPr>
      <w:rFonts w:ascii="Times New Roman" w:eastAsiaTheme="minorEastAsia" w:hAnsi="Times New Roman" w:cs="Times New Roman"/>
      <w:sz w:val="23"/>
      <w:lang w:val="en-US"/>
    </w:rPr>
  </w:style>
  <w:style w:type="paragraph" w:customStyle="1" w:styleId="Heading11">
    <w:name w:val="Heading 11"/>
    <w:basedOn w:val="Normal"/>
    <w:next w:val="Normal"/>
    <w:link w:val="Heading1Char"/>
    <w:uiPriority w:val="9"/>
    <w:qFormat/>
    <w:rsid w:val="00FA5AF0"/>
    <w:pPr>
      <w:keepNext/>
      <w:keepLines/>
      <w:spacing w:before="400" w:after="40" w:line="240" w:lineRule="auto"/>
      <w:outlineLvl w:val="0"/>
    </w:pPr>
    <w:rPr>
      <w:rFonts w:eastAsia="MS Gothic" w:cs="Times New Roman"/>
      <w:sz w:val="36"/>
      <w:szCs w:val="36"/>
    </w:rPr>
  </w:style>
  <w:style w:type="paragraph" w:customStyle="1" w:styleId="Heading21">
    <w:name w:val="Heading 21"/>
    <w:basedOn w:val="Normal"/>
    <w:next w:val="Normal"/>
    <w:unhideWhenUsed/>
    <w:qFormat/>
    <w:rsid w:val="00FA5AF0"/>
    <w:pPr>
      <w:keepNext/>
      <w:keepLines/>
      <w:spacing w:before="40" w:after="0" w:line="240" w:lineRule="auto"/>
      <w:outlineLvl w:val="1"/>
    </w:pPr>
    <w:rPr>
      <w:rFonts w:ascii="Times New Roman" w:eastAsia="MS Gothic" w:hAnsi="Times New Roman" w:cs="Times New Roman"/>
      <w:caps/>
      <w:sz w:val="28"/>
      <w:szCs w:val="32"/>
      <w:lang w:val="en-US"/>
    </w:rPr>
  </w:style>
  <w:style w:type="paragraph" w:customStyle="1" w:styleId="Heading31">
    <w:name w:val="Heading 31"/>
    <w:basedOn w:val="Normal"/>
    <w:next w:val="Normal"/>
    <w:unhideWhenUsed/>
    <w:qFormat/>
    <w:rsid w:val="00FA5AF0"/>
    <w:pPr>
      <w:keepNext/>
      <w:keepLines/>
      <w:spacing w:before="40" w:after="0" w:line="240" w:lineRule="auto"/>
      <w:outlineLvl w:val="2"/>
    </w:pPr>
    <w:rPr>
      <w:rFonts w:ascii="Times New Roman" w:eastAsia="MS Gothic" w:hAnsi="Times New Roman" w:cs="Times New Roman"/>
      <w:b/>
      <w:sz w:val="24"/>
      <w:szCs w:val="28"/>
      <w:lang w:val="en-US"/>
    </w:rPr>
  </w:style>
  <w:style w:type="paragraph" w:customStyle="1" w:styleId="Heading41">
    <w:name w:val="Heading 41"/>
    <w:basedOn w:val="Normal"/>
    <w:next w:val="Normal"/>
    <w:unhideWhenUsed/>
    <w:qFormat/>
    <w:rsid w:val="00FA5AF0"/>
    <w:pPr>
      <w:keepNext/>
      <w:keepLines/>
      <w:spacing w:before="40" w:after="0"/>
      <w:outlineLvl w:val="3"/>
    </w:pPr>
    <w:rPr>
      <w:rFonts w:ascii="Times New Roman" w:eastAsia="MS Gothic" w:hAnsi="Times New Roman" w:cs="Times New Roman"/>
      <w:i/>
      <w:sz w:val="24"/>
      <w:szCs w:val="24"/>
      <w:lang w:val="en-US"/>
    </w:rPr>
  </w:style>
  <w:style w:type="paragraph" w:customStyle="1" w:styleId="Heading51">
    <w:name w:val="Heading 51"/>
    <w:basedOn w:val="Normal"/>
    <w:next w:val="Normal"/>
    <w:unhideWhenUsed/>
    <w:qFormat/>
    <w:rsid w:val="00FA5AF0"/>
    <w:pPr>
      <w:keepNext/>
      <w:keepLines/>
      <w:spacing w:before="40" w:after="0"/>
      <w:outlineLvl w:val="4"/>
    </w:pPr>
    <w:rPr>
      <w:rFonts w:ascii="Arial" w:eastAsia="MS Gothic" w:hAnsi="Arial" w:cs="Times New Roman"/>
      <w:caps/>
      <w:color w:val="013A57"/>
      <w:sz w:val="23"/>
      <w:lang w:val="en-US"/>
    </w:rPr>
  </w:style>
  <w:style w:type="paragraph" w:customStyle="1" w:styleId="Heading61">
    <w:name w:val="Heading 61"/>
    <w:basedOn w:val="Normal"/>
    <w:next w:val="Normal"/>
    <w:unhideWhenUsed/>
    <w:qFormat/>
    <w:rsid w:val="00FA5AF0"/>
    <w:pPr>
      <w:keepNext/>
      <w:keepLines/>
      <w:spacing w:before="40" w:after="0"/>
      <w:outlineLvl w:val="5"/>
    </w:pPr>
    <w:rPr>
      <w:rFonts w:ascii="Arial" w:eastAsia="MS Gothic" w:hAnsi="Arial" w:cs="Times New Roman"/>
      <w:i/>
      <w:iCs/>
      <w:caps/>
      <w:color w:val="01273A"/>
      <w:sz w:val="23"/>
      <w:lang w:val="en-US"/>
    </w:rPr>
  </w:style>
  <w:style w:type="paragraph" w:customStyle="1" w:styleId="Heading71">
    <w:name w:val="Heading 71"/>
    <w:basedOn w:val="Normal"/>
    <w:next w:val="Normal"/>
    <w:unhideWhenUsed/>
    <w:qFormat/>
    <w:rsid w:val="00FA5AF0"/>
    <w:pPr>
      <w:keepNext/>
      <w:keepLines/>
      <w:spacing w:before="40" w:after="0"/>
      <w:outlineLvl w:val="6"/>
    </w:pPr>
    <w:rPr>
      <w:rFonts w:ascii="Arial" w:eastAsia="MS Gothic" w:hAnsi="Arial" w:cs="Times New Roman"/>
      <w:b/>
      <w:bCs/>
      <w:color w:val="01273A"/>
      <w:sz w:val="23"/>
      <w:lang w:val="en-US"/>
    </w:rPr>
  </w:style>
  <w:style w:type="paragraph" w:customStyle="1" w:styleId="Heading81">
    <w:name w:val="Heading 81"/>
    <w:basedOn w:val="Normal"/>
    <w:next w:val="Normal"/>
    <w:unhideWhenUsed/>
    <w:qFormat/>
    <w:rsid w:val="00FA5AF0"/>
    <w:pPr>
      <w:keepNext/>
      <w:keepLines/>
      <w:spacing w:before="40" w:after="0"/>
      <w:outlineLvl w:val="7"/>
    </w:pPr>
    <w:rPr>
      <w:rFonts w:ascii="Arial" w:eastAsia="MS Gothic" w:hAnsi="Arial" w:cs="Times New Roman"/>
      <w:b/>
      <w:bCs/>
      <w:i/>
      <w:iCs/>
      <w:color w:val="01273A"/>
      <w:sz w:val="23"/>
      <w:lang w:val="en-US"/>
    </w:rPr>
  </w:style>
  <w:style w:type="paragraph" w:customStyle="1" w:styleId="Heading91">
    <w:name w:val="Heading 91"/>
    <w:basedOn w:val="Normal"/>
    <w:next w:val="Normal"/>
    <w:unhideWhenUsed/>
    <w:qFormat/>
    <w:rsid w:val="00FA5AF0"/>
    <w:pPr>
      <w:keepNext/>
      <w:keepLines/>
      <w:spacing w:before="40" w:after="0"/>
      <w:outlineLvl w:val="8"/>
    </w:pPr>
    <w:rPr>
      <w:rFonts w:ascii="Arial" w:eastAsia="MS Gothic" w:hAnsi="Arial" w:cs="Times New Roman"/>
      <w:i/>
      <w:iCs/>
      <w:color w:val="01273A"/>
      <w:sz w:val="23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FA5AF0"/>
  </w:style>
  <w:style w:type="paragraph" w:styleId="BalloonText">
    <w:name w:val="Balloon Text"/>
    <w:basedOn w:val="Normal"/>
    <w:link w:val="BalloonTextChar"/>
    <w:uiPriority w:val="99"/>
    <w:unhideWhenUsed/>
    <w:rsid w:val="00FA5AF0"/>
    <w:rPr>
      <w:rFonts w:ascii="Tahoma" w:eastAsia="MS Mincho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A5AF0"/>
    <w:rPr>
      <w:rFonts w:ascii="Tahoma" w:eastAsia="MS Mincho" w:hAnsi="Tahoma" w:cs="Tahoma"/>
      <w:sz w:val="16"/>
      <w:szCs w:val="16"/>
      <w:lang w:val="en-US"/>
    </w:rPr>
  </w:style>
  <w:style w:type="paragraph" w:customStyle="1" w:styleId="Title1">
    <w:name w:val="Title1"/>
    <w:basedOn w:val="Normal"/>
    <w:next w:val="Normal"/>
    <w:uiPriority w:val="10"/>
    <w:qFormat/>
    <w:rsid w:val="00FA5AF0"/>
    <w:pPr>
      <w:spacing w:after="0" w:line="204" w:lineRule="auto"/>
      <w:contextualSpacing/>
    </w:pPr>
    <w:rPr>
      <w:rFonts w:ascii="Times New Roman" w:eastAsia="MS Gothic" w:hAnsi="Times New Roman" w:cs="Times New Roman"/>
      <w:caps/>
      <w:spacing w:val="-15"/>
      <w:sz w:val="72"/>
      <w:szCs w:val="7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A5AF0"/>
    <w:rPr>
      <w:rFonts w:eastAsia="MS Gothic" w:cs="Times New Roman"/>
      <w:caps/>
      <w:spacing w:val="-15"/>
      <w:sz w:val="72"/>
      <w:szCs w:val="72"/>
    </w:rPr>
  </w:style>
  <w:style w:type="paragraph" w:customStyle="1" w:styleId="Subtitle1">
    <w:name w:val="Subtitle1"/>
    <w:basedOn w:val="Normal"/>
    <w:next w:val="Normal"/>
    <w:uiPriority w:val="11"/>
    <w:qFormat/>
    <w:rsid w:val="00FA5AF0"/>
    <w:pPr>
      <w:numPr>
        <w:ilvl w:val="1"/>
      </w:numPr>
      <w:spacing w:after="240" w:line="240" w:lineRule="auto"/>
    </w:pPr>
    <w:rPr>
      <w:rFonts w:ascii="Times New Roman" w:eastAsia="MS Gothic" w:hAnsi="Times New Roman" w:cs="Times New Roman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FA5AF0"/>
    <w:rPr>
      <w:rFonts w:eastAsia="MS Gothic" w:cs="Times New Roman"/>
      <w:sz w:val="28"/>
      <w:szCs w:val="28"/>
    </w:rPr>
  </w:style>
  <w:style w:type="character" w:customStyle="1" w:styleId="Heading1Char">
    <w:name w:val="Heading 1 Char"/>
    <w:basedOn w:val="DefaultParagraphFont"/>
    <w:link w:val="Heading11"/>
    <w:uiPriority w:val="9"/>
    <w:rsid w:val="00FA5AF0"/>
    <w:rPr>
      <w:rFonts w:eastAsia="MS Gothic" w:cs="Times New Roman"/>
      <w:sz w:val="36"/>
      <w:szCs w:val="36"/>
    </w:rPr>
  </w:style>
  <w:style w:type="paragraph" w:customStyle="1" w:styleId="Name">
    <w:name w:val="Name"/>
    <w:basedOn w:val="Normal"/>
    <w:autoRedefine/>
    <w:uiPriority w:val="3"/>
    <w:rsid w:val="00FA5AF0"/>
    <w:pPr>
      <w:spacing w:line="240" w:lineRule="auto"/>
      <w:jc w:val="right"/>
    </w:pPr>
    <w:rPr>
      <w:rFonts w:ascii="Times New Roman" w:eastAsia="MS Mincho" w:hAnsi="Times New Roman" w:cs="Times New Roman"/>
      <w:sz w:val="20"/>
      <w:lang w:val="en-US"/>
    </w:rPr>
  </w:style>
  <w:style w:type="character" w:customStyle="1" w:styleId="Heading2Char">
    <w:name w:val="Heading 2 Char"/>
    <w:basedOn w:val="DefaultParagraphFont"/>
    <w:link w:val="Heading2"/>
    <w:rsid w:val="00FA5AF0"/>
    <w:rPr>
      <w:rFonts w:eastAsia="MS Gothic" w:cs="Times New Roman"/>
      <w:caps/>
      <w:sz w:val="28"/>
      <w:szCs w:val="32"/>
    </w:rPr>
  </w:style>
  <w:style w:type="table" w:styleId="TableGrid">
    <w:name w:val="Table Grid"/>
    <w:basedOn w:val="TableNormal"/>
    <w:uiPriority w:val="1"/>
    <w:rsid w:val="00FA5AF0"/>
    <w:pPr>
      <w:spacing w:after="0" w:line="240" w:lineRule="auto"/>
    </w:pPr>
    <w:rPr>
      <w:rFonts w:ascii="Times New Roman" w:eastAsia="MS Mincho" w:hAnsi="Times New Roman" w:cs="Times New Roman"/>
      <w:sz w:val="23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unhideWhenUsed/>
    <w:rsid w:val="00FA5AF0"/>
    <w:rPr>
      <w:color w:val="808080"/>
    </w:rPr>
  </w:style>
  <w:style w:type="paragraph" w:customStyle="1" w:styleId="Content">
    <w:name w:val="Content"/>
    <w:basedOn w:val="Normal"/>
    <w:link w:val="ContentChar"/>
    <w:rsid w:val="00FA5AF0"/>
    <w:rPr>
      <w:rFonts w:ascii="Times New Roman" w:eastAsia="MS Mincho" w:hAnsi="Times New Roman" w:cs="Times New Roman"/>
      <w:b/>
      <w:sz w:val="23"/>
      <w:lang w:val="en-US"/>
    </w:rPr>
  </w:style>
  <w:style w:type="paragraph" w:customStyle="1" w:styleId="EmphasisText">
    <w:name w:val="Emphasis Text"/>
    <w:basedOn w:val="Normal"/>
    <w:link w:val="EmphasisTextChar"/>
    <w:rsid w:val="00FA5AF0"/>
    <w:rPr>
      <w:rFonts w:ascii="Times New Roman" w:eastAsia="MS Mincho" w:hAnsi="Times New Roman" w:cs="Times New Roman"/>
      <w:sz w:val="23"/>
      <w:lang w:val="en-US"/>
    </w:rPr>
  </w:style>
  <w:style w:type="character" w:customStyle="1" w:styleId="ContentChar">
    <w:name w:val="Content Char"/>
    <w:basedOn w:val="DefaultParagraphFont"/>
    <w:link w:val="Content"/>
    <w:rsid w:val="00FA5AF0"/>
    <w:rPr>
      <w:rFonts w:ascii="Times New Roman" w:eastAsia="MS Mincho" w:hAnsi="Times New Roman" w:cs="Times New Roman"/>
      <w:b/>
      <w:sz w:val="23"/>
      <w:lang w:val="en-US"/>
    </w:rPr>
  </w:style>
  <w:style w:type="character" w:customStyle="1" w:styleId="EmphasisTextChar">
    <w:name w:val="Emphasis Text Char"/>
    <w:basedOn w:val="DefaultParagraphFont"/>
    <w:link w:val="EmphasisText"/>
    <w:rsid w:val="00FA5AF0"/>
    <w:rPr>
      <w:rFonts w:ascii="Times New Roman" w:eastAsia="MS Mincho" w:hAnsi="Times New Roman" w:cs="Times New Roman"/>
      <w:sz w:val="23"/>
      <w:lang w:val="en-US"/>
    </w:rPr>
  </w:style>
  <w:style w:type="paragraph" w:styleId="NoSpacing">
    <w:name w:val="No Spacing"/>
    <w:link w:val="NoSpacingChar"/>
    <w:uiPriority w:val="1"/>
    <w:qFormat/>
    <w:rsid w:val="00FA5AF0"/>
    <w:pPr>
      <w:spacing w:after="0" w:line="240" w:lineRule="auto"/>
    </w:pPr>
    <w:rPr>
      <w:rFonts w:ascii="Times New Roman" w:eastAsia="MS Mincho" w:hAnsi="Times New Roman" w:cs="Times New Roman"/>
      <w:sz w:val="23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A5AF0"/>
    <w:rPr>
      <w:rFonts w:ascii="Times New Roman" w:eastAsia="MS Mincho" w:hAnsi="Times New Roman" w:cs="Times New Roman"/>
      <w:sz w:val="23"/>
      <w:lang w:val="en-US"/>
    </w:rPr>
  </w:style>
  <w:style w:type="character" w:customStyle="1" w:styleId="Heading3Char">
    <w:name w:val="Heading 3 Char"/>
    <w:basedOn w:val="DefaultParagraphFont"/>
    <w:link w:val="Heading3"/>
    <w:rsid w:val="00FA5AF0"/>
    <w:rPr>
      <w:rFonts w:eastAsia="MS Gothic" w:cs="Times New Roman"/>
      <w:b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FA5AF0"/>
    <w:rPr>
      <w:rFonts w:eastAsia="MS Gothic" w:cs="Times New Roman"/>
      <w:i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A5AF0"/>
    <w:rPr>
      <w:rFonts w:ascii="Arial" w:eastAsia="MS Gothic" w:hAnsi="Arial" w:cs="Times New Roman"/>
      <w:caps/>
      <w:color w:val="013A57"/>
    </w:rPr>
  </w:style>
  <w:style w:type="character" w:customStyle="1" w:styleId="Heading6Char">
    <w:name w:val="Heading 6 Char"/>
    <w:basedOn w:val="DefaultParagraphFont"/>
    <w:link w:val="Heading6"/>
    <w:rsid w:val="00FA5AF0"/>
    <w:rPr>
      <w:rFonts w:ascii="Arial" w:eastAsia="MS Gothic" w:hAnsi="Arial" w:cs="Times New Roman"/>
      <w:i/>
      <w:iCs/>
      <w:caps/>
      <w:color w:val="01273A"/>
    </w:rPr>
  </w:style>
  <w:style w:type="character" w:customStyle="1" w:styleId="Heading7Char">
    <w:name w:val="Heading 7 Char"/>
    <w:basedOn w:val="DefaultParagraphFont"/>
    <w:link w:val="Heading7"/>
    <w:rsid w:val="00FA5AF0"/>
    <w:rPr>
      <w:rFonts w:ascii="Arial" w:eastAsia="MS Gothic" w:hAnsi="Arial" w:cs="Times New Roman"/>
      <w:b/>
      <w:bCs/>
      <w:color w:val="01273A"/>
    </w:rPr>
  </w:style>
  <w:style w:type="character" w:customStyle="1" w:styleId="Heading8Char">
    <w:name w:val="Heading 8 Char"/>
    <w:basedOn w:val="DefaultParagraphFont"/>
    <w:link w:val="Heading8"/>
    <w:rsid w:val="00FA5AF0"/>
    <w:rPr>
      <w:rFonts w:ascii="Arial" w:eastAsia="MS Gothic" w:hAnsi="Arial" w:cs="Times New Roman"/>
      <w:b/>
      <w:bCs/>
      <w:i/>
      <w:iCs/>
      <w:color w:val="01273A"/>
    </w:rPr>
  </w:style>
  <w:style w:type="character" w:customStyle="1" w:styleId="Heading9Char">
    <w:name w:val="Heading 9 Char"/>
    <w:basedOn w:val="DefaultParagraphFont"/>
    <w:link w:val="Heading9"/>
    <w:rsid w:val="00FA5AF0"/>
    <w:rPr>
      <w:rFonts w:ascii="Arial" w:eastAsia="MS Gothic" w:hAnsi="Arial" w:cs="Times New Roman"/>
      <w:i/>
      <w:iCs/>
      <w:color w:val="01273A"/>
    </w:rPr>
  </w:style>
  <w:style w:type="paragraph" w:customStyle="1" w:styleId="Caption1">
    <w:name w:val="Caption1"/>
    <w:basedOn w:val="Normal"/>
    <w:next w:val="Normal"/>
    <w:uiPriority w:val="35"/>
    <w:semiHidden/>
    <w:unhideWhenUsed/>
    <w:qFormat/>
    <w:rsid w:val="00FA5AF0"/>
    <w:pPr>
      <w:spacing w:line="240" w:lineRule="auto"/>
    </w:pPr>
    <w:rPr>
      <w:rFonts w:ascii="Times New Roman" w:eastAsia="MS Mincho" w:hAnsi="Times New Roman" w:cs="Times New Roman"/>
      <w:b/>
      <w:bCs/>
      <w:smallCaps/>
      <w:color w:val="082A75"/>
      <w:sz w:val="23"/>
      <w:lang w:val="en-US"/>
    </w:rPr>
  </w:style>
  <w:style w:type="character" w:styleId="Strong">
    <w:name w:val="Strong"/>
    <w:basedOn w:val="DefaultParagraphFont"/>
    <w:uiPriority w:val="22"/>
    <w:qFormat/>
    <w:rsid w:val="00FA5AF0"/>
    <w:rPr>
      <w:rFonts w:ascii="Times New Roman" w:hAnsi="Times New Roman"/>
      <w:b/>
      <w:bCs/>
    </w:rPr>
  </w:style>
  <w:style w:type="character" w:styleId="Emphasis">
    <w:name w:val="Emphasis"/>
    <w:basedOn w:val="DefaultParagraphFont"/>
    <w:uiPriority w:val="20"/>
    <w:qFormat/>
    <w:rsid w:val="00FA5AF0"/>
    <w:rPr>
      <w:rFonts w:ascii="Times New Roman" w:hAnsi="Times New Roman"/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FA5AF0"/>
    <w:pPr>
      <w:spacing w:before="120" w:after="120"/>
      <w:ind w:left="720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FA5AF0"/>
    <w:rPr>
      <w:rFonts w:ascii="Times New Roman" w:eastAsia="MS Mincho" w:hAnsi="Times New Roman" w:cs="Times New Roman"/>
      <w:sz w:val="24"/>
      <w:szCs w:val="24"/>
      <w:lang w:val="en-US"/>
    </w:rPr>
  </w:style>
  <w:style w:type="paragraph" w:customStyle="1" w:styleId="IntenseQuote1">
    <w:name w:val="Intense Quote1"/>
    <w:basedOn w:val="Normal"/>
    <w:next w:val="Normal"/>
    <w:uiPriority w:val="30"/>
    <w:qFormat/>
    <w:rsid w:val="00FA5AF0"/>
    <w:pPr>
      <w:spacing w:before="100" w:beforeAutospacing="1" w:after="240" w:line="240" w:lineRule="auto"/>
      <w:ind w:left="720"/>
      <w:jc w:val="center"/>
    </w:pPr>
    <w:rPr>
      <w:rFonts w:ascii="Times New Roman" w:eastAsia="MS Gothic" w:hAnsi="Times New Roman" w:cs="Times New Roman"/>
      <w:spacing w:val="-6"/>
      <w:sz w:val="32"/>
      <w:szCs w:val="32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5AF0"/>
    <w:rPr>
      <w:rFonts w:eastAsia="MS Gothic" w:cs="Times New Roman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FA5AF0"/>
    <w:rPr>
      <w:rFonts w:ascii="Times New Roman" w:hAnsi="Times New Roman"/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FA5AF0"/>
    <w:rPr>
      <w:rFonts w:ascii="Times New Roman" w:hAnsi="Times New Roman"/>
      <w:b/>
      <w:bCs/>
      <w:i/>
      <w:iCs/>
    </w:rPr>
  </w:style>
  <w:style w:type="character" w:customStyle="1" w:styleId="SubtleReference1">
    <w:name w:val="Subtle Reference1"/>
    <w:basedOn w:val="DefaultParagraphFont"/>
    <w:uiPriority w:val="31"/>
    <w:qFormat/>
    <w:rsid w:val="00FA5AF0"/>
    <w:rPr>
      <w:rFonts w:ascii="Times New Roman" w:hAnsi="Times New Roman"/>
      <w:smallCaps/>
      <w:color w:val="auto"/>
      <w:u w:val="none" w:color="5951C8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FA5AF0"/>
    <w:rPr>
      <w:rFonts w:ascii="Times New Roman" w:hAnsi="Times New Roman"/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FA5AF0"/>
    <w:rPr>
      <w:rFonts w:ascii="Times New Roman" w:hAnsi="Times New Roman"/>
      <w:b/>
      <w:bCs/>
      <w:smallCaps/>
      <w:color w:val="auto"/>
      <w:spacing w:val="10"/>
    </w:rPr>
  </w:style>
  <w:style w:type="character" w:customStyle="1" w:styleId="Heading1Char1">
    <w:name w:val="Heading 1 Char1"/>
    <w:basedOn w:val="DefaultParagraphFont"/>
    <w:link w:val="Heading1"/>
    <w:uiPriority w:val="9"/>
    <w:rsid w:val="00FA5AF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FA5AF0"/>
    <w:pPr>
      <w:spacing w:before="400" w:after="40" w:line="240" w:lineRule="auto"/>
      <w:outlineLvl w:val="9"/>
    </w:pPr>
    <w:rPr>
      <w:rFonts w:ascii="Times New Roman" w:hAnsi="Times New Roman"/>
      <w:b w:val="0"/>
      <w:bCs w:val="0"/>
      <w:color w:val="auto"/>
      <w:sz w:val="36"/>
      <w:szCs w:val="36"/>
      <w:lang w:val="en-US"/>
    </w:rPr>
  </w:style>
  <w:style w:type="paragraph" w:customStyle="1" w:styleId="TOC11">
    <w:name w:val="TOC 11"/>
    <w:basedOn w:val="Normal"/>
    <w:next w:val="Normal"/>
    <w:autoRedefine/>
    <w:uiPriority w:val="39"/>
    <w:unhideWhenUsed/>
    <w:rsid w:val="00FA5AF0"/>
    <w:pPr>
      <w:tabs>
        <w:tab w:val="right" w:pos="9344"/>
      </w:tabs>
      <w:spacing w:before="240" w:after="240" w:line="276" w:lineRule="auto"/>
    </w:pPr>
    <w:rPr>
      <w:rFonts w:ascii="Times New Roman" w:eastAsia="MS Mincho" w:hAnsi="Times New Roman" w:cs="Calibri"/>
      <w:b/>
      <w:bCs/>
      <w:caps/>
      <w:sz w:val="23"/>
      <w:lang w:val="en-US"/>
    </w:rPr>
  </w:style>
  <w:style w:type="paragraph" w:customStyle="1" w:styleId="TOC21">
    <w:name w:val="TOC 21"/>
    <w:basedOn w:val="Normal"/>
    <w:next w:val="Normal"/>
    <w:autoRedefine/>
    <w:uiPriority w:val="39"/>
    <w:unhideWhenUsed/>
    <w:rsid w:val="00FA5AF0"/>
    <w:pPr>
      <w:tabs>
        <w:tab w:val="right" w:pos="9344"/>
      </w:tabs>
      <w:spacing w:before="80" w:after="40" w:line="276" w:lineRule="auto"/>
    </w:pPr>
    <w:rPr>
      <w:rFonts w:ascii="Times New Roman" w:eastAsia="MS Mincho" w:hAnsi="Times New Roman" w:cs="Calibri"/>
      <w:bCs/>
      <w:caps/>
      <w:sz w:val="23"/>
      <w:lang w:val="en-US"/>
    </w:rPr>
  </w:style>
  <w:style w:type="paragraph" w:customStyle="1" w:styleId="TOC31">
    <w:name w:val="TOC 31"/>
    <w:basedOn w:val="Normal"/>
    <w:next w:val="Normal"/>
    <w:autoRedefine/>
    <w:uiPriority w:val="39"/>
    <w:unhideWhenUsed/>
    <w:rsid w:val="00FA5AF0"/>
    <w:pPr>
      <w:tabs>
        <w:tab w:val="right" w:pos="9344"/>
      </w:tabs>
      <w:spacing w:before="20" w:after="20" w:line="276" w:lineRule="auto"/>
      <w:ind w:left="397"/>
    </w:pPr>
    <w:rPr>
      <w:rFonts w:ascii="Times New Roman" w:eastAsia="MS Mincho" w:hAnsi="Times New Roman" w:cs="Calibri"/>
      <w:noProof/>
      <w:sz w:val="23"/>
      <w:lang w:val="en-US"/>
    </w:rPr>
  </w:style>
  <w:style w:type="paragraph" w:customStyle="1" w:styleId="TOC41">
    <w:name w:val="TOC 41"/>
    <w:basedOn w:val="Normal"/>
    <w:next w:val="Normal"/>
    <w:autoRedefine/>
    <w:uiPriority w:val="99"/>
    <w:unhideWhenUsed/>
    <w:rsid w:val="00FA5AF0"/>
    <w:pPr>
      <w:spacing w:after="0"/>
    </w:pPr>
    <w:rPr>
      <w:rFonts w:eastAsia="MS Mincho" w:cs="Calibri"/>
      <w:lang w:val="en-US"/>
    </w:rPr>
  </w:style>
  <w:style w:type="paragraph" w:customStyle="1" w:styleId="TOC51">
    <w:name w:val="TOC 51"/>
    <w:basedOn w:val="Normal"/>
    <w:next w:val="Normal"/>
    <w:autoRedefine/>
    <w:uiPriority w:val="99"/>
    <w:unhideWhenUsed/>
    <w:rsid w:val="00FA5AF0"/>
    <w:pPr>
      <w:spacing w:after="0"/>
    </w:pPr>
    <w:rPr>
      <w:rFonts w:eastAsia="MS Mincho" w:cs="Calibri"/>
      <w:lang w:val="en-US"/>
    </w:rPr>
  </w:style>
  <w:style w:type="paragraph" w:customStyle="1" w:styleId="TOC61">
    <w:name w:val="TOC 61"/>
    <w:basedOn w:val="Normal"/>
    <w:next w:val="Normal"/>
    <w:autoRedefine/>
    <w:uiPriority w:val="99"/>
    <w:unhideWhenUsed/>
    <w:rsid w:val="00FA5AF0"/>
    <w:pPr>
      <w:spacing w:after="0"/>
    </w:pPr>
    <w:rPr>
      <w:rFonts w:eastAsia="MS Mincho" w:cs="Calibri"/>
      <w:lang w:val="en-US"/>
    </w:rPr>
  </w:style>
  <w:style w:type="paragraph" w:customStyle="1" w:styleId="TOC71">
    <w:name w:val="TOC 71"/>
    <w:basedOn w:val="Normal"/>
    <w:next w:val="Normal"/>
    <w:autoRedefine/>
    <w:uiPriority w:val="99"/>
    <w:unhideWhenUsed/>
    <w:rsid w:val="00FA5AF0"/>
    <w:pPr>
      <w:spacing w:after="0"/>
    </w:pPr>
    <w:rPr>
      <w:rFonts w:eastAsia="MS Mincho" w:cs="Calibri"/>
      <w:lang w:val="en-US"/>
    </w:rPr>
  </w:style>
  <w:style w:type="paragraph" w:customStyle="1" w:styleId="TOC81">
    <w:name w:val="TOC 81"/>
    <w:basedOn w:val="Normal"/>
    <w:next w:val="Normal"/>
    <w:autoRedefine/>
    <w:uiPriority w:val="99"/>
    <w:unhideWhenUsed/>
    <w:rsid w:val="00FA5AF0"/>
    <w:pPr>
      <w:spacing w:after="0"/>
    </w:pPr>
    <w:rPr>
      <w:rFonts w:eastAsia="MS Mincho" w:cs="Calibri"/>
      <w:lang w:val="en-US"/>
    </w:rPr>
  </w:style>
  <w:style w:type="paragraph" w:customStyle="1" w:styleId="TOC91">
    <w:name w:val="TOC 91"/>
    <w:basedOn w:val="Normal"/>
    <w:next w:val="Normal"/>
    <w:autoRedefine/>
    <w:uiPriority w:val="99"/>
    <w:unhideWhenUsed/>
    <w:rsid w:val="00FA5AF0"/>
    <w:pPr>
      <w:spacing w:after="0"/>
    </w:pPr>
    <w:rPr>
      <w:rFonts w:eastAsia="MS Mincho" w:cs="Calibri"/>
      <w:lang w:val="en-US"/>
    </w:rPr>
  </w:style>
  <w:style w:type="character" w:customStyle="1" w:styleId="Hyperlink1">
    <w:name w:val="Hyperlink1"/>
    <w:basedOn w:val="DefaultParagraphFont"/>
    <w:uiPriority w:val="99"/>
    <w:unhideWhenUsed/>
    <w:rsid w:val="00FA5AF0"/>
    <w:rPr>
      <w:color w:val="3592CF"/>
      <w:u w:val="single"/>
    </w:rPr>
  </w:style>
  <w:style w:type="table" w:customStyle="1" w:styleId="TableGrid29">
    <w:name w:val="Table Grid29"/>
    <w:basedOn w:val="TableNormal"/>
    <w:next w:val="TableGrid"/>
    <w:rsid w:val="00FA5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RS" w:eastAsia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A5AF0"/>
    <w:pPr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FA5AF0"/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A5AF0"/>
    <w:rPr>
      <w:color w:val="800080"/>
      <w:u w:val="single"/>
    </w:rPr>
  </w:style>
  <w:style w:type="paragraph" w:customStyle="1" w:styleId="xl63">
    <w:name w:val="xl63"/>
    <w:basedOn w:val="Normal"/>
    <w:rsid w:val="00FA5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val="sr-Cyrl-RS" w:eastAsia="sr-Cyrl-RS"/>
    </w:rPr>
  </w:style>
  <w:style w:type="paragraph" w:customStyle="1" w:styleId="xl64">
    <w:name w:val="xl64"/>
    <w:basedOn w:val="Normal"/>
    <w:rsid w:val="00FA5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sr-Cyrl-RS" w:eastAsia="sr-Cyrl-RS"/>
    </w:rPr>
  </w:style>
  <w:style w:type="paragraph" w:customStyle="1" w:styleId="xl65">
    <w:name w:val="xl65"/>
    <w:basedOn w:val="Normal"/>
    <w:rsid w:val="00FA5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sr-Cyrl-RS" w:eastAsia="sr-Cyrl-RS"/>
    </w:rPr>
  </w:style>
  <w:style w:type="paragraph" w:customStyle="1" w:styleId="xl66">
    <w:name w:val="xl66"/>
    <w:basedOn w:val="Normal"/>
    <w:rsid w:val="00FA5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lang w:val="sr-Cyrl-RS" w:eastAsia="sr-Cyrl-RS"/>
    </w:rPr>
  </w:style>
  <w:style w:type="paragraph" w:customStyle="1" w:styleId="xl67">
    <w:name w:val="xl67"/>
    <w:basedOn w:val="Normal"/>
    <w:rsid w:val="00FA5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sr-Cyrl-RS" w:eastAsia="sr-Cyrl-RS"/>
    </w:rPr>
  </w:style>
  <w:style w:type="paragraph" w:customStyle="1" w:styleId="xl68">
    <w:name w:val="xl68"/>
    <w:basedOn w:val="Normal"/>
    <w:rsid w:val="00FA5AF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sr-Cyrl-RS" w:eastAsia="sr-Cyrl-RS"/>
    </w:rPr>
  </w:style>
  <w:style w:type="paragraph" w:customStyle="1" w:styleId="xl69">
    <w:name w:val="xl69"/>
    <w:basedOn w:val="Normal"/>
    <w:rsid w:val="00FA5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sr-Cyrl-RS" w:eastAsia="sr-Cyrl-R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A5AF0"/>
    <w:pPr>
      <w:spacing w:after="120" w:line="480" w:lineRule="auto"/>
    </w:pPr>
    <w:rPr>
      <w:rFonts w:ascii="Times New Roman" w:eastAsia="MS Mincho" w:hAnsi="Times New Roman" w:cs="Times New Roman"/>
      <w:sz w:val="23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A5AF0"/>
    <w:rPr>
      <w:rFonts w:ascii="Times New Roman" w:eastAsia="MS Mincho" w:hAnsi="Times New Roman" w:cs="Times New Roman"/>
      <w:sz w:val="23"/>
      <w:lang w:val="en-US"/>
    </w:rPr>
  </w:style>
  <w:style w:type="character" w:styleId="CommentReference">
    <w:name w:val="annotation reference"/>
    <w:uiPriority w:val="99"/>
    <w:rsid w:val="00FA5A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A5AF0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5AF0"/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A5AF0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A5AF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FA5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eastAsia="MS Gothic" w:cs="Times New Roman"/>
      <w:caps/>
      <w:spacing w:val="-15"/>
      <w:sz w:val="72"/>
      <w:szCs w:val="72"/>
    </w:rPr>
  </w:style>
  <w:style w:type="character" w:customStyle="1" w:styleId="TitleChar1">
    <w:name w:val="Title Char1"/>
    <w:basedOn w:val="DefaultParagraphFont"/>
    <w:uiPriority w:val="10"/>
    <w:rsid w:val="00FA5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5AF0"/>
    <w:pPr>
      <w:numPr>
        <w:ilvl w:val="1"/>
      </w:numPr>
    </w:pPr>
    <w:rPr>
      <w:rFonts w:eastAsia="MS Gothic" w:cs="Times New Roman"/>
      <w:sz w:val="28"/>
      <w:szCs w:val="28"/>
    </w:rPr>
  </w:style>
  <w:style w:type="character" w:customStyle="1" w:styleId="SubtitleChar1">
    <w:name w:val="Subtitle Char1"/>
    <w:basedOn w:val="DefaultParagraphFont"/>
    <w:uiPriority w:val="11"/>
    <w:rsid w:val="00FA5AF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2Char1">
    <w:name w:val="Heading 2 Char1"/>
    <w:basedOn w:val="DefaultParagraphFont"/>
    <w:uiPriority w:val="9"/>
    <w:semiHidden/>
    <w:rsid w:val="00FA5AF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FA5AF0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1">
    <w:name w:val="Heading 4 Char1"/>
    <w:basedOn w:val="DefaultParagraphFont"/>
    <w:uiPriority w:val="9"/>
    <w:semiHidden/>
    <w:rsid w:val="00FA5AF0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1">
    <w:name w:val="Heading 5 Char1"/>
    <w:basedOn w:val="DefaultParagraphFont"/>
    <w:uiPriority w:val="9"/>
    <w:semiHidden/>
    <w:rsid w:val="00FA5AF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1">
    <w:name w:val="Heading 6 Char1"/>
    <w:basedOn w:val="DefaultParagraphFont"/>
    <w:uiPriority w:val="9"/>
    <w:semiHidden/>
    <w:rsid w:val="00FA5AF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1">
    <w:name w:val="Heading 7 Char1"/>
    <w:basedOn w:val="DefaultParagraphFont"/>
    <w:uiPriority w:val="9"/>
    <w:semiHidden/>
    <w:rsid w:val="00FA5A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1">
    <w:name w:val="Heading 8 Char1"/>
    <w:basedOn w:val="DefaultParagraphFont"/>
    <w:uiPriority w:val="9"/>
    <w:semiHidden/>
    <w:rsid w:val="00FA5A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1">
    <w:name w:val="Heading 9 Char1"/>
    <w:basedOn w:val="DefaultParagraphFont"/>
    <w:uiPriority w:val="9"/>
    <w:semiHidden/>
    <w:rsid w:val="00FA5A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5AF0"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="MS Gothic" w:cs="Times New Roman"/>
      <w:spacing w:val="-6"/>
      <w:sz w:val="32"/>
      <w:szCs w:val="32"/>
    </w:rPr>
  </w:style>
  <w:style w:type="character" w:customStyle="1" w:styleId="IntenseQuoteChar1">
    <w:name w:val="Intense Quote Char1"/>
    <w:basedOn w:val="DefaultParagraphFont"/>
    <w:uiPriority w:val="30"/>
    <w:rsid w:val="00FA5AF0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FA5AF0"/>
    <w:rPr>
      <w:smallCaps/>
      <w:color w:val="ED7D31" w:themeColor="accent2"/>
      <w:u w:val="single"/>
    </w:rPr>
  </w:style>
  <w:style w:type="character" w:styleId="Hyperlink">
    <w:name w:val="Hyperlink"/>
    <w:basedOn w:val="DefaultParagraphFont"/>
    <w:uiPriority w:val="99"/>
    <w:unhideWhenUsed/>
    <w:rsid w:val="00FA5AF0"/>
    <w:rPr>
      <w:color w:val="0563C1" w:themeColor="hyperlink"/>
      <w:u w:val="single"/>
    </w:rPr>
  </w:style>
  <w:style w:type="numbering" w:customStyle="1" w:styleId="NoList2">
    <w:name w:val="No List2"/>
    <w:next w:val="NoList"/>
    <w:uiPriority w:val="99"/>
    <w:semiHidden/>
    <w:unhideWhenUsed/>
    <w:rsid w:val="00EB4CA3"/>
  </w:style>
  <w:style w:type="table" w:customStyle="1" w:styleId="TableGrid1">
    <w:name w:val="Table Grid1"/>
    <w:basedOn w:val="TableNormal"/>
    <w:next w:val="TableGrid"/>
    <w:uiPriority w:val="1"/>
    <w:rsid w:val="00EB4CA3"/>
    <w:pPr>
      <w:spacing w:after="0" w:line="240" w:lineRule="auto"/>
    </w:pPr>
    <w:rPr>
      <w:rFonts w:ascii="Times New Roman" w:eastAsia="MS Mincho" w:hAnsi="Times New Roman" w:cs="Times New Roman"/>
      <w:sz w:val="23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2">
    <w:name w:val="Caption2"/>
    <w:basedOn w:val="Normal"/>
    <w:next w:val="Normal"/>
    <w:uiPriority w:val="35"/>
    <w:semiHidden/>
    <w:unhideWhenUsed/>
    <w:qFormat/>
    <w:rsid w:val="00EB4CA3"/>
    <w:pPr>
      <w:spacing w:line="240" w:lineRule="auto"/>
    </w:pPr>
    <w:rPr>
      <w:rFonts w:ascii="Times New Roman" w:eastAsia="MS Mincho" w:hAnsi="Times New Roman" w:cs="Times New Roman"/>
      <w:b/>
      <w:bCs/>
      <w:smallCaps/>
      <w:color w:val="082A75"/>
      <w:sz w:val="23"/>
      <w:lang w:val="en-US"/>
    </w:rPr>
  </w:style>
  <w:style w:type="paragraph" w:customStyle="1" w:styleId="TOC12">
    <w:name w:val="TOC 12"/>
    <w:basedOn w:val="Normal"/>
    <w:next w:val="Normal"/>
    <w:autoRedefine/>
    <w:uiPriority w:val="39"/>
    <w:unhideWhenUsed/>
    <w:rsid w:val="00EB4CA3"/>
    <w:pPr>
      <w:tabs>
        <w:tab w:val="right" w:pos="9344"/>
      </w:tabs>
      <w:spacing w:before="240" w:after="240" w:line="276" w:lineRule="auto"/>
    </w:pPr>
    <w:rPr>
      <w:rFonts w:ascii="Times New Roman" w:eastAsia="MS Mincho" w:hAnsi="Times New Roman" w:cs="Calibri"/>
      <w:b/>
      <w:bCs/>
      <w:caps/>
      <w:sz w:val="23"/>
      <w:lang w:val="en-US"/>
    </w:rPr>
  </w:style>
  <w:style w:type="paragraph" w:customStyle="1" w:styleId="TOC22">
    <w:name w:val="TOC 22"/>
    <w:basedOn w:val="Normal"/>
    <w:next w:val="Normal"/>
    <w:autoRedefine/>
    <w:uiPriority w:val="39"/>
    <w:unhideWhenUsed/>
    <w:rsid w:val="00EB4CA3"/>
    <w:pPr>
      <w:tabs>
        <w:tab w:val="right" w:pos="9344"/>
      </w:tabs>
      <w:spacing w:before="80" w:after="40" w:line="276" w:lineRule="auto"/>
    </w:pPr>
    <w:rPr>
      <w:rFonts w:ascii="Times New Roman" w:eastAsia="MS Mincho" w:hAnsi="Times New Roman" w:cs="Calibri"/>
      <w:bCs/>
      <w:caps/>
      <w:sz w:val="23"/>
      <w:lang w:val="en-US"/>
    </w:rPr>
  </w:style>
  <w:style w:type="paragraph" w:customStyle="1" w:styleId="TOC32">
    <w:name w:val="TOC 32"/>
    <w:basedOn w:val="Normal"/>
    <w:next w:val="Normal"/>
    <w:autoRedefine/>
    <w:uiPriority w:val="39"/>
    <w:unhideWhenUsed/>
    <w:rsid w:val="00EB4CA3"/>
    <w:pPr>
      <w:tabs>
        <w:tab w:val="right" w:pos="9344"/>
      </w:tabs>
      <w:spacing w:before="20" w:after="20" w:line="276" w:lineRule="auto"/>
      <w:ind w:left="397"/>
    </w:pPr>
    <w:rPr>
      <w:rFonts w:ascii="Times New Roman" w:eastAsia="MS Mincho" w:hAnsi="Times New Roman" w:cs="Calibri"/>
      <w:noProof/>
      <w:sz w:val="23"/>
      <w:lang w:val="en-US"/>
    </w:rPr>
  </w:style>
  <w:style w:type="paragraph" w:customStyle="1" w:styleId="TOC42">
    <w:name w:val="TOC 42"/>
    <w:basedOn w:val="Normal"/>
    <w:next w:val="Normal"/>
    <w:autoRedefine/>
    <w:uiPriority w:val="99"/>
    <w:unhideWhenUsed/>
    <w:rsid w:val="00EB4CA3"/>
    <w:pPr>
      <w:spacing w:after="0"/>
    </w:pPr>
    <w:rPr>
      <w:rFonts w:eastAsia="MS Mincho" w:cs="Calibri"/>
      <w:lang w:val="en-US"/>
    </w:rPr>
  </w:style>
  <w:style w:type="paragraph" w:customStyle="1" w:styleId="TOC52">
    <w:name w:val="TOC 52"/>
    <w:basedOn w:val="Normal"/>
    <w:next w:val="Normal"/>
    <w:autoRedefine/>
    <w:uiPriority w:val="99"/>
    <w:unhideWhenUsed/>
    <w:rsid w:val="00EB4CA3"/>
    <w:pPr>
      <w:spacing w:after="0"/>
    </w:pPr>
    <w:rPr>
      <w:rFonts w:eastAsia="MS Mincho" w:cs="Calibri"/>
      <w:lang w:val="en-US"/>
    </w:rPr>
  </w:style>
  <w:style w:type="paragraph" w:customStyle="1" w:styleId="TOC62">
    <w:name w:val="TOC 62"/>
    <w:basedOn w:val="Normal"/>
    <w:next w:val="Normal"/>
    <w:autoRedefine/>
    <w:uiPriority w:val="99"/>
    <w:unhideWhenUsed/>
    <w:rsid w:val="00EB4CA3"/>
    <w:pPr>
      <w:spacing w:after="0"/>
    </w:pPr>
    <w:rPr>
      <w:rFonts w:eastAsia="MS Mincho" w:cs="Calibri"/>
      <w:lang w:val="en-US"/>
    </w:rPr>
  </w:style>
  <w:style w:type="paragraph" w:customStyle="1" w:styleId="TOC72">
    <w:name w:val="TOC 72"/>
    <w:basedOn w:val="Normal"/>
    <w:next w:val="Normal"/>
    <w:autoRedefine/>
    <w:uiPriority w:val="99"/>
    <w:unhideWhenUsed/>
    <w:rsid w:val="00EB4CA3"/>
    <w:pPr>
      <w:spacing w:after="0"/>
    </w:pPr>
    <w:rPr>
      <w:rFonts w:eastAsia="MS Mincho" w:cs="Calibri"/>
      <w:lang w:val="en-US"/>
    </w:rPr>
  </w:style>
  <w:style w:type="paragraph" w:customStyle="1" w:styleId="TOC82">
    <w:name w:val="TOC 82"/>
    <w:basedOn w:val="Normal"/>
    <w:next w:val="Normal"/>
    <w:autoRedefine/>
    <w:uiPriority w:val="99"/>
    <w:unhideWhenUsed/>
    <w:rsid w:val="00EB4CA3"/>
    <w:pPr>
      <w:spacing w:after="0"/>
    </w:pPr>
    <w:rPr>
      <w:rFonts w:eastAsia="MS Mincho" w:cs="Calibri"/>
      <w:lang w:val="en-US"/>
    </w:rPr>
  </w:style>
  <w:style w:type="paragraph" w:customStyle="1" w:styleId="TOC92">
    <w:name w:val="TOC 92"/>
    <w:basedOn w:val="Normal"/>
    <w:next w:val="Normal"/>
    <w:autoRedefine/>
    <w:uiPriority w:val="99"/>
    <w:unhideWhenUsed/>
    <w:rsid w:val="00EB4CA3"/>
    <w:pPr>
      <w:spacing w:after="0"/>
    </w:pPr>
    <w:rPr>
      <w:rFonts w:eastAsia="MS Mincho" w:cs="Calibri"/>
      <w:lang w:val="en-US"/>
    </w:rPr>
  </w:style>
  <w:style w:type="table" w:customStyle="1" w:styleId="TableGrid291">
    <w:name w:val="Table Grid291"/>
    <w:basedOn w:val="TableNormal"/>
    <w:next w:val="TableGrid"/>
    <w:rsid w:val="00EB4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RS" w:eastAsia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F25C1B"/>
  </w:style>
  <w:style w:type="table" w:customStyle="1" w:styleId="TableGrid2">
    <w:name w:val="Table Grid2"/>
    <w:basedOn w:val="TableNormal"/>
    <w:next w:val="TableGrid"/>
    <w:uiPriority w:val="1"/>
    <w:rsid w:val="00F25C1B"/>
    <w:pPr>
      <w:spacing w:after="0" w:line="240" w:lineRule="auto"/>
    </w:pPr>
    <w:rPr>
      <w:rFonts w:ascii="Times New Roman" w:eastAsia="MS Mincho" w:hAnsi="Times New Roman" w:cs="Times New Roman"/>
      <w:sz w:val="23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3">
    <w:name w:val="Caption3"/>
    <w:basedOn w:val="Normal"/>
    <w:next w:val="Normal"/>
    <w:uiPriority w:val="35"/>
    <w:semiHidden/>
    <w:unhideWhenUsed/>
    <w:qFormat/>
    <w:rsid w:val="00F25C1B"/>
    <w:pPr>
      <w:spacing w:line="240" w:lineRule="auto"/>
    </w:pPr>
    <w:rPr>
      <w:rFonts w:ascii="Times New Roman" w:eastAsia="MS Mincho" w:hAnsi="Times New Roman" w:cs="Times New Roman"/>
      <w:b/>
      <w:bCs/>
      <w:smallCaps/>
      <w:color w:val="082A75"/>
      <w:sz w:val="23"/>
      <w:lang w:val="en-US"/>
    </w:rPr>
  </w:style>
  <w:style w:type="paragraph" w:customStyle="1" w:styleId="TOC13">
    <w:name w:val="TOC 13"/>
    <w:basedOn w:val="Normal"/>
    <w:next w:val="Normal"/>
    <w:autoRedefine/>
    <w:uiPriority w:val="39"/>
    <w:unhideWhenUsed/>
    <w:rsid w:val="00F25C1B"/>
    <w:pPr>
      <w:tabs>
        <w:tab w:val="right" w:pos="9344"/>
      </w:tabs>
      <w:spacing w:before="240" w:after="240" w:line="276" w:lineRule="auto"/>
    </w:pPr>
    <w:rPr>
      <w:rFonts w:ascii="Times New Roman" w:eastAsia="MS Mincho" w:hAnsi="Times New Roman" w:cs="Calibri"/>
      <w:b/>
      <w:bCs/>
      <w:caps/>
      <w:sz w:val="23"/>
      <w:lang w:val="en-US"/>
    </w:rPr>
  </w:style>
  <w:style w:type="paragraph" w:customStyle="1" w:styleId="TOC23">
    <w:name w:val="TOC 23"/>
    <w:basedOn w:val="Normal"/>
    <w:next w:val="Normal"/>
    <w:autoRedefine/>
    <w:uiPriority w:val="39"/>
    <w:unhideWhenUsed/>
    <w:rsid w:val="00F25C1B"/>
    <w:pPr>
      <w:tabs>
        <w:tab w:val="right" w:pos="9344"/>
      </w:tabs>
      <w:spacing w:before="80" w:after="40" w:line="276" w:lineRule="auto"/>
    </w:pPr>
    <w:rPr>
      <w:rFonts w:ascii="Times New Roman" w:eastAsia="MS Mincho" w:hAnsi="Times New Roman" w:cs="Calibri"/>
      <w:bCs/>
      <w:caps/>
      <w:sz w:val="23"/>
      <w:lang w:val="en-US"/>
    </w:rPr>
  </w:style>
  <w:style w:type="paragraph" w:customStyle="1" w:styleId="TOC33">
    <w:name w:val="TOC 33"/>
    <w:basedOn w:val="Normal"/>
    <w:next w:val="Normal"/>
    <w:autoRedefine/>
    <w:uiPriority w:val="39"/>
    <w:unhideWhenUsed/>
    <w:rsid w:val="00F25C1B"/>
    <w:pPr>
      <w:tabs>
        <w:tab w:val="right" w:pos="9344"/>
      </w:tabs>
      <w:spacing w:before="20" w:after="20" w:line="276" w:lineRule="auto"/>
      <w:ind w:left="397"/>
    </w:pPr>
    <w:rPr>
      <w:rFonts w:ascii="Times New Roman" w:eastAsia="MS Mincho" w:hAnsi="Times New Roman" w:cs="Calibri"/>
      <w:noProof/>
      <w:sz w:val="23"/>
      <w:lang w:val="en-US"/>
    </w:rPr>
  </w:style>
  <w:style w:type="paragraph" w:customStyle="1" w:styleId="TOC43">
    <w:name w:val="TOC 43"/>
    <w:basedOn w:val="Normal"/>
    <w:next w:val="Normal"/>
    <w:autoRedefine/>
    <w:uiPriority w:val="99"/>
    <w:unhideWhenUsed/>
    <w:rsid w:val="00F25C1B"/>
    <w:pPr>
      <w:spacing w:after="0"/>
    </w:pPr>
    <w:rPr>
      <w:rFonts w:eastAsia="MS Mincho" w:cs="Calibri"/>
      <w:lang w:val="en-US"/>
    </w:rPr>
  </w:style>
  <w:style w:type="paragraph" w:customStyle="1" w:styleId="TOC53">
    <w:name w:val="TOC 53"/>
    <w:basedOn w:val="Normal"/>
    <w:next w:val="Normal"/>
    <w:autoRedefine/>
    <w:uiPriority w:val="99"/>
    <w:unhideWhenUsed/>
    <w:rsid w:val="00F25C1B"/>
    <w:pPr>
      <w:spacing w:after="0"/>
    </w:pPr>
    <w:rPr>
      <w:rFonts w:eastAsia="MS Mincho" w:cs="Calibri"/>
      <w:lang w:val="en-US"/>
    </w:rPr>
  </w:style>
  <w:style w:type="paragraph" w:customStyle="1" w:styleId="TOC63">
    <w:name w:val="TOC 63"/>
    <w:basedOn w:val="Normal"/>
    <w:next w:val="Normal"/>
    <w:autoRedefine/>
    <w:uiPriority w:val="99"/>
    <w:unhideWhenUsed/>
    <w:rsid w:val="00F25C1B"/>
    <w:pPr>
      <w:spacing w:after="0"/>
    </w:pPr>
    <w:rPr>
      <w:rFonts w:eastAsia="MS Mincho" w:cs="Calibri"/>
      <w:lang w:val="en-US"/>
    </w:rPr>
  </w:style>
  <w:style w:type="paragraph" w:customStyle="1" w:styleId="TOC73">
    <w:name w:val="TOC 73"/>
    <w:basedOn w:val="Normal"/>
    <w:next w:val="Normal"/>
    <w:autoRedefine/>
    <w:uiPriority w:val="99"/>
    <w:unhideWhenUsed/>
    <w:rsid w:val="00F25C1B"/>
    <w:pPr>
      <w:spacing w:after="0"/>
    </w:pPr>
    <w:rPr>
      <w:rFonts w:eastAsia="MS Mincho" w:cs="Calibri"/>
      <w:lang w:val="en-US"/>
    </w:rPr>
  </w:style>
  <w:style w:type="paragraph" w:customStyle="1" w:styleId="TOC83">
    <w:name w:val="TOC 83"/>
    <w:basedOn w:val="Normal"/>
    <w:next w:val="Normal"/>
    <w:autoRedefine/>
    <w:uiPriority w:val="99"/>
    <w:unhideWhenUsed/>
    <w:rsid w:val="00F25C1B"/>
    <w:pPr>
      <w:spacing w:after="0"/>
    </w:pPr>
    <w:rPr>
      <w:rFonts w:eastAsia="MS Mincho" w:cs="Calibri"/>
      <w:lang w:val="en-US"/>
    </w:rPr>
  </w:style>
  <w:style w:type="paragraph" w:customStyle="1" w:styleId="TOC93">
    <w:name w:val="TOC 93"/>
    <w:basedOn w:val="Normal"/>
    <w:next w:val="Normal"/>
    <w:autoRedefine/>
    <w:uiPriority w:val="99"/>
    <w:unhideWhenUsed/>
    <w:rsid w:val="00F25C1B"/>
    <w:pPr>
      <w:spacing w:after="0"/>
    </w:pPr>
    <w:rPr>
      <w:rFonts w:eastAsia="MS Mincho" w:cs="Calibri"/>
      <w:lang w:val="en-US"/>
    </w:rPr>
  </w:style>
  <w:style w:type="table" w:customStyle="1" w:styleId="TableGrid292">
    <w:name w:val="Table Grid292"/>
    <w:basedOn w:val="TableNormal"/>
    <w:next w:val="TableGrid"/>
    <w:rsid w:val="00F25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RS" w:eastAsia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5929</Words>
  <Characters>33796</Characters>
  <Application>Microsoft Office Word</Application>
  <DocSecurity>0</DocSecurity>
  <Lines>281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Ivana Vojinović</cp:lastModifiedBy>
  <cp:revision>2</cp:revision>
  <cp:lastPrinted>2024-01-03T08:38:00Z</cp:lastPrinted>
  <dcterms:created xsi:type="dcterms:W3CDTF">2024-08-08T14:10:00Z</dcterms:created>
  <dcterms:modified xsi:type="dcterms:W3CDTF">2024-08-08T14:10:00Z</dcterms:modified>
</cp:coreProperties>
</file>