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30" w:rsidRDefault="00401430" w:rsidP="0040143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Б Р А З Л О Ж Е Њ Е</w:t>
      </w:r>
    </w:p>
    <w:p w:rsidR="00401430" w:rsidRDefault="00401430" w:rsidP="00401430">
      <w:pPr>
        <w:rPr>
          <w:b/>
          <w:szCs w:val="24"/>
          <w:lang w:val="sr-Cyrl-CS"/>
        </w:rPr>
      </w:pPr>
    </w:p>
    <w:p w:rsidR="00401430" w:rsidRDefault="00401430" w:rsidP="00401430">
      <w:pPr>
        <w:spacing w:after="0"/>
        <w:rPr>
          <w:b/>
          <w:szCs w:val="24"/>
          <w:lang w:val="sr-Cyrl-CS"/>
        </w:rPr>
      </w:pPr>
      <w:r>
        <w:rPr>
          <w:b/>
          <w:szCs w:val="24"/>
        </w:rPr>
        <w:t>I</w:t>
      </w:r>
      <w:r>
        <w:rPr>
          <w:b/>
          <w:szCs w:val="24"/>
          <w:lang w:val="sr-Cyrl-CS"/>
        </w:rPr>
        <w:t>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>Уставни основ за потврђивање Споразума</w:t>
      </w:r>
    </w:p>
    <w:p w:rsidR="00401430" w:rsidRDefault="00401430" w:rsidP="00401430">
      <w:pPr>
        <w:spacing w:after="0"/>
        <w:rPr>
          <w:b/>
          <w:szCs w:val="24"/>
          <w:highlight w:val="yellow"/>
          <w:lang w:val="sr-Cyrl-CS"/>
        </w:rPr>
      </w:pPr>
    </w:p>
    <w:p w:rsidR="00401430" w:rsidRDefault="00401430" w:rsidP="00401430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потврђивање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 садржан је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99. став 1 тачка 4.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401430" w:rsidRDefault="00401430" w:rsidP="00401430">
      <w:pPr>
        <w:tabs>
          <w:tab w:val="left" w:pos="720"/>
        </w:tabs>
        <w:spacing w:after="0"/>
        <w:rPr>
          <w:b/>
          <w:szCs w:val="24"/>
          <w:highlight w:val="yellow"/>
          <w:lang w:val="sr-Cyrl-CS"/>
        </w:rPr>
      </w:pPr>
    </w:p>
    <w:p w:rsidR="00401430" w:rsidRDefault="00401430" w:rsidP="00401430">
      <w:pPr>
        <w:tabs>
          <w:tab w:val="left" w:pos="720"/>
        </w:tabs>
        <w:spacing w:after="0"/>
        <w:rPr>
          <w:b/>
          <w:szCs w:val="24"/>
          <w:lang w:val="sr-Cyrl-CS"/>
        </w:rPr>
      </w:pPr>
      <w:r>
        <w:rPr>
          <w:b/>
          <w:szCs w:val="24"/>
        </w:rPr>
        <w:t>II</w:t>
      </w:r>
      <w:r>
        <w:rPr>
          <w:b/>
          <w:szCs w:val="24"/>
          <w:lang w:val="sr-Cyrl-CS"/>
        </w:rPr>
        <w:t xml:space="preserve">. Разлози за </w:t>
      </w:r>
      <w:r>
        <w:rPr>
          <w:b/>
          <w:szCs w:val="24"/>
          <w:lang w:val="sr-Latn-CS"/>
        </w:rPr>
        <w:t xml:space="preserve">потврђивање </w:t>
      </w:r>
      <w:r>
        <w:rPr>
          <w:b/>
          <w:szCs w:val="24"/>
          <w:lang w:val="sr-Cyrl-CS"/>
        </w:rPr>
        <w:t>Споразума</w:t>
      </w:r>
    </w:p>
    <w:p w:rsidR="00401430" w:rsidRDefault="00401430" w:rsidP="00401430">
      <w:pPr>
        <w:tabs>
          <w:tab w:val="left" w:pos="720"/>
        </w:tabs>
        <w:spacing w:after="0"/>
        <w:rPr>
          <w:b/>
          <w:szCs w:val="24"/>
          <w:highlight w:val="yellow"/>
          <w:lang w:val="sr-Cyrl-CS"/>
        </w:rPr>
      </w:pPr>
    </w:p>
    <w:p w:rsidR="00401430" w:rsidRDefault="00401430" w:rsidP="00401430">
      <w:pPr>
        <w:pStyle w:val="ListParagraph"/>
        <w:spacing w:after="0"/>
        <w:ind w:left="0" w:firstLine="708"/>
        <w:rPr>
          <w:szCs w:val="24"/>
          <w:lang w:val="sr-Cyrl-RS"/>
        </w:rPr>
      </w:pPr>
      <w:r>
        <w:rPr>
          <w:szCs w:val="24"/>
          <w:lang w:val="sr-Cyrl-CS"/>
        </w:rPr>
        <w:t xml:space="preserve">Споразум 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 </w:t>
      </w:r>
      <w:r>
        <w:rPr>
          <w:szCs w:val="24"/>
          <w:lang w:val="ru-RU"/>
        </w:rPr>
        <w:t xml:space="preserve">потписан је </w:t>
      </w:r>
      <w:r w:rsidR="000F4319">
        <w:rPr>
          <w:szCs w:val="24"/>
          <w:lang w:val="ru-RU"/>
        </w:rPr>
        <w:t>у</w:t>
      </w:r>
      <w:r>
        <w:rPr>
          <w:szCs w:val="24"/>
          <w:lang w:val="ru-RU"/>
        </w:rPr>
        <w:t xml:space="preserve"> Палићу, дана </w:t>
      </w:r>
      <w:r>
        <w:rPr>
          <w:szCs w:val="24"/>
          <w:lang w:val="sr-Cyrl-RS"/>
        </w:rPr>
        <w:t>20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szCs w:val="24"/>
          <w:lang w:val="ru-RU"/>
        </w:rPr>
        <w:t xml:space="preserve"> 2023. године. </w:t>
      </w:r>
      <w:r>
        <w:rPr>
          <w:szCs w:val="24"/>
          <w:lang w:val="sr-Cyrl-CS"/>
        </w:rPr>
        <w:t>П</w:t>
      </w:r>
      <w:proofErr w:type="spellStart"/>
      <w:r>
        <w:rPr>
          <w:szCs w:val="24"/>
        </w:rPr>
        <w:t>отписан</w:t>
      </w:r>
      <w:proofErr w:type="spellEnd"/>
      <w:r>
        <w:rPr>
          <w:szCs w:val="24"/>
          <w:lang w:val="sr-Cyrl-CS"/>
        </w:rPr>
        <w:t xml:space="preserve"> је</w:t>
      </w:r>
      <w:r>
        <w:rPr>
          <w:szCs w:val="24"/>
          <w:lang w:val="ru-RU"/>
        </w:rPr>
        <w:t xml:space="preserve"> на основу Закључка Владе Републике Србије о утврђивању Основе за закључивање Споразума </w:t>
      </w:r>
      <w:r>
        <w:rPr>
          <w:szCs w:val="24"/>
          <w:lang w:val="sr-Cyrl-CS"/>
        </w:rPr>
        <w:t>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</w:t>
      </w:r>
      <w:r>
        <w:rPr>
          <w:szCs w:val="24"/>
          <w:lang w:val="ru-RU"/>
        </w:rPr>
        <w:t>, којим је усвојен усаглашени текст Споразума и овлашћен министар спољних послова Ивица Дачић за потпис</w:t>
      </w:r>
      <w:r>
        <w:rPr>
          <w:szCs w:val="24"/>
          <w:lang w:val="sr-Cyrl-RS"/>
        </w:rPr>
        <w:t>ивање</w:t>
      </w:r>
      <w:r>
        <w:rPr>
          <w:szCs w:val="24"/>
          <w:lang w:val="ru-RU"/>
        </w:rPr>
        <w:t>.</w:t>
      </w:r>
      <w:r>
        <w:rPr>
          <w:szCs w:val="24"/>
          <w:lang w:val="sr-Cyrl-RS"/>
        </w:rPr>
        <w:t xml:space="preserve"> </w:t>
      </w:r>
    </w:p>
    <w:p w:rsidR="00401430" w:rsidRDefault="00401430" w:rsidP="00401430">
      <w:pPr>
        <w:pStyle w:val="ListParagraph"/>
        <w:spacing w:after="0"/>
        <w:ind w:left="0" w:firstLine="708"/>
        <w:rPr>
          <w:szCs w:val="24"/>
          <w:lang w:val="sr-Cyrl-RS"/>
        </w:rPr>
      </w:pPr>
      <w:r>
        <w:rPr>
          <w:szCs w:val="24"/>
          <w:lang w:val="sr-Cyrl-RS"/>
        </w:rPr>
        <w:t xml:space="preserve">Потписивањем Споразума </w:t>
      </w:r>
      <w:r>
        <w:rPr>
          <w:szCs w:val="24"/>
          <w:lang w:val="sr-Cyrl-CS"/>
        </w:rPr>
        <w:t xml:space="preserve">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 и његовом привременом применом омогућен је </w:t>
      </w:r>
      <w:r>
        <w:rPr>
          <w:szCs w:val="24"/>
          <w:lang w:val="sr-Cyrl-RS"/>
        </w:rPr>
        <w:t>несметан и убрзан путнички саобраћај између две државе.</w:t>
      </w:r>
    </w:p>
    <w:p w:rsidR="00401430" w:rsidRDefault="00401430" w:rsidP="00401430">
      <w:pPr>
        <w:pStyle w:val="NoSpacing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Потврђивањем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4.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1430" w:rsidRDefault="00401430" w:rsidP="00401430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(„Сл</w:t>
      </w:r>
      <w:r w:rsidR="007F0FF5">
        <w:rPr>
          <w:rFonts w:ascii="Times New Roman" w:hAnsi="Times New Roman"/>
          <w:sz w:val="24"/>
          <w:szCs w:val="24"/>
          <w:lang w:val="sr-Cyrl-CS"/>
        </w:rPr>
        <w:t>ужбени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="007F0FF5" w:rsidRPr="007F0FF5">
        <w:rPr>
          <w:rFonts w:ascii="Times New Roman" w:hAnsi="Times New Roman"/>
          <w:sz w:val="24"/>
          <w:szCs w:val="24"/>
          <w:lang w:val="ru-RU"/>
        </w:rPr>
        <w:t>”</w:t>
      </w:r>
      <w:r w:rsidR="007F0FF5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бр</w:t>
      </w:r>
      <w:r w:rsidR="007F0FF5">
        <w:rPr>
          <w:rFonts w:ascii="Times New Roman" w:hAnsi="Times New Roman"/>
          <w:sz w:val="24"/>
          <w:szCs w:val="24"/>
          <w:lang w:val="sr-Cyrl-CS"/>
        </w:rPr>
        <w:t>ој</w:t>
      </w:r>
      <w:r>
        <w:rPr>
          <w:rFonts w:ascii="Times New Roman" w:hAnsi="Times New Roman"/>
          <w:sz w:val="24"/>
          <w:szCs w:val="24"/>
          <w:lang w:val="sr-Cyrl-CS"/>
        </w:rPr>
        <w:t xml:space="preserve"> 32/13) Министарство спољних послова покреће поступак потврђивања наведеног споразума.</w:t>
      </w:r>
    </w:p>
    <w:p w:rsidR="00401430" w:rsidRDefault="00401430" w:rsidP="00401430">
      <w:pPr>
        <w:tabs>
          <w:tab w:val="left" w:pos="720"/>
        </w:tabs>
        <w:spacing w:after="0"/>
        <w:rPr>
          <w:b/>
          <w:szCs w:val="24"/>
          <w:lang w:val="ru-RU"/>
        </w:rPr>
      </w:pPr>
      <w:r>
        <w:rPr>
          <w:szCs w:val="24"/>
          <w:lang w:val="ru-RU"/>
        </w:rPr>
        <w:t xml:space="preserve">     </w:t>
      </w:r>
    </w:p>
    <w:p w:rsidR="00401430" w:rsidRDefault="00401430" w:rsidP="00401430">
      <w:pPr>
        <w:spacing w:after="0"/>
        <w:rPr>
          <w:b/>
          <w:szCs w:val="24"/>
          <w:lang w:val="sr-Cyrl-CS"/>
        </w:rPr>
      </w:pPr>
      <w:r>
        <w:rPr>
          <w:b/>
          <w:szCs w:val="24"/>
        </w:rPr>
        <w:t>III</w:t>
      </w:r>
      <w:r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401430" w:rsidRDefault="00401430" w:rsidP="00401430">
      <w:pPr>
        <w:spacing w:after="0"/>
        <w:rPr>
          <w:b/>
          <w:szCs w:val="24"/>
          <w:lang w:val="sr-Cyrl-CS"/>
        </w:rPr>
      </w:pPr>
    </w:p>
    <w:p w:rsidR="00401430" w:rsidRDefault="00401430" w:rsidP="00401430">
      <w:pPr>
        <w:spacing w:after="0"/>
        <w:ind w:firstLine="720"/>
        <w:rPr>
          <w:rFonts w:eastAsia="Times New Roman"/>
          <w:color w:val="000000"/>
          <w:szCs w:val="24"/>
          <w:lang w:val="sr-Cyrl-RS"/>
        </w:rPr>
      </w:pPr>
      <w:r>
        <w:rPr>
          <w:rFonts w:eastAsia="Times New Roman"/>
          <w:color w:val="000000"/>
          <w:szCs w:val="24"/>
          <w:lang w:val="sr-Cyrl-RS"/>
        </w:rPr>
        <w:t>За спровођење</w:t>
      </w:r>
      <w:r>
        <w:rPr>
          <w:szCs w:val="24"/>
          <w:lang w:val="sr-Cyrl-CS"/>
        </w:rPr>
        <w:t xml:space="preserve"> Споразума 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саобраћају,</w:t>
      </w:r>
      <w:r>
        <w:rPr>
          <w:rFonts w:eastAsia="Times New Roman"/>
          <w:color w:val="000000"/>
          <w:szCs w:val="24"/>
          <w:lang w:val="sr-Cyrl-RS"/>
        </w:rPr>
        <w:t xml:space="preserve"> није потребно обезбедити средства из буџета Републике Србије са раздела 15 - Министарство унутрашњих послова.</w:t>
      </w:r>
      <w:bookmarkStart w:id="0" w:name="_GoBack"/>
      <w:bookmarkEnd w:id="0"/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B6"/>
    <w:rsid w:val="00013AE0"/>
    <w:rsid w:val="0002251C"/>
    <w:rsid w:val="00034832"/>
    <w:rsid w:val="00037D8A"/>
    <w:rsid w:val="0004509D"/>
    <w:rsid w:val="000859A6"/>
    <w:rsid w:val="00087D52"/>
    <w:rsid w:val="000F4319"/>
    <w:rsid w:val="0010778F"/>
    <w:rsid w:val="001106CB"/>
    <w:rsid w:val="00133482"/>
    <w:rsid w:val="00136480"/>
    <w:rsid w:val="0015098F"/>
    <w:rsid w:val="001A7549"/>
    <w:rsid w:val="001B59D1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B74"/>
    <w:rsid w:val="003240E3"/>
    <w:rsid w:val="00337DEA"/>
    <w:rsid w:val="003526C6"/>
    <w:rsid w:val="003979B5"/>
    <w:rsid w:val="003A4328"/>
    <w:rsid w:val="003D0A1B"/>
    <w:rsid w:val="003E1A14"/>
    <w:rsid w:val="003E5BE6"/>
    <w:rsid w:val="00401430"/>
    <w:rsid w:val="004079D0"/>
    <w:rsid w:val="00411E70"/>
    <w:rsid w:val="00415F00"/>
    <w:rsid w:val="00436980"/>
    <w:rsid w:val="00441C54"/>
    <w:rsid w:val="004501A9"/>
    <w:rsid w:val="004505AF"/>
    <w:rsid w:val="004528B1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A63A7"/>
    <w:rsid w:val="005B0ED9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7F0FF5"/>
    <w:rsid w:val="00800541"/>
    <w:rsid w:val="00814CF2"/>
    <w:rsid w:val="0082480D"/>
    <w:rsid w:val="008335F1"/>
    <w:rsid w:val="00894AC1"/>
    <w:rsid w:val="008C5191"/>
    <w:rsid w:val="008E1958"/>
    <w:rsid w:val="008E2DBF"/>
    <w:rsid w:val="00904878"/>
    <w:rsid w:val="00906FF4"/>
    <w:rsid w:val="00924888"/>
    <w:rsid w:val="009252A2"/>
    <w:rsid w:val="009339C1"/>
    <w:rsid w:val="00966ADC"/>
    <w:rsid w:val="00972334"/>
    <w:rsid w:val="009761CA"/>
    <w:rsid w:val="00990D83"/>
    <w:rsid w:val="009A0778"/>
    <w:rsid w:val="009B605D"/>
    <w:rsid w:val="009D3C70"/>
    <w:rsid w:val="009E01A4"/>
    <w:rsid w:val="009E0A3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79A7"/>
    <w:rsid w:val="00AD4302"/>
    <w:rsid w:val="00AE6B83"/>
    <w:rsid w:val="00AE79D6"/>
    <w:rsid w:val="00AF05D5"/>
    <w:rsid w:val="00B74A4E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7DDB"/>
    <w:rsid w:val="00D44434"/>
    <w:rsid w:val="00D608AE"/>
    <w:rsid w:val="00D646A0"/>
    <w:rsid w:val="00D673B6"/>
    <w:rsid w:val="00D70959"/>
    <w:rsid w:val="00D7471B"/>
    <w:rsid w:val="00D86ACC"/>
    <w:rsid w:val="00DC52CC"/>
    <w:rsid w:val="00DE10F9"/>
    <w:rsid w:val="00E1534E"/>
    <w:rsid w:val="00E25A30"/>
    <w:rsid w:val="00E6191B"/>
    <w:rsid w:val="00E67DDF"/>
    <w:rsid w:val="00E80BCC"/>
    <w:rsid w:val="00EC6B9A"/>
    <w:rsid w:val="00ED30D0"/>
    <w:rsid w:val="00ED35A1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5361B"/>
  <w15:chartTrackingRefBased/>
  <w15:docId w15:val="{A3D7FC4D-474C-4F88-8520-2623CEB5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430"/>
    <w:pPr>
      <w:spacing w:after="200"/>
      <w:jc w:val="both"/>
    </w:pPr>
    <w:rPr>
      <w:rFonts w:eastAsia="Calibr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401430"/>
    <w:pPr>
      <w:suppressAutoHyphens/>
      <w:spacing w:after="0"/>
      <w:jc w:val="left"/>
    </w:pPr>
    <w:rPr>
      <w:rFonts w:ascii="Courier New" w:eastAsia="Times New Roman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401430"/>
    <w:rPr>
      <w:rFonts w:ascii="Courier New" w:hAnsi="Courier New"/>
      <w:lang w:val="en-AU" w:eastAsia="ar-SA"/>
    </w:rPr>
  </w:style>
  <w:style w:type="paragraph" w:styleId="NoSpacing">
    <w:name w:val="No Spacing"/>
    <w:uiPriority w:val="1"/>
    <w:qFormat/>
    <w:rsid w:val="00401430"/>
    <w:rPr>
      <w:rFonts w:ascii="Calibri" w:eastAsia="Calibri" w:hAnsi="Calibri" w:cs="Calibri"/>
      <w:sz w:val="22"/>
      <w:szCs w:val="22"/>
      <w:lang w:val="sr-Latn-CS"/>
    </w:rPr>
  </w:style>
  <w:style w:type="character" w:customStyle="1" w:styleId="ListParagraphChar">
    <w:name w:val="List Paragraph Char"/>
    <w:link w:val="ListParagraph"/>
    <w:uiPriority w:val="34"/>
    <w:locked/>
    <w:rsid w:val="00401430"/>
    <w:rPr>
      <w:sz w:val="24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401430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1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Daktilobiro07</cp:lastModifiedBy>
  <cp:revision>4</cp:revision>
  <dcterms:created xsi:type="dcterms:W3CDTF">2024-07-26T08:34:00Z</dcterms:created>
  <dcterms:modified xsi:type="dcterms:W3CDTF">2024-07-30T10:18:00Z</dcterms:modified>
</cp:coreProperties>
</file>