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8DE00" w14:textId="77777777" w:rsidR="007F254A" w:rsidRDefault="007F254A" w:rsidP="007F254A">
      <w:pPr>
        <w:ind w:firstLine="720"/>
        <w:jc w:val="both"/>
      </w:pPr>
      <w:r>
        <w:t>На основу члана 10. став 10. Закона о енергетици („Службени гласник РС”, бр. 145/14, 95/18</w:t>
      </w:r>
      <w:r>
        <w:rPr>
          <w:lang w:val="sr-Latn-CS"/>
        </w:rPr>
        <w:t xml:space="preserve"> </w:t>
      </w:r>
      <w:r>
        <w:t>-</w:t>
      </w:r>
      <w:r>
        <w:rPr>
          <w:lang w:val="sr-Latn-CS"/>
        </w:rPr>
        <w:t xml:space="preserve"> </w:t>
      </w:r>
      <w:r>
        <w:t>др. закон, 40/21,</w:t>
      </w:r>
      <w:r>
        <w:rPr>
          <w:lang w:val="sr-Latn-CS"/>
        </w:rPr>
        <w:t xml:space="preserve"> </w:t>
      </w:r>
      <w:r>
        <w:t>35/23</w:t>
      </w:r>
      <w:r>
        <w:rPr>
          <w:lang w:val="sr-Latn-CS"/>
        </w:rPr>
        <w:t xml:space="preserve"> </w:t>
      </w:r>
      <w:r>
        <w:t>-</w:t>
      </w:r>
      <w:r>
        <w:rPr>
          <w:lang w:val="sr-Latn-CS"/>
        </w:rPr>
        <w:t xml:space="preserve"> </w:t>
      </w:r>
      <w:r w:rsidR="00DE4CC2">
        <w:t>др. закон и 62/23) и</w:t>
      </w:r>
      <w:r>
        <w:rPr>
          <w:lang w:val="sr-Latn-CS"/>
        </w:rPr>
        <w:t xml:space="preserve"> </w:t>
      </w:r>
      <w:r>
        <w:t xml:space="preserve">члана 17. став </w:t>
      </w:r>
      <w:r w:rsidR="004379A2" w:rsidRPr="005E60FE">
        <w:t>1.</w:t>
      </w:r>
      <w:r w:rsidR="00EC3566" w:rsidRPr="005E60FE">
        <w:t xml:space="preserve"> </w:t>
      </w:r>
      <w:r w:rsidR="00EC3566">
        <w:t xml:space="preserve">и члана </w:t>
      </w:r>
      <w:r w:rsidR="00EC3566" w:rsidRPr="005E60FE">
        <w:t>42</w:t>
      </w:r>
      <w:r w:rsidR="00EC3566">
        <w:t xml:space="preserve">. став </w:t>
      </w:r>
      <w:r w:rsidR="00EC3566" w:rsidRPr="005E60FE">
        <w:t>1</w:t>
      </w:r>
      <w:r w:rsidRPr="005E60FE">
        <w:t xml:space="preserve">. </w:t>
      </w:r>
      <w:r>
        <w:t>Закона о Влади („Службени гласник РС”, бр. 55/05, 71/05 - исправка, 101/07, 65/08, 16/11, 68/12 - УС, 72/12, 7/14 - У</w:t>
      </w:r>
      <w:r w:rsidR="00DE4CC2">
        <w:t>С,  44/14 и 30/18 - др. закон),</w:t>
      </w:r>
    </w:p>
    <w:p w14:paraId="11B958A8" w14:textId="77777777" w:rsidR="007F254A" w:rsidRDefault="007F254A" w:rsidP="007F254A">
      <w:pPr>
        <w:ind w:firstLine="720"/>
        <w:jc w:val="both"/>
      </w:pPr>
    </w:p>
    <w:p w14:paraId="0E8AD06B" w14:textId="77777777" w:rsidR="007F254A" w:rsidRDefault="007F254A" w:rsidP="007F254A">
      <w:pPr>
        <w:ind w:firstLine="720"/>
        <w:jc w:val="both"/>
      </w:pPr>
      <w:r>
        <w:t>Влада доноси</w:t>
      </w:r>
    </w:p>
    <w:p w14:paraId="7E6A52DD" w14:textId="77777777" w:rsidR="007F254A" w:rsidRDefault="007F254A" w:rsidP="007F254A">
      <w:pPr>
        <w:ind w:firstLine="720"/>
        <w:jc w:val="both"/>
      </w:pPr>
    </w:p>
    <w:p w14:paraId="4FF9D8C0" w14:textId="77777777" w:rsidR="00DE4CC2" w:rsidRDefault="00356A72" w:rsidP="00DE4CC2">
      <w:pPr>
        <w:pStyle w:val="Heading1"/>
        <w:spacing w:before="0" w:after="0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УРЕДБУ </w:t>
      </w:r>
    </w:p>
    <w:p w14:paraId="3EFD3051" w14:textId="77777777" w:rsidR="007F254A" w:rsidRDefault="00356A72" w:rsidP="00DE4CC2">
      <w:pPr>
        <w:pStyle w:val="Heading1"/>
        <w:spacing w:before="0" w:after="0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О ИЗМЕНАМА </w:t>
      </w:r>
      <w:r w:rsidR="00DE4CC2">
        <w:rPr>
          <w:b w:val="0"/>
          <w:color w:val="auto"/>
          <w:sz w:val="24"/>
          <w:szCs w:val="24"/>
        </w:rPr>
        <w:t xml:space="preserve">УРЕДБЕ </w:t>
      </w:r>
      <w:r w:rsidR="007F254A">
        <w:rPr>
          <w:b w:val="0"/>
          <w:color w:val="auto"/>
          <w:sz w:val="24"/>
          <w:szCs w:val="24"/>
        </w:rPr>
        <w:t>О ЕНЕРГЕТСКИ УГРОЖЕНОМ КУПЦУ</w:t>
      </w:r>
    </w:p>
    <w:p w14:paraId="123362DA" w14:textId="77777777" w:rsidR="007F254A" w:rsidRDefault="007F254A" w:rsidP="00DE4CC2">
      <w:pPr>
        <w:pStyle w:val="Heading4"/>
        <w:spacing w:before="0" w:after="0"/>
        <w:rPr>
          <w:b w:val="0"/>
        </w:rPr>
      </w:pPr>
    </w:p>
    <w:p w14:paraId="58640D5A" w14:textId="77777777" w:rsidR="007F254A" w:rsidRDefault="007F254A" w:rsidP="007F254A">
      <w:pPr>
        <w:pStyle w:val="Heading4"/>
        <w:spacing w:after="0"/>
        <w:rPr>
          <w:b w:val="0"/>
        </w:rPr>
      </w:pPr>
      <w:r>
        <w:rPr>
          <w:b w:val="0"/>
        </w:rPr>
        <w:t>Члан 1.</w:t>
      </w:r>
    </w:p>
    <w:p w14:paraId="11610C77" w14:textId="77777777" w:rsidR="007F254A" w:rsidRDefault="007F254A" w:rsidP="007F254A">
      <w:pPr>
        <w:spacing w:line="254" w:lineRule="auto"/>
        <w:jc w:val="both"/>
      </w:pPr>
      <w:r>
        <w:t xml:space="preserve">            У Уредби о енергетски угроженом купцу („Службени гласник РСˮ, бр. 137/22 и 93/23),  у члану 3. став 1. тачка 2а)</w:t>
      </w:r>
      <w:r w:rsidR="00DE4CC2">
        <w:rPr>
          <w:lang w:val="sr-Cyrl-RS"/>
        </w:rPr>
        <w:t>,</w:t>
      </w:r>
      <w:r w:rsidR="00DE4CC2">
        <w:t xml:space="preserve"> број: „21.766,26ˮ</w:t>
      </w:r>
      <w:r>
        <w:t xml:space="preserve"> замењ</w:t>
      </w:r>
      <w:r>
        <w:rPr>
          <w:lang w:val="sr-Latn-CS"/>
        </w:rPr>
        <w:t xml:space="preserve">ује </w:t>
      </w:r>
      <w:r>
        <w:t xml:space="preserve">се бројем: </w:t>
      </w:r>
      <w:r>
        <w:rPr>
          <w:lang w:val="sr-Latn-CS"/>
        </w:rPr>
        <w:t>„</w:t>
      </w:r>
      <w:r>
        <w:t>24.987,67ˮ.</w:t>
      </w:r>
    </w:p>
    <w:p w14:paraId="5327F1BE" w14:textId="77777777" w:rsidR="007F254A" w:rsidRDefault="007F254A" w:rsidP="007F254A">
      <w:pPr>
        <w:spacing w:line="254" w:lineRule="auto"/>
        <w:ind w:left="3600" w:firstLine="720"/>
        <w:jc w:val="both"/>
      </w:pPr>
    </w:p>
    <w:p w14:paraId="3E71EEEC" w14:textId="77777777" w:rsidR="007F254A" w:rsidRDefault="007F254A" w:rsidP="007F254A">
      <w:pPr>
        <w:spacing w:line="254" w:lineRule="auto"/>
        <w:ind w:left="3600" w:firstLine="720"/>
        <w:jc w:val="both"/>
      </w:pPr>
      <w:r>
        <w:t>Члан 2.</w:t>
      </w:r>
    </w:p>
    <w:p w14:paraId="33E7B8F7" w14:textId="77777777" w:rsidR="007F254A" w:rsidRDefault="007F254A" w:rsidP="00DE4CC2">
      <w:pPr>
        <w:spacing w:line="254" w:lineRule="auto"/>
        <w:ind w:firstLine="720"/>
        <w:jc w:val="both"/>
      </w:pPr>
      <w:r>
        <w:t>У чла</w:t>
      </w:r>
      <w:r w:rsidR="00DE4CC2">
        <w:t>ну 7а став 1. број: „21.766,26ˮ</w:t>
      </w:r>
      <w:r>
        <w:t xml:space="preserve"> замењ</w:t>
      </w:r>
      <w:r>
        <w:rPr>
          <w:lang w:val="sr-Latn-CS"/>
        </w:rPr>
        <w:t xml:space="preserve">ује </w:t>
      </w:r>
      <w:r>
        <w:t xml:space="preserve">се  бројем: </w:t>
      </w:r>
      <w:r>
        <w:rPr>
          <w:lang w:val="sr-Latn-CS"/>
        </w:rPr>
        <w:t>„</w:t>
      </w:r>
      <w:r>
        <w:t>24.987,67ˮ.</w:t>
      </w:r>
    </w:p>
    <w:p w14:paraId="5BAF9E6A" w14:textId="77777777" w:rsidR="007F254A" w:rsidRDefault="007F254A" w:rsidP="007F25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5D3BAB" w14:textId="77777777" w:rsidR="007F254A" w:rsidRPr="00DE4CC2" w:rsidRDefault="007F254A" w:rsidP="007F254A">
      <w:pPr>
        <w:jc w:val="both"/>
        <w:rPr>
          <w:strike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4CC2">
        <w:t xml:space="preserve"> Члан 3.</w:t>
      </w:r>
    </w:p>
    <w:p w14:paraId="42C7164B" w14:textId="77777777" w:rsidR="007F254A" w:rsidRDefault="007F254A" w:rsidP="007F254A">
      <w:pPr>
        <w:jc w:val="both"/>
        <w:rPr>
          <w:highlight w:val="white"/>
        </w:rPr>
      </w:pPr>
      <w:r w:rsidRPr="0017724C">
        <w:t xml:space="preserve">            </w:t>
      </w:r>
      <w:r w:rsidR="002D0950" w:rsidRPr="0017724C">
        <w:t>Започети п</w:t>
      </w:r>
      <w:r w:rsidR="0097428D">
        <w:t xml:space="preserve">оступци за </w:t>
      </w:r>
      <w:r w:rsidR="00A4143F">
        <w:t>с</w:t>
      </w:r>
      <w:r w:rsidRPr="0017724C">
        <w:t xml:space="preserve">тицање статуса </w:t>
      </w:r>
      <w:r w:rsidRPr="0017724C">
        <w:rPr>
          <w:highlight w:val="white"/>
        </w:rPr>
        <w:t>енергетски угроженог купца</w:t>
      </w:r>
      <w:r w:rsidR="0097428D">
        <w:rPr>
          <w:highlight w:val="white"/>
        </w:rPr>
        <w:t>, који</w:t>
      </w:r>
      <w:r w:rsidR="002D0950" w:rsidRPr="0017724C">
        <w:rPr>
          <w:highlight w:val="white"/>
        </w:rPr>
        <w:t xml:space="preserve"> </w:t>
      </w:r>
      <w:r w:rsidRPr="0017724C">
        <w:rPr>
          <w:highlight w:val="white"/>
        </w:rPr>
        <w:t>нису окончани до</w:t>
      </w:r>
      <w:r w:rsidR="002D0950" w:rsidRPr="0017724C">
        <w:rPr>
          <w:highlight w:val="white"/>
        </w:rPr>
        <w:t xml:space="preserve"> дана</w:t>
      </w:r>
      <w:r w:rsidRPr="0017724C">
        <w:rPr>
          <w:highlight w:val="white"/>
        </w:rPr>
        <w:t xml:space="preserve"> </w:t>
      </w:r>
      <w:r>
        <w:rPr>
          <w:highlight w:val="white"/>
        </w:rPr>
        <w:t xml:space="preserve">почетка примене ове уредбе, окончаће се по одредбама Уредбе </w:t>
      </w:r>
      <w:r>
        <w:t>о енергетски угроженом купцу („Службени гласник РСˮ, бр. 137/22 и 93/23)</w:t>
      </w:r>
      <w:r>
        <w:rPr>
          <w:highlight w:val="white"/>
        </w:rPr>
        <w:t xml:space="preserve">. </w:t>
      </w:r>
    </w:p>
    <w:p w14:paraId="6AAF08CB" w14:textId="77777777" w:rsidR="007F254A" w:rsidRDefault="007F254A" w:rsidP="007F254A">
      <w:pPr>
        <w:jc w:val="both"/>
        <w:rPr>
          <w:highlight w:val="white"/>
        </w:rPr>
      </w:pP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</w:p>
    <w:p w14:paraId="57F153DF" w14:textId="77777777" w:rsidR="007F254A" w:rsidRDefault="007F254A" w:rsidP="007F254A">
      <w:pPr>
        <w:jc w:val="both"/>
        <w:rPr>
          <w:highlight w:val="white"/>
        </w:rPr>
      </w:pPr>
      <w:r>
        <w:rPr>
          <w:highlight w:val="white"/>
        </w:rPr>
        <w:t xml:space="preserve">                                                                          Члан 4. </w:t>
      </w:r>
    </w:p>
    <w:p w14:paraId="602B8314" w14:textId="77777777" w:rsidR="007F254A" w:rsidRDefault="007F254A" w:rsidP="00DE4CC2">
      <w:pPr>
        <w:ind w:firstLine="709"/>
        <w:jc w:val="both"/>
      </w:pPr>
      <w:r>
        <w:t>Ова уредба ступа на снагу осмог дана од дана објављивања у ,,Службеном гласнику Републике Србије”</w:t>
      </w:r>
      <w:r w:rsidR="002D0950">
        <w:t xml:space="preserve">, а примењује се почев од </w:t>
      </w:r>
      <w:r w:rsidR="002D0950" w:rsidRPr="0017724C">
        <w:t>обрачуна</w:t>
      </w:r>
      <w:r>
        <w:t xml:space="preserve"> пензија за јануар 2024. године.</w:t>
      </w:r>
    </w:p>
    <w:p w14:paraId="005073C8" w14:textId="77777777" w:rsidR="007F254A" w:rsidRDefault="007F254A" w:rsidP="007F254A"/>
    <w:p w14:paraId="29766725" w14:textId="77777777" w:rsidR="007F254A" w:rsidRDefault="007F254A" w:rsidP="007F254A"/>
    <w:p w14:paraId="3E5FC5B8" w14:textId="77777777" w:rsidR="007F254A" w:rsidRDefault="007F254A" w:rsidP="007F254A"/>
    <w:p w14:paraId="7B30EC72" w14:textId="77777777" w:rsidR="007F254A" w:rsidRDefault="007F254A" w:rsidP="007F254A">
      <w:r>
        <w:t>05 Број</w:t>
      </w:r>
      <w:r w:rsidR="00236956">
        <w:rPr>
          <w:lang w:val="en-US"/>
        </w:rPr>
        <w:t>:110-12458/2023-1</w:t>
      </w:r>
      <w:r>
        <w:t xml:space="preserve"> </w:t>
      </w:r>
    </w:p>
    <w:p w14:paraId="1EEBD1FE" w14:textId="77777777" w:rsidR="00DE4CC2" w:rsidRDefault="007F254A" w:rsidP="007F254A">
      <w:r>
        <w:t>У Београду,</w:t>
      </w:r>
      <w:r w:rsidR="00236956">
        <w:rPr>
          <w:lang w:val="sr-Cyrl-RS"/>
        </w:rPr>
        <w:t xml:space="preserve"> </w:t>
      </w:r>
      <w:r w:rsidR="00236956">
        <w:rPr>
          <w:lang w:val="en-US"/>
        </w:rPr>
        <w:t>25.</w:t>
      </w:r>
      <w:r w:rsidR="00236956">
        <w:rPr>
          <w:lang w:val="sr-Cyrl-RS"/>
        </w:rPr>
        <w:t xml:space="preserve"> децембра </w:t>
      </w:r>
      <w:r>
        <w:t xml:space="preserve">2023. године   </w:t>
      </w:r>
    </w:p>
    <w:p w14:paraId="57E3CB6C" w14:textId="77777777" w:rsidR="00DE4CC2" w:rsidRDefault="00DE4CC2" w:rsidP="007F254A"/>
    <w:p w14:paraId="58FFD961" w14:textId="77777777" w:rsidR="007F254A" w:rsidRDefault="007F254A" w:rsidP="007F254A">
      <w:r>
        <w:t xml:space="preserve">       </w:t>
      </w:r>
    </w:p>
    <w:p w14:paraId="6A4354B3" w14:textId="77777777" w:rsidR="007F254A" w:rsidRDefault="007F254A" w:rsidP="007F254A">
      <w:r>
        <w:t xml:space="preserve">                                                                               ВЛАДА</w:t>
      </w:r>
      <w:r>
        <w:tab/>
      </w:r>
    </w:p>
    <w:p w14:paraId="34153789" w14:textId="77777777" w:rsidR="00DE4CC2" w:rsidRDefault="00DE4CC2" w:rsidP="007F254A"/>
    <w:p w14:paraId="2D005AD0" w14:textId="77777777" w:rsidR="00DE4CC2" w:rsidRDefault="00DE4CC2" w:rsidP="007F254A"/>
    <w:p w14:paraId="01A8A174" w14:textId="77777777" w:rsidR="007F254A" w:rsidRPr="002D0950" w:rsidRDefault="007F254A" w:rsidP="007F254A">
      <w:pPr>
        <w:rPr>
          <w:lang w:val="sr-Latn-CS"/>
        </w:rPr>
      </w:pPr>
    </w:p>
    <w:p w14:paraId="3D4681FC" w14:textId="77777777" w:rsidR="007F254A" w:rsidRDefault="007F254A" w:rsidP="00DE4CC2">
      <w:pPr>
        <w:jc w:val="right"/>
      </w:pPr>
      <w:r>
        <w:t xml:space="preserve">                                                                           </w:t>
      </w:r>
      <w:r w:rsidR="00F105BA">
        <w:t xml:space="preserve">              </w:t>
      </w:r>
      <w:r w:rsidR="00DE4CC2">
        <w:t>ПРЕДСЕДНИК</w:t>
      </w:r>
    </w:p>
    <w:p w14:paraId="54F565C8" w14:textId="77777777" w:rsidR="008C316E" w:rsidRDefault="008C316E">
      <w:pPr>
        <w:jc w:val="right"/>
      </w:pPr>
    </w:p>
    <w:p w14:paraId="654E88AA" w14:textId="77777777" w:rsidR="00611E5C" w:rsidRPr="00F105BA" w:rsidRDefault="00F105BA" w:rsidP="00F105BA">
      <w:pPr>
        <w:tabs>
          <w:tab w:val="left" w:pos="7816"/>
        </w:tabs>
        <w:jc w:val="both"/>
        <w:rPr>
          <w:lang w:val="sr-Cyrl-RS"/>
        </w:rPr>
      </w:pPr>
      <w:r>
        <w:t xml:space="preserve">                                                                                                                               </w:t>
      </w:r>
      <w:r>
        <w:rPr>
          <w:lang w:val="sr-Cyrl-RS"/>
        </w:rPr>
        <w:t>Ана Брнабић,с.р.</w:t>
      </w:r>
    </w:p>
    <w:sectPr w:rsidR="00611E5C" w:rsidRPr="00F105B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A34CC"/>
    <w:multiLevelType w:val="multilevel"/>
    <w:tmpl w:val="7D546C5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413700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16E"/>
    <w:rsid w:val="00072ED6"/>
    <w:rsid w:val="000F529A"/>
    <w:rsid w:val="0010224F"/>
    <w:rsid w:val="00106CA9"/>
    <w:rsid w:val="00156953"/>
    <w:rsid w:val="0017724C"/>
    <w:rsid w:val="001C46F2"/>
    <w:rsid w:val="00202ED6"/>
    <w:rsid w:val="00212F41"/>
    <w:rsid w:val="00236956"/>
    <w:rsid w:val="002574B9"/>
    <w:rsid w:val="002D0950"/>
    <w:rsid w:val="002D31F3"/>
    <w:rsid w:val="00342DBE"/>
    <w:rsid w:val="00356A72"/>
    <w:rsid w:val="003A2625"/>
    <w:rsid w:val="003F75E8"/>
    <w:rsid w:val="004379A2"/>
    <w:rsid w:val="004A4A53"/>
    <w:rsid w:val="00514D14"/>
    <w:rsid w:val="00515409"/>
    <w:rsid w:val="005975B2"/>
    <w:rsid w:val="005A7D55"/>
    <w:rsid w:val="005C48A2"/>
    <w:rsid w:val="005E60FE"/>
    <w:rsid w:val="00611E5C"/>
    <w:rsid w:val="006834A6"/>
    <w:rsid w:val="00742DAF"/>
    <w:rsid w:val="00746ABA"/>
    <w:rsid w:val="007F254A"/>
    <w:rsid w:val="0084017D"/>
    <w:rsid w:val="00855440"/>
    <w:rsid w:val="00862FEA"/>
    <w:rsid w:val="00893A05"/>
    <w:rsid w:val="008A60CC"/>
    <w:rsid w:val="008C316E"/>
    <w:rsid w:val="008D492B"/>
    <w:rsid w:val="0097428D"/>
    <w:rsid w:val="009B62DE"/>
    <w:rsid w:val="00A07BC9"/>
    <w:rsid w:val="00A4143F"/>
    <w:rsid w:val="00B03381"/>
    <w:rsid w:val="00B6163A"/>
    <w:rsid w:val="00B63048"/>
    <w:rsid w:val="00B94B63"/>
    <w:rsid w:val="00BC1D3D"/>
    <w:rsid w:val="00BD6984"/>
    <w:rsid w:val="00BE235E"/>
    <w:rsid w:val="00CB1ACE"/>
    <w:rsid w:val="00CD15B2"/>
    <w:rsid w:val="00DA55A5"/>
    <w:rsid w:val="00DD5E2D"/>
    <w:rsid w:val="00DE4CC2"/>
    <w:rsid w:val="00EB4E54"/>
    <w:rsid w:val="00EC3566"/>
    <w:rsid w:val="00F105BA"/>
    <w:rsid w:val="00FB6C77"/>
    <w:rsid w:val="00FB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FA312"/>
  <w15:docId w15:val="{5F316A7E-7729-4F20-988F-67B9B276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C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10" w:after="225"/>
      <w:jc w:val="center"/>
      <w:outlineLvl w:val="0"/>
    </w:pPr>
    <w:rPr>
      <w:b/>
      <w:color w:val="333333"/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spacing w:before="300" w:after="225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C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C77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3A2625"/>
    <w:pPr>
      <w:spacing w:before="100" w:beforeAutospacing="1" w:after="100" w:afterAutospacing="1"/>
    </w:pPr>
    <w:rPr>
      <w:lang w:val="sr-Latn-RS"/>
    </w:rPr>
  </w:style>
  <w:style w:type="paragraph" w:styleId="NoSpacing">
    <w:name w:val="No Spacing"/>
    <w:uiPriority w:val="1"/>
    <w:qFormat/>
    <w:rsid w:val="00342DBE"/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4clan">
    <w:name w:val="_4clan"/>
    <w:basedOn w:val="Normal"/>
    <w:rsid w:val="00CB1ACE"/>
    <w:pPr>
      <w:spacing w:before="100" w:beforeAutospacing="1" w:after="100" w:afterAutospacing="1"/>
    </w:pPr>
    <w:rPr>
      <w:lang w:val="sr-Latn-RS"/>
    </w:rPr>
  </w:style>
  <w:style w:type="paragraph" w:customStyle="1" w:styleId="1tekst">
    <w:name w:val="_1tekst"/>
    <w:basedOn w:val="Normal"/>
    <w:rsid w:val="00CB1ACE"/>
    <w:pPr>
      <w:spacing w:before="100" w:beforeAutospacing="1" w:after="100" w:afterAutospacing="1"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Radičević</dc:creator>
  <cp:lastModifiedBy>Jovan Stojanović</cp:lastModifiedBy>
  <cp:revision>2</cp:revision>
  <cp:lastPrinted>2023-12-21T11:29:00Z</cp:lastPrinted>
  <dcterms:created xsi:type="dcterms:W3CDTF">2023-12-25T15:23:00Z</dcterms:created>
  <dcterms:modified xsi:type="dcterms:W3CDTF">2023-12-25T15:23:00Z</dcterms:modified>
</cp:coreProperties>
</file>