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BDF8E4" w14:textId="27960063" w:rsidR="00FC2116" w:rsidRDefault="00CF094A" w:rsidP="00CF094A">
      <w:pPr>
        <w:tabs>
          <w:tab w:val="left" w:pos="851"/>
        </w:tabs>
        <w:spacing w:after="0" w:line="276" w:lineRule="auto"/>
        <w:ind w:firstLine="567"/>
        <w:jc w:val="center"/>
        <w:rPr>
          <w:rFonts w:ascii="Times New Roman" w:hAnsi="Times New Roman" w:cs="Times New Roman"/>
          <w:b/>
          <w:sz w:val="24"/>
          <w:szCs w:val="24"/>
          <w:lang w:val="sr-Cyrl-CS"/>
        </w:rPr>
      </w:pPr>
      <w:r w:rsidRPr="0047068D">
        <w:rPr>
          <w:rFonts w:ascii="Times New Roman" w:hAnsi="Times New Roman" w:cs="Times New Roman"/>
          <w:b/>
          <w:sz w:val="24"/>
          <w:szCs w:val="24"/>
          <w:lang w:val="sr-Cyrl-CS"/>
        </w:rPr>
        <w:t>АНАЛИЗА ЕФЕКАТА ПРОПИСА ЗА</w:t>
      </w:r>
    </w:p>
    <w:p w14:paraId="4099A191" w14:textId="7E04FEEE" w:rsidR="00CF094A" w:rsidRDefault="00CF094A" w:rsidP="00CF094A">
      <w:pPr>
        <w:tabs>
          <w:tab w:val="left" w:pos="851"/>
        </w:tabs>
        <w:spacing w:after="0" w:line="276" w:lineRule="auto"/>
        <w:ind w:firstLine="567"/>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ЗАКОН О </w:t>
      </w:r>
      <w:r w:rsidR="00752BE8">
        <w:rPr>
          <w:rFonts w:ascii="Times New Roman" w:hAnsi="Times New Roman" w:cs="Times New Roman"/>
          <w:b/>
          <w:sz w:val="24"/>
          <w:szCs w:val="24"/>
          <w:lang w:val="sr-Cyrl-CS"/>
        </w:rPr>
        <w:t xml:space="preserve">СТРАТЕШКОЈ </w:t>
      </w:r>
      <w:r>
        <w:rPr>
          <w:rFonts w:ascii="Times New Roman" w:hAnsi="Times New Roman" w:cs="Times New Roman"/>
          <w:b/>
          <w:sz w:val="24"/>
          <w:szCs w:val="24"/>
          <w:lang w:val="sr-Cyrl-CS"/>
        </w:rPr>
        <w:t>ПРОЦЕНИ УТИЦАЈА НА ЖИВОТНУ СРЕДИНУ</w:t>
      </w:r>
    </w:p>
    <w:p w14:paraId="34517636" w14:textId="3430CE7C" w:rsidR="00CF094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51087028" w14:textId="77777777" w:rsidR="00CF094A" w:rsidRPr="0047068D" w:rsidRDefault="00CF094A" w:rsidP="00CF094A">
      <w:pPr>
        <w:pStyle w:val="auto-style1"/>
        <w:tabs>
          <w:tab w:val="left" w:pos="851"/>
        </w:tabs>
        <w:spacing w:before="0" w:beforeAutospacing="0" w:after="0" w:afterAutospacing="0" w:line="276" w:lineRule="auto"/>
        <w:ind w:firstLine="567"/>
        <w:jc w:val="right"/>
        <w:rPr>
          <w:lang w:val="sr-Cyrl-CS"/>
        </w:rPr>
      </w:pPr>
      <w:r w:rsidRPr="0047068D">
        <w:rPr>
          <w:lang w:val="sr-Cyrl-CS"/>
        </w:rPr>
        <w:t>ПРИЛОГ 2:</w:t>
      </w:r>
    </w:p>
    <w:p w14:paraId="4BC39E40" w14:textId="77777777" w:rsidR="00CF094A" w:rsidRPr="0047068D" w:rsidRDefault="00CF094A" w:rsidP="00CF094A">
      <w:pPr>
        <w:pStyle w:val="bold"/>
        <w:tabs>
          <w:tab w:val="left" w:pos="851"/>
        </w:tabs>
        <w:spacing w:before="0" w:beforeAutospacing="0" w:after="0" w:afterAutospacing="0" w:line="276" w:lineRule="auto"/>
        <w:ind w:firstLine="567"/>
        <w:jc w:val="both"/>
        <w:rPr>
          <w:b/>
          <w:bCs/>
          <w:lang w:val="sr-Cyrl-CS"/>
        </w:rPr>
      </w:pPr>
      <w:r w:rsidRPr="0047068D">
        <w:rPr>
          <w:b/>
          <w:bCs/>
          <w:lang w:val="sr-Cyrl-CS"/>
        </w:rPr>
        <w:t>Kључна питања за анализу постојећег стања и правилно дефинисање промене која се предлаже</w:t>
      </w:r>
    </w:p>
    <w:p w14:paraId="2A9AD06C" w14:textId="77777777" w:rsidR="00CF094A" w:rsidRPr="0047068D" w:rsidRDefault="00CF094A" w:rsidP="00CF094A">
      <w:pPr>
        <w:pStyle w:val="bold"/>
        <w:tabs>
          <w:tab w:val="left" w:pos="851"/>
        </w:tabs>
        <w:spacing w:before="0" w:beforeAutospacing="0" w:after="0" w:afterAutospacing="0" w:line="276" w:lineRule="auto"/>
        <w:ind w:firstLine="567"/>
        <w:jc w:val="both"/>
        <w:rPr>
          <w:b/>
          <w:bCs/>
          <w:lang w:val="sr-Cyrl-CS"/>
        </w:rPr>
      </w:pPr>
    </w:p>
    <w:p w14:paraId="103A8A8A" w14:textId="77777777" w:rsidR="00CF094A" w:rsidRPr="0047068D"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47068D">
        <w:rPr>
          <w:b/>
          <w:lang w:val="sr-Cyrl-CS"/>
        </w:rPr>
        <w:t>Који показатељи се прате у области, који су разлози због којих се ови показатељи прате и које су њихове вредности?</w:t>
      </w:r>
    </w:p>
    <w:p w14:paraId="4F6E2EDB" w14:textId="15AAC57C" w:rsidR="00CF094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6903EF69" w14:textId="75842324" w:rsidR="0068315A" w:rsidRDefault="008A1848" w:rsidP="008A1848">
      <w:pPr>
        <w:tabs>
          <w:tab w:val="left" w:pos="851"/>
        </w:tabs>
        <w:spacing w:after="0" w:line="276" w:lineRule="auto"/>
        <w:ind w:firstLine="567"/>
        <w:jc w:val="both"/>
        <w:rPr>
          <w:rFonts w:ascii="Times New Roman" w:hAnsi="Times New Roman" w:cs="Times New Roman"/>
          <w:sz w:val="24"/>
          <w:szCs w:val="24"/>
          <w:lang w:val="sr-Cyrl-CS"/>
        </w:rPr>
      </w:pPr>
      <w:r>
        <w:rPr>
          <w:rFonts w:ascii="Times New Roman" w:hAnsi="Times New Roman" w:cs="Times New Roman"/>
          <w:sz w:val="24"/>
          <w:szCs w:val="24"/>
          <w:lang w:val="sr-Cyrl-CS"/>
        </w:rPr>
        <w:t>Стратешка процена утицаја на животну средину уведена је у правни систем Републике Србије доношењем Закона о стратешкој процени утицаја на животну средину 2004. године. Стратешка процена утицаја на животну средину настала је као одговор на брзу</w:t>
      </w:r>
      <w:r w:rsidR="008F3B67">
        <w:rPr>
          <w:rFonts w:ascii="Times New Roman" w:hAnsi="Times New Roman" w:cs="Times New Roman"/>
          <w:sz w:val="24"/>
          <w:szCs w:val="24"/>
          <w:lang w:val="sr-Cyrl-CS"/>
        </w:rPr>
        <w:t xml:space="preserve"> еволуцију еколошке мисли на овим просторима и представља проактиван инструмент чија је пр</w:t>
      </w:r>
      <w:r w:rsidR="004C5EF4">
        <w:rPr>
          <w:rFonts w:ascii="Times New Roman" w:hAnsi="Times New Roman" w:cs="Times New Roman"/>
          <w:sz w:val="24"/>
          <w:szCs w:val="24"/>
          <w:lang w:val="sr-Cyrl-CS"/>
        </w:rPr>
        <w:t>имарна намена да предвиди и обез</w:t>
      </w:r>
      <w:r w:rsidR="008F3B67">
        <w:rPr>
          <w:rFonts w:ascii="Times New Roman" w:hAnsi="Times New Roman" w:cs="Times New Roman"/>
          <w:sz w:val="24"/>
          <w:szCs w:val="24"/>
          <w:lang w:val="sr-Cyrl-CS"/>
        </w:rPr>
        <w:t>беди превенцију могуће штете</w:t>
      </w:r>
      <w:r w:rsidR="004C5EF4">
        <w:rPr>
          <w:rFonts w:ascii="Times New Roman" w:hAnsi="Times New Roman" w:cs="Times New Roman"/>
          <w:sz w:val="24"/>
          <w:szCs w:val="24"/>
          <w:lang w:val="sr-Cyrl-CS"/>
        </w:rPr>
        <w:t xml:space="preserve"> по животну средину услед реализ</w:t>
      </w:r>
      <w:r w:rsidR="008F3B67">
        <w:rPr>
          <w:rFonts w:ascii="Times New Roman" w:hAnsi="Times New Roman" w:cs="Times New Roman"/>
          <w:sz w:val="24"/>
          <w:szCs w:val="24"/>
          <w:lang w:val="sr-Cyrl-CS"/>
        </w:rPr>
        <w:t>ације п</w:t>
      </w:r>
      <w:r w:rsidR="006170DE">
        <w:rPr>
          <w:rFonts w:ascii="Times New Roman" w:hAnsi="Times New Roman" w:cs="Times New Roman"/>
          <w:sz w:val="24"/>
          <w:szCs w:val="24"/>
          <w:lang w:val="sr-Cyrl-CS"/>
        </w:rPr>
        <w:t>о</w:t>
      </w:r>
      <w:r w:rsidR="008F3B67">
        <w:rPr>
          <w:rFonts w:ascii="Times New Roman" w:hAnsi="Times New Roman" w:cs="Times New Roman"/>
          <w:sz w:val="24"/>
          <w:szCs w:val="24"/>
          <w:lang w:val="sr-Cyrl-CS"/>
        </w:rPr>
        <w:t>литика и развојних планова и програма. Циљ стратешке процене утицаја је да обезбеди рано упозорење за широку скалу кумулативних ефеката резултираних акцијама нижег хијерархијског нивоа, који би били занемарени у процесу процене утицаја на животну средину.</w:t>
      </w:r>
    </w:p>
    <w:p w14:paraId="52B9D917" w14:textId="25323341" w:rsidR="008F3B67" w:rsidRDefault="008F3B67" w:rsidP="008A1848">
      <w:pPr>
        <w:tabs>
          <w:tab w:val="left" w:pos="851"/>
        </w:tabs>
        <w:spacing w:after="0" w:line="276" w:lineRule="auto"/>
        <w:ind w:firstLine="567"/>
        <w:jc w:val="both"/>
        <w:rPr>
          <w:rFonts w:ascii="Times New Roman" w:hAnsi="Times New Roman" w:cs="Times New Roman"/>
          <w:sz w:val="24"/>
          <w:szCs w:val="24"/>
          <w:lang w:val="sr-Cyrl-CS"/>
        </w:rPr>
      </w:pPr>
      <w:r>
        <w:rPr>
          <w:rFonts w:ascii="Times New Roman" w:hAnsi="Times New Roman" w:cs="Times New Roman"/>
          <w:sz w:val="24"/>
          <w:szCs w:val="24"/>
          <w:lang w:val="sr-Cyrl-CS"/>
        </w:rPr>
        <w:t>Стратешка процена утицаја је поступак којим се процењују утицаји предложених стратешких докумената (планови, програми и политике) којима се доносе стратешки важне одлуке и врше стратешки важни избори, на животну средину укључујући и економске и социјалне елементе. Овим поступком омогућено је учешће јавности и органа надлежних за заштиту животне средине у коначном одлучивању о политици коју предлаже одређени сектор, о плану за одређено подручје или програму развоја за одређену област. Стратешка процена утицаја треба да обезбеди дефинисање и процену кумулативних, синергијских, глобалних и других утицаја предложене</w:t>
      </w:r>
      <w:r w:rsidR="002B5058">
        <w:rPr>
          <w:rFonts w:ascii="Times New Roman" w:hAnsi="Times New Roman" w:cs="Times New Roman"/>
          <w:sz w:val="24"/>
          <w:szCs w:val="24"/>
          <w:lang w:val="sr-Cyrl-CS"/>
        </w:rPr>
        <w:t xml:space="preserve"> </w:t>
      </w:r>
      <w:r w:rsidR="002B5058" w:rsidRPr="00B247B6">
        <w:rPr>
          <w:rFonts w:ascii="Times New Roman" w:hAnsi="Times New Roman" w:cs="Times New Roman"/>
          <w:sz w:val="24"/>
          <w:szCs w:val="24"/>
          <w:lang w:val="sr-Cyrl-CS"/>
        </w:rPr>
        <w:t>стратегије, основе</w:t>
      </w:r>
      <w:r w:rsidRPr="00B247B6">
        <w:rPr>
          <w:rFonts w:ascii="Times New Roman" w:hAnsi="Times New Roman" w:cs="Times New Roman"/>
          <w:sz w:val="24"/>
          <w:szCs w:val="24"/>
          <w:lang w:val="sr-Cyrl-CS"/>
        </w:rPr>
        <w:t xml:space="preserve"> </w:t>
      </w:r>
      <w:r w:rsidRPr="006170DE">
        <w:rPr>
          <w:rFonts w:ascii="Times New Roman" w:hAnsi="Times New Roman" w:cs="Times New Roman"/>
        </w:rPr>
        <w:t>политике</w:t>
      </w:r>
      <w:r>
        <w:rPr>
          <w:rFonts w:ascii="Times New Roman" w:hAnsi="Times New Roman" w:cs="Times New Roman"/>
          <w:sz w:val="24"/>
          <w:szCs w:val="24"/>
          <w:lang w:val="sr-Cyrl-CS"/>
        </w:rPr>
        <w:t xml:space="preserve">, плана или програма на животну средину, као и да припреми мере за спречавање односно заштиту од негативних и увећање позитивних утицаја </w:t>
      </w:r>
      <w:r w:rsidR="00886474">
        <w:rPr>
          <w:rFonts w:ascii="Times New Roman" w:hAnsi="Times New Roman" w:cs="Times New Roman"/>
          <w:sz w:val="24"/>
          <w:szCs w:val="24"/>
          <w:lang w:val="sr-Cyrl-CS"/>
        </w:rPr>
        <w:t>план</w:t>
      </w:r>
      <w:r w:rsidR="006170DE">
        <w:rPr>
          <w:rFonts w:ascii="Times New Roman" w:hAnsi="Times New Roman" w:cs="Times New Roman"/>
          <w:sz w:val="24"/>
          <w:szCs w:val="24"/>
          <w:lang w:val="sr-Cyrl-CS"/>
        </w:rPr>
        <w:t>а</w:t>
      </w:r>
      <w:r w:rsidR="00886474">
        <w:rPr>
          <w:rFonts w:ascii="Times New Roman" w:hAnsi="Times New Roman" w:cs="Times New Roman"/>
          <w:sz w:val="24"/>
          <w:szCs w:val="24"/>
          <w:lang w:val="sr-Cyrl-CS"/>
        </w:rPr>
        <w:t>, програм</w:t>
      </w:r>
      <w:r w:rsidR="006170DE">
        <w:rPr>
          <w:rFonts w:ascii="Times New Roman" w:hAnsi="Times New Roman" w:cs="Times New Roman"/>
          <w:sz w:val="24"/>
          <w:szCs w:val="24"/>
          <w:lang w:val="sr-Cyrl-CS"/>
        </w:rPr>
        <w:t>а</w:t>
      </w:r>
      <w:r w:rsidR="00886474">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w:t>
      </w:r>
      <w:r w:rsidR="00886474" w:rsidRPr="00B247B6">
        <w:rPr>
          <w:rFonts w:ascii="Times New Roman" w:hAnsi="Times New Roman" w:cs="Times New Roman"/>
          <w:sz w:val="24"/>
          <w:szCs w:val="24"/>
          <w:lang w:val="sr-Cyrl-CS"/>
        </w:rPr>
        <w:t xml:space="preserve">стратегије </w:t>
      </w:r>
      <w:r w:rsidR="00886474" w:rsidRPr="00B247B6">
        <w:rPr>
          <w:rFonts w:ascii="Times New Roman" w:hAnsi="Times New Roman" w:cs="Times New Roman"/>
          <w:sz w:val="24"/>
          <w:szCs w:val="24"/>
          <w:lang w:val="sr-Cyrl-RS"/>
        </w:rPr>
        <w:t>и</w:t>
      </w:r>
      <w:r w:rsidR="00886474" w:rsidRPr="00B247B6">
        <w:rPr>
          <w:rFonts w:ascii="Times New Roman" w:hAnsi="Times New Roman" w:cs="Times New Roman"/>
          <w:sz w:val="24"/>
          <w:szCs w:val="24"/>
          <w:lang w:val="sr-Cyrl-CS"/>
        </w:rPr>
        <w:t xml:space="preserve"> основе </w:t>
      </w:r>
      <w:r>
        <w:rPr>
          <w:rFonts w:ascii="Times New Roman" w:hAnsi="Times New Roman" w:cs="Times New Roman"/>
          <w:sz w:val="24"/>
          <w:szCs w:val="24"/>
          <w:lang w:val="sr-Cyrl-CS"/>
        </w:rPr>
        <w:t>на животну средину.</w:t>
      </w:r>
    </w:p>
    <w:p w14:paraId="15861C06" w14:textId="04B38C4F" w:rsidR="008F3B67" w:rsidRDefault="008F3B67" w:rsidP="008A1848">
      <w:pPr>
        <w:tabs>
          <w:tab w:val="left" w:pos="851"/>
        </w:tabs>
        <w:spacing w:after="0" w:line="276" w:lineRule="auto"/>
        <w:ind w:firstLine="567"/>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Да би била ефикасна, стратешка процена мора започети истовремено са припремом </w:t>
      </w:r>
      <w:r w:rsidR="006170DE">
        <w:rPr>
          <w:rFonts w:ascii="Times New Roman" w:hAnsi="Times New Roman" w:cs="Times New Roman"/>
          <w:sz w:val="24"/>
          <w:szCs w:val="24"/>
          <w:lang w:val="sr-Cyrl-CS"/>
        </w:rPr>
        <w:t>плана, програма,</w:t>
      </w:r>
      <w:r w:rsidRPr="002B5058">
        <w:rPr>
          <w:rFonts w:ascii="Times New Roman" w:hAnsi="Times New Roman" w:cs="Times New Roman"/>
          <w:sz w:val="24"/>
          <w:szCs w:val="24"/>
          <w:lang w:val="sr-Cyrl-CS"/>
        </w:rPr>
        <w:t xml:space="preserve"> </w:t>
      </w:r>
      <w:r w:rsidR="002B5058" w:rsidRPr="00B247B6">
        <w:rPr>
          <w:rFonts w:ascii="Times New Roman" w:hAnsi="Times New Roman" w:cs="Times New Roman"/>
          <w:sz w:val="24"/>
          <w:szCs w:val="24"/>
          <w:lang w:val="sr-Cyrl-RS"/>
        </w:rPr>
        <w:t>основ</w:t>
      </w:r>
      <w:r w:rsidR="006170DE">
        <w:rPr>
          <w:rFonts w:ascii="Times New Roman" w:hAnsi="Times New Roman" w:cs="Times New Roman"/>
          <w:sz w:val="24"/>
          <w:szCs w:val="24"/>
          <w:lang w:val="sr-Cyrl-RS"/>
        </w:rPr>
        <w:t>е</w:t>
      </w:r>
      <w:r w:rsidR="002B5058" w:rsidRPr="00B247B6">
        <w:rPr>
          <w:rFonts w:ascii="Times New Roman" w:hAnsi="Times New Roman" w:cs="Times New Roman"/>
          <w:sz w:val="24"/>
          <w:szCs w:val="24"/>
          <w:lang w:val="sr-Cyrl-RS"/>
        </w:rPr>
        <w:t xml:space="preserve"> и стратегиј</w:t>
      </w:r>
      <w:r w:rsidR="006170DE">
        <w:rPr>
          <w:rFonts w:ascii="Times New Roman" w:hAnsi="Times New Roman" w:cs="Times New Roman"/>
          <w:sz w:val="24"/>
          <w:szCs w:val="24"/>
          <w:lang w:val="sr-Cyrl-RS"/>
        </w:rPr>
        <w:t>е</w:t>
      </w:r>
      <w:r w:rsidR="002B5058" w:rsidRPr="00B247B6">
        <w:rPr>
          <w:rFonts w:ascii="Times New Roman" w:hAnsi="Times New Roman" w:cs="Times New Roman"/>
          <w:sz w:val="24"/>
          <w:szCs w:val="24"/>
          <w:lang w:val="en-US"/>
        </w:rPr>
        <w:t xml:space="preserve"> </w:t>
      </w:r>
      <w:r>
        <w:rPr>
          <w:rFonts w:ascii="Times New Roman" w:hAnsi="Times New Roman" w:cs="Times New Roman"/>
          <w:sz w:val="24"/>
          <w:szCs w:val="24"/>
          <w:lang w:val="sr-Cyrl-CS"/>
        </w:rPr>
        <w:t xml:space="preserve">и </w:t>
      </w:r>
      <w:r w:rsidR="006170DE">
        <w:rPr>
          <w:rFonts w:ascii="Times New Roman" w:hAnsi="Times New Roman" w:cs="Times New Roman"/>
          <w:sz w:val="24"/>
          <w:szCs w:val="24"/>
          <w:lang w:val="sr-Cyrl-CS"/>
        </w:rPr>
        <w:t xml:space="preserve">мора </w:t>
      </w:r>
      <w:r>
        <w:rPr>
          <w:rFonts w:ascii="Times New Roman" w:hAnsi="Times New Roman" w:cs="Times New Roman"/>
          <w:sz w:val="24"/>
          <w:szCs w:val="24"/>
          <w:lang w:val="sr-Cyrl-CS"/>
        </w:rPr>
        <w:t>бити интегрисана у поступ</w:t>
      </w:r>
      <w:r w:rsidR="006170DE">
        <w:rPr>
          <w:rFonts w:ascii="Times New Roman" w:hAnsi="Times New Roman" w:cs="Times New Roman"/>
          <w:sz w:val="24"/>
          <w:szCs w:val="24"/>
          <w:lang w:val="sr-Cyrl-CS"/>
        </w:rPr>
        <w:t>а</w:t>
      </w:r>
      <w:r>
        <w:rPr>
          <w:rFonts w:ascii="Times New Roman" w:hAnsi="Times New Roman" w:cs="Times New Roman"/>
          <w:sz w:val="24"/>
          <w:szCs w:val="24"/>
          <w:lang w:val="sr-Cyrl-CS"/>
        </w:rPr>
        <w:t>к примене истих. Поступак стратешке процене – одлука о изради, прикупљање података и анализа, припрема варијантних/алтернативних решења, процена утицаја, припрема мера за смањење негативних и увећање позитивних утицаја на животну средину и интегрисање резултата стратешке процене у поступак одлучивања</w:t>
      </w:r>
      <w:r w:rsidR="006170DE">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развијен је тако да одговара поступку припреме</w:t>
      </w:r>
      <w:r w:rsidR="00FD6CEE">
        <w:rPr>
          <w:rFonts w:ascii="Times New Roman" w:hAnsi="Times New Roman" w:cs="Times New Roman"/>
          <w:sz w:val="24"/>
          <w:szCs w:val="24"/>
          <w:lang w:val="sr-Cyrl-CS"/>
        </w:rPr>
        <w:t xml:space="preserve"> било ког плана, програма или</w:t>
      </w:r>
      <w:r w:rsidR="002B5058" w:rsidRPr="002B5058">
        <w:rPr>
          <w:rFonts w:ascii="Times New Roman" w:hAnsi="Times New Roman" w:cs="Times New Roman"/>
          <w:color w:val="FF0000"/>
          <w:sz w:val="24"/>
          <w:szCs w:val="24"/>
          <w:lang w:val="sr-Cyrl-RS"/>
        </w:rPr>
        <w:t xml:space="preserve"> </w:t>
      </w:r>
      <w:r w:rsidR="002B5058" w:rsidRPr="00B247B6">
        <w:rPr>
          <w:rFonts w:ascii="Times New Roman" w:hAnsi="Times New Roman" w:cs="Times New Roman"/>
          <w:sz w:val="24"/>
          <w:szCs w:val="24"/>
          <w:lang w:val="sr-Cyrl-RS"/>
        </w:rPr>
        <w:t>основ</w:t>
      </w:r>
      <w:r w:rsidR="006170DE">
        <w:rPr>
          <w:rFonts w:ascii="Times New Roman" w:hAnsi="Times New Roman" w:cs="Times New Roman"/>
          <w:sz w:val="24"/>
          <w:szCs w:val="24"/>
          <w:lang w:val="sr-Cyrl-RS"/>
        </w:rPr>
        <w:t>е</w:t>
      </w:r>
      <w:r w:rsidR="002B5058" w:rsidRPr="00B247B6">
        <w:rPr>
          <w:rFonts w:ascii="Times New Roman" w:hAnsi="Times New Roman" w:cs="Times New Roman"/>
          <w:sz w:val="24"/>
          <w:szCs w:val="24"/>
          <w:lang w:val="sr-Cyrl-RS"/>
        </w:rPr>
        <w:t xml:space="preserve"> и стратегиј</w:t>
      </w:r>
      <w:r w:rsidR="006170DE">
        <w:rPr>
          <w:rFonts w:ascii="Times New Roman" w:hAnsi="Times New Roman" w:cs="Times New Roman"/>
          <w:sz w:val="24"/>
          <w:szCs w:val="24"/>
          <w:lang w:val="sr-Cyrl-RS"/>
        </w:rPr>
        <w:t>е</w:t>
      </w:r>
      <w:r w:rsidR="00FD6CEE">
        <w:rPr>
          <w:rFonts w:ascii="Times New Roman" w:hAnsi="Times New Roman" w:cs="Times New Roman"/>
          <w:sz w:val="24"/>
          <w:szCs w:val="24"/>
          <w:lang w:val="sr-Cyrl-CS"/>
        </w:rPr>
        <w:t>.</w:t>
      </w:r>
    </w:p>
    <w:p w14:paraId="2EBF6093" w14:textId="7A7468B1" w:rsidR="00FD6CEE" w:rsidRDefault="00FD6CEE" w:rsidP="008A1848">
      <w:pPr>
        <w:tabs>
          <w:tab w:val="left" w:pos="851"/>
        </w:tabs>
        <w:spacing w:after="0" w:line="276" w:lineRule="auto"/>
        <w:ind w:firstLine="567"/>
        <w:jc w:val="both"/>
        <w:rPr>
          <w:rFonts w:ascii="Times New Roman" w:hAnsi="Times New Roman" w:cs="Times New Roman"/>
          <w:sz w:val="24"/>
          <w:szCs w:val="24"/>
          <w:lang w:val="sr-Cyrl-CS"/>
        </w:rPr>
      </w:pPr>
      <w:r>
        <w:rPr>
          <w:rFonts w:ascii="Times New Roman" w:hAnsi="Times New Roman" w:cs="Times New Roman"/>
          <w:sz w:val="24"/>
          <w:szCs w:val="24"/>
          <w:lang w:val="sr-Cyrl-CS"/>
        </w:rPr>
        <w:t>Стратешка процена врши се за планове, програме</w:t>
      </w:r>
      <w:r w:rsidR="00B247B6">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основе</w:t>
      </w:r>
      <w:r w:rsidR="002B5058">
        <w:rPr>
          <w:rFonts w:ascii="Times New Roman" w:hAnsi="Times New Roman" w:cs="Times New Roman"/>
          <w:sz w:val="24"/>
          <w:szCs w:val="24"/>
          <w:lang w:val="sr-Cyrl-CS"/>
        </w:rPr>
        <w:t xml:space="preserve"> </w:t>
      </w:r>
      <w:r w:rsidR="002B5058" w:rsidRPr="00B247B6">
        <w:rPr>
          <w:rFonts w:ascii="Times New Roman" w:hAnsi="Times New Roman" w:cs="Times New Roman"/>
          <w:sz w:val="24"/>
          <w:szCs w:val="24"/>
          <w:lang w:val="sr-Cyrl-CS"/>
        </w:rPr>
        <w:t>и стратегије</w:t>
      </w:r>
      <w:r w:rsidR="00EB0153" w:rsidRPr="00B247B6">
        <w:rPr>
          <w:rFonts w:ascii="Times New Roman" w:hAnsi="Times New Roman" w:cs="Times New Roman"/>
          <w:sz w:val="24"/>
          <w:szCs w:val="24"/>
          <w:lang w:val="sr-Cyrl-CS"/>
        </w:rPr>
        <w:t xml:space="preserve"> (у даљем тексту: планови и програми)</w:t>
      </w:r>
      <w:r w:rsidRPr="00B247B6">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у области просторног и урбанистичког планирања или коришћења земљишта, пољопривреде, шумарства, рибарства, ловства, енергетике, индустрије, саобраћаја, управљања отпадом, управљања водама, телекомуникација, туризма, очувања природних станишта и дивље флоре и фауне, којима се успоставља оквир за одобравање будућих развојних пројеката одређених прописима којима се уређује процена утицаја на животну средину.</w:t>
      </w:r>
    </w:p>
    <w:p w14:paraId="6CD9AA91" w14:textId="51D87349" w:rsidR="00670065" w:rsidRPr="007A52CB" w:rsidRDefault="00B247B6" w:rsidP="00A73457">
      <w:pPr>
        <w:tabs>
          <w:tab w:val="left" w:pos="851"/>
        </w:tabs>
        <w:spacing w:after="0" w:line="276" w:lineRule="auto"/>
        <w:ind w:firstLine="567"/>
        <w:jc w:val="both"/>
        <w:rPr>
          <w:rFonts w:ascii="Times New Roman" w:hAnsi="Times New Roman" w:cs="Times New Roman"/>
          <w:sz w:val="24"/>
          <w:szCs w:val="24"/>
          <w:lang w:val="sr-Cyrl-RS"/>
        </w:rPr>
      </w:pPr>
      <w:r w:rsidRPr="007A52CB">
        <w:rPr>
          <w:rFonts w:ascii="Times New Roman" w:hAnsi="Times New Roman" w:cs="Times New Roman"/>
          <w:sz w:val="24"/>
          <w:szCs w:val="24"/>
          <w:lang w:val="sr-Cyrl-RS"/>
        </w:rPr>
        <w:lastRenderedPageBreak/>
        <w:t>Тренутно стање</w:t>
      </w:r>
      <w:r w:rsidR="00A73457" w:rsidRPr="007A52CB">
        <w:rPr>
          <w:rFonts w:ascii="Times New Roman" w:hAnsi="Times New Roman" w:cs="Times New Roman"/>
          <w:sz w:val="24"/>
          <w:szCs w:val="24"/>
          <w:lang w:val="sr-Cyrl-RS"/>
        </w:rPr>
        <w:t xml:space="preserve"> у области примене постојећ</w:t>
      </w:r>
      <w:r w:rsidR="00FC2116" w:rsidRPr="007A52CB">
        <w:rPr>
          <w:rFonts w:ascii="Times New Roman" w:hAnsi="Times New Roman" w:cs="Times New Roman"/>
          <w:sz w:val="24"/>
          <w:szCs w:val="24"/>
          <w:lang w:val="sr-Cyrl-RS"/>
        </w:rPr>
        <w:t>ег За</w:t>
      </w:r>
      <w:bookmarkStart w:id="0" w:name="_GoBack"/>
      <w:bookmarkEnd w:id="0"/>
      <w:r w:rsidR="00FC2116" w:rsidRPr="007A52CB">
        <w:rPr>
          <w:rFonts w:ascii="Times New Roman" w:hAnsi="Times New Roman" w:cs="Times New Roman"/>
          <w:sz w:val="24"/>
          <w:szCs w:val="24"/>
          <w:lang w:val="sr-Cyrl-RS"/>
        </w:rPr>
        <w:t xml:space="preserve">кона о СПУ на Републичком нивоу </w:t>
      </w:r>
      <w:r w:rsidR="00C82646" w:rsidRPr="007A52CB">
        <w:rPr>
          <w:rFonts w:ascii="Times New Roman" w:hAnsi="Times New Roman" w:cs="Times New Roman"/>
          <w:sz w:val="24"/>
          <w:szCs w:val="24"/>
          <w:lang w:val="sr-Cyrl-RS"/>
        </w:rPr>
        <w:t>у погледу издавањ</w:t>
      </w:r>
      <w:r w:rsidR="006170DE">
        <w:rPr>
          <w:rFonts w:ascii="Times New Roman" w:hAnsi="Times New Roman" w:cs="Times New Roman"/>
          <w:sz w:val="24"/>
          <w:szCs w:val="24"/>
          <w:lang w:val="sr-Cyrl-RS"/>
        </w:rPr>
        <w:t>а</w:t>
      </w:r>
      <w:r w:rsidR="00C82646" w:rsidRPr="007A52CB">
        <w:rPr>
          <w:rFonts w:ascii="Times New Roman" w:hAnsi="Times New Roman" w:cs="Times New Roman"/>
          <w:sz w:val="24"/>
          <w:szCs w:val="24"/>
          <w:lang w:val="sr-Cyrl-RS"/>
        </w:rPr>
        <w:t xml:space="preserve"> мишљења </w:t>
      </w:r>
      <w:r w:rsidR="00A73457" w:rsidRPr="007A52CB">
        <w:rPr>
          <w:rFonts w:ascii="Times New Roman" w:hAnsi="Times New Roman" w:cs="Times New Roman"/>
          <w:sz w:val="24"/>
          <w:szCs w:val="24"/>
          <w:lang w:val="sr-Cyrl-RS"/>
        </w:rPr>
        <w:t xml:space="preserve">на </w:t>
      </w:r>
      <w:r w:rsidR="00FC2116" w:rsidRPr="007A52CB">
        <w:rPr>
          <w:rFonts w:ascii="Times New Roman" w:hAnsi="Times New Roman" w:cs="Times New Roman"/>
          <w:sz w:val="24"/>
          <w:szCs w:val="24"/>
          <w:lang w:val="sr-Cyrl-RS"/>
        </w:rPr>
        <w:t>предлог одлуке о изради</w:t>
      </w:r>
      <w:r w:rsidR="00C82646" w:rsidRPr="007A52CB">
        <w:rPr>
          <w:rFonts w:ascii="Times New Roman" w:hAnsi="Times New Roman" w:cs="Times New Roman"/>
          <w:sz w:val="24"/>
          <w:szCs w:val="24"/>
          <w:lang w:val="sr-Cyrl-RS"/>
        </w:rPr>
        <w:t xml:space="preserve"> или неприступању изради стратешке процене утицаја,</w:t>
      </w:r>
      <w:r w:rsidR="00FC2116" w:rsidRPr="007A52CB">
        <w:rPr>
          <w:rFonts w:ascii="Times New Roman" w:hAnsi="Times New Roman" w:cs="Times New Roman"/>
          <w:sz w:val="24"/>
          <w:szCs w:val="24"/>
          <w:lang w:val="sr-Cyrl-RS"/>
        </w:rPr>
        <w:t xml:space="preserve"> </w:t>
      </w:r>
      <w:r w:rsidR="00C82646" w:rsidRPr="007A52CB">
        <w:rPr>
          <w:rFonts w:ascii="Times New Roman" w:hAnsi="Times New Roman" w:cs="Times New Roman"/>
          <w:sz w:val="24"/>
          <w:szCs w:val="24"/>
          <w:lang w:val="sr-Cyrl-RS"/>
        </w:rPr>
        <w:t xml:space="preserve">сагласност на </w:t>
      </w:r>
      <w:r w:rsidR="00FC2116" w:rsidRPr="007A52CB">
        <w:rPr>
          <w:rFonts w:ascii="Times New Roman" w:hAnsi="Times New Roman" w:cs="Times New Roman"/>
          <w:sz w:val="24"/>
          <w:szCs w:val="24"/>
          <w:lang w:val="sr-Cyrl-RS"/>
        </w:rPr>
        <w:t xml:space="preserve">извештаја о стратешкој процени за </w:t>
      </w:r>
      <w:r w:rsidR="00A73457" w:rsidRPr="007A52CB">
        <w:rPr>
          <w:rFonts w:ascii="Times New Roman" w:hAnsi="Times New Roman" w:cs="Times New Roman"/>
          <w:sz w:val="24"/>
          <w:szCs w:val="24"/>
          <w:lang w:val="sr-Cyrl-RS"/>
        </w:rPr>
        <w:t>планове/програме</w:t>
      </w:r>
      <w:r w:rsidR="00C82646" w:rsidRPr="007A52CB">
        <w:rPr>
          <w:rFonts w:ascii="Times New Roman" w:hAnsi="Times New Roman" w:cs="Times New Roman"/>
          <w:sz w:val="24"/>
          <w:szCs w:val="24"/>
          <w:lang w:val="sr-Cyrl-RS"/>
        </w:rPr>
        <w:t xml:space="preserve"> и </w:t>
      </w:r>
      <w:r w:rsidR="0061493F" w:rsidRPr="007A52CB">
        <w:rPr>
          <w:rFonts w:ascii="Times New Roman" w:hAnsi="Times New Roman" w:cs="Times New Roman"/>
          <w:sz w:val="24"/>
          <w:szCs w:val="24"/>
          <w:lang w:val="sr-Cyrl-RS"/>
        </w:rPr>
        <w:t xml:space="preserve"> </w:t>
      </w:r>
      <w:r w:rsidR="00C82646" w:rsidRPr="007A52CB">
        <w:rPr>
          <w:rFonts w:ascii="Times New Roman" w:hAnsi="Times New Roman" w:cs="Times New Roman"/>
          <w:sz w:val="24"/>
          <w:szCs w:val="24"/>
          <w:lang w:val="sr-Cyrl-RS"/>
        </w:rPr>
        <w:t xml:space="preserve">мишљење Министарства  на извештај о стратешкој процени за планове и програме на локалном нивоу </w:t>
      </w:r>
      <w:r w:rsidR="0061493F" w:rsidRPr="007A52CB">
        <w:rPr>
          <w:rFonts w:ascii="Times New Roman" w:hAnsi="Times New Roman" w:cs="Times New Roman"/>
          <w:sz w:val="24"/>
          <w:szCs w:val="24"/>
          <w:lang w:val="sr-Cyrl-RS"/>
        </w:rPr>
        <w:t>у</w:t>
      </w:r>
      <w:r w:rsidR="00C07193" w:rsidRPr="007A52CB">
        <w:rPr>
          <w:rFonts w:ascii="Times New Roman" w:hAnsi="Times New Roman" w:cs="Times New Roman"/>
          <w:sz w:val="24"/>
          <w:szCs w:val="24"/>
          <w:lang w:val="sr-Cyrl-RS"/>
        </w:rPr>
        <w:t xml:space="preserve"> 2019,</w:t>
      </w:r>
      <w:r w:rsidR="0061493F" w:rsidRPr="007A52CB">
        <w:rPr>
          <w:rFonts w:ascii="Times New Roman" w:hAnsi="Times New Roman" w:cs="Times New Roman"/>
          <w:sz w:val="24"/>
          <w:szCs w:val="24"/>
          <w:lang w:val="sr-Cyrl-RS"/>
        </w:rPr>
        <w:t xml:space="preserve"> 2020</w:t>
      </w:r>
      <w:r w:rsidR="00C07193" w:rsidRPr="007A52CB">
        <w:rPr>
          <w:rFonts w:ascii="Times New Roman" w:hAnsi="Times New Roman" w:cs="Times New Roman"/>
          <w:sz w:val="24"/>
          <w:szCs w:val="24"/>
          <w:lang w:val="sr-Cyrl-RS"/>
        </w:rPr>
        <w:t xml:space="preserve"> и</w:t>
      </w:r>
      <w:r w:rsidR="0061493F" w:rsidRPr="007A52CB">
        <w:rPr>
          <w:rFonts w:ascii="Times New Roman" w:hAnsi="Times New Roman" w:cs="Times New Roman"/>
          <w:sz w:val="24"/>
          <w:szCs w:val="24"/>
          <w:lang w:val="sr-Cyrl-RS"/>
        </w:rPr>
        <w:t xml:space="preserve"> 2021</w:t>
      </w:r>
      <w:r w:rsidR="00C07193" w:rsidRPr="007A52CB">
        <w:rPr>
          <w:rFonts w:ascii="Times New Roman" w:hAnsi="Times New Roman" w:cs="Times New Roman"/>
          <w:sz w:val="24"/>
          <w:szCs w:val="24"/>
          <w:lang w:val="sr-Cyrl-RS"/>
        </w:rPr>
        <w:t>.</w:t>
      </w:r>
      <w:r w:rsidR="0061493F" w:rsidRPr="007A52CB">
        <w:rPr>
          <w:rFonts w:ascii="Times New Roman" w:hAnsi="Times New Roman" w:cs="Times New Roman"/>
          <w:sz w:val="24"/>
          <w:szCs w:val="24"/>
          <w:lang w:val="sr-Cyrl-RS"/>
        </w:rPr>
        <w:t xml:space="preserve"> години </w:t>
      </w:r>
      <w:r w:rsidR="00A73457" w:rsidRPr="007A52CB">
        <w:rPr>
          <w:rFonts w:ascii="Times New Roman" w:hAnsi="Times New Roman" w:cs="Times New Roman"/>
          <w:sz w:val="24"/>
          <w:szCs w:val="24"/>
          <w:lang w:val="sr-Cyrl-RS"/>
        </w:rPr>
        <w:t xml:space="preserve"> је следећи:</w:t>
      </w:r>
    </w:p>
    <w:p w14:paraId="3E2C0EA3" w14:textId="77777777" w:rsidR="009872D9" w:rsidRPr="007A52CB" w:rsidRDefault="009872D9" w:rsidP="00A73457">
      <w:pPr>
        <w:tabs>
          <w:tab w:val="left" w:pos="851"/>
        </w:tabs>
        <w:spacing w:after="0" w:line="276" w:lineRule="auto"/>
        <w:ind w:firstLine="567"/>
        <w:jc w:val="both"/>
        <w:rPr>
          <w:rFonts w:ascii="Times New Roman" w:hAnsi="Times New Roman" w:cs="Times New Roman"/>
          <w:sz w:val="24"/>
          <w:szCs w:val="24"/>
          <w:lang w:val="sr-Cyrl-RS"/>
        </w:rPr>
      </w:pPr>
    </w:p>
    <w:p w14:paraId="3BAACCD6" w14:textId="4E123462" w:rsidR="00A73457" w:rsidRPr="007A52CB" w:rsidRDefault="0061493F" w:rsidP="00A73457">
      <w:pPr>
        <w:pStyle w:val="ListParagraph"/>
        <w:numPr>
          <w:ilvl w:val="0"/>
          <w:numId w:val="28"/>
        </w:numPr>
        <w:tabs>
          <w:tab w:val="left" w:pos="851"/>
        </w:tabs>
        <w:spacing w:after="0" w:line="276" w:lineRule="auto"/>
        <w:jc w:val="both"/>
        <w:rPr>
          <w:rFonts w:ascii="Times New Roman" w:hAnsi="Times New Roman" w:cs="Times New Roman"/>
          <w:sz w:val="24"/>
          <w:szCs w:val="24"/>
          <w:lang w:val="sr-Cyrl-RS"/>
        </w:rPr>
      </w:pPr>
      <w:r w:rsidRPr="007A52CB">
        <w:rPr>
          <w:rFonts w:ascii="Times New Roman" w:hAnsi="Times New Roman" w:cs="Times New Roman"/>
          <w:sz w:val="24"/>
          <w:szCs w:val="24"/>
          <w:lang w:val="sr-Cyrl-RS"/>
        </w:rPr>
        <w:t xml:space="preserve">Решење </w:t>
      </w:r>
      <w:r w:rsidR="00A83A3D" w:rsidRPr="007A52CB">
        <w:rPr>
          <w:rFonts w:ascii="Times New Roman" w:hAnsi="Times New Roman" w:cs="Times New Roman"/>
          <w:sz w:val="24"/>
          <w:szCs w:val="24"/>
          <w:lang w:val="sr-Cyrl-RS"/>
        </w:rPr>
        <w:t xml:space="preserve">Министарства </w:t>
      </w:r>
      <w:r w:rsidRPr="007A52CB">
        <w:rPr>
          <w:rFonts w:ascii="Times New Roman" w:hAnsi="Times New Roman" w:cs="Times New Roman"/>
          <w:sz w:val="24"/>
          <w:szCs w:val="24"/>
          <w:lang w:val="sr-Cyrl-RS"/>
        </w:rPr>
        <w:t xml:space="preserve">о сагласности на извештај </w:t>
      </w:r>
      <w:r w:rsidR="00C77EFB" w:rsidRPr="007A52CB">
        <w:rPr>
          <w:rFonts w:ascii="Times New Roman" w:hAnsi="Times New Roman" w:cs="Times New Roman"/>
          <w:sz w:val="24"/>
          <w:szCs w:val="24"/>
          <w:lang w:val="sr-Cyrl-RS"/>
        </w:rPr>
        <w:t xml:space="preserve">о </w:t>
      </w:r>
      <w:r w:rsidRPr="007A52CB">
        <w:rPr>
          <w:rFonts w:ascii="Times New Roman" w:hAnsi="Times New Roman" w:cs="Times New Roman"/>
          <w:sz w:val="24"/>
          <w:szCs w:val="24"/>
          <w:lang w:val="sr-Cyrl-RS"/>
        </w:rPr>
        <w:t>стратешкој процени</w:t>
      </w:r>
      <w:r w:rsidR="00A83A3D" w:rsidRPr="007A52CB">
        <w:rPr>
          <w:rFonts w:ascii="Times New Roman" w:hAnsi="Times New Roman" w:cs="Times New Roman"/>
          <w:sz w:val="24"/>
          <w:szCs w:val="24"/>
          <w:lang w:val="sr-Cyrl-RS"/>
        </w:rPr>
        <w:t xml:space="preserve"> за П/П на Републичком нивоу</w:t>
      </w:r>
      <w:r w:rsidR="009872D9" w:rsidRPr="007A52CB">
        <w:rPr>
          <w:rFonts w:ascii="Times New Roman" w:hAnsi="Times New Roman" w:cs="Times New Roman"/>
          <w:sz w:val="24"/>
          <w:szCs w:val="24"/>
          <w:lang w:val="sr-Cyrl-RS"/>
        </w:rPr>
        <w:t>- 21</w:t>
      </w:r>
      <w:r w:rsidR="00D066C2">
        <w:rPr>
          <w:rFonts w:ascii="Times New Roman" w:hAnsi="Times New Roman" w:cs="Times New Roman"/>
          <w:sz w:val="24"/>
          <w:szCs w:val="24"/>
          <w:lang w:val="sr-Cyrl-RS"/>
        </w:rPr>
        <w:t xml:space="preserve"> </w:t>
      </w:r>
      <w:r w:rsidR="009872D9" w:rsidRPr="007A52CB">
        <w:rPr>
          <w:rFonts w:ascii="Times New Roman" w:hAnsi="Times New Roman" w:cs="Times New Roman"/>
          <w:sz w:val="24"/>
          <w:szCs w:val="24"/>
          <w:lang w:val="sr-Cyrl-RS"/>
        </w:rPr>
        <w:t xml:space="preserve"> </w:t>
      </w:r>
      <w:r w:rsidR="008738BF">
        <w:rPr>
          <w:rFonts w:ascii="Times New Roman" w:hAnsi="Times New Roman" w:cs="Times New Roman"/>
          <w:sz w:val="24"/>
          <w:szCs w:val="24"/>
          <w:lang w:val="sr-Cyrl-RS"/>
        </w:rPr>
        <w:t>р</w:t>
      </w:r>
      <w:r w:rsidR="009872D9" w:rsidRPr="007A52CB">
        <w:rPr>
          <w:rFonts w:ascii="Times New Roman" w:hAnsi="Times New Roman" w:cs="Times New Roman"/>
          <w:sz w:val="24"/>
          <w:szCs w:val="24"/>
          <w:lang w:val="sr-Cyrl-RS"/>
        </w:rPr>
        <w:t>ешењ</w:t>
      </w:r>
      <w:r w:rsidR="00C07193" w:rsidRPr="007A52CB">
        <w:rPr>
          <w:rFonts w:ascii="Times New Roman" w:hAnsi="Times New Roman" w:cs="Times New Roman"/>
          <w:sz w:val="24"/>
          <w:szCs w:val="24"/>
          <w:lang w:val="sr-Cyrl-RS"/>
        </w:rPr>
        <w:t>е</w:t>
      </w:r>
      <w:r w:rsidR="00D066C2">
        <w:rPr>
          <w:rFonts w:ascii="Times New Roman" w:hAnsi="Times New Roman" w:cs="Times New Roman"/>
          <w:sz w:val="24"/>
          <w:szCs w:val="24"/>
          <w:lang w:val="sr-Cyrl-RS"/>
        </w:rPr>
        <w:t xml:space="preserve"> о  сагласности (ниједно негативно);</w:t>
      </w:r>
    </w:p>
    <w:p w14:paraId="7B095602" w14:textId="1C1BAA04" w:rsidR="0061493F" w:rsidRPr="007A52CB" w:rsidRDefault="0061493F" w:rsidP="00A73457">
      <w:pPr>
        <w:pStyle w:val="ListParagraph"/>
        <w:numPr>
          <w:ilvl w:val="0"/>
          <w:numId w:val="28"/>
        </w:numPr>
        <w:tabs>
          <w:tab w:val="left" w:pos="851"/>
        </w:tabs>
        <w:spacing w:after="0" w:line="276" w:lineRule="auto"/>
        <w:jc w:val="both"/>
        <w:rPr>
          <w:rFonts w:ascii="Times New Roman" w:hAnsi="Times New Roman" w:cs="Times New Roman"/>
          <w:sz w:val="24"/>
          <w:szCs w:val="24"/>
          <w:lang w:val="sr-Cyrl-RS"/>
        </w:rPr>
      </w:pPr>
      <w:r w:rsidRPr="007A52CB">
        <w:rPr>
          <w:rFonts w:ascii="Times New Roman" w:hAnsi="Times New Roman" w:cs="Times New Roman"/>
          <w:sz w:val="24"/>
          <w:szCs w:val="24"/>
          <w:lang w:val="sr-Cyrl-RS"/>
        </w:rPr>
        <w:t xml:space="preserve">Мишљење </w:t>
      </w:r>
      <w:r w:rsidR="00A83A3D" w:rsidRPr="007A52CB">
        <w:rPr>
          <w:rFonts w:ascii="Times New Roman" w:hAnsi="Times New Roman" w:cs="Times New Roman"/>
          <w:sz w:val="24"/>
          <w:szCs w:val="24"/>
          <w:lang w:val="sr-Cyrl-RS"/>
        </w:rPr>
        <w:t xml:space="preserve">Министарства </w:t>
      </w:r>
      <w:r w:rsidRPr="007A52CB">
        <w:rPr>
          <w:rFonts w:ascii="Times New Roman" w:hAnsi="Times New Roman" w:cs="Times New Roman"/>
          <w:sz w:val="24"/>
          <w:szCs w:val="24"/>
          <w:lang w:val="sr-Cyrl-RS"/>
        </w:rPr>
        <w:t>на одлуки о стратешкој процени утицаја</w:t>
      </w:r>
      <w:r w:rsidR="00A83A3D" w:rsidRPr="007A52CB">
        <w:rPr>
          <w:rFonts w:ascii="Times New Roman" w:hAnsi="Times New Roman" w:cs="Times New Roman"/>
          <w:sz w:val="24"/>
          <w:szCs w:val="24"/>
          <w:lang w:val="sr-Cyrl-RS"/>
        </w:rPr>
        <w:t xml:space="preserve"> за П/П на Републичком нивоу</w:t>
      </w:r>
      <w:r w:rsidR="009872D9" w:rsidRPr="007A52CB">
        <w:rPr>
          <w:rFonts w:ascii="Times New Roman" w:hAnsi="Times New Roman" w:cs="Times New Roman"/>
          <w:sz w:val="24"/>
          <w:szCs w:val="24"/>
          <w:lang w:val="sr-Cyrl-RS"/>
        </w:rPr>
        <w:t xml:space="preserve">- 26 </w:t>
      </w:r>
      <w:r w:rsidR="008738BF">
        <w:rPr>
          <w:rFonts w:ascii="Times New Roman" w:hAnsi="Times New Roman" w:cs="Times New Roman"/>
          <w:sz w:val="24"/>
          <w:szCs w:val="24"/>
          <w:lang w:val="sr-Cyrl-RS"/>
        </w:rPr>
        <w:t>м</w:t>
      </w:r>
      <w:r w:rsidR="009872D9" w:rsidRPr="007A52CB">
        <w:rPr>
          <w:rFonts w:ascii="Times New Roman" w:hAnsi="Times New Roman" w:cs="Times New Roman"/>
          <w:sz w:val="24"/>
          <w:szCs w:val="24"/>
          <w:lang w:val="sr-Cyrl-RS"/>
        </w:rPr>
        <w:t>ишљења</w:t>
      </w:r>
      <w:r w:rsidR="00D066C2">
        <w:rPr>
          <w:rFonts w:ascii="Times New Roman" w:hAnsi="Times New Roman" w:cs="Times New Roman"/>
          <w:sz w:val="24"/>
          <w:szCs w:val="24"/>
          <w:lang w:val="sr-Cyrl-RS"/>
        </w:rPr>
        <w:t>;</w:t>
      </w:r>
    </w:p>
    <w:p w14:paraId="48B7F443" w14:textId="0B7BBF5F" w:rsidR="00FC2116" w:rsidRPr="007A52CB" w:rsidRDefault="00FC2116" w:rsidP="00A73457">
      <w:pPr>
        <w:pStyle w:val="ListParagraph"/>
        <w:numPr>
          <w:ilvl w:val="0"/>
          <w:numId w:val="28"/>
        </w:numPr>
        <w:tabs>
          <w:tab w:val="left" w:pos="851"/>
        </w:tabs>
        <w:spacing w:after="0" w:line="276" w:lineRule="auto"/>
        <w:jc w:val="both"/>
        <w:rPr>
          <w:rFonts w:ascii="Times New Roman" w:hAnsi="Times New Roman" w:cs="Times New Roman"/>
          <w:sz w:val="24"/>
          <w:szCs w:val="24"/>
          <w:lang w:val="sr-Cyrl-RS"/>
        </w:rPr>
      </w:pPr>
      <w:r w:rsidRPr="007A52CB">
        <w:rPr>
          <w:rFonts w:ascii="Times New Roman" w:hAnsi="Times New Roman" w:cs="Times New Roman"/>
          <w:sz w:val="24"/>
          <w:szCs w:val="24"/>
          <w:lang w:val="sr-Cyrl-RS"/>
        </w:rPr>
        <w:t>Мишљење Министарств</w:t>
      </w:r>
      <w:r w:rsidR="00D066C2">
        <w:rPr>
          <w:rFonts w:ascii="Times New Roman" w:hAnsi="Times New Roman" w:cs="Times New Roman"/>
          <w:sz w:val="24"/>
          <w:szCs w:val="24"/>
          <w:lang w:val="sr-Cyrl-RS"/>
        </w:rPr>
        <w:t>а</w:t>
      </w:r>
      <w:r w:rsidRPr="007A52CB">
        <w:rPr>
          <w:rFonts w:ascii="Times New Roman" w:hAnsi="Times New Roman" w:cs="Times New Roman"/>
          <w:sz w:val="24"/>
          <w:szCs w:val="24"/>
          <w:lang w:val="sr-Cyrl-RS"/>
        </w:rPr>
        <w:t xml:space="preserve"> на одлуке о неприступању израде стратешке процене утицаја- 4</w:t>
      </w:r>
      <w:r w:rsidR="008738BF">
        <w:rPr>
          <w:rFonts w:ascii="Times New Roman" w:hAnsi="Times New Roman" w:cs="Times New Roman"/>
          <w:sz w:val="24"/>
          <w:szCs w:val="24"/>
          <w:lang w:val="sr-Cyrl-RS"/>
        </w:rPr>
        <w:t xml:space="preserve"> мишљења</w:t>
      </w:r>
      <w:r w:rsidR="00D066C2">
        <w:rPr>
          <w:rFonts w:ascii="Times New Roman" w:hAnsi="Times New Roman" w:cs="Times New Roman"/>
          <w:sz w:val="24"/>
          <w:szCs w:val="24"/>
          <w:lang w:val="sr-Cyrl-RS"/>
        </w:rPr>
        <w:t xml:space="preserve"> (ниједно негативно);</w:t>
      </w:r>
    </w:p>
    <w:p w14:paraId="373246DD" w14:textId="3CA170F8" w:rsidR="0061493F" w:rsidRPr="007A52CB" w:rsidRDefault="0061493F" w:rsidP="00A73457">
      <w:pPr>
        <w:pStyle w:val="ListParagraph"/>
        <w:numPr>
          <w:ilvl w:val="0"/>
          <w:numId w:val="28"/>
        </w:numPr>
        <w:tabs>
          <w:tab w:val="left" w:pos="851"/>
        </w:tabs>
        <w:spacing w:after="0" w:line="276" w:lineRule="auto"/>
        <w:jc w:val="both"/>
        <w:rPr>
          <w:rFonts w:ascii="Times New Roman" w:hAnsi="Times New Roman" w:cs="Times New Roman"/>
          <w:sz w:val="24"/>
          <w:szCs w:val="24"/>
          <w:lang w:val="sr-Cyrl-RS"/>
        </w:rPr>
      </w:pPr>
      <w:r w:rsidRPr="007A52CB">
        <w:rPr>
          <w:rFonts w:ascii="Times New Roman" w:hAnsi="Times New Roman" w:cs="Times New Roman"/>
          <w:sz w:val="24"/>
          <w:szCs w:val="24"/>
          <w:lang w:val="sr-Cyrl-RS"/>
        </w:rPr>
        <w:t>Мишљење</w:t>
      </w:r>
      <w:r w:rsidR="00A83A3D" w:rsidRPr="007A52CB">
        <w:rPr>
          <w:rFonts w:ascii="Times New Roman" w:hAnsi="Times New Roman" w:cs="Times New Roman"/>
          <w:sz w:val="24"/>
          <w:szCs w:val="24"/>
          <w:lang w:val="sr-Cyrl-RS"/>
        </w:rPr>
        <w:t xml:space="preserve"> Министарства </w:t>
      </w:r>
      <w:r w:rsidRPr="007A52CB">
        <w:rPr>
          <w:rFonts w:ascii="Times New Roman" w:hAnsi="Times New Roman" w:cs="Times New Roman"/>
          <w:sz w:val="24"/>
          <w:szCs w:val="24"/>
          <w:lang w:val="sr-Cyrl-RS"/>
        </w:rPr>
        <w:t xml:space="preserve"> на </w:t>
      </w:r>
      <w:r w:rsidR="00A83A3D" w:rsidRPr="007A52CB">
        <w:rPr>
          <w:rFonts w:ascii="Times New Roman" w:hAnsi="Times New Roman" w:cs="Times New Roman"/>
          <w:sz w:val="24"/>
          <w:szCs w:val="24"/>
          <w:lang w:val="sr-Cyrl-RS"/>
        </w:rPr>
        <w:t>и</w:t>
      </w:r>
      <w:r w:rsidRPr="007A52CB">
        <w:rPr>
          <w:rFonts w:ascii="Times New Roman" w:hAnsi="Times New Roman" w:cs="Times New Roman"/>
          <w:sz w:val="24"/>
          <w:szCs w:val="24"/>
          <w:lang w:val="sr-Cyrl-RS"/>
        </w:rPr>
        <w:t>звештај о стратешкој процени</w:t>
      </w:r>
      <w:r w:rsidR="00A83A3D" w:rsidRPr="007A52CB">
        <w:rPr>
          <w:rFonts w:ascii="Times New Roman" w:hAnsi="Times New Roman" w:cs="Times New Roman"/>
          <w:sz w:val="24"/>
          <w:szCs w:val="24"/>
          <w:lang w:val="sr-Cyrl-RS"/>
        </w:rPr>
        <w:t xml:space="preserve"> за П/П на локалном нивоу</w:t>
      </w:r>
      <w:r w:rsidR="009872D9" w:rsidRPr="007A52CB">
        <w:rPr>
          <w:rFonts w:ascii="Times New Roman" w:hAnsi="Times New Roman" w:cs="Times New Roman"/>
          <w:sz w:val="24"/>
          <w:szCs w:val="24"/>
          <w:lang w:val="sr-Cyrl-RS"/>
        </w:rPr>
        <w:t xml:space="preserve">- 44 </w:t>
      </w:r>
      <w:r w:rsidR="008738BF">
        <w:rPr>
          <w:rFonts w:ascii="Times New Roman" w:hAnsi="Times New Roman" w:cs="Times New Roman"/>
          <w:sz w:val="24"/>
          <w:szCs w:val="24"/>
          <w:lang w:val="sr-Cyrl-RS"/>
        </w:rPr>
        <w:t>м</w:t>
      </w:r>
      <w:r w:rsidR="009872D9" w:rsidRPr="007A52CB">
        <w:rPr>
          <w:rFonts w:ascii="Times New Roman" w:hAnsi="Times New Roman" w:cs="Times New Roman"/>
          <w:sz w:val="24"/>
          <w:szCs w:val="24"/>
          <w:lang w:val="sr-Cyrl-RS"/>
        </w:rPr>
        <w:t>ишљења</w:t>
      </w:r>
      <w:r w:rsidR="00D066C2">
        <w:rPr>
          <w:rFonts w:ascii="Times New Roman" w:hAnsi="Times New Roman" w:cs="Times New Roman"/>
          <w:sz w:val="24"/>
          <w:szCs w:val="24"/>
          <w:lang w:val="sr-Cyrl-RS"/>
        </w:rPr>
        <w:t>.</w:t>
      </w:r>
    </w:p>
    <w:p w14:paraId="0A114C67" w14:textId="3C203F07" w:rsidR="00F14B27" w:rsidRPr="007A52CB" w:rsidRDefault="00F670F5" w:rsidP="00F670F5">
      <w:pPr>
        <w:tabs>
          <w:tab w:val="left" w:pos="851"/>
        </w:tabs>
        <w:spacing w:after="0" w:line="276" w:lineRule="auto"/>
        <w:jc w:val="both"/>
        <w:rPr>
          <w:rFonts w:ascii="Times New Roman" w:hAnsi="Times New Roman" w:cs="Times New Roman"/>
          <w:sz w:val="24"/>
          <w:szCs w:val="24"/>
          <w:lang w:val="sr-Cyrl-RS"/>
        </w:rPr>
      </w:pPr>
      <w:r w:rsidRPr="007A52CB">
        <w:rPr>
          <w:rFonts w:ascii="Times New Roman" w:hAnsi="Times New Roman" w:cs="Times New Roman"/>
          <w:sz w:val="24"/>
          <w:szCs w:val="24"/>
          <w:lang w:val="sr-Cyrl-RS"/>
        </w:rPr>
        <w:t>Треба н</w:t>
      </w:r>
      <w:r w:rsidR="00D066C2">
        <w:rPr>
          <w:rFonts w:ascii="Times New Roman" w:hAnsi="Times New Roman" w:cs="Times New Roman"/>
          <w:sz w:val="24"/>
          <w:szCs w:val="24"/>
          <w:lang w:val="sr-Cyrl-RS"/>
        </w:rPr>
        <w:t>апоменути</w:t>
      </w:r>
      <w:r w:rsidR="003402E1">
        <w:rPr>
          <w:rFonts w:ascii="Times New Roman" w:hAnsi="Times New Roman" w:cs="Times New Roman"/>
          <w:sz w:val="24"/>
          <w:szCs w:val="24"/>
          <w:lang w:val="sr-Cyrl-RS"/>
        </w:rPr>
        <w:t xml:space="preserve"> да се на основу праћења наведених података може утврдити</w:t>
      </w:r>
      <w:r w:rsidRPr="007A52CB">
        <w:rPr>
          <w:rFonts w:ascii="Times New Roman" w:hAnsi="Times New Roman" w:cs="Times New Roman"/>
          <w:sz w:val="24"/>
          <w:szCs w:val="24"/>
          <w:lang w:val="sr-Cyrl-RS"/>
        </w:rPr>
        <w:t xml:space="preserve"> да </w:t>
      </w:r>
      <w:r w:rsidR="003402E1">
        <w:rPr>
          <w:rFonts w:ascii="Times New Roman" w:hAnsi="Times New Roman" w:cs="Times New Roman"/>
          <w:sz w:val="24"/>
          <w:szCs w:val="24"/>
          <w:lang w:val="sr-Cyrl-RS"/>
        </w:rPr>
        <w:t xml:space="preserve">у наведеном периоду </w:t>
      </w:r>
      <w:r w:rsidRPr="007A52CB">
        <w:rPr>
          <w:rFonts w:ascii="Times New Roman" w:hAnsi="Times New Roman" w:cs="Times New Roman"/>
          <w:sz w:val="24"/>
          <w:szCs w:val="24"/>
          <w:lang w:val="sr-Cyrl-RS"/>
        </w:rPr>
        <w:t xml:space="preserve">није донето ниједно решење о </w:t>
      </w:r>
      <w:r w:rsidR="003402E1">
        <w:rPr>
          <w:rFonts w:ascii="Times New Roman" w:hAnsi="Times New Roman" w:cs="Times New Roman"/>
          <w:sz w:val="24"/>
          <w:szCs w:val="24"/>
          <w:lang w:val="sr-Cyrl-RS"/>
        </w:rPr>
        <w:t>''</w:t>
      </w:r>
      <w:r w:rsidR="00E2275A" w:rsidRPr="007A52CB">
        <w:rPr>
          <w:rFonts w:ascii="Times New Roman" w:hAnsi="Times New Roman" w:cs="Times New Roman"/>
          <w:sz w:val="24"/>
          <w:szCs w:val="24"/>
          <w:lang w:val="sr-Cyrl-RS"/>
        </w:rPr>
        <w:t>одбијању</w:t>
      </w:r>
      <w:r w:rsidRPr="007A52CB">
        <w:rPr>
          <w:rFonts w:ascii="Times New Roman" w:hAnsi="Times New Roman" w:cs="Times New Roman"/>
          <w:sz w:val="24"/>
          <w:szCs w:val="24"/>
          <w:lang w:val="sr-Cyrl-RS"/>
        </w:rPr>
        <w:t xml:space="preserve"> сагласности</w:t>
      </w:r>
      <w:r w:rsidR="003402E1">
        <w:rPr>
          <w:rFonts w:ascii="Times New Roman" w:hAnsi="Times New Roman" w:cs="Times New Roman"/>
          <w:sz w:val="24"/>
          <w:szCs w:val="24"/>
          <w:lang w:val="sr-Cyrl-RS"/>
        </w:rPr>
        <w:t>''</w:t>
      </w:r>
      <w:r w:rsidRPr="007A52CB">
        <w:rPr>
          <w:rFonts w:ascii="Times New Roman" w:hAnsi="Times New Roman" w:cs="Times New Roman"/>
          <w:sz w:val="24"/>
          <w:szCs w:val="24"/>
          <w:lang w:val="sr-Cyrl-RS"/>
        </w:rPr>
        <w:t xml:space="preserve"> на извештај о стратешкој процени</w:t>
      </w:r>
      <w:r w:rsidR="007A52CB" w:rsidRPr="007A52CB">
        <w:rPr>
          <w:rFonts w:ascii="Times New Roman" w:hAnsi="Times New Roman" w:cs="Times New Roman"/>
          <w:sz w:val="24"/>
          <w:szCs w:val="24"/>
          <w:lang w:val="sr-Cyrl-RS"/>
        </w:rPr>
        <w:t xml:space="preserve">, као и ниједно </w:t>
      </w:r>
      <w:r w:rsidR="003402E1">
        <w:rPr>
          <w:rFonts w:ascii="Times New Roman" w:hAnsi="Times New Roman" w:cs="Times New Roman"/>
          <w:sz w:val="24"/>
          <w:szCs w:val="24"/>
          <w:lang w:val="sr-Cyrl-RS"/>
        </w:rPr>
        <w:t>''</w:t>
      </w:r>
      <w:r w:rsidR="007A52CB" w:rsidRPr="007A52CB">
        <w:rPr>
          <w:rFonts w:ascii="Times New Roman" w:hAnsi="Times New Roman" w:cs="Times New Roman"/>
          <w:sz w:val="24"/>
          <w:szCs w:val="24"/>
          <w:lang w:val="sr-Cyrl-RS"/>
        </w:rPr>
        <w:t>негативно решење</w:t>
      </w:r>
      <w:r w:rsidR="003402E1">
        <w:rPr>
          <w:rFonts w:ascii="Times New Roman" w:hAnsi="Times New Roman" w:cs="Times New Roman"/>
          <w:sz w:val="24"/>
          <w:szCs w:val="24"/>
          <w:lang w:val="sr-Cyrl-RS"/>
        </w:rPr>
        <w:t>''</w:t>
      </w:r>
      <w:r w:rsidR="007A52CB" w:rsidRPr="007A52CB">
        <w:rPr>
          <w:rFonts w:ascii="Times New Roman" w:hAnsi="Times New Roman" w:cs="Times New Roman"/>
          <w:sz w:val="24"/>
          <w:szCs w:val="24"/>
          <w:lang w:val="sr-Cyrl-RS"/>
        </w:rPr>
        <w:t xml:space="preserve"> Министа</w:t>
      </w:r>
      <w:r w:rsidR="00BF7E3A">
        <w:rPr>
          <w:rFonts w:ascii="Times New Roman" w:hAnsi="Times New Roman" w:cs="Times New Roman"/>
          <w:sz w:val="24"/>
          <w:szCs w:val="24"/>
          <w:lang w:val="sr-Cyrl-RS"/>
        </w:rPr>
        <w:t>р</w:t>
      </w:r>
      <w:r w:rsidR="007A52CB" w:rsidRPr="007A52CB">
        <w:rPr>
          <w:rFonts w:ascii="Times New Roman" w:hAnsi="Times New Roman" w:cs="Times New Roman"/>
          <w:sz w:val="24"/>
          <w:szCs w:val="24"/>
          <w:lang w:val="sr-Cyrl-RS"/>
        </w:rPr>
        <w:t>ства на одлуку о неприступању израде стратешке процене утицаја.</w:t>
      </w:r>
    </w:p>
    <w:p w14:paraId="15EAF34F" w14:textId="77777777" w:rsidR="007A52CB" w:rsidRPr="007A52CB" w:rsidRDefault="007A52CB" w:rsidP="00F670F5">
      <w:pPr>
        <w:tabs>
          <w:tab w:val="left" w:pos="851"/>
        </w:tabs>
        <w:spacing w:after="0" w:line="276" w:lineRule="auto"/>
        <w:jc w:val="both"/>
        <w:rPr>
          <w:rFonts w:ascii="Times New Roman" w:hAnsi="Times New Roman" w:cs="Times New Roman"/>
          <w:sz w:val="24"/>
          <w:szCs w:val="24"/>
          <w:lang w:val="sr-Cyrl-RS"/>
        </w:rPr>
      </w:pPr>
    </w:p>
    <w:p w14:paraId="79815FDC" w14:textId="3C1ECF87" w:rsidR="00C77EFB" w:rsidRPr="007A52CB" w:rsidRDefault="00DB13BC" w:rsidP="009872D9">
      <w:pPr>
        <w:tabs>
          <w:tab w:val="left" w:pos="851"/>
        </w:tabs>
        <w:spacing w:after="0" w:line="276" w:lineRule="auto"/>
        <w:jc w:val="both"/>
        <w:rPr>
          <w:rFonts w:ascii="Times New Roman" w:hAnsi="Times New Roman" w:cs="Times New Roman"/>
          <w:bCs/>
          <w:sz w:val="24"/>
          <w:szCs w:val="24"/>
          <w:lang w:val="en-US"/>
        </w:rPr>
      </w:pPr>
      <w:r w:rsidRPr="007A52CB">
        <w:rPr>
          <w:rFonts w:ascii="Times New Roman" w:hAnsi="Times New Roman" w:cs="Times New Roman"/>
          <w:bCs/>
          <w:sz w:val="24"/>
          <w:szCs w:val="24"/>
          <w:lang w:val="sr-Cyrl-RS"/>
        </w:rPr>
        <w:t xml:space="preserve">Квалитет </w:t>
      </w:r>
      <w:r w:rsidR="003035A7" w:rsidRPr="007A52CB">
        <w:rPr>
          <w:rFonts w:ascii="Times New Roman" w:hAnsi="Times New Roman" w:cs="Times New Roman"/>
          <w:bCs/>
          <w:sz w:val="24"/>
          <w:szCs w:val="24"/>
          <w:lang w:val="sr-Cyrl-RS"/>
        </w:rPr>
        <w:t>и</w:t>
      </w:r>
      <w:r w:rsidRPr="007A52CB">
        <w:rPr>
          <w:rFonts w:ascii="Times New Roman" w:hAnsi="Times New Roman" w:cs="Times New Roman"/>
          <w:bCs/>
          <w:sz w:val="24"/>
          <w:szCs w:val="24"/>
          <w:lang w:val="sr-Cyrl-RS"/>
        </w:rPr>
        <w:t xml:space="preserve">звештаја о стратешкој процени се прати кроз сагледавање примене Прилога </w:t>
      </w:r>
      <w:r w:rsidR="00D21E7B" w:rsidRPr="007A52CB">
        <w:rPr>
          <w:rFonts w:ascii="Times New Roman" w:hAnsi="Times New Roman" w:cs="Times New Roman"/>
          <w:bCs/>
          <w:sz w:val="24"/>
          <w:szCs w:val="24"/>
          <w:lang w:val="en-US"/>
        </w:rPr>
        <w:t>II</w:t>
      </w:r>
      <w:r w:rsidR="00D21E7B" w:rsidRPr="007A52CB">
        <w:rPr>
          <w:rFonts w:ascii="Times New Roman" w:hAnsi="Times New Roman" w:cs="Times New Roman"/>
          <w:bCs/>
          <w:sz w:val="24"/>
          <w:szCs w:val="24"/>
          <w:lang w:val="sr-Cyrl-RS"/>
        </w:rPr>
        <w:t xml:space="preserve">, Закона о стратешкој процени утицаја на животну средину којим су прописани Критеријуми за оцену извештаја о стратешкој процени. Такође </w:t>
      </w:r>
      <w:r w:rsidR="003035A7" w:rsidRPr="007A52CB">
        <w:rPr>
          <w:rFonts w:ascii="Times New Roman" w:hAnsi="Times New Roman" w:cs="Times New Roman"/>
          <w:bCs/>
          <w:sz w:val="24"/>
          <w:szCs w:val="24"/>
          <w:lang w:val="sr-Cyrl-RS"/>
        </w:rPr>
        <w:t xml:space="preserve">квалитет извештаја о стратешкој процени са прати и кроз сагледавање примене консултација и </w:t>
      </w:r>
      <w:r w:rsidR="00A85487" w:rsidRPr="007A52CB">
        <w:rPr>
          <w:rFonts w:ascii="Times New Roman" w:hAnsi="Times New Roman" w:cs="Times New Roman"/>
          <w:bCs/>
          <w:sz w:val="24"/>
          <w:szCs w:val="24"/>
          <w:lang w:val="sr-Cyrl-RS"/>
        </w:rPr>
        <w:t xml:space="preserve">усвојених и не усвојених </w:t>
      </w:r>
      <w:r w:rsidR="003035A7" w:rsidRPr="007A52CB">
        <w:rPr>
          <w:rFonts w:ascii="Times New Roman" w:hAnsi="Times New Roman" w:cs="Times New Roman"/>
          <w:bCs/>
          <w:sz w:val="24"/>
          <w:szCs w:val="24"/>
          <w:lang w:val="sr-Cyrl-RS"/>
        </w:rPr>
        <w:t>примедби заинтересованих органа и организација и јавности</w:t>
      </w:r>
      <w:r w:rsidR="00A85487" w:rsidRPr="007A52CB">
        <w:rPr>
          <w:rFonts w:ascii="Times New Roman" w:hAnsi="Times New Roman" w:cs="Times New Roman"/>
          <w:bCs/>
          <w:sz w:val="24"/>
          <w:szCs w:val="24"/>
          <w:lang w:val="sr-Cyrl-RS"/>
        </w:rPr>
        <w:t>.</w:t>
      </w:r>
      <w:r w:rsidR="00C77EFB" w:rsidRPr="007A52CB">
        <w:rPr>
          <w:rFonts w:ascii="Times New Roman" w:hAnsi="Times New Roman" w:cs="Times New Roman"/>
          <w:bCs/>
          <w:sz w:val="24"/>
          <w:szCs w:val="24"/>
          <w:lang w:val="en-US"/>
        </w:rPr>
        <w:t xml:space="preserve"> </w:t>
      </w:r>
    </w:p>
    <w:p w14:paraId="18738A90" w14:textId="77777777" w:rsidR="00C77EFB" w:rsidRPr="007A52CB" w:rsidRDefault="00C77EFB" w:rsidP="009872D9">
      <w:pPr>
        <w:tabs>
          <w:tab w:val="left" w:pos="851"/>
        </w:tabs>
        <w:spacing w:after="0" w:line="276" w:lineRule="auto"/>
        <w:jc w:val="both"/>
        <w:rPr>
          <w:rFonts w:ascii="Times New Roman" w:hAnsi="Times New Roman" w:cs="Times New Roman"/>
          <w:bCs/>
          <w:sz w:val="24"/>
          <w:szCs w:val="24"/>
          <w:lang w:val="en-US"/>
        </w:rPr>
      </w:pPr>
    </w:p>
    <w:p w14:paraId="4159EFDB" w14:textId="77777777" w:rsidR="00BF7E3A" w:rsidRDefault="00C77EFB" w:rsidP="009872D9">
      <w:pPr>
        <w:tabs>
          <w:tab w:val="left" w:pos="851"/>
        </w:tabs>
        <w:spacing w:after="0" w:line="276" w:lineRule="auto"/>
        <w:jc w:val="both"/>
        <w:rPr>
          <w:rFonts w:ascii="Times New Roman" w:hAnsi="Times New Roman" w:cs="Times New Roman"/>
          <w:bCs/>
          <w:sz w:val="24"/>
          <w:szCs w:val="24"/>
          <w:lang w:val="sr-Cyrl-RS"/>
        </w:rPr>
      </w:pPr>
      <w:r w:rsidRPr="007A52CB">
        <w:rPr>
          <w:rFonts w:ascii="Times New Roman" w:hAnsi="Times New Roman" w:cs="Times New Roman"/>
          <w:bCs/>
          <w:sz w:val="24"/>
          <w:szCs w:val="24"/>
          <w:lang w:val="sr-Cyrl-RS"/>
        </w:rPr>
        <w:t xml:space="preserve">У поступку давања сагласности на извештај о стратешкој процени </w:t>
      </w:r>
      <w:r w:rsidR="008958A7" w:rsidRPr="007A52CB">
        <w:rPr>
          <w:rFonts w:ascii="Times New Roman" w:hAnsi="Times New Roman" w:cs="Times New Roman"/>
          <w:bCs/>
          <w:sz w:val="24"/>
          <w:szCs w:val="24"/>
          <w:lang w:val="sr-Cyrl-RS"/>
        </w:rPr>
        <w:t xml:space="preserve">који се прати </w:t>
      </w:r>
      <w:r w:rsidRPr="007A52CB">
        <w:rPr>
          <w:rFonts w:ascii="Times New Roman" w:hAnsi="Times New Roman" w:cs="Times New Roman"/>
          <w:bCs/>
          <w:sz w:val="24"/>
          <w:szCs w:val="24"/>
          <w:lang w:val="sr-Cyrl-RS"/>
        </w:rPr>
        <w:t xml:space="preserve">у </w:t>
      </w:r>
      <w:r w:rsidR="007C4279" w:rsidRPr="007A52CB">
        <w:rPr>
          <w:rFonts w:ascii="Times New Roman" w:hAnsi="Times New Roman" w:cs="Times New Roman"/>
          <w:bCs/>
          <w:sz w:val="24"/>
          <w:szCs w:val="24"/>
          <w:lang w:val="sr-Cyrl-RS"/>
        </w:rPr>
        <w:t>последње</w:t>
      </w:r>
      <w:r w:rsidR="008958A7" w:rsidRPr="007A52CB">
        <w:rPr>
          <w:rFonts w:ascii="Times New Roman" w:hAnsi="Times New Roman" w:cs="Times New Roman"/>
          <w:bCs/>
          <w:sz w:val="24"/>
          <w:szCs w:val="24"/>
          <w:lang w:val="sr-Cyrl-RS"/>
        </w:rPr>
        <w:t xml:space="preserve"> три године</w:t>
      </w:r>
      <w:r w:rsidR="007C4279" w:rsidRPr="007A52CB">
        <w:rPr>
          <w:rFonts w:ascii="Times New Roman" w:hAnsi="Times New Roman" w:cs="Times New Roman"/>
          <w:bCs/>
          <w:sz w:val="24"/>
          <w:szCs w:val="24"/>
          <w:lang w:val="sr-Cyrl-RS"/>
        </w:rPr>
        <w:t>,</w:t>
      </w:r>
      <w:r w:rsidRPr="007A52CB">
        <w:rPr>
          <w:rFonts w:ascii="Times New Roman" w:hAnsi="Times New Roman" w:cs="Times New Roman"/>
          <w:bCs/>
          <w:sz w:val="24"/>
          <w:szCs w:val="24"/>
          <w:lang w:val="sr-Cyrl-RS"/>
        </w:rPr>
        <w:t xml:space="preserve"> утврђено је да су</w:t>
      </w:r>
      <w:r w:rsidR="00871AEA" w:rsidRPr="007A52CB">
        <w:rPr>
          <w:rFonts w:ascii="Times New Roman" w:hAnsi="Times New Roman" w:cs="Times New Roman"/>
          <w:bCs/>
          <w:sz w:val="24"/>
          <w:szCs w:val="24"/>
          <w:lang w:val="sr-Cyrl-RS"/>
        </w:rPr>
        <w:t xml:space="preserve"> обра</w:t>
      </w:r>
      <w:r w:rsidR="007C4279" w:rsidRPr="007A52CB">
        <w:rPr>
          <w:rFonts w:ascii="Times New Roman" w:hAnsi="Times New Roman" w:cs="Times New Roman"/>
          <w:bCs/>
          <w:sz w:val="24"/>
          <w:szCs w:val="24"/>
          <w:lang w:val="sr-Cyrl-RS"/>
        </w:rPr>
        <w:t>ђ</w:t>
      </w:r>
      <w:r w:rsidR="00871AEA" w:rsidRPr="007A52CB">
        <w:rPr>
          <w:rFonts w:ascii="Times New Roman" w:hAnsi="Times New Roman" w:cs="Times New Roman"/>
          <w:bCs/>
          <w:sz w:val="24"/>
          <w:szCs w:val="24"/>
          <w:lang w:val="sr-Cyrl-RS"/>
        </w:rPr>
        <w:t xml:space="preserve">ивачи примењивали </w:t>
      </w:r>
      <w:r w:rsidRPr="007A52CB">
        <w:rPr>
          <w:rFonts w:ascii="Times New Roman" w:hAnsi="Times New Roman" w:cs="Times New Roman"/>
          <w:bCs/>
          <w:sz w:val="24"/>
          <w:szCs w:val="24"/>
          <w:lang w:val="sr-Cyrl-RS"/>
        </w:rPr>
        <w:t xml:space="preserve"> </w:t>
      </w:r>
      <w:r w:rsidR="00871AEA" w:rsidRPr="007A52CB">
        <w:rPr>
          <w:rFonts w:ascii="Times New Roman" w:hAnsi="Times New Roman" w:cs="Times New Roman"/>
          <w:bCs/>
          <w:sz w:val="24"/>
          <w:szCs w:val="24"/>
          <w:lang w:val="sr-Cyrl-RS"/>
        </w:rPr>
        <w:t xml:space="preserve">Прилога </w:t>
      </w:r>
      <w:r w:rsidR="00871AEA" w:rsidRPr="007A52CB">
        <w:rPr>
          <w:rFonts w:ascii="Times New Roman" w:hAnsi="Times New Roman" w:cs="Times New Roman"/>
          <w:bCs/>
          <w:sz w:val="24"/>
          <w:szCs w:val="24"/>
          <w:lang w:val="en-US"/>
        </w:rPr>
        <w:t>II</w:t>
      </w:r>
      <w:r w:rsidR="00871AEA" w:rsidRPr="007A52CB">
        <w:rPr>
          <w:rFonts w:ascii="Times New Roman" w:hAnsi="Times New Roman" w:cs="Times New Roman"/>
          <w:bCs/>
          <w:sz w:val="24"/>
          <w:szCs w:val="24"/>
          <w:lang w:val="sr-Cyrl-RS"/>
        </w:rPr>
        <w:t xml:space="preserve"> Закона о стратешкој процени утицаја на животну средину при</w:t>
      </w:r>
      <w:r w:rsidR="00E2275A" w:rsidRPr="007A52CB">
        <w:rPr>
          <w:rFonts w:ascii="Times New Roman" w:hAnsi="Times New Roman" w:cs="Times New Roman"/>
          <w:bCs/>
          <w:sz w:val="24"/>
          <w:szCs w:val="24"/>
          <w:lang w:val="sr-Cyrl-RS"/>
        </w:rPr>
        <w:t xml:space="preserve"> изради</w:t>
      </w:r>
      <w:r w:rsidR="00871AEA" w:rsidRPr="007A52CB">
        <w:rPr>
          <w:rFonts w:ascii="Times New Roman" w:hAnsi="Times New Roman" w:cs="Times New Roman"/>
          <w:bCs/>
          <w:sz w:val="24"/>
          <w:szCs w:val="24"/>
          <w:lang w:val="sr-Cyrl-RS"/>
        </w:rPr>
        <w:t xml:space="preserve"> </w:t>
      </w:r>
      <w:r w:rsidR="007C4279" w:rsidRPr="007A52CB">
        <w:rPr>
          <w:rFonts w:ascii="Times New Roman" w:hAnsi="Times New Roman" w:cs="Times New Roman"/>
          <w:bCs/>
          <w:sz w:val="24"/>
          <w:szCs w:val="24"/>
          <w:lang w:val="sr-Cyrl-RS"/>
        </w:rPr>
        <w:t>извештаја о стратешкој процени</w:t>
      </w:r>
      <w:r w:rsidR="00D35BD9" w:rsidRPr="007A52CB">
        <w:rPr>
          <w:rFonts w:ascii="Times New Roman" w:hAnsi="Times New Roman" w:cs="Times New Roman"/>
          <w:bCs/>
          <w:sz w:val="24"/>
          <w:szCs w:val="24"/>
          <w:lang w:val="sr-Cyrl-RS"/>
        </w:rPr>
        <w:t xml:space="preserve"> </w:t>
      </w:r>
      <w:r w:rsidR="00E16B2B" w:rsidRPr="007A52CB">
        <w:rPr>
          <w:rFonts w:ascii="Times New Roman" w:hAnsi="Times New Roman" w:cs="Times New Roman"/>
          <w:bCs/>
          <w:sz w:val="24"/>
          <w:szCs w:val="24"/>
          <w:lang w:val="sr-Cyrl-RS"/>
        </w:rPr>
        <w:t>разматрали и усвајали</w:t>
      </w:r>
      <w:r w:rsidR="00E2275A" w:rsidRPr="007A52CB">
        <w:rPr>
          <w:rFonts w:ascii="Times New Roman" w:hAnsi="Times New Roman" w:cs="Times New Roman"/>
          <w:bCs/>
          <w:sz w:val="24"/>
          <w:szCs w:val="24"/>
          <w:lang w:val="sr-Cyrl-RS"/>
        </w:rPr>
        <w:t>, делимично усвајали или одбијали</w:t>
      </w:r>
      <w:r w:rsidR="00E16B2B" w:rsidRPr="007A52CB">
        <w:rPr>
          <w:rFonts w:ascii="Times New Roman" w:hAnsi="Times New Roman" w:cs="Times New Roman"/>
          <w:bCs/>
          <w:sz w:val="24"/>
          <w:szCs w:val="24"/>
          <w:lang w:val="sr-Cyrl-RS"/>
        </w:rPr>
        <w:t xml:space="preserve"> примедб</w:t>
      </w:r>
      <w:r w:rsidR="00E2275A" w:rsidRPr="007A52CB">
        <w:rPr>
          <w:rFonts w:ascii="Times New Roman" w:hAnsi="Times New Roman" w:cs="Times New Roman"/>
          <w:bCs/>
          <w:sz w:val="24"/>
          <w:szCs w:val="24"/>
          <w:lang w:val="sr-Cyrl-RS"/>
        </w:rPr>
        <w:t>е</w:t>
      </w:r>
      <w:r w:rsidR="00E16B2B" w:rsidRPr="007A52CB">
        <w:rPr>
          <w:rFonts w:ascii="Times New Roman" w:hAnsi="Times New Roman" w:cs="Times New Roman"/>
          <w:bCs/>
          <w:sz w:val="24"/>
          <w:szCs w:val="24"/>
          <w:lang w:val="sr-Cyrl-RS"/>
        </w:rPr>
        <w:t xml:space="preserve"> заинтересованих органа и организација и јавности.</w:t>
      </w:r>
    </w:p>
    <w:p w14:paraId="454221F7" w14:textId="77777777" w:rsidR="00BF7E3A" w:rsidRDefault="00BF7E3A" w:rsidP="009872D9">
      <w:pPr>
        <w:tabs>
          <w:tab w:val="left" w:pos="851"/>
        </w:tabs>
        <w:spacing w:after="0" w:line="276" w:lineRule="auto"/>
        <w:jc w:val="both"/>
        <w:rPr>
          <w:rFonts w:ascii="Times New Roman" w:hAnsi="Times New Roman" w:cs="Times New Roman"/>
          <w:bCs/>
          <w:sz w:val="24"/>
          <w:szCs w:val="24"/>
          <w:lang w:val="sr-Cyrl-RS"/>
        </w:rPr>
      </w:pPr>
    </w:p>
    <w:p w14:paraId="24AB6023" w14:textId="1280DF7C" w:rsidR="008A1848" w:rsidRPr="007A52CB" w:rsidRDefault="00E16B2B" w:rsidP="009872D9">
      <w:pPr>
        <w:tabs>
          <w:tab w:val="left" w:pos="851"/>
        </w:tabs>
        <w:spacing w:after="0" w:line="276" w:lineRule="auto"/>
        <w:jc w:val="both"/>
        <w:rPr>
          <w:rFonts w:ascii="Times New Roman" w:hAnsi="Times New Roman" w:cs="Times New Roman"/>
          <w:bCs/>
          <w:sz w:val="24"/>
          <w:szCs w:val="24"/>
          <w:lang w:val="sr-Cyrl-RS"/>
        </w:rPr>
      </w:pPr>
      <w:r w:rsidRPr="007A52CB">
        <w:rPr>
          <w:rFonts w:ascii="Times New Roman" w:hAnsi="Times New Roman" w:cs="Times New Roman"/>
          <w:bCs/>
          <w:sz w:val="24"/>
          <w:szCs w:val="24"/>
          <w:lang w:val="sr-Cyrl-RS"/>
        </w:rPr>
        <w:t xml:space="preserve"> </w:t>
      </w:r>
      <w:r w:rsidR="00F670F5" w:rsidRPr="007A52CB">
        <w:rPr>
          <w:rFonts w:ascii="Times New Roman" w:hAnsi="Times New Roman" w:cs="Times New Roman"/>
          <w:bCs/>
          <w:sz w:val="24"/>
          <w:szCs w:val="24"/>
          <w:lang w:val="sr-Cyrl-RS"/>
        </w:rPr>
        <w:t xml:space="preserve">Такође важно је </w:t>
      </w:r>
      <w:r w:rsidR="00BF7E3A">
        <w:rPr>
          <w:rFonts w:ascii="Times New Roman" w:hAnsi="Times New Roman" w:cs="Times New Roman"/>
          <w:bCs/>
          <w:sz w:val="24"/>
          <w:szCs w:val="24"/>
          <w:lang w:val="sr-Cyrl-RS"/>
        </w:rPr>
        <w:t>нагласити</w:t>
      </w:r>
      <w:r w:rsidR="00F670F5" w:rsidRPr="007A52CB">
        <w:rPr>
          <w:rFonts w:ascii="Times New Roman" w:hAnsi="Times New Roman" w:cs="Times New Roman"/>
          <w:bCs/>
          <w:sz w:val="24"/>
          <w:szCs w:val="24"/>
          <w:lang w:val="sr-Cyrl-RS"/>
        </w:rPr>
        <w:t xml:space="preserve"> да у</w:t>
      </w:r>
      <w:r w:rsidR="003903DA" w:rsidRPr="007A52CB">
        <w:rPr>
          <w:rFonts w:ascii="Times New Roman" w:hAnsi="Times New Roman" w:cs="Times New Roman"/>
          <w:bCs/>
          <w:sz w:val="24"/>
          <w:szCs w:val="24"/>
          <w:lang w:val="sr-Cyrl-RS"/>
        </w:rPr>
        <w:t xml:space="preserve"> поступку оцене извештаја о стратешкој процени </w:t>
      </w:r>
      <w:r w:rsidR="00F670F5" w:rsidRPr="007A52CB">
        <w:rPr>
          <w:rFonts w:ascii="Times New Roman" w:hAnsi="Times New Roman" w:cs="Times New Roman"/>
          <w:bCs/>
          <w:sz w:val="24"/>
          <w:szCs w:val="24"/>
          <w:lang w:val="sr-Cyrl-RS"/>
        </w:rPr>
        <w:t xml:space="preserve">и давања сагласности, </w:t>
      </w:r>
      <w:r w:rsidR="003903DA" w:rsidRPr="007A52CB">
        <w:rPr>
          <w:rFonts w:ascii="Times New Roman" w:hAnsi="Times New Roman" w:cs="Times New Roman"/>
          <w:bCs/>
          <w:sz w:val="24"/>
          <w:szCs w:val="24"/>
          <w:lang w:val="sr-Cyrl-RS"/>
        </w:rPr>
        <w:t>ни</w:t>
      </w:r>
      <w:r w:rsidR="00FD059C" w:rsidRPr="007A52CB">
        <w:rPr>
          <w:rFonts w:ascii="Times New Roman" w:hAnsi="Times New Roman" w:cs="Times New Roman"/>
          <w:bCs/>
          <w:sz w:val="24"/>
          <w:szCs w:val="24"/>
          <w:lang w:val="sr-Cyrl-RS"/>
        </w:rPr>
        <w:t>је ангажована</w:t>
      </w:r>
      <w:r w:rsidR="003903DA" w:rsidRPr="007A52CB">
        <w:rPr>
          <w:rFonts w:ascii="Times New Roman" w:hAnsi="Times New Roman" w:cs="Times New Roman"/>
          <w:bCs/>
          <w:sz w:val="24"/>
          <w:szCs w:val="24"/>
          <w:lang w:val="sr-Cyrl-RS"/>
        </w:rPr>
        <w:t xml:space="preserve"> Стручна комисија</w:t>
      </w:r>
      <w:r w:rsidR="00D35BD9" w:rsidRPr="007A52CB">
        <w:rPr>
          <w:rFonts w:ascii="Times New Roman" w:hAnsi="Times New Roman" w:cs="Times New Roman"/>
          <w:bCs/>
          <w:sz w:val="24"/>
          <w:szCs w:val="24"/>
          <w:lang w:val="sr-Cyrl-RS"/>
        </w:rPr>
        <w:t xml:space="preserve"> за давање мишљења,</w:t>
      </w:r>
      <w:r w:rsidR="003903DA" w:rsidRPr="007A52CB">
        <w:rPr>
          <w:rFonts w:ascii="Times New Roman" w:hAnsi="Times New Roman" w:cs="Times New Roman"/>
          <w:bCs/>
          <w:sz w:val="24"/>
          <w:szCs w:val="24"/>
          <w:lang w:val="sr-Cyrl-RS"/>
        </w:rPr>
        <w:t xml:space="preserve"> која </w:t>
      </w:r>
      <w:r w:rsidR="007C4279" w:rsidRPr="007A52CB">
        <w:rPr>
          <w:rFonts w:ascii="Times New Roman" w:hAnsi="Times New Roman" w:cs="Times New Roman"/>
          <w:bCs/>
          <w:sz w:val="24"/>
          <w:szCs w:val="24"/>
          <w:lang w:val="sr-Cyrl-RS"/>
        </w:rPr>
        <w:t xml:space="preserve">би </w:t>
      </w:r>
      <w:r w:rsidR="003903DA" w:rsidRPr="007A52CB">
        <w:rPr>
          <w:rFonts w:ascii="Times New Roman" w:hAnsi="Times New Roman" w:cs="Times New Roman"/>
          <w:bCs/>
          <w:sz w:val="24"/>
          <w:szCs w:val="24"/>
          <w:lang w:val="sr-Cyrl-RS"/>
        </w:rPr>
        <w:t xml:space="preserve">у свом саставу има </w:t>
      </w:r>
      <w:r w:rsidR="0041200D" w:rsidRPr="007A52CB">
        <w:rPr>
          <w:rFonts w:ascii="Times New Roman" w:hAnsi="Times New Roman" w:cs="Times New Roman"/>
          <w:bCs/>
          <w:sz w:val="24"/>
          <w:szCs w:val="24"/>
          <w:lang w:val="sr-Cyrl-RS"/>
        </w:rPr>
        <w:t>стручњаке</w:t>
      </w:r>
      <w:r w:rsidR="003903DA" w:rsidRPr="007A52CB">
        <w:rPr>
          <w:rFonts w:ascii="Times New Roman" w:hAnsi="Times New Roman" w:cs="Times New Roman"/>
          <w:bCs/>
          <w:sz w:val="24"/>
          <w:szCs w:val="24"/>
          <w:lang w:val="sr-Cyrl-RS"/>
        </w:rPr>
        <w:t xml:space="preserve"> </w:t>
      </w:r>
      <w:r w:rsidR="00D35BD9" w:rsidRPr="007A52CB">
        <w:rPr>
          <w:rFonts w:ascii="Times New Roman" w:hAnsi="Times New Roman" w:cs="Times New Roman"/>
          <w:bCs/>
          <w:sz w:val="24"/>
          <w:szCs w:val="24"/>
          <w:lang w:val="sr-Cyrl-RS"/>
        </w:rPr>
        <w:t>из</w:t>
      </w:r>
      <w:r w:rsidR="003903DA" w:rsidRPr="007A52CB">
        <w:rPr>
          <w:rFonts w:ascii="Times New Roman" w:hAnsi="Times New Roman" w:cs="Times New Roman"/>
          <w:bCs/>
          <w:sz w:val="24"/>
          <w:szCs w:val="24"/>
          <w:lang w:val="sr-Cyrl-RS"/>
        </w:rPr>
        <w:t xml:space="preserve"> различит</w:t>
      </w:r>
      <w:r w:rsidR="00D35BD9" w:rsidRPr="007A52CB">
        <w:rPr>
          <w:rFonts w:ascii="Times New Roman" w:hAnsi="Times New Roman" w:cs="Times New Roman"/>
          <w:bCs/>
          <w:sz w:val="24"/>
          <w:szCs w:val="24"/>
          <w:lang w:val="sr-Cyrl-RS"/>
        </w:rPr>
        <w:t>их</w:t>
      </w:r>
      <w:r w:rsidR="003903DA" w:rsidRPr="007A52CB">
        <w:rPr>
          <w:rFonts w:ascii="Times New Roman" w:hAnsi="Times New Roman" w:cs="Times New Roman"/>
          <w:bCs/>
          <w:sz w:val="24"/>
          <w:szCs w:val="24"/>
          <w:lang w:val="sr-Cyrl-RS"/>
        </w:rPr>
        <w:t xml:space="preserve"> области, у зависности од сектора и врсте план</w:t>
      </w:r>
      <w:r w:rsidR="00C577EF">
        <w:rPr>
          <w:rFonts w:ascii="Times New Roman" w:hAnsi="Times New Roman" w:cs="Times New Roman"/>
          <w:bCs/>
          <w:sz w:val="24"/>
          <w:szCs w:val="24"/>
          <w:lang w:val="sr-Cyrl-RS"/>
        </w:rPr>
        <w:t>ова</w:t>
      </w:r>
      <w:r w:rsidR="003903DA" w:rsidRPr="007A52CB">
        <w:rPr>
          <w:rFonts w:ascii="Times New Roman" w:hAnsi="Times New Roman" w:cs="Times New Roman"/>
          <w:bCs/>
          <w:sz w:val="24"/>
          <w:szCs w:val="24"/>
          <w:lang w:val="sr-Cyrl-RS"/>
        </w:rPr>
        <w:t xml:space="preserve"> или програма.</w:t>
      </w:r>
      <w:r w:rsidR="00871AEA" w:rsidRPr="007A52CB">
        <w:rPr>
          <w:rFonts w:ascii="Times New Roman" w:hAnsi="Times New Roman" w:cs="Times New Roman"/>
          <w:bCs/>
          <w:sz w:val="24"/>
          <w:szCs w:val="24"/>
          <w:lang w:val="sr-Cyrl-RS"/>
        </w:rPr>
        <w:t xml:space="preserve"> </w:t>
      </w:r>
      <w:r w:rsidR="00BF7E3A">
        <w:rPr>
          <w:rFonts w:ascii="Times New Roman" w:hAnsi="Times New Roman" w:cs="Times New Roman"/>
          <w:bCs/>
          <w:sz w:val="24"/>
          <w:szCs w:val="24"/>
          <w:lang w:val="sr-Cyrl-RS"/>
        </w:rPr>
        <w:t>То се може сматрати као показатељ за не</w:t>
      </w:r>
      <w:r w:rsidR="003E709C">
        <w:rPr>
          <w:rFonts w:ascii="Times New Roman" w:hAnsi="Times New Roman" w:cs="Times New Roman"/>
          <w:bCs/>
          <w:sz w:val="24"/>
          <w:szCs w:val="24"/>
          <w:lang w:val="sr-Cyrl-RS"/>
        </w:rPr>
        <w:t xml:space="preserve">адекватну контролу </w:t>
      </w:r>
      <w:r w:rsidR="00BF7E3A">
        <w:rPr>
          <w:rFonts w:ascii="Times New Roman" w:hAnsi="Times New Roman" w:cs="Times New Roman"/>
          <w:bCs/>
          <w:sz w:val="24"/>
          <w:szCs w:val="24"/>
          <w:lang w:val="sr-Cyrl-RS"/>
        </w:rPr>
        <w:t xml:space="preserve"> квалитета израде извештаја о стратешкој процени.</w:t>
      </w:r>
    </w:p>
    <w:p w14:paraId="03C2163F" w14:textId="77777777" w:rsidR="00F14B27" w:rsidRPr="00D21E7B" w:rsidRDefault="00F14B27" w:rsidP="00FD6CEE">
      <w:pPr>
        <w:tabs>
          <w:tab w:val="left" w:pos="851"/>
        </w:tabs>
        <w:spacing w:after="0" w:line="276" w:lineRule="auto"/>
        <w:rPr>
          <w:rFonts w:ascii="Times New Roman" w:hAnsi="Times New Roman" w:cs="Times New Roman"/>
          <w:bCs/>
          <w:color w:val="00B050"/>
          <w:sz w:val="24"/>
          <w:szCs w:val="24"/>
          <w:lang w:val="sr-Cyrl-RS"/>
        </w:rPr>
      </w:pPr>
    </w:p>
    <w:p w14:paraId="6C70EBD1" w14:textId="49111327" w:rsidR="00CF094A"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47068D">
        <w:rPr>
          <w:b/>
          <w:lang w:val="sr-Cyrl-CS"/>
        </w:rPr>
        <w:t>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2F189E54" w14:textId="77777777" w:rsidR="007D3851" w:rsidRDefault="007D3851" w:rsidP="007D3851">
      <w:pPr>
        <w:pStyle w:val="basic-paragraph"/>
        <w:tabs>
          <w:tab w:val="left" w:pos="851"/>
        </w:tabs>
        <w:spacing w:before="0" w:beforeAutospacing="0" w:after="0" w:afterAutospacing="0" w:line="276" w:lineRule="auto"/>
        <w:ind w:left="567"/>
        <w:jc w:val="both"/>
        <w:rPr>
          <w:b/>
          <w:lang w:val="sr-Cyrl-CS"/>
        </w:rPr>
      </w:pPr>
    </w:p>
    <w:p w14:paraId="62FD5027" w14:textId="04B9F853" w:rsidR="00093E8A" w:rsidRPr="008519F1" w:rsidRDefault="00093E8A" w:rsidP="008519F1">
      <w:pPr>
        <w:tabs>
          <w:tab w:val="left" w:pos="851"/>
        </w:tabs>
        <w:spacing w:after="0" w:line="276" w:lineRule="auto"/>
        <w:ind w:firstLine="567"/>
        <w:jc w:val="both"/>
        <w:rPr>
          <w:rFonts w:ascii="Times New Roman" w:hAnsi="Times New Roman" w:cs="Times New Roman"/>
          <w:sz w:val="24"/>
          <w:szCs w:val="24"/>
          <w:lang w:val="sr-Cyrl-CS"/>
        </w:rPr>
      </w:pPr>
      <w:r w:rsidRPr="00CE2B49">
        <w:rPr>
          <w:rFonts w:ascii="Times New Roman" w:hAnsi="Times New Roman" w:cs="Times New Roman"/>
          <w:sz w:val="24"/>
          <w:szCs w:val="24"/>
          <w:lang w:val="sr-Cyrl-CS"/>
        </w:rPr>
        <w:t>Да спроводи се. На снази је</w:t>
      </w:r>
      <w:r w:rsidRPr="00CE2B49">
        <w:rPr>
          <w:rFonts w:ascii="Times New Roman" w:hAnsi="Times New Roman" w:cs="Times New Roman"/>
          <w:b/>
          <w:sz w:val="24"/>
          <w:szCs w:val="24"/>
          <w:lang w:val="sr-Cyrl-CS"/>
        </w:rPr>
        <w:t xml:space="preserve"> </w:t>
      </w:r>
      <w:r w:rsidRPr="00CE2B49">
        <w:rPr>
          <w:rFonts w:ascii="Times New Roman" w:hAnsi="Times New Roman" w:cs="Times New Roman"/>
          <w:sz w:val="24"/>
          <w:szCs w:val="24"/>
          <w:lang w:val="sr-Cyrl-CS"/>
        </w:rPr>
        <w:t>Закон о стратешкој процени утицаја на животну средину (,,Сл. гласник РС”, бр. 135/2004 и 88/2010)</w:t>
      </w:r>
      <w:r w:rsidR="008519F1">
        <w:rPr>
          <w:rFonts w:ascii="Times New Roman" w:hAnsi="Times New Roman" w:cs="Times New Roman"/>
          <w:sz w:val="24"/>
          <w:szCs w:val="24"/>
          <w:lang w:val="sr-Cyrl-CS"/>
        </w:rPr>
        <w:t xml:space="preserve"> који је у складу са Законом о заштити животне средине („Службени гласник РС”, бр. 135/2004, 36/2009, 36/2009 - др. закон, 72/2009 - др. закон, 43/2011 - одлука УС, 14/2016, 76/2018, 95/2018 - др. закон и 95/2018 - др. закон)</w:t>
      </w:r>
      <w:r w:rsidRPr="00CE2B49">
        <w:rPr>
          <w:rFonts w:ascii="Times New Roman" w:hAnsi="Times New Roman" w:cs="Times New Roman"/>
          <w:sz w:val="24"/>
          <w:szCs w:val="24"/>
          <w:lang w:val="sr-Cyrl-CS"/>
        </w:rPr>
        <w:t>;</w:t>
      </w:r>
    </w:p>
    <w:p w14:paraId="79C6146D" w14:textId="77777777" w:rsidR="00093E8A" w:rsidRPr="00CE2B49" w:rsidRDefault="00093E8A" w:rsidP="00093E8A">
      <w:pPr>
        <w:pStyle w:val="NoSpacing"/>
        <w:jc w:val="both"/>
        <w:rPr>
          <w:rFonts w:ascii="Times New Roman" w:hAnsi="Times New Roman" w:cs="Times New Roman"/>
          <w:sz w:val="24"/>
          <w:szCs w:val="24"/>
          <w:lang w:val="sr-Cyrl-CS"/>
        </w:rPr>
      </w:pPr>
    </w:p>
    <w:p w14:paraId="636CAA80" w14:textId="71744A12" w:rsidR="00483802" w:rsidRPr="00CE2B49" w:rsidRDefault="00BE2933" w:rsidP="00093E8A">
      <w:pPr>
        <w:jc w:val="both"/>
        <w:rPr>
          <w:rFonts w:ascii="Times New Roman" w:hAnsi="Times New Roman"/>
          <w:sz w:val="24"/>
          <w:szCs w:val="24"/>
        </w:rPr>
      </w:pPr>
      <w:r w:rsidRPr="00CE2B49">
        <w:rPr>
          <w:rFonts w:ascii="Times New Roman" w:hAnsi="Times New Roman"/>
          <w:sz w:val="24"/>
          <w:szCs w:val="24"/>
          <w:lang w:val="sr-Cyrl-RS"/>
        </w:rPr>
        <w:t>Основни разлог за</w:t>
      </w:r>
      <w:r w:rsidR="00093E8A" w:rsidRPr="00CE2B49">
        <w:rPr>
          <w:rFonts w:ascii="Times New Roman" w:hAnsi="Times New Roman"/>
          <w:sz w:val="24"/>
          <w:szCs w:val="24"/>
          <w:lang w:val="sr-Cyrl-RS"/>
        </w:rPr>
        <w:t xml:space="preserve"> доношења новог Закон о стратешкој процени утицаја на животну средину</w:t>
      </w:r>
      <w:r w:rsidR="00093E8A" w:rsidRPr="00CE2B49">
        <w:rPr>
          <w:rFonts w:ascii="Times New Roman" w:hAnsi="Times New Roman"/>
          <w:sz w:val="24"/>
          <w:szCs w:val="24"/>
        </w:rPr>
        <w:t xml:space="preserve"> је достизање што већег степена усаглашености </w:t>
      </w:r>
      <w:r w:rsidR="006170DE" w:rsidRPr="00CE2B49">
        <w:rPr>
          <w:rFonts w:ascii="Times New Roman" w:hAnsi="Times New Roman"/>
          <w:sz w:val="24"/>
          <w:szCs w:val="24"/>
        </w:rPr>
        <w:t xml:space="preserve">Закона </w:t>
      </w:r>
      <w:r w:rsidR="00093E8A" w:rsidRPr="00CE2B49">
        <w:rPr>
          <w:rFonts w:ascii="Times New Roman" w:hAnsi="Times New Roman"/>
          <w:sz w:val="24"/>
          <w:szCs w:val="24"/>
        </w:rPr>
        <w:t xml:space="preserve">са Директивом 2001/42/ЕЗ о процени утицаја одређених планова и програма на животну средину (у даљем тексту: Директива) у циљу обезбеђивања заштите животне средине и унапређивања одрживог развоја интегрисањем основних начела заштите животне средине у поступак припреме и усвајања планова и програма, првенствено посматрано из угла спроводивости нових решења у пракси у условима ограничених административних капацитета на свим нивоима надлежности. </w:t>
      </w:r>
    </w:p>
    <w:p w14:paraId="22492DA7" w14:textId="5AD5E191" w:rsidR="00BE2933" w:rsidRPr="00CE2B49" w:rsidRDefault="00093E8A" w:rsidP="00093E8A">
      <w:pPr>
        <w:jc w:val="both"/>
        <w:rPr>
          <w:rFonts w:ascii="Times New Roman" w:hAnsi="Times New Roman"/>
          <w:sz w:val="24"/>
          <w:szCs w:val="24"/>
          <w:lang w:val="sr-Cyrl-RS"/>
        </w:rPr>
      </w:pPr>
      <w:r w:rsidRPr="00CE2B49">
        <w:rPr>
          <w:rFonts w:ascii="Times New Roman" w:hAnsi="Times New Roman"/>
          <w:sz w:val="24"/>
          <w:szCs w:val="24"/>
        </w:rPr>
        <w:t xml:space="preserve">Потреба за усаглашавање са појединим одредбама Директиве </w:t>
      </w:r>
      <w:r w:rsidRPr="00CE2B49">
        <w:rPr>
          <w:rFonts w:ascii="Times New Roman" w:hAnsi="Times New Roman"/>
          <w:sz w:val="24"/>
          <w:szCs w:val="24"/>
          <w:lang w:val="sr-Cyrl-RS"/>
        </w:rPr>
        <w:t xml:space="preserve">је првенствено </w:t>
      </w:r>
      <w:r w:rsidRPr="00CE2B49">
        <w:rPr>
          <w:rFonts w:ascii="Times New Roman" w:hAnsi="Times New Roman"/>
          <w:sz w:val="24"/>
          <w:szCs w:val="24"/>
        </w:rPr>
        <w:t>у делу који се односи на</w:t>
      </w:r>
      <w:r w:rsidR="00886474" w:rsidRPr="00CE2B49">
        <w:rPr>
          <w:rFonts w:ascii="Times New Roman" w:hAnsi="Times New Roman"/>
          <w:sz w:val="24"/>
          <w:szCs w:val="24"/>
          <w:lang w:val="sr-Cyrl-RS"/>
        </w:rPr>
        <w:t>:</w:t>
      </w:r>
      <w:r w:rsidRPr="00CE2B49">
        <w:rPr>
          <w:rFonts w:ascii="Times New Roman" w:hAnsi="Times New Roman"/>
          <w:sz w:val="24"/>
          <w:szCs w:val="24"/>
          <w:lang w:val="sr-Cyrl-RS"/>
        </w:rPr>
        <w:t xml:space="preserve"> </w:t>
      </w:r>
    </w:p>
    <w:p w14:paraId="17C53075" w14:textId="77777777" w:rsidR="00BE2933" w:rsidRPr="00CE2B49" w:rsidRDefault="00093E8A" w:rsidP="00BE2933">
      <w:pPr>
        <w:pStyle w:val="ListParagraph"/>
        <w:numPr>
          <w:ilvl w:val="0"/>
          <w:numId w:val="17"/>
        </w:numPr>
        <w:jc w:val="both"/>
        <w:rPr>
          <w:rFonts w:ascii="Times New Roman" w:hAnsi="Times New Roman"/>
          <w:sz w:val="24"/>
          <w:szCs w:val="24"/>
          <w:lang w:val="sr-Cyrl-RS"/>
        </w:rPr>
      </w:pPr>
      <w:r w:rsidRPr="00CE2B49">
        <w:rPr>
          <w:rFonts w:ascii="Times New Roman" w:hAnsi="Times New Roman"/>
          <w:sz w:val="24"/>
          <w:szCs w:val="24"/>
          <w:lang w:val="sr-Cyrl-RS"/>
        </w:rPr>
        <w:t>х</w:t>
      </w:r>
      <w:r w:rsidRPr="00CE2B49">
        <w:rPr>
          <w:rFonts w:ascii="Times New Roman" w:hAnsi="Times New Roman"/>
          <w:sz w:val="24"/>
          <w:szCs w:val="24"/>
        </w:rPr>
        <w:t xml:space="preserve">ијерархијски оквир и усклађеност </w:t>
      </w:r>
      <w:r w:rsidRPr="00CE2B49">
        <w:rPr>
          <w:rFonts w:ascii="Times New Roman" w:hAnsi="Times New Roman"/>
          <w:sz w:val="24"/>
          <w:szCs w:val="24"/>
          <w:lang w:val="sr-Cyrl-RS"/>
        </w:rPr>
        <w:t xml:space="preserve">са </w:t>
      </w:r>
      <w:r w:rsidRPr="00CE2B49">
        <w:rPr>
          <w:rFonts w:ascii="Times New Roman" w:hAnsi="Times New Roman"/>
          <w:sz w:val="24"/>
          <w:szCs w:val="24"/>
        </w:rPr>
        <w:t>осталим плановима и програмима</w:t>
      </w:r>
      <w:r w:rsidRPr="00CE2B49">
        <w:rPr>
          <w:rFonts w:ascii="Times New Roman" w:hAnsi="Times New Roman"/>
          <w:sz w:val="24"/>
          <w:szCs w:val="24"/>
          <w:lang w:val="sr-Cyrl-RS"/>
        </w:rPr>
        <w:t>,</w:t>
      </w:r>
    </w:p>
    <w:p w14:paraId="6C333464" w14:textId="7DBAE7C8" w:rsidR="00093E8A" w:rsidRPr="00CE2B49" w:rsidRDefault="00093E8A" w:rsidP="00BE2933">
      <w:pPr>
        <w:pStyle w:val="ListParagraph"/>
        <w:numPr>
          <w:ilvl w:val="0"/>
          <w:numId w:val="17"/>
        </w:numPr>
        <w:jc w:val="both"/>
        <w:rPr>
          <w:rFonts w:ascii="Times New Roman" w:hAnsi="Times New Roman"/>
          <w:sz w:val="24"/>
          <w:szCs w:val="24"/>
        </w:rPr>
      </w:pPr>
      <w:r w:rsidRPr="00CE2B49">
        <w:rPr>
          <w:rFonts w:ascii="Times New Roman" w:hAnsi="Times New Roman"/>
          <w:sz w:val="24"/>
          <w:szCs w:val="24"/>
          <w:lang w:val="sr-Cyrl-RS"/>
        </w:rPr>
        <w:t>и</w:t>
      </w:r>
      <w:r w:rsidRPr="00CE2B49">
        <w:rPr>
          <w:rFonts w:ascii="Times New Roman" w:hAnsi="Times New Roman"/>
          <w:sz w:val="24"/>
          <w:szCs w:val="24"/>
        </w:rPr>
        <w:t>збегавање двоструке процене</w:t>
      </w:r>
      <w:r w:rsidRPr="00CE2B49">
        <w:rPr>
          <w:rFonts w:ascii="Times New Roman" w:hAnsi="Times New Roman"/>
          <w:sz w:val="24"/>
          <w:szCs w:val="24"/>
          <w:lang w:val="sr-Cyrl-RS"/>
        </w:rPr>
        <w:t xml:space="preserve"> и н</w:t>
      </w:r>
      <w:r w:rsidRPr="00CE2B49">
        <w:rPr>
          <w:rFonts w:ascii="Times New Roman" w:hAnsi="Times New Roman"/>
          <w:sz w:val="24"/>
          <w:szCs w:val="24"/>
        </w:rPr>
        <w:t>иво и обим извештаја о стратешкој процени;</w:t>
      </w:r>
    </w:p>
    <w:p w14:paraId="0403E1E3" w14:textId="25297F5A" w:rsidR="00BE2933" w:rsidRPr="00CE2B49" w:rsidRDefault="00BE2933" w:rsidP="00BE2933">
      <w:pPr>
        <w:pStyle w:val="ListParagraph"/>
        <w:numPr>
          <w:ilvl w:val="0"/>
          <w:numId w:val="17"/>
        </w:numPr>
        <w:jc w:val="both"/>
        <w:rPr>
          <w:rFonts w:ascii="Times New Roman" w:hAnsi="Times New Roman"/>
          <w:sz w:val="24"/>
          <w:szCs w:val="24"/>
          <w:lang w:val="sr-Cyrl-RS"/>
        </w:rPr>
      </w:pPr>
      <w:r w:rsidRPr="00CE2B49">
        <w:rPr>
          <w:rFonts w:ascii="Times New Roman" w:hAnsi="Times New Roman"/>
          <w:sz w:val="24"/>
          <w:szCs w:val="24"/>
          <w:lang w:val="sr-Cyrl-RS"/>
        </w:rPr>
        <w:t>квалитет Извештаја о СПУ</w:t>
      </w:r>
    </w:p>
    <w:p w14:paraId="20B82F96" w14:textId="13CBFAE1" w:rsidR="009149BA" w:rsidRPr="00CE2B49" w:rsidRDefault="006D6BF9" w:rsidP="00057690">
      <w:pPr>
        <w:pStyle w:val="NormalWeb0"/>
        <w:spacing w:after="0"/>
        <w:jc w:val="both"/>
        <w:rPr>
          <w:bCs/>
          <w:lang w:val="sr-Cyrl-CS"/>
        </w:rPr>
      </w:pPr>
      <w:r w:rsidRPr="00CE2B49">
        <w:rPr>
          <w:bCs/>
          <w:lang w:val="sr-Cyrl-RS"/>
        </w:rPr>
        <w:t>Доношењем новог Закона о стратешкој процени утицаја на животну средину п</w:t>
      </w:r>
      <w:r w:rsidR="00057690" w:rsidRPr="00CE2B49">
        <w:rPr>
          <w:bCs/>
          <w:lang w:val="sr-Cyrl-CS"/>
        </w:rPr>
        <w:t>ланирано је да се боље уреде одређена решења која су до сада изазивала недоумице и проблеме у примени важећег Закона о процени утицаја на животну средину:</w:t>
      </w:r>
    </w:p>
    <w:p w14:paraId="39FF65CE" w14:textId="77777777" w:rsidR="00EB0153" w:rsidRPr="00CE2B49" w:rsidRDefault="00093E8A" w:rsidP="009149BA">
      <w:pPr>
        <w:pStyle w:val="ListParagraph"/>
        <w:numPr>
          <w:ilvl w:val="0"/>
          <w:numId w:val="16"/>
        </w:numPr>
        <w:jc w:val="both"/>
        <w:rPr>
          <w:rFonts w:ascii="Times New Roman" w:hAnsi="Times New Roman"/>
          <w:sz w:val="24"/>
          <w:szCs w:val="24"/>
        </w:rPr>
      </w:pPr>
      <w:r w:rsidRPr="00CE2B49">
        <w:rPr>
          <w:rFonts w:ascii="Times New Roman" w:hAnsi="Times New Roman"/>
          <w:sz w:val="24"/>
          <w:szCs w:val="24"/>
        </w:rPr>
        <w:t xml:space="preserve">потреба да се побољша квалитет оцене извештаја о стратешкој процени кроз појачавање улоге стручне комисије; </w:t>
      </w:r>
    </w:p>
    <w:p w14:paraId="65EF0BDE" w14:textId="77777777" w:rsidR="00EB0153" w:rsidRPr="00CE2B49" w:rsidRDefault="00093E8A" w:rsidP="009149BA">
      <w:pPr>
        <w:pStyle w:val="ListParagraph"/>
        <w:numPr>
          <w:ilvl w:val="0"/>
          <w:numId w:val="16"/>
        </w:numPr>
        <w:jc w:val="both"/>
        <w:rPr>
          <w:rFonts w:ascii="Times New Roman" w:hAnsi="Times New Roman"/>
          <w:sz w:val="24"/>
          <w:szCs w:val="24"/>
        </w:rPr>
      </w:pPr>
      <w:r w:rsidRPr="00CE2B49">
        <w:rPr>
          <w:rFonts w:ascii="Times New Roman" w:hAnsi="Times New Roman"/>
          <w:sz w:val="24"/>
          <w:szCs w:val="24"/>
        </w:rPr>
        <w:t>увођење могућности образовања стручне комисије за оцену извештаја о стратешкој процени утицаја на животну средину;</w:t>
      </w:r>
    </w:p>
    <w:p w14:paraId="0F08B4B8" w14:textId="374CD539" w:rsidR="00EB0153" w:rsidRPr="00CE2B49" w:rsidRDefault="00093E8A" w:rsidP="009149BA">
      <w:pPr>
        <w:pStyle w:val="ListParagraph"/>
        <w:numPr>
          <w:ilvl w:val="0"/>
          <w:numId w:val="16"/>
        </w:numPr>
        <w:jc w:val="both"/>
        <w:rPr>
          <w:rFonts w:ascii="Times New Roman" w:hAnsi="Times New Roman"/>
          <w:sz w:val="24"/>
          <w:szCs w:val="24"/>
        </w:rPr>
      </w:pPr>
      <w:r w:rsidRPr="00CE2B49">
        <w:rPr>
          <w:rFonts w:ascii="Times New Roman" w:hAnsi="Times New Roman"/>
          <w:sz w:val="24"/>
          <w:szCs w:val="24"/>
        </w:rPr>
        <w:t>јасније дефинисање поступка спровођења јавне расправе и обавештавање јавности о нацрту плана и извештају о стратешкој процени утицаја на животну средину;</w:t>
      </w:r>
    </w:p>
    <w:p w14:paraId="7B6A4B5A" w14:textId="4E8E7E0E" w:rsidR="00EB0153" w:rsidRPr="00CE2B49" w:rsidRDefault="00093E8A" w:rsidP="009149BA">
      <w:pPr>
        <w:pStyle w:val="ListParagraph"/>
        <w:numPr>
          <w:ilvl w:val="0"/>
          <w:numId w:val="16"/>
        </w:numPr>
        <w:jc w:val="both"/>
        <w:rPr>
          <w:rFonts w:ascii="Times New Roman" w:hAnsi="Times New Roman"/>
          <w:sz w:val="24"/>
          <w:szCs w:val="24"/>
        </w:rPr>
      </w:pPr>
      <w:r w:rsidRPr="00CE2B49">
        <w:rPr>
          <w:rFonts w:ascii="Times New Roman" w:hAnsi="Times New Roman"/>
          <w:sz w:val="24"/>
          <w:szCs w:val="24"/>
        </w:rPr>
        <w:t>делотворније укључивање стратешке процене у израду планова и програма;</w:t>
      </w:r>
    </w:p>
    <w:p w14:paraId="36BF7BAA" w14:textId="77044BE6" w:rsidR="00EB0153" w:rsidRPr="00CE2B49" w:rsidRDefault="00093E8A" w:rsidP="009149BA">
      <w:pPr>
        <w:pStyle w:val="ListParagraph"/>
        <w:numPr>
          <w:ilvl w:val="0"/>
          <w:numId w:val="16"/>
        </w:numPr>
        <w:jc w:val="both"/>
        <w:rPr>
          <w:rFonts w:ascii="Times New Roman" w:hAnsi="Times New Roman"/>
          <w:sz w:val="24"/>
          <w:szCs w:val="24"/>
        </w:rPr>
      </w:pPr>
      <w:r w:rsidRPr="00CE2B49">
        <w:rPr>
          <w:rFonts w:ascii="Times New Roman" w:hAnsi="Times New Roman"/>
          <w:sz w:val="24"/>
          <w:szCs w:val="24"/>
        </w:rPr>
        <w:t>уређење питања електронског оглашавања, обавештавања, и достављања информација заинтересованој јавности у свим фазама поступка стратешке процене утицаја;</w:t>
      </w:r>
    </w:p>
    <w:p w14:paraId="4751DBB6" w14:textId="13644F20" w:rsidR="00EB0153" w:rsidRPr="00CE2B49" w:rsidRDefault="00093E8A" w:rsidP="009149BA">
      <w:pPr>
        <w:pStyle w:val="ListParagraph"/>
        <w:numPr>
          <w:ilvl w:val="0"/>
          <w:numId w:val="16"/>
        </w:numPr>
        <w:jc w:val="both"/>
        <w:rPr>
          <w:rFonts w:ascii="Times New Roman" w:hAnsi="Times New Roman"/>
          <w:sz w:val="24"/>
          <w:szCs w:val="24"/>
        </w:rPr>
      </w:pPr>
      <w:r w:rsidRPr="00CE2B49">
        <w:rPr>
          <w:rFonts w:ascii="Times New Roman" w:hAnsi="Times New Roman"/>
          <w:sz w:val="24"/>
          <w:szCs w:val="24"/>
        </w:rPr>
        <w:t xml:space="preserve">уређење питања одговорности и провере тачности података и информација </w:t>
      </w:r>
    </w:p>
    <w:p w14:paraId="2CD20853" w14:textId="57886DB2" w:rsidR="009149BA" w:rsidRPr="00CE2B49" w:rsidRDefault="00093E8A" w:rsidP="009149BA">
      <w:pPr>
        <w:pStyle w:val="ListParagraph"/>
        <w:numPr>
          <w:ilvl w:val="0"/>
          <w:numId w:val="16"/>
        </w:numPr>
        <w:jc w:val="both"/>
        <w:rPr>
          <w:rFonts w:ascii="Times New Roman" w:hAnsi="Times New Roman"/>
          <w:sz w:val="24"/>
          <w:szCs w:val="24"/>
        </w:rPr>
      </w:pPr>
      <w:r w:rsidRPr="00CE2B49">
        <w:rPr>
          <w:rFonts w:ascii="Times New Roman" w:hAnsi="Times New Roman"/>
          <w:sz w:val="24"/>
          <w:szCs w:val="24"/>
        </w:rPr>
        <w:t>увођење базе података и централног веб портала преко којег ће органи надлежни за припрему планова и програма обавештавати заинтересоване органе и организације и јавност о покренутим поступцима стратешке процене утицаја, одлукама о неприступању изради стратешке процене, нацртима планова и програма, извештајима о стратешкој процени, роковима и начинима достављања мишљења, месту и времену одржавања јавних расправа, прекограничним консултацијама и омогућити електронски приступ одлукама и документацији у складу са законом;</w:t>
      </w:r>
    </w:p>
    <w:p w14:paraId="137B02A5" w14:textId="0A3C39BF" w:rsidR="00093E8A" w:rsidRPr="00CE2B49" w:rsidRDefault="00093E8A" w:rsidP="006D6BF9">
      <w:pPr>
        <w:spacing w:line="240" w:lineRule="auto"/>
        <w:ind w:firstLine="360"/>
        <w:jc w:val="both"/>
        <w:rPr>
          <w:rFonts w:ascii="Times New Roman" w:hAnsi="Times New Roman"/>
          <w:sz w:val="24"/>
          <w:szCs w:val="24"/>
        </w:rPr>
      </w:pPr>
      <w:r w:rsidRPr="00CE2B49">
        <w:rPr>
          <w:rFonts w:ascii="Times New Roman" w:hAnsi="Times New Roman"/>
          <w:sz w:val="24"/>
          <w:szCs w:val="24"/>
        </w:rPr>
        <w:t xml:space="preserve">Као посебно питање које треба уредити наведена је неопходност решавања односа поступка </w:t>
      </w:r>
      <w:r w:rsidRPr="00CE2B49">
        <w:rPr>
          <w:rFonts w:ascii="Times New Roman" w:hAnsi="Times New Roman"/>
          <w:sz w:val="24"/>
          <w:szCs w:val="24"/>
          <w:lang w:val="sr-Cyrl-RS"/>
        </w:rPr>
        <w:t xml:space="preserve">стратешке </w:t>
      </w:r>
      <w:r w:rsidRPr="00CE2B49">
        <w:rPr>
          <w:rFonts w:ascii="Times New Roman" w:hAnsi="Times New Roman"/>
          <w:sz w:val="24"/>
          <w:szCs w:val="24"/>
        </w:rPr>
        <w:t xml:space="preserve">процене утицаја са поступком оцене прихватљивости пројеката за еколошки значајна подручја у складу са последњим изменама и допунама Закона о заштити природе.    </w:t>
      </w:r>
    </w:p>
    <w:p w14:paraId="61BEB69F" w14:textId="258E3CCD" w:rsidR="00CF094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2FBDEC59" w14:textId="7D719C83" w:rsidR="00CF094A"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47068D">
        <w:rPr>
          <w:b/>
          <w:lang w:val="sr-Cyrl-CS"/>
        </w:rPr>
        <w:t>Који су важећи прописи и документи јавних политика од значаја за промену која се предлаже и у чему се тај значај огледа?</w:t>
      </w:r>
    </w:p>
    <w:p w14:paraId="0A8E38BE" w14:textId="0D237AE9" w:rsidR="007D3FDC" w:rsidRDefault="007D3FDC" w:rsidP="007D3FDC">
      <w:pPr>
        <w:pStyle w:val="basic-paragraph"/>
        <w:tabs>
          <w:tab w:val="left" w:pos="851"/>
        </w:tabs>
        <w:spacing w:before="0" w:beforeAutospacing="0" w:after="0" w:afterAutospacing="0" w:line="276" w:lineRule="auto"/>
        <w:jc w:val="both"/>
        <w:rPr>
          <w:b/>
          <w:lang w:val="sr-Cyrl-CS"/>
        </w:rPr>
      </w:pPr>
    </w:p>
    <w:p w14:paraId="78064053" w14:textId="39012AA0" w:rsidR="008A34A6" w:rsidRPr="00635024" w:rsidRDefault="007D3FDC" w:rsidP="008A34A6">
      <w:pPr>
        <w:pStyle w:val="basic-paragraph"/>
        <w:tabs>
          <w:tab w:val="left" w:pos="851"/>
        </w:tabs>
        <w:spacing w:before="0" w:beforeAutospacing="0" w:after="0" w:afterAutospacing="0"/>
        <w:jc w:val="both"/>
        <w:rPr>
          <w:rFonts w:eastAsiaTheme="minorHAnsi"/>
          <w:lang w:val="sr-Cyrl-CS" w:eastAsia="en-US"/>
        </w:rPr>
      </w:pPr>
      <w:r w:rsidRPr="00635024">
        <w:rPr>
          <w:bCs/>
          <w:lang w:val="sr-Cyrl-CS"/>
        </w:rPr>
        <w:t xml:space="preserve">Основни пропис који се односи на процену утицаја планова и програма је </w:t>
      </w:r>
      <w:r w:rsidRPr="00635024">
        <w:rPr>
          <w:lang w:val="sr-Cyrl-CS"/>
        </w:rPr>
        <w:t>Закон о стратешкој процени утицаја на животну средину</w:t>
      </w:r>
      <w:r w:rsidR="00A93DEE" w:rsidRPr="00635024">
        <w:rPr>
          <w:lang w:val="sr-Cyrl-CS"/>
        </w:rPr>
        <w:t>(,,Сл. гласник РС”, бр. 135/2004 и 88/2010</w:t>
      </w:r>
      <w:r w:rsidRPr="00635024">
        <w:rPr>
          <w:b/>
          <w:lang w:val="sr-Cyrl-CS"/>
        </w:rPr>
        <w:t>.</w:t>
      </w:r>
      <w:r w:rsidR="00A93DEE" w:rsidRPr="00635024">
        <w:rPr>
          <w:rFonts w:eastAsiaTheme="minorHAnsi"/>
          <w:lang w:val="sr-Cyrl-CS" w:eastAsia="en-US"/>
        </w:rPr>
        <w:t xml:space="preserve"> Доношење </w:t>
      </w:r>
      <w:r w:rsidR="0061332E">
        <w:rPr>
          <w:rFonts w:eastAsiaTheme="minorHAnsi"/>
          <w:lang w:val="sr-Cyrl-CS" w:eastAsia="en-US"/>
        </w:rPr>
        <w:t>н</w:t>
      </w:r>
      <w:r w:rsidR="00A93DEE" w:rsidRPr="00635024">
        <w:rPr>
          <w:rFonts w:eastAsiaTheme="minorHAnsi"/>
          <w:lang w:val="sr-Cyrl-CS" w:eastAsia="en-US"/>
        </w:rPr>
        <w:t>овог Закона о стратешкој процени утицаја на животну средину значано ће допринети доношењу повољнијих решења за животну средину у току израде и имплементације планова и програма из области просторног и урбанистичког планирања, водопривреде, енергетике, собраћаја, рударства, заштићених природних добара итд.</w:t>
      </w:r>
    </w:p>
    <w:p w14:paraId="69ED966C" w14:textId="5AB0A57E" w:rsidR="008A34A6" w:rsidRDefault="008A34A6" w:rsidP="008A34A6">
      <w:pPr>
        <w:pStyle w:val="basic-paragraph"/>
        <w:tabs>
          <w:tab w:val="left" w:pos="851"/>
        </w:tabs>
        <w:spacing w:before="0" w:beforeAutospacing="0" w:after="0" w:afterAutospacing="0"/>
        <w:jc w:val="both"/>
        <w:rPr>
          <w:rFonts w:eastAsiaTheme="minorHAnsi"/>
          <w:color w:val="00B050"/>
          <w:lang w:val="sr-Cyrl-CS" w:eastAsia="en-US"/>
        </w:rPr>
      </w:pPr>
    </w:p>
    <w:p w14:paraId="375CC801" w14:textId="4849CDEB" w:rsidR="007D3FDC" w:rsidRPr="00635024" w:rsidRDefault="008A34A6" w:rsidP="008A34A6">
      <w:pPr>
        <w:pStyle w:val="basic-paragraph"/>
        <w:tabs>
          <w:tab w:val="left" w:pos="851"/>
        </w:tabs>
        <w:spacing w:before="0" w:beforeAutospacing="0" w:after="0" w:afterAutospacing="0"/>
        <w:jc w:val="both"/>
        <w:rPr>
          <w:rFonts w:eastAsiaTheme="minorHAnsi"/>
          <w:lang w:val="sr-Cyrl-CS" w:eastAsia="en-US"/>
        </w:rPr>
      </w:pPr>
      <w:r w:rsidRPr="00635024">
        <w:rPr>
          <w:rFonts w:eastAsiaTheme="minorHAnsi"/>
          <w:lang w:val="sr-Cyrl-CS" w:eastAsia="en-US"/>
        </w:rPr>
        <w:t>Остали прописи од значаја за промену која се предлаже су следећи:</w:t>
      </w:r>
    </w:p>
    <w:p w14:paraId="7BC1ED6E" w14:textId="77777777" w:rsidR="00BA578D" w:rsidRPr="00FD6CEE" w:rsidRDefault="00BA578D" w:rsidP="00BA578D">
      <w:pPr>
        <w:pStyle w:val="NoSpacing"/>
        <w:ind w:left="720"/>
        <w:jc w:val="both"/>
        <w:rPr>
          <w:rFonts w:ascii="Times New Roman" w:hAnsi="Times New Roman" w:cs="Times New Roman"/>
          <w:sz w:val="24"/>
          <w:szCs w:val="24"/>
          <w:lang w:val="sr-Cyrl-CS"/>
        </w:rPr>
      </w:pPr>
    </w:p>
    <w:p w14:paraId="3B63F5AD" w14:textId="4F69A378" w:rsidR="00BA578D" w:rsidRPr="00E0109A" w:rsidRDefault="00635024" w:rsidP="00E0109A">
      <w:pPr>
        <w:pStyle w:val="ListParagraph"/>
        <w:numPr>
          <w:ilvl w:val="0"/>
          <w:numId w:val="15"/>
        </w:numPr>
        <w:tabs>
          <w:tab w:val="left" w:pos="851"/>
        </w:tabs>
        <w:spacing w:after="0" w:line="276"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Закон</w:t>
      </w:r>
      <w:r w:rsidR="008519F1" w:rsidRPr="00BD6925">
        <w:rPr>
          <w:rFonts w:ascii="Times New Roman" w:hAnsi="Times New Roman" w:cs="Times New Roman"/>
          <w:sz w:val="24"/>
          <w:szCs w:val="24"/>
          <w:lang w:val="sr-Cyrl-CS"/>
        </w:rPr>
        <w:t xml:space="preserve"> о заштити животне средине („Службени гласник РС”, бр. 135/2004, 36/2009, 36/2009 - др. закон, 72/2009 - др. закон, 43/2011 - одлука УС, 14/2016, 76/2018, 95/2018 - др. закон и 95/2018 - др. закон)</w:t>
      </w:r>
      <w:r>
        <w:rPr>
          <w:rFonts w:ascii="Times New Roman" w:hAnsi="Times New Roman" w:cs="Times New Roman"/>
          <w:sz w:val="24"/>
          <w:szCs w:val="24"/>
          <w:lang w:val="en-US"/>
        </w:rPr>
        <w:t xml:space="preserve"> </w:t>
      </w:r>
      <w:r>
        <w:rPr>
          <w:rFonts w:ascii="Times New Roman" w:hAnsi="Times New Roman" w:cs="Times New Roman"/>
          <w:sz w:val="24"/>
          <w:szCs w:val="24"/>
          <w:lang w:val="sr-Cyrl-RS"/>
        </w:rPr>
        <w:t xml:space="preserve">је </w:t>
      </w:r>
      <w:r w:rsidR="003E709C">
        <w:rPr>
          <w:rFonts w:ascii="Times New Roman" w:hAnsi="Times New Roman" w:cs="Times New Roman"/>
          <w:sz w:val="24"/>
          <w:szCs w:val="24"/>
          <w:lang w:val="sr-Cyrl-RS"/>
        </w:rPr>
        <w:t>кровни</w:t>
      </w:r>
      <w:r>
        <w:rPr>
          <w:rFonts w:ascii="Times New Roman" w:hAnsi="Times New Roman" w:cs="Times New Roman"/>
          <w:sz w:val="24"/>
          <w:szCs w:val="24"/>
          <w:lang w:val="sr-Cyrl-RS"/>
        </w:rPr>
        <w:t xml:space="preserve"> закон о заштити животне средине којим се </w:t>
      </w:r>
      <w:r w:rsidR="003E709C">
        <w:rPr>
          <w:rFonts w:ascii="Times New Roman" w:hAnsi="Times New Roman" w:cs="Times New Roman"/>
          <w:sz w:val="24"/>
          <w:szCs w:val="24"/>
          <w:lang w:val="sr-Cyrl-RS"/>
        </w:rPr>
        <w:t>прописује и израда</w:t>
      </w:r>
      <w:r>
        <w:rPr>
          <w:rFonts w:ascii="Times New Roman" w:hAnsi="Times New Roman" w:cs="Times New Roman"/>
          <w:sz w:val="24"/>
          <w:szCs w:val="24"/>
          <w:lang w:val="sr-Cyrl-RS"/>
        </w:rPr>
        <w:t xml:space="preserve"> стратешке процене утицаја на животну средину.</w:t>
      </w:r>
      <w:r w:rsidR="00E113DB">
        <w:rPr>
          <w:rFonts w:ascii="Times New Roman" w:hAnsi="Times New Roman" w:cs="Times New Roman"/>
          <w:sz w:val="24"/>
          <w:szCs w:val="24"/>
          <w:lang w:val="sr-Cyrl-RS"/>
        </w:rPr>
        <w:t xml:space="preserve"> Значај</w:t>
      </w:r>
      <w:r>
        <w:rPr>
          <w:rFonts w:ascii="Times New Roman" w:hAnsi="Times New Roman" w:cs="Times New Roman"/>
          <w:sz w:val="24"/>
          <w:szCs w:val="24"/>
          <w:lang w:val="sr-Cyrl-RS"/>
        </w:rPr>
        <w:t xml:space="preserve"> </w:t>
      </w:r>
      <w:r w:rsidR="00FA5E57">
        <w:rPr>
          <w:rFonts w:ascii="Times New Roman" w:hAnsi="Times New Roman" w:cs="Times New Roman"/>
          <w:sz w:val="24"/>
          <w:szCs w:val="24"/>
          <w:lang w:val="sr-Cyrl-RS"/>
        </w:rPr>
        <w:t>Закон</w:t>
      </w:r>
      <w:r w:rsidR="00E113DB">
        <w:rPr>
          <w:rFonts w:ascii="Times New Roman" w:hAnsi="Times New Roman" w:cs="Times New Roman"/>
          <w:sz w:val="24"/>
          <w:szCs w:val="24"/>
          <w:lang w:val="sr-Cyrl-RS"/>
        </w:rPr>
        <w:t>а</w:t>
      </w:r>
      <w:r w:rsidR="00FA5E57">
        <w:rPr>
          <w:rFonts w:ascii="Times New Roman" w:hAnsi="Times New Roman" w:cs="Times New Roman"/>
          <w:sz w:val="24"/>
          <w:szCs w:val="24"/>
          <w:lang w:val="sr-Cyrl-RS"/>
        </w:rPr>
        <w:t xml:space="preserve"> о зашти</w:t>
      </w:r>
      <w:r w:rsidR="00E113DB">
        <w:rPr>
          <w:rFonts w:ascii="Times New Roman" w:hAnsi="Times New Roman" w:cs="Times New Roman"/>
          <w:sz w:val="24"/>
          <w:szCs w:val="24"/>
          <w:lang w:val="sr-Cyrl-RS"/>
        </w:rPr>
        <w:t xml:space="preserve">ти животне средине на промене који се предлажу </w:t>
      </w:r>
      <w:r w:rsidR="003E709C">
        <w:rPr>
          <w:rFonts w:ascii="Times New Roman" w:hAnsi="Times New Roman" w:cs="Times New Roman"/>
          <w:sz w:val="24"/>
          <w:szCs w:val="24"/>
          <w:lang w:val="sr-Cyrl-RS"/>
        </w:rPr>
        <w:t>н</w:t>
      </w:r>
      <w:r w:rsidR="00E113DB">
        <w:rPr>
          <w:rFonts w:ascii="Times New Roman" w:hAnsi="Times New Roman" w:cs="Times New Roman"/>
          <w:sz w:val="24"/>
          <w:szCs w:val="24"/>
          <w:lang w:val="sr-Cyrl-RS"/>
        </w:rPr>
        <w:t>овим Законом о заштити животне средине је у</w:t>
      </w:r>
      <w:r w:rsidR="00FA5E57">
        <w:rPr>
          <w:rFonts w:ascii="Times New Roman" w:hAnsi="Times New Roman" w:cs="Times New Roman"/>
          <w:sz w:val="24"/>
          <w:szCs w:val="24"/>
          <w:lang w:val="sr-Cyrl-RS"/>
        </w:rPr>
        <w:t xml:space="preserve"> </w:t>
      </w:r>
      <w:r w:rsidR="0061332E">
        <w:rPr>
          <w:rFonts w:ascii="Times New Roman" w:hAnsi="Times New Roman" w:cs="Times New Roman"/>
          <w:sz w:val="24"/>
          <w:szCs w:val="24"/>
          <w:lang w:val="sr-Cyrl-CS"/>
        </w:rPr>
        <w:t>значајнијем</w:t>
      </w:r>
      <w:r w:rsidR="00E113DB">
        <w:rPr>
          <w:rFonts w:ascii="Times New Roman" w:hAnsi="Times New Roman" w:cs="Times New Roman"/>
          <w:sz w:val="24"/>
          <w:szCs w:val="24"/>
          <w:lang w:val="sr-Cyrl-CS"/>
        </w:rPr>
        <w:t xml:space="preserve"> утицај</w:t>
      </w:r>
      <w:r w:rsidR="0061332E">
        <w:rPr>
          <w:rFonts w:ascii="Times New Roman" w:hAnsi="Times New Roman" w:cs="Times New Roman"/>
          <w:sz w:val="24"/>
          <w:szCs w:val="24"/>
          <w:lang w:val="sr-Cyrl-CS"/>
        </w:rPr>
        <w:t>у</w:t>
      </w:r>
      <w:r w:rsidR="00E113DB">
        <w:rPr>
          <w:rFonts w:ascii="Times New Roman" w:hAnsi="Times New Roman" w:cs="Times New Roman"/>
          <w:sz w:val="24"/>
          <w:szCs w:val="24"/>
          <w:lang w:val="sr-Cyrl-CS"/>
        </w:rPr>
        <w:t xml:space="preserve"> на</w:t>
      </w:r>
      <w:r w:rsidR="00B22FF6">
        <w:rPr>
          <w:rFonts w:ascii="Times New Roman" w:hAnsi="Times New Roman" w:cs="Times New Roman"/>
          <w:sz w:val="24"/>
          <w:szCs w:val="24"/>
          <w:lang w:val="sr-Cyrl-CS"/>
        </w:rPr>
        <w:t xml:space="preserve"> </w:t>
      </w:r>
      <w:r w:rsidR="00E113DB">
        <w:rPr>
          <w:rFonts w:ascii="Times New Roman" w:hAnsi="Times New Roman" w:cs="Times New Roman"/>
          <w:sz w:val="24"/>
          <w:szCs w:val="24"/>
          <w:lang w:val="sr-Cyrl-CS"/>
        </w:rPr>
        <w:t>израду</w:t>
      </w:r>
      <w:r w:rsidR="00BA578D" w:rsidRPr="00635024">
        <w:rPr>
          <w:rFonts w:ascii="Times New Roman" w:hAnsi="Times New Roman" w:cs="Times New Roman"/>
          <w:sz w:val="24"/>
          <w:szCs w:val="24"/>
          <w:lang w:val="sr-Cyrl-CS"/>
        </w:rPr>
        <w:t xml:space="preserve"> секторских планова и програма</w:t>
      </w:r>
      <w:r>
        <w:rPr>
          <w:rFonts w:ascii="Times New Roman" w:hAnsi="Times New Roman" w:cs="Times New Roman"/>
          <w:sz w:val="24"/>
          <w:szCs w:val="24"/>
          <w:lang w:val="sr-Cyrl-CS"/>
        </w:rPr>
        <w:t xml:space="preserve"> повољнијих по питању заштите животне средине</w:t>
      </w:r>
      <w:r w:rsidR="00BA578D" w:rsidRPr="00635024">
        <w:rPr>
          <w:rFonts w:ascii="Times New Roman" w:hAnsi="Times New Roman" w:cs="Times New Roman"/>
          <w:sz w:val="24"/>
          <w:szCs w:val="24"/>
          <w:lang w:val="sr-Cyrl-CS"/>
        </w:rPr>
        <w:t>.</w:t>
      </w:r>
    </w:p>
    <w:p w14:paraId="38782C1A" w14:textId="12AF11E3" w:rsidR="00BA578D" w:rsidRPr="00FA5E57" w:rsidRDefault="00FD6CEE" w:rsidP="00FA5E57">
      <w:pPr>
        <w:pStyle w:val="NoSpacing"/>
        <w:numPr>
          <w:ilvl w:val="0"/>
          <w:numId w:val="15"/>
        </w:numPr>
        <w:jc w:val="both"/>
        <w:rPr>
          <w:rFonts w:ascii="Times New Roman" w:hAnsi="Times New Roman" w:cs="Times New Roman"/>
          <w:b/>
          <w:sz w:val="24"/>
          <w:szCs w:val="24"/>
          <w:lang w:val="sr-Cyrl-CS"/>
        </w:rPr>
      </w:pPr>
      <w:r w:rsidRPr="00FD6CEE">
        <w:rPr>
          <w:rFonts w:ascii="Times New Roman" w:hAnsi="Times New Roman" w:cs="Times New Roman"/>
          <w:sz w:val="24"/>
          <w:szCs w:val="24"/>
          <w:lang w:val="sr-Cyrl-CS"/>
        </w:rPr>
        <w:t>Закон о потврђивању Протокола о стратешкој процени животне средине уз Конвенцију о процени утицаја на животну средину у прекограничном контексту (ESPOO конвенциј</w:t>
      </w:r>
      <w:r w:rsidRPr="00BA578D">
        <w:rPr>
          <w:rFonts w:ascii="Times New Roman" w:hAnsi="Times New Roman" w:cs="Times New Roman"/>
          <w:sz w:val="24"/>
          <w:szCs w:val="24"/>
          <w:lang w:val="sr-Cyrl-CS"/>
        </w:rPr>
        <w:t>а)</w:t>
      </w:r>
      <w:r w:rsidR="006D6BF9" w:rsidRPr="00BA578D">
        <w:rPr>
          <w:rFonts w:ascii="Times New Roman" w:hAnsi="Times New Roman" w:cs="Times New Roman"/>
          <w:sz w:val="24"/>
          <w:szCs w:val="24"/>
          <w:lang w:val="sr-Cyrl-CS"/>
        </w:rPr>
        <w:t xml:space="preserve"> („Сл. глас</w:t>
      </w:r>
      <w:r w:rsidR="00FA5E57">
        <w:rPr>
          <w:rFonts w:ascii="Times New Roman" w:hAnsi="Times New Roman" w:cs="Times New Roman"/>
          <w:sz w:val="24"/>
          <w:szCs w:val="24"/>
          <w:lang w:val="sr-Cyrl-CS"/>
        </w:rPr>
        <w:t xml:space="preserve">ник РС“, бр. 102/07) је од значаја за </w:t>
      </w:r>
      <w:r w:rsidR="0061332E">
        <w:rPr>
          <w:rFonts w:ascii="Times New Roman" w:hAnsi="Times New Roman" w:cs="Times New Roman"/>
          <w:sz w:val="24"/>
          <w:szCs w:val="24"/>
          <w:lang w:val="sr-Cyrl-CS"/>
        </w:rPr>
        <w:t>н</w:t>
      </w:r>
      <w:r w:rsidR="00BA578D" w:rsidRPr="00FA5E57">
        <w:rPr>
          <w:rFonts w:ascii="Times New Roman" w:hAnsi="Times New Roman" w:cs="Times New Roman"/>
          <w:sz w:val="24"/>
          <w:szCs w:val="24"/>
          <w:lang w:val="sr-Cyrl-CS"/>
        </w:rPr>
        <w:t xml:space="preserve">ови Закон о стратешкој процени утицаја на животну средину </w:t>
      </w:r>
      <w:r w:rsidR="00E113DB">
        <w:rPr>
          <w:rFonts w:ascii="Times New Roman" w:hAnsi="Times New Roman" w:cs="Times New Roman"/>
          <w:sz w:val="24"/>
          <w:szCs w:val="24"/>
          <w:lang w:val="sr-Cyrl-CS"/>
        </w:rPr>
        <w:t xml:space="preserve">у </w:t>
      </w:r>
      <w:r w:rsidR="0061332E">
        <w:rPr>
          <w:rFonts w:ascii="Times New Roman" w:hAnsi="Times New Roman" w:cs="Times New Roman"/>
          <w:sz w:val="24"/>
          <w:szCs w:val="24"/>
          <w:lang w:val="sr-Cyrl-CS"/>
        </w:rPr>
        <w:t>већем</w:t>
      </w:r>
      <w:r w:rsidR="00E113DB">
        <w:rPr>
          <w:rFonts w:ascii="Times New Roman" w:hAnsi="Times New Roman" w:cs="Times New Roman"/>
          <w:sz w:val="24"/>
          <w:szCs w:val="24"/>
          <w:lang w:val="sr-Cyrl-CS"/>
        </w:rPr>
        <w:t xml:space="preserve"> нивоу</w:t>
      </w:r>
      <w:r w:rsidR="00E0109A">
        <w:rPr>
          <w:rFonts w:ascii="Times New Roman" w:hAnsi="Times New Roman" w:cs="Times New Roman"/>
          <w:sz w:val="24"/>
          <w:szCs w:val="24"/>
          <w:lang w:val="sr-Cyrl-CS"/>
        </w:rPr>
        <w:t xml:space="preserve"> примене</w:t>
      </w:r>
      <w:r w:rsidR="00BA578D" w:rsidRPr="00FA5E57">
        <w:rPr>
          <w:rFonts w:ascii="Times New Roman" w:hAnsi="Times New Roman" w:cs="Times New Roman"/>
          <w:sz w:val="24"/>
          <w:szCs w:val="24"/>
          <w:lang w:val="sr-Cyrl-CS"/>
        </w:rPr>
        <w:t xml:space="preserve"> прекограничних косултациј</w:t>
      </w:r>
      <w:r w:rsidR="0061332E">
        <w:rPr>
          <w:rFonts w:ascii="Times New Roman" w:hAnsi="Times New Roman" w:cs="Times New Roman"/>
          <w:sz w:val="24"/>
          <w:szCs w:val="24"/>
          <w:lang w:val="sr-Cyrl-CS"/>
        </w:rPr>
        <w:t>а</w:t>
      </w:r>
      <w:r w:rsidR="00BA578D" w:rsidRPr="00FA5E57">
        <w:rPr>
          <w:rFonts w:ascii="Times New Roman" w:hAnsi="Times New Roman" w:cs="Times New Roman"/>
          <w:sz w:val="24"/>
          <w:szCs w:val="24"/>
          <w:lang w:val="sr-Cyrl-CS"/>
        </w:rPr>
        <w:t xml:space="preserve"> у процесу израде и доношења планова и програма чија примена може да има негативне ефекте на живиотну средину суседних држава.</w:t>
      </w:r>
    </w:p>
    <w:p w14:paraId="183D1AAC" w14:textId="77777777" w:rsidR="00BA578D" w:rsidRPr="00437D72" w:rsidRDefault="00BA578D" w:rsidP="00BA578D">
      <w:pPr>
        <w:pStyle w:val="NoSpacing"/>
        <w:ind w:left="720"/>
        <w:jc w:val="both"/>
        <w:rPr>
          <w:rFonts w:ascii="Times New Roman" w:hAnsi="Times New Roman" w:cs="Times New Roman"/>
          <w:b/>
          <w:sz w:val="24"/>
          <w:szCs w:val="24"/>
          <w:lang w:val="sr-Cyrl-CS"/>
        </w:rPr>
      </w:pPr>
    </w:p>
    <w:p w14:paraId="15A6F4AB" w14:textId="1B530C8A" w:rsidR="00BA578D" w:rsidRPr="00E0109A" w:rsidRDefault="00437D72" w:rsidP="00E0109A">
      <w:pPr>
        <w:pStyle w:val="NoSpacing"/>
        <w:numPr>
          <w:ilvl w:val="0"/>
          <w:numId w:val="15"/>
        </w:numPr>
        <w:jc w:val="both"/>
        <w:rPr>
          <w:rFonts w:ascii="Times New Roman" w:hAnsi="Times New Roman" w:cs="Times New Roman"/>
          <w:b/>
          <w:sz w:val="24"/>
          <w:szCs w:val="24"/>
          <w:lang w:val="sr-Cyrl-CS"/>
        </w:rPr>
      </w:pPr>
      <w:r w:rsidRPr="00BA578D">
        <w:rPr>
          <w:rFonts w:ascii="Times New Roman" w:hAnsi="Times New Roman" w:cs="Times New Roman"/>
          <w:sz w:val="24"/>
          <w:szCs w:val="24"/>
          <w:lang w:val="sr-Cyrl-CS"/>
        </w:rPr>
        <w:t>Зако</w:t>
      </w:r>
      <w:r w:rsidR="00895D32" w:rsidRPr="00BA578D">
        <w:rPr>
          <w:rFonts w:ascii="Times New Roman" w:hAnsi="Times New Roman" w:cs="Times New Roman"/>
          <w:sz w:val="24"/>
          <w:szCs w:val="24"/>
          <w:lang w:val="sr-Cyrl-CS"/>
        </w:rPr>
        <w:t>н</w:t>
      </w:r>
      <w:r w:rsidRPr="00BA578D">
        <w:rPr>
          <w:rFonts w:ascii="Times New Roman" w:hAnsi="Times New Roman" w:cs="Times New Roman"/>
          <w:sz w:val="24"/>
          <w:szCs w:val="24"/>
          <w:lang w:val="sr-Cyrl-CS"/>
        </w:rPr>
        <w:t xml:space="preserve"> о потврђивању конвенције</w:t>
      </w:r>
      <w:r w:rsidR="00895D32" w:rsidRPr="00BA578D">
        <w:rPr>
          <w:rFonts w:ascii="Times New Roman" w:hAnsi="Times New Roman" w:cs="Times New Roman"/>
          <w:sz w:val="24"/>
          <w:szCs w:val="24"/>
          <w:lang w:val="sr-Cyrl-CS"/>
        </w:rPr>
        <w:t xml:space="preserve"> о доступности информација, учешћу јавности у доношењу одлука</w:t>
      </w:r>
      <w:r w:rsidR="006D6BF9" w:rsidRPr="00BA578D">
        <w:rPr>
          <w:lang w:val="sr-Cyrl-CS"/>
        </w:rPr>
        <w:t xml:space="preserve"> </w:t>
      </w:r>
      <w:r w:rsidR="006D6BF9" w:rsidRPr="00BA578D">
        <w:rPr>
          <w:rFonts w:ascii="Times New Roman" w:hAnsi="Times New Roman" w:cs="Times New Roman"/>
          <w:sz w:val="24"/>
          <w:szCs w:val="24"/>
          <w:lang w:val="sr-Cyrl-CS"/>
        </w:rPr>
        <w:t>и праву на правну заштиту у питањима животне средине</w:t>
      </w:r>
      <w:r w:rsidR="00E0109A">
        <w:rPr>
          <w:rFonts w:ascii="Times New Roman" w:hAnsi="Times New Roman" w:cs="Times New Roman"/>
          <w:sz w:val="24"/>
          <w:szCs w:val="24"/>
          <w:lang w:val="sr-Cyrl-CS"/>
        </w:rPr>
        <w:t xml:space="preserve"> („Сл. гласник РС “, бр. 38/09)</w:t>
      </w:r>
      <w:r w:rsidR="0061332E">
        <w:rPr>
          <w:rFonts w:ascii="Times New Roman" w:hAnsi="Times New Roman" w:cs="Times New Roman"/>
          <w:sz w:val="24"/>
          <w:szCs w:val="24"/>
          <w:lang w:val="sr-Cyrl-CS"/>
        </w:rPr>
        <w:t xml:space="preserve"> </w:t>
      </w:r>
      <w:r w:rsidR="00E0109A">
        <w:rPr>
          <w:rFonts w:ascii="Times New Roman" w:hAnsi="Times New Roman" w:cs="Times New Roman"/>
          <w:sz w:val="24"/>
          <w:szCs w:val="24"/>
          <w:lang w:val="sr-Cyrl-CS"/>
        </w:rPr>
        <w:t xml:space="preserve">је значајан за промене због </w:t>
      </w:r>
      <w:r w:rsidR="008A624C">
        <w:rPr>
          <w:rFonts w:ascii="Times New Roman" w:hAnsi="Times New Roman" w:cs="Times New Roman"/>
          <w:sz w:val="24"/>
          <w:szCs w:val="24"/>
          <w:lang w:val="sr-Cyrl-CS"/>
        </w:rPr>
        <w:t xml:space="preserve">бољег нивоа </w:t>
      </w:r>
      <w:r w:rsidR="008A34A6" w:rsidRPr="00E0109A">
        <w:rPr>
          <w:rFonts w:ascii="Times New Roman" w:hAnsi="Times New Roman" w:cs="Times New Roman"/>
          <w:sz w:val="24"/>
          <w:szCs w:val="24"/>
          <w:lang w:val="sr-Cyrl-CS"/>
        </w:rPr>
        <w:t>побољшавља доступност информација и</w:t>
      </w:r>
      <w:r w:rsidR="00C54514" w:rsidRPr="00E0109A">
        <w:rPr>
          <w:rFonts w:ascii="Times New Roman" w:hAnsi="Times New Roman" w:cs="Times New Roman"/>
          <w:sz w:val="24"/>
          <w:szCs w:val="24"/>
          <w:lang w:val="sr-Cyrl-CS"/>
        </w:rPr>
        <w:t xml:space="preserve"> учешће јавности у доношењу одлука, у </w:t>
      </w:r>
      <w:r w:rsidR="007164FD" w:rsidRPr="00E0109A">
        <w:rPr>
          <w:rFonts w:ascii="Times New Roman" w:hAnsi="Times New Roman" w:cs="Times New Roman"/>
          <w:sz w:val="24"/>
          <w:szCs w:val="24"/>
          <w:lang w:val="sr-Cyrl-CS"/>
        </w:rPr>
        <w:t>процесу израде</w:t>
      </w:r>
      <w:r w:rsidR="00C54514" w:rsidRPr="00E0109A">
        <w:rPr>
          <w:rFonts w:ascii="Times New Roman" w:hAnsi="Times New Roman" w:cs="Times New Roman"/>
          <w:sz w:val="24"/>
          <w:szCs w:val="24"/>
          <w:lang w:val="sr-Cyrl-CS"/>
        </w:rPr>
        <w:t xml:space="preserve">  планова и програма пре њиховог</w:t>
      </w:r>
      <w:r w:rsidR="007164FD" w:rsidRPr="00E0109A">
        <w:rPr>
          <w:rFonts w:ascii="Times New Roman" w:hAnsi="Times New Roman" w:cs="Times New Roman"/>
          <w:sz w:val="24"/>
          <w:szCs w:val="24"/>
          <w:lang w:val="sr-Cyrl-CS"/>
        </w:rPr>
        <w:t xml:space="preserve"> усвајања.</w:t>
      </w:r>
    </w:p>
    <w:p w14:paraId="1FA5344B" w14:textId="1FD3E8F4" w:rsidR="00A13094" w:rsidRDefault="00A13094" w:rsidP="00670065">
      <w:pPr>
        <w:pStyle w:val="basic-paragraph"/>
        <w:tabs>
          <w:tab w:val="left" w:pos="851"/>
        </w:tabs>
        <w:spacing w:before="0" w:beforeAutospacing="0" w:after="0" w:afterAutospacing="0"/>
        <w:jc w:val="both"/>
        <w:rPr>
          <w:rFonts w:eastAsiaTheme="minorHAnsi"/>
          <w:color w:val="00B050"/>
          <w:lang w:val="sr-Cyrl-CS" w:eastAsia="en-US"/>
        </w:rPr>
      </w:pPr>
    </w:p>
    <w:p w14:paraId="362F61F1" w14:textId="77777777" w:rsidR="00D4205B" w:rsidRPr="00670065" w:rsidRDefault="00D4205B" w:rsidP="00670065">
      <w:pPr>
        <w:pStyle w:val="basic-paragraph"/>
        <w:tabs>
          <w:tab w:val="left" w:pos="851"/>
        </w:tabs>
        <w:spacing w:before="0" w:beforeAutospacing="0" w:after="0" w:afterAutospacing="0"/>
        <w:jc w:val="both"/>
        <w:rPr>
          <w:rFonts w:eastAsiaTheme="minorHAnsi"/>
          <w:color w:val="00B050"/>
          <w:lang w:val="sr-Cyrl-CS" w:eastAsia="en-US"/>
        </w:rPr>
      </w:pPr>
    </w:p>
    <w:p w14:paraId="19BB2FAC" w14:textId="11A6F97E" w:rsidR="00CE4B37" w:rsidRDefault="00CE4B37" w:rsidP="00CE4B37">
      <w:pPr>
        <w:pStyle w:val="basic-paragraph"/>
        <w:tabs>
          <w:tab w:val="left" w:pos="851"/>
        </w:tabs>
        <w:spacing w:before="0" w:beforeAutospacing="0" w:after="0" w:afterAutospacing="0"/>
        <w:ind w:firstLine="567"/>
        <w:jc w:val="both"/>
        <w:rPr>
          <w:lang w:val="sr-Cyrl-RS"/>
        </w:rPr>
      </w:pPr>
      <w:r>
        <w:rPr>
          <w:rFonts w:eastAsiaTheme="minorHAnsi"/>
          <w:lang w:val="sr-Cyrl-CS" w:eastAsia="en-US"/>
        </w:rPr>
        <w:t>С обзиром да је одговорност надлежног органа да контролише спровођење прописа, предложеним решењима у</w:t>
      </w:r>
      <w:r w:rsidR="003E709C">
        <w:rPr>
          <w:rFonts w:eastAsiaTheme="minorHAnsi"/>
          <w:lang w:val="sr-Cyrl-CS" w:eastAsia="en-US"/>
        </w:rPr>
        <w:t xml:space="preserve"> новом</w:t>
      </w:r>
      <w:r>
        <w:rPr>
          <w:rFonts w:eastAsiaTheme="minorHAnsi"/>
          <w:lang w:val="sr-Cyrl-CS" w:eastAsia="en-US"/>
        </w:rPr>
        <w:t xml:space="preserve"> Закону, инспекцијски надзор је уређен у складу са Законом о инспекцијском надзору </w:t>
      </w:r>
      <w:r>
        <w:t>(„Службени</w:t>
      </w:r>
      <w:r w:rsidRPr="007E57D7">
        <w:t xml:space="preserve"> гласник РС”, бр.</w:t>
      </w:r>
      <w:r>
        <w:t xml:space="preserve"> 36/15, 44/18-др. закон и 95/18).</w:t>
      </w:r>
    </w:p>
    <w:p w14:paraId="18EA205B" w14:textId="77777777" w:rsidR="00C55E1D" w:rsidRDefault="00C55E1D" w:rsidP="00CE4B37">
      <w:pPr>
        <w:pStyle w:val="basic-paragraph"/>
        <w:tabs>
          <w:tab w:val="left" w:pos="851"/>
        </w:tabs>
        <w:spacing w:before="0" w:beforeAutospacing="0" w:after="0" w:afterAutospacing="0"/>
        <w:ind w:firstLine="567"/>
        <w:jc w:val="both"/>
        <w:rPr>
          <w:lang w:val="sr-Cyrl-RS"/>
        </w:rPr>
      </w:pPr>
    </w:p>
    <w:p w14:paraId="5CBF3E17" w14:textId="1959DBFA" w:rsidR="00CF094A" w:rsidRDefault="00CF094A" w:rsidP="00CE4B37">
      <w:pPr>
        <w:tabs>
          <w:tab w:val="left" w:pos="851"/>
        </w:tabs>
        <w:spacing w:after="0" w:line="276" w:lineRule="auto"/>
        <w:rPr>
          <w:rFonts w:ascii="Times New Roman" w:hAnsi="Times New Roman" w:cs="Times New Roman"/>
          <w:b/>
          <w:sz w:val="24"/>
          <w:szCs w:val="24"/>
          <w:lang w:val="sr-Cyrl-CS"/>
        </w:rPr>
      </w:pPr>
    </w:p>
    <w:p w14:paraId="39D97BA4" w14:textId="77777777" w:rsidR="00CF094A" w:rsidRPr="0047068D"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47068D">
        <w:rPr>
          <w:b/>
          <w:lang w:val="sr-Cyrl-CS"/>
        </w:rPr>
        <w:t>Да ли су уочени проблеми у области и на кога се они односе? Представити узроке и последице проблема.</w:t>
      </w:r>
    </w:p>
    <w:p w14:paraId="6CDDA721" w14:textId="77777777" w:rsidR="003C73FD" w:rsidRDefault="003C73FD" w:rsidP="00E1715F">
      <w:pPr>
        <w:tabs>
          <w:tab w:val="left" w:pos="851"/>
        </w:tabs>
        <w:spacing w:after="0" w:line="276" w:lineRule="auto"/>
        <w:jc w:val="both"/>
        <w:rPr>
          <w:rFonts w:ascii="Times New Roman" w:hAnsi="Times New Roman" w:cs="Times New Roman"/>
          <w:color w:val="FF0000"/>
          <w:sz w:val="24"/>
          <w:szCs w:val="24"/>
          <w:lang w:val="sr-Cyrl-CS"/>
        </w:rPr>
      </w:pPr>
    </w:p>
    <w:p w14:paraId="2461BB73" w14:textId="6A485F81" w:rsidR="003A5519" w:rsidRPr="009748C7" w:rsidRDefault="007A52CB" w:rsidP="00E1715F">
      <w:pPr>
        <w:tabs>
          <w:tab w:val="left" w:pos="851"/>
        </w:tabs>
        <w:spacing w:after="0" w:line="276" w:lineRule="auto"/>
        <w:jc w:val="both"/>
        <w:rPr>
          <w:rFonts w:ascii="Times New Roman" w:hAnsi="Times New Roman" w:cs="Times New Roman"/>
          <w:sz w:val="24"/>
          <w:szCs w:val="24"/>
          <w:lang w:val="sr-Cyrl-CS"/>
        </w:rPr>
      </w:pPr>
      <w:r w:rsidRPr="009748C7">
        <w:rPr>
          <w:rFonts w:ascii="Times New Roman" w:hAnsi="Times New Roman" w:cs="Times New Roman"/>
          <w:sz w:val="24"/>
          <w:szCs w:val="24"/>
          <w:lang w:val="sr-Cyrl-CS"/>
        </w:rPr>
        <w:t>Уочени су</w:t>
      </w:r>
      <w:r w:rsidR="003A5519" w:rsidRPr="009748C7">
        <w:rPr>
          <w:rFonts w:ascii="Times New Roman" w:hAnsi="Times New Roman" w:cs="Times New Roman"/>
          <w:sz w:val="24"/>
          <w:szCs w:val="24"/>
          <w:lang w:val="sr-Cyrl-CS"/>
        </w:rPr>
        <w:t xml:space="preserve"> проблем је</w:t>
      </w:r>
      <w:r w:rsidR="00895D32" w:rsidRPr="009748C7">
        <w:rPr>
          <w:rFonts w:ascii="Times New Roman" w:hAnsi="Times New Roman" w:cs="Times New Roman"/>
          <w:sz w:val="24"/>
          <w:szCs w:val="24"/>
          <w:lang w:val="sr-Cyrl-CS"/>
        </w:rPr>
        <w:t xml:space="preserve"> у недостатку контроле квалитета Извештаја о</w:t>
      </w:r>
      <w:r w:rsidR="00433DDD" w:rsidRPr="009748C7">
        <w:rPr>
          <w:rFonts w:ascii="Times New Roman" w:hAnsi="Times New Roman" w:cs="Times New Roman"/>
          <w:sz w:val="24"/>
          <w:szCs w:val="24"/>
          <w:lang w:val="sr-Cyrl-CS"/>
        </w:rPr>
        <w:t xml:space="preserve"> стратешкој процени </w:t>
      </w:r>
      <w:r w:rsidR="00895D32" w:rsidRPr="009748C7">
        <w:rPr>
          <w:rFonts w:ascii="Times New Roman" w:hAnsi="Times New Roman" w:cs="Times New Roman"/>
          <w:sz w:val="24"/>
          <w:szCs w:val="24"/>
          <w:lang w:val="sr-Cyrl-CS"/>
        </w:rPr>
        <w:t>на Републичком нивоу</w:t>
      </w:r>
      <w:r w:rsidR="00433DDD" w:rsidRPr="009748C7">
        <w:rPr>
          <w:rFonts w:ascii="Times New Roman" w:hAnsi="Times New Roman" w:cs="Times New Roman"/>
          <w:sz w:val="24"/>
          <w:szCs w:val="24"/>
          <w:lang w:val="sr-Cyrl-CS"/>
        </w:rPr>
        <w:t>, Покрајинском и локалном нивоу,</w:t>
      </w:r>
      <w:r w:rsidR="003A5519" w:rsidRPr="009748C7">
        <w:rPr>
          <w:rFonts w:ascii="Times New Roman" w:hAnsi="Times New Roman" w:cs="Times New Roman"/>
          <w:sz w:val="24"/>
          <w:szCs w:val="24"/>
          <w:lang w:val="sr-Cyrl-CS"/>
        </w:rPr>
        <w:t xml:space="preserve"> </w:t>
      </w:r>
      <w:r w:rsidR="00895D32" w:rsidRPr="009748C7">
        <w:rPr>
          <w:rFonts w:ascii="Times New Roman" w:hAnsi="Times New Roman" w:cs="Times New Roman"/>
          <w:sz w:val="24"/>
          <w:szCs w:val="24"/>
          <w:lang w:val="sr-Cyrl-CS"/>
        </w:rPr>
        <w:t>по</w:t>
      </w:r>
      <w:r w:rsidR="003A5519" w:rsidRPr="009748C7">
        <w:rPr>
          <w:rFonts w:ascii="Times New Roman" w:hAnsi="Times New Roman" w:cs="Times New Roman"/>
          <w:sz w:val="24"/>
          <w:szCs w:val="24"/>
          <w:lang w:val="sr-Cyrl-CS"/>
        </w:rPr>
        <w:t xml:space="preserve">што је постојећим Законом о </w:t>
      </w:r>
      <w:r w:rsidR="003E709C">
        <w:rPr>
          <w:rFonts w:ascii="Times New Roman" w:hAnsi="Times New Roman" w:cs="Times New Roman"/>
          <w:sz w:val="24"/>
          <w:szCs w:val="24"/>
          <w:lang w:val="sr-Cyrl-CS"/>
        </w:rPr>
        <w:t>стратешкој процени утицаја на животну средину</w:t>
      </w:r>
      <w:r w:rsidR="003A5519" w:rsidRPr="009748C7">
        <w:rPr>
          <w:rFonts w:ascii="Times New Roman" w:hAnsi="Times New Roman" w:cs="Times New Roman"/>
          <w:sz w:val="24"/>
          <w:szCs w:val="24"/>
          <w:lang w:val="sr-Cyrl-CS"/>
        </w:rPr>
        <w:t xml:space="preserve"> предвиђена </w:t>
      </w:r>
      <w:r w:rsidR="00FC1062" w:rsidRPr="009748C7">
        <w:rPr>
          <w:rFonts w:ascii="Times New Roman" w:hAnsi="Times New Roman" w:cs="Times New Roman"/>
          <w:sz w:val="24"/>
          <w:szCs w:val="24"/>
          <w:lang w:val="sr-Cyrl-CS"/>
        </w:rPr>
        <w:t xml:space="preserve">само </w:t>
      </w:r>
      <w:r w:rsidR="00964C18">
        <w:rPr>
          <w:rFonts w:ascii="Times New Roman" w:hAnsi="Times New Roman" w:cs="Times New Roman"/>
          <w:sz w:val="24"/>
          <w:szCs w:val="24"/>
          <w:lang w:val="sr-Cyrl-CS"/>
        </w:rPr>
        <w:t>''</w:t>
      </w:r>
      <w:r w:rsidR="003A5519" w:rsidRPr="009748C7">
        <w:rPr>
          <w:rFonts w:ascii="Times New Roman" w:hAnsi="Times New Roman" w:cs="Times New Roman"/>
          <w:sz w:val="24"/>
          <w:szCs w:val="24"/>
          <w:lang w:val="sr-Cyrl-CS"/>
        </w:rPr>
        <w:t>могућност</w:t>
      </w:r>
      <w:r w:rsidR="00964C18">
        <w:rPr>
          <w:rFonts w:ascii="Times New Roman" w:hAnsi="Times New Roman" w:cs="Times New Roman"/>
          <w:sz w:val="24"/>
          <w:szCs w:val="24"/>
          <w:lang w:val="sr-Cyrl-CS"/>
        </w:rPr>
        <w:t>''</w:t>
      </w:r>
      <w:r w:rsidR="003A5519" w:rsidRPr="009748C7">
        <w:rPr>
          <w:rFonts w:ascii="Times New Roman" w:hAnsi="Times New Roman" w:cs="Times New Roman"/>
          <w:sz w:val="24"/>
          <w:szCs w:val="24"/>
          <w:lang w:val="sr-Cyrl-CS"/>
        </w:rPr>
        <w:t xml:space="preserve"> да Орган надлежан за </w:t>
      </w:r>
      <w:r w:rsidR="004A6CFD" w:rsidRPr="009748C7">
        <w:rPr>
          <w:rFonts w:ascii="Times New Roman" w:hAnsi="Times New Roman" w:cs="Times New Roman"/>
          <w:sz w:val="24"/>
          <w:szCs w:val="24"/>
          <w:lang w:val="sr-Cyrl-CS"/>
        </w:rPr>
        <w:t>з</w:t>
      </w:r>
      <w:r w:rsidR="003A5519" w:rsidRPr="009748C7">
        <w:rPr>
          <w:rFonts w:ascii="Times New Roman" w:hAnsi="Times New Roman" w:cs="Times New Roman"/>
          <w:sz w:val="24"/>
          <w:szCs w:val="24"/>
          <w:lang w:val="sr-Cyrl-CS"/>
        </w:rPr>
        <w:t>аштиту животне средине формира  Стручну комисију</w:t>
      </w:r>
      <w:r w:rsidR="00FC1062" w:rsidRPr="009748C7">
        <w:rPr>
          <w:rFonts w:ascii="Times New Roman" w:hAnsi="Times New Roman" w:cs="Times New Roman"/>
          <w:sz w:val="24"/>
          <w:szCs w:val="24"/>
          <w:lang w:val="sr-Cyrl-CS"/>
        </w:rPr>
        <w:t>,</w:t>
      </w:r>
      <w:r w:rsidR="00433DDD" w:rsidRPr="009748C7">
        <w:rPr>
          <w:rFonts w:ascii="Times New Roman" w:hAnsi="Times New Roman" w:cs="Times New Roman"/>
          <w:sz w:val="24"/>
          <w:szCs w:val="24"/>
          <w:lang w:val="sr-Cyrl-CS"/>
        </w:rPr>
        <w:t xml:space="preserve">. У </w:t>
      </w:r>
      <w:r w:rsidR="00FC1062" w:rsidRPr="009748C7">
        <w:rPr>
          <w:rFonts w:ascii="Times New Roman" w:hAnsi="Times New Roman" w:cs="Times New Roman"/>
          <w:sz w:val="24"/>
          <w:szCs w:val="24"/>
          <w:lang w:val="sr-Cyrl-CS"/>
        </w:rPr>
        <w:t>пракси</w:t>
      </w:r>
      <w:r w:rsidR="00433DDD" w:rsidRPr="009748C7">
        <w:rPr>
          <w:rFonts w:ascii="Times New Roman" w:hAnsi="Times New Roman" w:cs="Times New Roman"/>
          <w:sz w:val="24"/>
          <w:szCs w:val="24"/>
          <w:lang w:val="sr-Cyrl-CS"/>
        </w:rPr>
        <w:t xml:space="preserve"> Стручна комисија</w:t>
      </w:r>
      <w:r w:rsidR="00FC1062" w:rsidRPr="009748C7">
        <w:rPr>
          <w:rFonts w:ascii="Times New Roman" w:hAnsi="Times New Roman" w:cs="Times New Roman"/>
          <w:sz w:val="24"/>
          <w:szCs w:val="24"/>
          <w:lang w:val="sr-Cyrl-CS"/>
        </w:rPr>
        <w:t xml:space="preserve"> никад није формирана.</w:t>
      </w:r>
      <w:r w:rsidR="00433DDD" w:rsidRPr="009748C7">
        <w:rPr>
          <w:rFonts w:ascii="Times New Roman" w:hAnsi="Times New Roman" w:cs="Times New Roman"/>
          <w:sz w:val="24"/>
          <w:szCs w:val="24"/>
          <w:lang w:val="sr-Cyrl-CS"/>
        </w:rPr>
        <w:t xml:space="preserve"> </w:t>
      </w:r>
      <w:r w:rsidR="00FC1062" w:rsidRPr="009748C7">
        <w:rPr>
          <w:rFonts w:ascii="Times New Roman" w:hAnsi="Times New Roman" w:cs="Times New Roman"/>
          <w:sz w:val="24"/>
          <w:szCs w:val="24"/>
          <w:lang w:val="sr-Cyrl-CS"/>
        </w:rPr>
        <w:t xml:space="preserve">Такође постојећим Законом прописано је да се Стручна комисија </w:t>
      </w:r>
      <w:r w:rsidR="00433DDD" w:rsidRPr="009748C7">
        <w:rPr>
          <w:rFonts w:ascii="Times New Roman" w:hAnsi="Times New Roman" w:cs="Times New Roman"/>
          <w:sz w:val="24"/>
          <w:szCs w:val="24"/>
          <w:lang w:val="sr-Cyrl-CS"/>
        </w:rPr>
        <w:t xml:space="preserve"> може да се </w:t>
      </w:r>
      <w:r w:rsidR="00FC1062" w:rsidRPr="009748C7">
        <w:rPr>
          <w:rFonts w:ascii="Times New Roman" w:hAnsi="Times New Roman" w:cs="Times New Roman"/>
          <w:sz w:val="24"/>
          <w:szCs w:val="24"/>
          <w:lang w:val="sr-Cyrl-CS"/>
        </w:rPr>
        <w:t>формира</w:t>
      </w:r>
      <w:r w:rsidR="003A5519" w:rsidRPr="009748C7">
        <w:rPr>
          <w:rFonts w:ascii="Times New Roman" w:hAnsi="Times New Roman" w:cs="Times New Roman"/>
          <w:sz w:val="24"/>
          <w:szCs w:val="24"/>
          <w:lang w:val="sr-Cyrl-CS"/>
        </w:rPr>
        <w:t xml:space="preserve"> тек </w:t>
      </w:r>
      <w:r w:rsidR="004A6CFD" w:rsidRPr="009748C7">
        <w:rPr>
          <w:rFonts w:ascii="Times New Roman" w:hAnsi="Times New Roman" w:cs="Times New Roman"/>
          <w:sz w:val="24"/>
          <w:szCs w:val="24"/>
          <w:lang w:val="sr-Cyrl-CS"/>
        </w:rPr>
        <w:t xml:space="preserve">након што </w:t>
      </w:r>
      <w:r w:rsidR="003A5519" w:rsidRPr="009748C7">
        <w:rPr>
          <w:rFonts w:ascii="Times New Roman" w:hAnsi="Times New Roman" w:cs="Times New Roman"/>
          <w:sz w:val="24"/>
          <w:szCs w:val="24"/>
          <w:lang w:val="sr-Cyrl-CS"/>
        </w:rPr>
        <w:t xml:space="preserve"> Извештај о </w:t>
      </w:r>
      <w:r w:rsidR="00964C18">
        <w:rPr>
          <w:rFonts w:ascii="Times New Roman" w:hAnsi="Times New Roman" w:cs="Times New Roman"/>
          <w:sz w:val="24"/>
          <w:szCs w:val="24"/>
          <w:lang w:val="sr-Cyrl-CS"/>
        </w:rPr>
        <w:t>стратешкој процени утицаја на животну средину</w:t>
      </w:r>
      <w:r w:rsidR="003A5519" w:rsidRPr="009748C7">
        <w:rPr>
          <w:rFonts w:ascii="Times New Roman" w:hAnsi="Times New Roman" w:cs="Times New Roman"/>
          <w:sz w:val="24"/>
          <w:szCs w:val="24"/>
          <w:lang w:val="sr-Cyrl-CS"/>
        </w:rPr>
        <w:t xml:space="preserve"> буде достављен</w:t>
      </w:r>
      <w:r w:rsidR="004A6CFD" w:rsidRPr="009748C7">
        <w:rPr>
          <w:rFonts w:ascii="Times New Roman" w:hAnsi="Times New Roman" w:cs="Times New Roman"/>
          <w:sz w:val="24"/>
          <w:szCs w:val="24"/>
          <w:lang w:val="sr-Cyrl-CS"/>
        </w:rPr>
        <w:t xml:space="preserve"> Органу надлежном за заштиту животне средине</w:t>
      </w:r>
      <w:r w:rsidR="003A5519" w:rsidRPr="009748C7">
        <w:rPr>
          <w:rFonts w:ascii="Times New Roman" w:hAnsi="Times New Roman" w:cs="Times New Roman"/>
          <w:sz w:val="24"/>
          <w:szCs w:val="24"/>
          <w:lang w:val="sr-Cyrl-CS"/>
        </w:rPr>
        <w:t xml:space="preserve"> на </w:t>
      </w:r>
      <w:r w:rsidR="001D5074" w:rsidRPr="009748C7">
        <w:rPr>
          <w:rFonts w:ascii="Times New Roman" w:hAnsi="Times New Roman" w:cs="Times New Roman"/>
          <w:sz w:val="24"/>
          <w:szCs w:val="24"/>
          <w:lang w:val="sr-Cyrl-CS"/>
        </w:rPr>
        <w:t xml:space="preserve">давање </w:t>
      </w:r>
      <w:r w:rsidR="003A5519" w:rsidRPr="009748C7">
        <w:rPr>
          <w:rFonts w:ascii="Times New Roman" w:hAnsi="Times New Roman" w:cs="Times New Roman"/>
          <w:sz w:val="24"/>
          <w:szCs w:val="24"/>
          <w:lang w:val="sr-Cyrl-CS"/>
        </w:rPr>
        <w:t>сагласност</w:t>
      </w:r>
      <w:r w:rsidR="001D5074" w:rsidRPr="009748C7">
        <w:rPr>
          <w:rFonts w:ascii="Times New Roman" w:hAnsi="Times New Roman" w:cs="Times New Roman"/>
          <w:sz w:val="24"/>
          <w:szCs w:val="24"/>
          <w:lang w:val="sr-Cyrl-CS"/>
        </w:rPr>
        <w:t>и</w:t>
      </w:r>
      <w:r w:rsidR="003A5519" w:rsidRPr="009748C7">
        <w:rPr>
          <w:rFonts w:ascii="Times New Roman" w:hAnsi="Times New Roman" w:cs="Times New Roman"/>
          <w:sz w:val="24"/>
          <w:szCs w:val="24"/>
          <w:lang w:val="sr-Cyrl-CS"/>
        </w:rPr>
        <w:t xml:space="preserve">. </w:t>
      </w:r>
      <w:r w:rsidR="004A6CFD" w:rsidRPr="009748C7">
        <w:rPr>
          <w:rFonts w:ascii="Times New Roman" w:hAnsi="Times New Roman" w:cs="Times New Roman"/>
          <w:sz w:val="24"/>
          <w:szCs w:val="24"/>
          <w:lang w:val="sr-Cyrl-CS"/>
        </w:rPr>
        <w:t>Формирање стручне комисије у том тренутку је</w:t>
      </w:r>
      <w:r w:rsidR="003A5519" w:rsidRPr="009748C7">
        <w:rPr>
          <w:rFonts w:ascii="Times New Roman" w:hAnsi="Times New Roman" w:cs="Times New Roman"/>
          <w:sz w:val="24"/>
          <w:szCs w:val="24"/>
          <w:lang w:val="sr-Cyrl-CS"/>
        </w:rPr>
        <w:t xml:space="preserve"> касно</w:t>
      </w:r>
      <w:r w:rsidR="001D5074" w:rsidRPr="009748C7">
        <w:rPr>
          <w:rFonts w:ascii="Times New Roman" w:hAnsi="Times New Roman" w:cs="Times New Roman"/>
          <w:sz w:val="24"/>
          <w:szCs w:val="24"/>
          <w:lang w:val="sr-Cyrl-CS"/>
        </w:rPr>
        <w:t>,</w:t>
      </w:r>
      <w:r w:rsidR="003A5519" w:rsidRPr="009748C7">
        <w:rPr>
          <w:rFonts w:ascii="Times New Roman" w:hAnsi="Times New Roman" w:cs="Times New Roman"/>
          <w:sz w:val="24"/>
          <w:szCs w:val="24"/>
          <w:lang w:val="sr-Cyrl-CS"/>
        </w:rPr>
        <w:t xml:space="preserve"> пошто су</w:t>
      </w:r>
      <w:r w:rsidR="004A6CFD" w:rsidRPr="009748C7">
        <w:rPr>
          <w:rFonts w:ascii="Times New Roman" w:hAnsi="Times New Roman" w:cs="Times New Roman"/>
          <w:sz w:val="24"/>
          <w:szCs w:val="24"/>
          <w:lang w:val="sr-Cyrl-CS"/>
        </w:rPr>
        <w:t xml:space="preserve"> претходно </w:t>
      </w:r>
      <w:r w:rsidR="003A5519" w:rsidRPr="009748C7">
        <w:rPr>
          <w:rFonts w:ascii="Times New Roman" w:hAnsi="Times New Roman" w:cs="Times New Roman"/>
          <w:sz w:val="24"/>
          <w:szCs w:val="24"/>
          <w:lang w:val="sr-Cyrl-CS"/>
        </w:rPr>
        <w:t xml:space="preserve"> већ извршене измене </w:t>
      </w:r>
      <w:r w:rsidR="004A6CFD" w:rsidRPr="009748C7">
        <w:rPr>
          <w:rFonts w:ascii="Times New Roman" w:hAnsi="Times New Roman" w:cs="Times New Roman"/>
          <w:sz w:val="24"/>
          <w:szCs w:val="24"/>
          <w:lang w:val="sr-Cyrl-CS"/>
        </w:rPr>
        <w:t xml:space="preserve">Извештаја о </w:t>
      </w:r>
      <w:r w:rsidR="00433DDD" w:rsidRPr="009748C7">
        <w:rPr>
          <w:rFonts w:ascii="Times New Roman" w:hAnsi="Times New Roman" w:cs="Times New Roman"/>
          <w:sz w:val="24"/>
          <w:szCs w:val="24"/>
          <w:lang w:val="sr-Cyrl-CS"/>
        </w:rPr>
        <w:t>стратешкој процени</w:t>
      </w:r>
      <w:r w:rsidR="009748C7" w:rsidRPr="009748C7">
        <w:rPr>
          <w:rFonts w:ascii="Times New Roman" w:hAnsi="Times New Roman" w:cs="Times New Roman"/>
          <w:sz w:val="24"/>
          <w:szCs w:val="24"/>
          <w:lang w:val="sr-Cyrl-CS"/>
        </w:rPr>
        <w:t>, као и нацрта</w:t>
      </w:r>
      <w:r w:rsidR="004A6CFD" w:rsidRPr="009748C7">
        <w:rPr>
          <w:rFonts w:ascii="Times New Roman" w:hAnsi="Times New Roman" w:cs="Times New Roman"/>
          <w:sz w:val="24"/>
          <w:szCs w:val="24"/>
          <w:lang w:val="sr-Cyrl-CS"/>
        </w:rPr>
        <w:t xml:space="preserve"> </w:t>
      </w:r>
      <w:r w:rsidR="003A5519" w:rsidRPr="009748C7">
        <w:rPr>
          <w:rFonts w:ascii="Times New Roman" w:hAnsi="Times New Roman" w:cs="Times New Roman"/>
          <w:sz w:val="24"/>
          <w:szCs w:val="24"/>
          <w:lang w:val="sr-Cyrl-CS"/>
        </w:rPr>
        <w:t xml:space="preserve">плана или програма у складу са </w:t>
      </w:r>
      <w:r w:rsidR="004A6CFD" w:rsidRPr="009748C7">
        <w:rPr>
          <w:rFonts w:ascii="Times New Roman" w:hAnsi="Times New Roman" w:cs="Times New Roman"/>
          <w:sz w:val="24"/>
          <w:szCs w:val="24"/>
          <w:lang w:val="sr-Cyrl-CS"/>
        </w:rPr>
        <w:t xml:space="preserve">већ датим </w:t>
      </w:r>
      <w:r w:rsidR="003A5519" w:rsidRPr="009748C7">
        <w:rPr>
          <w:rFonts w:ascii="Times New Roman" w:hAnsi="Times New Roman" w:cs="Times New Roman"/>
          <w:sz w:val="24"/>
          <w:szCs w:val="24"/>
          <w:lang w:val="sr-Cyrl-CS"/>
        </w:rPr>
        <w:t>примедбама</w:t>
      </w:r>
      <w:r w:rsidR="003C73FD" w:rsidRPr="009748C7">
        <w:rPr>
          <w:rFonts w:ascii="Times New Roman" w:hAnsi="Times New Roman" w:cs="Times New Roman"/>
          <w:sz w:val="24"/>
          <w:szCs w:val="24"/>
          <w:lang w:val="sr-Cyrl-CS"/>
        </w:rPr>
        <w:t xml:space="preserve"> </w:t>
      </w:r>
      <w:r w:rsidR="003C73FD" w:rsidRPr="009748C7">
        <w:rPr>
          <w:rFonts w:ascii="Times New Roman" w:hAnsi="Times New Roman" w:cs="Times New Roman"/>
          <w:sz w:val="24"/>
          <w:szCs w:val="24"/>
          <w:lang w:val="sr-Cyrl-RS"/>
        </w:rPr>
        <w:t>Надлежног органа за заштиту животне средине</w:t>
      </w:r>
      <w:r w:rsidR="003C73FD" w:rsidRPr="009748C7">
        <w:rPr>
          <w:lang w:val="sr-Cyrl-RS"/>
        </w:rPr>
        <w:t>,</w:t>
      </w:r>
      <w:r w:rsidR="003A5519" w:rsidRPr="009748C7">
        <w:rPr>
          <w:rFonts w:ascii="Times New Roman" w:hAnsi="Times New Roman" w:cs="Times New Roman"/>
          <w:sz w:val="24"/>
          <w:szCs w:val="24"/>
          <w:lang w:val="sr-Cyrl-CS"/>
        </w:rPr>
        <w:t xml:space="preserve"> заинтересованих органа и организација и јавности, тако да би примедбе </w:t>
      </w:r>
      <w:r w:rsidR="003C73FD" w:rsidRPr="009748C7">
        <w:rPr>
          <w:rFonts w:ascii="Times New Roman" w:hAnsi="Times New Roman" w:cs="Times New Roman"/>
          <w:sz w:val="24"/>
          <w:szCs w:val="24"/>
          <w:lang w:val="sr-Cyrl-CS"/>
        </w:rPr>
        <w:t xml:space="preserve">Стручне комисије могле да доведу до поновних измена  Извештаја о </w:t>
      </w:r>
      <w:r w:rsidR="009748C7" w:rsidRPr="009748C7">
        <w:rPr>
          <w:rFonts w:ascii="Times New Roman" w:hAnsi="Times New Roman" w:cs="Times New Roman"/>
          <w:sz w:val="24"/>
          <w:szCs w:val="24"/>
          <w:lang w:val="sr-Cyrl-CS"/>
        </w:rPr>
        <w:t xml:space="preserve">стратешкој процени , као и плана или програма. </w:t>
      </w:r>
      <w:r w:rsidR="008A624C" w:rsidRPr="009748C7">
        <w:rPr>
          <w:rFonts w:ascii="Times New Roman" w:hAnsi="Times New Roman" w:cs="Times New Roman"/>
          <w:sz w:val="24"/>
          <w:szCs w:val="24"/>
          <w:lang w:val="sr-Cyrl-CS"/>
        </w:rPr>
        <w:t>Ово је проблем на свим нивоима власти</w:t>
      </w:r>
      <w:r w:rsidR="009748C7" w:rsidRPr="009748C7">
        <w:rPr>
          <w:rFonts w:ascii="Times New Roman" w:hAnsi="Times New Roman" w:cs="Times New Roman"/>
          <w:sz w:val="24"/>
          <w:szCs w:val="24"/>
          <w:lang w:val="sr-Cyrl-CS"/>
        </w:rPr>
        <w:t xml:space="preserve">. </w:t>
      </w:r>
      <w:r w:rsidR="00AF749A" w:rsidRPr="009748C7">
        <w:rPr>
          <w:rFonts w:ascii="Times New Roman" w:hAnsi="Times New Roman" w:cs="Times New Roman"/>
          <w:sz w:val="24"/>
          <w:szCs w:val="24"/>
          <w:lang w:val="sr-Cyrl-CS"/>
        </w:rPr>
        <w:t>Последице овог проблема су су недовољно квалитетна израда Извештаја о стратешкој процени, па самим тим и стратешких планова</w:t>
      </w:r>
      <w:r w:rsidR="0097090A">
        <w:rPr>
          <w:rFonts w:ascii="Times New Roman" w:hAnsi="Times New Roman" w:cs="Times New Roman"/>
          <w:sz w:val="24"/>
          <w:szCs w:val="24"/>
          <w:lang w:val="sr-Cyrl-CS"/>
        </w:rPr>
        <w:t xml:space="preserve"> и програма</w:t>
      </w:r>
      <w:r w:rsidR="00AF749A" w:rsidRPr="009748C7">
        <w:rPr>
          <w:rFonts w:ascii="Times New Roman" w:hAnsi="Times New Roman" w:cs="Times New Roman"/>
          <w:sz w:val="24"/>
          <w:szCs w:val="24"/>
          <w:lang w:val="sr-Cyrl-CS"/>
        </w:rPr>
        <w:t xml:space="preserve"> чији су на</w:t>
      </w:r>
      <w:r w:rsidR="0097090A">
        <w:rPr>
          <w:rFonts w:ascii="Times New Roman" w:hAnsi="Times New Roman" w:cs="Times New Roman"/>
          <w:sz w:val="24"/>
          <w:szCs w:val="24"/>
          <w:lang w:val="sr-Cyrl-CS"/>
        </w:rPr>
        <w:t>в</w:t>
      </w:r>
      <w:r w:rsidR="00AF749A" w:rsidRPr="009748C7">
        <w:rPr>
          <w:rFonts w:ascii="Times New Roman" w:hAnsi="Times New Roman" w:cs="Times New Roman"/>
          <w:sz w:val="24"/>
          <w:szCs w:val="24"/>
          <w:lang w:val="sr-Cyrl-CS"/>
        </w:rPr>
        <w:t>едени извештаји саставни део</w:t>
      </w:r>
      <w:r w:rsidR="0097090A">
        <w:rPr>
          <w:rFonts w:ascii="Times New Roman" w:hAnsi="Times New Roman" w:cs="Times New Roman"/>
          <w:sz w:val="24"/>
          <w:szCs w:val="24"/>
          <w:lang w:val="sr-Cyrl-CS"/>
        </w:rPr>
        <w:t>.</w:t>
      </w:r>
    </w:p>
    <w:p w14:paraId="243E33B0" w14:textId="77777777" w:rsidR="008C2DC5" w:rsidRPr="009748C7" w:rsidRDefault="008C2DC5" w:rsidP="00E1715F">
      <w:pPr>
        <w:tabs>
          <w:tab w:val="left" w:pos="851"/>
        </w:tabs>
        <w:spacing w:after="0" w:line="276" w:lineRule="auto"/>
        <w:jc w:val="both"/>
        <w:rPr>
          <w:rFonts w:ascii="Times New Roman" w:hAnsi="Times New Roman" w:cs="Times New Roman"/>
          <w:sz w:val="24"/>
          <w:szCs w:val="24"/>
          <w:lang w:val="sr-Cyrl-CS"/>
        </w:rPr>
      </w:pPr>
    </w:p>
    <w:p w14:paraId="52550F71" w14:textId="6FF8C84F" w:rsidR="008C2DC5" w:rsidRPr="009748C7" w:rsidRDefault="008C2DC5" w:rsidP="008C2DC5">
      <w:pPr>
        <w:spacing w:after="0" w:line="240" w:lineRule="auto"/>
        <w:ind w:right="20"/>
        <w:jc w:val="both"/>
        <w:rPr>
          <w:rFonts w:ascii="Times New Roman" w:hAnsi="Times New Roman"/>
          <w:sz w:val="24"/>
          <w:szCs w:val="24"/>
          <w:lang w:val="sr-Cyrl-RS"/>
        </w:rPr>
      </w:pPr>
      <w:r w:rsidRPr="009748C7">
        <w:rPr>
          <w:rFonts w:ascii="Times New Roman" w:hAnsi="Times New Roman"/>
          <w:sz w:val="24"/>
          <w:szCs w:val="24"/>
          <w:lang w:val="sr-Cyrl-RS"/>
        </w:rPr>
        <w:t xml:space="preserve">Тренутно не постоји јединствена електронска база која би обухватила све поступке стратешке процене утицаја на животну средину на свим нивоима одлучивања – министарство, покрајински секретаријат за заштиту животне средине и јединице локалне самоуправе. </w:t>
      </w:r>
      <w:r w:rsidR="003954FB">
        <w:rPr>
          <w:rFonts w:ascii="Times New Roman" w:hAnsi="Times New Roman"/>
          <w:sz w:val="24"/>
          <w:szCs w:val="24"/>
          <w:lang w:val="sr-Cyrl-RS"/>
        </w:rPr>
        <w:t>Увођењем е</w:t>
      </w:r>
      <w:r w:rsidRPr="009748C7">
        <w:rPr>
          <w:rFonts w:ascii="Times New Roman" w:hAnsi="Times New Roman"/>
          <w:sz w:val="24"/>
          <w:szCs w:val="24"/>
          <w:lang w:val="sr-Cyrl-RS"/>
        </w:rPr>
        <w:t>лектронск</w:t>
      </w:r>
      <w:r w:rsidR="003954FB">
        <w:rPr>
          <w:rFonts w:ascii="Times New Roman" w:hAnsi="Times New Roman"/>
          <w:sz w:val="24"/>
          <w:szCs w:val="24"/>
          <w:lang w:val="sr-Cyrl-RS"/>
        </w:rPr>
        <w:t>е</w:t>
      </w:r>
      <w:r w:rsidRPr="009748C7">
        <w:rPr>
          <w:rFonts w:ascii="Times New Roman" w:hAnsi="Times New Roman"/>
          <w:sz w:val="24"/>
          <w:szCs w:val="24"/>
          <w:lang w:val="sr-Cyrl-RS"/>
        </w:rPr>
        <w:t xml:space="preserve"> баз</w:t>
      </w:r>
      <w:r w:rsidR="003954FB">
        <w:rPr>
          <w:rFonts w:ascii="Times New Roman" w:hAnsi="Times New Roman"/>
          <w:sz w:val="24"/>
          <w:szCs w:val="24"/>
          <w:lang w:val="sr-Cyrl-RS"/>
        </w:rPr>
        <w:t>е</w:t>
      </w:r>
      <w:r w:rsidRPr="009748C7">
        <w:rPr>
          <w:rFonts w:ascii="Times New Roman" w:hAnsi="Times New Roman"/>
          <w:sz w:val="24"/>
          <w:szCs w:val="24"/>
          <w:lang w:val="sr-Cyrl-RS"/>
        </w:rPr>
        <w:t xml:space="preserve"> и </w:t>
      </w:r>
      <w:r w:rsidRPr="009748C7">
        <w:rPr>
          <w:rFonts w:ascii="Times New Roman" w:hAnsi="Times New Roman"/>
          <w:sz w:val="24"/>
          <w:szCs w:val="24"/>
          <w:lang w:val="en-US"/>
        </w:rPr>
        <w:t xml:space="preserve">on line </w:t>
      </w:r>
      <w:r w:rsidRPr="009748C7">
        <w:rPr>
          <w:rFonts w:ascii="Times New Roman" w:hAnsi="Times New Roman"/>
          <w:sz w:val="24"/>
          <w:szCs w:val="24"/>
          <w:lang w:val="sr-Cyrl-RS"/>
        </w:rPr>
        <w:t>приступ б</w:t>
      </w:r>
      <w:r w:rsidR="003954FB">
        <w:rPr>
          <w:rFonts w:ascii="Times New Roman" w:hAnsi="Times New Roman"/>
          <w:sz w:val="24"/>
          <w:szCs w:val="24"/>
          <w:lang w:val="sr-Cyrl-RS"/>
        </w:rPr>
        <w:t>ио би</w:t>
      </w:r>
      <w:r w:rsidRPr="009748C7">
        <w:rPr>
          <w:rFonts w:ascii="Times New Roman" w:hAnsi="Times New Roman"/>
          <w:sz w:val="24"/>
          <w:szCs w:val="24"/>
          <w:lang w:val="sr-Cyrl-RS"/>
        </w:rPr>
        <w:t xml:space="preserve"> гарант веће транпарентности у спровођењу Закона о ст</w:t>
      </w:r>
      <w:r w:rsidR="00092E81">
        <w:rPr>
          <w:rFonts w:ascii="Times New Roman" w:hAnsi="Times New Roman"/>
          <w:sz w:val="24"/>
          <w:szCs w:val="24"/>
          <w:lang w:val="sr-Cyrl-RS"/>
        </w:rPr>
        <w:t xml:space="preserve">ратешкој </w:t>
      </w:r>
      <w:r w:rsidRPr="009748C7">
        <w:rPr>
          <w:rFonts w:ascii="Times New Roman" w:hAnsi="Times New Roman"/>
          <w:sz w:val="24"/>
          <w:szCs w:val="24"/>
          <w:lang w:val="sr-Cyrl-RS"/>
        </w:rPr>
        <w:t xml:space="preserve">процени утицаја на животну средину, </w:t>
      </w:r>
      <w:r w:rsidR="003954FB">
        <w:rPr>
          <w:rFonts w:ascii="Times New Roman" w:hAnsi="Times New Roman"/>
          <w:sz w:val="24"/>
          <w:szCs w:val="24"/>
          <w:lang w:val="sr-Cyrl-RS"/>
        </w:rPr>
        <w:t xml:space="preserve">као и </w:t>
      </w:r>
      <w:r w:rsidRPr="009748C7">
        <w:rPr>
          <w:rFonts w:ascii="Times New Roman" w:hAnsi="Times New Roman"/>
          <w:sz w:val="24"/>
          <w:szCs w:val="24"/>
          <w:lang w:val="sr-Cyrl-RS"/>
        </w:rPr>
        <w:t xml:space="preserve">могућност праћења јединица локалних самоуправа у примени </w:t>
      </w:r>
      <w:r w:rsidR="003954FB">
        <w:rPr>
          <w:rFonts w:ascii="Times New Roman" w:hAnsi="Times New Roman"/>
          <w:sz w:val="24"/>
          <w:szCs w:val="24"/>
          <w:lang w:val="sr-Cyrl-RS"/>
        </w:rPr>
        <w:t>З</w:t>
      </w:r>
      <w:r w:rsidRPr="009748C7">
        <w:rPr>
          <w:rFonts w:ascii="Times New Roman" w:hAnsi="Times New Roman"/>
          <w:sz w:val="24"/>
          <w:szCs w:val="24"/>
          <w:lang w:val="sr-Cyrl-RS"/>
        </w:rPr>
        <w:t xml:space="preserve">акона о стратешкој процени утицаја на животну средину. До сада није адекватно вршена контрола законитости у раду над повереним пословима у јединицама локалне самоуправе, и први корак у том смислу јесте успостављање јединствене електронске базе. </w:t>
      </w:r>
    </w:p>
    <w:p w14:paraId="21804EA0" w14:textId="77777777" w:rsidR="008C2DC5" w:rsidRPr="00E1715F" w:rsidRDefault="008C2DC5" w:rsidP="00E1715F">
      <w:pPr>
        <w:tabs>
          <w:tab w:val="left" w:pos="851"/>
        </w:tabs>
        <w:spacing w:after="0" w:line="276" w:lineRule="auto"/>
        <w:jc w:val="both"/>
        <w:rPr>
          <w:rFonts w:ascii="Times New Roman" w:hAnsi="Times New Roman" w:cs="Times New Roman"/>
          <w:color w:val="FF0000"/>
          <w:sz w:val="24"/>
          <w:szCs w:val="24"/>
          <w:lang w:val="sr-Cyrl-CS"/>
        </w:rPr>
      </w:pPr>
    </w:p>
    <w:p w14:paraId="56175254" w14:textId="2DBA5AE7" w:rsidR="00352A5A" w:rsidRPr="00A466E3" w:rsidRDefault="0097090A" w:rsidP="00DF3184">
      <w:pPr>
        <w:tabs>
          <w:tab w:val="left" w:pos="851"/>
        </w:tabs>
        <w:spacing w:after="0" w:line="276" w:lineRule="auto"/>
        <w:jc w:val="both"/>
        <w:rPr>
          <w:rFonts w:ascii="Times New Roman" w:hAnsi="Times New Roman" w:cs="Times New Roman"/>
          <w:sz w:val="24"/>
          <w:szCs w:val="24"/>
          <w:lang w:val="sr-Cyrl-RS"/>
        </w:rPr>
      </w:pPr>
      <w:r w:rsidRPr="00A466E3">
        <w:rPr>
          <w:rFonts w:ascii="Times New Roman" w:hAnsi="Times New Roman" w:cs="Times New Roman"/>
          <w:sz w:val="24"/>
          <w:szCs w:val="24"/>
          <w:lang w:val="sr-Cyrl-CS"/>
        </w:rPr>
        <w:t>П</w:t>
      </w:r>
      <w:r w:rsidR="003D20B7" w:rsidRPr="00A466E3">
        <w:rPr>
          <w:rFonts w:ascii="Times New Roman" w:hAnsi="Times New Roman" w:cs="Times New Roman"/>
          <w:sz w:val="24"/>
          <w:szCs w:val="24"/>
          <w:lang w:val="sr-Cyrl-RS"/>
        </w:rPr>
        <w:t xml:space="preserve">роблем који је уочен  у примени постојећег Закона </w:t>
      </w:r>
      <w:r w:rsidR="00352A5A" w:rsidRPr="00A466E3">
        <w:rPr>
          <w:rFonts w:ascii="Times New Roman" w:hAnsi="Times New Roman" w:cs="Times New Roman"/>
          <w:sz w:val="24"/>
          <w:szCs w:val="24"/>
          <w:lang w:val="sr-Cyrl-RS"/>
        </w:rPr>
        <w:t>о стратешкој про</w:t>
      </w:r>
      <w:r w:rsidR="003D20B7" w:rsidRPr="00A466E3">
        <w:rPr>
          <w:rFonts w:ascii="Times New Roman" w:hAnsi="Times New Roman" w:cs="Times New Roman"/>
          <w:sz w:val="24"/>
          <w:szCs w:val="24"/>
          <w:lang w:val="sr-Cyrl-RS"/>
        </w:rPr>
        <w:t>цени утицаја на животну средину</w:t>
      </w:r>
      <w:r w:rsidR="00D37E8D">
        <w:rPr>
          <w:rFonts w:ascii="Times New Roman" w:hAnsi="Times New Roman" w:cs="Times New Roman"/>
          <w:sz w:val="24"/>
          <w:szCs w:val="24"/>
          <w:lang w:val="sr-Cyrl-RS"/>
        </w:rPr>
        <w:t>,</w:t>
      </w:r>
      <w:r w:rsidRPr="00A466E3">
        <w:rPr>
          <w:rFonts w:ascii="Times New Roman" w:hAnsi="Times New Roman" w:cs="Times New Roman"/>
          <w:sz w:val="24"/>
          <w:szCs w:val="24"/>
          <w:lang w:val="sr-Cyrl-RS"/>
        </w:rPr>
        <w:t xml:space="preserve"> на свим нивоима власти</w:t>
      </w:r>
      <w:r w:rsidR="003D20B7" w:rsidRPr="00A466E3">
        <w:rPr>
          <w:rFonts w:ascii="Times New Roman" w:hAnsi="Times New Roman" w:cs="Times New Roman"/>
          <w:sz w:val="24"/>
          <w:szCs w:val="24"/>
          <w:lang w:val="sr-Cyrl-RS"/>
        </w:rPr>
        <w:t xml:space="preserve"> је могућност органа надлежног за припрему плана</w:t>
      </w:r>
      <w:r w:rsidR="00D37E8D">
        <w:rPr>
          <w:rFonts w:ascii="Times New Roman" w:hAnsi="Times New Roman" w:cs="Times New Roman"/>
          <w:sz w:val="24"/>
          <w:szCs w:val="24"/>
          <w:lang w:val="sr-Cyrl-RS"/>
        </w:rPr>
        <w:t xml:space="preserve"> или програма</w:t>
      </w:r>
      <w:r w:rsidR="003D20B7" w:rsidRPr="00A466E3">
        <w:rPr>
          <w:rFonts w:ascii="Times New Roman" w:hAnsi="Times New Roman" w:cs="Times New Roman"/>
          <w:sz w:val="24"/>
          <w:szCs w:val="24"/>
          <w:lang w:val="sr-Cyrl-RS"/>
        </w:rPr>
        <w:t xml:space="preserve"> да донесе одлуку да се не приступи изради стратешке процене утицаја </w:t>
      </w:r>
      <w:r w:rsidR="00D37E8D">
        <w:rPr>
          <w:rFonts w:ascii="Times New Roman" w:hAnsi="Times New Roman" w:cs="Times New Roman"/>
          <w:sz w:val="24"/>
          <w:szCs w:val="24"/>
          <w:lang w:val="sr-Cyrl-RS"/>
        </w:rPr>
        <w:t>(</w:t>
      </w:r>
      <w:r w:rsidR="003D20B7" w:rsidRPr="00A466E3">
        <w:rPr>
          <w:rFonts w:ascii="Times New Roman" w:hAnsi="Times New Roman" w:cs="Times New Roman"/>
          <w:sz w:val="24"/>
          <w:szCs w:val="24"/>
          <w:lang w:val="sr-Cyrl-RS"/>
        </w:rPr>
        <w:t>за планове за које није обавезна израда стратешке процени</w:t>
      </w:r>
      <w:r w:rsidR="00D37E8D">
        <w:rPr>
          <w:rFonts w:ascii="Times New Roman" w:hAnsi="Times New Roman" w:cs="Times New Roman"/>
          <w:sz w:val="24"/>
          <w:szCs w:val="24"/>
          <w:lang w:val="sr-Cyrl-RS"/>
        </w:rPr>
        <w:t>)</w:t>
      </w:r>
      <w:r w:rsidR="00BC123F" w:rsidRPr="00BC123F">
        <w:rPr>
          <w:rFonts w:ascii="Times New Roman" w:hAnsi="Times New Roman" w:cs="Times New Roman"/>
          <w:sz w:val="24"/>
          <w:szCs w:val="24"/>
          <w:lang w:val="sr-Cyrl-RS"/>
        </w:rPr>
        <w:t xml:space="preserve"> </w:t>
      </w:r>
      <w:r w:rsidR="00BC123F" w:rsidRPr="00A466E3">
        <w:rPr>
          <w:rFonts w:ascii="Times New Roman" w:hAnsi="Times New Roman" w:cs="Times New Roman"/>
          <w:sz w:val="24"/>
          <w:szCs w:val="24"/>
          <w:lang w:val="sr-Cyrl-RS"/>
        </w:rPr>
        <w:t xml:space="preserve">и поред </w:t>
      </w:r>
      <w:r w:rsidR="00BC123F">
        <w:rPr>
          <w:rFonts w:ascii="Times New Roman" w:hAnsi="Times New Roman" w:cs="Times New Roman"/>
          <w:sz w:val="24"/>
          <w:szCs w:val="24"/>
          <w:lang w:val="sr-Cyrl-RS"/>
        </w:rPr>
        <w:t xml:space="preserve">негативног </w:t>
      </w:r>
      <w:r w:rsidR="00BC123F" w:rsidRPr="00A466E3">
        <w:rPr>
          <w:rFonts w:ascii="Times New Roman" w:hAnsi="Times New Roman" w:cs="Times New Roman"/>
          <w:sz w:val="24"/>
          <w:szCs w:val="24"/>
          <w:lang w:val="sr-Cyrl-RS"/>
        </w:rPr>
        <w:t>мишљења органа надлежног за заштиту животне средина</w:t>
      </w:r>
      <w:r w:rsidR="00DF3184" w:rsidRPr="00A466E3">
        <w:rPr>
          <w:rFonts w:ascii="Times New Roman" w:hAnsi="Times New Roman" w:cs="Times New Roman"/>
          <w:sz w:val="24"/>
          <w:szCs w:val="24"/>
          <w:lang w:val="sr-Cyrl-RS"/>
        </w:rPr>
        <w:t xml:space="preserve">. </w:t>
      </w:r>
      <w:r w:rsidR="003D20B7" w:rsidRPr="00A466E3">
        <w:rPr>
          <w:rFonts w:ascii="Times New Roman" w:hAnsi="Times New Roman" w:cs="Times New Roman"/>
          <w:sz w:val="24"/>
          <w:szCs w:val="24"/>
          <w:lang w:val="sr-Cyrl-RS"/>
        </w:rPr>
        <w:t xml:space="preserve">Последице </w:t>
      </w:r>
      <w:r w:rsidR="00352A5A" w:rsidRPr="00A466E3">
        <w:rPr>
          <w:rFonts w:ascii="Times New Roman" w:hAnsi="Times New Roman" w:cs="Times New Roman"/>
          <w:sz w:val="24"/>
          <w:szCs w:val="24"/>
          <w:lang w:val="sr-Cyrl-RS"/>
        </w:rPr>
        <w:t xml:space="preserve">су да се </w:t>
      </w:r>
      <w:r w:rsidR="003D20B7" w:rsidRPr="00A466E3">
        <w:rPr>
          <w:rFonts w:ascii="Times New Roman" w:hAnsi="Times New Roman" w:cs="Times New Roman"/>
          <w:sz w:val="24"/>
          <w:szCs w:val="24"/>
          <w:lang w:val="sr-Cyrl-RS"/>
        </w:rPr>
        <w:t>за те планове и програме</w:t>
      </w:r>
      <w:r w:rsidR="00352A5A" w:rsidRPr="00A466E3">
        <w:rPr>
          <w:rFonts w:ascii="Times New Roman" w:hAnsi="Times New Roman" w:cs="Times New Roman"/>
          <w:sz w:val="24"/>
          <w:szCs w:val="24"/>
          <w:lang w:val="sr-Cyrl-RS"/>
        </w:rPr>
        <w:t xml:space="preserve"> </w:t>
      </w:r>
      <w:r w:rsidR="003D20B7" w:rsidRPr="00A466E3">
        <w:rPr>
          <w:rFonts w:ascii="Times New Roman" w:hAnsi="Times New Roman" w:cs="Times New Roman"/>
          <w:sz w:val="24"/>
          <w:szCs w:val="24"/>
          <w:lang w:val="sr-Cyrl-RS"/>
        </w:rPr>
        <w:t xml:space="preserve"> и поред мишљења органа надлежног за заштиту животне средина да је стратешка процена потребна</w:t>
      </w:r>
      <w:r w:rsidR="00352A5A" w:rsidRPr="00A466E3">
        <w:rPr>
          <w:rFonts w:ascii="Times New Roman" w:hAnsi="Times New Roman" w:cs="Times New Roman"/>
          <w:sz w:val="24"/>
          <w:szCs w:val="24"/>
          <w:lang w:val="sr-Cyrl-RS"/>
        </w:rPr>
        <w:t>,</w:t>
      </w:r>
      <w:r w:rsidR="00DF3184" w:rsidRPr="00A466E3">
        <w:rPr>
          <w:rFonts w:ascii="Times New Roman" w:hAnsi="Times New Roman" w:cs="Times New Roman"/>
          <w:sz w:val="24"/>
          <w:szCs w:val="24"/>
          <w:lang w:val="sr-Cyrl-RS"/>
        </w:rPr>
        <w:t xml:space="preserve"> </w:t>
      </w:r>
      <w:r w:rsidR="003D20B7" w:rsidRPr="00A466E3">
        <w:rPr>
          <w:rFonts w:ascii="Times New Roman" w:hAnsi="Times New Roman" w:cs="Times New Roman"/>
          <w:sz w:val="24"/>
          <w:szCs w:val="24"/>
          <w:lang w:val="sr-Cyrl-RS"/>
        </w:rPr>
        <w:t>мо</w:t>
      </w:r>
      <w:r w:rsidR="00DF3184" w:rsidRPr="00A466E3">
        <w:rPr>
          <w:rFonts w:ascii="Times New Roman" w:hAnsi="Times New Roman" w:cs="Times New Roman"/>
          <w:sz w:val="24"/>
          <w:szCs w:val="24"/>
          <w:lang w:val="sr-Cyrl-RS"/>
        </w:rPr>
        <w:t>же</w:t>
      </w:r>
      <w:r w:rsidR="003D20B7" w:rsidRPr="00A466E3">
        <w:rPr>
          <w:rFonts w:ascii="Times New Roman" w:hAnsi="Times New Roman" w:cs="Times New Roman"/>
          <w:sz w:val="24"/>
          <w:szCs w:val="24"/>
          <w:lang w:val="sr-Cyrl-RS"/>
        </w:rPr>
        <w:t xml:space="preserve"> донети одлуку о неприступању израде стратешке процене. </w:t>
      </w:r>
    </w:p>
    <w:p w14:paraId="0890E58A" w14:textId="39C291B6" w:rsidR="00DF3184" w:rsidRPr="00A466E3" w:rsidRDefault="00DF3184" w:rsidP="00DF3184">
      <w:pPr>
        <w:tabs>
          <w:tab w:val="left" w:pos="851"/>
        </w:tabs>
        <w:spacing w:after="0" w:line="276" w:lineRule="auto"/>
        <w:jc w:val="both"/>
        <w:rPr>
          <w:rFonts w:ascii="Times New Roman" w:hAnsi="Times New Roman" w:cs="Times New Roman"/>
          <w:sz w:val="24"/>
          <w:szCs w:val="24"/>
          <w:lang w:val="sr-Cyrl-RS"/>
        </w:rPr>
      </w:pPr>
    </w:p>
    <w:p w14:paraId="785CBDE4" w14:textId="05B25C57" w:rsidR="00DF3184" w:rsidRPr="00A466E3" w:rsidRDefault="00964C18" w:rsidP="00DF3184">
      <w:pPr>
        <w:tabs>
          <w:tab w:val="left" w:pos="851"/>
        </w:tabs>
        <w:spacing w:after="0"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Такође у</w:t>
      </w:r>
      <w:r w:rsidR="00B83691" w:rsidRPr="00A466E3">
        <w:rPr>
          <w:rFonts w:ascii="Times New Roman" w:hAnsi="Times New Roman" w:cs="Times New Roman"/>
          <w:sz w:val="24"/>
          <w:szCs w:val="24"/>
          <w:lang w:val="sr-Cyrl-RS"/>
        </w:rPr>
        <w:t>очен је проблем што се у примени Закона о стратешкој про</w:t>
      </w:r>
      <w:r w:rsidR="00A466E3" w:rsidRPr="00A466E3">
        <w:rPr>
          <w:rFonts w:ascii="Times New Roman" w:hAnsi="Times New Roman" w:cs="Times New Roman"/>
          <w:sz w:val="24"/>
          <w:szCs w:val="24"/>
          <w:lang w:val="sr-Cyrl-RS"/>
        </w:rPr>
        <w:t>це</w:t>
      </w:r>
      <w:r w:rsidR="00B83691" w:rsidRPr="00A466E3">
        <w:rPr>
          <w:rFonts w:ascii="Times New Roman" w:hAnsi="Times New Roman" w:cs="Times New Roman"/>
          <w:sz w:val="24"/>
          <w:szCs w:val="24"/>
          <w:lang w:val="sr-Cyrl-RS"/>
        </w:rPr>
        <w:t>ни утицаја</w:t>
      </w:r>
      <w:r w:rsidR="00A466E3" w:rsidRPr="00A466E3">
        <w:rPr>
          <w:rFonts w:ascii="Times New Roman" w:hAnsi="Times New Roman" w:cs="Times New Roman"/>
          <w:sz w:val="24"/>
          <w:szCs w:val="24"/>
          <w:lang w:val="sr-Cyrl-RS"/>
        </w:rPr>
        <w:t xml:space="preserve"> на животну средину</w:t>
      </w:r>
      <w:r w:rsidR="00B83691" w:rsidRPr="00A466E3">
        <w:rPr>
          <w:rFonts w:ascii="Times New Roman" w:hAnsi="Times New Roman" w:cs="Times New Roman"/>
          <w:sz w:val="24"/>
          <w:szCs w:val="24"/>
          <w:lang w:val="sr-Cyrl-RS"/>
        </w:rPr>
        <w:t xml:space="preserve"> за планове и програме за који постоји хи</w:t>
      </w:r>
      <w:r w:rsidR="00A466E3" w:rsidRPr="00A466E3">
        <w:rPr>
          <w:rFonts w:ascii="Times New Roman" w:hAnsi="Times New Roman" w:cs="Times New Roman"/>
          <w:sz w:val="24"/>
          <w:szCs w:val="24"/>
          <w:lang w:val="sr-Cyrl-RS"/>
        </w:rPr>
        <w:t>ј</w:t>
      </w:r>
      <w:r w:rsidR="00B83691" w:rsidRPr="00A466E3">
        <w:rPr>
          <w:rFonts w:ascii="Times New Roman" w:hAnsi="Times New Roman" w:cs="Times New Roman"/>
          <w:sz w:val="24"/>
          <w:szCs w:val="24"/>
          <w:lang w:val="sr-Cyrl-RS"/>
        </w:rPr>
        <w:t>ерархијски оквир и усклађеност</w:t>
      </w:r>
      <w:r w:rsidR="00B83691" w:rsidRPr="00A466E3">
        <w:rPr>
          <w:rFonts w:ascii="Times New Roman" w:eastAsia="Calibri" w:hAnsi="Times New Roman" w:cs="Times New Roman"/>
          <w:sz w:val="24"/>
          <w:szCs w:val="24"/>
          <w:lang w:val="sr-Cyrl-CS"/>
        </w:rPr>
        <w:t xml:space="preserve"> са плановима и програмима виших хијерархијских нивоа</w:t>
      </w:r>
      <w:r w:rsidR="00A466E3" w:rsidRPr="00A466E3">
        <w:rPr>
          <w:rFonts w:ascii="Times New Roman" w:eastAsia="Calibri" w:hAnsi="Times New Roman" w:cs="Times New Roman"/>
          <w:sz w:val="24"/>
          <w:szCs w:val="24"/>
          <w:lang w:val="sr-Cyrl-CS"/>
        </w:rPr>
        <w:t xml:space="preserve">, не користе </w:t>
      </w:r>
      <w:r w:rsidR="006170DE">
        <w:rPr>
          <w:rFonts w:ascii="Times New Roman" w:eastAsia="Calibri" w:hAnsi="Times New Roman" w:cs="Times New Roman"/>
          <w:sz w:val="24"/>
          <w:szCs w:val="24"/>
          <w:lang w:val="sr-Cyrl-CS"/>
        </w:rPr>
        <w:t>већ постојећи релевантни пода</w:t>
      </w:r>
      <w:r w:rsidR="00A466E3" w:rsidRPr="00A466E3">
        <w:rPr>
          <w:rFonts w:ascii="Times New Roman" w:eastAsia="Calibri" w:hAnsi="Times New Roman" w:cs="Times New Roman"/>
          <w:sz w:val="24"/>
          <w:szCs w:val="24"/>
          <w:lang w:val="sr-Cyrl-CS"/>
        </w:rPr>
        <w:t>ци већ урађених стратешких процена</w:t>
      </w:r>
      <w:r w:rsidR="00BC123F">
        <w:rPr>
          <w:rFonts w:ascii="Times New Roman" w:eastAsia="Calibri" w:hAnsi="Times New Roman" w:cs="Times New Roman"/>
          <w:sz w:val="24"/>
          <w:szCs w:val="24"/>
          <w:lang w:val="sr-Cyrl-CS"/>
        </w:rPr>
        <w:t>. Последице су да</w:t>
      </w:r>
      <w:r w:rsidR="003954FB">
        <w:rPr>
          <w:rFonts w:ascii="Times New Roman" w:eastAsia="Calibri" w:hAnsi="Times New Roman" w:cs="Times New Roman"/>
          <w:sz w:val="24"/>
          <w:szCs w:val="24"/>
          <w:lang w:val="sr-Cyrl-CS"/>
        </w:rPr>
        <w:t xml:space="preserve"> </w:t>
      </w:r>
      <w:r w:rsidR="00BC123F">
        <w:rPr>
          <w:rFonts w:ascii="Times New Roman" w:eastAsia="Calibri" w:hAnsi="Times New Roman" w:cs="Times New Roman"/>
          <w:sz w:val="24"/>
          <w:szCs w:val="24"/>
          <w:lang w:val="sr-Cyrl-CS"/>
        </w:rPr>
        <w:t xml:space="preserve">се </w:t>
      </w:r>
      <w:r w:rsidR="00A466E3" w:rsidRPr="00A466E3">
        <w:rPr>
          <w:rFonts w:ascii="Times New Roman" w:eastAsia="Calibri" w:hAnsi="Times New Roman" w:cs="Times New Roman"/>
          <w:sz w:val="24"/>
          <w:szCs w:val="24"/>
          <w:lang w:val="sr-Cyrl-CS"/>
        </w:rPr>
        <w:t xml:space="preserve"> </w:t>
      </w:r>
      <w:r w:rsidR="003954FB">
        <w:rPr>
          <w:rFonts w:ascii="Times New Roman" w:eastAsia="Calibri" w:hAnsi="Times New Roman" w:cs="Times New Roman"/>
          <w:sz w:val="24"/>
          <w:szCs w:val="24"/>
          <w:lang w:val="sr-Cyrl-CS"/>
        </w:rPr>
        <w:t xml:space="preserve">спроводи </w:t>
      </w:r>
      <w:r w:rsidR="00A466E3" w:rsidRPr="00A466E3">
        <w:rPr>
          <w:rFonts w:ascii="Times New Roman" w:eastAsia="Calibri" w:hAnsi="Times New Roman" w:cs="Times New Roman"/>
          <w:sz w:val="24"/>
          <w:szCs w:val="24"/>
          <w:lang w:val="sr-Cyrl-CS"/>
        </w:rPr>
        <w:t>двострука процена.</w:t>
      </w:r>
    </w:p>
    <w:p w14:paraId="57BE400C" w14:textId="77777777" w:rsidR="00352A5A" w:rsidRPr="003D20B7" w:rsidRDefault="00352A5A" w:rsidP="000423AF">
      <w:pPr>
        <w:tabs>
          <w:tab w:val="left" w:pos="851"/>
        </w:tabs>
        <w:spacing w:after="0" w:line="276" w:lineRule="auto"/>
        <w:rPr>
          <w:rFonts w:ascii="Times New Roman" w:hAnsi="Times New Roman" w:cs="Times New Roman"/>
          <w:bCs/>
          <w:color w:val="00B050"/>
          <w:sz w:val="24"/>
          <w:szCs w:val="24"/>
          <w:lang w:val="sr-Cyrl-RS"/>
        </w:rPr>
      </w:pPr>
    </w:p>
    <w:p w14:paraId="2F7E4167" w14:textId="77777777" w:rsidR="00A96BE3" w:rsidRPr="00C01574" w:rsidRDefault="00A96BE3" w:rsidP="000423AF">
      <w:pPr>
        <w:tabs>
          <w:tab w:val="left" w:pos="851"/>
        </w:tabs>
        <w:spacing w:after="0" w:line="276" w:lineRule="auto"/>
        <w:rPr>
          <w:rFonts w:ascii="Times New Roman" w:hAnsi="Times New Roman" w:cs="Times New Roman"/>
          <w:bCs/>
          <w:color w:val="00B050"/>
          <w:sz w:val="24"/>
          <w:szCs w:val="24"/>
          <w:lang w:val="sr-Cyrl-CS"/>
        </w:rPr>
      </w:pPr>
    </w:p>
    <w:p w14:paraId="1CB44E91" w14:textId="77777777" w:rsidR="00CF094A"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47068D">
        <w:rPr>
          <w:b/>
          <w:lang w:val="sr-Cyrl-CS"/>
        </w:rPr>
        <w:t>Која промена се предлаже?</w:t>
      </w:r>
    </w:p>
    <w:p w14:paraId="0810AFCB" w14:textId="49881C00" w:rsidR="00A96BE3" w:rsidRPr="00F227EF" w:rsidRDefault="00A96BE3" w:rsidP="005617B8">
      <w:pPr>
        <w:pStyle w:val="ListParagraph"/>
        <w:ind w:left="0"/>
        <w:jc w:val="both"/>
        <w:rPr>
          <w:rFonts w:ascii="Times New Roman" w:hAnsi="Times New Roman" w:cs="Times New Roman"/>
          <w:sz w:val="24"/>
          <w:szCs w:val="24"/>
          <w:lang w:val="ru-RU"/>
        </w:rPr>
      </w:pPr>
      <w:r w:rsidRPr="00F227EF">
        <w:rPr>
          <w:rFonts w:ascii="Times New Roman" w:eastAsia="Calibri" w:hAnsi="Times New Roman" w:cs="Times New Roman"/>
          <w:bCs/>
          <w:sz w:val="24"/>
          <w:szCs w:val="24"/>
          <w:lang w:val="sr-Cyrl-CS"/>
        </w:rPr>
        <w:t>Примена одредби постојећег Закона о стратешкој процени утицаја на животну средину  допринела је бољем нивоу заштите чинилаца животне средине  на нивоу планског процеса,</w:t>
      </w:r>
      <w:r w:rsidRPr="00F227EF">
        <w:rPr>
          <w:rFonts w:ascii="Times New Roman" w:hAnsi="Times New Roman" w:cs="Times New Roman"/>
          <w:sz w:val="24"/>
          <w:szCs w:val="24"/>
          <w:lang w:val="ru-RU"/>
        </w:rPr>
        <w:t xml:space="preserve">. </w:t>
      </w:r>
    </w:p>
    <w:p w14:paraId="5F98A092" w14:textId="28185BD7" w:rsidR="00A96BE3" w:rsidRPr="00F227EF" w:rsidRDefault="0095519D" w:rsidP="00A96BE3">
      <w:pPr>
        <w:jc w:val="both"/>
        <w:rPr>
          <w:rFonts w:ascii="Times New Roman" w:hAnsi="Times New Roman" w:cs="Times New Roman"/>
          <w:sz w:val="24"/>
          <w:szCs w:val="24"/>
          <w:lang w:val="ru-RU"/>
        </w:rPr>
      </w:pPr>
      <w:r w:rsidRPr="00F227EF">
        <w:rPr>
          <w:rFonts w:ascii="Times New Roman" w:hAnsi="Times New Roman" w:cs="Times New Roman"/>
          <w:sz w:val="24"/>
          <w:szCs w:val="24"/>
          <w:lang w:val="ru-RU"/>
        </w:rPr>
        <w:t>Једна од промена је за побољш</w:t>
      </w:r>
      <w:r w:rsidR="00F227EF" w:rsidRPr="00F227EF">
        <w:rPr>
          <w:rFonts w:ascii="Times New Roman" w:hAnsi="Times New Roman" w:cs="Times New Roman"/>
          <w:sz w:val="24"/>
          <w:szCs w:val="24"/>
          <w:lang w:val="ru-RU"/>
        </w:rPr>
        <w:t>а</w:t>
      </w:r>
      <w:r w:rsidRPr="00F227EF">
        <w:rPr>
          <w:rFonts w:ascii="Times New Roman" w:hAnsi="Times New Roman" w:cs="Times New Roman"/>
          <w:sz w:val="24"/>
          <w:szCs w:val="24"/>
          <w:lang w:val="ru-RU"/>
        </w:rPr>
        <w:t xml:space="preserve">ње квалитета извештаја и стратешкој процени. </w:t>
      </w:r>
      <w:r w:rsidR="00A96BE3" w:rsidRPr="00F227EF">
        <w:rPr>
          <w:rFonts w:ascii="Times New Roman" w:hAnsi="Times New Roman" w:cs="Times New Roman"/>
          <w:sz w:val="24"/>
          <w:szCs w:val="24"/>
          <w:lang w:val="ru-RU"/>
        </w:rPr>
        <w:t>П</w:t>
      </w:r>
      <w:r w:rsidRPr="00F227EF">
        <w:rPr>
          <w:rFonts w:ascii="Times New Roman" w:hAnsi="Times New Roman" w:cs="Times New Roman"/>
          <w:sz w:val="24"/>
          <w:szCs w:val="24"/>
          <w:lang w:val="ru-RU"/>
        </w:rPr>
        <w:t>оказатељ који потврђује наведени учинк</w:t>
      </w:r>
      <w:r w:rsidR="00A96BE3" w:rsidRPr="00F227EF">
        <w:rPr>
          <w:rFonts w:ascii="Times New Roman" w:hAnsi="Times New Roman" w:cs="Times New Roman"/>
          <w:sz w:val="24"/>
          <w:szCs w:val="24"/>
          <w:lang w:val="ru-RU"/>
        </w:rPr>
        <w:t xml:space="preserve"> се састоји у томе што се Новим Законом знатном побољшава квалитет извештаја о стратешкој процени обавезним увођењем Стручне комисије у поступку давања мишљења и примедби на нацрт извештаја о стратешкој процени.</w:t>
      </w:r>
      <w:r w:rsidR="00BB0E88" w:rsidRPr="00F227EF">
        <w:rPr>
          <w:rFonts w:ascii="Times New Roman" w:hAnsi="Times New Roman" w:cs="Times New Roman"/>
          <w:sz w:val="24"/>
          <w:szCs w:val="24"/>
          <w:lang w:val="ru-RU"/>
        </w:rPr>
        <w:t xml:space="preserve"> </w:t>
      </w:r>
      <w:r w:rsidR="00A96BE3" w:rsidRPr="00F227EF">
        <w:rPr>
          <w:rFonts w:ascii="Times New Roman" w:hAnsi="Times New Roman" w:cs="Times New Roman"/>
          <w:sz w:val="24"/>
          <w:szCs w:val="24"/>
          <w:lang w:val="ru-RU"/>
        </w:rPr>
        <w:t>Предвиђено је да се Стручна комисија састоји од еминентних стручњака за одређене области као што су водопривреда, рударство енергетика итд. Давање мишљења Стручне комисије  значајно ће се побољшати квалитет примедби на нацрт извештаја о стратешкој процени, посебно узимајучи у обзир да надлежни орган за заштиту животне средине при давању сагласности на Извештај о стратешкој процени узети у обзир мишљење и примедбе Стручне комисије.</w:t>
      </w:r>
      <w:r w:rsidR="00462AE3" w:rsidRPr="00F227EF">
        <w:rPr>
          <w:rFonts w:ascii="Times New Roman" w:hAnsi="Times New Roman" w:cs="Times New Roman"/>
          <w:sz w:val="24"/>
          <w:szCs w:val="24"/>
          <w:lang w:val="ru-RU"/>
        </w:rPr>
        <w:t xml:space="preserve"> </w:t>
      </w:r>
      <w:r w:rsidR="00BB0E88" w:rsidRPr="00F227EF">
        <w:rPr>
          <w:rFonts w:ascii="Times New Roman" w:hAnsi="Times New Roman" w:cs="Times New Roman"/>
          <w:sz w:val="24"/>
          <w:szCs w:val="24"/>
          <w:lang w:val="ru-RU"/>
        </w:rPr>
        <w:t>Важно је имати</w:t>
      </w:r>
      <w:r w:rsidR="00A96BE3" w:rsidRPr="00F227EF">
        <w:rPr>
          <w:rFonts w:ascii="Times New Roman" w:hAnsi="Times New Roman" w:cs="Times New Roman"/>
          <w:sz w:val="24"/>
          <w:szCs w:val="24"/>
          <w:lang w:val="ru-RU"/>
        </w:rPr>
        <w:t xml:space="preserve"> у виду да се Стратешка процена ради за планове и програме из различитих области, тако да је веома битно имати мишљења и примедбе експерата за потребне области у зависности од врсте и сектора плана или програма.</w:t>
      </w:r>
      <w:r w:rsidR="00BB0E88" w:rsidRPr="00F227EF">
        <w:rPr>
          <w:rFonts w:ascii="Times New Roman" w:hAnsi="Times New Roman" w:cs="Times New Roman"/>
          <w:sz w:val="24"/>
          <w:szCs w:val="24"/>
          <w:lang w:val="ru-RU"/>
        </w:rPr>
        <w:t xml:space="preserve"> </w:t>
      </w:r>
      <w:r w:rsidR="00A96BE3" w:rsidRPr="00F227EF">
        <w:rPr>
          <w:rFonts w:ascii="Times New Roman" w:hAnsi="Times New Roman" w:cs="Times New Roman"/>
          <w:sz w:val="24"/>
          <w:szCs w:val="24"/>
          <w:lang w:val="ru-RU"/>
        </w:rPr>
        <w:t xml:space="preserve">Стручна комисија ће адекватно моћи да процени квалитет и тачност података и коришћење реалних алтернативних решења. Поред Поступка учешћа Стручне комисије  у давању мишљења и примедби на Извештај о стратешкој процени,  истовремени се спроводи и поступак учешћа заинтересованих органа и организација и јавности. </w:t>
      </w:r>
    </w:p>
    <w:p w14:paraId="7A0FC9A1" w14:textId="27709044" w:rsidR="00462AE3" w:rsidRPr="00F227EF" w:rsidRDefault="00964C18" w:rsidP="00462AE3">
      <w:pPr>
        <w:jc w:val="both"/>
        <w:rPr>
          <w:rFonts w:ascii="Times New Roman" w:hAnsi="Times New Roman" w:cs="Times New Roman"/>
          <w:sz w:val="24"/>
          <w:szCs w:val="24"/>
          <w:lang w:val="ru-RU"/>
        </w:rPr>
      </w:pPr>
      <w:r>
        <w:rPr>
          <w:rFonts w:ascii="Times New Roman" w:hAnsi="Times New Roman" w:cs="Times New Roman"/>
          <w:sz w:val="24"/>
          <w:szCs w:val="24"/>
          <w:lang w:val="ru-RU"/>
        </w:rPr>
        <w:t>Предложена</w:t>
      </w:r>
      <w:r w:rsidR="0095519D" w:rsidRPr="00F227EF">
        <w:rPr>
          <w:rFonts w:ascii="Times New Roman" w:hAnsi="Times New Roman" w:cs="Times New Roman"/>
          <w:sz w:val="24"/>
          <w:szCs w:val="24"/>
          <w:lang w:val="ru-RU"/>
        </w:rPr>
        <w:t xml:space="preserve"> промена се састоји у прописивању да орган надлежан за заштиту животне средине мора да да сагласност за одлуку о неприступању изради стратешке процене утицаја. </w:t>
      </w:r>
      <w:r w:rsidR="00462AE3" w:rsidRPr="00F227EF">
        <w:rPr>
          <w:rFonts w:ascii="Times New Roman" w:hAnsi="Times New Roman" w:cs="Times New Roman"/>
          <w:sz w:val="24"/>
          <w:szCs w:val="24"/>
          <w:lang w:val="ru-RU"/>
        </w:rPr>
        <w:t>Новим Законом о стратешкој процени утицаја на животну средину предвиђено је да за планове и програме за које је могуће донети одлуку о неприступању израде стратешке процене утицаја, орган</w:t>
      </w:r>
      <w:r w:rsidR="00481BAE" w:rsidRPr="00F227EF">
        <w:rPr>
          <w:rFonts w:ascii="Times New Roman" w:hAnsi="Times New Roman" w:cs="Times New Roman"/>
          <w:sz w:val="24"/>
          <w:szCs w:val="24"/>
          <w:lang w:val="ru-RU"/>
        </w:rPr>
        <w:t xml:space="preserve"> надлежан за заштиту животне средине</w:t>
      </w:r>
      <w:r w:rsidR="0095519D" w:rsidRPr="00F227EF">
        <w:rPr>
          <w:rFonts w:ascii="Times New Roman" w:hAnsi="Times New Roman" w:cs="Times New Roman"/>
          <w:sz w:val="24"/>
          <w:szCs w:val="24"/>
          <w:lang w:val="ru-RU"/>
        </w:rPr>
        <w:t xml:space="preserve"> </w:t>
      </w:r>
      <w:r w:rsidR="00481BAE" w:rsidRPr="00F227EF">
        <w:rPr>
          <w:rFonts w:ascii="Times New Roman" w:hAnsi="Times New Roman" w:cs="Times New Roman"/>
          <w:sz w:val="24"/>
          <w:szCs w:val="24"/>
          <w:lang w:val="ru-RU"/>
        </w:rPr>
        <w:t>мора да да сагласност.</w:t>
      </w:r>
      <w:r w:rsidR="0095519D" w:rsidRPr="00F227EF">
        <w:rPr>
          <w:rFonts w:ascii="Times New Roman" w:hAnsi="Times New Roman" w:cs="Times New Roman"/>
          <w:sz w:val="24"/>
          <w:szCs w:val="24"/>
          <w:lang w:val="ru-RU"/>
        </w:rPr>
        <w:t xml:space="preserve"> </w:t>
      </w:r>
      <w:r w:rsidR="00481BAE" w:rsidRPr="00F227EF">
        <w:rPr>
          <w:rFonts w:ascii="Times New Roman" w:hAnsi="Times New Roman" w:cs="Times New Roman"/>
          <w:sz w:val="24"/>
          <w:szCs w:val="24"/>
          <w:lang w:val="ru-RU"/>
        </w:rPr>
        <w:t>Таквим законским решењем се постиже да не може да се донесе одлука о неприступању израде стратешке процене утицаја без сагласности органа надлежног за заштиту животне средине.</w:t>
      </w:r>
    </w:p>
    <w:p w14:paraId="78EDEDC1" w14:textId="1BEED7CB" w:rsidR="001D5074" w:rsidRPr="00F227EF" w:rsidRDefault="00365517" w:rsidP="00365517">
      <w:pPr>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Преложеном п</w:t>
      </w:r>
      <w:r w:rsidR="006C43D8">
        <w:rPr>
          <w:rFonts w:ascii="Times New Roman" w:eastAsia="Calibri" w:hAnsi="Times New Roman" w:cs="Times New Roman"/>
          <w:sz w:val="24"/>
          <w:szCs w:val="24"/>
          <w:lang w:val="sr-Cyrl-CS"/>
        </w:rPr>
        <w:t>роменом се</w:t>
      </w:r>
      <w:r w:rsidR="00A96BE3" w:rsidRPr="00F227EF">
        <w:rPr>
          <w:rFonts w:ascii="Times New Roman" w:eastAsia="Calibri" w:hAnsi="Times New Roman" w:cs="Times New Roman"/>
          <w:sz w:val="24"/>
          <w:szCs w:val="24"/>
          <w:lang w:val="sr-Cyrl-CS"/>
        </w:rPr>
        <w:t xml:space="preserve"> прописује спровођење стратешке процене тако што </w:t>
      </w:r>
      <w:r w:rsidR="00462AE3" w:rsidRPr="00F227EF">
        <w:rPr>
          <w:rFonts w:ascii="Times New Roman" w:eastAsia="Calibri" w:hAnsi="Times New Roman" w:cs="Times New Roman"/>
          <w:sz w:val="24"/>
          <w:szCs w:val="24"/>
          <w:lang w:val="sr-Cyrl-CS"/>
        </w:rPr>
        <w:t>се утврђује хијерархијски оквир</w:t>
      </w:r>
      <w:r w:rsidR="00A96BE3" w:rsidRPr="00F227EF">
        <w:rPr>
          <w:rFonts w:ascii="Times New Roman" w:eastAsia="Calibri" w:hAnsi="Times New Roman" w:cs="Times New Roman"/>
          <w:sz w:val="24"/>
          <w:szCs w:val="24"/>
          <w:lang w:val="sr-Cyrl-CS"/>
        </w:rPr>
        <w:t>, усклађености са плановинма и програмима виших хијерархијских нивоа</w:t>
      </w:r>
      <w:r w:rsidR="00462AE3" w:rsidRPr="00F227EF">
        <w:rPr>
          <w:rFonts w:ascii="Times New Roman" w:eastAsia="Calibri" w:hAnsi="Times New Roman" w:cs="Times New Roman"/>
          <w:sz w:val="24"/>
          <w:szCs w:val="24"/>
          <w:lang w:val="sr-Cyrl-CS"/>
        </w:rPr>
        <w:t>, коришћењем релевантних података из планова и програма вишег хијерфархијског оквира у циљу</w:t>
      </w:r>
      <w:r w:rsidR="00A96BE3" w:rsidRPr="00F227EF">
        <w:rPr>
          <w:rFonts w:ascii="Times New Roman" w:eastAsia="Calibri" w:hAnsi="Times New Roman" w:cs="Times New Roman"/>
          <w:sz w:val="24"/>
          <w:szCs w:val="24"/>
          <w:lang w:val="sr-Cyrl-CS"/>
        </w:rPr>
        <w:t xml:space="preserve"> избегавањем двоструке процене тамо где постоје релевантни подаци који могу да се користе.</w:t>
      </w:r>
      <w:r w:rsidR="0095519D" w:rsidRPr="00F227EF">
        <w:rPr>
          <w:rFonts w:ascii="Times New Roman" w:eastAsia="Calibri" w:hAnsi="Times New Roman" w:cs="Times New Roman"/>
          <w:sz w:val="24"/>
          <w:szCs w:val="24"/>
          <w:lang w:val="sr-Cyrl-CS"/>
        </w:rPr>
        <w:t xml:space="preserve"> Показатељ за учинак је у томе што се користе већ постојећи пода</w:t>
      </w:r>
      <w:r w:rsidR="00F676C7" w:rsidRPr="00F227EF">
        <w:rPr>
          <w:rFonts w:ascii="Times New Roman" w:eastAsia="Calibri" w:hAnsi="Times New Roman" w:cs="Times New Roman"/>
          <w:sz w:val="24"/>
          <w:szCs w:val="24"/>
          <w:lang w:val="sr-Cyrl-CS"/>
        </w:rPr>
        <w:t>ци и избегава двострук</w:t>
      </w:r>
      <w:r w:rsidR="00156783">
        <w:rPr>
          <w:rFonts w:ascii="Times New Roman" w:eastAsia="Calibri" w:hAnsi="Times New Roman" w:cs="Times New Roman"/>
          <w:sz w:val="24"/>
          <w:szCs w:val="24"/>
          <w:lang w:val="sr-Cyrl-CS"/>
        </w:rPr>
        <w:t>а</w:t>
      </w:r>
      <w:r w:rsidR="00F676C7" w:rsidRPr="00F227EF">
        <w:rPr>
          <w:rFonts w:ascii="Times New Roman" w:eastAsia="Calibri" w:hAnsi="Times New Roman" w:cs="Times New Roman"/>
          <w:sz w:val="24"/>
          <w:szCs w:val="24"/>
          <w:lang w:val="sr-Cyrl-CS"/>
        </w:rPr>
        <w:t xml:space="preserve"> процен</w:t>
      </w:r>
      <w:r w:rsidR="00156783">
        <w:rPr>
          <w:rFonts w:ascii="Times New Roman" w:eastAsia="Calibri" w:hAnsi="Times New Roman" w:cs="Times New Roman"/>
          <w:sz w:val="24"/>
          <w:szCs w:val="24"/>
          <w:lang w:val="sr-Cyrl-CS"/>
        </w:rPr>
        <w:t>а</w:t>
      </w:r>
      <w:r w:rsidR="00F676C7" w:rsidRPr="00F227EF">
        <w:rPr>
          <w:rFonts w:ascii="Times New Roman" w:eastAsia="Calibri" w:hAnsi="Times New Roman" w:cs="Times New Roman"/>
          <w:sz w:val="24"/>
          <w:szCs w:val="24"/>
          <w:lang w:val="sr-Cyrl-CS"/>
        </w:rPr>
        <w:t>.</w:t>
      </w:r>
    </w:p>
    <w:p w14:paraId="75CD6D4F" w14:textId="6C5D7A58" w:rsidR="00CF094A" w:rsidRDefault="00CF094A" w:rsidP="00D601AC">
      <w:pPr>
        <w:tabs>
          <w:tab w:val="left" w:pos="851"/>
        </w:tabs>
        <w:spacing w:after="0" w:line="276" w:lineRule="auto"/>
        <w:rPr>
          <w:rFonts w:ascii="Times New Roman" w:hAnsi="Times New Roman" w:cs="Times New Roman"/>
          <w:b/>
          <w:sz w:val="24"/>
          <w:szCs w:val="24"/>
          <w:lang w:val="sr-Cyrl-CS"/>
        </w:rPr>
      </w:pPr>
    </w:p>
    <w:p w14:paraId="554CDA80" w14:textId="0979B7B6" w:rsidR="00CF094A"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47068D">
        <w:rPr>
          <w:b/>
          <w:lang w:val="sr-Cyrl-CS"/>
        </w:rPr>
        <w:t>Да ли је промена заиста неопходна и у ком обиму?</w:t>
      </w:r>
    </w:p>
    <w:p w14:paraId="1E0516A5" w14:textId="77777777" w:rsidR="008C2DC5" w:rsidRDefault="008C2DC5" w:rsidP="008C2DC5">
      <w:pPr>
        <w:spacing w:after="0" w:line="240" w:lineRule="auto"/>
        <w:jc w:val="both"/>
        <w:rPr>
          <w:rFonts w:ascii="Times New Roman" w:eastAsia="Times New Roman" w:hAnsi="Times New Roman" w:cs="Times New Roman"/>
          <w:sz w:val="24"/>
          <w:szCs w:val="24"/>
          <w:lang w:val="sr-Cyrl-CS"/>
        </w:rPr>
      </w:pPr>
    </w:p>
    <w:p w14:paraId="083ACE90" w14:textId="77777777" w:rsidR="00FD6CEE" w:rsidRDefault="00AE4492" w:rsidP="00FD6CEE">
      <w:pPr>
        <w:pStyle w:val="NoSpacing"/>
        <w:ind w:left="720"/>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Постојећим </w:t>
      </w:r>
      <w:r w:rsidR="00FD6CEE" w:rsidRPr="00FD6CEE">
        <w:rPr>
          <w:rFonts w:ascii="Times New Roman" w:hAnsi="Times New Roman" w:cs="Times New Roman"/>
          <w:sz w:val="24"/>
          <w:szCs w:val="24"/>
          <w:lang w:val="sr-Cyrl-CS"/>
        </w:rPr>
        <w:t>Закон</w:t>
      </w:r>
      <w:r w:rsidR="00FD6CEE">
        <w:rPr>
          <w:rFonts w:ascii="Times New Roman" w:hAnsi="Times New Roman" w:cs="Times New Roman"/>
          <w:sz w:val="24"/>
          <w:szCs w:val="24"/>
          <w:lang w:val="sr-Cyrl-CS"/>
        </w:rPr>
        <w:t>ом</w:t>
      </w:r>
      <w:r w:rsidR="00FD6CEE" w:rsidRPr="00FD6CEE">
        <w:rPr>
          <w:rFonts w:ascii="Times New Roman" w:hAnsi="Times New Roman" w:cs="Times New Roman"/>
          <w:sz w:val="24"/>
          <w:szCs w:val="24"/>
          <w:lang w:val="sr-Cyrl-CS"/>
        </w:rPr>
        <w:t xml:space="preserve"> о стратешкој процени утицаја на животну средину (,,Сл.</w:t>
      </w:r>
      <w:r w:rsidR="00FD6CEE">
        <w:rPr>
          <w:rFonts w:ascii="Times New Roman" w:hAnsi="Times New Roman" w:cs="Times New Roman"/>
          <w:sz w:val="24"/>
          <w:szCs w:val="24"/>
          <w:lang w:val="sr-Cyrl-CS"/>
        </w:rPr>
        <w:t xml:space="preserve"> </w:t>
      </w:r>
    </w:p>
    <w:p w14:paraId="77C2681D" w14:textId="21217E86" w:rsidR="00FD6CEE" w:rsidRPr="00FD6CEE" w:rsidRDefault="00FD6CEE" w:rsidP="00FD6CEE">
      <w:pPr>
        <w:pStyle w:val="NoSpacing"/>
        <w:jc w:val="both"/>
        <w:rPr>
          <w:rFonts w:ascii="Times New Roman" w:eastAsia="Times New Roman" w:hAnsi="Times New Roman" w:cs="Times New Roman"/>
          <w:sz w:val="24"/>
          <w:szCs w:val="24"/>
          <w:lang w:val="sr-Cyrl-CS"/>
        </w:rPr>
      </w:pPr>
      <w:r w:rsidRPr="00FD6CEE">
        <w:rPr>
          <w:rFonts w:ascii="Times New Roman" w:hAnsi="Times New Roman" w:cs="Times New Roman"/>
          <w:sz w:val="24"/>
          <w:szCs w:val="24"/>
          <w:lang w:val="sr-Cyrl-CS"/>
        </w:rPr>
        <w:t>гласник РС”, бр. 135/2004 и 88/2010);</w:t>
      </w:r>
      <w:r>
        <w:rPr>
          <w:rFonts w:ascii="Times New Roman" w:hAnsi="Times New Roman" w:cs="Times New Roman"/>
          <w:sz w:val="24"/>
          <w:szCs w:val="24"/>
          <w:lang w:val="sr-Cyrl-CS"/>
        </w:rPr>
        <w:t xml:space="preserve"> </w:t>
      </w:r>
      <w:r w:rsidRPr="00FD6CEE">
        <w:rPr>
          <w:rFonts w:ascii="Times New Roman" w:hAnsi="Times New Roman" w:cs="Times New Roman"/>
          <w:sz w:val="24"/>
          <w:szCs w:val="24"/>
          <w:lang w:val="sr-Cyrl-CS"/>
        </w:rPr>
        <w:t>Закон</w:t>
      </w:r>
      <w:r>
        <w:rPr>
          <w:rFonts w:ascii="Times New Roman" w:hAnsi="Times New Roman" w:cs="Times New Roman"/>
          <w:sz w:val="24"/>
          <w:szCs w:val="24"/>
          <w:lang w:val="sr-Cyrl-CS"/>
        </w:rPr>
        <w:t>ом</w:t>
      </w:r>
      <w:r w:rsidRPr="00FD6CEE">
        <w:rPr>
          <w:rFonts w:ascii="Times New Roman" w:hAnsi="Times New Roman" w:cs="Times New Roman"/>
          <w:sz w:val="24"/>
          <w:szCs w:val="24"/>
          <w:lang w:val="sr-Cyrl-CS"/>
        </w:rPr>
        <w:t xml:space="preserve"> о заштити животне средине (,,Сл. гласник РС”, бр. 135/2004, 36/2009 и 72/2009);</w:t>
      </w:r>
      <w:r>
        <w:rPr>
          <w:rFonts w:ascii="Times New Roman" w:hAnsi="Times New Roman" w:cs="Times New Roman"/>
          <w:sz w:val="24"/>
          <w:szCs w:val="24"/>
          <w:lang w:val="sr-Cyrl-CS"/>
        </w:rPr>
        <w:t xml:space="preserve"> </w:t>
      </w:r>
      <w:r w:rsidRPr="00FD6CEE">
        <w:rPr>
          <w:rFonts w:ascii="Times New Roman" w:hAnsi="Times New Roman" w:cs="Times New Roman"/>
          <w:sz w:val="24"/>
          <w:szCs w:val="24"/>
          <w:lang w:val="sr-Cyrl-CS"/>
        </w:rPr>
        <w:t>Закон</w:t>
      </w:r>
      <w:r>
        <w:rPr>
          <w:rFonts w:ascii="Times New Roman" w:hAnsi="Times New Roman" w:cs="Times New Roman"/>
          <w:sz w:val="24"/>
          <w:szCs w:val="24"/>
          <w:lang w:val="sr-Cyrl-CS"/>
        </w:rPr>
        <w:t>ом</w:t>
      </w:r>
      <w:r w:rsidRPr="00FD6CEE">
        <w:rPr>
          <w:rFonts w:ascii="Times New Roman" w:hAnsi="Times New Roman" w:cs="Times New Roman"/>
          <w:sz w:val="24"/>
          <w:szCs w:val="24"/>
          <w:lang w:val="sr-Cyrl-CS"/>
        </w:rPr>
        <w:t xml:space="preserve"> о изменама и допунама Закона о заштити животне средине (,,Сл. гласник РС”, бр. 014/2016)</w:t>
      </w:r>
      <w:r>
        <w:rPr>
          <w:rFonts w:ascii="Times New Roman" w:hAnsi="Times New Roman" w:cs="Times New Roman"/>
          <w:sz w:val="24"/>
          <w:szCs w:val="24"/>
          <w:lang w:val="sr-Cyrl-CS"/>
        </w:rPr>
        <w:t xml:space="preserve">; </w:t>
      </w:r>
      <w:r w:rsidRPr="00FD6CEE">
        <w:rPr>
          <w:rFonts w:ascii="Times New Roman" w:hAnsi="Times New Roman" w:cs="Times New Roman"/>
          <w:sz w:val="24"/>
          <w:szCs w:val="24"/>
          <w:lang w:val="sr-Cyrl-CS"/>
        </w:rPr>
        <w:t>Закон</w:t>
      </w:r>
      <w:r>
        <w:rPr>
          <w:rFonts w:ascii="Times New Roman" w:hAnsi="Times New Roman" w:cs="Times New Roman"/>
          <w:sz w:val="24"/>
          <w:szCs w:val="24"/>
          <w:lang w:val="sr-Cyrl-CS"/>
        </w:rPr>
        <w:t>ом</w:t>
      </w:r>
      <w:r w:rsidRPr="00FD6CEE">
        <w:rPr>
          <w:rFonts w:ascii="Times New Roman" w:hAnsi="Times New Roman" w:cs="Times New Roman"/>
          <w:sz w:val="24"/>
          <w:szCs w:val="24"/>
          <w:lang w:val="sr-Cyrl-CS"/>
        </w:rPr>
        <w:t xml:space="preserve"> о потврђивању Протокола о стратешкој процени животне средине уз Конвенцију о процени утицаја на животну средину у прекограничном контексту (ESPOO кон-венција)</w:t>
      </w:r>
      <w:r w:rsidR="00AE4492">
        <w:rPr>
          <w:rFonts w:ascii="Times New Roman" w:eastAsia="Times New Roman" w:hAnsi="Times New Roman" w:cs="Times New Roman"/>
          <w:sz w:val="24"/>
          <w:szCs w:val="24"/>
          <w:lang w:val="sr-Cyrl-CS"/>
        </w:rPr>
        <w:t xml:space="preserve">, делимично су пренешене одредбе </w:t>
      </w:r>
      <w:bookmarkStart w:id="1" w:name="_Hlk111189235"/>
      <w:r w:rsidR="00AE4492">
        <w:rPr>
          <w:rFonts w:ascii="Times New Roman" w:eastAsia="Times New Roman" w:hAnsi="Times New Roman" w:cs="Times New Roman"/>
          <w:sz w:val="24"/>
          <w:szCs w:val="24"/>
          <w:lang w:val="sr-Cyrl-CS"/>
        </w:rPr>
        <w:t>Директиве 20</w:t>
      </w:r>
      <w:r>
        <w:rPr>
          <w:rFonts w:ascii="Times New Roman" w:eastAsia="Times New Roman" w:hAnsi="Times New Roman" w:cs="Times New Roman"/>
          <w:sz w:val="24"/>
          <w:szCs w:val="24"/>
          <w:lang w:val="sr-Cyrl-CS"/>
        </w:rPr>
        <w:t>0</w:t>
      </w:r>
      <w:r w:rsidR="00AE4492">
        <w:rPr>
          <w:rFonts w:ascii="Times New Roman" w:eastAsia="Times New Roman" w:hAnsi="Times New Roman" w:cs="Times New Roman"/>
          <w:sz w:val="24"/>
          <w:szCs w:val="24"/>
          <w:lang w:val="sr-Cyrl-CS"/>
        </w:rPr>
        <w:t>1/</w:t>
      </w:r>
      <w:r>
        <w:rPr>
          <w:rFonts w:ascii="Times New Roman" w:eastAsia="Times New Roman" w:hAnsi="Times New Roman" w:cs="Times New Roman"/>
          <w:sz w:val="24"/>
          <w:szCs w:val="24"/>
          <w:lang w:val="sr-Cyrl-CS"/>
        </w:rPr>
        <w:t>4</w:t>
      </w:r>
      <w:r w:rsidR="00AE4492">
        <w:rPr>
          <w:rFonts w:ascii="Times New Roman" w:eastAsia="Times New Roman" w:hAnsi="Times New Roman" w:cs="Times New Roman"/>
          <w:sz w:val="24"/>
          <w:szCs w:val="24"/>
          <w:lang w:val="sr-Cyrl-CS"/>
        </w:rPr>
        <w:t>2/Е</w:t>
      </w:r>
      <w:r>
        <w:rPr>
          <w:rFonts w:ascii="Times New Roman" w:eastAsia="Times New Roman" w:hAnsi="Times New Roman" w:cs="Times New Roman"/>
          <w:sz w:val="24"/>
          <w:szCs w:val="24"/>
          <w:lang w:val="sr-Cyrl-CS"/>
        </w:rPr>
        <w:t>З</w:t>
      </w:r>
      <w:r w:rsidR="00AE4492">
        <w:rPr>
          <w:rFonts w:ascii="Times New Roman" w:eastAsia="Times New Roman" w:hAnsi="Times New Roman" w:cs="Times New Roman"/>
          <w:sz w:val="24"/>
          <w:szCs w:val="24"/>
          <w:lang w:val="sr-Cyrl-CS"/>
        </w:rPr>
        <w:t>.</w:t>
      </w:r>
      <w:bookmarkEnd w:id="1"/>
    </w:p>
    <w:p w14:paraId="6C1BDCDF" w14:textId="77777777" w:rsidR="00DF5192" w:rsidRPr="007C2556" w:rsidRDefault="00DF5192" w:rsidP="00AE4492">
      <w:pPr>
        <w:spacing w:after="0" w:line="240" w:lineRule="auto"/>
        <w:ind w:firstLine="708"/>
        <w:jc w:val="both"/>
        <w:rPr>
          <w:rFonts w:ascii="Times New Roman" w:eastAsia="Times New Roman" w:hAnsi="Times New Roman" w:cs="Times New Roman"/>
          <w:sz w:val="24"/>
          <w:szCs w:val="24"/>
          <w:lang w:val="sr-Cyrl-CS"/>
        </w:rPr>
      </w:pPr>
      <w:r w:rsidRPr="007C2556">
        <w:rPr>
          <w:rFonts w:ascii="Times New Roman" w:eastAsia="Times New Roman" w:hAnsi="Times New Roman" w:cs="Times New Roman"/>
          <w:sz w:val="24"/>
          <w:szCs w:val="24"/>
          <w:lang w:eastAsia="sr-Latn-CS"/>
        </w:rPr>
        <w:t xml:space="preserve">У циљу унапређења ове области и потпуног усклађивања националних са међународним прописима потребно је приступити изради нових прописа, </w:t>
      </w:r>
      <w:r w:rsidRPr="007C2556">
        <w:rPr>
          <w:rFonts w:ascii="Times New Roman" w:eastAsia="Times New Roman" w:hAnsi="Times New Roman" w:cs="Times New Roman"/>
          <w:sz w:val="24"/>
          <w:szCs w:val="24"/>
          <w:lang w:val="sr-Latn-CS" w:eastAsia="sr-Latn-CS"/>
        </w:rPr>
        <w:t xml:space="preserve">уз истовремено обезбеђивање координисаног укључивања </w:t>
      </w:r>
      <w:r w:rsidRPr="007C2556">
        <w:rPr>
          <w:rFonts w:ascii="Times New Roman" w:eastAsia="Times New Roman" w:hAnsi="Times New Roman" w:cs="Times New Roman"/>
          <w:sz w:val="24"/>
          <w:szCs w:val="24"/>
          <w:lang w:eastAsia="sr-Latn-CS"/>
        </w:rPr>
        <w:t xml:space="preserve">у тај процес </w:t>
      </w:r>
      <w:r w:rsidRPr="007C2556">
        <w:rPr>
          <w:rFonts w:ascii="Times New Roman" w:eastAsia="Times New Roman" w:hAnsi="Times New Roman" w:cs="Times New Roman"/>
          <w:sz w:val="24"/>
          <w:szCs w:val="24"/>
          <w:lang w:val="sr-Latn-CS" w:eastAsia="sr-Latn-CS"/>
        </w:rPr>
        <w:t>надлежних органа</w:t>
      </w:r>
      <w:r w:rsidRPr="007C2556">
        <w:rPr>
          <w:rFonts w:ascii="Times New Roman" w:eastAsia="Times New Roman" w:hAnsi="Times New Roman" w:cs="Times New Roman"/>
          <w:sz w:val="24"/>
          <w:szCs w:val="24"/>
          <w:lang w:eastAsia="sr-Latn-CS"/>
        </w:rPr>
        <w:t xml:space="preserve"> на свим нивоима </w:t>
      </w:r>
    </w:p>
    <w:p w14:paraId="03F55665" w14:textId="77777777" w:rsidR="00DF5192" w:rsidRPr="007C2556" w:rsidRDefault="00DF5192" w:rsidP="00DF5192">
      <w:pPr>
        <w:spacing w:after="0" w:line="240" w:lineRule="auto"/>
        <w:ind w:firstLine="708"/>
        <w:jc w:val="both"/>
        <w:rPr>
          <w:rFonts w:ascii="Times New Roman" w:eastAsia="Times New Roman" w:hAnsi="Times New Roman" w:cs="Times New Roman"/>
          <w:sz w:val="24"/>
          <w:szCs w:val="24"/>
          <w:lang w:val="sr-Cyrl-CS" w:eastAsia="sr-Latn-CS"/>
        </w:rPr>
      </w:pPr>
      <w:r w:rsidRPr="007C2556">
        <w:rPr>
          <w:rFonts w:ascii="Times New Roman" w:eastAsia="Times New Roman" w:hAnsi="Times New Roman" w:cs="Times New Roman"/>
          <w:sz w:val="24"/>
          <w:szCs w:val="24"/>
          <w:lang w:eastAsia="sr-Latn-CS"/>
        </w:rPr>
        <w:t>Такође, с</w:t>
      </w:r>
      <w:r w:rsidRPr="007C2556">
        <w:rPr>
          <w:rFonts w:ascii="Times New Roman" w:eastAsia="Times New Roman" w:hAnsi="Times New Roman" w:cs="Times New Roman"/>
          <w:sz w:val="24"/>
          <w:szCs w:val="24"/>
          <w:lang w:val="sr-Cyrl-CS" w:eastAsia="sr-Latn-CS"/>
        </w:rPr>
        <w:t xml:space="preserve"> обзиром на комплексност ове области, за потпуно спровођење прописа потребно је координисано учешће великог броја надлежних органа на националном нивоу, њихова вертикална координација са регионалним и локалним органима, индустријом и јавношћу, као и билатерална прекогранична сарадња са суседним земљама. </w:t>
      </w:r>
    </w:p>
    <w:p w14:paraId="76000C12" w14:textId="260E3232" w:rsidR="00DF5192" w:rsidRDefault="00DF5192" w:rsidP="00DF5192">
      <w:pPr>
        <w:spacing w:after="0" w:line="240" w:lineRule="auto"/>
        <w:ind w:firstLine="708"/>
        <w:jc w:val="both"/>
        <w:rPr>
          <w:rFonts w:ascii="Times New Roman" w:eastAsia="Times New Roman" w:hAnsi="Times New Roman" w:cs="Times New Roman"/>
          <w:color w:val="000000" w:themeColor="text1"/>
          <w:sz w:val="24"/>
          <w:szCs w:val="24"/>
        </w:rPr>
      </w:pPr>
      <w:r w:rsidRPr="007C2556">
        <w:rPr>
          <w:rFonts w:ascii="Times New Roman" w:eastAsia="Times New Roman" w:hAnsi="Times New Roman" w:cs="Times New Roman"/>
          <w:sz w:val="24"/>
          <w:szCs w:val="24"/>
        </w:rPr>
        <w:t>У даљем поступку унапређења ове области и усклађивања са правним тековинама ЕУ, посебно се мора водити рачуна о подели надлежности у Републици Србији, како вертикалној, тако и хоризонталној. На овај начин, кроз јасно дефинисане надлежности успоставио би се институционални оквир и створили услови за потпуно преношење и спровођење правног оквира ЕУ из ове области и, што је и најважни</w:t>
      </w:r>
      <w:r w:rsidRPr="00737D51">
        <w:rPr>
          <w:rFonts w:ascii="Times New Roman" w:eastAsia="Times New Roman" w:hAnsi="Times New Roman" w:cs="Times New Roman"/>
          <w:color w:val="000000" w:themeColor="text1"/>
          <w:sz w:val="24"/>
          <w:szCs w:val="24"/>
        </w:rPr>
        <w:t>је, унапреди</w:t>
      </w:r>
      <w:r w:rsidR="00737D51" w:rsidRPr="00737D51">
        <w:rPr>
          <w:rFonts w:ascii="Times New Roman" w:eastAsia="Times New Roman" w:hAnsi="Times New Roman" w:cs="Times New Roman"/>
          <w:color w:val="000000" w:themeColor="text1"/>
          <w:sz w:val="24"/>
          <w:szCs w:val="24"/>
          <w:lang w:val="sr-Cyrl-RS"/>
        </w:rPr>
        <w:t xml:space="preserve">ла би се заштита животне средине </w:t>
      </w:r>
      <w:r w:rsidRPr="00737D51">
        <w:rPr>
          <w:rFonts w:ascii="Times New Roman" w:eastAsia="Times New Roman" w:hAnsi="Times New Roman" w:cs="Times New Roman"/>
          <w:color w:val="000000" w:themeColor="text1"/>
          <w:sz w:val="24"/>
          <w:szCs w:val="24"/>
        </w:rPr>
        <w:t xml:space="preserve">у Републици Србији. </w:t>
      </w:r>
    </w:p>
    <w:p w14:paraId="592B858B" w14:textId="1404E3F8" w:rsidR="00CF094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7AD7B27E" w14:textId="77777777" w:rsidR="00CF094A" w:rsidRPr="0047068D"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47068D">
        <w:rPr>
          <w:b/>
          <w:lang w:val="sr-Cyrl-CS"/>
        </w:rPr>
        <w:t>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1AAA5E50" w14:textId="6C6C99AD" w:rsidR="00CF094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3083AD8C" w14:textId="19F34885" w:rsidR="00445E67" w:rsidRPr="00737D51" w:rsidRDefault="00445E67" w:rsidP="00445E67">
      <w:pPr>
        <w:pStyle w:val="basic-paragraph"/>
        <w:tabs>
          <w:tab w:val="left" w:pos="851"/>
        </w:tabs>
        <w:spacing w:before="0" w:beforeAutospacing="0" w:after="0" w:afterAutospacing="0"/>
        <w:ind w:firstLine="567"/>
        <w:jc w:val="both"/>
        <w:rPr>
          <w:color w:val="000000" w:themeColor="text1"/>
          <w:lang w:val="sr-Cyrl-CS"/>
        </w:rPr>
      </w:pPr>
      <w:r w:rsidRPr="00737D51">
        <w:rPr>
          <w:rStyle w:val="Strong"/>
          <w:b w:val="0"/>
          <w:color w:val="000000" w:themeColor="text1"/>
        </w:rPr>
        <w:t xml:space="preserve">Предложени </w:t>
      </w:r>
      <w:r w:rsidR="0075431E">
        <w:rPr>
          <w:rStyle w:val="Strong"/>
          <w:b w:val="0"/>
          <w:color w:val="000000" w:themeColor="text1"/>
          <w:lang w:val="sr-Cyrl-RS"/>
        </w:rPr>
        <w:t>Предлог</w:t>
      </w:r>
      <w:r w:rsidRPr="00737D51">
        <w:rPr>
          <w:rStyle w:val="Strong"/>
          <w:color w:val="000000" w:themeColor="text1"/>
        </w:rPr>
        <w:t xml:space="preserve"> </w:t>
      </w:r>
      <w:r w:rsidRPr="00737D51">
        <w:rPr>
          <w:color w:val="000000" w:themeColor="text1"/>
          <w:lang w:val="sr-Cyrl-CS"/>
        </w:rPr>
        <w:t xml:space="preserve">закона </w:t>
      </w:r>
      <w:r w:rsidR="00325595" w:rsidRPr="00737D51">
        <w:rPr>
          <w:color w:val="000000" w:themeColor="text1"/>
          <w:lang w:val="sr-Cyrl-CS"/>
        </w:rPr>
        <w:t xml:space="preserve">о </w:t>
      </w:r>
      <w:r w:rsidR="00FD6CEE">
        <w:rPr>
          <w:color w:val="000000" w:themeColor="text1"/>
          <w:lang w:val="sr-Cyrl-CS"/>
        </w:rPr>
        <w:t xml:space="preserve">стратешкој </w:t>
      </w:r>
      <w:r w:rsidR="00325595" w:rsidRPr="00737D51">
        <w:rPr>
          <w:color w:val="000000" w:themeColor="text1"/>
          <w:lang w:val="sr-Cyrl-CS"/>
        </w:rPr>
        <w:t xml:space="preserve">процени утицаја на животну средину </w:t>
      </w:r>
      <w:r w:rsidRPr="00737D51">
        <w:rPr>
          <w:color w:val="000000" w:themeColor="text1"/>
          <w:lang w:val="sr-Cyrl-CS"/>
        </w:rPr>
        <w:t xml:space="preserve">имаће позитиван утицај на све сегменте друштва, јер ће се применом овог закона обезбедити </w:t>
      </w:r>
      <w:r w:rsidR="00737D51" w:rsidRPr="00737D51">
        <w:rPr>
          <w:color w:val="000000" w:themeColor="text1"/>
          <w:lang w:val="sr-Cyrl-CS"/>
        </w:rPr>
        <w:t xml:space="preserve">избегавање, спречавање, смањење или отклањање сваког значајнијег штетног утицаја </w:t>
      </w:r>
      <w:r w:rsidR="00C81FC8">
        <w:rPr>
          <w:color w:val="000000" w:themeColor="text1"/>
          <w:lang w:val="sr-Cyrl-CS"/>
        </w:rPr>
        <w:t xml:space="preserve">планова </w:t>
      </w:r>
      <w:r w:rsidR="00C81FC8" w:rsidRPr="00021ED6">
        <w:rPr>
          <w:lang w:val="sr-Cyrl-CS"/>
        </w:rPr>
        <w:t>или</w:t>
      </w:r>
      <w:r w:rsidR="00FD6CEE" w:rsidRPr="00021ED6">
        <w:rPr>
          <w:lang w:val="sr-Cyrl-CS"/>
        </w:rPr>
        <w:t xml:space="preserve"> </w:t>
      </w:r>
      <w:r w:rsidR="00FD6CEE">
        <w:rPr>
          <w:color w:val="000000" w:themeColor="text1"/>
          <w:lang w:val="sr-Cyrl-CS"/>
        </w:rPr>
        <w:t xml:space="preserve">програма </w:t>
      </w:r>
      <w:r w:rsidR="00737D51" w:rsidRPr="00737D51">
        <w:rPr>
          <w:color w:val="000000" w:themeColor="text1"/>
          <w:lang w:val="sr-Cyrl-CS"/>
        </w:rPr>
        <w:t xml:space="preserve">на животну средину, начин праћења утицаја </w:t>
      </w:r>
      <w:r w:rsidR="00FD6CEE">
        <w:rPr>
          <w:color w:val="000000" w:themeColor="text1"/>
          <w:lang w:val="sr-Cyrl-CS"/>
        </w:rPr>
        <w:t>ових докумената</w:t>
      </w:r>
      <w:r w:rsidR="00737D51" w:rsidRPr="00737D51">
        <w:rPr>
          <w:color w:val="000000" w:themeColor="text1"/>
          <w:lang w:val="sr-Cyrl-CS"/>
        </w:rPr>
        <w:t>, разумне алтернативе које су разматране и главне разлоге за одабрано решење, што ће унапредити систем заштите животне средине у Републици Србији.</w:t>
      </w:r>
    </w:p>
    <w:p w14:paraId="4994BE33" w14:textId="77777777" w:rsidR="00737D51" w:rsidRDefault="00737D51" w:rsidP="003C06D3">
      <w:pPr>
        <w:spacing w:after="0" w:line="240" w:lineRule="auto"/>
        <w:jc w:val="both"/>
        <w:rPr>
          <w:rFonts w:ascii="Times New Roman" w:eastAsia="Calibri" w:hAnsi="Times New Roman" w:cs="Times New Roman"/>
          <w:color w:val="FF0000"/>
          <w:sz w:val="24"/>
          <w:szCs w:val="24"/>
          <w:lang w:val="sr-Cyrl-RS"/>
        </w:rPr>
      </w:pPr>
    </w:p>
    <w:p w14:paraId="1D5066C7" w14:textId="14DD0CA3" w:rsidR="00445E67" w:rsidRDefault="00445E67" w:rsidP="00737D51">
      <w:pPr>
        <w:spacing w:after="0" w:line="240" w:lineRule="auto"/>
        <w:ind w:firstLine="567"/>
        <w:jc w:val="both"/>
        <w:rPr>
          <w:rFonts w:ascii="Times New Roman" w:eastAsia="Calibri" w:hAnsi="Times New Roman" w:cs="Times New Roman"/>
          <w:sz w:val="24"/>
          <w:szCs w:val="24"/>
          <w:lang w:val="sr-Cyrl-CS"/>
        </w:rPr>
      </w:pPr>
      <w:r w:rsidRPr="00737D51">
        <w:rPr>
          <w:rFonts w:ascii="Times New Roman" w:eastAsia="Calibri" w:hAnsi="Times New Roman" w:cs="Times New Roman"/>
          <w:color w:val="000000" w:themeColor="text1"/>
          <w:sz w:val="24"/>
          <w:szCs w:val="24"/>
          <w:lang w:val="sr-Cyrl-RS"/>
        </w:rPr>
        <w:t>Н</w:t>
      </w:r>
      <w:r w:rsidRPr="00737D51">
        <w:rPr>
          <w:rFonts w:ascii="Times New Roman" w:eastAsia="Calibri" w:hAnsi="Times New Roman" w:cs="Times New Roman"/>
          <w:color w:val="000000" w:themeColor="text1"/>
          <w:sz w:val="24"/>
          <w:szCs w:val="24"/>
        </w:rPr>
        <w:t>адлежни органи</w:t>
      </w:r>
      <w:r w:rsidRPr="00737D51">
        <w:rPr>
          <w:rFonts w:ascii="Times New Roman" w:eastAsia="Calibri" w:hAnsi="Times New Roman" w:cs="Times New Roman"/>
          <w:color w:val="000000" w:themeColor="text1"/>
          <w:sz w:val="24"/>
          <w:szCs w:val="24"/>
          <w:lang w:val="sr-Cyrl-RS"/>
        </w:rPr>
        <w:t xml:space="preserve"> на свим нивоима </w:t>
      </w:r>
      <w:r w:rsidRPr="00737D51">
        <w:rPr>
          <w:rFonts w:ascii="Times New Roman" w:eastAsia="Calibri" w:hAnsi="Times New Roman" w:cs="Times New Roman"/>
          <w:color w:val="000000" w:themeColor="text1"/>
          <w:sz w:val="24"/>
          <w:szCs w:val="24"/>
        </w:rPr>
        <w:t xml:space="preserve">ће морати да обезбеде </w:t>
      </w:r>
      <w:r w:rsidRPr="00737D51">
        <w:rPr>
          <w:rFonts w:ascii="Times New Roman" w:eastAsia="Calibri" w:hAnsi="Times New Roman" w:cs="Times New Roman"/>
          <w:noProof/>
          <w:vanish/>
          <w:color w:val="000000" w:themeColor="text1"/>
          <w:sz w:val="24"/>
          <w:szCs w:val="24"/>
          <w:lang w:val="en-US"/>
        </w:rPr>
        <w:t xml:space="preserve">Direktive Saveta </w:t>
      </w:r>
      <w:r w:rsidRPr="00737D51">
        <w:rPr>
          <w:rFonts w:ascii="Times New Roman" w:eastAsia="Calibri" w:hAnsi="Times New Roman" w:cs="Times New Roman"/>
          <w:noProof/>
          <w:vanish/>
          <w:color w:val="000000" w:themeColor="text1"/>
          <w:sz w:val="24"/>
          <w:szCs w:val="24"/>
          <w:lang w:val="ru-RU"/>
        </w:rPr>
        <w:t>96/82/</w:t>
      </w:r>
      <w:r w:rsidRPr="00737D51">
        <w:rPr>
          <w:rFonts w:ascii="Times New Roman" w:eastAsia="Calibri" w:hAnsi="Times New Roman" w:cs="Times New Roman"/>
          <w:noProof/>
          <w:vanish/>
          <w:color w:val="000000" w:themeColor="text1"/>
          <w:sz w:val="24"/>
          <w:szCs w:val="24"/>
          <w:lang w:val="en-US"/>
        </w:rPr>
        <w:t>E</w:t>
      </w:r>
      <w:r w:rsidRPr="00737D51">
        <w:rPr>
          <w:rFonts w:ascii="Times New Roman" w:eastAsia="Times New Roman" w:hAnsi="Times New Roman" w:cs="Times New Roman"/>
          <w:color w:val="000000" w:themeColor="text1"/>
          <w:sz w:val="24"/>
          <w:szCs w:val="24"/>
        </w:rPr>
        <w:t xml:space="preserve">координацију рада </w:t>
      </w:r>
      <w:r w:rsidRPr="00737D51">
        <w:rPr>
          <w:rFonts w:ascii="Times New Roman" w:eastAsia="Times New Roman" w:hAnsi="Times New Roman" w:cs="Times New Roman"/>
          <w:color w:val="000000" w:themeColor="text1"/>
          <w:sz w:val="24"/>
          <w:szCs w:val="24"/>
          <w:lang w:val="sr-Cyrl-RS"/>
        </w:rPr>
        <w:t xml:space="preserve">и </w:t>
      </w:r>
      <w:r w:rsidRPr="00737D51">
        <w:rPr>
          <w:rFonts w:ascii="Times New Roman" w:eastAsia="Times New Roman" w:hAnsi="Times New Roman" w:cs="Times New Roman"/>
          <w:color w:val="000000" w:themeColor="text1"/>
          <w:sz w:val="24"/>
          <w:szCs w:val="24"/>
        </w:rPr>
        <w:t xml:space="preserve">да сарађују и обезбеде механизме за сарадњу у </w:t>
      </w:r>
      <w:r w:rsidR="00737D51" w:rsidRPr="00737D51">
        <w:rPr>
          <w:rFonts w:ascii="Times New Roman" w:eastAsia="Times New Roman" w:hAnsi="Times New Roman" w:cs="Times New Roman"/>
          <w:color w:val="000000" w:themeColor="text1"/>
          <w:sz w:val="24"/>
          <w:szCs w:val="24"/>
          <w:lang w:val="sr-Cyrl-RS"/>
        </w:rPr>
        <w:t xml:space="preserve">овој </w:t>
      </w:r>
      <w:r w:rsidRPr="00737D51">
        <w:rPr>
          <w:rFonts w:ascii="Times New Roman" w:eastAsia="Times New Roman" w:hAnsi="Times New Roman" w:cs="Times New Roman"/>
          <w:color w:val="000000" w:themeColor="text1"/>
          <w:sz w:val="24"/>
          <w:szCs w:val="24"/>
        </w:rPr>
        <w:t>области</w:t>
      </w:r>
      <w:r w:rsidR="00737D51" w:rsidRPr="00737D51">
        <w:rPr>
          <w:rFonts w:ascii="Times New Roman" w:eastAsia="Times New Roman" w:hAnsi="Times New Roman" w:cs="Times New Roman"/>
          <w:color w:val="000000" w:themeColor="text1"/>
          <w:sz w:val="24"/>
          <w:szCs w:val="24"/>
          <w:lang w:val="sr-Cyrl-RS"/>
        </w:rPr>
        <w:t>.</w:t>
      </w:r>
      <w:r w:rsidRPr="00737D51">
        <w:rPr>
          <w:rFonts w:ascii="Times New Roman" w:eastAsia="Times New Roman" w:hAnsi="Times New Roman" w:cs="Times New Roman"/>
          <w:color w:val="000000" w:themeColor="text1"/>
          <w:sz w:val="24"/>
          <w:szCs w:val="24"/>
        </w:rPr>
        <w:t xml:space="preserve"> </w:t>
      </w:r>
      <w:r w:rsidRPr="00561572">
        <w:rPr>
          <w:rFonts w:ascii="Times New Roman" w:eastAsia="Times New Roman" w:hAnsi="Times New Roman" w:cs="Times New Roman"/>
          <w:sz w:val="24"/>
          <w:szCs w:val="24"/>
          <w:lang w:val="sr-Cyrl-RS"/>
        </w:rPr>
        <w:t xml:space="preserve">Предложеним решењима у Нацрту закона прецизно су дефинисане и обавезе надлежних органа које се односе на информисање јавности и учешће у доношењу одлука. </w:t>
      </w:r>
      <w:r>
        <w:rPr>
          <w:rFonts w:ascii="Times New Roman" w:eastAsia="Times New Roman" w:hAnsi="Times New Roman" w:cs="Times New Roman"/>
          <w:sz w:val="24"/>
          <w:szCs w:val="24"/>
          <w:lang w:val="sr-Cyrl-RS"/>
        </w:rPr>
        <w:t>Дефинисано</w:t>
      </w:r>
      <w:r w:rsidRPr="00561572">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 xml:space="preserve">је </w:t>
      </w:r>
      <w:r w:rsidRPr="00561572">
        <w:rPr>
          <w:rFonts w:ascii="Times New Roman" w:eastAsia="Times New Roman" w:hAnsi="Times New Roman" w:cs="Times New Roman"/>
          <w:sz w:val="24"/>
          <w:szCs w:val="24"/>
        </w:rPr>
        <w:t xml:space="preserve">право заинтересоване јавности да учествује у </w:t>
      </w:r>
      <w:r w:rsidRPr="00561572">
        <w:rPr>
          <w:rFonts w:ascii="Times New Roman" w:eastAsia="Calibri" w:hAnsi="Times New Roman" w:cs="Times New Roman"/>
          <w:sz w:val="24"/>
          <w:szCs w:val="24"/>
          <w:lang w:val="sr-Cyrl-CS"/>
        </w:rPr>
        <w:t>доношењу одлука и да изрази своје, а доносиоцу одлука да узме у обзир мишљења и разлоге за забринутост који се могу односити на те одлуке, чиме се повећава одговорност и транспарентност процеса доношења одлука и доприноси јавној свести  о питањима у области животне средине и подршци донесеним одлукама.</w:t>
      </w:r>
    </w:p>
    <w:p w14:paraId="67C111ED" w14:textId="77777777" w:rsidR="00445E67" w:rsidRDefault="00445E67" w:rsidP="00CF094A">
      <w:pPr>
        <w:tabs>
          <w:tab w:val="left" w:pos="851"/>
        </w:tabs>
        <w:spacing w:after="0" w:line="276" w:lineRule="auto"/>
        <w:ind w:firstLine="567"/>
        <w:rPr>
          <w:rFonts w:ascii="Times New Roman" w:hAnsi="Times New Roman" w:cs="Times New Roman"/>
          <w:b/>
          <w:sz w:val="24"/>
          <w:szCs w:val="24"/>
          <w:lang w:val="sr-Cyrl-CS"/>
        </w:rPr>
      </w:pPr>
    </w:p>
    <w:p w14:paraId="37E24D42" w14:textId="77777777" w:rsidR="00CF094A" w:rsidRPr="0047068D"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47068D">
        <w:rPr>
          <w:b/>
          <w:lang w:val="sr-Cyrl-CS"/>
        </w:rPr>
        <w:t>Да ли постоје важећи документи јавних политика којима би се могла остварити жељена промена и о којим документима се ради?</w:t>
      </w:r>
    </w:p>
    <w:p w14:paraId="2B4E5ADA" w14:textId="238A4B4F" w:rsidR="00CF094A" w:rsidRPr="00401602" w:rsidRDefault="00AE6F3F" w:rsidP="00CF094A">
      <w:pPr>
        <w:tabs>
          <w:tab w:val="left" w:pos="851"/>
        </w:tabs>
        <w:spacing w:after="0" w:line="276" w:lineRule="auto"/>
        <w:ind w:firstLine="567"/>
        <w:rPr>
          <w:rFonts w:ascii="Times New Roman" w:hAnsi="Times New Roman" w:cs="Times New Roman"/>
          <w:sz w:val="24"/>
          <w:szCs w:val="24"/>
          <w:lang w:val="sr-Cyrl-CS"/>
        </w:rPr>
      </w:pPr>
      <w:r w:rsidRPr="00401602">
        <w:rPr>
          <w:rFonts w:ascii="Times New Roman" w:hAnsi="Times New Roman" w:cs="Times New Roman"/>
          <w:sz w:val="24"/>
          <w:szCs w:val="24"/>
          <w:lang w:val="sr-Cyrl-CS"/>
        </w:rPr>
        <w:t>Жељена политика се не може остварити важећим документима јавних политика</w:t>
      </w:r>
      <w:r w:rsidR="00401602" w:rsidRPr="00401602">
        <w:rPr>
          <w:rFonts w:ascii="Times New Roman" w:hAnsi="Times New Roman" w:cs="Times New Roman"/>
          <w:sz w:val="24"/>
          <w:szCs w:val="24"/>
          <w:lang w:val="sr-Cyrl-CS"/>
        </w:rPr>
        <w:t>.</w:t>
      </w:r>
    </w:p>
    <w:p w14:paraId="25CAD1A0" w14:textId="77777777" w:rsidR="009C1EB5" w:rsidRPr="00AE6F3F" w:rsidRDefault="009C1EB5" w:rsidP="00CF094A">
      <w:pPr>
        <w:tabs>
          <w:tab w:val="left" w:pos="851"/>
        </w:tabs>
        <w:spacing w:after="0" w:line="276" w:lineRule="auto"/>
        <w:ind w:firstLine="567"/>
        <w:rPr>
          <w:rFonts w:ascii="Times New Roman" w:hAnsi="Times New Roman" w:cs="Times New Roman"/>
          <w:color w:val="FF0000"/>
          <w:sz w:val="24"/>
          <w:szCs w:val="24"/>
          <w:lang w:val="sr-Cyrl-CS"/>
        </w:rPr>
      </w:pPr>
    </w:p>
    <w:p w14:paraId="15670BB1" w14:textId="77777777" w:rsidR="00CF094A" w:rsidRDefault="00CF094A" w:rsidP="00CF094A">
      <w:pPr>
        <w:pStyle w:val="basic-paragraph"/>
        <w:numPr>
          <w:ilvl w:val="0"/>
          <w:numId w:val="1"/>
        </w:numPr>
        <w:tabs>
          <w:tab w:val="left" w:pos="851"/>
        </w:tabs>
        <w:spacing w:before="0" w:beforeAutospacing="0" w:after="0" w:afterAutospacing="0" w:line="276" w:lineRule="auto"/>
        <w:ind w:left="0" w:firstLine="567"/>
        <w:jc w:val="both"/>
        <w:rPr>
          <w:b/>
          <w:lang w:val="sr-Cyrl-CS"/>
        </w:rPr>
      </w:pPr>
      <w:r w:rsidRPr="00D321EF">
        <w:rPr>
          <w:b/>
          <w:lang w:val="sr-Cyrl-CS"/>
        </w:rPr>
        <w:t>Да ли је промену могуће остварити применом важећих прописа?</w:t>
      </w:r>
    </w:p>
    <w:p w14:paraId="69D2EFCD" w14:textId="0B77D5EB" w:rsidR="00CF094A" w:rsidRPr="00401602" w:rsidRDefault="00AE6F3F" w:rsidP="00CF094A">
      <w:pPr>
        <w:tabs>
          <w:tab w:val="left" w:pos="851"/>
        </w:tabs>
        <w:spacing w:after="0" w:line="276" w:lineRule="auto"/>
        <w:ind w:firstLine="567"/>
        <w:rPr>
          <w:rFonts w:ascii="Times New Roman" w:hAnsi="Times New Roman" w:cs="Times New Roman"/>
          <w:sz w:val="24"/>
          <w:szCs w:val="24"/>
          <w:lang w:val="sr-Cyrl-RS"/>
        </w:rPr>
      </w:pPr>
      <w:r w:rsidRPr="00401602">
        <w:rPr>
          <w:rFonts w:ascii="Times New Roman" w:hAnsi="Times New Roman" w:cs="Times New Roman"/>
          <w:sz w:val="24"/>
          <w:szCs w:val="24"/>
          <w:lang w:val="sr-Cyrl-CS"/>
        </w:rPr>
        <w:t>Применом важећих прописа жељена промена се не може остварити</w:t>
      </w:r>
      <w:r w:rsidR="003F2356" w:rsidRPr="00401602">
        <w:rPr>
          <w:rFonts w:ascii="Times New Roman" w:hAnsi="Times New Roman" w:cs="Times New Roman"/>
          <w:sz w:val="24"/>
          <w:szCs w:val="24"/>
          <w:lang w:val="sr-Cyrl-RS"/>
        </w:rPr>
        <w:t>, већ се мора донети нови пропис</w:t>
      </w:r>
      <w:r w:rsidR="00401602" w:rsidRPr="00401602">
        <w:rPr>
          <w:rFonts w:ascii="Times New Roman" w:hAnsi="Times New Roman" w:cs="Times New Roman"/>
          <w:sz w:val="24"/>
          <w:szCs w:val="24"/>
          <w:lang w:val="sr-Cyrl-RS"/>
        </w:rPr>
        <w:t>.</w:t>
      </w:r>
    </w:p>
    <w:p w14:paraId="1B44AC9B" w14:textId="77777777" w:rsidR="00CF094A" w:rsidRDefault="00CF094A" w:rsidP="00CF094A">
      <w:pPr>
        <w:pStyle w:val="basic-paragraph"/>
        <w:numPr>
          <w:ilvl w:val="0"/>
          <w:numId w:val="1"/>
        </w:numPr>
        <w:tabs>
          <w:tab w:val="left" w:pos="567"/>
          <w:tab w:val="left" w:pos="993"/>
        </w:tabs>
        <w:spacing w:before="0" w:beforeAutospacing="0" w:after="0" w:afterAutospacing="0" w:line="276" w:lineRule="auto"/>
        <w:ind w:left="0" w:firstLine="567"/>
        <w:jc w:val="both"/>
        <w:rPr>
          <w:b/>
          <w:lang w:val="sr-Cyrl-CS"/>
        </w:rPr>
      </w:pPr>
      <w:r w:rsidRPr="0047068D">
        <w:rPr>
          <w:b/>
          <w:lang w:val="sr-Cyrl-CS"/>
        </w:rPr>
        <w:t>Квантитативно (нумерички, статистички) представити очекиване трендове у предметној области, уколико се одустане од интервенције (</w:t>
      </w:r>
      <w:r w:rsidRPr="0047068D">
        <w:rPr>
          <w:rStyle w:val="italik"/>
          <w:i/>
          <w:iCs/>
          <w:lang w:val="sr-Cyrl-CS"/>
        </w:rPr>
        <w:t>status quo</w:t>
      </w:r>
      <w:r w:rsidRPr="0047068D">
        <w:rPr>
          <w:b/>
          <w:lang w:val="sr-Cyrl-CS"/>
        </w:rPr>
        <w:t>).</w:t>
      </w:r>
    </w:p>
    <w:p w14:paraId="48EA62E6" w14:textId="77777777" w:rsidR="003F2356" w:rsidRDefault="003F2356" w:rsidP="003F2356">
      <w:pPr>
        <w:pStyle w:val="basic-paragraph"/>
        <w:tabs>
          <w:tab w:val="left" w:pos="567"/>
          <w:tab w:val="left" w:pos="993"/>
        </w:tabs>
        <w:spacing w:before="0" w:beforeAutospacing="0" w:after="0" w:afterAutospacing="0" w:line="276" w:lineRule="auto"/>
        <w:ind w:left="567"/>
        <w:jc w:val="both"/>
        <w:rPr>
          <w:b/>
          <w:lang w:val="sr-Cyrl-CS"/>
        </w:rPr>
      </w:pPr>
    </w:p>
    <w:p w14:paraId="1DF29B35" w14:textId="29A6B2BF" w:rsidR="00CF094A" w:rsidRPr="00401602" w:rsidRDefault="00616B86" w:rsidP="00CF094A">
      <w:pPr>
        <w:tabs>
          <w:tab w:val="left" w:pos="851"/>
        </w:tabs>
        <w:spacing w:after="0" w:line="276" w:lineRule="auto"/>
        <w:ind w:firstLine="567"/>
        <w:rPr>
          <w:rFonts w:ascii="Times New Roman" w:hAnsi="Times New Roman" w:cs="Times New Roman"/>
          <w:sz w:val="24"/>
          <w:szCs w:val="24"/>
          <w:lang w:val="sr-Cyrl-CS"/>
        </w:rPr>
      </w:pPr>
      <w:r w:rsidRPr="00401602">
        <w:rPr>
          <w:rFonts w:ascii="Times New Roman" w:hAnsi="Times New Roman" w:cs="Times New Roman"/>
          <w:sz w:val="24"/>
          <w:szCs w:val="24"/>
          <w:lang w:val="sr-Cyrl-CS"/>
        </w:rPr>
        <w:t>У случају д</w:t>
      </w:r>
      <w:r w:rsidR="003C06D3" w:rsidRPr="00401602">
        <w:rPr>
          <w:rFonts w:ascii="Times New Roman" w:hAnsi="Times New Roman" w:cs="Times New Roman"/>
          <w:sz w:val="24"/>
          <w:szCs w:val="24"/>
          <w:lang w:val="sr-Cyrl-CS"/>
        </w:rPr>
        <w:t xml:space="preserve">а се не усвоји нови Закон о </w:t>
      </w:r>
      <w:r w:rsidR="00365517">
        <w:rPr>
          <w:rFonts w:ascii="Times New Roman" w:hAnsi="Times New Roman" w:cs="Times New Roman"/>
          <w:sz w:val="24"/>
          <w:szCs w:val="24"/>
          <w:lang w:val="sr-Cyrl-CS"/>
        </w:rPr>
        <w:t>стратешкој процени утицаја на животну средину</w:t>
      </w:r>
      <w:r w:rsidR="00365517" w:rsidRPr="009748C7">
        <w:rPr>
          <w:rFonts w:ascii="Times New Roman" w:hAnsi="Times New Roman" w:cs="Times New Roman"/>
          <w:sz w:val="24"/>
          <w:szCs w:val="24"/>
          <w:lang w:val="sr-Cyrl-CS"/>
        </w:rPr>
        <w:t xml:space="preserve"> </w:t>
      </w:r>
      <w:r w:rsidRPr="00401602">
        <w:rPr>
          <w:rFonts w:ascii="Times New Roman" w:hAnsi="Times New Roman" w:cs="Times New Roman"/>
          <w:sz w:val="24"/>
          <w:szCs w:val="24"/>
          <w:lang w:val="sr-Cyrl-CS"/>
        </w:rPr>
        <w:t xml:space="preserve">неће доћи до побољшања квалитета израде Извештаја о </w:t>
      </w:r>
      <w:r w:rsidR="00365517">
        <w:rPr>
          <w:rFonts w:ascii="Times New Roman" w:hAnsi="Times New Roman" w:cs="Times New Roman"/>
          <w:sz w:val="24"/>
          <w:szCs w:val="24"/>
          <w:lang w:val="sr-Cyrl-CS"/>
        </w:rPr>
        <w:t>стратешкој процени</w:t>
      </w:r>
      <w:r w:rsidRPr="00401602">
        <w:rPr>
          <w:rFonts w:ascii="Times New Roman" w:hAnsi="Times New Roman" w:cs="Times New Roman"/>
          <w:sz w:val="24"/>
          <w:szCs w:val="24"/>
          <w:lang w:val="sr-Cyrl-CS"/>
        </w:rPr>
        <w:t xml:space="preserve">. Пошто је </w:t>
      </w:r>
      <w:r w:rsidR="00365517">
        <w:rPr>
          <w:rFonts w:ascii="Times New Roman" w:hAnsi="Times New Roman" w:cs="Times New Roman"/>
          <w:sz w:val="24"/>
          <w:szCs w:val="24"/>
          <w:lang w:val="sr-Cyrl-CS"/>
        </w:rPr>
        <w:t>стратешка процена утицаја на животну средину</w:t>
      </w:r>
      <w:r w:rsidRPr="00401602">
        <w:rPr>
          <w:rFonts w:ascii="Times New Roman" w:hAnsi="Times New Roman" w:cs="Times New Roman"/>
          <w:sz w:val="24"/>
          <w:szCs w:val="24"/>
          <w:lang w:val="sr-Cyrl-CS"/>
        </w:rPr>
        <w:t xml:space="preserve"> мултидициплинарног</w:t>
      </w:r>
      <w:r w:rsidR="00746497" w:rsidRPr="00401602">
        <w:rPr>
          <w:rFonts w:ascii="Times New Roman" w:hAnsi="Times New Roman" w:cs="Times New Roman"/>
          <w:sz w:val="24"/>
          <w:szCs w:val="24"/>
          <w:lang w:val="sr-Cyrl-CS"/>
        </w:rPr>
        <w:t xml:space="preserve"> и мултисекторског </w:t>
      </w:r>
      <w:r w:rsidRPr="00401602">
        <w:rPr>
          <w:rFonts w:ascii="Times New Roman" w:hAnsi="Times New Roman" w:cs="Times New Roman"/>
          <w:sz w:val="24"/>
          <w:szCs w:val="24"/>
          <w:lang w:val="sr-Cyrl-CS"/>
        </w:rPr>
        <w:t xml:space="preserve"> карактера, евидентно је да ће се обавезним формирањем Стручне комисије за</w:t>
      </w:r>
      <w:r w:rsidR="003C06D3" w:rsidRPr="00401602">
        <w:rPr>
          <w:rFonts w:ascii="Times New Roman" w:hAnsi="Times New Roman" w:cs="Times New Roman"/>
          <w:sz w:val="24"/>
          <w:szCs w:val="24"/>
          <w:lang w:val="sr-Cyrl-CS"/>
        </w:rPr>
        <w:t xml:space="preserve"> оцену Извештаја састављен</w:t>
      </w:r>
      <w:r w:rsidR="006170DE">
        <w:rPr>
          <w:rFonts w:ascii="Times New Roman" w:hAnsi="Times New Roman" w:cs="Times New Roman"/>
          <w:sz w:val="24"/>
          <w:szCs w:val="24"/>
          <w:lang w:val="sr-Cyrl-CS"/>
        </w:rPr>
        <w:t>ог</w:t>
      </w:r>
      <w:r w:rsidR="003C06D3" w:rsidRPr="00401602">
        <w:rPr>
          <w:rFonts w:ascii="Times New Roman" w:hAnsi="Times New Roman" w:cs="Times New Roman"/>
          <w:sz w:val="24"/>
          <w:szCs w:val="24"/>
          <w:lang w:val="sr-Cyrl-CS"/>
        </w:rPr>
        <w:t xml:space="preserve"> од експерата за све</w:t>
      </w:r>
      <w:r w:rsidRPr="00401602">
        <w:rPr>
          <w:rFonts w:ascii="Times New Roman" w:hAnsi="Times New Roman" w:cs="Times New Roman"/>
          <w:sz w:val="24"/>
          <w:szCs w:val="24"/>
          <w:lang w:val="sr-Cyrl-CS"/>
        </w:rPr>
        <w:t xml:space="preserve"> </w:t>
      </w:r>
      <w:r w:rsidR="003C06D3" w:rsidRPr="00401602">
        <w:rPr>
          <w:rFonts w:ascii="Times New Roman" w:hAnsi="Times New Roman" w:cs="Times New Roman"/>
          <w:sz w:val="24"/>
          <w:szCs w:val="24"/>
          <w:lang w:val="sr-Cyrl-CS"/>
        </w:rPr>
        <w:t xml:space="preserve">битне </w:t>
      </w:r>
      <w:r w:rsidRPr="00401602">
        <w:rPr>
          <w:rFonts w:ascii="Times New Roman" w:hAnsi="Times New Roman" w:cs="Times New Roman"/>
          <w:sz w:val="24"/>
          <w:szCs w:val="24"/>
          <w:lang w:val="sr-Cyrl-CS"/>
        </w:rPr>
        <w:t>области</w:t>
      </w:r>
      <w:r w:rsidR="003C06D3" w:rsidRPr="00401602">
        <w:rPr>
          <w:rFonts w:ascii="Times New Roman" w:hAnsi="Times New Roman" w:cs="Times New Roman"/>
          <w:sz w:val="24"/>
          <w:szCs w:val="24"/>
          <w:lang w:val="sr-Cyrl-CS"/>
        </w:rPr>
        <w:t xml:space="preserve"> које могу да утичу на животну средину</w:t>
      </w:r>
      <w:r w:rsidRPr="00401602">
        <w:rPr>
          <w:rFonts w:ascii="Times New Roman" w:hAnsi="Times New Roman" w:cs="Times New Roman"/>
          <w:sz w:val="24"/>
          <w:szCs w:val="24"/>
          <w:lang w:val="sr-Cyrl-CS"/>
        </w:rPr>
        <w:t>, значајно утицати на побољш</w:t>
      </w:r>
      <w:r w:rsidR="006170DE">
        <w:rPr>
          <w:rFonts w:ascii="Times New Roman" w:hAnsi="Times New Roman" w:cs="Times New Roman"/>
          <w:sz w:val="24"/>
          <w:szCs w:val="24"/>
          <w:lang w:val="sr-Cyrl-CS"/>
        </w:rPr>
        <w:t>а</w:t>
      </w:r>
      <w:r w:rsidRPr="00401602">
        <w:rPr>
          <w:rFonts w:ascii="Times New Roman" w:hAnsi="Times New Roman" w:cs="Times New Roman"/>
          <w:sz w:val="24"/>
          <w:szCs w:val="24"/>
          <w:lang w:val="sr-Cyrl-CS"/>
        </w:rPr>
        <w:t>ње квалитета наведеног извештаја.</w:t>
      </w:r>
    </w:p>
    <w:p w14:paraId="579880C7" w14:textId="768FD3CF" w:rsidR="00616B86" w:rsidRPr="00401602" w:rsidRDefault="003C06D3" w:rsidP="00CF094A">
      <w:pPr>
        <w:tabs>
          <w:tab w:val="left" w:pos="851"/>
        </w:tabs>
        <w:spacing w:after="0" w:line="276" w:lineRule="auto"/>
        <w:ind w:firstLine="567"/>
        <w:rPr>
          <w:rFonts w:ascii="Times New Roman" w:hAnsi="Times New Roman" w:cs="Times New Roman"/>
          <w:sz w:val="24"/>
          <w:szCs w:val="24"/>
          <w:lang w:val="sr-Cyrl-CS"/>
        </w:rPr>
      </w:pPr>
      <w:r w:rsidRPr="00401602">
        <w:rPr>
          <w:rFonts w:ascii="Times New Roman" w:hAnsi="Times New Roman" w:cs="Times New Roman"/>
          <w:sz w:val="24"/>
          <w:szCs w:val="24"/>
          <w:lang w:val="sr-Cyrl-CS"/>
        </w:rPr>
        <w:t>Статистич</w:t>
      </w:r>
      <w:r w:rsidR="00616B86" w:rsidRPr="00401602">
        <w:rPr>
          <w:rFonts w:ascii="Times New Roman" w:hAnsi="Times New Roman" w:cs="Times New Roman"/>
          <w:sz w:val="24"/>
          <w:szCs w:val="24"/>
          <w:lang w:val="sr-Cyrl-CS"/>
        </w:rPr>
        <w:t>ки гледано</w:t>
      </w:r>
      <w:r w:rsidR="00746497" w:rsidRPr="00401602">
        <w:rPr>
          <w:rFonts w:ascii="Times New Roman" w:hAnsi="Times New Roman" w:cs="Times New Roman"/>
          <w:sz w:val="24"/>
          <w:szCs w:val="24"/>
          <w:lang w:val="sr-Cyrl-CS"/>
        </w:rPr>
        <w:t xml:space="preserve"> уколико се не усвоји нови Закон о СПУ,</w:t>
      </w:r>
      <w:r w:rsidRPr="00401602">
        <w:rPr>
          <w:rFonts w:ascii="Times New Roman" w:hAnsi="Times New Roman" w:cs="Times New Roman"/>
          <w:sz w:val="24"/>
          <w:szCs w:val="24"/>
          <w:lang w:val="sr-Cyrl-CS"/>
        </w:rPr>
        <w:t xml:space="preserve"> </w:t>
      </w:r>
      <w:r w:rsidR="00746497" w:rsidRPr="00401602">
        <w:rPr>
          <w:rFonts w:ascii="Times New Roman" w:hAnsi="Times New Roman" w:cs="Times New Roman"/>
          <w:sz w:val="24"/>
          <w:szCs w:val="24"/>
          <w:lang w:val="sr-Cyrl-CS"/>
        </w:rPr>
        <w:t xml:space="preserve">проценат Извештаја о </w:t>
      </w:r>
      <w:r w:rsidR="00541405" w:rsidRPr="00401602">
        <w:rPr>
          <w:rFonts w:ascii="Times New Roman" w:hAnsi="Times New Roman" w:cs="Times New Roman"/>
          <w:sz w:val="24"/>
          <w:szCs w:val="24"/>
          <w:lang w:val="sr-Cyrl-CS"/>
        </w:rPr>
        <w:t>СП</w:t>
      </w:r>
      <w:r w:rsidR="00746497" w:rsidRPr="00401602">
        <w:rPr>
          <w:rFonts w:ascii="Times New Roman" w:hAnsi="Times New Roman" w:cs="Times New Roman"/>
          <w:sz w:val="24"/>
          <w:szCs w:val="24"/>
          <w:lang w:val="sr-Cyrl-CS"/>
        </w:rPr>
        <w:t xml:space="preserve">  </w:t>
      </w:r>
      <w:r w:rsidRPr="00401602">
        <w:rPr>
          <w:rFonts w:ascii="Times New Roman" w:hAnsi="Times New Roman" w:cs="Times New Roman"/>
          <w:sz w:val="24"/>
          <w:szCs w:val="24"/>
          <w:lang w:val="sr-Cyrl-CS"/>
        </w:rPr>
        <w:t>које ће добити</w:t>
      </w:r>
      <w:r w:rsidR="00616B86" w:rsidRPr="00401602">
        <w:rPr>
          <w:rFonts w:ascii="Times New Roman" w:hAnsi="Times New Roman" w:cs="Times New Roman"/>
          <w:sz w:val="24"/>
          <w:szCs w:val="24"/>
          <w:lang w:val="sr-Cyrl-CS"/>
        </w:rPr>
        <w:t xml:space="preserve"> сагласност</w:t>
      </w:r>
      <w:r w:rsidR="00746497" w:rsidRPr="00401602">
        <w:rPr>
          <w:rFonts w:ascii="Times New Roman" w:hAnsi="Times New Roman" w:cs="Times New Roman"/>
          <w:sz w:val="24"/>
          <w:szCs w:val="24"/>
          <w:lang w:val="sr-Cyrl-CS"/>
        </w:rPr>
        <w:t xml:space="preserve"> ће бити 100 %. Применом новог Закона о СПУ проценат сагласности на Извештај о СПУ ће се делимично смањити због побољшане контроле квалитета наведених извештаја</w:t>
      </w:r>
      <w:r w:rsidR="00541405" w:rsidRPr="00401602">
        <w:rPr>
          <w:rFonts w:ascii="Times New Roman" w:hAnsi="Times New Roman" w:cs="Times New Roman"/>
          <w:sz w:val="24"/>
          <w:szCs w:val="24"/>
          <w:lang w:val="sr-Cyrl-CS"/>
        </w:rPr>
        <w:t xml:space="preserve"> кроз обавезно учешће Стручне комисије у оцени извештаја</w:t>
      </w:r>
      <w:r w:rsidR="00746497" w:rsidRPr="00401602">
        <w:rPr>
          <w:rFonts w:ascii="Times New Roman" w:hAnsi="Times New Roman" w:cs="Times New Roman"/>
          <w:sz w:val="24"/>
          <w:szCs w:val="24"/>
          <w:lang w:val="sr-Cyrl-CS"/>
        </w:rPr>
        <w:t>.</w:t>
      </w:r>
    </w:p>
    <w:p w14:paraId="62E0E9D2" w14:textId="77777777" w:rsidR="003F2356" w:rsidRPr="00616B86" w:rsidRDefault="003F2356" w:rsidP="00CF094A">
      <w:pPr>
        <w:tabs>
          <w:tab w:val="left" w:pos="851"/>
        </w:tabs>
        <w:spacing w:after="0" w:line="276" w:lineRule="auto"/>
        <w:ind w:firstLine="567"/>
        <w:rPr>
          <w:rFonts w:ascii="Times New Roman" w:hAnsi="Times New Roman" w:cs="Times New Roman"/>
          <w:color w:val="FF0000"/>
          <w:sz w:val="24"/>
          <w:szCs w:val="24"/>
          <w:lang w:val="sr-Cyrl-CS"/>
        </w:rPr>
      </w:pPr>
    </w:p>
    <w:p w14:paraId="50189AC0" w14:textId="75F7BB9D" w:rsidR="00CF094A" w:rsidRDefault="00CF094A" w:rsidP="00CF094A">
      <w:pPr>
        <w:pStyle w:val="basic-paragraph"/>
        <w:numPr>
          <w:ilvl w:val="0"/>
          <w:numId w:val="1"/>
        </w:numPr>
        <w:tabs>
          <w:tab w:val="left" w:pos="993"/>
        </w:tabs>
        <w:spacing w:before="0" w:beforeAutospacing="0" w:after="0" w:afterAutospacing="0" w:line="276" w:lineRule="auto"/>
        <w:ind w:left="0" w:firstLine="567"/>
        <w:jc w:val="both"/>
        <w:rPr>
          <w:b/>
          <w:lang w:val="sr-Cyrl-CS"/>
        </w:rPr>
      </w:pPr>
      <w:r w:rsidRPr="0047068D">
        <w:rPr>
          <w:b/>
          <w:lang w:val="sr-Cyrl-CS"/>
        </w:rPr>
        <w:t>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3BE5751D" w14:textId="6CCAB5C5" w:rsidR="00445E67" w:rsidRDefault="00445E67" w:rsidP="00445E67">
      <w:pPr>
        <w:pStyle w:val="basic-paragraph"/>
        <w:tabs>
          <w:tab w:val="left" w:pos="993"/>
        </w:tabs>
        <w:spacing w:before="0" w:beforeAutospacing="0" w:after="0" w:afterAutospacing="0" w:line="276" w:lineRule="auto"/>
        <w:jc w:val="both"/>
        <w:rPr>
          <w:b/>
          <w:lang w:val="sr-Cyrl-CS"/>
        </w:rPr>
      </w:pPr>
    </w:p>
    <w:p w14:paraId="64D67FE6" w14:textId="4CA41FA9" w:rsidR="00445E67" w:rsidRPr="00FA10BD" w:rsidRDefault="00445E67" w:rsidP="00445E67">
      <w:pPr>
        <w:pStyle w:val="auto-style1"/>
        <w:tabs>
          <w:tab w:val="left" w:pos="851"/>
        </w:tabs>
        <w:spacing w:before="0" w:beforeAutospacing="0" w:after="0" w:afterAutospacing="0"/>
        <w:ind w:firstLine="567"/>
        <w:jc w:val="both"/>
        <w:rPr>
          <w:lang w:val="sr-Cyrl-CS"/>
        </w:rPr>
      </w:pPr>
      <w:r w:rsidRPr="00FA10BD">
        <w:rPr>
          <w:lang w:val="sr-Cyrl-CS"/>
        </w:rPr>
        <w:t xml:space="preserve">Уколико поредимо искуство других држава, остваривање жељених промена захтева измену постојећих законских прописа. Како се наведеним променама обезбеђује транспозиција, а затим и имплементација одговарајућег акта Европске уније, која је међународно преузета обавеза Републике Србије, </w:t>
      </w:r>
      <w:r>
        <w:rPr>
          <w:lang w:val="sr-Cyrl-CS"/>
        </w:rPr>
        <w:t xml:space="preserve">транспозиција и </w:t>
      </w:r>
      <w:r w:rsidRPr="00FA10BD">
        <w:rPr>
          <w:lang w:val="sr-Cyrl-CS"/>
        </w:rPr>
        <w:t>имплементација ових аката била је потребна и у земљама које су чланице Европске уније.</w:t>
      </w:r>
    </w:p>
    <w:p w14:paraId="37AC3769" w14:textId="77777777" w:rsidR="00445E67" w:rsidRPr="0047068D" w:rsidRDefault="00445E67" w:rsidP="00445E67">
      <w:pPr>
        <w:pStyle w:val="basic-paragraph"/>
        <w:tabs>
          <w:tab w:val="left" w:pos="993"/>
        </w:tabs>
        <w:spacing w:before="0" w:beforeAutospacing="0" w:after="0" w:afterAutospacing="0" w:line="276" w:lineRule="auto"/>
        <w:jc w:val="both"/>
        <w:rPr>
          <w:b/>
          <w:lang w:val="sr-Cyrl-CS"/>
        </w:rPr>
      </w:pPr>
    </w:p>
    <w:p w14:paraId="007031F0" w14:textId="4467D454" w:rsidR="006D5536" w:rsidRPr="00922671" w:rsidRDefault="00190A44" w:rsidP="00BB0C0C">
      <w:pPr>
        <w:tabs>
          <w:tab w:val="left" w:pos="851"/>
        </w:tabs>
        <w:spacing w:after="0" w:line="276" w:lineRule="auto"/>
        <w:jc w:val="both"/>
        <w:rPr>
          <w:rFonts w:ascii="Times New Roman" w:eastAsia="Times New Roman" w:hAnsi="Times New Roman" w:cs="Times New Roman"/>
          <w:sz w:val="24"/>
          <w:szCs w:val="24"/>
          <w:lang w:val="sr-Cyrl-CS"/>
        </w:rPr>
      </w:pPr>
      <w:r w:rsidRPr="00922671">
        <w:rPr>
          <w:rFonts w:ascii="Times New Roman" w:hAnsi="Times New Roman" w:cs="Times New Roman"/>
          <w:bCs/>
          <w:sz w:val="24"/>
          <w:szCs w:val="24"/>
          <w:lang w:val="sr-Cyrl-CS"/>
        </w:rPr>
        <w:t xml:space="preserve">Примена </w:t>
      </w:r>
      <w:r w:rsidRPr="00922671">
        <w:rPr>
          <w:rFonts w:ascii="Times New Roman" w:eastAsia="Times New Roman" w:hAnsi="Times New Roman" w:cs="Times New Roman"/>
          <w:sz w:val="24"/>
          <w:szCs w:val="24"/>
          <w:lang w:val="sr-Cyrl-CS"/>
        </w:rPr>
        <w:t>Директиве 2001/42/ЕЗ.у Европској унији је од 2001</w:t>
      </w:r>
      <w:r w:rsidR="00BB0C0C" w:rsidRPr="00922671">
        <w:rPr>
          <w:rFonts w:ascii="Times New Roman" w:eastAsia="Times New Roman" w:hAnsi="Times New Roman" w:cs="Times New Roman"/>
          <w:sz w:val="24"/>
          <w:szCs w:val="24"/>
          <w:lang w:val="sr-Cyrl-CS"/>
        </w:rPr>
        <w:t>. године. Република Србија је донела За</w:t>
      </w:r>
      <w:r w:rsidR="0074070B" w:rsidRPr="00922671">
        <w:rPr>
          <w:rFonts w:ascii="Times New Roman" w:eastAsia="Times New Roman" w:hAnsi="Times New Roman" w:cs="Times New Roman"/>
          <w:sz w:val="24"/>
          <w:szCs w:val="24"/>
          <w:lang w:val="sr-Cyrl-CS"/>
        </w:rPr>
        <w:t>к</w:t>
      </w:r>
      <w:r w:rsidR="00BB0C0C" w:rsidRPr="00922671">
        <w:rPr>
          <w:rFonts w:ascii="Times New Roman" w:eastAsia="Times New Roman" w:hAnsi="Times New Roman" w:cs="Times New Roman"/>
          <w:sz w:val="24"/>
          <w:szCs w:val="24"/>
          <w:lang w:val="sr-Cyrl-CS"/>
        </w:rPr>
        <w:t xml:space="preserve">он о стратешкој процени утицаја на животну средину 2004. године, који је био у сагласности са Директивом око </w:t>
      </w:r>
      <w:r w:rsidR="0074070B" w:rsidRPr="00922671">
        <w:rPr>
          <w:rFonts w:ascii="Times New Roman" w:eastAsia="Times New Roman" w:hAnsi="Times New Roman" w:cs="Times New Roman"/>
          <w:sz w:val="24"/>
          <w:szCs w:val="24"/>
          <w:lang w:val="sr-Cyrl-CS"/>
        </w:rPr>
        <w:t>8</w:t>
      </w:r>
      <w:r w:rsidR="00BB0C0C" w:rsidRPr="00922671">
        <w:rPr>
          <w:rFonts w:ascii="Times New Roman" w:eastAsia="Times New Roman" w:hAnsi="Times New Roman" w:cs="Times New Roman"/>
          <w:sz w:val="24"/>
          <w:szCs w:val="24"/>
          <w:lang w:val="sr-Cyrl-CS"/>
        </w:rPr>
        <w:t xml:space="preserve">5%. </w:t>
      </w:r>
    </w:p>
    <w:p w14:paraId="5E497AA6" w14:textId="77777777" w:rsidR="00922671" w:rsidRPr="00922671" w:rsidRDefault="00922671" w:rsidP="00BB0C0C">
      <w:pPr>
        <w:tabs>
          <w:tab w:val="left" w:pos="851"/>
        </w:tabs>
        <w:spacing w:after="0" w:line="276" w:lineRule="auto"/>
        <w:jc w:val="both"/>
        <w:rPr>
          <w:rFonts w:ascii="Times New Roman" w:eastAsia="Times New Roman" w:hAnsi="Times New Roman" w:cs="Times New Roman"/>
          <w:sz w:val="24"/>
          <w:szCs w:val="24"/>
          <w:lang w:val="sr-Cyrl-CS"/>
        </w:rPr>
      </w:pPr>
    </w:p>
    <w:p w14:paraId="08DC4696" w14:textId="43F30DDE" w:rsidR="006D5536" w:rsidRPr="00922671" w:rsidRDefault="00BB0C0C" w:rsidP="00BB0C0C">
      <w:pPr>
        <w:tabs>
          <w:tab w:val="left" w:pos="851"/>
        </w:tabs>
        <w:spacing w:after="0" w:line="276" w:lineRule="auto"/>
        <w:jc w:val="both"/>
        <w:rPr>
          <w:rFonts w:ascii="Times New Roman" w:eastAsia="Times New Roman" w:hAnsi="Times New Roman" w:cs="Times New Roman"/>
          <w:sz w:val="24"/>
          <w:szCs w:val="24"/>
          <w:lang w:val="sr-Cyrl-CS"/>
        </w:rPr>
      </w:pPr>
      <w:r w:rsidRPr="00922671">
        <w:rPr>
          <w:rFonts w:ascii="Times New Roman" w:hAnsi="Times New Roman" w:cs="Times New Roman"/>
          <w:sz w:val="24"/>
          <w:szCs w:val="24"/>
          <w:lang w:val="sr-Cyrl-CS"/>
        </w:rPr>
        <w:t>Законом о потврђивању Протокола о стратешкој процени животне средине уз Конвенцију о процени утицаја на животну средину у прекограничном контексту (ESPOO конвенција)</w:t>
      </w:r>
      <w:r w:rsidRPr="00922671">
        <w:rPr>
          <w:rFonts w:ascii="Times New Roman" w:eastAsia="Times New Roman" w:hAnsi="Times New Roman" w:cs="Times New Roman"/>
          <w:sz w:val="24"/>
          <w:szCs w:val="24"/>
          <w:lang w:val="sr-Cyrl-CS"/>
        </w:rPr>
        <w:t>,</w:t>
      </w:r>
      <w:r w:rsidR="006D5536" w:rsidRPr="00922671">
        <w:rPr>
          <w:rFonts w:ascii="Times New Roman" w:eastAsia="Times New Roman" w:hAnsi="Times New Roman" w:cs="Times New Roman"/>
          <w:sz w:val="24"/>
          <w:szCs w:val="24"/>
          <w:lang w:val="sr-Cyrl-CS"/>
        </w:rPr>
        <w:t xml:space="preserve"> </w:t>
      </w:r>
      <w:r w:rsidRPr="00922671">
        <w:rPr>
          <w:rFonts w:ascii="Times New Roman" w:eastAsia="Times New Roman" w:hAnsi="Times New Roman" w:cs="Times New Roman"/>
          <w:sz w:val="24"/>
          <w:szCs w:val="24"/>
          <w:lang w:val="sr-Cyrl-CS"/>
        </w:rPr>
        <w:t>је 200</w:t>
      </w:r>
      <w:r w:rsidR="00922671" w:rsidRPr="00922671">
        <w:rPr>
          <w:rFonts w:ascii="Times New Roman" w:eastAsia="Times New Roman" w:hAnsi="Times New Roman" w:cs="Times New Roman"/>
          <w:sz w:val="24"/>
          <w:szCs w:val="24"/>
          <w:lang w:val="sr-Cyrl-CS"/>
        </w:rPr>
        <w:t>4</w:t>
      </w:r>
      <w:r w:rsidR="006D5536" w:rsidRPr="00922671">
        <w:rPr>
          <w:rFonts w:ascii="Times New Roman" w:eastAsia="Times New Roman" w:hAnsi="Times New Roman" w:cs="Times New Roman"/>
          <w:sz w:val="24"/>
          <w:szCs w:val="24"/>
          <w:lang w:val="sr-Cyrl-CS"/>
        </w:rPr>
        <w:t>.</w:t>
      </w:r>
      <w:r w:rsidRPr="00922671">
        <w:rPr>
          <w:rFonts w:ascii="Times New Roman" w:eastAsia="Times New Roman" w:hAnsi="Times New Roman" w:cs="Times New Roman"/>
          <w:sz w:val="24"/>
          <w:szCs w:val="24"/>
          <w:lang w:val="sr-Cyrl-CS"/>
        </w:rPr>
        <w:t xml:space="preserve"> почела</w:t>
      </w:r>
      <w:r w:rsidR="006D5536" w:rsidRPr="00922671">
        <w:rPr>
          <w:rFonts w:ascii="Times New Roman" w:eastAsia="Times New Roman" w:hAnsi="Times New Roman" w:cs="Times New Roman"/>
          <w:sz w:val="24"/>
          <w:szCs w:val="24"/>
          <w:lang w:val="sr-Cyrl-CS"/>
        </w:rPr>
        <w:t xml:space="preserve"> да се примењује</w:t>
      </w:r>
      <w:r w:rsidRPr="00922671">
        <w:rPr>
          <w:rFonts w:ascii="Times New Roman" w:eastAsia="Times New Roman" w:hAnsi="Times New Roman" w:cs="Times New Roman"/>
          <w:sz w:val="24"/>
          <w:szCs w:val="24"/>
          <w:lang w:val="sr-Cyrl-CS"/>
        </w:rPr>
        <w:t xml:space="preserve"> </w:t>
      </w:r>
      <w:r w:rsidR="006D5536" w:rsidRPr="00922671">
        <w:rPr>
          <w:rFonts w:ascii="Times New Roman" w:eastAsia="Times New Roman" w:hAnsi="Times New Roman" w:cs="Times New Roman"/>
          <w:sz w:val="24"/>
          <w:szCs w:val="24"/>
          <w:lang w:val="sr-Cyrl-CS"/>
        </w:rPr>
        <w:t>у делу који се односи на прекограничне консултације.</w:t>
      </w:r>
    </w:p>
    <w:p w14:paraId="5E67D623" w14:textId="508EEA69" w:rsidR="00922671" w:rsidRPr="00922671" w:rsidRDefault="00922671" w:rsidP="00BB0C0C">
      <w:pPr>
        <w:tabs>
          <w:tab w:val="left" w:pos="851"/>
        </w:tabs>
        <w:spacing w:after="0" w:line="276" w:lineRule="auto"/>
        <w:jc w:val="both"/>
        <w:rPr>
          <w:rFonts w:ascii="Times New Roman" w:eastAsia="Times New Roman" w:hAnsi="Times New Roman" w:cs="Times New Roman"/>
          <w:sz w:val="24"/>
          <w:szCs w:val="24"/>
          <w:lang w:val="sr-Cyrl-CS"/>
        </w:rPr>
      </w:pPr>
    </w:p>
    <w:p w14:paraId="0B377565" w14:textId="77777777" w:rsidR="00922671" w:rsidRPr="00922671" w:rsidRDefault="00922671" w:rsidP="00922671">
      <w:pPr>
        <w:tabs>
          <w:tab w:val="left" w:pos="851"/>
        </w:tabs>
        <w:spacing w:after="0" w:line="276" w:lineRule="auto"/>
        <w:jc w:val="both"/>
        <w:rPr>
          <w:rFonts w:ascii="Times New Roman" w:eastAsia="Times New Roman" w:hAnsi="Times New Roman" w:cs="Times New Roman"/>
          <w:sz w:val="24"/>
          <w:szCs w:val="24"/>
          <w:lang w:val="sr-Cyrl-CS"/>
        </w:rPr>
      </w:pPr>
      <w:r w:rsidRPr="00922671">
        <w:rPr>
          <w:rFonts w:ascii="Times New Roman" w:eastAsia="Times New Roman" w:hAnsi="Times New Roman" w:cs="Times New Roman"/>
          <w:sz w:val="24"/>
          <w:szCs w:val="24"/>
          <w:lang w:val="sr-Cyrl-CS"/>
        </w:rPr>
        <w:t>Све државе Европске уније имају законе о стратешкој процени утицаја на животну средину који су усклађени са Директивом 2001/42/ЕЗ. Немамо искуства са применом  закона о стратешкој процени утицеје у тим земљама.</w:t>
      </w:r>
    </w:p>
    <w:p w14:paraId="15C394FD" w14:textId="77777777" w:rsidR="00922671" w:rsidRPr="006D5536" w:rsidRDefault="00922671" w:rsidP="00BB0C0C">
      <w:pPr>
        <w:tabs>
          <w:tab w:val="left" w:pos="851"/>
        </w:tabs>
        <w:spacing w:after="0" w:line="276" w:lineRule="auto"/>
        <w:jc w:val="both"/>
        <w:rPr>
          <w:rFonts w:ascii="Times New Roman" w:eastAsia="Times New Roman" w:hAnsi="Times New Roman" w:cs="Times New Roman"/>
          <w:color w:val="00B050"/>
          <w:sz w:val="24"/>
          <w:szCs w:val="24"/>
          <w:lang w:val="sr-Cyrl-CS"/>
        </w:rPr>
      </w:pPr>
    </w:p>
    <w:p w14:paraId="79E95497" w14:textId="77777777" w:rsidR="00CF094A" w:rsidRPr="0047068D" w:rsidRDefault="00CF094A" w:rsidP="00CF094A">
      <w:pPr>
        <w:pStyle w:val="auto-style1"/>
        <w:tabs>
          <w:tab w:val="left" w:pos="851"/>
        </w:tabs>
        <w:spacing w:before="0" w:beforeAutospacing="0" w:after="0" w:afterAutospacing="0" w:line="276" w:lineRule="auto"/>
        <w:ind w:firstLine="567"/>
        <w:jc w:val="right"/>
        <w:rPr>
          <w:lang w:val="sr-Cyrl-CS"/>
        </w:rPr>
      </w:pPr>
      <w:r w:rsidRPr="0047068D">
        <w:rPr>
          <w:lang w:val="sr-Cyrl-CS"/>
        </w:rPr>
        <w:t>ПРИЛОГ 3:</w:t>
      </w:r>
    </w:p>
    <w:p w14:paraId="075F18C6" w14:textId="77777777" w:rsidR="00CF094A" w:rsidRPr="0047068D" w:rsidRDefault="00CF094A" w:rsidP="00CF094A">
      <w:pPr>
        <w:pStyle w:val="bold"/>
        <w:tabs>
          <w:tab w:val="left" w:pos="851"/>
        </w:tabs>
        <w:spacing w:before="0" w:beforeAutospacing="0" w:after="0" w:afterAutospacing="0" w:line="276" w:lineRule="auto"/>
        <w:ind w:firstLine="567"/>
        <w:jc w:val="both"/>
        <w:rPr>
          <w:b/>
          <w:bCs/>
          <w:lang w:val="sr-Cyrl-CS"/>
        </w:rPr>
      </w:pPr>
      <w:r w:rsidRPr="0047068D">
        <w:rPr>
          <w:b/>
          <w:bCs/>
          <w:lang w:val="sr-Cyrl-CS"/>
        </w:rPr>
        <w:t>Кључна питања за утврђивање циљева</w:t>
      </w:r>
    </w:p>
    <w:p w14:paraId="66461767" w14:textId="77777777" w:rsidR="00CF094A" w:rsidRPr="0047068D" w:rsidRDefault="00CF094A" w:rsidP="00CF094A">
      <w:pPr>
        <w:pStyle w:val="bold"/>
        <w:tabs>
          <w:tab w:val="left" w:pos="851"/>
        </w:tabs>
        <w:spacing w:before="0" w:beforeAutospacing="0" w:after="0" w:afterAutospacing="0" w:line="276" w:lineRule="auto"/>
        <w:ind w:firstLine="567"/>
        <w:jc w:val="both"/>
        <w:rPr>
          <w:b/>
          <w:bCs/>
          <w:lang w:val="sr-Cyrl-CS"/>
        </w:rPr>
      </w:pPr>
    </w:p>
    <w:p w14:paraId="29FCC274" w14:textId="56ADA7A2" w:rsidR="00CF094A" w:rsidRDefault="00CF094A" w:rsidP="00CF094A">
      <w:pPr>
        <w:pStyle w:val="basic-paragraph"/>
        <w:numPr>
          <w:ilvl w:val="0"/>
          <w:numId w:val="2"/>
        </w:numPr>
        <w:tabs>
          <w:tab w:val="left" w:pos="851"/>
        </w:tabs>
        <w:spacing w:before="0" w:beforeAutospacing="0" w:after="0" w:afterAutospacing="0" w:line="276" w:lineRule="auto"/>
        <w:ind w:left="0" w:firstLine="567"/>
        <w:jc w:val="both"/>
        <w:rPr>
          <w:b/>
          <w:lang w:val="sr-Cyrl-CS"/>
        </w:rPr>
      </w:pPr>
      <w:r w:rsidRPr="0047068D">
        <w:rPr>
          <w:b/>
          <w:lang w:val="sr-Cyrl-CS"/>
        </w:rPr>
        <w:t>Због чега је неопходно постићи жељену промену на нивоу друштва? (одговором на ово питање дефинише се општи циљ).</w:t>
      </w:r>
    </w:p>
    <w:p w14:paraId="5F04CDA3" w14:textId="5651D39C" w:rsidR="00445E67" w:rsidRDefault="00445E67" w:rsidP="00445E67">
      <w:pPr>
        <w:pStyle w:val="basic-paragraph"/>
        <w:tabs>
          <w:tab w:val="left" w:pos="851"/>
        </w:tabs>
        <w:spacing w:before="0" w:beforeAutospacing="0" w:after="0" w:afterAutospacing="0" w:line="276" w:lineRule="auto"/>
        <w:jc w:val="both"/>
        <w:rPr>
          <w:b/>
          <w:lang w:val="sr-Cyrl-CS"/>
        </w:rPr>
      </w:pPr>
    </w:p>
    <w:p w14:paraId="215E5596" w14:textId="728D30DC" w:rsidR="00B06BCF" w:rsidRPr="00B5259A" w:rsidRDefault="00445E67" w:rsidP="00B06BCF">
      <w:pPr>
        <w:spacing w:after="0" w:line="240" w:lineRule="auto"/>
        <w:ind w:firstLine="720"/>
        <w:jc w:val="both"/>
        <w:rPr>
          <w:rFonts w:ascii="Times New Roman" w:eastAsia="Times New Roman" w:hAnsi="Times New Roman" w:cs="Times New Roman"/>
          <w:sz w:val="24"/>
          <w:szCs w:val="24"/>
          <w:lang w:val="sr-Latn-RS"/>
        </w:rPr>
      </w:pPr>
      <w:r>
        <w:rPr>
          <w:rFonts w:ascii="Times New Roman" w:eastAsia="Times New Roman" w:hAnsi="Times New Roman" w:cs="Times New Roman"/>
          <w:sz w:val="24"/>
          <w:szCs w:val="24"/>
          <w:lang w:val="sr-Cyrl-RS"/>
        </w:rPr>
        <w:t>Ф</w:t>
      </w:r>
      <w:r w:rsidRPr="00BE7AD5">
        <w:rPr>
          <w:rFonts w:ascii="Times New Roman" w:eastAsia="Times New Roman" w:hAnsi="Times New Roman" w:cs="Times New Roman"/>
          <w:sz w:val="24"/>
          <w:szCs w:val="24"/>
          <w:lang w:val="sr-Cyrl-RS"/>
        </w:rPr>
        <w:t>ормални р</w:t>
      </w:r>
      <w:r w:rsidRPr="00BE7AD5">
        <w:rPr>
          <w:rFonts w:ascii="Times New Roman" w:eastAsia="Times New Roman" w:hAnsi="Times New Roman" w:cs="Times New Roman"/>
          <w:sz w:val="24"/>
          <w:szCs w:val="24"/>
          <w:lang w:val="sr-Cyrl-CS"/>
        </w:rPr>
        <w:t xml:space="preserve">азлози за доношење предложеног закона налазе се у документима Републике Србије који одређују транспозицију правних аката Европске уније у </w:t>
      </w:r>
      <w:r w:rsidRPr="00BE7AD5">
        <w:rPr>
          <w:rFonts w:ascii="Times New Roman" w:eastAsia="Times New Roman" w:hAnsi="Times New Roman" w:cs="Times New Roman"/>
          <w:sz w:val="24"/>
          <w:szCs w:val="24"/>
          <w:lang w:val="sr-Cyrl-RS"/>
        </w:rPr>
        <w:t xml:space="preserve">национални </w:t>
      </w:r>
      <w:r>
        <w:rPr>
          <w:rFonts w:ascii="Times New Roman" w:eastAsia="Times New Roman" w:hAnsi="Times New Roman" w:cs="Times New Roman"/>
          <w:sz w:val="24"/>
          <w:szCs w:val="24"/>
          <w:lang w:val="sr-Cyrl-CS"/>
        </w:rPr>
        <w:t>правни систем у процесу при</w:t>
      </w:r>
      <w:r w:rsidRPr="00BE7AD5">
        <w:rPr>
          <w:rFonts w:ascii="Times New Roman" w:eastAsia="Times New Roman" w:hAnsi="Times New Roman" w:cs="Times New Roman"/>
          <w:sz w:val="24"/>
          <w:szCs w:val="24"/>
          <w:lang w:val="sr-Cyrl-CS"/>
        </w:rPr>
        <w:t>кључивања Европској унији. Тако је у Националном програму за усвајање правних тековина Европске уније (трећа ревизија, фебруар 2018.</w:t>
      </w:r>
      <w:r>
        <w:rPr>
          <w:rFonts w:ascii="Times New Roman" w:eastAsia="Times New Roman" w:hAnsi="Times New Roman" w:cs="Times New Roman"/>
          <w:sz w:val="24"/>
          <w:szCs w:val="24"/>
          <w:lang w:val="sr-Cyrl-CS"/>
        </w:rPr>
        <w:t>) утврђено</w:t>
      </w:r>
      <w:r w:rsidRPr="00BE7AD5">
        <w:rPr>
          <w:rFonts w:ascii="Times New Roman" w:eastAsia="Times New Roman" w:hAnsi="Times New Roman" w:cs="Times New Roman"/>
          <w:sz w:val="24"/>
          <w:szCs w:val="24"/>
          <w:lang w:val="sr-Cyrl-CS"/>
        </w:rPr>
        <w:t xml:space="preserve"> да ће</w:t>
      </w:r>
      <w:r>
        <w:rPr>
          <w:rFonts w:ascii="Times New Roman" w:eastAsia="Times New Roman" w:hAnsi="Times New Roman" w:cs="Times New Roman"/>
          <w:sz w:val="24"/>
          <w:szCs w:val="24"/>
          <w:lang w:val="sr-Cyrl-CS"/>
        </w:rPr>
        <w:t xml:space="preserve"> </w:t>
      </w:r>
      <w:r w:rsidR="00256E6F">
        <w:rPr>
          <w:rFonts w:ascii="Times New Roman" w:eastAsia="Times New Roman" w:hAnsi="Times New Roman" w:cs="Times New Roman"/>
          <w:sz w:val="24"/>
          <w:szCs w:val="24"/>
          <w:lang w:val="sr-Cyrl-CS"/>
        </w:rPr>
        <w:t>Директива 20</w:t>
      </w:r>
      <w:r w:rsidR="00B06BCF">
        <w:rPr>
          <w:rFonts w:ascii="Times New Roman" w:eastAsia="Times New Roman" w:hAnsi="Times New Roman" w:cs="Times New Roman"/>
          <w:sz w:val="24"/>
          <w:szCs w:val="24"/>
          <w:lang w:val="sr-Cyrl-CS"/>
        </w:rPr>
        <w:t>01</w:t>
      </w:r>
      <w:r w:rsidR="00256E6F">
        <w:rPr>
          <w:rFonts w:ascii="Times New Roman" w:eastAsia="Times New Roman" w:hAnsi="Times New Roman" w:cs="Times New Roman"/>
          <w:sz w:val="24"/>
          <w:szCs w:val="24"/>
          <w:lang w:val="sr-Cyrl-CS"/>
        </w:rPr>
        <w:t>/</w:t>
      </w:r>
      <w:r w:rsidR="00B06BCF">
        <w:rPr>
          <w:rFonts w:ascii="Times New Roman" w:eastAsia="Times New Roman" w:hAnsi="Times New Roman" w:cs="Times New Roman"/>
          <w:sz w:val="24"/>
          <w:szCs w:val="24"/>
          <w:lang w:val="sr-Cyrl-CS"/>
        </w:rPr>
        <w:t>4</w:t>
      </w:r>
      <w:r w:rsidR="00256E6F">
        <w:rPr>
          <w:rFonts w:ascii="Times New Roman" w:eastAsia="Times New Roman" w:hAnsi="Times New Roman" w:cs="Times New Roman"/>
          <w:sz w:val="24"/>
          <w:szCs w:val="24"/>
          <w:lang w:val="sr-Cyrl-CS"/>
        </w:rPr>
        <w:t>2/ЕЗ</w:t>
      </w:r>
      <w:r w:rsidR="00B96BB7">
        <w:rPr>
          <w:rFonts w:ascii="Times New Roman" w:eastAsia="Times New Roman" w:hAnsi="Times New Roman" w:cs="Times New Roman"/>
          <w:sz w:val="24"/>
          <w:szCs w:val="24"/>
          <w:lang w:val="sr-Cyrl-CS"/>
        </w:rPr>
        <w:t xml:space="preserve"> о </w:t>
      </w:r>
      <w:r w:rsidR="00B06BCF">
        <w:rPr>
          <w:rFonts w:ascii="Times New Roman" w:eastAsia="Times New Roman" w:hAnsi="Times New Roman" w:cs="Times New Roman"/>
          <w:sz w:val="24"/>
          <w:szCs w:val="24"/>
          <w:lang w:val="sr-Cyrl-CS"/>
        </w:rPr>
        <w:t xml:space="preserve">стратешкој </w:t>
      </w:r>
      <w:r w:rsidR="00B96BB7">
        <w:rPr>
          <w:rFonts w:ascii="Times New Roman" w:eastAsia="Times New Roman" w:hAnsi="Times New Roman" w:cs="Times New Roman"/>
          <w:sz w:val="24"/>
          <w:szCs w:val="24"/>
          <w:lang w:val="sr-Cyrl-CS"/>
        </w:rPr>
        <w:t xml:space="preserve">процени утицаја </w:t>
      </w:r>
      <w:r w:rsidR="00B06BCF">
        <w:rPr>
          <w:rFonts w:ascii="Times New Roman" w:eastAsia="Times New Roman" w:hAnsi="Times New Roman" w:cs="Times New Roman"/>
          <w:sz w:val="24"/>
          <w:szCs w:val="24"/>
          <w:lang w:val="sr-Cyrl-CS"/>
        </w:rPr>
        <w:t>планова, програма и политика</w:t>
      </w:r>
      <w:r w:rsidR="00B96BB7">
        <w:rPr>
          <w:rFonts w:ascii="Times New Roman" w:eastAsia="Times New Roman" w:hAnsi="Times New Roman" w:cs="Times New Roman"/>
          <w:sz w:val="24"/>
          <w:szCs w:val="24"/>
          <w:lang w:val="sr-Cyrl-CS"/>
        </w:rPr>
        <w:t xml:space="preserve"> на животну средину</w:t>
      </w:r>
      <w:r w:rsidR="00B96BB7" w:rsidRPr="00B96BB7">
        <w:rPr>
          <w:rFonts w:ascii="Times New Roman" w:eastAsia="Times New Roman" w:hAnsi="Times New Roman" w:cs="Times New Roman"/>
          <w:color w:val="000000" w:themeColor="text1"/>
          <w:sz w:val="24"/>
          <w:szCs w:val="24"/>
          <w:lang w:val="sr-Cyrl-CS"/>
        </w:rPr>
        <w:t xml:space="preserve"> </w:t>
      </w:r>
      <w:r w:rsidRPr="00B96BB7">
        <w:rPr>
          <w:rFonts w:ascii="Times New Roman" w:eastAsia="Times New Roman" w:hAnsi="Times New Roman" w:cs="Times New Roman"/>
          <w:color w:val="000000" w:themeColor="text1"/>
          <w:sz w:val="24"/>
          <w:szCs w:val="24"/>
          <w:lang w:val="sr-Cyrl-CS"/>
        </w:rPr>
        <w:t xml:space="preserve">бити пренесена у правни систем Републике Србије усвајањем </w:t>
      </w:r>
      <w:r w:rsidR="00B96BB7" w:rsidRPr="00B96BB7">
        <w:rPr>
          <w:rFonts w:ascii="Times New Roman" w:eastAsia="Times New Roman" w:hAnsi="Times New Roman" w:cs="Times New Roman"/>
          <w:color w:val="000000" w:themeColor="text1"/>
          <w:sz w:val="24"/>
          <w:szCs w:val="24"/>
          <w:lang w:val="sr-Cyrl-CS"/>
        </w:rPr>
        <w:t xml:space="preserve">Закона о изменама и допунама Закона о </w:t>
      </w:r>
      <w:r w:rsidR="00B06BCF">
        <w:rPr>
          <w:rFonts w:ascii="Times New Roman" w:eastAsia="Times New Roman" w:hAnsi="Times New Roman" w:cs="Times New Roman"/>
          <w:color w:val="000000" w:themeColor="text1"/>
          <w:sz w:val="24"/>
          <w:szCs w:val="24"/>
          <w:lang w:val="sr-Cyrl-CS"/>
        </w:rPr>
        <w:t xml:space="preserve">стратешкој </w:t>
      </w:r>
      <w:r w:rsidR="00B96BB7" w:rsidRPr="00B96BB7">
        <w:rPr>
          <w:rFonts w:ascii="Times New Roman" w:eastAsia="Times New Roman" w:hAnsi="Times New Roman" w:cs="Times New Roman"/>
          <w:color w:val="000000" w:themeColor="text1"/>
          <w:sz w:val="24"/>
          <w:szCs w:val="24"/>
          <w:lang w:val="sr-Cyrl-CS"/>
        </w:rPr>
        <w:t>процени утицаја на животну средину</w:t>
      </w:r>
      <w:r w:rsidRPr="00B96BB7">
        <w:rPr>
          <w:rFonts w:ascii="Times New Roman" w:eastAsia="Times New Roman" w:hAnsi="Times New Roman" w:cs="Times New Roman"/>
          <w:color w:val="000000" w:themeColor="text1"/>
          <w:sz w:val="24"/>
          <w:szCs w:val="24"/>
          <w:lang w:val="sr-Cyrl-CS"/>
        </w:rPr>
        <w:t xml:space="preserve">, као и подзаконских аката. </w:t>
      </w:r>
    </w:p>
    <w:p w14:paraId="707D107B" w14:textId="49D7670B" w:rsidR="00B06BCF" w:rsidRDefault="00B96BB7" w:rsidP="00B06BCF">
      <w:pPr>
        <w:pStyle w:val="NoSpacing"/>
        <w:ind w:firstLine="720"/>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rPr>
        <w:t>Одредбе Директиве 20</w:t>
      </w:r>
      <w:r w:rsidR="00B06BCF">
        <w:rPr>
          <w:rFonts w:ascii="Times New Roman" w:eastAsia="Times New Roman" w:hAnsi="Times New Roman" w:cs="Times New Roman"/>
          <w:sz w:val="24"/>
          <w:szCs w:val="24"/>
          <w:lang w:val="sr-Cyrl-CS"/>
        </w:rPr>
        <w:t>0</w:t>
      </w:r>
      <w:r>
        <w:rPr>
          <w:rFonts w:ascii="Times New Roman" w:eastAsia="Times New Roman" w:hAnsi="Times New Roman" w:cs="Times New Roman"/>
          <w:sz w:val="24"/>
          <w:szCs w:val="24"/>
          <w:lang w:val="sr-Cyrl-CS"/>
        </w:rPr>
        <w:t>1/</w:t>
      </w:r>
      <w:r w:rsidR="00B06BCF">
        <w:rPr>
          <w:rFonts w:ascii="Times New Roman" w:eastAsia="Times New Roman" w:hAnsi="Times New Roman" w:cs="Times New Roman"/>
          <w:sz w:val="24"/>
          <w:szCs w:val="24"/>
          <w:lang w:val="sr-Cyrl-CS"/>
        </w:rPr>
        <w:t>4</w:t>
      </w:r>
      <w:r>
        <w:rPr>
          <w:rFonts w:ascii="Times New Roman" w:eastAsia="Times New Roman" w:hAnsi="Times New Roman" w:cs="Times New Roman"/>
          <w:sz w:val="24"/>
          <w:szCs w:val="24"/>
          <w:lang w:val="sr-Cyrl-CS"/>
        </w:rPr>
        <w:t>2/Е</w:t>
      </w:r>
      <w:r w:rsidR="00B06BCF">
        <w:rPr>
          <w:rFonts w:ascii="Times New Roman" w:eastAsia="Times New Roman" w:hAnsi="Times New Roman" w:cs="Times New Roman"/>
          <w:sz w:val="24"/>
          <w:szCs w:val="24"/>
          <w:lang w:val="sr-Cyrl-CS"/>
        </w:rPr>
        <w:t>З</w:t>
      </w:r>
      <w:r>
        <w:rPr>
          <w:rFonts w:ascii="Times New Roman" w:eastAsia="Times New Roman" w:hAnsi="Times New Roman" w:cs="Times New Roman"/>
          <w:sz w:val="24"/>
          <w:szCs w:val="24"/>
          <w:lang w:val="sr-Cyrl-CS"/>
        </w:rPr>
        <w:t xml:space="preserve"> делимично су пренешене у </w:t>
      </w:r>
      <w:r w:rsidR="00B06BCF" w:rsidRPr="00FD6CEE">
        <w:rPr>
          <w:rFonts w:ascii="Times New Roman" w:hAnsi="Times New Roman" w:cs="Times New Roman"/>
          <w:sz w:val="24"/>
          <w:szCs w:val="24"/>
          <w:lang w:val="sr-Cyrl-CS"/>
        </w:rPr>
        <w:t>Закон о стратешкој</w:t>
      </w:r>
      <w:r w:rsidR="00B06BCF">
        <w:rPr>
          <w:rFonts w:ascii="Times New Roman" w:hAnsi="Times New Roman" w:cs="Times New Roman"/>
          <w:sz w:val="24"/>
          <w:szCs w:val="24"/>
          <w:lang w:val="sr-Cyrl-CS"/>
        </w:rPr>
        <w:t xml:space="preserve"> </w:t>
      </w:r>
      <w:r w:rsidR="00B06BCF" w:rsidRPr="00FD6CEE">
        <w:rPr>
          <w:rFonts w:ascii="Times New Roman" w:hAnsi="Times New Roman" w:cs="Times New Roman"/>
          <w:sz w:val="24"/>
          <w:szCs w:val="24"/>
          <w:lang w:val="sr-Cyrl-CS"/>
        </w:rPr>
        <w:t>процени утицаја на животну средину (,,Сл.</w:t>
      </w:r>
      <w:r w:rsidR="00B06BCF">
        <w:rPr>
          <w:rFonts w:ascii="Times New Roman" w:hAnsi="Times New Roman" w:cs="Times New Roman"/>
          <w:sz w:val="24"/>
          <w:szCs w:val="24"/>
          <w:lang w:val="sr-Cyrl-CS"/>
        </w:rPr>
        <w:t xml:space="preserve"> </w:t>
      </w:r>
      <w:r w:rsidR="00B06BCF" w:rsidRPr="00FD6CEE">
        <w:rPr>
          <w:rFonts w:ascii="Times New Roman" w:hAnsi="Times New Roman" w:cs="Times New Roman"/>
          <w:sz w:val="24"/>
          <w:szCs w:val="24"/>
          <w:lang w:val="sr-Cyrl-CS"/>
        </w:rPr>
        <w:t>гласник РС”, бр. 135/2004 и 88/2010);</w:t>
      </w:r>
      <w:r w:rsidR="00B06BCF">
        <w:rPr>
          <w:rFonts w:ascii="Times New Roman" w:hAnsi="Times New Roman" w:cs="Times New Roman"/>
          <w:sz w:val="24"/>
          <w:szCs w:val="24"/>
          <w:lang w:val="sr-Cyrl-CS"/>
        </w:rPr>
        <w:t xml:space="preserve"> </w:t>
      </w:r>
      <w:r w:rsidR="00B06BCF" w:rsidRPr="00FD6CEE">
        <w:rPr>
          <w:rFonts w:ascii="Times New Roman" w:hAnsi="Times New Roman" w:cs="Times New Roman"/>
          <w:sz w:val="24"/>
          <w:szCs w:val="24"/>
          <w:lang w:val="sr-Cyrl-CS"/>
        </w:rPr>
        <w:t>Закон о заштити животне средине (,,Сл. гласник РС”, бр. 135/2004, 36/2009 и 72/2009);</w:t>
      </w:r>
      <w:r w:rsidR="00B06BCF">
        <w:rPr>
          <w:rFonts w:ascii="Times New Roman" w:hAnsi="Times New Roman" w:cs="Times New Roman"/>
          <w:sz w:val="24"/>
          <w:szCs w:val="24"/>
          <w:lang w:val="sr-Cyrl-CS"/>
        </w:rPr>
        <w:t xml:space="preserve"> </w:t>
      </w:r>
      <w:r w:rsidR="00B06BCF" w:rsidRPr="00FD6CEE">
        <w:rPr>
          <w:rFonts w:ascii="Times New Roman" w:hAnsi="Times New Roman" w:cs="Times New Roman"/>
          <w:sz w:val="24"/>
          <w:szCs w:val="24"/>
          <w:lang w:val="sr-Cyrl-CS"/>
        </w:rPr>
        <w:t>Закон о изменама и допунама Закона о заштити животне средине (,,Сл. гласник РС”, бр. 014/2016)</w:t>
      </w:r>
      <w:r w:rsidR="00B06BCF">
        <w:rPr>
          <w:rFonts w:ascii="Times New Roman" w:hAnsi="Times New Roman" w:cs="Times New Roman"/>
          <w:sz w:val="24"/>
          <w:szCs w:val="24"/>
          <w:lang w:val="sr-Cyrl-CS"/>
        </w:rPr>
        <w:t xml:space="preserve">; </w:t>
      </w:r>
      <w:r w:rsidR="00B06BCF" w:rsidRPr="00FD6CEE">
        <w:rPr>
          <w:rFonts w:ascii="Times New Roman" w:hAnsi="Times New Roman" w:cs="Times New Roman"/>
          <w:sz w:val="24"/>
          <w:szCs w:val="24"/>
          <w:lang w:val="sr-Cyrl-CS"/>
        </w:rPr>
        <w:t>Закон о потврђивању Протокола о стратешкој процени животне средине уз Конвенцију о процени утицаја на животну средину у прекограничном контексту (ESPOO кон-венција)</w:t>
      </w:r>
      <w:r w:rsidR="00B06BCF">
        <w:rPr>
          <w:rFonts w:ascii="Times New Roman" w:hAnsi="Times New Roman" w:cs="Times New Roman"/>
          <w:sz w:val="24"/>
          <w:szCs w:val="24"/>
          <w:lang w:val="sr-Cyrl-CS"/>
        </w:rPr>
        <w:t>.</w:t>
      </w:r>
    </w:p>
    <w:p w14:paraId="6798ED28" w14:textId="77777777" w:rsidR="00ED442B" w:rsidRDefault="00ED442B" w:rsidP="00B06BCF">
      <w:pPr>
        <w:pStyle w:val="NoSpacing"/>
        <w:ind w:firstLine="720"/>
        <w:jc w:val="both"/>
        <w:rPr>
          <w:rFonts w:ascii="Times New Roman" w:hAnsi="Times New Roman" w:cs="Times New Roman"/>
          <w:sz w:val="24"/>
          <w:szCs w:val="24"/>
          <w:lang w:val="sr-Cyrl-CS"/>
        </w:rPr>
      </w:pPr>
    </w:p>
    <w:p w14:paraId="49A7C10F" w14:textId="75C8946D" w:rsidR="003D7371" w:rsidRPr="00DF0EFA" w:rsidRDefault="003D7371" w:rsidP="003D7371">
      <w:pPr>
        <w:pStyle w:val="NoSpacing"/>
        <w:jc w:val="both"/>
        <w:rPr>
          <w:rFonts w:ascii="Times New Roman" w:hAnsi="Times New Roman" w:cs="Times New Roman"/>
          <w:sz w:val="24"/>
          <w:szCs w:val="24"/>
          <w:lang w:val="sr-Cyrl-CS"/>
        </w:rPr>
      </w:pPr>
      <w:r w:rsidRPr="00DF0EFA">
        <w:rPr>
          <w:rFonts w:ascii="Times New Roman" w:hAnsi="Times New Roman" w:cs="Times New Roman"/>
          <w:sz w:val="24"/>
          <w:szCs w:val="24"/>
          <w:lang w:val="sr-Cyrl-CS"/>
        </w:rPr>
        <w:t>Општи циљ</w:t>
      </w:r>
      <w:r w:rsidR="00AA16B6" w:rsidRPr="00DF0EFA">
        <w:rPr>
          <w:rFonts w:ascii="Times New Roman" w:hAnsi="Times New Roman" w:cs="Times New Roman"/>
          <w:sz w:val="24"/>
          <w:szCs w:val="24"/>
          <w:lang w:val="sr-Cyrl-CS"/>
        </w:rPr>
        <w:t xml:space="preserve"> </w:t>
      </w:r>
      <w:r w:rsidR="00906EFD" w:rsidRPr="00DF0EFA">
        <w:rPr>
          <w:rFonts w:ascii="Times New Roman" w:hAnsi="Times New Roman" w:cs="Times New Roman"/>
          <w:sz w:val="24"/>
          <w:szCs w:val="24"/>
          <w:lang w:val="sr-Cyrl-CS"/>
        </w:rPr>
        <w:t>доношења Новог Закона о стратешкој процени утицаја на животну средину је бољи ниво заштите животне средине у процесу израде и и</w:t>
      </w:r>
      <w:r w:rsidR="005D61C9">
        <w:rPr>
          <w:rFonts w:ascii="Times New Roman" w:hAnsi="Times New Roman" w:cs="Times New Roman"/>
          <w:sz w:val="24"/>
          <w:szCs w:val="24"/>
          <w:lang w:val="sr-Cyrl-CS"/>
        </w:rPr>
        <w:t>мплементације планова и програм и</w:t>
      </w:r>
      <w:r w:rsidR="00303753" w:rsidRPr="00DF0EFA">
        <w:rPr>
          <w:rFonts w:ascii="Times New Roman" w:hAnsi="Times New Roman" w:cs="Times New Roman"/>
          <w:sz w:val="24"/>
          <w:szCs w:val="24"/>
          <w:lang w:val="sr-Cyrl-CS"/>
        </w:rPr>
        <w:t xml:space="preserve"> чиме би се обезбедио </w:t>
      </w:r>
      <w:r w:rsidR="00DF0EFA" w:rsidRPr="00DF0EFA">
        <w:rPr>
          <w:rFonts w:ascii="Times New Roman" w:hAnsi="Times New Roman" w:cs="Times New Roman"/>
          <w:sz w:val="24"/>
          <w:szCs w:val="24"/>
          <w:lang w:val="sr-Cyrl-CS"/>
        </w:rPr>
        <w:t xml:space="preserve">бољи </w:t>
      </w:r>
      <w:r w:rsidR="00303753" w:rsidRPr="00DF0EFA">
        <w:rPr>
          <w:rFonts w:ascii="Times New Roman" w:hAnsi="Times New Roman" w:cs="Times New Roman"/>
          <w:sz w:val="24"/>
          <w:szCs w:val="24"/>
          <w:lang w:val="sr-Cyrl-CS"/>
        </w:rPr>
        <w:t xml:space="preserve">квалитет </w:t>
      </w:r>
      <w:r w:rsidR="00DF0EFA" w:rsidRPr="00DF0EFA">
        <w:rPr>
          <w:rFonts w:ascii="Times New Roman" w:hAnsi="Times New Roman" w:cs="Times New Roman"/>
          <w:sz w:val="24"/>
          <w:szCs w:val="24"/>
          <w:lang w:val="sr-Cyrl-CS"/>
        </w:rPr>
        <w:t>ж</w:t>
      </w:r>
      <w:r w:rsidR="00303753" w:rsidRPr="00DF0EFA">
        <w:rPr>
          <w:rFonts w:ascii="Times New Roman" w:hAnsi="Times New Roman" w:cs="Times New Roman"/>
          <w:sz w:val="24"/>
          <w:szCs w:val="24"/>
          <w:lang w:val="sr-Cyrl-CS"/>
        </w:rPr>
        <w:t>ивота људи и</w:t>
      </w:r>
      <w:r w:rsidR="00DF0EFA" w:rsidRPr="00DF0EFA">
        <w:rPr>
          <w:rFonts w:ascii="Times New Roman" w:hAnsi="Times New Roman" w:cs="Times New Roman"/>
          <w:sz w:val="24"/>
          <w:szCs w:val="24"/>
          <w:lang w:val="sr-Cyrl-CS"/>
        </w:rPr>
        <w:t xml:space="preserve"> боља</w:t>
      </w:r>
      <w:r w:rsidR="00303753" w:rsidRPr="00DF0EFA">
        <w:rPr>
          <w:rFonts w:ascii="Times New Roman" w:hAnsi="Times New Roman" w:cs="Times New Roman"/>
          <w:sz w:val="24"/>
          <w:szCs w:val="24"/>
          <w:lang w:val="sr-Cyrl-CS"/>
        </w:rPr>
        <w:t xml:space="preserve"> заштита животне средине.</w:t>
      </w:r>
    </w:p>
    <w:p w14:paraId="5A6C8BBD" w14:textId="33F8429B" w:rsidR="00CF094A" w:rsidRPr="00325595" w:rsidRDefault="00CF094A" w:rsidP="00B06BCF">
      <w:pPr>
        <w:tabs>
          <w:tab w:val="left" w:pos="851"/>
        </w:tabs>
        <w:spacing w:after="0" w:line="276" w:lineRule="auto"/>
        <w:rPr>
          <w:rFonts w:ascii="Times New Roman" w:hAnsi="Times New Roman" w:cs="Times New Roman"/>
          <w:b/>
          <w:sz w:val="24"/>
          <w:szCs w:val="24"/>
          <w:lang w:val="sr-Cyrl-RS"/>
        </w:rPr>
      </w:pPr>
    </w:p>
    <w:p w14:paraId="24B7D167" w14:textId="77777777" w:rsidR="00CF094A" w:rsidRDefault="00CF094A" w:rsidP="00CF094A">
      <w:pPr>
        <w:pStyle w:val="basic-paragraph"/>
        <w:numPr>
          <w:ilvl w:val="0"/>
          <w:numId w:val="2"/>
        </w:numPr>
        <w:tabs>
          <w:tab w:val="left" w:pos="851"/>
        </w:tabs>
        <w:spacing w:before="0" w:beforeAutospacing="0" w:after="0" w:afterAutospacing="0" w:line="276" w:lineRule="auto"/>
        <w:ind w:left="0" w:firstLine="567"/>
        <w:jc w:val="both"/>
        <w:rPr>
          <w:b/>
          <w:lang w:val="sr-Cyrl-CS"/>
        </w:rPr>
      </w:pPr>
      <w:r w:rsidRPr="0047068D">
        <w:rPr>
          <w:b/>
          <w:lang w:val="sr-Cyrl-CS"/>
        </w:rPr>
        <w:t>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2D8B596A" w14:textId="77777777" w:rsidR="009D7774" w:rsidRDefault="009D7774" w:rsidP="009D7774">
      <w:pPr>
        <w:pStyle w:val="basic-paragraph"/>
        <w:tabs>
          <w:tab w:val="left" w:pos="851"/>
        </w:tabs>
        <w:spacing w:before="0" w:beforeAutospacing="0" w:after="0" w:afterAutospacing="0" w:line="276" w:lineRule="auto"/>
        <w:ind w:left="567"/>
        <w:jc w:val="both"/>
        <w:rPr>
          <w:b/>
          <w:lang w:val="sr-Cyrl-CS"/>
        </w:rPr>
      </w:pPr>
    </w:p>
    <w:p w14:paraId="06BD9255" w14:textId="1A3DC1BB" w:rsidR="00541405" w:rsidRPr="00244121" w:rsidRDefault="009D7774" w:rsidP="009D7774">
      <w:pPr>
        <w:pStyle w:val="basic-paragraph"/>
        <w:tabs>
          <w:tab w:val="left" w:pos="851"/>
        </w:tabs>
        <w:spacing w:before="0" w:beforeAutospacing="0" w:after="0" w:afterAutospacing="0" w:line="276" w:lineRule="auto"/>
        <w:jc w:val="both"/>
        <w:rPr>
          <w:lang w:val="sr-Cyrl-RS"/>
        </w:rPr>
      </w:pPr>
      <w:r w:rsidRPr="00244121">
        <w:rPr>
          <w:lang w:val="sr-Cyrl-RS"/>
        </w:rPr>
        <w:t>Посебни циљеви заштите животне средине је унапређење квалитета извештаја о стратешкој процени на свим нивоима власти</w:t>
      </w:r>
      <w:r w:rsidR="00CC1174" w:rsidRPr="00244121">
        <w:rPr>
          <w:lang w:val="sr-Cyrl-RS"/>
        </w:rPr>
        <w:t>,</w:t>
      </w:r>
      <w:r w:rsidR="00ED442B" w:rsidRPr="00244121">
        <w:rPr>
          <w:lang w:val="sr-Cyrl-RS"/>
        </w:rPr>
        <w:t xml:space="preserve"> боље</w:t>
      </w:r>
      <w:r w:rsidR="00A4419A" w:rsidRPr="00244121">
        <w:rPr>
          <w:lang w:val="sr-Cyrl-RS"/>
        </w:rPr>
        <w:t xml:space="preserve"> спровођење учешћа и</w:t>
      </w:r>
      <w:r w:rsidR="00ED442B" w:rsidRPr="00244121">
        <w:rPr>
          <w:lang w:val="sr-Cyrl-RS"/>
        </w:rPr>
        <w:t xml:space="preserve"> обавештавањ</w:t>
      </w:r>
      <w:r w:rsidR="00A4419A" w:rsidRPr="00244121">
        <w:rPr>
          <w:lang w:val="sr-Cyrl-RS"/>
        </w:rPr>
        <w:t>а</w:t>
      </w:r>
      <w:r w:rsidR="00ED442B" w:rsidRPr="00244121">
        <w:rPr>
          <w:lang w:val="sr-Cyrl-RS"/>
        </w:rPr>
        <w:t xml:space="preserve"> заинтересованих органа и организација и јавности</w:t>
      </w:r>
      <w:r w:rsidR="00A4419A" w:rsidRPr="00244121">
        <w:rPr>
          <w:lang w:val="sr-Cyrl-RS"/>
        </w:rPr>
        <w:t xml:space="preserve"> у свим фазама процеса стратешке процене</w:t>
      </w:r>
      <w:r w:rsidR="003B4725">
        <w:rPr>
          <w:lang w:val="sr-Cyrl-RS"/>
        </w:rPr>
        <w:t>,</w:t>
      </w:r>
      <w:r w:rsidR="00CC1174" w:rsidRPr="00244121">
        <w:rPr>
          <w:lang w:val="sr-Cyrl-RS"/>
        </w:rPr>
        <w:t xml:space="preserve"> у</w:t>
      </w:r>
      <w:r w:rsidR="002B7F22" w:rsidRPr="00244121">
        <w:rPr>
          <w:lang w:val="sr-Cyrl-RS"/>
        </w:rPr>
        <w:t>в</w:t>
      </w:r>
      <w:r w:rsidR="00244121" w:rsidRPr="00244121">
        <w:rPr>
          <w:lang w:val="sr-Cyrl-RS"/>
        </w:rPr>
        <w:t>ођење оцене прихватљивости</w:t>
      </w:r>
      <w:r w:rsidR="003B4725">
        <w:rPr>
          <w:lang w:val="sr-Cyrl-RS"/>
        </w:rPr>
        <w:t xml:space="preserve"> за еколошку мрежу</w:t>
      </w:r>
      <w:r w:rsidR="00A1294C">
        <w:rPr>
          <w:lang w:val="sr-Cyrl-RS"/>
        </w:rPr>
        <w:t xml:space="preserve"> и побољшљње квалитета у доношењу одлука о неприступању израде стратешке процене</w:t>
      </w:r>
      <w:r w:rsidR="00244121" w:rsidRPr="00244121">
        <w:rPr>
          <w:lang w:val="sr-Cyrl-RS"/>
        </w:rPr>
        <w:t>.</w:t>
      </w:r>
    </w:p>
    <w:p w14:paraId="35EA6654" w14:textId="77777777" w:rsidR="009D7774" w:rsidRPr="00244121" w:rsidRDefault="009D7774" w:rsidP="009D7774">
      <w:pPr>
        <w:pStyle w:val="basic-paragraph"/>
        <w:tabs>
          <w:tab w:val="left" w:pos="851"/>
        </w:tabs>
        <w:spacing w:before="0" w:beforeAutospacing="0" w:after="0" w:afterAutospacing="0" w:line="276" w:lineRule="auto"/>
        <w:jc w:val="both"/>
        <w:rPr>
          <w:b/>
          <w:lang w:val="sr-Cyrl-CS"/>
        </w:rPr>
      </w:pPr>
    </w:p>
    <w:p w14:paraId="037B24A0" w14:textId="5562C975" w:rsidR="00392107" w:rsidRPr="00244121" w:rsidRDefault="009D7774" w:rsidP="00182AF5">
      <w:pPr>
        <w:pStyle w:val="basic-paragraph"/>
        <w:tabs>
          <w:tab w:val="left" w:pos="851"/>
        </w:tabs>
        <w:spacing w:before="0" w:beforeAutospacing="0" w:after="0" w:afterAutospacing="0" w:line="276" w:lineRule="auto"/>
        <w:jc w:val="both"/>
        <w:rPr>
          <w:lang w:val="sr-Cyrl-RS"/>
        </w:rPr>
      </w:pPr>
      <w:r w:rsidRPr="00244121">
        <w:rPr>
          <w:lang w:val="sr-Cyrl-RS"/>
        </w:rPr>
        <w:t>Мере за постизање посебних циљева су следеће</w:t>
      </w:r>
      <w:r w:rsidR="00ED442B" w:rsidRPr="00244121">
        <w:rPr>
          <w:lang w:val="sr-Cyrl-RS"/>
        </w:rPr>
        <w:t>:</w:t>
      </w:r>
    </w:p>
    <w:p w14:paraId="7AD4A90C" w14:textId="77777777" w:rsidR="00244121" w:rsidRPr="00244121" w:rsidRDefault="00244121" w:rsidP="00CC1174">
      <w:pPr>
        <w:pStyle w:val="basic-paragraph"/>
        <w:tabs>
          <w:tab w:val="left" w:pos="851"/>
        </w:tabs>
        <w:spacing w:before="0" w:beforeAutospacing="0" w:after="0" w:afterAutospacing="0" w:line="276" w:lineRule="auto"/>
        <w:jc w:val="both"/>
      </w:pPr>
    </w:p>
    <w:p w14:paraId="5250E5A6" w14:textId="111ADB39" w:rsidR="00392107" w:rsidRPr="00244121" w:rsidRDefault="003B6876" w:rsidP="00CC1174">
      <w:pPr>
        <w:pStyle w:val="basic-paragraph"/>
        <w:numPr>
          <w:ilvl w:val="0"/>
          <w:numId w:val="32"/>
        </w:numPr>
        <w:tabs>
          <w:tab w:val="left" w:pos="851"/>
        </w:tabs>
        <w:spacing w:before="0" w:beforeAutospacing="0" w:after="0" w:afterAutospacing="0" w:line="276" w:lineRule="auto"/>
        <w:ind w:left="360"/>
        <w:jc w:val="both"/>
      </w:pPr>
      <w:r w:rsidRPr="00244121">
        <w:t>потреба да се побољша квалитет оцене извештаја о стратешкој процени кроз појачавање улоге стручне комисије; увођење могућности образовања стручне комисије за оцену извештаја о стратешкој процени утицаја на животну средину;</w:t>
      </w:r>
    </w:p>
    <w:p w14:paraId="0DF957D8" w14:textId="4B663CA7" w:rsidR="00392107" w:rsidRPr="00244121" w:rsidRDefault="00392107" w:rsidP="00CC1174">
      <w:pPr>
        <w:pStyle w:val="basic-paragraph"/>
        <w:tabs>
          <w:tab w:val="left" w:pos="851"/>
        </w:tabs>
        <w:spacing w:before="0" w:beforeAutospacing="0" w:after="0" w:afterAutospacing="0" w:line="276" w:lineRule="auto"/>
        <w:jc w:val="both"/>
      </w:pPr>
    </w:p>
    <w:p w14:paraId="06D0DEA1" w14:textId="77777777" w:rsidR="00244121" w:rsidRPr="00244121" w:rsidRDefault="00244121" w:rsidP="00244121">
      <w:pPr>
        <w:pStyle w:val="basic-paragraph"/>
        <w:numPr>
          <w:ilvl w:val="0"/>
          <w:numId w:val="32"/>
        </w:numPr>
        <w:tabs>
          <w:tab w:val="left" w:pos="851"/>
        </w:tabs>
        <w:spacing w:before="0" w:beforeAutospacing="0" w:after="0" w:afterAutospacing="0" w:line="276" w:lineRule="auto"/>
        <w:ind w:left="360"/>
        <w:jc w:val="both"/>
      </w:pPr>
      <w:r w:rsidRPr="00244121">
        <w:t>потреба за усаглашавање Закона о стратешкој процени утицаја на животну средину са Уредбом о оцени прихватљивости за еколошку мрежу;</w:t>
      </w:r>
    </w:p>
    <w:p w14:paraId="2C319FEC" w14:textId="77777777" w:rsidR="00244121" w:rsidRPr="00244121" w:rsidRDefault="00244121" w:rsidP="00CC1174">
      <w:pPr>
        <w:pStyle w:val="basic-paragraph"/>
        <w:tabs>
          <w:tab w:val="left" w:pos="851"/>
        </w:tabs>
        <w:spacing w:before="0" w:beforeAutospacing="0" w:after="0" w:afterAutospacing="0" w:line="276" w:lineRule="auto"/>
        <w:jc w:val="both"/>
      </w:pPr>
    </w:p>
    <w:p w14:paraId="60FFE355" w14:textId="58AD5142" w:rsidR="00AD4C78" w:rsidRPr="00AD4C78" w:rsidRDefault="003B6876" w:rsidP="00AD4C78">
      <w:pPr>
        <w:pStyle w:val="basic-paragraph"/>
        <w:numPr>
          <w:ilvl w:val="0"/>
          <w:numId w:val="32"/>
        </w:numPr>
        <w:tabs>
          <w:tab w:val="left" w:pos="851"/>
        </w:tabs>
        <w:spacing w:before="0" w:beforeAutospacing="0" w:after="0" w:afterAutospacing="0" w:line="276" w:lineRule="auto"/>
        <w:ind w:left="360"/>
        <w:jc w:val="both"/>
      </w:pPr>
      <w:r w:rsidRPr="00244121">
        <w:t>јасније дефинисање поступка спровођења јавне расправе и обавештавање јавности о нацрту плана и извештају о стратешкој процени утицаја на животну средину;</w:t>
      </w:r>
      <w:r w:rsidR="00A1294C">
        <w:rPr>
          <w:lang w:val="sr-Cyrl-RS"/>
        </w:rPr>
        <w:t xml:space="preserve"> </w:t>
      </w:r>
      <w:r w:rsidRPr="00244121">
        <w:t>уређење питања електронског оглашавања, обавештавања, и достављања информација заинтересованој јавности у свим фазама пос</w:t>
      </w:r>
      <w:r w:rsidR="00AD4C78">
        <w:t>тупка стратешке процене утицаја</w:t>
      </w:r>
      <w:r w:rsidR="00AD4C78">
        <w:rPr>
          <w:lang w:val="sr-Cyrl-RS"/>
        </w:rPr>
        <w:t>;</w:t>
      </w:r>
    </w:p>
    <w:p w14:paraId="49EB566A" w14:textId="77777777" w:rsidR="009D7774" w:rsidRPr="00244121" w:rsidRDefault="009D7774" w:rsidP="00CC1174">
      <w:pPr>
        <w:pStyle w:val="basic-paragraph"/>
        <w:tabs>
          <w:tab w:val="left" w:pos="851"/>
        </w:tabs>
        <w:spacing w:before="0" w:beforeAutospacing="0" w:after="0" w:afterAutospacing="0" w:line="276" w:lineRule="auto"/>
        <w:jc w:val="both"/>
        <w:rPr>
          <w:lang w:val="sr-Cyrl-RS"/>
        </w:rPr>
      </w:pPr>
    </w:p>
    <w:p w14:paraId="41850848" w14:textId="16C867CE" w:rsidR="00AD4C78" w:rsidRPr="0052349C" w:rsidRDefault="003B6876" w:rsidP="0052349C">
      <w:pPr>
        <w:pStyle w:val="basic-paragraph"/>
        <w:numPr>
          <w:ilvl w:val="0"/>
          <w:numId w:val="32"/>
        </w:numPr>
        <w:tabs>
          <w:tab w:val="left" w:pos="851"/>
        </w:tabs>
        <w:spacing w:before="0" w:beforeAutospacing="0" w:after="0" w:afterAutospacing="0" w:line="276" w:lineRule="auto"/>
        <w:ind w:left="360"/>
        <w:jc w:val="both"/>
      </w:pPr>
      <w:r w:rsidRPr="00244121">
        <w:t xml:space="preserve"> увођење </w:t>
      </w:r>
      <w:r w:rsidR="00EF71CC">
        <w:rPr>
          <w:lang w:val="sr-Cyrl-RS"/>
        </w:rPr>
        <w:t xml:space="preserve">јединствене </w:t>
      </w:r>
      <w:r w:rsidRPr="00244121">
        <w:t>базе података и централног веб портала преко којег ће органи надлежни за припрему планова и програма обавештавати заинтересоване органе и организације и јавност о покренутим поступцима стратешке процене утицаја, одлукама о неприступању изради стратешке процене, нацртима планова и програма, извештајима о стратешкој процени, роковима и начинима достављања мишљења, месту и времену одржавања јавних расправа, прекограничним консултацијама и омогућити електронски приступ одлукама и документацији у складу са законом</w:t>
      </w:r>
      <w:r w:rsidR="00AD4C78">
        <w:rPr>
          <w:lang w:val="sr-Cyrl-RS"/>
        </w:rPr>
        <w:t>;</w:t>
      </w:r>
    </w:p>
    <w:p w14:paraId="5583EF6D" w14:textId="21430FD2" w:rsidR="00AD4C78" w:rsidRPr="00244121" w:rsidRDefault="0052349C" w:rsidP="00CC1174">
      <w:pPr>
        <w:pStyle w:val="basic-paragraph"/>
        <w:numPr>
          <w:ilvl w:val="0"/>
          <w:numId w:val="32"/>
        </w:numPr>
        <w:tabs>
          <w:tab w:val="left" w:pos="851"/>
        </w:tabs>
        <w:spacing w:before="0" w:beforeAutospacing="0" w:after="0" w:afterAutospacing="0" w:line="276" w:lineRule="auto"/>
        <w:ind w:left="360"/>
        <w:jc w:val="both"/>
      </w:pPr>
      <w:r>
        <w:rPr>
          <w:lang w:val="sr-Cyrl-RS"/>
        </w:rPr>
        <w:t xml:space="preserve">потреба за </w:t>
      </w:r>
      <w:r w:rsidR="00AD4C78">
        <w:rPr>
          <w:lang w:val="sr-Cyrl-RS"/>
        </w:rPr>
        <w:t>побољшање</w:t>
      </w:r>
      <w:r>
        <w:rPr>
          <w:lang w:val="sr-Cyrl-RS"/>
        </w:rPr>
        <w:t>м</w:t>
      </w:r>
      <w:r w:rsidR="00AD4C78">
        <w:rPr>
          <w:lang w:val="sr-Cyrl-RS"/>
        </w:rPr>
        <w:t xml:space="preserve"> квалитета оцене предлога одлука о неизради стратешке процене</w:t>
      </w:r>
      <w:r>
        <w:rPr>
          <w:lang w:val="sr-Cyrl-RS"/>
        </w:rPr>
        <w:t xml:space="preserve"> за одређене планове и програме</w:t>
      </w:r>
      <w:r w:rsidR="00AD4C78">
        <w:rPr>
          <w:lang w:val="sr-Cyrl-RS"/>
        </w:rPr>
        <w:t>, узевши у обзир да</w:t>
      </w:r>
      <w:r>
        <w:rPr>
          <w:lang w:val="sr-Cyrl-RS"/>
        </w:rPr>
        <w:t xml:space="preserve"> наведена одлука </w:t>
      </w:r>
      <w:r w:rsidR="00AD4C78">
        <w:rPr>
          <w:lang w:val="sr-Cyrl-RS"/>
        </w:rPr>
        <w:t xml:space="preserve"> без сагласности органа надлежног за заштиту животне средине </w:t>
      </w:r>
      <w:r>
        <w:rPr>
          <w:lang w:val="sr-Cyrl-RS"/>
        </w:rPr>
        <w:t>не може бити донета.</w:t>
      </w:r>
    </w:p>
    <w:p w14:paraId="361AE95E" w14:textId="279B8A46" w:rsidR="003D7371" w:rsidRPr="00244121" w:rsidRDefault="009D7774" w:rsidP="00182AF5">
      <w:pPr>
        <w:pStyle w:val="basic-paragraph"/>
        <w:tabs>
          <w:tab w:val="left" w:pos="851"/>
        </w:tabs>
        <w:spacing w:before="0" w:beforeAutospacing="0" w:after="0" w:afterAutospacing="0" w:line="276" w:lineRule="auto"/>
        <w:jc w:val="both"/>
        <w:rPr>
          <w:lang w:val="sr-Cyrl-RS"/>
        </w:rPr>
      </w:pPr>
      <w:r w:rsidRPr="00244121">
        <w:rPr>
          <w:lang w:val="sr-Cyrl-RS"/>
        </w:rPr>
        <w:t xml:space="preserve"> </w:t>
      </w:r>
    </w:p>
    <w:p w14:paraId="0ED46194" w14:textId="77777777" w:rsidR="007F1D57" w:rsidRPr="003D7371" w:rsidRDefault="007F1D57" w:rsidP="00182AF5">
      <w:pPr>
        <w:pStyle w:val="basic-paragraph"/>
        <w:tabs>
          <w:tab w:val="left" w:pos="851"/>
        </w:tabs>
        <w:spacing w:before="0" w:beforeAutospacing="0" w:after="0" w:afterAutospacing="0" w:line="276" w:lineRule="auto"/>
        <w:jc w:val="both"/>
        <w:rPr>
          <w:b/>
          <w:color w:val="00B050"/>
          <w:lang w:val="sr-Cyrl-RS"/>
        </w:rPr>
      </w:pPr>
    </w:p>
    <w:p w14:paraId="50326D75" w14:textId="29C92AD5" w:rsidR="00CF094A" w:rsidRDefault="00CF094A" w:rsidP="00CF094A">
      <w:pPr>
        <w:pStyle w:val="basic-paragraph"/>
        <w:numPr>
          <w:ilvl w:val="0"/>
          <w:numId w:val="2"/>
        </w:numPr>
        <w:tabs>
          <w:tab w:val="left" w:pos="851"/>
        </w:tabs>
        <w:spacing w:before="0" w:beforeAutospacing="0" w:after="0" w:afterAutospacing="0" w:line="276" w:lineRule="auto"/>
        <w:ind w:left="0" w:firstLine="567"/>
        <w:jc w:val="both"/>
        <w:rPr>
          <w:b/>
          <w:lang w:val="sr-Cyrl-CS"/>
        </w:rPr>
      </w:pPr>
      <w:r w:rsidRPr="0047068D">
        <w:rPr>
          <w:b/>
          <w:lang w:val="sr-Cyrl-CS"/>
        </w:rPr>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257CE7FA" w14:textId="77777777" w:rsidR="00244121" w:rsidRPr="0047068D" w:rsidRDefault="00244121" w:rsidP="00244121">
      <w:pPr>
        <w:pStyle w:val="basic-paragraph"/>
        <w:tabs>
          <w:tab w:val="left" w:pos="851"/>
        </w:tabs>
        <w:spacing w:before="0" w:beforeAutospacing="0" w:after="0" w:afterAutospacing="0" w:line="276" w:lineRule="auto"/>
        <w:ind w:left="567"/>
        <w:jc w:val="both"/>
        <w:rPr>
          <w:b/>
          <w:lang w:val="sr-Cyrl-CS"/>
        </w:rPr>
      </w:pPr>
    </w:p>
    <w:p w14:paraId="73B58274" w14:textId="7EF88074" w:rsidR="00CF094A" w:rsidRPr="00244121" w:rsidRDefault="005605E5" w:rsidP="007F1D57">
      <w:pPr>
        <w:tabs>
          <w:tab w:val="left" w:pos="851"/>
        </w:tabs>
        <w:spacing w:after="0" w:line="276" w:lineRule="auto"/>
        <w:ind w:firstLine="567"/>
        <w:jc w:val="both"/>
        <w:rPr>
          <w:rFonts w:ascii="Times New Roman" w:hAnsi="Times New Roman" w:cs="Times New Roman"/>
          <w:sz w:val="24"/>
          <w:szCs w:val="24"/>
          <w:lang w:val="sr-Cyrl-CS"/>
        </w:rPr>
      </w:pPr>
      <w:r w:rsidRPr="00244121">
        <w:rPr>
          <w:rFonts w:ascii="Times New Roman" w:hAnsi="Times New Roman" w:cs="Times New Roman"/>
          <w:sz w:val="24"/>
          <w:szCs w:val="24"/>
          <w:lang w:val="sr-Cyrl-CS"/>
        </w:rPr>
        <w:t xml:space="preserve">Закон о СПУ је усаглашен са Националном стратегијом одрживог развоја (''Сл.гласник РС'', број 57/08) која се односи на равноправно третирање питања животне средине са економским и социјалним развојем </w:t>
      </w:r>
    </w:p>
    <w:p w14:paraId="4A61647B" w14:textId="2E58A330" w:rsidR="0092562F" w:rsidRPr="00244121" w:rsidRDefault="0092562F" w:rsidP="007F1D57">
      <w:pPr>
        <w:tabs>
          <w:tab w:val="left" w:pos="851"/>
        </w:tabs>
        <w:spacing w:after="0" w:line="276" w:lineRule="auto"/>
        <w:ind w:firstLine="567"/>
        <w:jc w:val="both"/>
        <w:rPr>
          <w:rStyle w:val="auto-style6"/>
          <w:rFonts w:ascii="Times New Roman" w:hAnsi="Times New Roman" w:cs="Times New Roman"/>
          <w:sz w:val="24"/>
          <w:szCs w:val="24"/>
          <w:lang w:val="sr-Cyrl-RS"/>
        </w:rPr>
      </w:pPr>
      <w:r w:rsidRPr="00244121">
        <w:rPr>
          <w:rStyle w:val="auto-style6"/>
          <w:rFonts w:ascii="Times New Roman" w:hAnsi="Times New Roman" w:cs="Times New Roman"/>
          <w:sz w:val="24"/>
          <w:szCs w:val="24"/>
          <w:lang w:val="sr-Cyrl-RS"/>
        </w:rPr>
        <w:t xml:space="preserve">Преговарачка позиција за поглавље 27 – животна средина и климатске промене садржи одељак Хорозонтално законодавство у оквиру којег је дефинисан статус транспозиције Директива ЕУ у домаћем законодавству са задатим роковима за достизање пуне транспозиције. Такође, према прихваћеним обавезама које произилазе из Споразума о формирању енергетске заједнице земаља југоисточне Европе, Република Србија је у обавези да до краја јуна 2022 године спроведе поступак усвајања новог Закона о стратешкој процени утицаја на животну средину.  </w:t>
      </w:r>
    </w:p>
    <w:p w14:paraId="034B946D" w14:textId="77777777" w:rsidR="0092562F" w:rsidRPr="005605E5" w:rsidRDefault="0092562F" w:rsidP="00CF094A">
      <w:pPr>
        <w:tabs>
          <w:tab w:val="left" w:pos="851"/>
        </w:tabs>
        <w:spacing w:after="0" w:line="276" w:lineRule="auto"/>
        <w:ind w:firstLine="567"/>
        <w:rPr>
          <w:rFonts w:ascii="Times New Roman" w:hAnsi="Times New Roman" w:cs="Times New Roman"/>
          <w:color w:val="FF0000"/>
          <w:sz w:val="24"/>
          <w:szCs w:val="24"/>
          <w:lang w:val="sr-Cyrl-CS"/>
        </w:rPr>
      </w:pPr>
    </w:p>
    <w:p w14:paraId="79014FCB" w14:textId="77777777" w:rsidR="00CF094A" w:rsidRDefault="00CF094A" w:rsidP="00CF094A">
      <w:pPr>
        <w:pStyle w:val="basic-paragraph"/>
        <w:numPr>
          <w:ilvl w:val="0"/>
          <w:numId w:val="2"/>
        </w:numPr>
        <w:tabs>
          <w:tab w:val="left" w:pos="851"/>
        </w:tabs>
        <w:spacing w:before="0" w:beforeAutospacing="0" w:after="0" w:afterAutospacing="0" w:line="276" w:lineRule="auto"/>
        <w:ind w:left="0" w:firstLine="567"/>
        <w:jc w:val="both"/>
        <w:rPr>
          <w:b/>
          <w:lang w:val="sr-Cyrl-CS"/>
        </w:rPr>
      </w:pPr>
      <w:r w:rsidRPr="0047068D">
        <w:rPr>
          <w:b/>
          <w:lang w:val="sr-Cyrl-CS"/>
        </w:rPr>
        <w:t>На основу којих показатеља учинка ће бити могуће утврдити да ли је дошло до остваривања општих односно посебних циљева?</w:t>
      </w:r>
    </w:p>
    <w:p w14:paraId="5B4ACC11" w14:textId="77777777" w:rsidR="00303753" w:rsidRPr="0047068D" w:rsidRDefault="00303753" w:rsidP="00303753">
      <w:pPr>
        <w:pStyle w:val="basic-paragraph"/>
        <w:tabs>
          <w:tab w:val="left" w:pos="851"/>
        </w:tabs>
        <w:spacing w:before="0" w:beforeAutospacing="0" w:after="0" w:afterAutospacing="0" w:line="276" w:lineRule="auto"/>
        <w:ind w:left="567"/>
        <w:jc w:val="both"/>
        <w:rPr>
          <w:b/>
          <w:lang w:val="sr-Cyrl-CS"/>
        </w:rPr>
      </w:pPr>
    </w:p>
    <w:p w14:paraId="3D528A84" w14:textId="69A2459A" w:rsidR="0092562F" w:rsidRPr="00CB749C" w:rsidRDefault="00303753" w:rsidP="005605E5">
      <w:pPr>
        <w:tabs>
          <w:tab w:val="left" w:pos="851"/>
        </w:tabs>
        <w:spacing w:after="0" w:line="276" w:lineRule="auto"/>
        <w:rPr>
          <w:rFonts w:ascii="Times New Roman" w:hAnsi="Times New Roman" w:cs="Times New Roman"/>
          <w:sz w:val="24"/>
          <w:szCs w:val="24"/>
          <w:lang w:val="sr-Cyrl-CS"/>
        </w:rPr>
      </w:pPr>
      <w:r w:rsidRPr="00CB749C">
        <w:rPr>
          <w:rFonts w:ascii="Times New Roman" w:hAnsi="Times New Roman" w:cs="Times New Roman"/>
          <w:sz w:val="24"/>
          <w:szCs w:val="24"/>
          <w:lang w:val="sr-Cyrl-CS"/>
        </w:rPr>
        <w:t>На основу Извештаја о напретку Европске комисије биће могуће утврдити да ли је дошло до остваривања циљева. Такође, и на основу броја и квалитета података који буду достављени у информациони систем.</w:t>
      </w:r>
    </w:p>
    <w:p w14:paraId="5F8395A5" w14:textId="77777777" w:rsidR="00303753" w:rsidRPr="00CB749C" w:rsidRDefault="00303753" w:rsidP="005605E5">
      <w:pPr>
        <w:tabs>
          <w:tab w:val="left" w:pos="851"/>
        </w:tabs>
        <w:spacing w:after="0" w:line="276" w:lineRule="auto"/>
        <w:rPr>
          <w:rFonts w:ascii="Times New Roman" w:hAnsi="Times New Roman" w:cs="Times New Roman"/>
          <w:sz w:val="24"/>
          <w:szCs w:val="24"/>
          <w:lang w:val="sr-Cyrl-CS"/>
        </w:rPr>
      </w:pPr>
    </w:p>
    <w:p w14:paraId="732D9021" w14:textId="0CEE9789" w:rsidR="00D90D10" w:rsidRPr="00786C24" w:rsidRDefault="0092562F" w:rsidP="005605E5">
      <w:pPr>
        <w:tabs>
          <w:tab w:val="left" w:pos="851"/>
        </w:tabs>
        <w:spacing w:after="0" w:line="276" w:lineRule="auto"/>
        <w:rPr>
          <w:rFonts w:ascii="Times New Roman" w:hAnsi="Times New Roman" w:cs="Times New Roman"/>
          <w:sz w:val="24"/>
          <w:szCs w:val="24"/>
          <w:lang w:val="sr-Cyrl-CS"/>
        </w:rPr>
      </w:pPr>
      <w:r w:rsidRPr="00786C24">
        <w:rPr>
          <w:rFonts w:ascii="Times New Roman" w:hAnsi="Times New Roman" w:cs="Times New Roman"/>
          <w:sz w:val="24"/>
          <w:szCs w:val="24"/>
          <w:lang w:val="sr-Cyrl-CS"/>
        </w:rPr>
        <w:t xml:space="preserve">Показатељи учинка </w:t>
      </w:r>
      <w:r w:rsidR="00D90D10" w:rsidRPr="00786C24">
        <w:rPr>
          <w:rFonts w:ascii="Times New Roman" w:hAnsi="Times New Roman" w:cs="Times New Roman"/>
          <w:sz w:val="24"/>
          <w:szCs w:val="24"/>
          <w:lang w:val="sr-Cyrl-RS"/>
        </w:rPr>
        <w:t xml:space="preserve">за остваривање општих циљева </w:t>
      </w:r>
      <w:r w:rsidRPr="00786C24">
        <w:rPr>
          <w:rFonts w:ascii="Times New Roman" w:hAnsi="Times New Roman" w:cs="Times New Roman"/>
          <w:sz w:val="24"/>
          <w:szCs w:val="24"/>
          <w:lang w:val="sr-Cyrl-CS"/>
        </w:rPr>
        <w:t>су следећи:</w:t>
      </w:r>
    </w:p>
    <w:p w14:paraId="3838166A" w14:textId="77777777" w:rsidR="00B90F24" w:rsidRPr="00786C24" w:rsidRDefault="00B90F24" w:rsidP="005605E5">
      <w:pPr>
        <w:tabs>
          <w:tab w:val="left" w:pos="851"/>
        </w:tabs>
        <w:spacing w:after="0" w:line="276" w:lineRule="auto"/>
        <w:rPr>
          <w:rFonts w:ascii="Times New Roman" w:hAnsi="Times New Roman" w:cs="Times New Roman"/>
          <w:sz w:val="24"/>
          <w:szCs w:val="24"/>
          <w:lang w:val="sr-Cyrl-CS"/>
        </w:rPr>
      </w:pPr>
    </w:p>
    <w:p w14:paraId="232EE7C9" w14:textId="5AC0B844" w:rsidR="00D90D10" w:rsidRPr="00786C24" w:rsidRDefault="00D90D10" w:rsidP="00D90D10">
      <w:pPr>
        <w:tabs>
          <w:tab w:val="left" w:pos="851"/>
        </w:tabs>
        <w:spacing w:after="0" w:line="276" w:lineRule="auto"/>
        <w:jc w:val="both"/>
        <w:rPr>
          <w:rFonts w:ascii="Times New Roman" w:hAnsi="Times New Roman" w:cs="Times New Roman"/>
          <w:sz w:val="24"/>
          <w:szCs w:val="24"/>
          <w:lang w:val="sr-Cyrl-RS"/>
        </w:rPr>
      </w:pPr>
      <w:r w:rsidRPr="00786C24">
        <w:rPr>
          <w:rFonts w:ascii="Times New Roman" w:hAnsi="Times New Roman" w:cs="Times New Roman"/>
          <w:sz w:val="24"/>
          <w:szCs w:val="24"/>
          <w:lang w:val="sr-Cyrl-RS"/>
        </w:rPr>
        <w:t>Остварење</w:t>
      </w:r>
      <w:r w:rsidR="001A2F22" w:rsidRPr="00786C24">
        <w:rPr>
          <w:rFonts w:ascii="Times New Roman" w:hAnsi="Times New Roman" w:cs="Times New Roman"/>
          <w:sz w:val="24"/>
          <w:szCs w:val="24"/>
          <w:lang w:val="sr-Cyrl-RS"/>
        </w:rPr>
        <w:t xml:space="preserve"> оп</w:t>
      </w:r>
      <w:r w:rsidRPr="00786C24">
        <w:rPr>
          <w:rFonts w:ascii="Times New Roman" w:hAnsi="Times New Roman" w:cs="Times New Roman"/>
          <w:sz w:val="24"/>
          <w:szCs w:val="24"/>
          <w:lang w:val="sr-Cyrl-RS"/>
        </w:rPr>
        <w:t>ш</w:t>
      </w:r>
      <w:r w:rsidR="001A2F22" w:rsidRPr="00786C24">
        <w:rPr>
          <w:rFonts w:ascii="Times New Roman" w:hAnsi="Times New Roman" w:cs="Times New Roman"/>
          <w:sz w:val="24"/>
          <w:szCs w:val="24"/>
          <w:lang w:val="sr-Cyrl-RS"/>
        </w:rPr>
        <w:t>тих</w:t>
      </w:r>
      <w:r w:rsidRPr="00786C24">
        <w:rPr>
          <w:rFonts w:ascii="Times New Roman" w:hAnsi="Times New Roman" w:cs="Times New Roman"/>
          <w:sz w:val="24"/>
          <w:szCs w:val="24"/>
          <w:lang w:val="sr-Cyrl-RS"/>
        </w:rPr>
        <w:t xml:space="preserve"> циљ</w:t>
      </w:r>
      <w:r w:rsidR="001A2F22" w:rsidRPr="00786C24">
        <w:rPr>
          <w:rFonts w:ascii="Times New Roman" w:hAnsi="Times New Roman" w:cs="Times New Roman"/>
          <w:sz w:val="24"/>
          <w:szCs w:val="24"/>
          <w:lang w:val="sr-Cyrl-RS"/>
        </w:rPr>
        <w:t>ева</w:t>
      </w:r>
      <w:r w:rsidRPr="00786C24">
        <w:rPr>
          <w:rFonts w:ascii="Times New Roman" w:hAnsi="Times New Roman" w:cs="Times New Roman"/>
          <w:sz w:val="24"/>
          <w:szCs w:val="24"/>
          <w:lang w:val="sr-Cyrl-RS"/>
        </w:rPr>
        <w:t xml:space="preserve"> се прати кроз показатеље из </w:t>
      </w:r>
      <w:r w:rsidR="001A2F22" w:rsidRPr="00786C24">
        <w:rPr>
          <w:rFonts w:ascii="Times New Roman" w:hAnsi="Times New Roman" w:cs="Times New Roman"/>
          <w:sz w:val="24"/>
          <w:szCs w:val="24"/>
          <w:lang w:val="sr-Cyrl-RS"/>
        </w:rPr>
        <w:t>''</w:t>
      </w:r>
      <w:r w:rsidRPr="00786C24">
        <w:rPr>
          <w:rFonts w:ascii="Times New Roman" w:hAnsi="Times New Roman" w:cs="Times New Roman"/>
          <w:sz w:val="24"/>
          <w:szCs w:val="24"/>
          <w:lang w:val="sr-Cyrl-RS"/>
        </w:rPr>
        <w:t>Извештаја о стању животне средине у Републике Србије</w:t>
      </w:r>
      <w:r w:rsidR="001A2F22" w:rsidRPr="00786C24">
        <w:rPr>
          <w:rFonts w:ascii="Times New Roman" w:hAnsi="Times New Roman" w:cs="Times New Roman"/>
          <w:sz w:val="24"/>
          <w:szCs w:val="24"/>
          <w:lang w:val="sr-Cyrl-RS"/>
        </w:rPr>
        <w:t>''</w:t>
      </w:r>
      <w:r w:rsidRPr="00786C24">
        <w:rPr>
          <w:rFonts w:ascii="Times New Roman" w:hAnsi="Times New Roman" w:cs="Times New Roman"/>
          <w:sz w:val="24"/>
          <w:szCs w:val="24"/>
          <w:lang w:val="sr-Cyrl-RS"/>
        </w:rPr>
        <w:t xml:space="preserve"> </w:t>
      </w:r>
      <w:r w:rsidR="001A2F22" w:rsidRPr="00786C24">
        <w:rPr>
          <w:rFonts w:ascii="Times New Roman" w:hAnsi="Times New Roman" w:cs="Times New Roman"/>
          <w:sz w:val="24"/>
          <w:szCs w:val="24"/>
          <w:lang w:val="sr-Cyrl-RS"/>
        </w:rPr>
        <w:t>који се</w:t>
      </w:r>
      <w:r w:rsidRPr="00786C24">
        <w:rPr>
          <w:rFonts w:ascii="Times New Roman" w:hAnsi="Times New Roman" w:cs="Times New Roman"/>
          <w:sz w:val="24"/>
          <w:szCs w:val="24"/>
          <w:lang w:val="sr-Cyrl-RS"/>
        </w:rPr>
        <w:t xml:space="preserve"> израђује се за сваку годину, што је обавеза Агенције за заштиту животне средине. Извештај о стању животне средине даје приказ стања животне средине у Републици Србији на бази доступних података у тренутку израде и из њега се може видети остварење циљева и мере заштите животне средине који су дефинисани стратешким документима. Такође кроз Извештај се може пратити успешност донетих мера за побољшање стања животне средине у процесу имплементације планских докумената и спровођења мера у оквиру њих</w:t>
      </w:r>
      <w:r w:rsidR="00B90F24" w:rsidRPr="00786C24">
        <w:rPr>
          <w:rFonts w:ascii="Times New Roman" w:hAnsi="Times New Roman" w:cs="Times New Roman"/>
          <w:sz w:val="24"/>
          <w:szCs w:val="24"/>
          <w:lang w:val="sr-Cyrl-RS"/>
        </w:rPr>
        <w:t>,</w:t>
      </w:r>
      <w:r w:rsidR="001A2F22" w:rsidRPr="00786C24">
        <w:rPr>
          <w:rFonts w:ascii="Times New Roman" w:hAnsi="Times New Roman" w:cs="Times New Roman"/>
          <w:sz w:val="24"/>
          <w:szCs w:val="24"/>
          <w:lang w:val="sr-Cyrl-RS"/>
        </w:rPr>
        <w:t xml:space="preserve"> чиме се обезбеђује боља заштита животне средине и бољи квалитет живота људи</w:t>
      </w:r>
      <w:r w:rsidRPr="00786C24">
        <w:rPr>
          <w:rFonts w:ascii="Times New Roman" w:hAnsi="Times New Roman" w:cs="Times New Roman"/>
          <w:sz w:val="24"/>
          <w:szCs w:val="24"/>
          <w:lang w:val="sr-Cyrl-RS"/>
        </w:rPr>
        <w:t>.</w:t>
      </w:r>
    </w:p>
    <w:p w14:paraId="0E64A1B9" w14:textId="459CE2CA" w:rsidR="007515C0" w:rsidRPr="00DF7677" w:rsidRDefault="007515C0" w:rsidP="00D90D10">
      <w:pPr>
        <w:tabs>
          <w:tab w:val="left" w:pos="851"/>
        </w:tabs>
        <w:spacing w:after="0" w:line="276" w:lineRule="auto"/>
        <w:jc w:val="both"/>
        <w:rPr>
          <w:rFonts w:ascii="Times New Roman" w:hAnsi="Times New Roman" w:cs="Times New Roman"/>
          <w:color w:val="FF0000"/>
          <w:sz w:val="24"/>
          <w:szCs w:val="24"/>
          <w:lang w:val="sr-Cyrl-RS"/>
        </w:rPr>
      </w:pPr>
    </w:p>
    <w:p w14:paraId="2EB53C25" w14:textId="2E69F593" w:rsidR="007515C0" w:rsidRPr="0058761D" w:rsidRDefault="007515C0" w:rsidP="00D90D10">
      <w:pPr>
        <w:tabs>
          <w:tab w:val="left" w:pos="851"/>
        </w:tabs>
        <w:spacing w:after="0" w:line="276" w:lineRule="auto"/>
        <w:jc w:val="both"/>
        <w:rPr>
          <w:rFonts w:ascii="Times New Roman" w:hAnsi="Times New Roman" w:cs="Times New Roman"/>
          <w:sz w:val="24"/>
          <w:szCs w:val="24"/>
          <w:lang w:val="sr-Cyrl-RS"/>
        </w:rPr>
      </w:pPr>
      <w:r w:rsidRPr="0058761D">
        <w:rPr>
          <w:rFonts w:ascii="Times New Roman" w:hAnsi="Times New Roman" w:cs="Times New Roman"/>
          <w:sz w:val="24"/>
          <w:szCs w:val="24"/>
          <w:lang w:val="sr-Cyrl-RS"/>
        </w:rPr>
        <w:t>Показатељи учинка за остваривање посебних циљева су следећи:</w:t>
      </w:r>
    </w:p>
    <w:p w14:paraId="31FEDF52" w14:textId="77777777" w:rsidR="00B90F24" w:rsidRPr="00DF7677" w:rsidRDefault="00B90F24" w:rsidP="00D90D10">
      <w:pPr>
        <w:tabs>
          <w:tab w:val="left" w:pos="851"/>
        </w:tabs>
        <w:spacing w:after="0" w:line="276" w:lineRule="auto"/>
        <w:jc w:val="both"/>
        <w:rPr>
          <w:rFonts w:ascii="Times New Roman" w:hAnsi="Times New Roman" w:cs="Times New Roman"/>
          <w:color w:val="FF0000"/>
          <w:sz w:val="24"/>
          <w:szCs w:val="24"/>
          <w:lang w:val="sr-Cyrl-RS"/>
        </w:rPr>
      </w:pPr>
    </w:p>
    <w:p w14:paraId="5E17CB27" w14:textId="3CE4BDDD" w:rsidR="007515C0" w:rsidRPr="0058761D" w:rsidRDefault="007515C0" w:rsidP="007515C0">
      <w:pPr>
        <w:tabs>
          <w:tab w:val="left" w:pos="851"/>
        </w:tabs>
        <w:spacing w:after="0" w:line="276" w:lineRule="auto"/>
        <w:rPr>
          <w:rFonts w:ascii="Times New Roman" w:hAnsi="Times New Roman" w:cs="Times New Roman"/>
          <w:sz w:val="24"/>
          <w:szCs w:val="24"/>
          <w:lang w:val="sr-Cyrl-CS"/>
        </w:rPr>
      </w:pPr>
      <w:r w:rsidRPr="0058761D">
        <w:rPr>
          <w:rFonts w:ascii="Times New Roman" w:hAnsi="Times New Roman" w:cs="Times New Roman"/>
          <w:sz w:val="24"/>
          <w:szCs w:val="24"/>
          <w:lang w:val="sr-Cyrl-CS"/>
        </w:rPr>
        <w:t xml:space="preserve">- удео извештаја о стратешкој процени утицаја који су унапређени на основу коментара </w:t>
      </w:r>
      <w:r w:rsidR="005D61C9" w:rsidRPr="0058761D">
        <w:rPr>
          <w:rFonts w:ascii="Times New Roman" w:hAnsi="Times New Roman" w:cs="Times New Roman"/>
          <w:sz w:val="24"/>
          <w:szCs w:val="24"/>
          <w:lang w:val="sr-Cyrl-CS"/>
        </w:rPr>
        <w:t xml:space="preserve">стручне </w:t>
      </w:r>
      <w:r w:rsidRPr="0058761D">
        <w:rPr>
          <w:rFonts w:ascii="Times New Roman" w:hAnsi="Times New Roman" w:cs="Times New Roman"/>
          <w:sz w:val="24"/>
          <w:szCs w:val="24"/>
          <w:lang w:val="sr-Cyrl-CS"/>
        </w:rPr>
        <w:t>комисије</w:t>
      </w:r>
      <w:r w:rsidR="0058761D">
        <w:rPr>
          <w:rFonts w:ascii="Times New Roman" w:hAnsi="Times New Roman" w:cs="Times New Roman"/>
          <w:sz w:val="24"/>
          <w:szCs w:val="24"/>
          <w:lang w:val="sr-Cyrl-CS"/>
        </w:rPr>
        <w:t>,</w:t>
      </w:r>
      <w:r w:rsidRPr="0058761D">
        <w:rPr>
          <w:rFonts w:ascii="Times New Roman" w:hAnsi="Times New Roman" w:cs="Times New Roman"/>
          <w:sz w:val="24"/>
          <w:szCs w:val="24"/>
          <w:lang w:val="sr-Cyrl-CS"/>
        </w:rPr>
        <w:t xml:space="preserve"> у </w:t>
      </w:r>
      <w:r w:rsidR="0058761D" w:rsidRPr="0058761D">
        <w:rPr>
          <w:rFonts w:ascii="Times New Roman" w:hAnsi="Times New Roman" w:cs="Times New Roman"/>
          <w:sz w:val="24"/>
          <w:szCs w:val="24"/>
          <w:lang w:val="sr-Cyrl-CS"/>
        </w:rPr>
        <w:t xml:space="preserve">односу на укупан </w:t>
      </w:r>
      <w:r w:rsidRPr="0058761D">
        <w:rPr>
          <w:rFonts w:ascii="Times New Roman" w:hAnsi="Times New Roman" w:cs="Times New Roman"/>
          <w:sz w:val="24"/>
          <w:szCs w:val="24"/>
          <w:lang w:val="sr-Cyrl-CS"/>
        </w:rPr>
        <w:t xml:space="preserve"> броју достављених извештаја о стратешкој процени утицаја</w:t>
      </w:r>
      <w:r w:rsidR="0058761D" w:rsidRPr="0058761D">
        <w:rPr>
          <w:rFonts w:ascii="Times New Roman" w:hAnsi="Times New Roman" w:cs="Times New Roman"/>
          <w:sz w:val="24"/>
          <w:szCs w:val="24"/>
          <w:lang w:val="sr-Cyrl-CS"/>
        </w:rPr>
        <w:t>;</w:t>
      </w:r>
    </w:p>
    <w:p w14:paraId="51D98E3A" w14:textId="77777777" w:rsidR="007515C0" w:rsidRPr="00DF7677" w:rsidRDefault="007515C0" w:rsidP="007515C0">
      <w:pPr>
        <w:tabs>
          <w:tab w:val="left" w:pos="851"/>
        </w:tabs>
        <w:spacing w:after="0" w:line="276" w:lineRule="auto"/>
        <w:rPr>
          <w:rFonts w:ascii="Times New Roman" w:hAnsi="Times New Roman" w:cs="Times New Roman"/>
          <w:color w:val="FF0000"/>
          <w:sz w:val="24"/>
          <w:szCs w:val="24"/>
          <w:lang w:val="sr-Cyrl-CS"/>
        </w:rPr>
      </w:pPr>
    </w:p>
    <w:p w14:paraId="2E80D66A" w14:textId="55E3BB04" w:rsidR="00DF7677" w:rsidRPr="0058761D" w:rsidRDefault="007515C0" w:rsidP="007515C0">
      <w:pPr>
        <w:tabs>
          <w:tab w:val="left" w:pos="851"/>
        </w:tabs>
        <w:spacing w:after="0" w:line="276" w:lineRule="auto"/>
        <w:rPr>
          <w:rFonts w:ascii="Times New Roman" w:hAnsi="Times New Roman" w:cs="Times New Roman"/>
          <w:sz w:val="24"/>
          <w:szCs w:val="24"/>
          <w:lang w:val="sr-Cyrl-CS"/>
        </w:rPr>
      </w:pPr>
      <w:r w:rsidRPr="0058761D">
        <w:rPr>
          <w:rFonts w:ascii="Times New Roman" w:hAnsi="Times New Roman" w:cs="Times New Roman"/>
          <w:sz w:val="24"/>
          <w:szCs w:val="24"/>
          <w:lang w:val="sr-Cyrl-CS"/>
        </w:rPr>
        <w:t xml:space="preserve">- удео извештаја о стратешкој процени утицаја на које су достављени коментари јавности </w:t>
      </w:r>
      <w:r w:rsidR="003B4725">
        <w:rPr>
          <w:rFonts w:ascii="Times New Roman" w:hAnsi="Times New Roman" w:cs="Times New Roman"/>
          <w:sz w:val="24"/>
          <w:szCs w:val="24"/>
          <w:lang w:val="sr-Cyrl-CS"/>
        </w:rPr>
        <w:t xml:space="preserve"> и </w:t>
      </w:r>
      <w:r w:rsidR="003B4725" w:rsidRPr="003B4725">
        <w:rPr>
          <w:rFonts w:ascii="Times New Roman" w:hAnsi="Times New Roman" w:cs="Times New Roman"/>
          <w:sz w:val="24"/>
          <w:szCs w:val="24"/>
          <w:lang w:val="sr-Cyrl-RS"/>
        </w:rPr>
        <w:t>заинтересованих органа и организација</w:t>
      </w:r>
      <w:r w:rsidR="003B4725" w:rsidRPr="00244121">
        <w:rPr>
          <w:lang w:val="sr-Cyrl-RS"/>
        </w:rPr>
        <w:t xml:space="preserve"> </w:t>
      </w:r>
      <w:r w:rsidRPr="0058761D">
        <w:rPr>
          <w:rFonts w:ascii="Times New Roman" w:hAnsi="Times New Roman" w:cs="Times New Roman"/>
          <w:sz w:val="24"/>
          <w:szCs w:val="24"/>
          <w:lang w:val="sr-Cyrl-CS"/>
        </w:rPr>
        <w:t xml:space="preserve">у </w:t>
      </w:r>
      <w:r w:rsidR="0058761D" w:rsidRPr="0058761D">
        <w:rPr>
          <w:rFonts w:ascii="Times New Roman" w:hAnsi="Times New Roman" w:cs="Times New Roman"/>
          <w:sz w:val="24"/>
          <w:szCs w:val="24"/>
          <w:lang w:val="sr-Cyrl-CS"/>
        </w:rPr>
        <w:t>односу на укупан броја</w:t>
      </w:r>
      <w:r w:rsidRPr="0058761D">
        <w:rPr>
          <w:rFonts w:ascii="Times New Roman" w:hAnsi="Times New Roman" w:cs="Times New Roman"/>
          <w:sz w:val="24"/>
          <w:szCs w:val="24"/>
          <w:lang w:val="sr-Cyrl-CS"/>
        </w:rPr>
        <w:t xml:space="preserve"> достављених извештаја о стратешкој процени утицаја</w:t>
      </w:r>
      <w:r w:rsidR="0058761D" w:rsidRPr="0058761D">
        <w:rPr>
          <w:rFonts w:ascii="Times New Roman" w:hAnsi="Times New Roman" w:cs="Times New Roman"/>
          <w:sz w:val="24"/>
          <w:szCs w:val="24"/>
          <w:lang w:val="sr-Cyrl-CS"/>
        </w:rPr>
        <w:t>;</w:t>
      </w:r>
    </w:p>
    <w:p w14:paraId="7983D3D1" w14:textId="77777777" w:rsidR="00B90F24" w:rsidRPr="00DF7677" w:rsidRDefault="00B90F24" w:rsidP="007515C0">
      <w:pPr>
        <w:tabs>
          <w:tab w:val="left" w:pos="851"/>
        </w:tabs>
        <w:spacing w:after="0" w:line="276" w:lineRule="auto"/>
        <w:rPr>
          <w:rFonts w:ascii="Times New Roman" w:hAnsi="Times New Roman" w:cs="Times New Roman"/>
          <w:color w:val="FF0000"/>
          <w:sz w:val="24"/>
          <w:szCs w:val="24"/>
          <w:lang w:val="en-US"/>
        </w:rPr>
      </w:pPr>
    </w:p>
    <w:p w14:paraId="7BC012CD" w14:textId="761CCFBD" w:rsidR="007515C0" w:rsidRPr="0058761D" w:rsidRDefault="007515C0" w:rsidP="007515C0">
      <w:pPr>
        <w:tabs>
          <w:tab w:val="left" w:pos="851"/>
        </w:tabs>
        <w:spacing w:after="0" w:line="276" w:lineRule="auto"/>
        <w:rPr>
          <w:rFonts w:ascii="Times New Roman" w:hAnsi="Times New Roman" w:cs="Times New Roman"/>
          <w:sz w:val="24"/>
          <w:szCs w:val="24"/>
          <w:lang w:val="sr-Cyrl-CS"/>
        </w:rPr>
      </w:pPr>
      <w:r w:rsidRPr="0058761D">
        <w:rPr>
          <w:rFonts w:ascii="Times New Roman" w:hAnsi="Times New Roman" w:cs="Times New Roman"/>
          <w:sz w:val="24"/>
          <w:szCs w:val="24"/>
          <w:lang w:val="sr-Cyrl-CS"/>
        </w:rPr>
        <w:t>- удео извештаја о стра</w:t>
      </w:r>
      <w:r w:rsidR="00DF7677" w:rsidRPr="0058761D">
        <w:rPr>
          <w:rFonts w:ascii="Times New Roman" w:hAnsi="Times New Roman" w:cs="Times New Roman"/>
          <w:sz w:val="24"/>
          <w:szCs w:val="24"/>
          <w:lang w:val="sr-Cyrl-CS"/>
        </w:rPr>
        <w:t xml:space="preserve">тешкој процени утицаја за коју се спроводи </w:t>
      </w:r>
      <w:r w:rsidRPr="0058761D">
        <w:rPr>
          <w:rFonts w:ascii="Times New Roman" w:hAnsi="Times New Roman" w:cs="Times New Roman"/>
          <w:sz w:val="24"/>
          <w:szCs w:val="24"/>
          <w:lang w:val="sr-Cyrl-CS"/>
        </w:rPr>
        <w:t xml:space="preserve"> оцена прихватљивости у </w:t>
      </w:r>
      <w:r w:rsidR="0058761D" w:rsidRPr="0058761D">
        <w:rPr>
          <w:rFonts w:ascii="Times New Roman" w:hAnsi="Times New Roman" w:cs="Times New Roman"/>
          <w:sz w:val="24"/>
          <w:szCs w:val="24"/>
          <w:lang w:val="sr-Cyrl-CS"/>
        </w:rPr>
        <w:t>односу на укупан број</w:t>
      </w:r>
      <w:r w:rsidRPr="0058761D">
        <w:rPr>
          <w:rFonts w:ascii="Times New Roman" w:hAnsi="Times New Roman" w:cs="Times New Roman"/>
          <w:sz w:val="24"/>
          <w:szCs w:val="24"/>
          <w:lang w:val="sr-Cyrl-CS"/>
        </w:rPr>
        <w:t xml:space="preserve"> извештаја о стратешкој процени утицаја</w:t>
      </w:r>
      <w:r w:rsidR="0058761D" w:rsidRPr="0058761D">
        <w:rPr>
          <w:rFonts w:ascii="Times New Roman" w:hAnsi="Times New Roman" w:cs="Times New Roman"/>
          <w:sz w:val="24"/>
          <w:szCs w:val="24"/>
          <w:lang w:val="sr-Cyrl-CS"/>
        </w:rPr>
        <w:t>;</w:t>
      </w:r>
      <w:r w:rsidRPr="0058761D">
        <w:rPr>
          <w:rFonts w:ascii="Times New Roman" w:hAnsi="Times New Roman" w:cs="Times New Roman"/>
          <w:sz w:val="24"/>
          <w:szCs w:val="24"/>
          <w:lang w:val="sr-Cyrl-CS"/>
        </w:rPr>
        <w:t xml:space="preserve"> </w:t>
      </w:r>
    </w:p>
    <w:p w14:paraId="49C75A7A" w14:textId="77777777" w:rsidR="00DF7677" w:rsidRPr="00DF7677" w:rsidRDefault="00DF7677" w:rsidP="007515C0">
      <w:pPr>
        <w:tabs>
          <w:tab w:val="left" w:pos="851"/>
        </w:tabs>
        <w:spacing w:after="0" w:line="276" w:lineRule="auto"/>
        <w:rPr>
          <w:rFonts w:ascii="Times New Roman" w:hAnsi="Times New Roman" w:cs="Times New Roman"/>
          <w:color w:val="FF0000"/>
          <w:sz w:val="24"/>
          <w:szCs w:val="24"/>
          <w:lang w:val="sr-Cyrl-CS"/>
        </w:rPr>
      </w:pPr>
    </w:p>
    <w:p w14:paraId="00AFFB81" w14:textId="5B2B7F8A" w:rsidR="00DF7677" w:rsidRPr="006D2562" w:rsidRDefault="00DF7677" w:rsidP="007515C0">
      <w:pPr>
        <w:tabs>
          <w:tab w:val="left" w:pos="851"/>
        </w:tabs>
        <w:spacing w:after="0" w:line="276" w:lineRule="auto"/>
        <w:rPr>
          <w:rFonts w:ascii="Times New Roman" w:hAnsi="Times New Roman" w:cs="Times New Roman"/>
          <w:sz w:val="24"/>
          <w:szCs w:val="24"/>
          <w:lang w:val="sr-Cyrl-CS"/>
        </w:rPr>
      </w:pPr>
      <w:r w:rsidRPr="006D2562">
        <w:rPr>
          <w:rFonts w:ascii="Times New Roman" w:hAnsi="Times New Roman" w:cs="Times New Roman"/>
          <w:sz w:val="24"/>
          <w:szCs w:val="24"/>
          <w:lang w:val="sr-Cyrl-CS"/>
        </w:rPr>
        <w:t>- удео  одлука</w:t>
      </w:r>
      <w:r w:rsidR="006D2562" w:rsidRPr="006D2562">
        <w:rPr>
          <w:rFonts w:ascii="Times New Roman" w:hAnsi="Times New Roman" w:cs="Times New Roman"/>
          <w:sz w:val="24"/>
          <w:szCs w:val="24"/>
          <w:lang w:val="sr-Cyrl-CS"/>
        </w:rPr>
        <w:t>,</w:t>
      </w:r>
      <w:r w:rsidRPr="006D2562">
        <w:rPr>
          <w:rFonts w:ascii="Times New Roman" w:hAnsi="Times New Roman" w:cs="Times New Roman"/>
          <w:sz w:val="24"/>
          <w:szCs w:val="24"/>
          <w:lang w:val="sr-Cyrl-CS"/>
        </w:rPr>
        <w:t xml:space="preserve"> органа надлежног за заштиту животне средине</w:t>
      </w:r>
      <w:r w:rsidR="006D2562" w:rsidRPr="006D2562">
        <w:rPr>
          <w:rFonts w:ascii="Times New Roman" w:hAnsi="Times New Roman" w:cs="Times New Roman"/>
          <w:sz w:val="24"/>
          <w:szCs w:val="24"/>
          <w:lang w:val="sr-Cyrl-CS"/>
        </w:rPr>
        <w:t>,</w:t>
      </w:r>
      <w:r w:rsidRPr="006D2562">
        <w:rPr>
          <w:rFonts w:ascii="Times New Roman" w:hAnsi="Times New Roman" w:cs="Times New Roman"/>
          <w:sz w:val="24"/>
          <w:szCs w:val="24"/>
          <w:lang w:val="sr-Cyrl-CS"/>
        </w:rPr>
        <w:t xml:space="preserve"> о</w:t>
      </w:r>
      <w:r w:rsidR="006D2562" w:rsidRPr="006D2562">
        <w:rPr>
          <w:rFonts w:ascii="Times New Roman" w:hAnsi="Times New Roman" w:cs="Times New Roman"/>
          <w:sz w:val="24"/>
          <w:szCs w:val="24"/>
          <w:lang w:val="sr-Cyrl-RS"/>
        </w:rPr>
        <w:t xml:space="preserve"> одбијању сагласности за неприступање</w:t>
      </w:r>
      <w:r w:rsidRPr="006D2562">
        <w:rPr>
          <w:rFonts w:ascii="Times New Roman" w:hAnsi="Times New Roman" w:cs="Times New Roman"/>
          <w:sz w:val="24"/>
          <w:szCs w:val="24"/>
          <w:lang w:val="sr-Cyrl-RS"/>
        </w:rPr>
        <w:t xml:space="preserve"> израде стратешке процене</w:t>
      </w:r>
      <w:r w:rsidR="006D2562" w:rsidRPr="006D2562">
        <w:rPr>
          <w:rFonts w:ascii="Times New Roman" w:hAnsi="Times New Roman" w:cs="Times New Roman"/>
          <w:sz w:val="24"/>
          <w:szCs w:val="24"/>
          <w:lang w:val="sr-Cyrl-RS"/>
        </w:rPr>
        <w:t xml:space="preserve"> утицаја,</w:t>
      </w:r>
      <w:r w:rsidRPr="006D2562">
        <w:rPr>
          <w:rFonts w:ascii="Times New Roman" w:hAnsi="Times New Roman" w:cs="Times New Roman"/>
          <w:sz w:val="24"/>
          <w:szCs w:val="24"/>
          <w:lang w:val="sr-Cyrl-CS"/>
        </w:rPr>
        <w:t xml:space="preserve"> у односу на  укупан број захтева за неприступање израде стратешке процене утицаја</w:t>
      </w:r>
      <w:r w:rsidR="006D2562" w:rsidRPr="006D2562">
        <w:rPr>
          <w:rFonts w:ascii="Times New Roman" w:hAnsi="Times New Roman" w:cs="Times New Roman"/>
          <w:sz w:val="24"/>
          <w:szCs w:val="24"/>
          <w:lang w:val="sr-Cyrl-CS"/>
        </w:rPr>
        <w:t>.</w:t>
      </w:r>
    </w:p>
    <w:p w14:paraId="3AC4AF27" w14:textId="77777777" w:rsidR="00D90D10" w:rsidRPr="00CB749C" w:rsidRDefault="00D90D10" w:rsidP="005605E5">
      <w:pPr>
        <w:tabs>
          <w:tab w:val="left" w:pos="851"/>
        </w:tabs>
        <w:spacing w:after="0" w:line="276" w:lineRule="auto"/>
        <w:rPr>
          <w:rFonts w:ascii="Times New Roman" w:hAnsi="Times New Roman" w:cs="Times New Roman"/>
          <w:sz w:val="24"/>
          <w:szCs w:val="24"/>
          <w:lang w:val="sr-Cyrl-CS"/>
        </w:rPr>
      </w:pPr>
    </w:p>
    <w:p w14:paraId="3A0E9FE0" w14:textId="77777777" w:rsidR="00303753" w:rsidRDefault="00303753" w:rsidP="00D117DA">
      <w:pPr>
        <w:spacing w:after="0" w:line="240" w:lineRule="auto"/>
        <w:jc w:val="both"/>
        <w:rPr>
          <w:rFonts w:ascii="Times New Roman" w:hAnsi="Times New Roman" w:cs="Times New Roman"/>
          <w:color w:val="00B050"/>
          <w:sz w:val="24"/>
          <w:szCs w:val="24"/>
          <w:lang w:val="sr-Cyrl-RS"/>
        </w:rPr>
      </w:pPr>
    </w:p>
    <w:p w14:paraId="5E182C57" w14:textId="77777777" w:rsidR="00303753" w:rsidRPr="00D117DA" w:rsidRDefault="00303753" w:rsidP="00D117DA">
      <w:pPr>
        <w:spacing w:after="0" w:line="240" w:lineRule="auto"/>
        <w:jc w:val="both"/>
        <w:rPr>
          <w:rFonts w:ascii="Times New Roman" w:hAnsi="Times New Roman" w:cs="Times New Roman"/>
          <w:color w:val="00B050"/>
          <w:sz w:val="24"/>
          <w:szCs w:val="24"/>
          <w:lang w:val="sr-Cyrl-RS"/>
        </w:rPr>
      </w:pPr>
    </w:p>
    <w:p w14:paraId="18E47343" w14:textId="77777777" w:rsidR="00CF094A" w:rsidRPr="0047068D" w:rsidRDefault="00CF094A" w:rsidP="00CF094A">
      <w:pPr>
        <w:pStyle w:val="auto-style1"/>
        <w:tabs>
          <w:tab w:val="left" w:pos="851"/>
        </w:tabs>
        <w:spacing w:before="0" w:beforeAutospacing="0" w:after="0" w:afterAutospacing="0" w:line="276" w:lineRule="auto"/>
        <w:ind w:firstLine="567"/>
        <w:jc w:val="right"/>
        <w:rPr>
          <w:lang w:val="sr-Cyrl-CS"/>
        </w:rPr>
      </w:pPr>
      <w:r w:rsidRPr="0047068D">
        <w:rPr>
          <w:lang w:val="sr-Cyrl-CS"/>
        </w:rPr>
        <w:t>ПРИЛОГ 4:</w:t>
      </w:r>
    </w:p>
    <w:p w14:paraId="0F269B39" w14:textId="77777777" w:rsidR="00CF094A" w:rsidRPr="0047068D" w:rsidRDefault="00CF094A" w:rsidP="00CF094A">
      <w:pPr>
        <w:pStyle w:val="bold"/>
        <w:tabs>
          <w:tab w:val="left" w:pos="851"/>
        </w:tabs>
        <w:spacing w:before="0" w:beforeAutospacing="0" w:after="0" w:afterAutospacing="0" w:line="276" w:lineRule="auto"/>
        <w:ind w:firstLine="567"/>
        <w:jc w:val="both"/>
        <w:rPr>
          <w:b/>
          <w:bCs/>
          <w:lang w:val="sr-Cyrl-CS"/>
        </w:rPr>
      </w:pPr>
      <w:r w:rsidRPr="0047068D">
        <w:rPr>
          <w:b/>
          <w:bCs/>
          <w:lang w:val="sr-Cyrl-CS"/>
        </w:rPr>
        <w:t>Кључна питања за идентификовање опција јавних политика</w:t>
      </w:r>
    </w:p>
    <w:p w14:paraId="571D90EE" w14:textId="77777777" w:rsidR="00CF094A" w:rsidRPr="0047068D" w:rsidRDefault="00CF094A" w:rsidP="00CF094A">
      <w:pPr>
        <w:pStyle w:val="bold"/>
        <w:tabs>
          <w:tab w:val="left" w:pos="851"/>
        </w:tabs>
        <w:spacing w:before="0" w:beforeAutospacing="0" w:after="0" w:afterAutospacing="0" w:line="276" w:lineRule="auto"/>
        <w:ind w:firstLine="567"/>
        <w:jc w:val="both"/>
        <w:rPr>
          <w:b/>
          <w:bCs/>
          <w:lang w:val="sr-Cyrl-CS"/>
        </w:rPr>
      </w:pPr>
    </w:p>
    <w:p w14:paraId="244DCF48" w14:textId="38F5C2EE" w:rsidR="00CF094A" w:rsidRDefault="00CF094A" w:rsidP="00CF094A">
      <w:pPr>
        <w:pStyle w:val="basic-paragraph"/>
        <w:numPr>
          <w:ilvl w:val="0"/>
          <w:numId w:val="3"/>
        </w:numPr>
        <w:tabs>
          <w:tab w:val="left" w:pos="851"/>
        </w:tabs>
        <w:spacing w:before="0" w:beforeAutospacing="0" w:after="0" w:afterAutospacing="0" w:line="276" w:lineRule="auto"/>
        <w:ind w:left="0" w:firstLine="567"/>
        <w:jc w:val="both"/>
        <w:rPr>
          <w:b/>
          <w:lang w:val="sr-Cyrl-CS"/>
        </w:rPr>
      </w:pPr>
      <w:r w:rsidRPr="0047068D">
        <w:rPr>
          <w:b/>
          <w:lang w:val="sr-Cyrl-CS"/>
        </w:rPr>
        <w:t>Које релевантне опције (алтернативне мере, односно групе мера) за остварење циља су узете у разматрање? Да ли је разматрана „</w:t>
      </w:r>
      <w:r w:rsidRPr="0047068D">
        <w:rPr>
          <w:rStyle w:val="italik"/>
          <w:i/>
          <w:iCs/>
          <w:lang w:val="sr-Cyrl-CS"/>
        </w:rPr>
        <w:t>status quo</w:t>
      </w:r>
      <w:r w:rsidRPr="0047068D">
        <w:rPr>
          <w:b/>
          <w:lang w:val="sr-Cyrl-CS"/>
        </w:rPr>
        <w:t>” опција?</w:t>
      </w:r>
    </w:p>
    <w:p w14:paraId="4743F622" w14:textId="15464FBE" w:rsidR="00397382" w:rsidRDefault="00397382" w:rsidP="00397382">
      <w:pPr>
        <w:pStyle w:val="basic-paragraph"/>
        <w:tabs>
          <w:tab w:val="left" w:pos="851"/>
        </w:tabs>
        <w:spacing w:before="0" w:beforeAutospacing="0" w:after="0" w:afterAutospacing="0" w:line="276" w:lineRule="auto"/>
        <w:jc w:val="both"/>
        <w:rPr>
          <w:b/>
          <w:lang w:val="sr-Cyrl-CS"/>
        </w:rPr>
      </w:pPr>
    </w:p>
    <w:p w14:paraId="456DFA40" w14:textId="27263501" w:rsidR="00397382" w:rsidRDefault="00397382" w:rsidP="00397382">
      <w:pPr>
        <w:pStyle w:val="basic-paragraph"/>
        <w:tabs>
          <w:tab w:val="left" w:pos="851"/>
        </w:tabs>
        <w:spacing w:before="0" w:beforeAutospacing="0" w:after="0" w:afterAutospacing="0" w:line="276" w:lineRule="auto"/>
        <w:jc w:val="both"/>
        <w:rPr>
          <w:lang w:val="sr-Cyrl-CS"/>
        </w:rPr>
      </w:pPr>
      <w:r w:rsidRPr="00173F55">
        <w:rPr>
          <w:lang w:val="sr-Cyrl-CS"/>
        </w:rPr>
        <w:t>„Status quo”  или друге релевантне опције нису разматране</w:t>
      </w:r>
    </w:p>
    <w:p w14:paraId="20726B89" w14:textId="77777777" w:rsidR="0052372E" w:rsidRDefault="0052372E" w:rsidP="00397382">
      <w:pPr>
        <w:pStyle w:val="basic-paragraph"/>
        <w:tabs>
          <w:tab w:val="left" w:pos="851"/>
        </w:tabs>
        <w:spacing w:before="0" w:beforeAutospacing="0" w:after="0" w:afterAutospacing="0" w:line="276" w:lineRule="auto"/>
        <w:jc w:val="both"/>
        <w:rPr>
          <w:lang w:val="sr-Cyrl-CS"/>
        </w:rPr>
      </w:pPr>
    </w:p>
    <w:p w14:paraId="7A453307" w14:textId="5341C49C" w:rsidR="0052372E" w:rsidRPr="00AF4C06" w:rsidRDefault="0052372E" w:rsidP="0052372E">
      <w:pPr>
        <w:suppressAutoHyphens/>
        <w:spacing w:after="0" w:line="276" w:lineRule="auto"/>
        <w:ind w:firstLine="567"/>
        <w:jc w:val="both"/>
        <w:rPr>
          <w:rFonts w:ascii="Times New Roman" w:eastAsia="Times New Roman" w:hAnsi="Times New Roman" w:cs="Times New Roman"/>
          <w:sz w:val="24"/>
          <w:szCs w:val="24"/>
          <w:lang w:val="sr-Cyrl-CS"/>
        </w:rPr>
      </w:pPr>
      <w:r w:rsidRPr="0052372E">
        <w:rPr>
          <w:rFonts w:ascii="Times New Roman" w:eastAsia="Times New Roman" w:hAnsi="Times New Roman" w:cs="Times New Roman"/>
          <w:color w:val="00B050"/>
          <w:sz w:val="24"/>
          <w:szCs w:val="24"/>
          <w:lang w:val="sr-Cyrl-CS"/>
        </w:rPr>
        <w:t>„</w:t>
      </w:r>
      <w:r w:rsidRPr="00AF4C06">
        <w:rPr>
          <w:rFonts w:ascii="Times New Roman" w:eastAsia="Times New Roman" w:hAnsi="Times New Roman" w:cs="Times New Roman"/>
          <w:sz w:val="24"/>
          <w:szCs w:val="24"/>
          <w:lang w:val="sr-Cyrl-CS"/>
        </w:rPr>
        <w:t xml:space="preserve">Status quo”  опција није разматрана, јер обавезу </w:t>
      </w:r>
      <w:r w:rsidR="008E0ECE" w:rsidRPr="00AF4C06">
        <w:rPr>
          <w:rFonts w:ascii="Times New Roman" w:eastAsia="Times New Roman" w:hAnsi="Times New Roman" w:cs="Times New Roman"/>
          <w:sz w:val="24"/>
          <w:szCs w:val="24"/>
          <w:lang w:val="sr-Cyrl-CS"/>
        </w:rPr>
        <w:t xml:space="preserve">потпуног </w:t>
      </w:r>
      <w:r w:rsidRPr="00AF4C06">
        <w:rPr>
          <w:rFonts w:ascii="Times New Roman" w:eastAsia="Times New Roman" w:hAnsi="Times New Roman" w:cs="Times New Roman"/>
          <w:sz w:val="24"/>
          <w:szCs w:val="24"/>
          <w:lang w:val="sr-Cyrl-CS"/>
        </w:rPr>
        <w:t xml:space="preserve">транспоновања ЕУ прописа из овласти </w:t>
      </w:r>
      <w:r w:rsidR="00CB749C" w:rsidRPr="00AF4C06">
        <w:rPr>
          <w:rFonts w:ascii="Times New Roman" w:eastAsia="Times New Roman" w:hAnsi="Times New Roman" w:cs="Times New Roman"/>
          <w:sz w:val="24"/>
          <w:szCs w:val="24"/>
          <w:lang w:val="sr-Cyrl-CS"/>
        </w:rPr>
        <w:t xml:space="preserve">стратешке процене утицаја на </w:t>
      </w:r>
      <w:r w:rsidRPr="00AF4C06">
        <w:rPr>
          <w:rFonts w:ascii="Times New Roman" w:eastAsia="Times New Roman" w:hAnsi="Times New Roman" w:cs="Times New Roman"/>
          <w:sz w:val="24"/>
          <w:szCs w:val="24"/>
          <w:lang w:val="sr-Cyrl-CS"/>
        </w:rPr>
        <w:t>животн</w:t>
      </w:r>
      <w:r w:rsidR="00CB749C" w:rsidRPr="00AF4C06">
        <w:rPr>
          <w:rFonts w:ascii="Times New Roman" w:eastAsia="Times New Roman" w:hAnsi="Times New Roman" w:cs="Times New Roman"/>
          <w:sz w:val="24"/>
          <w:szCs w:val="24"/>
          <w:lang w:val="sr-Cyrl-CS"/>
        </w:rPr>
        <w:t>у</w:t>
      </w:r>
      <w:r w:rsidRPr="00AF4C06">
        <w:rPr>
          <w:rFonts w:ascii="Times New Roman" w:eastAsia="Times New Roman" w:hAnsi="Times New Roman" w:cs="Times New Roman"/>
          <w:sz w:val="24"/>
          <w:szCs w:val="24"/>
          <w:lang w:val="sr-Cyrl-CS"/>
        </w:rPr>
        <w:t xml:space="preserve"> средин</w:t>
      </w:r>
      <w:r w:rsidR="00CB749C" w:rsidRPr="00AF4C06">
        <w:rPr>
          <w:rFonts w:ascii="Times New Roman" w:eastAsia="Times New Roman" w:hAnsi="Times New Roman" w:cs="Times New Roman"/>
          <w:sz w:val="24"/>
          <w:szCs w:val="24"/>
          <w:lang w:val="sr-Cyrl-CS"/>
        </w:rPr>
        <w:t>у</w:t>
      </w:r>
      <w:r w:rsidRPr="00AF4C06">
        <w:rPr>
          <w:rFonts w:ascii="Times New Roman" w:eastAsia="Times New Roman" w:hAnsi="Times New Roman" w:cs="Times New Roman"/>
          <w:sz w:val="24"/>
          <w:szCs w:val="24"/>
          <w:lang w:val="sr-Cyrl-CS"/>
        </w:rPr>
        <w:t xml:space="preserve"> није могуће извршити кроз друге опције, изузев кроз измену законских одредби.</w:t>
      </w:r>
    </w:p>
    <w:p w14:paraId="30EA2494" w14:textId="77777777" w:rsidR="0052372E" w:rsidRPr="00AF4C06" w:rsidRDefault="0052372E" w:rsidP="00397382">
      <w:pPr>
        <w:pStyle w:val="basic-paragraph"/>
        <w:tabs>
          <w:tab w:val="left" w:pos="851"/>
        </w:tabs>
        <w:spacing w:before="0" w:beforeAutospacing="0" w:after="0" w:afterAutospacing="0" w:line="276" w:lineRule="auto"/>
        <w:jc w:val="both"/>
        <w:rPr>
          <w:b/>
          <w:lang w:val="sr-Cyrl-CS"/>
        </w:rPr>
      </w:pPr>
    </w:p>
    <w:p w14:paraId="78650D2F" w14:textId="6FE311B0" w:rsidR="0049327A" w:rsidRDefault="00B2519F" w:rsidP="008E0ECE">
      <w:pPr>
        <w:tabs>
          <w:tab w:val="left" w:pos="851"/>
        </w:tabs>
        <w:spacing w:after="0" w:line="276" w:lineRule="auto"/>
        <w:jc w:val="both"/>
        <w:rPr>
          <w:rFonts w:ascii="Times New Roman" w:hAnsi="Times New Roman" w:cs="Times New Roman"/>
          <w:color w:val="00B050"/>
          <w:sz w:val="24"/>
          <w:szCs w:val="24"/>
          <w:lang w:val="sr-Cyrl-CS"/>
        </w:rPr>
      </w:pPr>
      <w:r w:rsidRPr="00AF4C06">
        <w:rPr>
          <w:rFonts w:ascii="Times New Roman" w:hAnsi="Times New Roman" w:cs="Times New Roman"/>
          <w:sz w:val="24"/>
          <w:szCs w:val="24"/>
          <w:lang w:val="sr-Cyrl-CS"/>
        </w:rPr>
        <w:t>Главна п</w:t>
      </w:r>
      <w:r w:rsidRPr="00AF4C06">
        <w:rPr>
          <w:rFonts w:ascii="Times New Roman" w:hAnsi="Times New Roman" w:cs="Times New Roman"/>
          <w:bCs/>
          <w:sz w:val="24"/>
          <w:szCs w:val="24"/>
          <w:lang w:val="sr-Cyrl-CS"/>
        </w:rPr>
        <w:t>оследица по животну средину, уколико буде</w:t>
      </w:r>
      <w:r w:rsidRPr="00AF4C06">
        <w:rPr>
          <w:rFonts w:ascii="Times New Roman" w:hAnsi="Times New Roman" w:cs="Times New Roman"/>
          <w:b/>
          <w:sz w:val="24"/>
          <w:szCs w:val="24"/>
          <w:lang w:val="sr-Cyrl-CS"/>
        </w:rPr>
        <w:t>„</w:t>
      </w:r>
      <w:r w:rsidRPr="00AF4C06">
        <w:rPr>
          <w:rStyle w:val="italik"/>
          <w:rFonts w:ascii="Times New Roman" w:hAnsi="Times New Roman" w:cs="Times New Roman"/>
          <w:i/>
          <w:iCs/>
          <w:sz w:val="24"/>
          <w:szCs w:val="24"/>
          <w:lang w:val="sr-Cyrl-CS"/>
        </w:rPr>
        <w:t>status quo</w:t>
      </w:r>
      <w:r w:rsidRPr="00AF4C06">
        <w:rPr>
          <w:rFonts w:ascii="Times New Roman" w:hAnsi="Times New Roman" w:cs="Times New Roman"/>
          <w:b/>
          <w:sz w:val="24"/>
          <w:szCs w:val="24"/>
          <w:lang w:val="sr-Cyrl-CS"/>
        </w:rPr>
        <w:t>”</w:t>
      </w:r>
      <w:r w:rsidRPr="00AF4C06">
        <w:rPr>
          <w:rFonts w:ascii="Times New Roman" w:hAnsi="Times New Roman" w:cs="Times New Roman"/>
          <w:sz w:val="24"/>
          <w:szCs w:val="24"/>
          <w:lang w:val="sr-Cyrl-CS"/>
        </w:rPr>
        <w:t xml:space="preserve"> опција је да ће остати смањен квалитет извештаја на животну средину, а самим тим </w:t>
      </w:r>
      <w:r w:rsidR="008E0ECE" w:rsidRPr="00AF4C06">
        <w:rPr>
          <w:rFonts w:ascii="Times New Roman" w:hAnsi="Times New Roman" w:cs="Times New Roman"/>
          <w:sz w:val="24"/>
          <w:szCs w:val="24"/>
          <w:lang w:val="sr-Cyrl-CS"/>
        </w:rPr>
        <w:t>ће утицати на</w:t>
      </w:r>
      <w:r w:rsidRPr="00AF4C06">
        <w:rPr>
          <w:rFonts w:ascii="Times New Roman" w:hAnsi="Times New Roman" w:cs="Times New Roman"/>
          <w:sz w:val="24"/>
          <w:szCs w:val="24"/>
          <w:lang w:val="sr-Cyrl-CS"/>
        </w:rPr>
        <w:t xml:space="preserve"> </w:t>
      </w:r>
      <w:r w:rsidR="008E0ECE" w:rsidRPr="00AF4C06">
        <w:rPr>
          <w:rFonts w:ascii="Times New Roman" w:hAnsi="Times New Roman" w:cs="Times New Roman"/>
          <w:sz w:val="24"/>
          <w:szCs w:val="24"/>
          <w:lang w:val="sr-Cyrl-CS"/>
        </w:rPr>
        <w:t xml:space="preserve">доношење </w:t>
      </w:r>
      <w:r w:rsidRPr="00AF4C06">
        <w:rPr>
          <w:rFonts w:ascii="Times New Roman" w:hAnsi="Times New Roman" w:cs="Times New Roman"/>
          <w:sz w:val="24"/>
          <w:szCs w:val="24"/>
          <w:lang w:val="sr-Cyrl-CS"/>
        </w:rPr>
        <w:t>лошиј</w:t>
      </w:r>
      <w:r w:rsidR="008E0ECE" w:rsidRPr="00AF4C06">
        <w:rPr>
          <w:rFonts w:ascii="Times New Roman" w:hAnsi="Times New Roman" w:cs="Times New Roman"/>
          <w:sz w:val="24"/>
          <w:szCs w:val="24"/>
          <w:lang w:val="sr-Cyrl-CS"/>
        </w:rPr>
        <w:t>их</w:t>
      </w:r>
      <w:r w:rsidRPr="00AF4C06">
        <w:rPr>
          <w:rFonts w:ascii="Times New Roman" w:hAnsi="Times New Roman" w:cs="Times New Roman"/>
          <w:sz w:val="24"/>
          <w:szCs w:val="24"/>
          <w:lang w:val="sr-Cyrl-CS"/>
        </w:rPr>
        <w:t xml:space="preserve"> одлук</w:t>
      </w:r>
      <w:r w:rsidR="008E0ECE" w:rsidRPr="00AF4C06">
        <w:rPr>
          <w:rFonts w:ascii="Times New Roman" w:hAnsi="Times New Roman" w:cs="Times New Roman"/>
          <w:sz w:val="24"/>
          <w:szCs w:val="24"/>
          <w:lang w:val="sr-Cyrl-CS"/>
        </w:rPr>
        <w:t>а</w:t>
      </w:r>
      <w:r w:rsidRPr="00AF4C06">
        <w:rPr>
          <w:rFonts w:ascii="Times New Roman" w:hAnsi="Times New Roman" w:cs="Times New Roman"/>
          <w:sz w:val="24"/>
          <w:szCs w:val="24"/>
          <w:lang w:val="sr-Cyrl-CS"/>
        </w:rPr>
        <w:t xml:space="preserve"> по животну средину</w:t>
      </w:r>
      <w:r w:rsidR="008518E6" w:rsidRPr="00AF4C06">
        <w:rPr>
          <w:rFonts w:ascii="Times New Roman" w:hAnsi="Times New Roman" w:cs="Times New Roman"/>
          <w:sz w:val="24"/>
          <w:szCs w:val="24"/>
          <w:lang w:val="sr-Cyrl-CS"/>
        </w:rPr>
        <w:t xml:space="preserve"> усвојених стратешких планова и програма. То се нарочито односи на имплементацију стратешких планова и програма, односно имплементацију одлука који су неповољн</w:t>
      </w:r>
      <w:r w:rsidR="00AF4C06" w:rsidRPr="00AF4C06">
        <w:rPr>
          <w:rFonts w:ascii="Times New Roman" w:hAnsi="Times New Roman" w:cs="Times New Roman"/>
          <w:sz w:val="24"/>
          <w:szCs w:val="24"/>
          <w:lang w:val="sr-Cyrl-CS"/>
        </w:rPr>
        <w:t>е</w:t>
      </w:r>
      <w:r w:rsidR="008518E6" w:rsidRPr="00AF4C06">
        <w:rPr>
          <w:rFonts w:ascii="Times New Roman" w:hAnsi="Times New Roman" w:cs="Times New Roman"/>
          <w:sz w:val="24"/>
          <w:szCs w:val="24"/>
          <w:lang w:val="sr-Cyrl-CS"/>
        </w:rPr>
        <w:t xml:space="preserve"> по животну средину</w:t>
      </w:r>
      <w:r w:rsidR="008518E6">
        <w:rPr>
          <w:rFonts w:ascii="Times New Roman" w:hAnsi="Times New Roman" w:cs="Times New Roman"/>
          <w:color w:val="00B050"/>
          <w:sz w:val="24"/>
          <w:szCs w:val="24"/>
          <w:lang w:val="sr-Cyrl-CS"/>
        </w:rPr>
        <w:t>.</w:t>
      </w:r>
    </w:p>
    <w:p w14:paraId="33411EB1" w14:textId="77777777" w:rsidR="008518E6" w:rsidRPr="0049327A" w:rsidRDefault="008518E6" w:rsidP="0049327A">
      <w:pPr>
        <w:tabs>
          <w:tab w:val="left" w:pos="851"/>
        </w:tabs>
        <w:spacing w:after="0" w:line="276" w:lineRule="auto"/>
        <w:rPr>
          <w:rFonts w:ascii="Times New Roman" w:hAnsi="Times New Roman" w:cs="Times New Roman"/>
          <w:b/>
          <w:color w:val="00B050"/>
          <w:sz w:val="24"/>
          <w:szCs w:val="24"/>
          <w:lang w:val="sr-Cyrl-CS"/>
        </w:rPr>
      </w:pPr>
    </w:p>
    <w:p w14:paraId="07E48990" w14:textId="33D40BFA" w:rsidR="00CF094A" w:rsidRDefault="00CF094A" w:rsidP="00CF094A">
      <w:pPr>
        <w:pStyle w:val="basic-paragraph"/>
        <w:numPr>
          <w:ilvl w:val="0"/>
          <w:numId w:val="3"/>
        </w:numPr>
        <w:tabs>
          <w:tab w:val="left" w:pos="851"/>
        </w:tabs>
        <w:spacing w:before="0" w:beforeAutospacing="0" w:after="0" w:afterAutospacing="0" w:line="276" w:lineRule="auto"/>
        <w:ind w:left="0" w:firstLine="567"/>
        <w:jc w:val="both"/>
        <w:rPr>
          <w:b/>
          <w:lang w:val="sr-Cyrl-CS"/>
        </w:rPr>
      </w:pPr>
      <w:r w:rsidRPr="0047068D">
        <w:rPr>
          <w:b/>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14:paraId="68DC3CC6" w14:textId="641478A8" w:rsidR="00397382" w:rsidRDefault="00397382" w:rsidP="00397382">
      <w:pPr>
        <w:pStyle w:val="basic-paragraph"/>
        <w:tabs>
          <w:tab w:val="left" w:pos="851"/>
        </w:tabs>
        <w:spacing w:before="0" w:beforeAutospacing="0" w:after="0" w:afterAutospacing="0" w:line="276" w:lineRule="auto"/>
        <w:jc w:val="both"/>
        <w:rPr>
          <w:b/>
          <w:lang w:val="sr-Cyrl-CS"/>
        </w:rPr>
      </w:pPr>
    </w:p>
    <w:p w14:paraId="6170D3D6" w14:textId="752A80D9" w:rsidR="004D621A" w:rsidRDefault="00397382" w:rsidP="004D621A">
      <w:pPr>
        <w:spacing w:after="0" w:line="240" w:lineRule="auto"/>
        <w:ind w:firstLine="720"/>
        <w:jc w:val="both"/>
        <w:rPr>
          <w:rFonts w:ascii="Times New Roman" w:eastAsia="Times New Roman" w:hAnsi="Times New Roman" w:cs="Times New Roman"/>
          <w:sz w:val="24"/>
          <w:szCs w:val="24"/>
          <w:lang w:val="sr-Cyrl-CS"/>
        </w:rPr>
      </w:pPr>
      <w:r w:rsidRPr="00AE21BB">
        <w:rPr>
          <w:rFonts w:ascii="Times New Roman" w:hAnsi="Times New Roman" w:cs="Times New Roman"/>
          <w:sz w:val="24"/>
          <w:szCs w:val="24"/>
          <w:lang w:val="sr-Cyrl-CS"/>
        </w:rPr>
        <w:t xml:space="preserve">Поред регулаторних мера нису идентификоване друге опције за постизање жељене промене, имајући у виду да </w:t>
      </w:r>
      <w:r>
        <w:rPr>
          <w:rFonts w:ascii="Times New Roman" w:hAnsi="Times New Roman" w:cs="Times New Roman"/>
          <w:sz w:val="24"/>
          <w:szCs w:val="24"/>
          <w:lang w:val="sr-Cyrl-CS"/>
        </w:rPr>
        <w:t xml:space="preserve">се </w:t>
      </w:r>
      <w:r w:rsidRPr="00AE21BB">
        <w:rPr>
          <w:rFonts w:ascii="Times New Roman" w:hAnsi="Times New Roman" w:cs="Times New Roman"/>
          <w:sz w:val="24"/>
          <w:szCs w:val="24"/>
          <w:lang w:val="sr-Cyrl-CS"/>
        </w:rPr>
        <w:t xml:space="preserve">једино регулаторним мерама могу испунити обавезе </w:t>
      </w:r>
      <w:r w:rsidRPr="00AE21BB">
        <w:rPr>
          <w:rFonts w:ascii="Times New Roman" w:eastAsia="Times New Roman" w:hAnsi="Times New Roman" w:cs="Times New Roman"/>
          <w:sz w:val="24"/>
          <w:szCs w:val="24"/>
          <w:lang w:val="sr-Cyrl-CS"/>
        </w:rPr>
        <w:t>усклађивања домаће легислативе са прописима Европске уније</w:t>
      </w:r>
      <w:r>
        <w:rPr>
          <w:rFonts w:ascii="Times New Roman" w:eastAsia="Times New Roman" w:hAnsi="Times New Roman" w:cs="Times New Roman"/>
          <w:sz w:val="24"/>
          <w:szCs w:val="24"/>
          <w:lang w:val="sr-Cyrl-CS"/>
        </w:rPr>
        <w:t>,</w:t>
      </w:r>
      <w:r w:rsidRPr="00AE21BB">
        <w:rPr>
          <w:rFonts w:ascii="Times New Roman" w:eastAsia="Times New Roman" w:hAnsi="Times New Roman" w:cs="Times New Roman"/>
          <w:sz w:val="24"/>
          <w:szCs w:val="24"/>
          <w:lang w:val="sr-Cyrl-CS"/>
        </w:rPr>
        <w:t xml:space="preserve"> који ову област уређују кохерентно и целовито.</w:t>
      </w:r>
    </w:p>
    <w:p w14:paraId="7A9E0508" w14:textId="77777777" w:rsidR="00AF4C06" w:rsidRDefault="00AF4C06" w:rsidP="004D621A">
      <w:pPr>
        <w:spacing w:after="0" w:line="240" w:lineRule="auto"/>
        <w:ind w:firstLine="720"/>
        <w:jc w:val="both"/>
        <w:rPr>
          <w:rFonts w:ascii="Times New Roman" w:eastAsia="Times New Roman" w:hAnsi="Times New Roman" w:cs="Times New Roman"/>
          <w:sz w:val="24"/>
          <w:szCs w:val="24"/>
          <w:lang w:val="sr-Cyrl-CS"/>
        </w:rPr>
      </w:pPr>
    </w:p>
    <w:p w14:paraId="0065A11F" w14:textId="6D5A22C1" w:rsidR="00397382" w:rsidRPr="00DB2EB7" w:rsidRDefault="004D621A" w:rsidP="004D621A">
      <w:pPr>
        <w:spacing w:after="0" w:line="240" w:lineRule="auto"/>
        <w:jc w:val="both"/>
        <w:rPr>
          <w:rFonts w:ascii="Times New Roman" w:eastAsia="Times New Roman" w:hAnsi="Times New Roman" w:cs="Times New Roman"/>
          <w:sz w:val="24"/>
          <w:szCs w:val="24"/>
          <w:lang w:val="sr-Cyrl-CS"/>
        </w:rPr>
      </w:pPr>
      <w:r w:rsidRPr="00DB2EB7">
        <w:rPr>
          <w:rFonts w:ascii="Times New Roman" w:eastAsia="Times New Roman" w:hAnsi="Times New Roman" w:cs="Times New Roman"/>
          <w:sz w:val="24"/>
          <w:szCs w:val="24"/>
          <w:lang w:val="sr-Cyrl-CS"/>
        </w:rPr>
        <w:t>Кључни позитивни ефекти регулаторних мера</w:t>
      </w:r>
      <w:r w:rsidR="00397382" w:rsidRPr="00DB2EB7">
        <w:rPr>
          <w:rFonts w:ascii="Times New Roman" w:eastAsia="Times New Roman" w:hAnsi="Times New Roman" w:cs="Times New Roman"/>
          <w:sz w:val="24"/>
          <w:szCs w:val="24"/>
          <w:lang w:val="sr-Cyrl-CS"/>
        </w:rPr>
        <w:t xml:space="preserve"> </w:t>
      </w:r>
      <w:r w:rsidR="00A43140" w:rsidRPr="00DB2EB7">
        <w:rPr>
          <w:rFonts w:ascii="Times New Roman" w:eastAsia="Times New Roman" w:hAnsi="Times New Roman" w:cs="Times New Roman"/>
          <w:sz w:val="24"/>
          <w:szCs w:val="24"/>
          <w:lang w:val="sr-Cyrl-CS"/>
        </w:rPr>
        <w:t>састоји се у томе што се стратешка процена спроводи за сва секторска стратешка планска документа чија имплементација може знатно негативно да утиче на животну средину</w:t>
      </w:r>
      <w:r w:rsidR="00F84F85">
        <w:rPr>
          <w:rFonts w:ascii="Times New Roman" w:eastAsia="Times New Roman" w:hAnsi="Times New Roman" w:cs="Times New Roman"/>
          <w:sz w:val="24"/>
          <w:szCs w:val="24"/>
          <w:lang w:val="en-US"/>
        </w:rPr>
        <w:t>.</w:t>
      </w:r>
      <w:r w:rsidR="00A43140" w:rsidRPr="00DB2EB7">
        <w:rPr>
          <w:rFonts w:ascii="Times New Roman" w:eastAsia="Times New Roman" w:hAnsi="Times New Roman" w:cs="Times New Roman"/>
          <w:sz w:val="24"/>
          <w:szCs w:val="24"/>
          <w:lang w:val="sr-Cyrl-CS"/>
        </w:rPr>
        <w:t xml:space="preserve"> </w:t>
      </w:r>
      <w:r w:rsidR="00AF4C06" w:rsidRPr="00DB2EB7">
        <w:rPr>
          <w:rFonts w:ascii="Times New Roman" w:eastAsia="Times New Roman" w:hAnsi="Times New Roman" w:cs="Times New Roman"/>
          <w:sz w:val="24"/>
          <w:szCs w:val="24"/>
          <w:lang w:val="sr-Cyrl-CS"/>
        </w:rPr>
        <w:t>Б</w:t>
      </w:r>
      <w:r w:rsidR="00A43140" w:rsidRPr="00DB2EB7">
        <w:rPr>
          <w:rFonts w:ascii="Times New Roman" w:eastAsia="Times New Roman" w:hAnsi="Times New Roman" w:cs="Times New Roman"/>
          <w:sz w:val="24"/>
          <w:szCs w:val="24"/>
          <w:lang w:val="sr-Cyrl-CS"/>
        </w:rPr>
        <w:t>ило којим другим мерама не би било могуће да се обухвате св</w:t>
      </w:r>
      <w:r w:rsidR="00AF4C06" w:rsidRPr="00DB2EB7">
        <w:rPr>
          <w:rFonts w:ascii="Times New Roman" w:eastAsia="Times New Roman" w:hAnsi="Times New Roman" w:cs="Times New Roman"/>
          <w:sz w:val="24"/>
          <w:szCs w:val="24"/>
          <w:lang w:val="sr-Cyrl-CS"/>
        </w:rPr>
        <w:t>и</w:t>
      </w:r>
      <w:r w:rsidR="00A43140" w:rsidRPr="00DB2EB7">
        <w:rPr>
          <w:rFonts w:ascii="Times New Roman" w:eastAsia="Times New Roman" w:hAnsi="Times New Roman" w:cs="Times New Roman"/>
          <w:sz w:val="24"/>
          <w:szCs w:val="24"/>
          <w:lang w:val="sr-Cyrl-CS"/>
        </w:rPr>
        <w:t xml:space="preserve"> сектори</w:t>
      </w:r>
      <w:r w:rsidR="00AF4C06" w:rsidRPr="00DB2EB7">
        <w:rPr>
          <w:rFonts w:ascii="Times New Roman" w:eastAsia="Times New Roman" w:hAnsi="Times New Roman" w:cs="Times New Roman"/>
          <w:sz w:val="24"/>
          <w:szCs w:val="24"/>
          <w:lang w:val="sr-Cyrl-CS"/>
        </w:rPr>
        <w:t xml:space="preserve"> плански</w:t>
      </w:r>
      <w:r w:rsidR="00F84F85">
        <w:rPr>
          <w:rFonts w:ascii="Times New Roman" w:eastAsia="Times New Roman" w:hAnsi="Times New Roman" w:cs="Times New Roman"/>
          <w:sz w:val="24"/>
          <w:szCs w:val="24"/>
          <w:lang w:val="sr-Cyrl-CS"/>
        </w:rPr>
        <w:t>х докумената</w:t>
      </w:r>
      <w:r w:rsidR="00A43140" w:rsidRPr="00DB2EB7">
        <w:rPr>
          <w:rFonts w:ascii="Times New Roman" w:eastAsia="Times New Roman" w:hAnsi="Times New Roman" w:cs="Times New Roman"/>
          <w:sz w:val="24"/>
          <w:szCs w:val="24"/>
          <w:lang w:val="sr-Cyrl-CS"/>
        </w:rPr>
        <w:t xml:space="preserve"> (просторно и урбанистичко планирање, водопривреда, рударство, енергетика итд.)</w:t>
      </w:r>
      <w:r w:rsidR="00AF4C06" w:rsidRPr="00DB2EB7">
        <w:rPr>
          <w:rFonts w:ascii="Times New Roman" w:eastAsia="Times New Roman" w:hAnsi="Times New Roman" w:cs="Times New Roman"/>
          <w:sz w:val="24"/>
          <w:szCs w:val="24"/>
          <w:lang w:val="sr-Cyrl-CS"/>
        </w:rPr>
        <w:t>.</w:t>
      </w:r>
    </w:p>
    <w:p w14:paraId="40513ED7" w14:textId="2F3C18E0" w:rsidR="00CF094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775C2A01" w14:textId="277ECF66" w:rsidR="00CF094A" w:rsidRDefault="00CF094A" w:rsidP="00CF094A">
      <w:pPr>
        <w:pStyle w:val="basic-paragraph"/>
        <w:numPr>
          <w:ilvl w:val="0"/>
          <w:numId w:val="3"/>
        </w:numPr>
        <w:tabs>
          <w:tab w:val="left" w:pos="851"/>
        </w:tabs>
        <w:spacing w:before="0" w:beforeAutospacing="0" w:after="0" w:afterAutospacing="0" w:line="276" w:lineRule="auto"/>
        <w:ind w:left="0" w:firstLine="567"/>
        <w:jc w:val="both"/>
        <w:rPr>
          <w:b/>
          <w:lang w:val="sr-Cyrl-CS"/>
        </w:rPr>
      </w:pPr>
      <w:r w:rsidRPr="0047068D">
        <w:rPr>
          <w:b/>
          <w:lang w:val="sr-Cyrl-CS"/>
        </w:rPr>
        <w:t>Да ли су, поред рестриктивних мера (забране, ограничења, санкције и слично) испитане и подстицајне мере за постизање посебног циља?</w:t>
      </w:r>
    </w:p>
    <w:p w14:paraId="46E73B5E" w14:textId="2FDD71A5" w:rsidR="00397382" w:rsidRDefault="00397382" w:rsidP="00397382">
      <w:pPr>
        <w:pStyle w:val="basic-paragraph"/>
        <w:tabs>
          <w:tab w:val="left" w:pos="851"/>
        </w:tabs>
        <w:spacing w:before="0" w:beforeAutospacing="0" w:after="0" w:afterAutospacing="0" w:line="276" w:lineRule="auto"/>
        <w:jc w:val="both"/>
        <w:rPr>
          <w:b/>
          <w:lang w:val="sr-Cyrl-CS"/>
        </w:rPr>
      </w:pPr>
    </w:p>
    <w:p w14:paraId="5D5DA161" w14:textId="4DC36264" w:rsidR="00397382" w:rsidRPr="00397382" w:rsidRDefault="00B06BCF" w:rsidP="00397382">
      <w:pPr>
        <w:pStyle w:val="basic-paragraph"/>
        <w:tabs>
          <w:tab w:val="left" w:pos="851"/>
        </w:tabs>
        <w:spacing w:before="0" w:beforeAutospacing="0" w:after="0" w:afterAutospacing="0" w:line="276" w:lineRule="auto"/>
        <w:jc w:val="both"/>
        <w:rPr>
          <w:lang w:val="sr-Cyrl-CS"/>
        </w:rPr>
      </w:pPr>
      <w:r>
        <w:rPr>
          <w:lang w:val="sr-Cyrl-CS"/>
        </w:rPr>
        <w:tab/>
      </w:r>
      <w:r w:rsidR="00397382">
        <w:rPr>
          <w:lang w:val="sr-Cyrl-CS"/>
        </w:rPr>
        <w:t xml:space="preserve">У смислу постизања посебних циљева који су дефинисани као резултат примене предложених решења у </w:t>
      </w:r>
      <w:r w:rsidR="0075431E">
        <w:rPr>
          <w:lang w:val="sr-Cyrl-CS"/>
        </w:rPr>
        <w:t>Предлогу</w:t>
      </w:r>
      <w:r w:rsidR="00397382">
        <w:rPr>
          <w:lang w:val="sr-Cyrl-CS"/>
        </w:rPr>
        <w:t xml:space="preserve"> закона нису предвиђене подстицајне мере.</w:t>
      </w:r>
    </w:p>
    <w:p w14:paraId="2F931C66" w14:textId="79D2A118" w:rsidR="00CF094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6819E21E" w14:textId="23E2A718" w:rsidR="00CF094A" w:rsidRDefault="00CF094A" w:rsidP="00CF094A">
      <w:pPr>
        <w:pStyle w:val="basic-paragraph"/>
        <w:numPr>
          <w:ilvl w:val="0"/>
          <w:numId w:val="3"/>
        </w:numPr>
        <w:tabs>
          <w:tab w:val="left" w:pos="851"/>
        </w:tabs>
        <w:spacing w:before="0" w:beforeAutospacing="0" w:after="0" w:afterAutospacing="0" w:line="276" w:lineRule="auto"/>
        <w:ind w:left="0" w:firstLine="567"/>
        <w:jc w:val="both"/>
        <w:rPr>
          <w:b/>
          <w:lang w:val="sr-Cyrl-CS"/>
        </w:rPr>
      </w:pPr>
      <w:r w:rsidRPr="0047068D">
        <w:rPr>
          <w:b/>
          <w:lang w:val="sr-Cyrl-CS"/>
        </w:rPr>
        <w:t>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4930FA1E" w14:textId="76F825CA" w:rsidR="00397382" w:rsidRDefault="00397382" w:rsidP="00397382">
      <w:pPr>
        <w:pStyle w:val="basic-paragraph"/>
        <w:tabs>
          <w:tab w:val="left" w:pos="851"/>
        </w:tabs>
        <w:spacing w:before="0" w:beforeAutospacing="0" w:after="0" w:afterAutospacing="0" w:line="276" w:lineRule="auto"/>
        <w:jc w:val="both"/>
        <w:rPr>
          <w:b/>
          <w:lang w:val="sr-Cyrl-CS"/>
        </w:rPr>
      </w:pPr>
    </w:p>
    <w:p w14:paraId="58F491EA" w14:textId="2F6B276A" w:rsidR="0049683F" w:rsidRPr="00397382" w:rsidRDefault="00397382" w:rsidP="0049683F">
      <w:pPr>
        <w:spacing w:after="0"/>
        <w:jc w:val="both"/>
        <w:rPr>
          <w:rFonts w:ascii="Times New Roman" w:hAnsi="Times New Roman" w:cs="Times New Roman"/>
          <w:sz w:val="24"/>
          <w:szCs w:val="24"/>
          <w:lang w:val="sr-Cyrl-CS"/>
        </w:rPr>
      </w:pPr>
      <w:r>
        <w:rPr>
          <w:rFonts w:ascii="Times New Roman" w:hAnsi="Times New Roman" w:cs="Times New Roman"/>
          <w:color w:val="FF0000"/>
          <w:sz w:val="24"/>
          <w:szCs w:val="24"/>
        </w:rPr>
        <w:t xml:space="preserve">  </w:t>
      </w:r>
      <w:r w:rsidR="00F750FC">
        <w:rPr>
          <w:rFonts w:ascii="Times New Roman" w:hAnsi="Times New Roman" w:cs="Times New Roman"/>
          <w:color w:val="FF0000"/>
          <w:sz w:val="24"/>
          <w:szCs w:val="24"/>
        </w:rPr>
        <w:t xml:space="preserve">          </w:t>
      </w:r>
      <w:r w:rsidR="0049683F">
        <w:rPr>
          <w:rFonts w:ascii="Times New Roman" w:hAnsi="Times New Roman" w:cs="Times New Roman"/>
          <w:color w:val="FF0000"/>
          <w:sz w:val="24"/>
          <w:szCs w:val="24"/>
        </w:rPr>
        <w:t xml:space="preserve">          </w:t>
      </w:r>
    </w:p>
    <w:p w14:paraId="2ED72C55" w14:textId="77777777" w:rsidR="0049683F" w:rsidRDefault="0049683F" w:rsidP="0049683F">
      <w:pPr>
        <w:spacing w:after="0"/>
        <w:ind w:left="480"/>
        <w:jc w:val="both"/>
        <w:rPr>
          <w:rFonts w:ascii="Times New Roman" w:hAnsi="Times New Roman" w:cs="Times New Roman"/>
          <w:color w:val="FF0000"/>
          <w:sz w:val="24"/>
          <w:szCs w:val="24"/>
          <w:lang w:val="sr-Cyrl-RS"/>
        </w:rPr>
      </w:pPr>
    </w:p>
    <w:p w14:paraId="0FCC86E2" w14:textId="6CDB30FD" w:rsidR="0049683F" w:rsidRPr="0049683F" w:rsidRDefault="0049683F" w:rsidP="0049683F">
      <w:pPr>
        <w:tabs>
          <w:tab w:val="left" w:pos="851"/>
        </w:tabs>
        <w:spacing w:after="0" w:line="276" w:lineRule="auto"/>
        <w:jc w:val="both"/>
        <w:rPr>
          <w:rFonts w:ascii="Times New Roman" w:hAnsi="Times New Roman" w:cs="Times New Roman"/>
          <w:sz w:val="24"/>
          <w:szCs w:val="24"/>
          <w:lang w:val="sr-Cyrl-CS"/>
        </w:rPr>
      </w:pPr>
      <w:r w:rsidRPr="0049683F">
        <w:rPr>
          <w:rFonts w:ascii="Times New Roman" w:hAnsi="Times New Roman" w:cs="Times New Roman"/>
          <w:sz w:val="24"/>
          <w:szCs w:val="24"/>
          <w:lang w:val="sr-Cyrl-CS"/>
        </w:rPr>
        <w:t xml:space="preserve">Велики проблем и примени постојећег Закона о </w:t>
      </w:r>
      <w:r w:rsidR="00083E04">
        <w:rPr>
          <w:rFonts w:ascii="Times New Roman" w:hAnsi="Times New Roman" w:cs="Times New Roman"/>
          <w:sz w:val="24"/>
          <w:szCs w:val="24"/>
          <w:lang w:val="sr-Cyrl-CS"/>
        </w:rPr>
        <w:t>стратешкој процени утицајана животну средину</w:t>
      </w:r>
      <w:r w:rsidRPr="0049683F">
        <w:rPr>
          <w:rFonts w:ascii="Times New Roman" w:hAnsi="Times New Roman" w:cs="Times New Roman"/>
          <w:sz w:val="24"/>
          <w:szCs w:val="24"/>
          <w:lang w:val="sr-Cyrl-CS"/>
        </w:rPr>
        <w:t xml:space="preserve"> је недостатак кадрова у јединицама локалне самоуправе. Недостатак стручног капацитета у локалној самоуправи је основни узрок несолидне примене Закона о </w:t>
      </w:r>
      <w:r w:rsidR="00083E04">
        <w:rPr>
          <w:rFonts w:ascii="Times New Roman" w:hAnsi="Times New Roman" w:cs="Times New Roman"/>
          <w:sz w:val="24"/>
          <w:szCs w:val="24"/>
          <w:lang w:val="sr-Cyrl-CS"/>
        </w:rPr>
        <w:t>стратешкој процени утицајана животну средину</w:t>
      </w:r>
      <w:r w:rsidRPr="0049683F">
        <w:rPr>
          <w:rFonts w:ascii="Times New Roman" w:hAnsi="Times New Roman" w:cs="Times New Roman"/>
          <w:sz w:val="24"/>
          <w:szCs w:val="24"/>
          <w:lang w:val="sr-Cyrl-CS"/>
        </w:rPr>
        <w:t xml:space="preserve">. Такође постоји и недостатак кадра на Републичком нивоу који би требало да контролише рад локалне самоуправе. </w:t>
      </w:r>
    </w:p>
    <w:p w14:paraId="45983C9E" w14:textId="77777777" w:rsidR="0049683F" w:rsidRPr="0049683F" w:rsidRDefault="0049683F" w:rsidP="0049683F">
      <w:pPr>
        <w:spacing w:after="0"/>
        <w:ind w:left="480"/>
        <w:jc w:val="both"/>
        <w:rPr>
          <w:rFonts w:ascii="Times New Roman" w:hAnsi="Times New Roman" w:cs="Times New Roman"/>
          <w:sz w:val="24"/>
          <w:szCs w:val="24"/>
          <w:lang w:val="sr-Cyrl-CS"/>
        </w:rPr>
      </w:pPr>
    </w:p>
    <w:p w14:paraId="7C5A5927" w14:textId="75F59352" w:rsidR="0049683F" w:rsidRPr="0049683F" w:rsidRDefault="0049683F" w:rsidP="0049683F">
      <w:pPr>
        <w:spacing w:after="0" w:line="240" w:lineRule="auto"/>
        <w:ind w:right="20"/>
        <w:jc w:val="both"/>
        <w:rPr>
          <w:rFonts w:ascii="Times New Roman" w:hAnsi="Times New Roman"/>
          <w:sz w:val="24"/>
          <w:szCs w:val="24"/>
          <w:lang w:val="sr-Cyrl-RS"/>
        </w:rPr>
      </w:pPr>
      <w:r w:rsidRPr="0049683F">
        <w:rPr>
          <w:rFonts w:ascii="Times New Roman" w:hAnsi="Times New Roman"/>
          <w:sz w:val="24"/>
          <w:szCs w:val="24"/>
          <w:lang w:val="sr-Cyrl-RS"/>
        </w:rPr>
        <w:t xml:space="preserve">Тренутно не постоји јединствена електронска база која би обухватила све поступке стратешке процене утицаја на животну средину на свим нивоима одлучивања – министарство, покрајински секретаријат за заштиту животне средине и јединице локалне самоуправе. Електронска база и </w:t>
      </w:r>
      <w:r w:rsidRPr="0049683F">
        <w:rPr>
          <w:rFonts w:ascii="Times New Roman" w:hAnsi="Times New Roman"/>
          <w:sz w:val="24"/>
          <w:szCs w:val="24"/>
          <w:lang w:val="en-US"/>
        </w:rPr>
        <w:t xml:space="preserve">on line </w:t>
      </w:r>
      <w:r w:rsidRPr="0049683F">
        <w:rPr>
          <w:rFonts w:ascii="Times New Roman" w:hAnsi="Times New Roman"/>
          <w:sz w:val="24"/>
          <w:szCs w:val="24"/>
          <w:lang w:val="sr-Cyrl-RS"/>
        </w:rPr>
        <w:t>приступ биће гарант веће транпарентности у спровођењу Закона о ст</w:t>
      </w:r>
      <w:r w:rsidR="00083E04">
        <w:rPr>
          <w:rFonts w:ascii="Times New Roman" w:hAnsi="Times New Roman"/>
          <w:sz w:val="24"/>
          <w:szCs w:val="24"/>
          <w:lang w:val="sr-Cyrl-RS"/>
        </w:rPr>
        <w:t xml:space="preserve">ратешкој </w:t>
      </w:r>
      <w:r w:rsidRPr="0049683F">
        <w:rPr>
          <w:rFonts w:ascii="Times New Roman" w:hAnsi="Times New Roman"/>
          <w:sz w:val="24"/>
          <w:szCs w:val="24"/>
          <w:lang w:val="sr-Cyrl-RS"/>
        </w:rPr>
        <w:t xml:space="preserve">процени утицаја на животну средину, али и дати могућност праћења јединица локалних самоуправа у примени закона о стратешкој процени утицаја на животну средину. До сада није адекватно вршена контрола законитости у раду над повереним пословима у јединицама локалне самоуправе, и први корак у том смислу јесте успостављање јединствене електронске базе. </w:t>
      </w:r>
    </w:p>
    <w:p w14:paraId="16BD3C21" w14:textId="311B329E" w:rsidR="00F750FC" w:rsidRPr="00397382" w:rsidRDefault="00F750FC" w:rsidP="00F750FC">
      <w:pPr>
        <w:spacing w:after="0"/>
        <w:jc w:val="both"/>
        <w:rPr>
          <w:rFonts w:ascii="Times New Roman" w:hAnsi="Times New Roman" w:cs="Times New Roman"/>
          <w:sz w:val="24"/>
          <w:szCs w:val="24"/>
          <w:lang w:val="sr-Cyrl-CS"/>
        </w:rPr>
      </w:pPr>
    </w:p>
    <w:p w14:paraId="300E3227" w14:textId="74B886D1" w:rsidR="00321FEA" w:rsidRPr="007C29B8" w:rsidRDefault="00321FEA" w:rsidP="00F750FC">
      <w:pPr>
        <w:spacing w:after="0"/>
        <w:jc w:val="both"/>
        <w:rPr>
          <w:rFonts w:ascii="Times New Roman" w:hAnsi="Times New Roman"/>
          <w:sz w:val="24"/>
          <w:szCs w:val="24"/>
          <w:lang w:val="sr-Cyrl-RS"/>
        </w:rPr>
      </w:pPr>
    </w:p>
    <w:p w14:paraId="207B0A4F" w14:textId="7AC0C22C" w:rsidR="00CF094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1677EDDE" w14:textId="5B6B2148" w:rsidR="00CF094A" w:rsidRDefault="00CF094A" w:rsidP="00397382">
      <w:pPr>
        <w:pStyle w:val="ListParagraph"/>
        <w:numPr>
          <w:ilvl w:val="0"/>
          <w:numId w:val="3"/>
        </w:numPr>
        <w:spacing w:after="0"/>
        <w:jc w:val="both"/>
        <w:rPr>
          <w:rFonts w:ascii="Times New Roman" w:hAnsi="Times New Roman" w:cs="Times New Roman"/>
          <w:b/>
          <w:sz w:val="24"/>
          <w:szCs w:val="24"/>
          <w:lang w:val="sr-Cyrl-CS"/>
        </w:rPr>
      </w:pPr>
      <w:r w:rsidRPr="00175D93">
        <w:rPr>
          <w:rFonts w:ascii="Times New Roman" w:hAnsi="Times New Roman" w:cs="Times New Roman"/>
          <w:b/>
          <w:sz w:val="24"/>
          <w:szCs w:val="24"/>
          <w:lang w:val="sr-Cyrl-CS"/>
        </w:rPr>
        <w:t>Да ли се промена може постићи кроз спровођење информативно</w:t>
      </w:r>
      <w:r w:rsidR="00397382">
        <w:rPr>
          <w:rFonts w:ascii="Times New Roman" w:hAnsi="Times New Roman" w:cs="Times New Roman"/>
          <w:b/>
          <w:sz w:val="24"/>
          <w:szCs w:val="24"/>
          <w:lang w:val="en-US"/>
        </w:rPr>
        <w:t xml:space="preserve"> </w:t>
      </w:r>
      <w:r w:rsidRPr="00397382">
        <w:rPr>
          <w:rFonts w:ascii="Times New Roman" w:hAnsi="Times New Roman" w:cs="Times New Roman"/>
          <w:b/>
          <w:sz w:val="24"/>
          <w:szCs w:val="24"/>
          <w:lang w:val="sr-Cyrl-CS"/>
        </w:rPr>
        <w:t>едукативних мера?</w:t>
      </w:r>
    </w:p>
    <w:p w14:paraId="06CBB0F7" w14:textId="77777777" w:rsidR="007C29B8" w:rsidRDefault="007C29B8" w:rsidP="007C29B8">
      <w:pPr>
        <w:pStyle w:val="ListParagraph"/>
        <w:spacing w:after="0"/>
        <w:ind w:left="840"/>
        <w:jc w:val="both"/>
        <w:rPr>
          <w:rFonts w:ascii="Times New Roman" w:hAnsi="Times New Roman" w:cs="Times New Roman"/>
          <w:b/>
          <w:sz w:val="24"/>
          <w:szCs w:val="24"/>
          <w:lang w:val="sr-Cyrl-CS"/>
        </w:rPr>
      </w:pPr>
    </w:p>
    <w:p w14:paraId="62CDAF2E" w14:textId="079CC927" w:rsidR="00122CCD" w:rsidRPr="00C547FD" w:rsidRDefault="00DA6A4D" w:rsidP="007C29B8">
      <w:pPr>
        <w:spacing w:after="0"/>
        <w:jc w:val="both"/>
        <w:rPr>
          <w:rFonts w:ascii="Times New Roman" w:hAnsi="Times New Roman" w:cs="Times New Roman"/>
          <w:sz w:val="24"/>
          <w:szCs w:val="24"/>
          <w:lang w:val="sr-Cyrl-CS"/>
        </w:rPr>
      </w:pPr>
      <w:r w:rsidRPr="00C547FD">
        <w:rPr>
          <w:rFonts w:ascii="Times New Roman" w:hAnsi="Times New Roman" w:cs="Times New Roman"/>
          <w:sz w:val="24"/>
          <w:szCs w:val="24"/>
          <w:lang w:val="sr-Cyrl-CS"/>
        </w:rPr>
        <w:t>Узевши у обзир да је ова област изузетно комплексна пре свега услед тога што се односи на велики број сектора истовремено, није могуће кроз информативно едукативне мере да се дође до промена.</w:t>
      </w:r>
    </w:p>
    <w:p w14:paraId="52EF99AB" w14:textId="0605D94B" w:rsidR="00CF094A" w:rsidRPr="000E702F" w:rsidRDefault="00CF094A" w:rsidP="000E702F">
      <w:pPr>
        <w:spacing w:after="0"/>
        <w:jc w:val="both"/>
        <w:rPr>
          <w:rFonts w:ascii="Times New Roman" w:hAnsi="Times New Roman" w:cs="Times New Roman"/>
          <w:bCs/>
          <w:color w:val="00B050"/>
          <w:sz w:val="24"/>
          <w:szCs w:val="24"/>
          <w:lang w:val="sr-Cyrl-CS"/>
        </w:rPr>
      </w:pPr>
    </w:p>
    <w:p w14:paraId="3F1367CE" w14:textId="4C0A3D96" w:rsidR="00CF094A" w:rsidRPr="007034A6" w:rsidRDefault="00CF094A" w:rsidP="00397382">
      <w:pPr>
        <w:pStyle w:val="ListParagraph"/>
        <w:numPr>
          <w:ilvl w:val="0"/>
          <w:numId w:val="3"/>
        </w:numPr>
        <w:spacing w:after="0"/>
        <w:jc w:val="both"/>
        <w:rPr>
          <w:rFonts w:ascii="Times New Roman" w:hAnsi="Times New Roman" w:cs="Times New Roman"/>
          <w:b/>
          <w:sz w:val="24"/>
          <w:szCs w:val="24"/>
          <w:lang w:val="sr-Cyrl-CS"/>
        </w:rPr>
      </w:pPr>
      <w:r w:rsidRPr="00CF094A">
        <w:rPr>
          <w:rFonts w:ascii="Times New Roman" w:hAnsi="Times New Roman" w:cs="Times New Roman"/>
          <w:b/>
          <w:sz w:val="24"/>
          <w:szCs w:val="24"/>
          <w:lang w:val="sr-Cyrl-CS"/>
        </w:rPr>
        <w:t>Да ли циљне групе и друге заинтересоване стране из цивилног и приватног</w:t>
      </w:r>
      <w:r w:rsidR="00397382">
        <w:rPr>
          <w:rFonts w:ascii="Times New Roman" w:hAnsi="Times New Roman" w:cs="Times New Roman"/>
          <w:b/>
          <w:sz w:val="24"/>
          <w:szCs w:val="24"/>
          <w:lang w:val="en-US"/>
        </w:rPr>
        <w:t xml:space="preserve"> </w:t>
      </w:r>
      <w:r w:rsidRPr="007034A6">
        <w:rPr>
          <w:rFonts w:ascii="Times New Roman" w:hAnsi="Times New Roman" w:cs="Times New Roman"/>
          <w:b/>
          <w:sz w:val="24"/>
          <w:szCs w:val="24"/>
          <w:lang w:val="sr-Cyrl-CS"/>
        </w:rPr>
        <w:t>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2CCFA361" w14:textId="34BB8732" w:rsidR="00194D9C" w:rsidRDefault="00194D9C" w:rsidP="00397382">
      <w:pPr>
        <w:spacing w:after="0"/>
        <w:jc w:val="both"/>
        <w:rPr>
          <w:rFonts w:ascii="Times New Roman" w:hAnsi="Times New Roman" w:cs="Times New Roman"/>
          <w:b/>
          <w:sz w:val="24"/>
          <w:szCs w:val="24"/>
          <w:lang w:val="sr-Cyrl-CS"/>
        </w:rPr>
      </w:pPr>
    </w:p>
    <w:p w14:paraId="097D0E22" w14:textId="41606E40" w:rsidR="00194D9C" w:rsidRPr="006E77A4" w:rsidRDefault="0075431E" w:rsidP="00194D9C">
      <w:pPr>
        <w:pStyle w:val="basic-paragraph"/>
        <w:tabs>
          <w:tab w:val="left" w:pos="851"/>
        </w:tabs>
        <w:spacing w:before="0" w:beforeAutospacing="0" w:after="0" w:afterAutospacing="0"/>
        <w:ind w:firstLine="567"/>
        <w:jc w:val="both"/>
      </w:pPr>
      <w:r>
        <w:rPr>
          <w:lang w:val="sr-Cyrl-CS"/>
        </w:rPr>
        <w:t>Предлогом</w:t>
      </w:r>
      <w:r w:rsidR="00194D9C" w:rsidRPr="006E77A4">
        <w:rPr>
          <w:lang w:val="sr-Cyrl-CS"/>
        </w:rPr>
        <w:t xml:space="preserve"> закона дата је могућност да се јавност</w:t>
      </w:r>
      <w:r w:rsidR="00194D9C">
        <w:rPr>
          <w:lang w:val="sr-Cyrl-CS"/>
        </w:rPr>
        <w:t xml:space="preserve"> и заинтересована</w:t>
      </w:r>
      <w:r w:rsidR="00194D9C" w:rsidRPr="006E77A4">
        <w:rPr>
          <w:lang w:val="sr-Cyrl-CS"/>
        </w:rPr>
        <w:t xml:space="preserve"> јавност као  </w:t>
      </w:r>
      <w:r w:rsidR="00194D9C">
        <w:rPr>
          <w:lang w:val="sr-Cyrl-CS"/>
        </w:rPr>
        <w:t>циљна група</w:t>
      </w:r>
      <w:r w:rsidR="00194D9C" w:rsidRPr="006E77A4">
        <w:rPr>
          <w:lang w:val="sr-Cyrl-CS"/>
        </w:rPr>
        <w:t xml:space="preserve"> из цивилног сектора укључи у процес његовог спровођења,.  </w:t>
      </w:r>
    </w:p>
    <w:p w14:paraId="1D93EAE5" w14:textId="4A76A025" w:rsidR="00194D9C" w:rsidRPr="00E93633" w:rsidRDefault="00194D9C" w:rsidP="00194D9C">
      <w:pPr>
        <w:spacing w:after="0" w:line="240" w:lineRule="auto"/>
        <w:ind w:firstLine="567"/>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rPr>
        <w:t>У том смислу</w:t>
      </w:r>
      <w:r w:rsidRPr="00E93633">
        <w:rPr>
          <w:rFonts w:ascii="Times New Roman" w:eastAsia="Calibri" w:hAnsi="Times New Roman" w:cs="Times New Roman"/>
          <w:sz w:val="24"/>
          <w:szCs w:val="24"/>
        </w:rPr>
        <w:t xml:space="preserve">, предложена решења односе се и на </w:t>
      </w:r>
      <w:r w:rsidRPr="00E93633">
        <w:rPr>
          <w:rFonts w:ascii="Times New Roman" w:eastAsia="Calibri" w:hAnsi="Times New Roman" w:cs="Times New Roman"/>
          <w:sz w:val="24"/>
          <w:szCs w:val="24"/>
          <w:lang w:val="sr-Cyrl-CS"/>
        </w:rPr>
        <w:t>учешће јавности у доношењу одлука, како би се заинтересованој јавности омогућило да изрази своје мишљење о одређеним п</w:t>
      </w:r>
      <w:r w:rsidR="00DA664B">
        <w:rPr>
          <w:rFonts w:ascii="Times New Roman" w:eastAsia="Calibri" w:hAnsi="Times New Roman" w:cs="Times New Roman"/>
          <w:sz w:val="24"/>
          <w:szCs w:val="24"/>
          <w:lang w:val="sr-Cyrl-CS"/>
        </w:rPr>
        <w:t xml:space="preserve">лановима </w:t>
      </w:r>
      <w:r w:rsidR="00DA664B" w:rsidRPr="004D621A">
        <w:rPr>
          <w:rFonts w:ascii="Times New Roman" w:eastAsia="Calibri" w:hAnsi="Times New Roman" w:cs="Times New Roman"/>
          <w:sz w:val="24"/>
          <w:szCs w:val="24"/>
          <w:lang w:val="sr-Cyrl-CS"/>
        </w:rPr>
        <w:t>и</w:t>
      </w:r>
      <w:r w:rsidR="00B06BCF">
        <w:rPr>
          <w:rFonts w:ascii="Times New Roman" w:eastAsia="Calibri" w:hAnsi="Times New Roman" w:cs="Times New Roman"/>
          <w:sz w:val="24"/>
          <w:szCs w:val="24"/>
          <w:lang w:val="sr-Cyrl-CS"/>
        </w:rPr>
        <w:t xml:space="preserve"> програмима</w:t>
      </w:r>
      <w:r w:rsidRPr="00E93633">
        <w:rPr>
          <w:rFonts w:ascii="Times New Roman" w:eastAsia="Calibri" w:hAnsi="Times New Roman" w:cs="Times New Roman"/>
          <w:sz w:val="24"/>
          <w:szCs w:val="24"/>
          <w:lang w:val="sr-Cyrl-CS"/>
        </w:rPr>
        <w:t xml:space="preserve">, а доносиоцу одлука да узме у обзир мишљења и разлоге за забринутост који се могу односити на те одлуке, чиме се повећава одговорност и транспарентност процеса доношења одлука и доприноси јавној свести о питањима у области животне средине и подршци донесеним одлукама. </w:t>
      </w:r>
    </w:p>
    <w:p w14:paraId="76DE0930" w14:textId="4CE725E3" w:rsidR="00CF094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3572C437" w14:textId="77777777" w:rsidR="00397382" w:rsidRDefault="00CF094A" w:rsidP="00CF094A">
      <w:pPr>
        <w:pStyle w:val="basic-paragraph"/>
        <w:numPr>
          <w:ilvl w:val="0"/>
          <w:numId w:val="3"/>
        </w:numPr>
        <w:tabs>
          <w:tab w:val="left" w:pos="851"/>
        </w:tabs>
        <w:spacing w:before="0" w:beforeAutospacing="0" w:after="0" w:afterAutospacing="0" w:line="276" w:lineRule="auto"/>
        <w:jc w:val="both"/>
        <w:rPr>
          <w:b/>
          <w:lang w:val="sr-Cyrl-CS"/>
        </w:rPr>
      </w:pPr>
      <w:r w:rsidRPr="0047068D">
        <w:rPr>
          <w:b/>
          <w:lang w:val="sr-Cyrl-CS"/>
        </w:rPr>
        <w:t xml:space="preserve">Да ли постоје расположиви, односно потенцијални ресурси за спровођење </w:t>
      </w:r>
    </w:p>
    <w:p w14:paraId="675DE81F" w14:textId="5A89989E" w:rsidR="00CF094A" w:rsidRDefault="00CF094A" w:rsidP="00397382">
      <w:pPr>
        <w:pStyle w:val="basic-paragraph"/>
        <w:tabs>
          <w:tab w:val="left" w:pos="851"/>
        </w:tabs>
        <w:spacing w:before="0" w:beforeAutospacing="0" w:after="0" w:afterAutospacing="0" w:line="276" w:lineRule="auto"/>
        <w:jc w:val="both"/>
        <w:rPr>
          <w:b/>
          <w:lang w:val="sr-Cyrl-CS"/>
        </w:rPr>
      </w:pPr>
      <w:r w:rsidRPr="0047068D">
        <w:rPr>
          <w:b/>
          <w:lang w:val="sr-Cyrl-CS"/>
        </w:rPr>
        <w:t>идентификованих опција?</w:t>
      </w:r>
    </w:p>
    <w:p w14:paraId="6BB0D32B" w14:textId="79A1F66E" w:rsidR="00551F69" w:rsidRDefault="00551F69" w:rsidP="00397382">
      <w:pPr>
        <w:pStyle w:val="basic-paragraph"/>
        <w:tabs>
          <w:tab w:val="left" w:pos="851"/>
        </w:tabs>
        <w:spacing w:before="0" w:beforeAutospacing="0" w:after="0" w:afterAutospacing="0" w:line="276" w:lineRule="auto"/>
        <w:jc w:val="both"/>
        <w:rPr>
          <w:b/>
          <w:lang w:val="sr-Cyrl-CS"/>
        </w:rPr>
      </w:pPr>
    </w:p>
    <w:p w14:paraId="5577C3AF" w14:textId="7D6BBBA1" w:rsidR="00551F69" w:rsidRPr="00551F69" w:rsidRDefault="00551F69" w:rsidP="00551F69">
      <w:pPr>
        <w:widowControl w:val="0"/>
        <w:autoSpaceDE w:val="0"/>
        <w:autoSpaceDN w:val="0"/>
        <w:adjustRightInd w:val="0"/>
        <w:spacing w:after="0" w:line="240" w:lineRule="auto"/>
        <w:ind w:firstLine="720"/>
        <w:jc w:val="both"/>
        <w:rPr>
          <w:rFonts w:ascii="Times New Roman" w:eastAsiaTheme="minorEastAsia" w:hAnsi="Times New Roman" w:cs="Times New Roman"/>
          <w:sz w:val="24"/>
          <w:szCs w:val="24"/>
          <w:lang w:val="sr-Cyrl-CS" w:eastAsia="en-GB"/>
        </w:rPr>
      </w:pPr>
      <w:r w:rsidRPr="00ED5C75">
        <w:rPr>
          <w:rFonts w:ascii="Times New Roman" w:hAnsi="Times New Roman" w:cs="Times New Roman"/>
          <w:sz w:val="24"/>
          <w:szCs w:val="24"/>
          <w:lang w:val="sr-Cyrl-CS"/>
        </w:rPr>
        <w:t xml:space="preserve">Постоје одређени расположиви и потенцијални капацитети за спровођење идентификоване опције, али је потребно јачање административних капацитета, како за вођење </w:t>
      </w:r>
      <w:r w:rsidRPr="009F2FC4">
        <w:rPr>
          <w:rFonts w:ascii="Times New Roman" w:hAnsi="Times New Roman" w:cs="Times New Roman"/>
          <w:sz w:val="24"/>
          <w:szCs w:val="24"/>
          <w:lang w:val="sr-Cyrl-CS"/>
        </w:rPr>
        <w:t>управних поступака</w:t>
      </w:r>
      <w:r w:rsidRPr="00ED5C75">
        <w:rPr>
          <w:rFonts w:ascii="Times New Roman" w:hAnsi="Times New Roman" w:cs="Times New Roman"/>
          <w:sz w:val="24"/>
          <w:szCs w:val="24"/>
          <w:lang w:val="sr-Cyrl-CS"/>
        </w:rPr>
        <w:t xml:space="preserve"> у овој области, тако и за потребе инспекцијских надзора.</w:t>
      </w:r>
    </w:p>
    <w:p w14:paraId="5AA55D77" w14:textId="4B00FCCE" w:rsidR="00CF094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003232EC" w14:textId="77777777" w:rsidR="00397382" w:rsidRDefault="00CF094A" w:rsidP="00CF094A">
      <w:pPr>
        <w:pStyle w:val="basic-paragraph"/>
        <w:numPr>
          <w:ilvl w:val="0"/>
          <w:numId w:val="3"/>
        </w:numPr>
        <w:tabs>
          <w:tab w:val="left" w:pos="851"/>
        </w:tabs>
        <w:spacing w:before="0" w:beforeAutospacing="0" w:after="0" w:afterAutospacing="0" w:line="276" w:lineRule="auto"/>
        <w:jc w:val="both"/>
        <w:rPr>
          <w:b/>
          <w:lang w:val="sr-Cyrl-CS"/>
        </w:rPr>
      </w:pPr>
      <w:r w:rsidRPr="0047068D">
        <w:rPr>
          <w:b/>
          <w:lang w:val="sr-Cyrl-CS"/>
        </w:rPr>
        <w:t xml:space="preserve">Која опција је изабрана за спровођење и на основу чега је процењено да ће </w:t>
      </w:r>
    </w:p>
    <w:p w14:paraId="76DE5FCD" w14:textId="7F6B0940" w:rsidR="00CF094A" w:rsidRDefault="00CF094A" w:rsidP="00397382">
      <w:pPr>
        <w:pStyle w:val="basic-paragraph"/>
        <w:tabs>
          <w:tab w:val="left" w:pos="851"/>
        </w:tabs>
        <w:spacing w:before="0" w:beforeAutospacing="0" w:after="0" w:afterAutospacing="0" w:line="276" w:lineRule="auto"/>
        <w:jc w:val="both"/>
        <w:rPr>
          <w:b/>
          <w:lang w:val="sr-Cyrl-CS"/>
        </w:rPr>
      </w:pPr>
      <w:r w:rsidRPr="0047068D">
        <w:rPr>
          <w:b/>
          <w:lang w:val="sr-Cyrl-CS"/>
        </w:rPr>
        <w:t>се том опцијом постићи жељена промена и остварење утврђених циљева?</w:t>
      </w:r>
    </w:p>
    <w:p w14:paraId="484EEB10" w14:textId="169CA6BF" w:rsidR="00551F69" w:rsidRDefault="00551F69" w:rsidP="00397382">
      <w:pPr>
        <w:pStyle w:val="basic-paragraph"/>
        <w:tabs>
          <w:tab w:val="left" w:pos="851"/>
        </w:tabs>
        <w:spacing w:before="0" w:beforeAutospacing="0" w:after="0" w:afterAutospacing="0" w:line="276" w:lineRule="auto"/>
        <w:jc w:val="both"/>
        <w:rPr>
          <w:b/>
          <w:lang w:val="sr-Cyrl-CS"/>
        </w:rPr>
      </w:pPr>
    </w:p>
    <w:p w14:paraId="4CEC2643" w14:textId="53BFD13B" w:rsidR="000C5CEC" w:rsidRPr="008068C2" w:rsidRDefault="00551F69" w:rsidP="008068C2">
      <w:pPr>
        <w:spacing w:line="240" w:lineRule="auto"/>
        <w:ind w:firstLine="720"/>
        <w:jc w:val="both"/>
        <w:rPr>
          <w:rFonts w:ascii="Times New Roman" w:hAnsi="Times New Roman" w:cs="Times New Roman"/>
          <w:color w:val="000000" w:themeColor="text1"/>
          <w:sz w:val="24"/>
          <w:szCs w:val="24"/>
          <w:lang w:val="sr-Cyrl-RS"/>
        </w:rPr>
      </w:pPr>
      <w:r w:rsidRPr="008068C2">
        <w:rPr>
          <w:rFonts w:ascii="Times New Roman" w:eastAsia="Times New Roman" w:hAnsi="Times New Roman" w:cs="Times New Roman"/>
          <w:color w:val="000000" w:themeColor="text1"/>
          <w:sz w:val="24"/>
          <w:szCs w:val="24"/>
          <w:lang w:val="sr-Cyrl-RS"/>
        </w:rPr>
        <w:t>Након извршене анализе у оквиру Прилога 2, идентификованих проблема, као и њихових узрока и последица, и</w:t>
      </w:r>
      <w:r w:rsidRPr="008068C2">
        <w:rPr>
          <w:rFonts w:ascii="Times New Roman" w:eastAsia="Times New Roman" w:hAnsi="Times New Roman" w:cs="Times New Roman"/>
          <w:color w:val="000000" w:themeColor="text1"/>
          <w:sz w:val="24"/>
          <w:szCs w:val="24"/>
          <w:lang w:val="sr-Cyrl-CS"/>
        </w:rPr>
        <w:t xml:space="preserve">забрана је као опција доношење новог Закона о </w:t>
      </w:r>
      <w:r w:rsidR="00B06BCF">
        <w:rPr>
          <w:rFonts w:ascii="Times New Roman" w:eastAsia="Times New Roman" w:hAnsi="Times New Roman" w:cs="Times New Roman"/>
          <w:color w:val="000000" w:themeColor="text1"/>
          <w:sz w:val="24"/>
          <w:szCs w:val="24"/>
          <w:lang w:val="sr-Cyrl-CS"/>
        </w:rPr>
        <w:t xml:space="preserve">стратешкој </w:t>
      </w:r>
      <w:r w:rsidR="008068C2" w:rsidRPr="008068C2">
        <w:rPr>
          <w:rFonts w:ascii="Times New Roman" w:eastAsia="Times New Roman" w:hAnsi="Times New Roman" w:cs="Times New Roman"/>
          <w:color w:val="000000" w:themeColor="text1"/>
          <w:sz w:val="24"/>
          <w:szCs w:val="24"/>
          <w:lang w:val="sr-Cyrl-CS"/>
        </w:rPr>
        <w:t>процени утицаја на животну средину</w:t>
      </w:r>
      <w:r w:rsidRPr="008068C2">
        <w:rPr>
          <w:rFonts w:ascii="Times New Roman" w:eastAsia="Times New Roman" w:hAnsi="Times New Roman" w:cs="Times New Roman"/>
          <w:color w:val="000000" w:themeColor="text1"/>
          <w:sz w:val="24"/>
          <w:szCs w:val="24"/>
          <w:lang w:val="sr-Cyrl-CS"/>
        </w:rPr>
        <w:t xml:space="preserve">, којим се уређују </w:t>
      </w:r>
      <w:r w:rsidRPr="008068C2">
        <w:rPr>
          <w:rFonts w:ascii="Times New Roman" w:hAnsi="Times New Roman" w:cs="Times New Roman"/>
          <w:color w:val="000000" w:themeColor="text1"/>
          <w:sz w:val="24"/>
          <w:szCs w:val="24"/>
          <w:lang w:val="sl-SI"/>
        </w:rPr>
        <w:t xml:space="preserve">правила </w:t>
      </w:r>
      <w:r w:rsidR="008068C2" w:rsidRPr="008068C2">
        <w:rPr>
          <w:rFonts w:ascii="Times New Roman" w:hAnsi="Times New Roman" w:cs="Times New Roman"/>
          <w:color w:val="000000" w:themeColor="text1"/>
          <w:sz w:val="24"/>
          <w:szCs w:val="24"/>
          <w:lang w:val="sr-Cyrl-RS"/>
        </w:rPr>
        <w:t>спровођења поступка утврђивања и процене утицаја п</w:t>
      </w:r>
      <w:r w:rsidR="00B06BCF">
        <w:rPr>
          <w:rFonts w:ascii="Times New Roman" w:hAnsi="Times New Roman" w:cs="Times New Roman"/>
          <w:color w:val="000000" w:themeColor="text1"/>
          <w:sz w:val="24"/>
          <w:szCs w:val="24"/>
          <w:lang w:val="sr-Cyrl-RS"/>
        </w:rPr>
        <w:t>ланова, програма</w:t>
      </w:r>
      <w:r w:rsidR="000E702F">
        <w:rPr>
          <w:rFonts w:ascii="Times New Roman" w:hAnsi="Times New Roman" w:cs="Times New Roman"/>
          <w:color w:val="000000" w:themeColor="text1"/>
          <w:sz w:val="24"/>
          <w:szCs w:val="24"/>
          <w:lang w:val="sr-Cyrl-RS"/>
        </w:rPr>
        <w:t>,</w:t>
      </w:r>
      <w:r w:rsidR="008068C2" w:rsidRPr="008068C2">
        <w:rPr>
          <w:rFonts w:ascii="Times New Roman" w:hAnsi="Times New Roman" w:cs="Times New Roman"/>
          <w:color w:val="000000" w:themeColor="text1"/>
          <w:sz w:val="24"/>
          <w:szCs w:val="24"/>
          <w:lang w:val="sr-Cyrl-RS"/>
        </w:rPr>
        <w:t xml:space="preserve"> </w:t>
      </w:r>
      <w:r w:rsidR="00B13AF6" w:rsidRPr="000E702F">
        <w:rPr>
          <w:rFonts w:ascii="Times New Roman" w:hAnsi="Times New Roman" w:cs="Times New Roman"/>
          <w:sz w:val="24"/>
          <w:szCs w:val="24"/>
          <w:lang w:val="sr-Cyrl-RS"/>
        </w:rPr>
        <w:t xml:space="preserve">стратегија и основа </w:t>
      </w:r>
      <w:r w:rsidR="008068C2" w:rsidRPr="008068C2">
        <w:rPr>
          <w:rFonts w:ascii="Times New Roman" w:hAnsi="Times New Roman" w:cs="Times New Roman"/>
          <w:color w:val="000000" w:themeColor="text1"/>
          <w:sz w:val="24"/>
          <w:szCs w:val="24"/>
          <w:lang w:val="sr-Cyrl-RS"/>
        </w:rPr>
        <w:t>на чиниоце животне средине и избегавања, спречавања, смањења и, где је то могуће, отклањања сваког значајнијег штетног утицаја на животну средину у Републици Србији и којим се у домаће законодавство преноси Директива 20</w:t>
      </w:r>
      <w:r w:rsidR="00EE349C">
        <w:rPr>
          <w:rFonts w:ascii="Times New Roman" w:hAnsi="Times New Roman" w:cs="Times New Roman"/>
          <w:color w:val="000000" w:themeColor="text1"/>
          <w:sz w:val="24"/>
          <w:szCs w:val="24"/>
          <w:lang w:val="sr-Cyrl-RS"/>
        </w:rPr>
        <w:t>01</w:t>
      </w:r>
      <w:r w:rsidR="008068C2" w:rsidRPr="008068C2">
        <w:rPr>
          <w:rFonts w:ascii="Times New Roman" w:hAnsi="Times New Roman" w:cs="Times New Roman"/>
          <w:color w:val="000000" w:themeColor="text1"/>
          <w:sz w:val="24"/>
          <w:szCs w:val="24"/>
          <w:lang w:val="sr-Cyrl-RS"/>
        </w:rPr>
        <w:t>/</w:t>
      </w:r>
      <w:r w:rsidR="00EE349C">
        <w:rPr>
          <w:rFonts w:ascii="Times New Roman" w:hAnsi="Times New Roman" w:cs="Times New Roman"/>
          <w:color w:val="000000" w:themeColor="text1"/>
          <w:sz w:val="24"/>
          <w:szCs w:val="24"/>
          <w:lang w:val="sr-Cyrl-RS"/>
        </w:rPr>
        <w:t>4</w:t>
      </w:r>
      <w:r w:rsidR="008068C2" w:rsidRPr="008068C2">
        <w:rPr>
          <w:rFonts w:ascii="Times New Roman" w:hAnsi="Times New Roman" w:cs="Times New Roman"/>
          <w:color w:val="000000" w:themeColor="text1"/>
          <w:sz w:val="24"/>
          <w:szCs w:val="24"/>
          <w:lang w:val="sr-Cyrl-RS"/>
        </w:rPr>
        <w:t xml:space="preserve">2/ЕЗ. </w:t>
      </w:r>
      <w:r w:rsidRPr="008068C2">
        <w:rPr>
          <w:rFonts w:ascii="Times New Roman" w:hAnsi="Times New Roman" w:cs="Times New Roman"/>
          <w:color w:val="000000" w:themeColor="text1"/>
          <w:sz w:val="24"/>
          <w:szCs w:val="24"/>
          <w:lang w:val="ru-RU"/>
        </w:rPr>
        <w:t xml:space="preserve">Предложеним решењима прецизније се уређују права и обавезе </w:t>
      </w:r>
      <w:r w:rsidR="00EE349C">
        <w:rPr>
          <w:rFonts w:ascii="Times New Roman" w:hAnsi="Times New Roman" w:cs="Times New Roman"/>
          <w:color w:val="000000" w:themeColor="text1"/>
          <w:sz w:val="24"/>
          <w:szCs w:val="24"/>
          <w:lang w:val="ru-RU"/>
        </w:rPr>
        <w:t>предлагача планова, програма</w:t>
      </w:r>
      <w:r w:rsidR="000E702F">
        <w:rPr>
          <w:rFonts w:ascii="Times New Roman" w:hAnsi="Times New Roman" w:cs="Times New Roman"/>
          <w:color w:val="000000" w:themeColor="text1"/>
          <w:sz w:val="24"/>
          <w:szCs w:val="24"/>
          <w:lang w:val="ru-RU"/>
        </w:rPr>
        <w:t xml:space="preserve">, </w:t>
      </w:r>
      <w:r w:rsidR="00B13AF6" w:rsidRPr="000E702F">
        <w:rPr>
          <w:rFonts w:ascii="Times New Roman" w:hAnsi="Times New Roman" w:cs="Times New Roman"/>
          <w:sz w:val="24"/>
          <w:szCs w:val="24"/>
          <w:lang w:val="ru-RU"/>
        </w:rPr>
        <w:t>стратегија и основа</w:t>
      </w:r>
      <w:r w:rsidRPr="000E702F">
        <w:rPr>
          <w:rFonts w:ascii="Times New Roman" w:hAnsi="Times New Roman" w:cs="Times New Roman"/>
          <w:sz w:val="24"/>
          <w:szCs w:val="24"/>
          <w:lang w:val="ru-RU"/>
        </w:rPr>
        <w:t xml:space="preserve">, </w:t>
      </w:r>
      <w:r w:rsidRPr="008068C2">
        <w:rPr>
          <w:rFonts w:ascii="Times New Roman" w:hAnsi="Times New Roman" w:cs="Times New Roman"/>
          <w:color w:val="000000" w:themeColor="text1"/>
          <w:sz w:val="24"/>
          <w:szCs w:val="24"/>
          <w:lang w:val="ru-RU"/>
        </w:rPr>
        <w:t xml:space="preserve">обавезе надлежних органа, информисање, јавне консултације и учешће у одлучивању, </w:t>
      </w:r>
      <w:r w:rsidRPr="00EF71CC">
        <w:rPr>
          <w:rFonts w:ascii="Times New Roman" w:hAnsi="Times New Roman" w:cs="Times New Roman"/>
          <w:color w:val="000000" w:themeColor="text1"/>
          <w:sz w:val="24"/>
          <w:szCs w:val="24"/>
          <w:lang w:val="ru-RU"/>
        </w:rPr>
        <w:t>инспекцијски надзор,</w:t>
      </w:r>
      <w:r w:rsidRPr="008068C2">
        <w:rPr>
          <w:rFonts w:ascii="Times New Roman" w:hAnsi="Times New Roman" w:cs="Times New Roman"/>
          <w:color w:val="000000" w:themeColor="text1"/>
          <w:sz w:val="24"/>
          <w:szCs w:val="24"/>
          <w:lang w:val="ru-RU"/>
        </w:rPr>
        <w:t xml:space="preserve"> казнене одредбе и друго, што ће допринети да се превазиђу </w:t>
      </w:r>
      <w:r w:rsidRPr="008068C2">
        <w:rPr>
          <w:rFonts w:ascii="Times New Roman" w:eastAsia="Times New Roman" w:hAnsi="Times New Roman" w:cs="Times New Roman"/>
          <w:color w:val="000000" w:themeColor="text1"/>
          <w:sz w:val="24"/>
          <w:szCs w:val="24"/>
        </w:rPr>
        <w:t>уочени проблеми</w:t>
      </w:r>
      <w:r w:rsidRPr="008068C2">
        <w:rPr>
          <w:rFonts w:ascii="Times New Roman" w:eastAsia="Times New Roman" w:hAnsi="Times New Roman" w:cs="Times New Roman"/>
          <w:color w:val="000000" w:themeColor="text1"/>
          <w:sz w:val="24"/>
          <w:szCs w:val="24"/>
          <w:lang w:val="sr-Cyrl-RS"/>
        </w:rPr>
        <w:t xml:space="preserve"> у </w:t>
      </w:r>
      <w:r w:rsidR="008068C2" w:rsidRPr="008068C2">
        <w:rPr>
          <w:rFonts w:ascii="Times New Roman" w:eastAsia="Times New Roman" w:hAnsi="Times New Roman" w:cs="Times New Roman"/>
          <w:color w:val="000000" w:themeColor="text1"/>
          <w:sz w:val="24"/>
          <w:szCs w:val="24"/>
          <w:lang w:val="sr-Cyrl-RS"/>
        </w:rPr>
        <w:t xml:space="preserve">овој </w:t>
      </w:r>
      <w:r w:rsidRPr="008068C2">
        <w:rPr>
          <w:rFonts w:ascii="Times New Roman" w:eastAsia="Times New Roman" w:hAnsi="Times New Roman" w:cs="Times New Roman"/>
          <w:color w:val="000000" w:themeColor="text1"/>
          <w:sz w:val="24"/>
          <w:szCs w:val="24"/>
          <w:lang w:val="sr-Cyrl-RS"/>
        </w:rPr>
        <w:t>области</w:t>
      </w:r>
      <w:r w:rsidR="008068C2" w:rsidRPr="008068C2">
        <w:rPr>
          <w:rFonts w:ascii="Times New Roman" w:eastAsia="Times New Roman" w:hAnsi="Times New Roman" w:cs="Times New Roman"/>
          <w:color w:val="000000" w:themeColor="text1"/>
          <w:sz w:val="24"/>
          <w:szCs w:val="24"/>
          <w:lang w:val="sr-Cyrl-RS"/>
        </w:rPr>
        <w:t>.</w:t>
      </w:r>
    </w:p>
    <w:p w14:paraId="57E5AEC0" w14:textId="77777777" w:rsidR="000C5CEC" w:rsidRDefault="000C5CEC" w:rsidP="00CF094A">
      <w:pPr>
        <w:pStyle w:val="auto-style1"/>
        <w:tabs>
          <w:tab w:val="left" w:pos="851"/>
        </w:tabs>
        <w:spacing w:before="0" w:beforeAutospacing="0" w:after="0" w:afterAutospacing="0" w:line="276" w:lineRule="auto"/>
        <w:ind w:firstLine="567"/>
        <w:jc w:val="right"/>
        <w:rPr>
          <w:lang w:val="sr-Cyrl-CS"/>
        </w:rPr>
      </w:pPr>
    </w:p>
    <w:p w14:paraId="528C4936" w14:textId="72664158" w:rsidR="00CF094A" w:rsidRPr="0047068D" w:rsidRDefault="00CF094A" w:rsidP="00CF094A">
      <w:pPr>
        <w:pStyle w:val="auto-style1"/>
        <w:tabs>
          <w:tab w:val="left" w:pos="851"/>
        </w:tabs>
        <w:spacing w:before="0" w:beforeAutospacing="0" w:after="0" w:afterAutospacing="0" w:line="276" w:lineRule="auto"/>
        <w:ind w:firstLine="567"/>
        <w:jc w:val="right"/>
        <w:rPr>
          <w:lang w:val="sr-Cyrl-CS"/>
        </w:rPr>
      </w:pPr>
      <w:r w:rsidRPr="0047068D">
        <w:rPr>
          <w:lang w:val="sr-Cyrl-CS"/>
        </w:rPr>
        <w:t>ПРИЛОГ 5:</w:t>
      </w:r>
    </w:p>
    <w:p w14:paraId="6AE1788D" w14:textId="77777777" w:rsidR="00CF094A" w:rsidRPr="0047068D" w:rsidRDefault="00CF094A" w:rsidP="00CF094A">
      <w:pPr>
        <w:pStyle w:val="bold"/>
        <w:tabs>
          <w:tab w:val="left" w:pos="851"/>
        </w:tabs>
        <w:spacing w:before="0" w:beforeAutospacing="0" w:after="0" w:afterAutospacing="0" w:line="276" w:lineRule="auto"/>
        <w:ind w:firstLine="567"/>
        <w:jc w:val="both"/>
        <w:rPr>
          <w:b/>
          <w:bCs/>
          <w:lang w:val="sr-Cyrl-CS"/>
        </w:rPr>
      </w:pPr>
      <w:r w:rsidRPr="0047068D">
        <w:rPr>
          <w:b/>
          <w:bCs/>
          <w:lang w:val="sr-Cyrl-CS"/>
        </w:rPr>
        <w:t>Кључна питања за анализу финансијских ефеката</w:t>
      </w:r>
    </w:p>
    <w:p w14:paraId="66DAB48D" w14:textId="77777777" w:rsidR="00CF094A" w:rsidRPr="0047068D" w:rsidRDefault="00CF094A" w:rsidP="00CF094A">
      <w:pPr>
        <w:pStyle w:val="bold"/>
        <w:tabs>
          <w:tab w:val="left" w:pos="851"/>
        </w:tabs>
        <w:spacing w:before="0" w:beforeAutospacing="0" w:after="0" w:afterAutospacing="0" w:line="276" w:lineRule="auto"/>
        <w:ind w:firstLine="567"/>
        <w:jc w:val="both"/>
        <w:rPr>
          <w:b/>
          <w:bCs/>
          <w:lang w:val="sr-Cyrl-CS"/>
        </w:rPr>
      </w:pPr>
    </w:p>
    <w:p w14:paraId="7B57105F" w14:textId="5A130233" w:rsidR="000E702F" w:rsidRDefault="00CF094A" w:rsidP="005277CA">
      <w:pPr>
        <w:pStyle w:val="basic-paragraph"/>
        <w:numPr>
          <w:ilvl w:val="0"/>
          <w:numId w:val="7"/>
        </w:numPr>
        <w:tabs>
          <w:tab w:val="left" w:pos="851"/>
        </w:tabs>
        <w:spacing w:before="0" w:beforeAutospacing="0" w:after="0" w:afterAutospacing="0" w:line="276" w:lineRule="auto"/>
        <w:ind w:left="0" w:firstLine="567"/>
        <w:jc w:val="both"/>
        <w:rPr>
          <w:b/>
          <w:lang w:val="sr-Cyrl-CS"/>
        </w:rPr>
      </w:pPr>
      <w:r w:rsidRPr="0047068D">
        <w:rPr>
          <w:b/>
          <w:lang w:val="sr-Cyrl-CS"/>
        </w:rPr>
        <w:t>Какве ће ефекте изабранa опцијa имати на јавне приходе и расходе у средњем и дугом року?</w:t>
      </w:r>
    </w:p>
    <w:p w14:paraId="2648512B" w14:textId="77777777" w:rsidR="005277CA" w:rsidRPr="005277CA" w:rsidRDefault="005277CA" w:rsidP="005277CA">
      <w:pPr>
        <w:pStyle w:val="basic-paragraph"/>
        <w:tabs>
          <w:tab w:val="left" w:pos="851"/>
        </w:tabs>
        <w:spacing w:before="0" w:beforeAutospacing="0" w:after="0" w:afterAutospacing="0" w:line="276" w:lineRule="auto"/>
        <w:ind w:left="567"/>
        <w:jc w:val="both"/>
        <w:rPr>
          <w:b/>
          <w:lang w:val="sr-Cyrl-CS"/>
        </w:rPr>
      </w:pPr>
    </w:p>
    <w:p w14:paraId="0D683CDA" w14:textId="77777777" w:rsidR="00CF094A" w:rsidRDefault="00CF094A" w:rsidP="00CF094A">
      <w:pPr>
        <w:pStyle w:val="basic-paragraph"/>
        <w:tabs>
          <w:tab w:val="left" w:pos="851"/>
        </w:tabs>
        <w:spacing w:before="0" w:beforeAutospacing="0" w:after="0" w:afterAutospacing="0" w:line="276" w:lineRule="auto"/>
        <w:jc w:val="both"/>
        <w:rPr>
          <w:lang w:val="sr-Cyrl-RS"/>
        </w:rPr>
      </w:pPr>
      <w:r>
        <w:rPr>
          <w:lang w:val="sr-Cyrl-RS"/>
        </w:rPr>
        <w:tab/>
        <w:t>Ефекат изабране опције на јавне расходе ће се огледати кроз трошкове рада надлежног органа у вођењу предвиђеног управног поступка.</w:t>
      </w:r>
    </w:p>
    <w:p w14:paraId="72F33083" w14:textId="77777777" w:rsidR="00CF094A" w:rsidRDefault="00CF094A" w:rsidP="00CF094A">
      <w:pPr>
        <w:pStyle w:val="basic-paragraph"/>
        <w:tabs>
          <w:tab w:val="left" w:pos="851"/>
        </w:tabs>
        <w:spacing w:before="0" w:beforeAutospacing="0" w:after="0" w:afterAutospacing="0" w:line="276" w:lineRule="auto"/>
        <w:jc w:val="both"/>
        <w:rPr>
          <w:lang w:val="sr-Cyrl-RS"/>
        </w:rPr>
      </w:pPr>
    </w:p>
    <w:p w14:paraId="76991011" w14:textId="77777777" w:rsidR="00CF094A" w:rsidRPr="00480A98" w:rsidRDefault="00CF094A" w:rsidP="00CF094A">
      <w:pPr>
        <w:pStyle w:val="basic-paragraph"/>
        <w:numPr>
          <w:ilvl w:val="0"/>
          <w:numId w:val="7"/>
        </w:numPr>
        <w:tabs>
          <w:tab w:val="left" w:pos="851"/>
        </w:tabs>
        <w:spacing w:before="0" w:beforeAutospacing="0" w:after="0" w:afterAutospacing="0" w:line="276" w:lineRule="auto"/>
        <w:jc w:val="both"/>
        <w:rPr>
          <w:lang w:val="sr-Cyrl-RS"/>
        </w:rPr>
      </w:pPr>
      <w:r w:rsidRPr="0047068D">
        <w:rPr>
          <w:b/>
          <w:lang w:val="sr-Cyrl-CS"/>
        </w:rPr>
        <w:t>Да ли је финансијске ресурсе за спровођење изабране опције потребно</w:t>
      </w:r>
    </w:p>
    <w:p w14:paraId="690A4D64" w14:textId="77777777" w:rsidR="00CF094A" w:rsidRPr="00480A98" w:rsidRDefault="00CF094A" w:rsidP="00CF094A">
      <w:pPr>
        <w:pStyle w:val="basic-paragraph"/>
        <w:tabs>
          <w:tab w:val="left" w:pos="851"/>
        </w:tabs>
        <w:spacing w:before="0" w:beforeAutospacing="0" w:after="0" w:afterAutospacing="0" w:line="276" w:lineRule="auto"/>
        <w:jc w:val="both"/>
        <w:rPr>
          <w:lang w:val="sr-Cyrl-RS"/>
        </w:rPr>
      </w:pPr>
      <w:r w:rsidRPr="0047068D">
        <w:rPr>
          <w:b/>
          <w:lang w:val="sr-Cyrl-CS"/>
        </w:rPr>
        <w:t>обезбедити у буџету, или из других извора финансирања и којих?</w:t>
      </w:r>
    </w:p>
    <w:p w14:paraId="4B47E0DA" w14:textId="77777777" w:rsidR="00CF094A" w:rsidRPr="005277CA" w:rsidRDefault="00CF094A" w:rsidP="00CF094A">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1F89D7C6" w14:textId="16C5939B" w:rsidR="00CF094A" w:rsidRPr="005277CA" w:rsidRDefault="00CF094A" w:rsidP="00CF094A">
      <w:pPr>
        <w:pStyle w:val="ListParagraph"/>
        <w:tabs>
          <w:tab w:val="left" w:pos="851"/>
        </w:tabs>
        <w:spacing w:after="0" w:line="276" w:lineRule="auto"/>
        <w:ind w:left="0" w:firstLine="567"/>
        <w:jc w:val="both"/>
        <w:rPr>
          <w:rFonts w:ascii="Times New Roman" w:hAnsi="Times New Roman" w:cs="Times New Roman"/>
          <w:sz w:val="24"/>
          <w:szCs w:val="24"/>
        </w:rPr>
      </w:pPr>
      <w:r w:rsidRPr="005277CA">
        <w:rPr>
          <w:rFonts w:ascii="Times New Roman" w:hAnsi="Times New Roman" w:cs="Times New Roman"/>
          <w:sz w:val="24"/>
          <w:szCs w:val="24"/>
          <w:lang w:val="sr-Cyrl-RS"/>
        </w:rPr>
        <w:t xml:space="preserve">За спровођење изабране опције </w:t>
      </w:r>
      <w:r w:rsidRPr="005277CA">
        <w:rPr>
          <w:rFonts w:ascii="Times New Roman" w:hAnsi="Times New Roman" w:cs="Times New Roman"/>
          <w:sz w:val="24"/>
          <w:szCs w:val="24"/>
        </w:rPr>
        <w:t>потребно је предвидети одређена буџетска средства.</w:t>
      </w:r>
    </w:p>
    <w:p w14:paraId="34BC5875" w14:textId="02256313" w:rsidR="002D116C" w:rsidRPr="005277CA" w:rsidRDefault="007034A6" w:rsidP="002D116C">
      <w:pPr>
        <w:tabs>
          <w:tab w:val="left" w:pos="851"/>
        </w:tabs>
        <w:spacing w:after="0" w:line="276" w:lineRule="auto"/>
        <w:jc w:val="both"/>
        <w:rPr>
          <w:rFonts w:ascii="Times New Roman" w:hAnsi="Times New Roman" w:cs="Times New Roman"/>
          <w:sz w:val="24"/>
          <w:szCs w:val="24"/>
          <w:lang w:val="sr-Cyrl-CS"/>
        </w:rPr>
      </w:pPr>
      <w:r w:rsidRPr="005277CA">
        <w:rPr>
          <w:rFonts w:ascii="Times New Roman" w:hAnsi="Times New Roman" w:cs="Times New Roman"/>
          <w:sz w:val="24"/>
          <w:szCs w:val="24"/>
          <w:lang w:val="sr-Cyrl-CS"/>
        </w:rPr>
        <w:t xml:space="preserve">Буђетска средства треба предвидети за надокнаду учесницима стручне комисује у поступку давања мишљења и оцене извештаја о стратешкој процени. Та средства се </w:t>
      </w:r>
      <w:r w:rsidR="005277CA">
        <w:rPr>
          <w:rFonts w:ascii="Times New Roman" w:hAnsi="Times New Roman" w:cs="Times New Roman"/>
          <w:sz w:val="24"/>
          <w:szCs w:val="24"/>
          <w:lang w:val="sr-Cyrl-CS"/>
        </w:rPr>
        <w:t>обез</w:t>
      </w:r>
      <w:r w:rsidRPr="005277CA">
        <w:rPr>
          <w:rFonts w:ascii="Times New Roman" w:hAnsi="Times New Roman" w:cs="Times New Roman"/>
          <w:sz w:val="24"/>
          <w:szCs w:val="24"/>
          <w:lang w:val="sr-Cyrl-CS"/>
        </w:rPr>
        <w:t xml:space="preserve">беђују </w:t>
      </w:r>
      <w:r w:rsidR="00917310" w:rsidRPr="005277CA">
        <w:rPr>
          <w:rFonts w:ascii="Times New Roman" w:hAnsi="Times New Roman" w:cs="Times New Roman"/>
          <w:sz w:val="24"/>
          <w:szCs w:val="24"/>
          <w:lang w:val="sr-Cyrl-CS"/>
        </w:rPr>
        <w:t xml:space="preserve">из републичких, покрајинских и локалних извора. </w:t>
      </w:r>
      <w:r w:rsidR="005277CA" w:rsidRPr="005277CA">
        <w:rPr>
          <w:rFonts w:ascii="Times New Roman" w:hAnsi="Times New Roman" w:cs="Times New Roman"/>
          <w:sz w:val="24"/>
          <w:szCs w:val="24"/>
          <w:lang w:val="sr-Cyrl-CS"/>
        </w:rPr>
        <w:t>Такође и</w:t>
      </w:r>
      <w:r w:rsidR="00917310" w:rsidRPr="005277CA">
        <w:rPr>
          <w:rFonts w:ascii="Times New Roman" w:hAnsi="Times New Roman" w:cs="Times New Roman"/>
          <w:sz w:val="24"/>
          <w:szCs w:val="24"/>
          <w:lang w:val="sr-Cyrl-CS"/>
        </w:rPr>
        <w:t>зрада информационог система се финанси</w:t>
      </w:r>
      <w:r w:rsidR="005277CA" w:rsidRPr="005277CA">
        <w:rPr>
          <w:rFonts w:ascii="Times New Roman" w:hAnsi="Times New Roman" w:cs="Times New Roman"/>
          <w:sz w:val="24"/>
          <w:szCs w:val="24"/>
          <w:lang w:val="sr-Cyrl-CS"/>
        </w:rPr>
        <w:t>ра из р</w:t>
      </w:r>
      <w:r w:rsidR="00917310" w:rsidRPr="005277CA">
        <w:rPr>
          <w:rFonts w:ascii="Times New Roman" w:hAnsi="Times New Roman" w:cs="Times New Roman"/>
          <w:sz w:val="24"/>
          <w:szCs w:val="24"/>
          <w:lang w:val="sr-Cyrl-CS"/>
        </w:rPr>
        <w:t>епубличког буђета.</w:t>
      </w:r>
    </w:p>
    <w:p w14:paraId="062792D6" w14:textId="77777777" w:rsidR="00CF094A" w:rsidRPr="0047068D" w:rsidRDefault="00CF094A" w:rsidP="00CF094A">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3738CF4B" w14:textId="77777777" w:rsidR="00CF094A" w:rsidRDefault="00CF094A" w:rsidP="00CF094A">
      <w:pPr>
        <w:pStyle w:val="basic-paragraph"/>
        <w:numPr>
          <w:ilvl w:val="0"/>
          <w:numId w:val="7"/>
        </w:numPr>
        <w:tabs>
          <w:tab w:val="left" w:pos="851"/>
        </w:tabs>
        <w:spacing w:before="0" w:beforeAutospacing="0" w:after="0" w:afterAutospacing="0" w:line="276" w:lineRule="auto"/>
        <w:ind w:left="0" w:firstLine="567"/>
        <w:jc w:val="both"/>
        <w:rPr>
          <w:b/>
          <w:lang w:val="sr-Cyrl-CS"/>
        </w:rPr>
      </w:pPr>
      <w:r w:rsidRPr="0047068D">
        <w:rPr>
          <w:b/>
          <w:lang w:val="sr-Cyrl-CS"/>
        </w:rPr>
        <w:t>Како ће спровођење изабране опције утицати на међународне финансијске обавезе?</w:t>
      </w:r>
    </w:p>
    <w:p w14:paraId="197548E4" w14:textId="77777777" w:rsidR="00CF094A" w:rsidRPr="0047068D" w:rsidRDefault="00CF094A" w:rsidP="00CF094A">
      <w:pPr>
        <w:pStyle w:val="basic-paragraph"/>
        <w:tabs>
          <w:tab w:val="left" w:pos="851"/>
        </w:tabs>
        <w:spacing w:before="0" w:beforeAutospacing="0" w:after="0" w:afterAutospacing="0" w:line="276" w:lineRule="auto"/>
        <w:ind w:left="567"/>
        <w:jc w:val="both"/>
        <w:rPr>
          <w:b/>
          <w:lang w:val="sr-Cyrl-CS"/>
        </w:rPr>
      </w:pPr>
    </w:p>
    <w:p w14:paraId="481B78FA" w14:textId="60FCF5D8" w:rsidR="008A46BA" w:rsidRPr="008A46BA" w:rsidRDefault="00CF094A" w:rsidP="008A46BA">
      <w:pPr>
        <w:jc w:val="both"/>
        <w:rPr>
          <w:rFonts w:ascii="Times New Roman" w:hAnsi="Times New Roman" w:cs="Times New Roman"/>
          <w:sz w:val="24"/>
          <w:szCs w:val="24"/>
          <w:lang w:val="sr-Cyrl-RS"/>
        </w:rPr>
      </w:pPr>
      <w:r>
        <w:rPr>
          <w:rFonts w:ascii="Times New Roman" w:hAnsi="Times New Roman" w:cs="Times New Roman"/>
          <w:color w:val="FF0000"/>
          <w:sz w:val="24"/>
          <w:szCs w:val="24"/>
        </w:rPr>
        <w:t xml:space="preserve">            </w:t>
      </w:r>
      <w:r w:rsidRPr="00480A98">
        <w:rPr>
          <w:rFonts w:ascii="Times New Roman" w:hAnsi="Times New Roman" w:cs="Times New Roman"/>
          <w:sz w:val="24"/>
          <w:szCs w:val="24"/>
          <w:lang w:val="sr-Cyrl-RS"/>
        </w:rPr>
        <w:t>Изабрана опција не уводи међународне финансијске обавезе.</w:t>
      </w:r>
    </w:p>
    <w:p w14:paraId="5AB5DAC9" w14:textId="77777777" w:rsidR="00CF094A" w:rsidRPr="0047068D" w:rsidRDefault="00CF094A" w:rsidP="00CF094A">
      <w:pPr>
        <w:pStyle w:val="basic-paragraph"/>
        <w:numPr>
          <w:ilvl w:val="0"/>
          <w:numId w:val="7"/>
        </w:numPr>
        <w:tabs>
          <w:tab w:val="left" w:pos="851"/>
        </w:tabs>
        <w:spacing w:before="0" w:beforeAutospacing="0" w:after="0" w:afterAutospacing="0" w:line="276" w:lineRule="auto"/>
        <w:ind w:left="0" w:firstLine="567"/>
        <w:jc w:val="both"/>
        <w:rPr>
          <w:b/>
          <w:lang w:val="sr-Cyrl-CS"/>
        </w:rPr>
      </w:pPr>
      <w:r w:rsidRPr="0047068D">
        <w:rPr>
          <w:b/>
          <w:lang w:val="sr-Cyrl-CS"/>
        </w:rPr>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0D972EC2" w14:textId="77777777" w:rsidR="00CF094A" w:rsidRDefault="00CF094A" w:rsidP="00CF094A">
      <w:pPr>
        <w:pStyle w:val="basic-paragraph"/>
        <w:tabs>
          <w:tab w:val="left" w:pos="851"/>
        </w:tabs>
        <w:spacing w:before="0" w:beforeAutospacing="0" w:after="0" w:afterAutospacing="0" w:line="276" w:lineRule="auto"/>
        <w:ind w:firstLine="567"/>
        <w:jc w:val="both"/>
        <w:rPr>
          <w:lang w:val="sr-Cyrl-CS"/>
        </w:rPr>
      </w:pPr>
      <w:r>
        <w:rPr>
          <w:lang w:val="sr-Cyrl-CS"/>
        </w:rPr>
        <w:t xml:space="preserve">      </w:t>
      </w:r>
    </w:p>
    <w:p w14:paraId="7BE984DE" w14:textId="77777777" w:rsidR="00CF094A" w:rsidRPr="002B2B37" w:rsidRDefault="00CF094A" w:rsidP="00CF094A">
      <w:pPr>
        <w:pStyle w:val="basic-paragraph"/>
        <w:tabs>
          <w:tab w:val="left" w:pos="851"/>
        </w:tabs>
        <w:spacing w:before="0" w:beforeAutospacing="0" w:after="0" w:afterAutospacing="0" w:line="276" w:lineRule="auto"/>
        <w:ind w:firstLine="567"/>
        <w:jc w:val="both"/>
        <w:rPr>
          <w:lang w:val="sr-Cyrl-CS"/>
        </w:rPr>
      </w:pPr>
      <w:r w:rsidRPr="002B2B37">
        <w:rPr>
          <w:lang w:val="sr-Cyrl-CS"/>
        </w:rPr>
        <w:t>Изабрана опција не претпост</w:t>
      </w:r>
      <w:r>
        <w:rPr>
          <w:lang w:val="sr-Cyrl-CS"/>
        </w:rPr>
        <w:t xml:space="preserve">авља оснивање нових институција </w:t>
      </w:r>
      <w:r w:rsidRPr="002B2B37">
        <w:rPr>
          <w:lang w:val="sr-Cyrl-CS"/>
        </w:rPr>
        <w:t xml:space="preserve">ни реструктурирање постојећих, нити посебне обуке за државне службенике. </w:t>
      </w:r>
    </w:p>
    <w:p w14:paraId="489B21EC" w14:textId="77777777" w:rsidR="00CF094A" w:rsidRPr="0047068D" w:rsidRDefault="00CF094A" w:rsidP="00CF094A">
      <w:pPr>
        <w:pStyle w:val="basic-paragraph"/>
        <w:tabs>
          <w:tab w:val="left" w:pos="851"/>
        </w:tabs>
        <w:spacing w:before="0" w:beforeAutospacing="0" w:after="0" w:afterAutospacing="0" w:line="276" w:lineRule="auto"/>
        <w:ind w:firstLine="567"/>
        <w:jc w:val="both"/>
        <w:rPr>
          <w:lang w:val="sr-Cyrl-CS"/>
        </w:rPr>
      </w:pPr>
    </w:p>
    <w:p w14:paraId="02713C85" w14:textId="77777777" w:rsidR="00CF094A" w:rsidRPr="0047068D" w:rsidRDefault="00CF094A" w:rsidP="00CF094A">
      <w:pPr>
        <w:pStyle w:val="basic-paragraph"/>
        <w:numPr>
          <w:ilvl w:val="0"/>
          <w:numId w:val="7"/>
        </w:numPr>
        <w:tabs>
          <w:tab w:val="left" w:pos="851"/>
        </w:tabs>
        <w:spacing w:before="0" w:beforeAutospacing="0" w:after="0" w:afterAutospacing="0" w:line="276" w:lineRule="auto"/>
        <w:ind w:left="0" w:firstLine="567"/>
        <w:jc w:val="both"/>
        <w:rPr>
          <w:b/>
          <w:lang w:val="sr-Cyrl-CS"/>
        </w:rPr>
      </w:pPr>
      <w:r w:rsidRPr="0047068D">
        <w:rPr>
          <w:b/>
          <w:lang w:val="sr-Cyrl-CS"/>
        </w:rPr>
        <w:t>Да ли је могуће финансирати расходе изабране опције кроз редистрибуцију постојећих средстава?</w:t>
      </w:r>
    </w:p>
    <w:p w14:paraId="4D2B6F5D" w14:textId="77777777" w:rsidR="00CF094A" w:rsidRDefault="00CF094A" w:rsidP="00CF094A">
      <w:pPr>
        <w:pStyle w:val="basic-paragraph"/>
        <w:tabs>
          <w:tab w:val="left" w:pos="851"/>
        </w:tabs>
        <w:spacing w:before="0" w:beforeAutospacing="0" w:after="0" w:afterAutospacing="0" w:line="276" w:lineRule="auto"/>
        <w:ind w:left="840"/>
        <w:jc w:val="both"/>
        <w:rPr>
          <w:lang w:val="sr-Cyrl-CS"/>
        </w:rPr>
      </w:pPr>
    </w:p>
    <w:p w14:paraId="165C33B5" w14:textId="77777777" w:rsidR="00CF094A" w:rsidRPr="002B2B37" w:rsidRDefault="00CF094A" w:rsidP="00CF094A">
      <w:pPr>
        <w:pStyle w:val="basic-paragraph"/>
        <w:spacing w:before="0" w:beforeAutospacing="0" w:after="0" w:afterAutospacing="0" w:line="276" w:lineRule="auto"/>
        <w:jc w:val="both"/>
        <w:rPr>
          <w:lang w:val="sr-Cyrl-CS"/>
        </w:rPr>
      </w:pPr>
      <w:r>
        <w:rPr>
          <w:lang w:val="sr-Cyrl-CS"/>
        </w:rPr>
        <w:t xml:space="preserve">        </w:t>
      </w:r>
      <w:r w:rsidRPr="002B2B37">
        <w:rPr>
          <w:lang w:val="sr-Cyrl-CS"/>
        </w:rPr>
        <w:t>Трошкови који проистичу из спровођења изабране опције немају утицај на редовно планирање буџета Републике Србије.</w:t>
      </w:r>
    </w:p>
    <w:p w14:paraId="6A3866F7" w14:textId="77777777" w:rsidR="00CF094A" w:rsidRPr="0047068D" w:rsidRDefault="00CF094A" w:rsidP="00CF094A">
      <w:pPr>
        <w:pStyle w:val="basic-paragraph"/>
        <w:tabs>
          <w:tab w:val="left" w:pos="851"/>
        </w:tabs>
        <w:spacing w:before="0" w:beforeAutospacing="0" w:after="0" w:afterAutospacing="0" w:line="276" w:lineRule="auto"/>
        <w:ind w:firstLine="567"/>
        <w:jc w:val="both"/>
        <w:rPr>
          <w:lang w:val="sr-Cyrl-CS"/>
        </w:rPr>
      </w:pPr>
    </w:p>
    <w:p w14:paraId="10D30520" w14:textId="77777777" w:rsidR="00CF094A" w:rsidRDefault="00CF094A" w:rsidP="00CF094A">
      <w:pPr>
        <w:pStyle w:val="basic-paragraph"/>
        <w:numPr>
          <w:ilvl w:val="0"/>
          <w:numId w:val="7"/>
        </w:numPr>
        <w:tabs>
          <w:tab w:val="left" w:pos="851"/>
        </w:tabs>
        <w:spacing w:before="0" w:beforeAutospacing="0" w:after="0" w:afterAutospacing="0" w:line="276" w:lineRule="auto"/>
        <w:ind w:left="0" w:firstLine="567"/>
        <w:jc w:val="both"/>
        <w:rPr>
          <w:lang w:val="sr-Cyrl-CS"/>
        </w:rPr>
      </w:pPr>
      <w:r w:rsidRPr="0047068D">
        <w:rPr>
          <w:b/>
          <w:lang w:val="sr-Cyrl-CS"/>
        </w:rPr>
        <w:t>Какви ће бити ефекти спровођења изабране опције на расходе других институција</w:t>
      </w:r>
      <w:r w:rsidRPr="0047068D">
        <w:rPr>
          <w:lang w:val="sr-Cyrl-CS"/>
        </w:rPr>
        <w:t>?</w:t>
      </w:r>
    </w:p>
    <w:p w14:paraId="0A78459D" w14:textId="77777777" w:rsidR="00CF094A" w:rsidRDefault="00CF094A" w:rsidP="00CF094A">
      <w:pPr>
        <w:pStyle w:val="basic-paragraph"/>
        <w:tabs>
          <w:tab w:val="left" w:pos="851"/>
        </w:tabs>
        <w:spacing w:before="0" w:beforeAutospacing="0" w:after="0" w:afterAutospacing="0" w:line="276" w:lineRule="auto"/>
        <w:ind w:left="567"/>
        <w:jc w:val="both"/>
        <w:rPr>
          <w:b/>
          <w:lang w:val="sr-Cyrl-CS"/>
        </w:rPr>
      </w:pPr>
    </w:p>
    <w:p w14:paraId="43135939" w14:textId="77777777" w:rsidR="00CF094A" w:rsidRDefault="00CF094A" w:rsidP="00CF094A">
      <w:pPr>
        <w:pStyle w:val="basic-paragraph"/>
        <w:tabs>
          <w:tab w:val="left" w:pos="851"/>
        </w:tabs>
        <w:spacing w:before="0" w:beforeAutospacing="0" w:after="0" w:afterAutospacing="0" w:line="276" w:lineRule="auto"/>
        <w:ind w:left="567"/>
        <w:jc w:val="both"/>
        <w:rPr>
          <w:lang w:val="sr-Cyrl-CS"/>
        </w:rPr>
      </w:pPr>
      <w:r>
        <w:rPr>
          <w:lang w:val="sr-Cyrl-CS"/>
        </w:rPr>
        <w:t>Спровођење изабране опције не може имати ванредне утицаје на буџет других</w:t>
      </w:r>
    </w:p>
    <w:p w14:paraId="5852BA98" w14:textId="77777777" w:rsidR="00CF094A" w:rsidRDefault="00CF094A" w:rsidP="00CF094A">
      <w:pPr>
        <w:pStyle w:val="basic-paragraph"/>
        <w:tabs>
          <w:tab w:val="left" w:pos="851"/>
        </w:tabs>
        <w:spacing w:before="0" w:beforeAutospacing="0" w:after="0" w:afterAutospacing="0" w:line="276" w:lineRule="auto"/>
        <w:jc w:val="both"/>
        <w:rPr>
          <w:lang w:val="sr-Cyrl-CS"/>
        </w:rPr>
      </w:pPr>
      <w:r>
        <w:rPr>
          <w:lang w:val="sr-Cyrl-CS"/>
        </w:rPr>
        <w:t>институција.</w:t>
      </w:r>
    </w:p>
    <w:p w14:paraId="36D492E4" w14:textId="75126243" w:rsidR="00CF094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3CF6F492" w14:textId="77777777" w:rsidR="00CF094A" w:rsidRPr="0047068D" w:rsidRDefault="00CF094A" w:rsidP="00CF094A">
      <w:pPr>
        <w:pStyle w:val="bold"/>
        <w:tabs>
          <w:tab w:val="left" w:pos="851"/>
        </w:tabs>
        <w:spacing w:before="0" w:beforeAutospacing="0" w:after="0" w:afterAutospacing="0" w:line="276" w:lineRule="auto"/>
        <w:ind w:firstLine="567"/>
        <w:jc w:val="right"/>
        <w:rPr>
          <w:b/>
          <w:bCs/>
          <w:lang w:val="sr-Cyrl-CS"/>
        </w:rPr>
      </w:pPr>
      <w:r w:rsidRPr="0047068D">
        <w:rPr>
          <w:lang w:val="sr-Cyrl-CS"/>
        </w:rPr>
        <w:t>ПРИЛОГ 6:</w:t>
      </w:r>
    </w:p>
    <w:p w14:paraId="69114A32" w14:textId="77777777" w:rsidR="00CF094A" w:rsidRPr="0047068D" w:rsidRDefault="00CF094A" w:rsidP="00CF094A">
      <w:pPr>
        <w:pStyle w:val="bold"/>
        <w:tabs>
          <w:tab w:val="left" w:pos="851"/>
        </w:tabs>
        <w:spacing w:before="0" w:beforeAutospacing="0" w:after="0" w:afterAutospacing="0" w:line="276" w:lineRule="auto"/>
        <w:ind w:firstLine="567"/>
        <w:jc w:val="both"/>
        <w:rPr>
          <w:b/>
          <w:bCs/>
          <w:lang w:val="sr-Cyrl-CS"/>
        </w:rPr>
      </w:pPr>
      <w:r w:rsidRPr="0047068D">
        <w:rPr>
          <w:b/>
          <w:bCs/>
          <w:lang w:val="sr-Cyrl-CS"/>
        </w:rPr>
        <w:t>Кључна питања за анализу економских ефеката</w:t>
      </w:r>
    </w:p>
    <w:p w14:paraId="5758531A" w14:textId="77777777" w:rsidR="00CF094A" w:rsidRPr="0047068D" w:rsidRDefault="00CF094A" w:rsidP="00CF094A">
      <w:pPr>
        <w:pStyle w:val="bold"/>
        <w:tabs>
          <w:tab w:val="left" w:pos="851"/>
        </w:tabs>
        <w:spacing w:before="0" w:beforeAutospacing="0" w:after="0" w:afterAutospacing="0" w:line="276" w:lineRule="auto"/>
        <w:ind w:firstLine="567"/>
        <w:jc w:val="both"/>
        <w:rPr>
          <w:b/>
          <w:bCs/>
          <w:lang w:val="sr-Cyrl-CS"/>
        </w:rPr>
      </w:pPr>
    </w:p>
    <w:p w14:paraId="0DA99499" w14:textId="2FFCFEE6" w:rsidR="00CF094A" w:rsidRDefault="00CF094A" w:rsidP="00CF094A">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47068D">
        <w:rPr>
          <w:b/>
          <w:lang w:val="sr-Cyrl-CS"/>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17CB9154" w14:textId="7792F9D6" w:rsidR="00551F69" w:rsidRDefault="00551F69" w:rsidP="00551F69">
      <w:pPr>
        <w:pStyle w:val="basic-paragraph"/>
        <w:tabs>
          <w:tab w:val="left" w:pos="851"/>
        </w:tabs>
        <w:spacing w:before="0" w:beforeAutospacing="0" w:after="0" w:afterAutospacing="0" w:line="276" w:lineRule="auto"/>
        <w:jc w:val="both"/>
        <w:rPr>
          <w:b/>
          <w:lang w:val="sr-Cyrl-CS"/>
        </w:rPr>
      </w:pPr>
    </w:p>
    <w:p w14:paraId="1B9F14AD" w14:textId="30E2E0BF" w:rsidR="00551F69" w:rsidRPr="00EE349C" w:rsidRDefault="00EE349C" w:rsidP="00EE349C">
      <w:pPr>
        <w:pStyle w:val="basic-paragraph"/>
        <w:tabs>
          <w:tab w:val="left" w:pos="851"/>
        </w:tabs>
        <w:spacing w:before="0" w:beforeAutospacing="0" w:after="0" w:afterAutospacing="0"/>
        <w:jc w:val="both"/>
        <w:rPr>
          <w:color w:val="000000" w:themeColor="text1"/>
          <w:lang w:val="sr-Cyrl-RS"/>
        </w:rPr>
      </w:pPr>
      <w:r>
        <w:tab/>
      </w:r>
      <w:r w:rsidR="00551F69">
        <w:t xml:space="preserve">Изабрана опција </w:t>
      </w:r>
      <w:r>
        <w:rPr>
          <w:lang w:val="sr-Cyrl-RS"/>
        </w:rPr>
        <w:t>не утиче директно на привреду и утицај њеног спровођења може бити видљив спровођењем предметних планова, програма и политика.</w:t>
      </w:r>
    </w:p>
    <w:p w14:paraId="1B8328C7" w14:textId="77777777" w:rsidR="00CF094A" w:rsidRDefault="00CF094A" w:rsidP="00CF094A">
      <w:pPr>
        <w:pStyle w:val="basic-paragraph"/>
        <w:tabs>
          <w:tab w:val="left" w:pos="851"/>
        </w:tabs>
        <w:spacing w:before="0" w:beforeAutospacing="0" w:after="0" w:afterAutospacing="0" w:line="276" w:lineRule="auto"/>
        <w:ind w:left="567"/>
        <w:jc w:val="both"/>
        <w:rPr>
          <w:b/>
          <w:lang w:val="sr-Cyrl-CS"/>
        </w:rPr>
      </w:pPr>
    </w:p>
    <w:p w14:paraId="613DF629" w14:textId="3DB673BF" w:rsidR="00CF094A" w:rsidRPr="00CF094A" w:rsidRDefault="00CF094A" w:rsidP="00CF094A">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CF094A">
        <w:rPr>
          <w:b/>
          <w:lang w:val="sr-Cyrl-C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73CBE520" w14:textId="5D4FB012" w:rsidR="00CF094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4363B4CB" w14:textId="325ED0BC" w:rsidR="00551F69" w:rsidRPr="004810CA" w:rsidRDefault="00551F69" w:rsidP="00551F69">
      <w:pPr>
        <w:pStyle w:val="basic-paragraph"/>
        <w:tabs>
          <w:tab w:val="left" w:pos="851"/>
        </w:tabs>
        <w:spacing w:before="0" w:beforeAutospacing="0" w:after="0" w:afterAutospacing="0"/>
        <w:ind w:firstLine="567"/>
        <w:jc w:val="both"/>
        <w:rPr>
          <w:lang w:val="sr-Cyrl-CS"/>
        </w:rPr>
      </w:pPr>
      <w:r w:rsidRPr="004810CA">
        <w:rPr>
          <w:lang w:val="sr-Cyrl-CS"/>
        </w:rPr>
        <w:t xml:space="preserve">Изабрана опција </w:t>
      </w:r>
      <w:r w:rsidR="00752BE8">
        <w:rPr>
          <w:lang w:val="sr-Cyrl-CS"/>
        </w:rPr>
        <w:t xml:space="preserve">последично </w:t>
      </w:r>
      <w:r w:rsidRPr="004810CA">
        <w:rPr>
          <w:lang w:val="sr-Cyrl-CS"/>
        </w:rPr>
        <w:t xml:space="preserve">може утицати на рад, а самим тим и на конкурентност привредних субјеката, </w:t>
      </w:r>
      <w:r w:rsidR="00752BE8">
        <w:rPr>
          <w:lang w:val="sr-Cyrl-CS"/>
        </w:rPr>
        <w:t>кроз имплементацију предметних планова, програма и политика.</w:t>
      </w:r>
    </w:p>
    <w:p w14:paraId="50B1785F" w14:textId="77777777" w:rsidR="00551F69" w:rsidRDefault="00551F69" w:rsidP="00CF094A">
      <w:pPr>
        <w:tabs>
          <w:tab w:val="left" w:pos="851"/>
        </w:tabs>
        <w:spacing w:after="0" w:line="276" w:lineRule="auto"/>
        <w:ind w:firstLine="567"/>
        <w:rPr>
          <w:rFonts w:ascii="Times New Roman" w:hAnsi="Times New Roman" w:cs="Times New Roman"/>
          <w:b/>
          <w:sz w:val="24"/>
          <w:szCs w:val="24"/>
          <w:lang w:val="sr-Cyrl-CS"/>
        </w:rPr>
      </w:pPr>
    </w:p>
    <w:p w14:paraId="5EEBC18D" w14:textId="67ABCB52" w:rsidR="00CF094A" w:rsidRDefault="00CF094A" w:rsidP="00CF094A">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47068D">
        <w:rPr>
          <w:b/>
          <w:lang w:val="sr-Cyrl-CS"/>
        </w:rPr>
        <w:t>Да ли изабране опције утичу на услове конкуренције и на који начин?</w:t>
      </w:r>
    </w:p>
    <w:p w14:paraId="44A3F296" w14:textId="609E509D" w:rsidR="008A46BA" w:rsidRDefault="008A46BA" w:rsidP="008A46BA">
      <w:pPr>
        <w:pStyle w:val="basic-paragraph"/>
        <w:tabs>
          <w:tab w:val="left" w:pos="851"/>
        </w:tabs>
        <w:spacing w:before="0" w:beforeAutospacing="0" w:after="0" w:afterAutospacing="0" w:line="276" w:lineRule="auto"/>
        <w:jc w:val="both"/>
        <w:rPr>
          <w:b/>
          <w:lang w:val="sr-Cyrl-CS"/>
        </w:rPr>
      </w:pPr>
    </w:p>
    <w:p w14:paraId="348774FF" w14:textId="1BDC5463" w:rsidR="008A46BA" w:rsidRPr="008A46BA" w:rsidRDefault="008A46BA" w:rsidP="008A46BA">
      <w:pPr>
        <w:pStyle w:val="basic-paragraph"/>
        <w:tabs>
          <w:tab w:val="left" w:pos="851"/>
        </w:tabs>
        <w:spacing w:before="0" w:beforeAutospacing="0" w:after="0" w:afterAutospacing="0"/>
        <w:ind w:firstLine="567"/>
        <w:jc w:val="both"/>
        <w:rPr>
          <w:b/>
          <w:lang w:val="sr-Latn-RS"/>
        </w:rPr>
      </w:pPr>
      <w:r w:rsidRPr="004810CA">
        <w:rPr>
          <w:lang w:val="sr-Cyrl-CS"/>
        </w:rPr>
        <w:t>Изабран</w:t>
      </w:r>
      <w:r>
        <w:rPr>
          <w:lang w:val="sr-Cyrl-CS"/>
        </w:rPr>
        <w:t>е опције</w:t>
      </w:r>
      <w:r w:rsidRPr="004810CA">
        <w:rPr>
          <w:lang w:val="sr-Cyrl-CS"/>
        </w:rPr>
        <w:t xml:space="preserve"> не утичу на услове конкуренције</w:t>
      </w:r>
      <w:r>
        <w:rPr>
          <w:lang w:val="sr-Latn-RS"/>
        </w:rPr>
        <w:t>.</w:t>
      </w:r>
    </w:p>
    <w:p w14:paraId="0F7B54A3" w14:textId="19967D91" w:rsidR="00CF094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0B982032" w14:textId="65B21EE1" w:rsidR="00CF094A" w:rsidRDefault="00CF094A" w:rsidP="00CF094A">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47068D">
        <w:rPr>
          <w:b/>
          <w:lang w:val="sr-Cyrl-CS"/>
        </w:rPr>
        <w:t>Да ли изабрана опција утиче на трансфер технологије и/или примену техничко-технолошких, организационих и пословних иновација и на који начин?</w:t>
      </w:r>
    </w:p>
    <w:p w14:paraId="7D578702" w14:textId="21E35FCC" w:rsidR="008A46BA" w:rsidRDefault="008A46BA" w:rsidP="008A46BA">
      <w:pPr>
        <w:pStyle w:val="basic-paragraph"/>
        <w:tabs>
          <w:tab w:val="left" w:pos="851"/>
        </w:tabs>
        <w:spacing w:before="0" w:beforeAutospacing="0" w:after="0" w:afterAutospacing="0" w:line="276" w:lineRule="auto"/>
        <w:jc w:val="both"/>
        <w:rPr>
          <w:b/>
          <w:lang w:val="sr-Cyrl-CS"/>
        </w:rPr>
      </w:pPr>
    </w:p>
    <w:p w14:paraId="2ADEE98E" w14:textId="1818B0C6" w:rsidR="008A46BA" w:rsidRPr="008A46BA" w:rsidRDefault="00EE349C" w:rsidP="008A46BA">
      <w:pPr>
        <w:pStyle w:val="basic-paragraph"/>
        <w:tabs>
          <w:tab w:val="left" w:pos="851"/>
        </w:tabs>
        <w:spacing w:before="0" w:beforeAutospacing="0" w:after="0" w:afterAutospacing="0" w:line="276" w:lineRule="auto"/>
        <w:jc w:val="both"/>
        <w:rPr>
          <w:b/>
          <w:lang w:val="sr-Latn-RS"/>
        </w:rPr>
      </w:pPr>
      <w:r>
        <w:rPr>
          <w:lang w:val="sr-Cyrl-CS"/>
        </w:rPr>
        <w:tab/>
      </w:r>
      <w:r w:rsidR="008A46BA" w:rsidRPr="00DA7275">
        <w:rPr>
          <w:lang w:val="sr-Cyrl-CS"/>
        </w:rPr>
        <w:t>Изабрана опција не прописује обавезан трансфер технологије и/или примену техничко-технолошких, организационих и пословних иновација</w:t>
      </w:r>
      <w:r w:rsidR="008A46BA">
        <w:rPr>
          <w:lang w:val="sr-Latn-RS"/>
        </w:rPr>
        <w:t>.</w:t>
      </w:r>
    </w:p>
    <w:p w14:paraId="3D5BEB3C" w14:textId="3CA11D6E" w:rsidR="00CF094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09258DC6" w14:textId="720E21E0" w:rsidR="00CF094A" w:rsidRDefault="00CF094A" w:rsidP="00CF094A">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47068D">
        <w:rPr>
          <w:b/>
          <w:lang w:val="sr-Cyrl-CS"/>
        </w:rPr>
        <w:t>Да ли изабрана опција утиче на друштвено богатство и његову расподелу и на који начин?</w:t>
      </w:r>
    </w:p>
    <w:p w14:paraId="233671CF" w14:textId="7AB8C72C" w:rsidR="008A46BA" w:rsidRDefault="008A46BA" w:rsidP="008A46BA">
      <w:pPr>
        <w:pStyle w:val="basic-paragraph"/>
        <w:tabs>
          <w:tab w:val="left" w:pos="851"/>
        </w:tabs>
        <w:spacing w:before="0" w:beforeAutospacing="0" w:after="0" w:afterAutospacing="0" w:line="276" w:lineRule="auto"/>
        <w:jc w:val="both"/>
        <w:rPr>
          <w:b/>
          <w:lang w:val="sr-Cyrl-CS"/>
        </w:rPr>
      </w:pPr>
    </w:p>
    <w:p w14:paraId="1DBDCCEF" w14:textId="4DF3F319" w:rsidR="008A46BA" w:rsidRPr="008A46BA" w:rsidRDefault="008A46BA" w:rsidP="008A46BA">
      <w:pPr>
        <w:pStyle w:val="basic-paragraph"/>
        <w:tabs>
          <w:tab w:val="left" w:pos="851"/>
        </w:tabs>
        <w:spacing w:before="0" w:beforeAutospacing="0" w:after="0" w:afterAutospacing="0" w:line="276" w:lineRule="auto"/>
        <w:ind w:firstLine="567"/>
        <w:jc w:val="both"/>
        <w:rPr>
          <w:lang w:val="sr-Cyrl-CS"/>
        </w:rPr>
      </w:pPr>
      <w:r w:rsidRPr="00DA7275">
        <w:rPr>
          <w:lang w:val="sr-Cyrl-CS"/>
        </w:rPr>
        <w:t>Изабрана опција не утиче на друштвено богатство и његову расподелу.</w:t>
      </w:r>
    </w:p>
    <w:p w14:paraId="0BF2D30A" w14:textId="5E71BC7A" w:rsidR="00CF094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36C9B94E" w14:textId="023C97F9" w:rsidR="00CF094A" w:rsidRDefault="00CF094A" w:rsidP="00CF094A">
      <w:pPr>
        <w:pStyle w:val="basic-paragraph"/>
        <w:numPr>
          <w:ilvl w:val="0"/>
          <w:numId w:val="8"/>
        </w:numPr>
        <w:tabs>
          <w:tab w:val="left" w:pos="851"/>
        </w:tabs>
        <w:spacing w:before="0" w:beforeAutospacing="0" w:after="0" w:afterAutospacing="0" w:line="276" w:lineRule="auto"/>
        <w:ind w:left="0" w:firstLine="567"/>
        <w:jc w:val="both"/>
        <w:rPr>
          <w:b/>
          <w:lang w:val="sr-Cyrl-CS"/>
        </w:rPr>
      </w:pPr>
      <w:r w:rsidRPr="0047068D">
        <w:rPr>
          <w:b/>
          <w:lang w:val="sr-Cyrl-CS"/>
        </w:rPr>
        <w:t>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699ECFDF" w14:textId="0C99827F" w:rsidR="008A46BA" w:rsidRDefault="008A46BA" w:rsidP="008A46BA">
      <w:pPr>
        <w:pStyle w:val="basic-paragraph"/>
        <w:tabs>
          <w:tab w:val="left" w:pos="851"/>
        </w:tabs>
        <w:spacing w:before="0" w:beforeAutospacing="0" w:after="0" w:afterAutospacing="0" w:line="276" w:lineRule="auto"/>
        <w:jc w:val="both"/>
        <w:rPr>
          <w:b/>
          <w:lang w:val="sr-Cyrl-CS"/>
        </w:rPr>
      </w:pPr>
    </w:p>
    <w:p w14:paraId="782FFC81" w14:textId="522B3609" w:rsidR="008A46BA" w:rsidRPr="008A46BA" w:rsidRDefault="008A46BA" w:rsidP="008A46BA">
      <w:pPr>
        <w:pStyle w:val="ListParagraph"/>
        <w:tabs>
          <w:tab w:val="left" w:pos="851"/>
        </w:tabs>
        <w:spacing w:after="0" w:line="240" w:lineRule="auto"/>
        <w:ind w:left="0" w:firstLine="567"/>
        <w:jc w:val="both"/>
        <w:rPr>
          <w:rFonts w:ascii="Times New Roman" w:eastAsia="Times New Roman" w:hAnsi="Times New Roman" w:cs="Times New Roman"/>
          <w:sz w:val="24"/>
          <w:szCs w:val="24"/>
          <w:lang w:val="sr-Cyrl-RS" w:eastAsia="en-GB"/>
        </w:rPr>
      </w:pPr>
      <w:r w:rsidRPr="00EF5127">
        <w:rPr>
          <w:rFonts w:ascii="Times New Roman" w:eastAsia="Times New Roman" w:hAnsi="Times New Roman" w:cs="Times New Roman"/>
          <w:sz w:val="24"/>
          <w:szCs w:val="24"/>
          <w:lang w:val="sr-Cyrl-CS" w:eastAsia="en-GB"/>
        </w:rPr>
        <w:t xml:space="preserve">Изабрана опција </w:t>
      </w:r>
      <w:r>
        <w:rPr>
          <w:rFonts w:ascii="Times New Roman" w:eastAsia="Times New Roman" w:hAnsi="Times New Roman" w:cs="Times New Roman"/>
          <w:sz w:val="24"/>
          <w:szCs w:val="24"/>
          <w:lang w:val="sr-Cyrl-CS" w:eastAsia="en-GB"/>
        </w:rPr>
        <w:t>нема ефеката на квалитет и статус радне снаге, нити уводи нова права, обавезе и одговорности носилаца пројеката као послодаваца.</w:t>
      </w:r>
    </w:p>
    <w:p w14:paraId="4C588204" w14:textId="0F967CDA" w:rsidR="00CF094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3331EEC1" w14:textId="77777777" w:rsidR="00CF094A" w:rsidRPr="0047068D" w:rsidRDefault="00CF094A" w:rsidP="00CF094A">
      <w:pPr>
        <w:pStyle w:val="auto-style1"/>
        <w:tabs>
          <w:tab w:val="left" w:pos="851"/>
        </w:tabs>
        <w:spacing w:before="0" w:beforeAutospacing="0" w:after="0" w:afterAutospacing="0" w:line="276" w:lineRule="auto"/>
        <w:ind w:firstLine="567"/>
        <w:jc w:val="right"/>
        <w:rPr>
          <w:lang w:val="sr-Cyrl-CS"/>
        </w:rPr>
      </w:pPr>
      <w:r w:rsidRPr="0047068D">
        <w:rPr>
          <w:lang w:val="sr-Cyrl-CS"/>
        </w:rPr>
        <w:t>ПРИЛОГ 7:</w:t>
      </w:r>
    </w:p>
    <w:p w14:paraId="1DA13F67" w14:textId="77777777" w:rsidR="00CF094A" w:rsidRPr="0047068D" w:rsidRDefault="00CF094A" w:rsidP="00CF094A">
      <w:pPr>
        <w:pStyle w:val="bold"/>
        <w:tabs>
          <w:tab w:val="left" w:pos="851"/>
        </w:tabs>
        <w:spacing w:before="0" w:beforeAutospacing="0" w:after="0" w:afterAutospacing="0" w:line="276" w:lineRule="auto"/>
        <w:ind w:firstLine="567"/>
        <w:jc w:val="both"/>
        <w:rPr>
          <w:b/>
          <w:bCs/>
          <w:lang w:val="sr-Cyrl-CS"/>
        </w:rPr>
      </w:pPr>
      <w:r w:rsidRPr="0047068D">
        <w:rPr>
          <w:b/>
          <w:bCs/>
          <w:lang w:val="sr-Cyrl-CS"/>
        </w:rPr>
        <w:t>Кључна питања за анализу ефеката на друштво</w:t>
      </w:r>
    </w:p>
    <w:p w14:paraId="4E0A0B5D" w14:textId="77777777" w:rsidR="00CF094A" w:rsidRPr="0047068D" w:rsidRDefault="00CF094A" w:rsidP="00CF094A">
      <w:pPr>
        <w:pStyle w:val="bold"/>
        <w:tabs>
          <w:tab w:val="left" w:pos="851"/>
        </w:tabs>
        <w:spacing w:before="0" w:beforeAutospacing="0" w:after="0" w:afterAutospacing="0" w:line="276" w:lineRule="auto"/>
        <w:ind w:firstLine="567"/>
        <w:jc w:val="center"/>
        <w:rPr>
          <w:b/>
          <w:bCs/>
          <w:lang w:val="sr-Cyrl-CS"/>
        </w:rPr>
      </w:pPr>
    </w:p>
    <w:p w14:paraId="7262CA6B" w14:textId="43850394" w:rsidR="00CF094A" w:rsidRDefault="00CF094A" w:rsidP="00CF094A">
      <w:pPr>
        <w:pStyle w:val="basic-paragraph"/>
        <w:numPr>
          <w:ilvl w:val="0"/>
          <w:numId w:val="10"/>
        </w:numPr>
        <w:tabs>
          <w:tab w:val="left" w:pos="851"/>
        </w:tabs>
        <w:spacing w:before="0" w:beforeAutospacing="0" w:after="0" w:afterAutospacing="0" w:line="276" w:lineRule="auto"/>
        <w:ind w:left="0" w:firstLine="567"/>
        <w:jc w:val="both"/>
        <w:rPr>
          <w:b/>
          <w:lang w:val="sr-Cyrl-CS"/>
        </w:rPr>
      </w:pPr>
      <w:r w:rsidRPr="0047068D">
        <w:rPr>
          <w:b/>
          <w:lang w:val="sr-Cyrl-CS"/>
        </w:rPr>
        <w:t>Колике трошкове и користи (материјалне и нематеријалне) ће изабрана опција проузроковати грађанима?</w:t>
      </w:r>
    </w:p>
    <w:p w14:paraId="60E72D97" w14:textId="1FCCD81E" w:rsidR="008A46BA" w:rsidRDefault="008A46BA" w:rsidP="008A46BA">
      <w:pPr>
        <w:pStyle w:val="basic-paragraph"/>
        <w:tabs>
          <w:tab w:val="left" w:pos="851"/>
        </w:tabs>
        <w:spacing w:before="0" w:beforeAutospacing="0" w:after="0" w:afterAutospacing="0" w:line="276" w:lineRule="auto"/>
        <w:jc w:val="both"/>
        <w:rPr>
          <w:b/>
          <w:lang w:val="sr-Cyrl-CS"/>
        </w:rPr>
      </w:pPr>
    </w:p>
    <w:p w14:paraId="108BBDB5" w14:textId="1954B181" w:rsidR="008A46BA" w:rsidRPr="000C5CEC" w:rsidRDefault="00752BE8" w:rsidP="008A46BA">
      <w:pPr>
        <w:pStyle w:val="basic-paragraph"/>
        <w:tabs>
          <w:tab w:val="left" w:pos="851"/>
        </w:tabs>
        <w:spacing w:before="0" w:beforeAutospacing="0" w:after="0" w:afterAutospacing="0"/>
        <w:jc w:val="both"/>
        <w:rPr>
          <w:rFonts w:eastAsiaTheme="minorHAnsi"/>
          <w:color w:val="000000" w:themeColor="text1"/>
          <w:lang w:val="sr-Cyrl-CS" w:eastAsia="en-US"/>
        </w:rPr>
      </w:pPr>
      <w:r>
        <w:rPr>
          <w:rFonts w:eastAsiaTheme="minorHAnsi"/>
          <w:color w:val="000000" w:themeColor="text1"/>
          <w:lang w:val="sr-Cyrl-CS" w:eastAsia="en-US"/>
        </w:rPr>
        <w:tab/>
      </w:r>
      <w:r w:rsidR="008A46BA" w:rsidRPr="000C5CEC">
        <w:rPr>
          <w:rFonts w:eastAsiaTheme="minorHAnsi"/>
          <w:color w:val="000000" w:themeColor="text1"/>
          <w:lang w:val="sr-Cyrl-CS" w:eastAsia="en-US"/>
        </w:rPr>
        <w:t xml:space="preserve">Примена овог закона </w:t>
      </w:r>
      <w:r w:rsidR="008A46BA" w:rsidRPr="000C5CEC">
        <w:rPr>
          <w:color w:val="000000" w:themeColor="text1"/>
          <w:lang w:val="sr-Cyrl-CS"/>
        </w:rPr>
        <w:t xml:space="preserve">неће проузроковати </w:t>
      </w:r>
      <w:r w:rsidR="008A46BA" w:rsidRPr="000C5CEC">
        <w:rPr>
          <w:rFonts w:eastAsiaTheme="minorHAnsi"/>
          <w:color w:val="000000" w:themeColor="text1"/>
          <w:lang w:val="sr-Cyrl-CS" w:eastAsia="en-US"/>
        </w:rPr>
        <w:t xml:space="preserve">додатне трошкове грађанима, али корист </w:t>
      </w:r>
      <w:r w:rsidR="008A46BA" w:rsidRPr="000C5CEC">
        <w:rPr>
          <w:rFonts w:eastAsiaTheme="minorHAnsi"/>
          <w:color w:val="000000" w:themeColor="text1"/>
          <w:lang w:eastAsia="en-US"/>
        </w:rPr>
        <w:t>хоће</w:t>
      </w:r>
      <w:r w:rsidR="008A46BA" w:rsidRPr="000C5CEC">
        <w:rPr>
          <w:rFonts w:eastAsiaTheme="minorHAnsi"/>
          <w:color w:val="000000" w:themeColor="text1"/>
          <w:lang w:val="sr-Cyrl-CS" w:eastAsia="en-US"/>
        </w:rPr>
        <w:t xml:space="preserve">, имајући у виду </w:t>
      </w:r>
      <w:r w:rsidR="000C5CEC" w:rsidRPr="000C5CEC">
        <w:rPr>
          <w:rFonts w:eastAsiaTheme="minorHAnsi"/>
          <w:color w:val="000000" w:themeColor="text1"/>
          <w:lang w:val="sr-Cyrl-CS" w:eastAsia="en-US"/>
        </w:rPr>
        <w:t xml:space="preserve">значајне непосредне и посредне утицаје </w:t>
      </w:r>
      <w:r>
        <w:rPr>
          <w:rFonts w:eastAsiaTheme="minorHAnsi"/>
          <w:color w:val="000000" w:themeColor="text1"/>
          <w:lang w:val="sr-Cyrl-CS" w:eastAsia="en-US"/>
        </w:rPr>
        <w:t>планова, програма и политика</w:t>
      </w:r>
      <w:r w:rsidR="000C5CEC" w:rsidRPr="000C5CEC">
        <w:rPr>
          <w:rFonts w:eastAsiaTheme="minorHAnsi"/>
          <w:color w:val="000000" w:themeColor="text1"/>
          <w:lang w:val="sr-Cyrl-CS" w:eastAsia="en-US"/>
        </w:rPr>
        <w:t xml:space="preserve"> на чиниоце животне средине. </w:t>
      </w:r>
      <w:r w:rsidR="008A46BA" w:rsidRPr="000C5CEC">
        <w:rPr>
          <w:rFonts w:eastAsiaTheme="minorHAnsi"/>
          <w:color w:val="000000" w:themeColor="text1"/>
          <w:lang w:val="sr-Cyrl-CS" w:eastAsia="en-US"/>
        </w:rPr>
        <w:t xml:space="preserve">Штавише, такви </w:t>
      </w:r>
      <w:r w:rsidR="000C5CEC" w:rsidRPr="000C5CEC">
        <w:rPr>
          <w:rFonts w:eastAsiaTheme="minorHAnsi"/>
          <w:color w:val="000000" w:themeColor="text1"/>
          <w:lang w:val="sr-Cyrl-CS" w:eastAsia="en-US"/>
        </w:rPr>
        <w:t>утицаји и недостатак њихове процене</w:t>
      </w:r>
      <w:r w:rsidR="008A46BA" w:rsidRPr="000C5CEC">
        <w:rPr>
          <w:rFonts w:eastAsiaTheme="minorHAnsi"/>
          <w:color w:val="000000" w:themeColor="text1"/>
          <w:lang w:val="sr-Cyrl-CS" w:eastAsia="en-US"/>
        </w:rPr>
        <w:t xml:space="preserve"> често узрокују значајне економске губитке и ремете одрживи раст. Изабрана опција прописује обавезе </w:t>
      </w:r>
      <w:r>
        <w:rPr>
          <w:rFonts w:eastAsiaTheme="minorHAnsi"/>
          <w:color w:val="000000" w:themeColor="text1"/>
          <w:lang w:val="sr-Cyrl-CS" w:eastAsia="en-US"/>
        </w:rPr>
        <w:t>предлагача планова, програма и политика</w:t>
      </w:r>
      <w:r w:rsidR="008A46BA" w:rsidRPr="000C5CEC">
        <w:rPr>
          <w:rFonts w:eastAsiaTheme="minorHAnsi"/>
          <w:color w:val="000000" w:themeColor="text1"/>
          <w:lang w:val="sr-Cyrl-CS" w:eastAsia="en-US"/>
        </w:rPr>
        <w:t xml:space="preserve"> у циљу смањења </w:t>
      </w:r>
      <w:r w:rsidR="000C5CEC" w:rsidRPr="000C5CEC">
        <w:rPr>
          <w:rFonts w:eastAsiaTheme="minorHAnsi"/>
          <w:color w:val="000000" w:themeColor="text1"/>
          <w:lang w:val="sr-Cyrl-CS" w:eastAsia="en-US"/>
        </w:rPr>
        <w:t>утврђених, описаних и процењених утицаја</w:t>
      </w:r>
      <w:r>
        <w:rPr>
          <w:rFonts w:eastAsiaTheme="minorHAnsi"/>
          <w:color w:val="000000" w:themeColor="text1"/>
          <w:lang w:val="sr-Cyrl-CS" w:eastAsia="en-US"/>
        </w:rPr>
        <w:t xml:space="preserve"> на животну средину</w:t>
      </w:r>
      <w:r w:rsidR="008A46BA" w:rsidRPr="000C5CEC">
        <w:rPr>
          <w:rFonts w:eastAsiaTheme="minorHAnsi"/>
          <w:color w:val="000000" w:themeColor="text1"/>
          <w:lang w:val="sr-Cyrl-CS" w:eastAsia="en-US"/>
        </w:rPr>
        <w:t xml:space="preserve"> и обавезно информисање грађана о </w:t>
      </w:r>
      <w:r w:rsidR="000C5CEC" w:rsidRPr="000C5CEC">
        <w:rPr>
          <w:rFonts w:eastAsiaTheme="minorHAnsi"/>
          <w:color w:val="000000" w:themeColor="text1"/>
          <w:lang w:val="sr-Cyrl-CS" w:eastAsia="en-US"/>
        </w:rPr>
        <w:t>исходима спровођења пројеката</w:t>
      </w:r>
      <w:r w:rsidR="008A46BA" w:rsidRPr="000C5CEC">
        <w:rPr>
          <w:rFonts w:eastAsiaTheme="minorHAnsi"/>
          <w:color w:val="000000" w:themeColor="text1"/>
          <w:lang w:val="sr-Cyrl-CS" w:eastAsia="en-US"/>
        </w:rPr>
        <w:t>.</w:t>
      </w:r>
    </w:p>
    <w:p w14:paraId="1B4070AB" w14:textId="397C2006" w:rsidR="00CF094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7C18DA28" w14:textId="64169DBD" w:rsidR="007008FF" w:rsidRPr="008A46BA" w:rsidRDefault="007008FF" w:rsidP="007008FF">
      <w:pPr>
        <w:pStyle w:val="basic-paragraph"/>
        <w:numPr>
          <w:ilvl w:val="0"/>
          <w:numId w:val="10"/>
        </w:numPr>
        <w:tabs>
          <w:tab w:val="left" w:pos="851"/>
        </w:tabs>
        <w:spacing w:before="0" w:beforeAutospacing="0" w:after="0" w:afterAutospacing="0" w:line="276" w:lineRule="auto"/>
        <w:ind w:left="0" w:firstLine="567"/>
        <w:jc w:val="both"/>
        <w:rPr>
          <w:lang w:val="sr-Cyrl-CS"/>
        </w:rPr>
      </w:pPr>
      <w:r w:rsidRPr="0047068D">
        <w:rPr>
          <w:b/>
          <w:lang w:val="sr-Cyrl-CS"/>
        </w:rPr>
        <w:t>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52AE5378" w14:textId="04C50D72" w:rsidR="008A46BA" w:rsidRDefault="008A46BA" w:rsidP="008A46BA">
      <w:pPr>
        <w:pStyle w:val="basic-paragraph"/>
        <w:tabs>
          <w:tab w:val="left" w:pos="851"/>
        </w:tabs>
        <w:spacing w:before="0" w:beforeAutospacing="0" w:after="0" w:afterAutospacing="0" w:line="276" w:lineRule="auto"/>
        <w:jc w:val="both"/>
        <w:rPr>
          <w:lang w:val="sr-Cyrl-CS"/>
        </w:rPr>
      </w:pPr>
    </w:p>
    <w:p w14:paraId="16A182A4" w14:textId="5E8D81E1" w:rsidR="008A46BA" w:rsidRPr="008A46BA" w:rsidRDefault="008A46BA" w:rsidP="008A46BA">
      <w:pPr>
        <w:spacing w:after="0" w:line="240" w:lineRule="auto"/>
        <w:ind w:firstLine="720"/>
        <w:jc w:val="both"/>
        <w:rPr>
          <w:rFonts w:ascii="Times New Roman" w:eastAsia="Times New Roman" w:hAnsi="Times New Roman" w:cs="Times New Roman"/>
          <w:sz w:val="24"/>
          <w:szCs w:val="24"/>
          <w:lang w:val="sr-Cyrl-CS"/>
        </w:rPr>
      </w:pPr>
      <w:r w:rsidRPr="007815CA">
        <w:rPr>
          <w:rFonts w:ascii="Times New Roman" w:eastAsia="Times New Roman" w:hAnsi="Times New Roman" w:cs="Times New Roman"/>
          <w:sz w:val="24"/>
          <w:szCs w:val="24"/>
          <w:lang w:val="sr-Cyrl-CS"/>
        </w:rPr>
        <w:t xml:space="preserve">Ефекти реализације изабране опције неће штетно утицати на неку специфичну групу популације, већ ће имати позитивне утицаје у смислу </w:t>
      </w:r>
      <w:r>
        <w:rPr>
          <w:rFonts w:ascii="Times New Roman" w:eastAsia="Times New Roman" w:hAnsi="Times New Roman" w:cs="Times New Roman"/>
          <w:sz w:val="24"/>
          <w:szCs w:val="24"/>
          <w:lang w:val="sr-Cyrl-CS"/>
        </w:rPr>
        <w:t>унапређења заштите животне средине у целини</w:t>
      </w:r>
      <w:r w:rsidRPr="007815CA">
        <w:rPr>
          <w:rFonts w:ascii="Times New Roman" w:eastAsia="Times New Roman" w:hAnsi="Times New Roman" w:cs="Times New Roman"/>
          <w:sz w:val="24"/>
          <w:szCs w:val="24"/>
          <w:lang w:val="sr-Cyrl-CS"/>
        </w:rPr>
        <w:t>, а тај позитивни утицај ни на који начин неће негативно утицати на успешно спровођење те опције.</w:t>
      </w:r>
    </w:p>
    <w:p w14:paraId="69E56B55" w14:textId="31A5A921" w:rsidR="00CF094A" w:rsidRDefault="00CF094A" w:rsidP="00CF094A">
      <w:pPr>
        <w:tabs>
          <w:tab w:val="left" w:pos="851"/>
        </w:tabs>
        <w:spacing w:after="0" w:line="276" w:lineRule="auto"/>
        <w:ind w:firstLine="567"/>
        <w:rPr>
          <w:rFonts w:ascii="Times New Roman" w:hAnsi="Times New Roman" w:cs="Times New Roman"/>
          <w:b/>
          <w:sz w:val="24"/>
          <w:szCs w:val="24"/>
          <w:lang w:val="sr-Cyrl-CS"/>
        </w:rPr>
      </w:pPr>
    </w:p>
    <w:p w14:paraId="031A0469" w14:textId="3E82D12B" w:rsidR="007008FF" w:rsidRDefault="007008FF" w:rsidP="007008FF">
      <w:pPr>
        <w:pStyle w:val="basic-paragraph"/>
        <w:numPr>
          <w:ilvl w:val="0"/>
          <w:numId w:val="10"/>
        </w:numPr>
        <w:tabs>
          <w:tab w:val="left" w:pos="851"/>
        </w:tabs>
        <w:spacing w:before="0" w:beforeAutospacing="0" w:after="0" w:afterAutospacing="0" w:line="276" w:lineRule="auto"/>
        <w:ind w:left="0" w:firstLine="567"/>
        <w:jc w:val="both"/>
        <w:rPr>
          <w:b/>
          <w:lang w:val="sr-Cyrl-CS"/>
        </w:rPr>
      </w:pPr>
      <w:r w:rsidRPr="0047068D">
        <w:rPr>
          <w:b/>
          <w:lang w:val="sr-Cyrl-CS"/>
        </w:rPr>
        <w:t>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3B9F2DF9" w14:textId="64B36AA5" w:rsidR="008A46BA" w:rsidRDefault="008A46BA" w:rsidP="008A46BA">
      <w:pPr>
        <w:pStyle w:val="basic-paragraph"/>
        <w:tabs>
          <w:tab w:val="left" w:pos="851"/>
        </w:tabs>
        <w:spacing w:before="0" w:beforeAutospacing="0" w:after="0" w:afterAutospacing="0" w:line="276" w:lineRule="auto"/>
        <w:jc w:val="both"/>
        <w:rPr>
          <w:b/>
          <w:lang w:val="sr-Cyrl-CS"/>
        </w:rPr>
      </w:pPr>
    </w:p>
    <w:p w14:paraId="520F16D4" w14:textId="2DD60DC8" w:rsidR="008A46BA" w:rsidRPr="008A46BA" w:rsidRDefault="008A46BA" w:rsidP="008A46BA">
      <w:pPr>
        <w:pStyle w:val="basic-paragraph"/>
        <w:tabs>
          <w:tab w:val="left" w:pos="851"/>
        </w:tabs>
        <w:spacing w:before="0" w:beforeAutospacing="0" w:after="0" w:afterAutospacing="0"/>
        <w:ind w:firstLine="567"/>
        <w:jc w:val="both"/>
        <w:rPr>
          <w:lang w:val="sr-Cyrl-CS"/>
        </w:rPr>
      </w:pPr>
      <w:r w:rsidRPr="00565B18">
        <w:rPr>
          <w:lang w:val="sr-Cyrl-CS"/>
        </w:rPr>
        <w:t xml:space="preserve">Мере изабране опције немају утицај на друштвене групе понаособ, већ на друштво у целини, и то позитиван утицај, кроз </w:t>
      </w:r>
      <w:r>
        <w:rPr>
          <w:lang w:val="sr-Cyrl-CS"/>
        </w:rPr>
        <w:t>унапређења заштите животне средине у целини.</w:t>
      </w:r>
    </w:p>
    <w:p w14:paraId="3B563433" w14:textId="4E231320" w:rsidR="007008FF"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6BCB72DD" w14:textId="33E0F5E7" w:rsidR="007008FF" w:rsidRDefault="007008FF" w:rsidP="007008FF">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47068D">
        <w:rPr>
          <w:rFonts w:ascii="Times New Roman" w:hAnsi="Times New Roman" w:cs="Times New Roman"/>
          <w:b/>
          <w:sz w:val="24"/>
          <w:szCs w:val="24"/>
          <w:lang w:val="sr-Cyrl-CS"/>
        </w:rPr>
        <w:t>4) 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58467443" w14:textId="21E703E9" w:rsidR="002D142C" w:rsidRDefault="002D142C" w:rsidP="007008FF">
      <w:pPr>
        <w:pStyle w:val="ListParagraph"/>
        <w:tabs>
          <w:tab w:val="left" w:pos="851"/>
        </w:tabs>
        <w:spacing w:after="0" w:line="276" w:lineRule="auto"/>
        <w:ind w:left="0" w:firstLine="567"/>
        <w:jc w:val="both"/>
        <w:rPr>
          <w:rFonts w:ascii="Times New Roman" w:hAnsi="Times New Roman" w:cs="Times New Roman"/>
          <w:b/>
          <w:sz w:val="24"/>
          <w:szCs w:val="24"/>
          <w:lang w:val="sr-Cyrl-CS"/>
        </w:rPr>
      </w:pPr>
    </w:p>
    <w:p w14:paraId="368DC5C1" w14:textId="352C8A4C" w:rsidR="002D142C" w:rsidRDefault="002D142C" w:rsidP="007008FF">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565B18">
        <w:rPr>
          <w:rFonts w:ascii="Times New Roman" w:hAnsi="Times New Roman" w:cs="Times New Roman"/>
          <w:sz w:val="24"/>
          <w:szCs w:val="24"/>
          <w:lang w:val="sr-Cyrl-CS"/>
        </w:rPr>
        <w:t>Изабрана опција не би утицала на тржиште рада и запошљавање</w:t>
      </w:r>
      <w:r>
        <w:rPr>
          <w:rFonts w:ascii="Times New Roman" w:hAnsi="Times New Roman" w:cs="Times New Roman"/>
          <w:sz w:val="24"/>
          <w:szCs w:val="24"/>
          <w:lang w:val="sr-Cyrl-CS"/>
        </w:rPr>
        <w:t>.</w:t>
      </w:r>
    </w:p>
    <w:p w14:paraId="32A186D8" w14:textId="368B9D1F" w:rsidR="007008FF"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34FBC089" w14:textId="77777777" w:rsidR="007008FF" w:rsidRDefault="007008FF" w:rsidP="007008FF">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47068D">
        <w:rPr>
          <w:rFonts w:ascii="Times New Roman" w:hAnsi="Times New Roman" w:cs="Times New Roman"/>
          <w:b/>
          <w:sz w:val="24"/>
          <w:szCs w:val="24"/>
          <w:lang w:val="sr-Cyrl-CS"/>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25178482" w14:textId="22648037" w:rsidR="007008FF"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623EF95F" w14:textId="77777777" w:rsidR="007008FF" w:rsidRPr="00565B18" w:rsidRDefault="007008FF" w:rsidP="007008FF">
      <w:pPr>
        <w:pStyle w:val="ListParagraph"/>
        <w:tabs>
          <w:tab w:val="left" w:pos="851"/>
        </w:tabs>
        <w:spacing w:after="0" w:line="240" w:lineRule="auto"/>
        <w:ind w:left="0" w:firstLine="567"/>
        <w:jc w:val="both"/>
        <w:rPr>
          <w:rFonts w:ascii="Times New Roman" w:hAnsi="Times New Roman" w:cs="Times New Roman"/>
          <w:sz w:val="24"/>
          <w:szCs w:val="24"/>
          <w:lang w:val="sr-Cyrl-CS"/>
        </w:rPr>
      </w:pPr>
      <w:r w:rsidRPr="00565B18">
        <w:rPr>
          <w:rFonts w:ascii="Times New Roman" w:hAnsi="Times New Roman" w:cs="Times New Roman"/>
          <w:sz w:val="24"/>
          <w:szCs w:val="24"/>
          <w:lang w:val="sr-Cyrl-CS"/>
        </w:rPr>
        <w:t>Изабране опције омогућавају равноправан третман и не доводе до директне или индиректне дискриминације различитих категорија лица.</w:t>
      </w:r>
    </w:p>
    <w:p w14:paraId="24F18AE7" w14:textId="77777777" w:rsidR="007008FF" w:rsidRPr="0047068D" w:rsidRDefault="007008FF" w:rsidP="007008FF">
      <w:pPr>
        <w:pStyle w:val="ListParagraph"/>
        <w:tabs>
          <w:tab w:val="left" w:pos="851"/>
        </w:tabs>
        <w:spacing w:after="0" w:line="276" w:lineRule="auto"/>
        <w:ind w:left="0" w:firstLine="567"/>
        <w:jc w:val="both"/>
        <w:rPr>
          <w:rFonts w:ascii="Times New Roman" w:hAnsi="Times New Roman" w:cs="Times New Roman"/>
          <w:b/>
          <w:sz w:val="24"/>
          <w:szCs w:val="24"/>
          <w:lang w:val="sr-Cyrl-CS"/>
        </w:rPr>
      </w:pPr>
    </w:p>
    <w:p w14:paraId="616A8E24" w14:textId="77777777" w:rsidR="007008FF" w:rsidRPr="0047068D" w:rsidRDefault="007008FF" w:rsidP="007008FF">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47068D">
        <w:rPr>
          <w:rFonts w:ascii="Times New Roman" w:hAnsi="Times New Roman" w:cs="Times New Roman"/>
          <w:b/>
          <w:sz w:val="24"/>
          <w:szCs w:val="24"/>
          <w:lang w:val="sr-Cyrl-CS"/>
        </w:rPr>
        <w:t>6) Да ли би изабрана опција могла да утиче на цене роба и услуга и животни стандард становништва, на који начин и у којем обиму?</w:t>
      </w:r>
    </w:p>
    <w:p w14:paraId="4FDBED31" w14:textId="77777777" w:rsidR="007008FF" w:rsidRDefault="007008FF" w:rsidP="007008FF">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43276324" w14:textId="77777777" w:rsidR="007008FF" w:rsidRPr="00565B18" w:rsidRDefault="007008FF" w:rsidP="007008FF">
      <w:pPr>
        <w:pStyle w:val="ListParagraph"/>
        <w:tabs>
          <w:tab w:val="left" w:pos="851"/>
        </w:tabs>
        <w:spacing w:after="0" w:line="276" w:lineRule="auto"/>
        <w:ind w:left="0" w:firstLine="567"/>
        <w:jc w:val="both"/>
        <w:rPr>
          <w:rFonts w:ascii="Times New Roman" w:hAnsi="Times New Roman" w:cs="Times New Roman"/>
          <w:sz w:val="24"/>
          <w:szCs w:val="24"/>
          <w:lang w:val="sr-Cyrl-CS"/>
        </w:rPr>
      </w:pPr>
      <w:r w:rsidRPr="00565B18">
        <w:rPr>
          <w:rFonts w:ascii="Times New Roman" w:hAnsi="Times New Roman" w:cs="Times New Roman"/>
          <w:sz w:val="24"/>
          <w:szCs w:val="24"/>
          <w:lang w:val="sr-Cyrl-CS"/>
        </w:rPr>
        <w:t>Изабрана опција не утиче на цене роба и услуга и животни стандард становништва.</w:t>
      </w:r>
    </w:p>
    <w:p w14:paraId="59133CF6" w14:textId="77777777" w:rsidR="007008FF" w:rsidRPr="0047068D" w:rsidRDefault="007008FF" w:rsidP="007008FF">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52167DE3" w14:textId="77777777" w:rsidR="007008FF" w:rsidRPr="0047068D" w:rsidRDefault="007008FF" w:rsidP="007008FF">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47068D">
        <w:rPr>
          <w:rFonts w:ascii="Times New Roman" w:hAnsi="Times New Roman" w:cs="Times New Roman"/>
          <w:b/>
          <w:sz w:val="24"/>
          <w:szCs w:val="24"/>
          <w:lang w:val="sr-Cyrl-C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43E8431C" w14:textId="77777777" w:rsidR="007008FF" w:rsidRDefault="007008FF" w:rsidP="007008FF">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40635440" w14:textId="77777777" w:rsidR="007008FF" w:rsidRPr="00565B18" w:rsidRDefault="007008FF" w:rsidP="007008FF">
      <w:pPr>
        <w:pStyle w:val="ListParagraph"/>
        <w:tabs>
          <w:tab w:val="left" w:pos="851"/>
        </w:tabs>
        <w:spacing w:after="0" w:line="240" w:lineRule="auto"/>
        <w:ind w:left="0" w:firstLine="567"/>
        <w:jc w:val="both"/>
        <w:rPr>
          <w:rFonts w:ascii="Times New Roman" w:hAnsi="Times New Roman" w:cs="Times New Roman"/>
          <w:sz w:val="24"/>
          <w:szCs w:val="24"/>
          <w:lang w:val="sr-Cyrl-CS"/>
        </w:rPr>
      </w:pPr>
      <w:r w:rsidRPr="00565B18">
        <w:rPr>
          <w:rFonts w:ascii="Times New Roman" w:hAnsi="Times New Roman" w:cs="Times New Roman"/>
          <w:sz w:val="24"/>
          <w:szCs w:val="24"/>
          <w:lang w:val="sr-Cyrl-CS"/>
        </w:rPr>
        <w:t>Реализацијом изабраних опција се не утиче на промену социјалне ситуације у неком одређеном региону или округу.</w:t>
      </w:r>
    </w:p>
    <w:p w14:paraId="04978192" w14:textId="560404C5" w:rsidR="007008FF"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63A1FB94" w14:textId="77777777" w:rsidR="007008FF" w:rsidRPr="0047068D" w:rsidRDefault="007008FF" w:rsidP="007008FF">
      <w:pPr>
        <w:pStyle w:val="ListParagraph"/>
        <w:tabs>
          <w:tab w:val="left" w:pos="851"/>
        </w:tabs>
        <w:spacing w:after="0" w:line="276" w:lineRule="auto"/>
        <w:ind w:left="0" w:firstLine="567"/>
        <w:jc w:val="both"/>
        <w:rPr>
          <w:rFonts w:ascii="Times New Roman" w:hAnsi="Times New Roman" w:cs="Times New Roman"/>
          <w:b/>
          <w:sz w:val="24"/>
          <w:szCs w:val="24"/>
          <w:lang w:val="sr-Cyrl-CS"/>
        </w:rPr>
      </w:pPr>
      <w:r w:rsidRPr="0047068D">
        <w:rPr>
          <w:rFonts w:ascii="Times New Roman" w:hAnsi="Times New Roman" w:cs="Times New Roman"/>
          <w:b/>
          <w:sz w:val="24"/>
          <w:szCs w:val="24"/>
          <w:lang w:val="sr-Cyrl-C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583D5B8B" w14:textId="77777777" w:rsidR="007008FF" w:rsidRDefault="007008FF" w:rsidP="007008FF">
      <w:pPr>
        <w:pStyle w:val="ListParagraph"/>
        <w:tabs>
          <w:tab w:val="left" w:pos="851"/>
        </w:tabs>
        <w:spacing w:after="0" w:line="276" w:lineRule="auto"/>
        <w:ind w:left="0" w:firstLine="567"/>
        <w:jc w:val="both"/>
        <w:rPr>
          <w:rFonts w:ascii="Times New Roman" w:hAnsi="Times New Roman" w:cs="Times New Roman"/>
          <w:sz w:val="24"/>
          <w:szCs w:val="24"/>
          <w:lang w:val="sr-Cyrl-CS"/>
        </w:rPr>
      </w:pPr>
    </w:p>
    <w:p w14:paraId="44EDCA39" w14:textId="77777777" w:rsidR="007008FF" w:rsidRPr="00565B18" w:rsidRDefault="007008FF" w:rsidP="007008FF">
      <w:pPr>
        <w:pStyle w:val="ListParagraph"/>
        <w:tabs>
          <w:tab w:val="left" w:pos="851"/>
        </w:tabs>
        <w:spacing w:after="0" w:line="240" w:lineRule="auto"/>
        <w:ind w:left="0" w:firstLine="567"/>
        <w:jc w:val="both"/>
        <w:rPr>
          <w:rFonts w:ascii="Times New Roman" w:hAnsi="Times New Roman" w:cs="Times New Roman"/>
          <w:sz w:val="24"/>
          <w:szCs w:val="24"/>
          <w:lang w:val="sr-Cyrl-CS"/>
        </w:rPr>
      </w:pPr>
      <w:r w:rsidRPr="00565B18">
        <w:rPr>
          <w:rFonts w:ascii="Times New Roman" w:hAnsi="Times New Roman" w:cs="Times New Roman"/>
          <w:sz w:val="24"/>
          <w:szCs w:val="24"/>
          <w:lang w:val="sr-Cyrl-CS"/>
        </w:rPr>
        <w:t>Реализацијом изабраних опција се не утиче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w:t>
      </w:r>
    </w:p>
    <w:p w14:paraId="7337CAB6" w14:textId="01BFD898" w:rsidR="007008FF"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378A3DE5" w14:textId="77777777" w:rsidR="007008FF" w:rsidRPr="0047068D" w:rsidRDefault="007008FF" w:rsidP="007008FF">
      <w:pPr>
        <w:pStyle w:val="bold"/>
        <w:tabs>
          <w:tab w:val="left" w:pos="851"/>
        </w:tabs>
        <w:spacing w:before="0" w:beforeAutospacing="0" w:after="0" w:afterAutospacing="0" w:line="276" w:lineRule="auto"/>
        <w:ind w:firstLine="567"/>
        <w:jc w:val="right"/>
        <w:rPr>
          <w:b/>
          <w:bCs/>
          <w:lang w:val="sr-Cyrl-CS"/>
        </w:rPr>
      </w:pPr>
      <w:r w:rsidRPr="0047068D">
        <w:rPr>
          <w:lang w:val="sr-Cyrl-CS"/>
        </w:rPr>
        <w:t>ПРИЛОГ 8:</w:t>
      </w:r>
    </w:p>
    <w:p w14:paraId="4D753FE0" w14:textId="77777777" w:rsidR="007008FF" w:rsidRPr="0047068D" w:rsidRDefault="007008FF" w:rsidP="007008FF">
      <w:pPr>
        <w:pStyle w:val="bold"/>
        <w:tabs>
          <w:tab w:val="left" w:pos="851"/>
        </w:tabs>
        <w:spacing w:before="0" w:beforeAutospacing="0" w:after="0" w:afterAutospacing="0" w:line="276" w:lineRule="auto"/>
        <w:ind w:firstLine="567"/>
        <w:jc w:val="both"/>
        <w:rPr>
          <w:b/>
          <w:bCs/>
          <w:lang w:val="sr-Cyrl-CS"/>
        </w:rPr>
      </w:pPr>
      <w:r w:rsidRPr="0047068D">
        <w:rPr>
          <w:b/>
          <w:bCs/>
          <w:lang w:val="sr-Cyrl-CS"/>
        </w:rPr>
        <w:t>Кључна питања за анализу ефеката на животну средину</w:t>
      </w:r>
    </w:p>
    <w:p w14:paraId="26204B5E" w14:textId="77777777" w:rsidR="007008FF" w:rsidRPr="0047068D" w:rsidRDefault="007008FF" w:rsidP="007008FF">
      <w:pPr>
        <w:pStyle w:val="bold"/>
        <w:tabs>
          <w:tab w:val="left" w:pos="851"/>
        </w:tabs>
        <w:spacing w:before="0" w:beforeAutospacing="0" w:after="0" w:afterAutospacing="0" w:line="276" w:lineRule="auto"/>
        <w:ind w:firstLine="567"/>
        <w:jc w:val="both"/>
        <w:rPr>
          <w:b/>
          <w:bCs/>
          <w:lang w:val="sr-Cyrl-CS"/>
        </w:rPr>
      </w:pPr>
    </w:p>
    <w:p w14:paraId="3FF82A91" w14:textId="77777777" w:rsidR="007008FF" w:rsidRDefault="007008FF" w:rsidP="007008FF">
      <w:pPr>
        <w:pStyle w:val="basic-paragraph"/>
        <w:numPr>
          <w:ilvl w:val="0"/>
          <w:numId w:val="11"/>
        </w:numPr>
        <w:tabs>
          <w:tab w:val="left" w:pos="851"/>
        </w:tabs>
        <w:spacing w:before="0" w:beforeAutospacing="0" w:after="0" w:afterAutospacing="0" w:line="276" w:lineRule="auto"/>
        <w:ind w:left="0" w:firstLine="567"/>
        <w:jc w:val="both"/>
        <w:rPr>
          <w:b/>
          <w:lang w:val="sr-Cyrl-CS"/>
        </w:rPr>
      </w:pPr>
      <w:r w:rsidRPr="0047068D">
        <w:rPr>
          <w:b/>
          <w:lang w:val="sr-Cyrl-CS"/>
        </w:rPr>
        <w:t>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533980BF" w14:textId="2887231F" w:rsidR="003B13D7" w:rsidRPr="001F1974" w:rsidRDefault="00F37813" w:rsidP="003B6876">
      <w:pPr>
        <w:pStyle w:val="basic-paragraph"/>
        <w:tabs>
          <w:tab w:val="left" w:pos="851"/>
        </w:tabs>
        <w:spacing w:before="0" w:beforeAutospacing="0" w:after="0" w:afterAutospacing="0" w:line="276" w:lineRule="auto"/>
        <w:jc w:val="both"/>
        <w:rPr>
          <w:color w:val="FF0000"/>
          <w:lang w:val="sr-Cyrl-CS"/>
        </w:rPr>
      </w:pPr>
      <w:r w:rsidRPr="002D116C">
        <w:rPr>
          <w:lang w:val="sr-Cyrl-CS"/>
        </w:rPr>
        <w:t>Изабрана опција позитивно</w:t>
      </w:r>
      <w:r w:rsidR="001F1974" w:rsidRPr="002D116C">
        <w:rPr>
          <w:lang w:val="sr-Cyrl-CS"/>
        </w:rPr>
        <w:t xml:space="preserve"> утиће на животну средину, првенствено кроз утврђивања могућих значајних утицаја на животну ср</w:t>
      </w:r>
      <w:r w:rsidR="008F5864" w:rsidRPr="002D116C">
        <w:rPr>
          <w:lang w:val="sr-Cyrl-CS"/>
        </w:rPr>
        <w:t>едину услед имплементације планова и програма</w:t>
      </w:r>
      <w:r w:rsidR="001F1974" w:rsidRPr="002D116C">
        <w:rPr>
          <w:lang w:val="sr-Cyrl-CS"/>
        </w:rPr>
        <w:t>. Утврђивањем мера за смањење негат</w:t>
      </w:r>
      <w:r w:rsidR="008F5864" w:rsidRPr="002D116C">
        <w:rPr>
          <w:lang w:val="sr-Cyrl-CS"/>
        </w:rPr>
        <w:t>ивних утицаја знаћајно се постиж</w:t>
      </w:r>
      <w:r w:rsidR="001F1974" w:rsidRPr="002D116C">
        <w:rPr>
          <w:lang w:val="sr-Cyrl-CS"/>
        </w:rPr>
        <w:t xml:space="preserve">е </w:t>
      </w:r>
      <w:r w:rsidR="00FC6E4D" w:rsidRPr="002D116C">
        <w:rPr>
          <w:lang w:val="sr-Cyrl-CS"/>
        </w:rPr>
        <w:t xml:space="preserve">побољшање утицаја на квалитет животне средине, као и на </w:t>
      </w:r>
      <w:r w:rsidR="00BF3923" w:rsidRPr="002D116C">
        <w:rPr>
          <w:lang w:val="sr-Cyrl-CS"/>
        </w:rPr>
        <w:t>смањење могуће деградације и загађење воде, земљишта, ваздуха и биодиверзитета услед имп</w:t>
      </w:r>
      <w:r w:rsidRPr="002D116C">
        <w:rPr>
          <w:lang w:val="sr-Cyrl-CS"/>
        </w:rPr>
        <w:t>лементације планова и програма</w:t>
      </w:r>
      <w:r>
        <w:rPr>
          <w:color w:val="FF0000"/>
          <w:lang w:val="sr-Cyrl-CS"/>
        </w:rPr>
        <w:t xml:space="preserve">. </w:t>
      </w:r>
    </w:p>
    <w:p w14:paraId="37E5013B" w14:textId="43E8D37A" w:rsidR="007008FF"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38E5E5D7" w14:textId="332D663F" w:rsidR="007008FF" w:rsidRDefault="007008FF" w:rsidP="007008FF">
      <w:pPr>
        <w:pStyle w:val="basic-paragraph"/>
        <w:numPr>
          <w:ilvl w:val="0"/>
          <w:numId w:val="11"/>
        </w:numPr>
        <w:tabs>
          <w:tab w:val="left" w:pos="851"/>
        </w:tabs>
        <w:spacing w:before="0" w:beforeAutospacing="0" w:after="0" w:afterAutospacing="0" w:line="276" w:lineRule="auto"/>
        <w:ind w:left="0" w:firstLine="567"/>
        <w:jc w:val="both"/>
        <w:rPr>
          <w:b/>
          <w:lang w:val="sr-Cyrl-CS"/>
        </w:rPr>
      </w:pPr>
      <w:r w:rsidRPr="0047068D">
        <w:rPr>
          <w:b/>
          <w:lang w:val="sr-Cyrl-CS"/>
        </w:rPr>
        <w:t>Да ли изабрана опција утиче на квалитет и структуру екосистема, укључујући и интегритет и биодиверзитет екосистема, као и флору и фауну?</w:t>
      </w:r>
    </w:p>
    <w:p w14:paraId="6FB85EF1" w14:textId="0F1F3E83" w:rsidR="002D142C" w:rsidRDefault="002D142C" w:rsidP="002D142C">
      <w:pPr>
        <w:pStyle w:val="basic-paragraph"/>
        <w:tabs>
          <w:tab w:val="left" w:pos="851"/>
        </w:tabs>
        <w:spacing w:before="0" w:beforeAutospacing="0" w:after="0" w:afterAutospacing="0" w:line="276" w:lineRule="auto"/>
        <w:jc w:val="both"/>
        <w:rPr>
          <w:b/>
          <w:lang w:val="sr-Cyrl-CS"/>
        </w:rPr>
      </w:pPr>
    </w:p>
    <w:p w14:paraId="3CADDDEA" w14:textId="4241E69D" w:rsidR="002D142C" w:rsidRPr="002D142C" w:rsidRDefault="002D142C" w:rsidP="002D142C">
      <w:pPr>
        <w:pStyle w:val="ListParagraph"/>
        <w:spacing w:after="0" w:line="240" w:lineRule="auto"/>
        <w:ind w:left="0" w:firstLine="567"/>
        <w:jc w:val="both"/>
        <w:rPr>
          <w:rFonts w:ascii="Times New Roman" w:eastAsia="Times New Roman" w:hAnsi="Times New Roman" w:cs="Times New Roman"/>
          <w:sz w:val="24"/>
          <w:szCs w:val="24"/>
          <w:lang w:val="sr-Cyrl-CS"/>
        </w:rPr>
      </w:pPr>
      <w:r w:rsidRPr="005574E2">
        <w:rPr>
          <w:rFonts w:ascii="Times New Roman" w:hAnsi="Times New Roman" w:cs="Times New Roman"/>
          <w:sz w:val="24"/>
          <w:szCs w:val="24"/>
          <w:lang w:val="sr-Cyrl-CS"/>
        </w:rPr>
        <w:t>Изабрана опција позитивно утиче на квалитет и структуру екосистема, укључујући и интегритет и биодиверзитет екосистема, као и флору и фауну, јер се о</w:t>
      </w:r>
      <w:r w:rsidRPr="005574E2">
        <w:rPr>
          <w:rFonts w:ascii="Times New Roman" w:eastAsia="Times New Roman" w:hAnsi="Times New Roman" w:cs="Times New Roman"/>
          <w:sz w:val="24"/>
          <w:szCs w:val="24"/>
          <w:lang w:val="sr-Cyrl-CS"/>
        </w:rPr>
        <w:t xml:space="preserve">безбеђује очување станишта, екосистема и врста, очување изворне генетичке разноврсности, одржавање природних еколошких процеса који могу бити угрожени </w:t>
      </w:r>
      <w:r>
        <w:rPr>
          <w:rFonts w:ascii="Times New Roman" w:eastAsia="Times New Roman" w:hAnsi="Times New Roman" w:cs="Times New Roman"/>
          <w:sz w:val="24"/>
          <w:szCs w:val="24"/>
          <w:lang w:val="sr-Cyrl-CS"/>
        </w:rPr>
        <w:t>спровођењем пројеката</w:t>
      </w:r>
      <w:r w:rsidRPr="005574E2">
        <w:rPr>
          <w:rFonts w:ascii="Times New Roman" w:eastAsia="Times New Roman" w:hAnsi="Times New Roman" w:cs="Times New Roman"/>
          <w:sz w:val="24"/>
          <w:szCs w:val="24"/>
          <w:lang w:val="sr-Cyrl-CS"/>
        </w:rPr>
        <w:t>.</w:t>
      </w:r>
    </w:p>
    <w:p w14:paraId="5605D5BF" w14:textId="6C51D377" w:rsidR="007008FF"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39C2F712" w14:textId="248CD4E9" w:rsidR="007008FF" w:rsidRDefault="007008FF" w:rsidP="007008FF">
      <w:pPr>
        <w:pStyle w:val="basic-paragraph"/>
        <w:numPr>
          <w:ilvl w:val="0"/>
          <w:numId w:val="11"/>
        </w:numPr>
        <w:tabs>
          <w:tab w:val="left" w:pos="851"/>
        </w:tabs>
        <w:spacing w:before="0" w:beforeAutospacing="0" w:after="0" w:afterAutospacing="0" w:line="276" w:lineRule="auto"/>
        <w:ind w:left="0" w:firstLine="567"/>
        <w:jc w:val="both"/>
        <w:rPr>
          <w:b/>
          <w:lang w:val="sr-Cyrl-CS"/>
        </w:rPr>
      </w:pPr>
      <w:r w:rsidRPr="0047068D">
        <w:rPr>
          <w:b/>
          <w:lang w:val="sr-Cyrl-CS"/>
        </w:rPr>
        <w:t>Да ли изабрана опција утиче на здравље људи?</w:t>
      </w:r>
    </w:p>
    <w:p w14:paraId="49D0B766" w14:textId="6718AC34" w:rsidR="002D142C" w:rsidRDefault="002D142C" w:rsidP="002D142C">
      <w:pPr>
        <w:pStyle w:val="basic-paragraph"/>
        <w:tabs>
          <w:tab w:val="left" w:pos="851"/>
        </w:tabs>
        <w:spacing w:before="0" w:beforeAutospacing="0" w:after="0" w:afterAutospacing="0" w:line="276" w:lineRule="auto"/>
        <w:jc w:val="both"/>
        <w:rPr>
          <w:b/>
          <w:lang w:val="sr-Cyrl-CS"/>
        </w:rPr>
      </w:pPr>
    </w:p>
    <w:p w14:paraId="1E671511" w14:textId="31220616" w:rsidR="001A6A12" w:rsidRPr="001A6A12" w:rsidRDefault="002D142C" w:rsidP="002D142C">
      <w:pPr>
        <w:pStyle w:val="basic-paragraph"/>
        <w:tabs>
          <w:tab w:val="left" w:pos="851"/>
        </w:tabs>
        <w:spacing w:before="0" w:beforeAutospacing="0" w:after="0" w:afterAutospacing="0"/>
        <w:ind w:firstLine="567"/>
        <w:jc w:val="both"/>
        <w:rPr>
          <w:color w:val="000000" w:themeColor="text1"/>
          <w:lang w:val="sr-Cyrl-CS"/>
        </w:rPr>
      </w:pPr>
      <w:r w:rsidRPr="001A6A12">
        <w:rPr>
          <w:color w:val="000000" w:themeColor="text1"/>
          <w:lang w:val="sr-Cyrl-CS"/>
        </w:rPr>
        <w:t xml:space="preserve">Изабрана опција има за циљ да позитивно утиче на здравље људи, смањујући ризик од </w:t>
      </w:r>
      <w:r w:rsidR="001A6A12" w:rsidRPr="001A6A12">
        <w:rPr>
          <w:color w:val="000000" w:themeColor="text1"/>
          <w:lang w:val="sr-Cyrl-CS"/>
        </w:rPr>
        <w:t xml:space="preserve">значајне непосредне и посредне утицаје </w:t>
      </w:r>
      <w:r w:rsidR="00F37813">
        <w:rPr>
          <w:color w:val="000000" w:themeColor="text1"/>
          <w:lang w:val="sr-Cyrl-CS"/>
        </w:rPr>
        <w:t xml:space="preserve">планова </w:t>
      </w:r>
      <w:r w:rsidR="00F37813" w:rsidRPr="002D116C">
        <w:rPr>
          <w:lang w:val="sr-Cyrl-CS"/>
        </w:rPr>
        <w:t>и</w:t>
      </w:r>
      <w:r w:rsidR="00752BE8">
        <w:rPr>
          <w:color w:val="000000" w:themeColor="text1"/>
          <w:lang w:val="sr-Cyrl-CS"/>
        </w:rPr>
        <w:t xml:space="preserve"> програма </w:t>
      </w:r>
      <w:r w:rsidR="001A6A12" w:rsidRPr="001A6A12">
        <w:rPr>
          <w:color w:val="000000" w:themeColor="text1"/>
          <w:lang w:val="sr-Cyrl-CS"/>
        </w:rPr>
        <w:t>на чиниоце животне средине.</w:t>
      </w:r>
    </w:p>
    <w:p w14:paraId="1A2A5E2A" w14:textId="4FECFD72" w:rsidR="007008FF" w:rsidRDefault="007008FF" w:rsidP="001A6A12">
      <w:pPr>
        <w:tabs>
          <w:tab w:val="left" w:pos="851"/>
        </w:tabs>
        <w:spacing w:after="0" w:line="276" w:lineRule="auto"/>
        <w:rPr>
          <w:rFonts w:ascii="Times New Roman" w:hAnsi="Times New Roman" w:cs="Times New Roman"/>
          <w:b/>
          <w:sz w:val="24"/>
          <w:szCs w:val="24"/>
          <w:lang w:val="sr-Cyrl-CS"/>
        </w:rPr>
      </w:pPr>
    </w:p>
    <w:p w14:paraId="20AA7EBC" w14:textId="79C383D9" w:rsidR="007008FF" w:rsidRDefault="007008FF" w:rsidP="007008FF">
      <w:pPr>
        <w:pStyle w:val="basic-paragraph"/>
        <w:numPr>
          <w:ilvl w:val="0"/>
          <w:numId w:val="11"/>
        </w:numPr>
        <w:tabs>
          <w:tab w:val="left" w:pos="851"/>
        </w:tabs>
        <w:spacing w:before="0" w:beforeAutospacing="0" w:after="0" w:afterAutospacing="0" w:line="276" w:lineRule="auto"/>
        <w:ind w:left="0" w:firstLine="567"/>
        <w:jc w:val="both"/>
        <w:rPr>
          <w:b/>
          <w:lang w:val="sr-Cyrl-CS"/>
        </w:rPr>
      </w:pPr>
      <w:r w:rsidRPr="0047068D">
        <w:rPr>
          <w:b/>
          <w:lang w:val="sr-Cyrl-CS"/>
        </w:rPr>
        <w:t>Да ли изабрана опција представља ризик по животну средину и здравље људи и да ли се допунским мерама може утицати на смањење тих ризика?</w:t>
      </w:r>
    </w:p>
    <w:p w14:paraId="5CA61451" w14:textId="6A664442" w:rsidR="002D142C" w:rsidRDefault="002D142C" w:rsidP="002D142C">
      <w:pPr>
        <w:pStyle w:val="basic-paragraph"/>
        <w:tabs>
          <w:tab w:val="left" w:pos="851"/>
        </w:tabs>
        <w:spacing w:before="0" w:beforeAutospacing="0" w:after="0" w:afterAutospacing="0" w:line="276" w:lineRule="auto"/>
        <w:jc w:val="both"/>
        <w:rPr>
          <w:b/>
          <w:lang w:val="sr-Cyrl-CS"/>
        </w:rPr>
      </w:pPr>
    </w:p>
    <w:p w14:paraId="70559A33" w14:textId="41ED9F67" w:rsidR="002D142C" w:rsidRPr="002D142C" w:rsidRDefault="002D142C" w:rsidP="002D142C">
      <w:pPr>
        <w:pStyle w:val="ListParagraph"/>
        <w:autoSpaceDE w:val="0"/>
        <w:autoSpaceDN w:val="0"/>
        <w:adjustRightInd w:val="0"/>
        <w:spacing w:after="0" w:line="240" w:lineRule="auto"/>
        <w:ind w:left="0" w:firstLine="708"/>
        <w:jc w:val="both"/>
        <w:rPr>
          <w:rFonts w:ascii="Times New Roman" w:hAnsi="Times New Roman" w:cs="Times New Roman"/>
          <w:sz w:val="24"/>
          <w:szCs w:val="24"/>
          <w:lang w:val="sr-Cyrl-CS"/>
        </w:rPr>
      </w:pPr>
      <w:r w:rsidRPr="006914E3">
        <w:rPr>
          <w:rFonts w:ascii="Times New Roman" w:hAnsi="Times New Roman" w:cs="Times New Roman"/>
          <w:sz w:val="24"/>
          <w:szCs w:val="24"/>
          <w:lang w:val="sr-Cyrl-CS"/>
        </w:rPr>
        <w:t xml:space="preserve">Изабрана опција има за циљ </w:t>
      </w:r>
      <w:r w:rsidR="001A6A12" w:rsidRPr="001A6A12">
        <w:rPr>
          <w:rFonts w:ascii="Times New Roman" w:hAnsi="Times New Roman" w:cs="Times New Roman"/>
          <w:color w:val="000000" w:themeColor="text1"/>
          <w:sz w:val="24"/>
          <w:szCs w:val="24"/>
          <w:lang w:val="sr-Cyrl-CS"/>
        </w:rPr>
        <w:t>избегавање, спречавање, смањење и, где је то могуће, отклањање сваког значајнијег штетног утицаја</w:t>
      </w:r>
      <w:r w:rsidR="00752BE8">
        <w:rPr>
          <w:rFonts w:ascii="Times New Roman" w:hAnsi="Times New Roman" w:cs="Times New Roman"/>
          <w:color w:val="000000" w:themeColor="text1"/>
          <w:sz w:val="24"/>
          <w:szCs w:val="24"/>
          <w:lang w:val="sr-Cyrl-CS"/>
        </w:rPr>
        <w:t xml:space="preserve">, као и увећање позитивног утицаја планова, програма и политика </w:t>
      </w:r>
      <w:r w:rsidR="001A6A12" w:rsidRPr="001A6A12">
        <w:rPr>
          <w:rFonts w:ascii="Times New Roman" w:hAnsi="Times New Roman" w:cs="Times New Roman"/>
          <w:color w:val="000000" w:themeColor="text1"/>
          <w:sz w:val="24"/>
          <w:szCs w:val="24"/>
          <w:lang w:val="sr-Cyrl-CS"/>
        </w:rPr>
        <w:t>на животну средину, чиме се позитивно утиче на живот и здравље људи</w:t>
      </w:r>
      <w:r w:rsidRPr="006914E3">
        <w:rPr>
          <w:rFonts w:ascii="Times New Roman" w:hAnsi="Times New Roman" w:cs="Times New Roman"/>
          <w:sz w:val="24"/>
          <w:szCs w:val="24"/>
          <w:lang w:val="sr-Cyrl-CS"/>
        </w:rPr>
        <w:t>.</w:t>
      </w:r>
    </w:p>
    <w:p w14:paraId="51C3ECEF" w14:textId="1342349C" w:rsidR="007008FF"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75236896" w14:textId="698B6046" w:rsidR="007008FF" w:rsidRDefault="007008FF" w:rsidP="007008FF">
      <w:pPr>
        <w:pStyle w:val="basic-paragraph"/>
        <w:numPr>
          <w:ilvl w:val="0"/>
          <w:numId w:val="11"/>
        </w:numPr>
        <w:tabs>
          <w:tab w:val="left" w:pos="851"/>
        </w:tabs>
        <w:spacing w:before="0" w:beforeAutospacing="0" w:after="0" w:afterAutospacing="0" w:line="276" w:lineRule="auto"/>
        <w:ind w:left="0" w:firstLine="567"/>
        <w:jc w:val="both"/>
        <w:rPr>
          <w:b/>
          <w:lang w:val="sr-Cyrl-CS"/>
        </w:rPr>
      </w:pPr>
      <w:r w:rsidRPr="0047068D">
        <w:rPr>
          <w:b/>
          <w:lang w:val="sr-Cyrl-CS"/>
        </w:rPr>
        <w:t>Да ли изабрана опција утиче на заштиту и коришћење земљишта у складу са прописима који уређују предметну област?</w:t>
      </w:r>
    </w:p>
    <w:p w14:paraId="22F95B16" w14:textId="532825EB" w:rsidR="002D142C" w:rsidRDefault="002D142C" w:rsidP="002D142C">
      <w:pPr>
        <w:pStyle w:val="basic-paragraph"/>
        <w:tabs>
          <w:tab w:val="left" w:pos="851"/>
        </w:tabs>
        <w:spacing w:before="0" w:beforeAutospacing="0" w:after="0" w:afterAutospacing="0" w:line="276" w:lineRule="auto"/>
        <w:jc w:val="both"/>
        <w:rPr>
          <w:b/>
          <w:lang w:val="sr-Cyrl-CS"/>
        </w:rPr>
      </w:pPr>
    </w:p>
    <w:p w14:paraId="427D337A" w14:textId="6B3201D8" w:rsidR="001A6A12" w:rsidRPr="001A6A12" w:rsidRDefault="002D142C" w:rsidP="002D142C">
      <w:pPr>
        <w:pStyle w:val="ListParagraph"/>
        <w:autoSpaceDE w:val="0"/>
        <w:autoSpaceDN w:val="0"/>
        <w:adjustRightInd w:val="0"/>
        <w:spacing w:after="0" w:line="240" w:lineRule="auto"/>
        <w:ind w:left="0" w:firstLine="708"/>
        <w:jc w:val="both"/>
        <w:rPr>
          <w:rFonts w:ascii="Times New Roman" w:hAnsi="Times New Roman" w:cs="Times New Roman"/>
          <w:color w:val="000000" w:themeColor="text1"/>
          <w:sz w:val="24"/>
          <w:szCs w:val="24"/>
          <w:lang w:val="sr-Cyrl-CS"/>
        </w:rPr>
      </w:pPr>
      <w:r w:rsidRPr="001A6A12">
        <w:rPr>
          <w:rFonts w:ascii="Times New Roman" w:hAnsi="Times New Roman" w:cs="Times New Roman"/>
          <w:color w:val="000000" w:themeColor="text1"/>
          <w:sz w:val="24"/>
          <w:szCs w:val="24"/>
          <w:lang w:val="sr-Cyrl-CS"/>
        </w:rPr>
        <w:t xml:space="preserve">Изабрана опција има за циљ </w:t>
      </w:r>
      <w:r w:rsidR="001A6A12" w:rsidRPr="001A6A12">
        <w:rPr>
          <w:rFonts w:ascii="Times New Roman" w:hAnsi="Times New Roman" w:cs="Times New Roman"/>
          <w:color w:val="000000" w:themeColor="text1"/>
          <w:sz w:val="24"/>
          <w:szCs w:val="24"/>
          <w:lang w:val="sr-Cyrl-CS"/>
        </w:rPr>
        <w:t xml:space="preserve">избегавање, спречавање, </w:t>
      </w:r>
      <w:r w:rsidRPr="001A6A12">
        <w:rPr>
          <w:rFonts w:ascii="Times New Roman" w:hAnsi="Times New Roman" w:cs="Times New Roman"/>
          <w:color w:val="000000" w:themeColor="text1"/>
          <w:sz w:val="24"/>
          <w:szCs w:val="24"/>
          <w:lang w:val="sr-Cyrl-CS"/>
        </w:rPr>
        <w:t xml:space="preserve">смањење </w:t>
      </w:r>
      <w:r w:rsidR="001A6A12" w:rsidRPr="001A6A12">
        <w:rPr>
          <w:rFonts w:ascii="Times New Roman" w:hAnsi="Times New Roman" w:cs="Times New Roman"/>
          <w:color w:val="000000" w:themeColor="text1"/>
          <w:sz w:val="24"/>
          <w:szCs w:val="24"/>
          <w:lang w:val="sr-Cyrl-CS"/>
        </w:rPr>
        <w:t>и, где је то могуће, отклањање сваког значајнијег штетног утицаја</w:t>
      </w:r>
      <w:r w:rsidR="00752BE8">
        <w:rPr>
          <w:rFonts w:ascii="Times New Roman" w:hAnsi="Times New Roman" w:cs="Times New Roman"/>
          <w:color w:val="000000" w:themeColor="text1"/>
          <w:sz w:val="24"/>
          <w:szCs w:val="24"/>
          <w:lang w:val="sr-Cyrl-CS"/>
        </w:rPr>
        <w:t>, као и увећање позитивног утицаја планова, програма и политика</w:t>
      </w:r>
      <w:r w:rsidR="001A6A12" w:rsidRPr="001A6A12">
        <w:rPr>
          <w:rFonts w:ascii="Times New Roman" w:hAnsi="Times New Roman" w:cs="Times New Roman"/>
          <w:color w:val="000000" w:themeColor="text1"/>
          <w:sz w:val="24"/>
          <w:szCs w:val="24"/>
          <w:lang w:val="sr-Cyrl-CS"/>
        </w:rPr>
        <w:t xml:space="preserve"> на животну средину, чиме се позитивно утиче на живот и здравље људи, као и на земљиште.</w:t>
      </w:r>
    </w:p>
    <w:p w14:paraId="46439AC9" w14:textId="5D7A59F2" w:rsidR="002D142C" w:rsidRPr="001A6A12" w:rsidRDefault="002D142C" w:rsidP="001A6A12">
      <w:pPr>
        <w:spacing w:line="240" w:lineRule="auto"/>
        <w:ind w:firstLine="720"/>
        <w:jc w:val="both"/>
        <w:rPr>
          <w:rFonts w:ascii="Times New Roman" w:hAnsi="Times New Roman" w:cs="Times New Roman"/>
          <w:color w:val="000000" w:themeColor="text1"/>
          <w:sz w:val="24"/>
          <w:szCs w:val="24"/>
          <w:lang w:val="sr-Cyrl-RS"/>
        </w:rPr>
      </w:pPr>
      <w:r w:rsidRPr="001A6A12">
        <w:rPr>
          <w:rFonts w:ascii="Times New Roman" w:hAnsi="Times New Roman" w:cs="Times New Roman"/>
          <w:color w:val="000000" w:themeColor="text1"/>
          <w:sz w:val="24"/>
          <w:szCs w:val="24"/>
          <w:lang w:val="sr-Cyrl-CS"/>
        </w:rPr>
        <w:t xml:space="preserve">Додатно, изабрана опција прописује и адекватно планирање простора, јер </w:t>
      </w:r>
      <w:r w:rsidRPr="001A6A12">
        <w:rPr>
          <w:rFonts w:ascii="Times New Roman" w:hAnsi="Times New Roman" w:cs="Times New Roman"/>
          <w:color w:val="000000" w:themeColor="text1"/>
          <w:sz w:val="24"/>
          <w:szCs w:val="24"/>
        </w:rPr>
        <w:t xml:space="preserve">јасно дефинише </w:t>
      </w:r>
      <w:r w:rsidR="001A6A12" w:rsidRPr="001A6A12">
        <w:rPr>
          <w:rFonts w:ascii="Times New Roman" w:hAnsi="Times New Roman" w:cs="Times New Roman"/>
          <w:color w:val="000000" w:themeColor="text1"/>
          <w:sz w:val="24"/>
          <w:szCs w:val="24"/>
          <w:lang w:val="sr-Cyrl-RS"/>
        </w:rPr>
        <w:t xml:space="preserve">начине праћења утицаја </w:t>
      </w:r>
      <w:r w:rsidR="00752BE8">
        <w:rPr>
          <w:rFonts w:ascii="Times New Roman" w:hAnsi="Times New Roman" w:cs="Times New Roman"/>
          <w:color w:val="000000" w:themeColor="text1"/>
          <w:sz w:val="24"/>
          <w:szCs w:val="24"/>
          <w:lang w:val="sr-Cyrl-RS"/>
        </w:rPr>
        <w:t>планова, програма и политика</w:t>
      </w:r>
      <w:r w:rsidR="001A6A12" w:rsidRPr="001A6A12">
        <w:rPr>
          <w:rFonts w:ascii="Times New Roman" w:hAnsi="Times New Roman" w:cs="Times New Roman"/>
          <w:color w:val="000000" w:themeColor="text1"/>
          <w:sz w:val="24"/>
          <w:szCs w:val="24"/>
          <w:lang w:val="sr-Cyrl-RS"/>
        </w:rPr>
        <w:t xml:space="preserve"> на животну средину, разумне алтернативе које су разматране, као и главне разлоге за одабрана решења, како</w:t>
      </w:r>
      <w:r w:rsidRPr="001A6A12">
        <w:rPr>
          <w:rFonts w:ascii="Times New Roman" w:hAnsi="Times New Roman" w:cs="Times New Roman"/>
          <w:color w:val="000000" w:themeColor="text1"/>
          <w:sz w:val="24"/>
          <w:szCs w:val="24"/>
          <w:lang w:val="sr-Cyrl-CS"/>
        </w:rPr>
        <w:t xml:space="preserve"> би се пружила већа заштита стамбених подручја, површина јавне намене и животне средине, укључујући природна и осетљива подручја од посебног значаја за заштиту</w:t>
      </w:r>
      <w:r w:rsidRPr="001A6A12">
        <w:rPr>
          <w:rFonts w:ascii="Times New Roman" w:hAnsi="Times New Roman" w:cs="Times New Roman"/>
          <w:color w:val="000000" w:themeColor="text1"/>
          <w:sz w:val="24"/>
          <w:szCs w:val="24"/>
        </w:rPr>
        <w:t>.</w:t>
      </w:r>
    </w:p>
    <w:p w14:paraId="6DE9075B" w14:textId="6EEF6184" w:rsidR="007008FF"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0924F76D" w14:textId="77777777" w:rsidR="007008FF" w:rsidRPr="0047068D" w:rsidRDefault="007008FF" w:rsidP="007008FF">
      <w:pPr>
        <w:pStyle w:val="auto-style1"/>
        <w:tabs>
          <w:tab w:val="left" w:pos="851"/>
        </w:tabs>
        <w:spacing w:before="0" w:beforeAutospacing="0" w:after="0" w:afterAutospacing="0" w:line="276" w:lineRule="auto"/>
        <w:ind w:firstLine="567"/>
        <w:jc w:val="right"/>
        <w:rPr>
          <w:lang w:val="sr-Cyrl-CS"/>
        </w:rPr>
      </w:pPr>
      <w:r w:rsidRPr="0047068D">
        <w:rPr>
          <w:lang w:val="sr-Cyrl-CS"/>
        </w:rPr>
        <w:t>ПРИЛОГ 9:</w:t>
      </w:r>
    </w:p>
    <w:p w14:paraId="6A34C99E" w14:textId="77777777" w:rsidR="007008FF" w:rsidRPr="0047068D" w:rsidRDefault="007008FF" w:rsidP="007008FF">
      <w:pPr>
        <w:pStyle w:val="bold"/>
        <w:tabs>
          <w:tab w:val="left" w:pos="851"/>
        </w:tabs>
        <w:spacing w:before="0" w:beforeAutospacing="0" w:after="0" w:afterAutospacing="0" w:line="276" w:lineRule="auto"/>
        <w:ind w:firstLine="567"/>
        <w:jc w:val="both"/>
        <w:rPr>
          <w:b/>
          <w:bCs/>
          <w:lang w:val="sr-Cyrl-CS"/>
        </w:rPr>
      </w:pPr>
      <w:r w:rsidRPr="0047068D">
        <w:rPr>
          <w:b/>
          <w:bCs/>
          <w:lang w:val="sr-Cyrl-CS"/>
        </w:rPr>
        <w:t>Кључна питања за анализу управљачких ефеката</w:t>
      </w:r>
    </w:p>
    <w:p w14:paraId="06279502" w14:textId="77777777" w:rsidR="007008FF" w:rsidRPr="0047068D" w:rsidRDefault="007008FF" w:rsidP="007008FF">
      <w:pPr>
        <w:pStyle w:val="bold"/>
        <w:tabs>
          <w:tab w:val="left" w:pos="851"/>
        </w:tabs>
        <w:spacing w:before="0" w:beforeAutospacing="0" w:after="0" w:afterAutospacing="0" w:line="276" w:lineRule="auto"/>
        <w:ind w:firstLine="567"/>
        <w:jc w:val="both"/>
        <w:rPr>
          <w:b/>
          <w:bCs/>
          <w:lang w:val="sr-Cyrl-CS"/>
        </w:rPr>
      </w:pPr>
    </w:p>
    <w:p w14:paraId="378C22B4" w14:textId="77777777" w:rsidR="007008FF" w:rsidRDefault="007008FF" w:rsidP="007008FF">
      <w:pPr>
        <w:pStyle w:val="basic-paragraph"/>
        <w:numPr>
          <w:ilvl w:val="0"/>
          <w:numId w:val="12"/>
        </w:numPr>
        <w:tabs>
          <w:tab w:val="left" w:pos="851"/>
        </w:tabs>
        <w:spacing w:before="0" w:beforeAutospacing="0" w:after="0" w:afterAutospacing="0" w:line="276" w:lineRule="auto"/>
        <w:ind w:left="0" w:firstLine="567"/>
        <w:jc w:val="both"/>
        <w:rPr>
          <w:b/>
          <w:lang w:val="sr-Cyrl-CS"/>
        </w:rPr>
      </w:pPr>
      <w:r w:rsidRPr="0047068D">
        <w:rPr>
          <w:b/>
          <w:lang w:val="sr-Cyrl-CS"/>
        </w:rPr>
        <w:t>Да ли се изабраном опцијом уводе организационе, управљачке или институционалне промене и које су то промене?</w:t>
      </w:r>
    </w:p>
    <w:p w14:paraId="161C16FB" w14:textId="77777777" w:rsidR="007008FF" w:rsidRDefault="007008FF" w:rsidP="007008FF">
      <w:pPr>
        <w:pStyle w:val="basic-paragraph"/>
        <w:tabs>
          <w:tab w:val="left" w:pos="851"/>
        </w:tabs>
        <w:spacing w:before="0" w:beforeAutospacing="0" w:after="0" w:afterAutospacing="0" w:line="276" w:lineRule="auto"/>
        <w:ind w:left="567"/>
        <w:jc w:val="both"/>
        <w:rPr>
          <w:b/>
          <w:lang w:val="sr-Cyrl-CS"/>
        </w:rPr>
      </w:pPr>
    </w:p>
    <w:p w14:paraId="7BA20FF7" w14:textId="75D40A5E" w:rsidR="0042579A" w:rsidRPr="00C73CC4" w:rsidRDefault="00B35AC0" w:rsidP="0042579A">
      <w:pPr>
        <w:pStyle w:val="basic-paragraph"/>
        <w:tabs>
          <w:tab w:val="left" w:pos="851"/>
        </w:tabs>
        <w:spacing w:before="0" w:beforeAutospacing="0" w:after="0" w:afterAutospacing="0"/>
        <w:jc w:val="both"/>
        <w:rPr>
          <w:lang w:val="sr-Cyrl-CS"/>
        </w:rPr>
      </w:pPr>
      <w:r>
        <w:rPr>
          <w:lang w:val="sr-Cyrl-CS"/>
        </w:rPr>
        <w:t>Изабраном опцијом</w:t>
      </w:r>
      <w:r w:rsidR="007008FF" w:rsidRPr="006914E3">
        <w:rPr>
          <w:lang w:val="sr-Cyrl-CS"/>
        </w:rPr>
        <w:t xml:space="preserve"> увод</w:t>
      </w:r>
      <w:r w:rsidR="00C73CC4">
        <w:rPr>
          <w:lang w:val="sr-Cyrl-RS"/>
        </w:rPr>
        <w:t>и се израда централн</w:t>
      </w:r>
      <w:r w:rsidR="002C6CF1">
        <w:rPr>
          <w:lang w:val="sr-Cyrl-RS"/>
        </w:rPr>
        <w:t>е</w:t>
      </w:r>
      <w:r w:rsidR="00C73CC4">
        <w:rPr>
          <w:lang w:val="sr-Cyrl-RS"/>
        </w:rPr>
        <w:t xml:space="preserve"> базе података</w:t>
      </w:r>
      <w:r w:rsidR="007008FF" w:rsidRPr="006914E3">
        <w:rPr>
          <w:lang w:val="sr-Cyrl-CS"/>
        </w:rPr>
        <w:t>.</w:t>
      </w:r>
      <w:r w:rsidR="00C73CC4">
        <w:rPr>
          <w:lang w:val="sr-Cyrl-CS"/>
        </w:rPr>
        <w:t xml:space="preserve"> </w:t>
      </w:r>
      <w:r w:rsidR="00917310" w:rsidRPr="0042579A">
        <w:rPr>
          <w:lang w:val="sr-Cyrl-CS"/>
        </w:rPr>
        <w:t>Централну базу</w:t>
      </w:r>
      <w:r w:rsidR="002D116C" w:rsidRPr="0042579A">
        <w:rPr>
          <w:lang w:val="sr-Cyrl-CS"/>
        </w:rPr>
        <w:t xml:space="preserve"> података</w:t>
      </w:r>
      <w:r w:rsidR="00917310" w:rsidRPr="0042579A">
        <w:rPr>
          <w:lang w:val="sr-Cyrl-CS"/>
        </w:rPr>
        <w:t xml:space="preserve"> уводи Министарс</w:t>
      </w:r>
      <w:r w:rsidR="0042579A">
        <w:rPr>
          <w:lang w:val="sr-Cyrl-CS"/>
        </w:rPr>
        <w:t xml:space="preserve">тво заштите животне средине. </w:t>
      </w:r>
      <w:r w:rsidR="00917310" w:rsidRPr="0042579A">
        <w:rPr>
          <w:lang w:val="sr-Cyrl-CS"/>
        </w:rPr>
        <w:t>Координацију и контрол</w:t>
      </w:r>
      <w:r w:rsidR="002C6CF1">
        <w:rPr>
          <w:lang w:val="sr-Cyrl-CS"/>
        </w:rPr>
        <w:t>у</w:t>
      </w:r>
      <w:r w:rsidR="00917310" w:rsidRPr="0042579A">
        <w:rPr>
          <w:lang w:val="sr-Cyrl-CS"/>
        </w:rPr>
        <w:t xml:space="preserve"> уношења података у базу ће радити Министарство заштите животне средине.</w:t>
      </w:r>
      <w:r w:rsidR="002C6CF1">
        <w:rPr>
          <w:lang w:val="sr-Cyrl-CS"/>
        </w:rPr>
        <w:t>Податке ће да уносити органи надлежни за доношење планова и програма.</w:t>
      </w:r>
      <w:r w:rsidR="0042579A" w:rsidRPr="0042579A">
        <w:rPr>
          <w:lang w:val="sr-Cyrl-CS"/>
        </w:rPr>
        <w:t xml:space="preserve"> З</w:t>
      </w:r>
      <w:r w:rsidR="0042579A" w:rsidRPr="0042579A">
        <w:rPr>
          <w:lang w:val="sr-Cyrl-RS"/>
        </w:rPr>
        <w:t xml:space="preserve">а </w:t>
      </w:r>
      <w:r w:rsidR="0042579A" w:rsidRPr="007C29B8">
        <w:rPr>
          <w:lang w:val="sr-Cyrl-RS"/>
        </w:rPr>
        <w:t xml:space="preserve">формирање и примене </w:t>
      </w:r>
      <w:r w:rsidR="00C73CC4">
        <w:rPr>
          <w:lang w:val="sr-Cyrl-RS"/>
        </w:rPr>
        <w:t>централне</w:t>
      </w:r>
      <w:r w:rsidR="0042579A" w:rsidRPr="007C29B8">
        <w:rPr>
          <w:lang w:val="sr-Cyrl-RS"/>
        </w:rPr>
        <w:t xml:space="preserve"> базе података треба спровести одређене активности које се односе на обуку запослених, техничко технолошке и организационе промене, које ће Министарство заштите животне средине спровести у року од </w:t>
      </w:r>
      <w:r w:rsidR="002C6CF1">
        <w:rPr>
          <w:lang w:val="sr-Cyrl-RS"/>
        </w:rPr>
        <w:t xml:space="preserve">две </w:t>
      </w:r>
      <w:r w:rsidR="0042579A" w:rsidRPr="007C29B8">
        <w:rPr>
          <w:lang w:val="sr-Cyrl-RS"/>
        </w:rPr>
        <w:t>годи</w:t>
      </w:r>
      <w:r w:rsidR="002C6CF1">
        <w:rPr>
          <w:lang w:val="sr-Cyrl-RS"/>
        </w:rPr>
        <w:t xml:space="preserve">не </w:t>
      </w:r>
      <w:r w:rsidR="0042579A" w:rsidRPr="007C29B8">
        <w:rPr>
          <w:lang w:val="sr-Cyrl-RS"/>
        </w:rPr>
        <w:t>од доношења новог Закона о стратешкој процени утицаја на животну средину.</w:t>
      </w:r>
    </w:p>
    <w:p w14:paraId="4C1BDFD9" w14:textId="77777777" w:rsidR="0042579A" w:rsidRPr="0042579A" w:rsidRDefault="0042579A" w:rsidP="0042579A">
      <w:pPr>
        <w:pStyle w:val="basic-paragraph"/>
        <w:tabs>
          <w:tab w:val="left" w:pos="851"/>
        </w:tabs>
        <w:spacing w:before="0" w:beforeAutospacing="0" w:after="0" w:afterAutospacing="0"/>
        <w:jc w:val="both"/>
        <w:rPr>
          <w:color w:val="00B050"/>
          <w:lang w:val="sr-Cyrl-CS"/>
        </w:rPr>
      </w:pPr>
    </w:p>
    <w:p w14:paraId="5E329125" w14:textId="0F74259F" w:rsidR="0042579A" w:rsidRPr="00534EBB" w:rsidRDefault="0049683F" w:rsidP="0042579A">
      <w:pPr>
        <w:tabs>
          <w:tab w:val="left" w:pos="851"/>
        </w:tabs>
        <w:spacing w:after="0" w:line="276" w:lineRule="auto"/>
        <w:jc w:val="both"/>
        <w:rPr>
          <w:rFonts w:ascii="Times New Roman" w:hAnsi="Times New Roman" w:cs="Times New Roman"/>
          <w:sz w:val="24"/>
          <w:szCs w:val="24"/>
          <w:lang w:val="sr-Cyrl-RS"/>
        </w:rPr>
      </w:pPr>
      <w:r>
        <w:rPr>
          <w:rFonts w:ascii="Times New Roman" w:hAnsi="Times New Roman" w:cs="Times New Roman"/>
          <w:sz w:val="24"/>
          <w:szCs w:val="24"/>
          <w:lang w:val="sr-Cyrl-CS"/>
        </w:rPr>
        <w:t>Недовољн</w:t>
      </w:r>
      <w:r w:rsidR="007F0DD9">
        <w:rPr>
          <w:rFonts w:ascii="Times New Roman" w:hAnsi="Times New Roman" w:cs="Times New Roman"/>
          <w:sz w:val="24"/>
          <w:szCs w:val="24"/>
          <w:lang w:val="sr-Cyrl-CS"/>
        </w:rPr>
        <w:t>о квалитетна примена</w:t>
      </w:r>
      <w:r w:rsidR="007F0DD9" w:rsidRPr="007F0DD9">
        <w:rPr>
          <w:rFonts w:ascii="Times New Roman" w:hAnsi="Times New Roman" w:cs="Times New Roman"/>
          <w:sz w:val="24"/>
          <w:szCs w:val="24"/>
          <w:lang w:val="sr-Cyrl-CS"/>
        </w:rPr>
        <w:t xml:space="preserve"> </w:t>
      </w:r>
      <w:r w:rsidR="007F0DD9">
        <w:rPr>
          <w:rFonts w:ascii="Times New Roman" w:hAnsi="Times New Roman" w:cs="Times New Roman"/>
          <w:sz w:val="24"/>
          <w:szCs w:val="24"/>
          <w:lang w:val="sr-Cyrl-CS"/>
        </w:rPr>
        <w:t>Закона о стратешкој процени утицаја</w:t>
      </w:r>
      <w:r w:rsidR="007F0016">
        <w:rPr>
          <w:rFonts w:ascii="Times New Roman" w:hAnsi="Times New Roman" w:cs="Times New Roman"/>
          <w:sz w:val="24"/>
          <w:szCs w:val="24"/>
          <w:lang w:val="sr-Cyrl-CS"/>
        </w:rPr>
        <w:t xml:space="preserve"> </w:t>
      </w:r>
      <w:r w:rsidR="007F0DD9">
        <w:rPr>
          <w:rFonts w:ascii="Times New Roman" w:hAnsi="Times New Roman" w:cs="Times New Roman"/>
          <w:sz w:val="24"/>
          <w:szCs w:val="24"/>
          <w:lang w:val="sr-Cyrl-CS"/>
        </w:rPr>
        <w:t>на животну средину на свим нивоима власти ће се решити  пријемом стручних кадрова и њиховом едукацијом за примену н</w:t>
      </w:r>
      <w:r w:rsidR="00083E04">
        <w:rPr>
          <w:rFonts w:ascii="Times New Roman" w:hAnsi="Times New Roman" w:cs="Times New Roman"/>
          <w:sz w:val="24"/>
          <w:szCs w:val="24"/>
          <w:lang w:val="sr-Cyrl-CS"/>
        </w:rPr>
        <w:t>аведеног З</w:t>
      </w:r>
      <w:r w:rsidR="007F0DD9">
        <w:rPr>
          <w:rFonts w:ascii="Times New Roman" w:hAnsi="Times New Roman" w:cs="Times New Roman"/>
          <w:sz w:val="24"/>
          <w:szCs w:val="24"/>
          <w:lang w:val="sr-Cyrl-CS"/>
        </w:rPr>
        <w:t>акона.</w:t>
      </w:r>
      <w:r w:rsidR="0042579A" w:rsidRPr="00534EBB">
        <w:rPr>
          <w:rFonts w:ascii="Times New Roman" w:hAnsi="Times New Roman" w:cs="Times New Roman"/>
          <w:sz w:val="24"/>
          <w:szCs w:val="24"/>
          <w:lang w:val="sr-Cyrl-CS"/>
        </w:rPr>
        <w:t xml:space="preserve"> </w:t>
      </w:r>
      <w:r w:rsidR="007F0DD9">
        <w:rPr>
          <w:rFonts w:ascii="Times New Roman" w:hAnsi="Times New Roman" w:cs="Times New Roman"/>
          <w:sz w:val="24"/>
          <w:szCs w:val="24"/>
          <w:lang w:val="sr-Cyrl-CS"/>
        </w:rPr>
        <w:t xml:space="preserve">За </w:t>
      </w:r>
      <w:r w:rsidR="007F0016">
        <w:rPr>
          <w:rFonts w:ascii="Times New Roman" w:hAnsi="Times New Roman" w:cs="Times New Roman"/>
          <w:sz w:val="24"/>
          <w:szCs w:val="24"/>
          <w:lang w:val="sr-Cyrl-CS"/>
        </w:rPr>
        <w:t>све</w:t>
      </w:r>
      <w:r w:rsidR="007F0DD9">
        <w:rPr>
          <w:rFonts w:ascii="Times New Roman" w:hAnsi="Times New Roman" w:cs="Times New Roman"/>
          <w:sz w:val="24"/>
          <w:szCs w:val="24"/>
          <w:lang w:val="sr-Cyrl-CS"/>
        </w:rPr>
        <w:t xml:space="preserve"> кадрове ће се спровести </w:t>
      </w:r>
      <w:r w:rsidR="007F0016">
        <w:rPr>
          <w:rFonts w:ascii="Times New Roman" w:hAnsi="Times New Roman" w:cs="Times New Roman"/>
          <w:sz w:val="24"/>
          <w:szCs w:val="24"/>
          <w:lang w:val="sr-Cyrl-CS"/>
        </w:rPr>
        <w:t>семинари и радионице за сваки сегмент примене новог Закона о стратешкој процени утицајана животну средину.</w:t>
      </w:r>
    </w:p>
    <w:p w14:paraId="54F72084" w14:textId="7CD49171" w:rsidR="0042579A" w:rsidRPr="00534EBB" w:rsidRDefault="0042579A" w:rsidP="0042579A">
      <w:pPr>
        <w:tabs>
          <w:tab w:val="left" w:pos="851"/>
        </w:tabs>
        <w:spacing w:after="0" w:line="276" w:lineRule="auto"/>
        <w:jc w:val="both"/>
        <w:rPr>
          <w:rFonts w:ascii="Times New Roman" w:hAnsi="Times New Roman" w:cs="Times New Roman"/>
          <w:sz w:val="24"/>
          <w:szCs w:val="24"/>
          <w:lang w:val="sr-Cyrl-RS"/>
        </w:rPr>
      </w:pPr>
      <w:r w:rsidRPr="00534EBB">
        <w:rPr>
          <w:rFonts w:ascii="Times New Roman" w:hAnsi="Times New Roman" w:cs="Times New Roman"/>
          <w:sz w:val="24"/>
          <w:szCs w:val="24"/>
          <w:lang w:val="sr-Cyrl-CS"/>
        </w:rPr>
        <w:t>.</w:t>
      </w:r>
    </w:p>
    <w:p w14:paraId="75ACC5AB" w14:textId="77777777" w:rsidR="007008FF" w:rsidRPr="004944EE" w:rsidRDefault="007008FF" w:rsidP="007008FF">
      <w:pPr>
        <w:pStyle w:val="basic-paragraph"/>
        <w:tabs>
          <w:tab w:val="left" w:pos="851"/>
        </w:tabs>
        <w:spacing w:before="0" w:beforeAutospacing="0" w:after="0" w:afterAutospacing="0" w:line="276" w:lineRule="auto"/>
        <w:ind w:firstLine="567"/>
        <w:jc w:val="both"/>
        <w:rPr>
          <w:color w:val="FF0000"/>
          <w:lang w:val="sr-Cyrl-CS"/>
        </w:rPr>
      </w:pPr>
    </w:p>
    <w:p w14:paraId="00282989" w14:textId="77777777" w:rsidR="007008FF" w:rsidRPr="0047068D" w:rsidRDefault="007008FF" w:rsidP="007008FF">
      <w:pPr>
        <w:pStyle w:val="basic-paragraph"/>
        <w:numPr>
          <w:ilvl w:val="0"/>
          <w:numId w:val="12"/>
        </w:numPr>
        <w:tabs>
          <w:tab w:val="left" w:pos="851"/>
        </w:tabs>
        <w:spacing w:before="0" w:beforeAutospacing="0" w:after="0" w:afterAutospacing="0" w:line="276" w:lineRule="auto"/>
        <w:ind w:left="0" w:firstLine="567"/>
        <w:jc w:val="both"/>
        <w:rPr>
          <w:b/>
          <w:lang w:val="sr-Cyrl-CS"/>
        </w:rPr>
      </w:pPr>
      <w:r w:rsidRPr="0047068D">
        <w:rPr>
          <w:b/>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1FCE1C5A" w14:textId="77777777" w:rsidR="007008FF" w:rsidRDefault="007008FF" w:rsidP="007008FF">
      <w:pPr>
        <w:shd w:val="clear" w:color="auto" w:fill="FFFFFF"/>
        <w:tabs>
          <w:tab w:val="left" w:pos="851"/>
        </w:tabs>
        <w:spacing w:after="0" w:line="276" w:lineRule="auto"/>
        <w:ind w:firstLine="567"/>
        <w:jc w:val="both"/>
        <w:rPr>
          <w:rFonts w:ascii="Times New Roman" w:hAnsi="Times New Roman" w:cs="Times New Roman"/>
          <w:color w:val="FF0000"/>
          <w:sz w:val="24"/>
          <w:szCs w:val="24"/>
          <w:lang w:val="sr-Cyrl-CS"/>
        </w:rPr>
      </w:pPr>
    </w:p>
    <w:p w14:paraId="41226949" w14:textId="77777777" w:rsidR="007008FF" w:rsidRPr="006914E3" w:rsidRDefault="007008FF" w:rsidP="007008FF">
      <w:pPr>
        <w:shd w:val="clear" w:color="auto" w:fill="FFFFFF"/>
        <w:tabs>
          <w:tab w:val="left" w:pos="851"/>
        </w:tabs>
        <w:spacing w:after="0" w:line="240" w:lineRule="auto"/>
        <w:ind w:firstLine="567"/>
        <w:jc w:val="both"/>
        <w:rPr>
          <w:rFonts w:ascii="Times New Roman" w:hAnsi="Times New Roman" w:cs="Times New Roman"/>
          <w:sz w:val="24"/>
          <w:szCs w:val="24"/>
          <w:lang w:val="sr-Cyrl-CS"/>
        </w:rPr>
      </w:pPr>
      <w:r w:rsidRPr="006914E3">
        <w:rPr>
          <w:rFonts w:ascii="Times New Roman" w:hAnsi="Times New Roman" w:cs="Times New Roman"/>
          <w:sz w:val="24"/>
          <w:szCs w:val="24"/>
          <w:lang w:val="sr-Cyrl-CS"/>
        </w:rPr>
        <w:t>Постојећа јавна управа има одређене капацитете за спровођење изабране опције, али је потребно јачање административних капацитета, како за вођење управних поступака у овој области, тако и за потребе инспекцијских надзора, посебно имајући у виду старосну структуру запослених.</w:t>
      </w:r>
    </w:p>
    <w:p w14:paraId="602DED69" w14:textId="77777777" w:rsidR="007008FF" w:rsidRPr="00D5582F" w:rsidRDefault="007008FF" w:rsidP="007008FF">
      <w:pPr>
        <w:shd w:val="clear" w:color="auto" w:fill="FFFFFF"/>
        <w:tabs>
          <w:tab w:val="left" w:pos="851"/>
        </w:tabs>
        <w:spacing w:after="0" w:line="276" w:lineRule="auto"/>
        <w:ind w:firstLine="567"/>
        <w:jc w:val="both"/>
        <w:rPr>
          <w:rFonts w:ascii="Times New Roman" w:hAnsi="Times New Roman" w:cs="Times New Roman"/>
          <w:color w:val="FF0000"/>
          <w:sz w:val="24"/>
          <w:szCs w:val="24"/>
          <w:lang w:val="sr-Cyrl-CS"/>
        </w:rPr>
      </w:pPr>
    </w:p>
    <w:p w14:paraId="5CF9B174" w14:textId="77777777" w:rsidR="007008FF" w:rsidRDefault="007008FF" w:rsidP="007008FF">
      <w:pPr>
        <w:pStyle w:val="basic-paragraph"/>
        <w:numPr>
          <w:ilvl w:val="0"/>
          <w:numId w:val="12"/>
        </w:numPr>
        <w:tabs>
          <w:tab w:val="left" w:pos="851"/>
        </w:tabs>
        <w:spacing w:before="0" w:beforeAutospacing="0" w:after="0" w:afterAutospacing="0" w:line="276" w:lineRule="auto"/>
        <w:ind w:left="0" w:firstLine="567"/>
        <w:jc w:val="both"/>
        <w:rPr>
          <w:b/>
          <w:lang w:val="sr-Cyrl-CS"/>
        </w:rPr>
      </w:pPr>
      <w:r w:rsidRPr="0047068D">
        <w:rPr>
          <w:b/>
          <w:lang w:val="sr-Cyrl-C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7219A6F3" w14:textId="77777777" w:rsidR="007008FF" w:rsidRPr="0047068D" w:rsidRDefault="007008FF" w:rsidP="007008FF">
      <w:pPr>
        <w:pStyle w:val="basic-paragraph"/>
        <w:tabs>
          <w:tab w:val="left" w:pos="851"/>
        </w:tabs>
        <w:spacing w:before="0" w:beforeAutospacing="0" w:after="0" w:afterAutospacing="0" w:line="276" w:lineRule="auto"/>
        <w:ind w:left="567"/>
        <w:jc w:val="both"/>
        <w:rPr>
          <w:b/>
          <w:lang w:val="sr-Cyrl-CS"/>
        </w:rPr>
      </w:pPr>
    </w:p>
    <w:p w14:paraId="5D26A320" w14:textId="77777777" w:rsidR="007008FF" w:rsidRPr="006914E3" w:rsidRDefault="007008FF" w:rsidP="007008FF">
      <w:pPr>
        <w:pStyle w:val="basic-paragraph"/>
        <w:tabs>
          <w:tab w:val="left" w:pos="851"/>
        </w:tabs>
        <w:spacing w:before="0" w:beforeAutospacing="0" w:after="0" w:afterAutospacing="0"/>
        <w:ind w:firstLine="567"/>
        <w:jc w:val="both"/>
        <w:rPr>
          <w:lang w:val="sr-Cyrl-CS"/>
        </w:rPr>
      </w:pPr>
      <w:r w:rsidRPr="006914E3">
        <w:rPr>
          <w:lang w:val="sr-Cyrl-CS"/>
        </w:rPr>
        <w:t>За реализацију изабране опције није потребно реструктуирање постојећег државног органа.</w:t>
      </w:r>
    </w:p>
    <w:p w14:paraId="2E4CDD5D" w14:textId="77777777" w:rsidR="007008FF" w:rsidRPr="003621D5" w:rsidRDefault="007008FF" w:rsidP="007008FF">
      <w:pPr>
        <w:pStyle w:val="basic-paragraph"/>
        <w:tabs>
          <w:tab w:val="left" w:pos="851"/>
        </w:tabs>
        <w:spacing w:before="0" w:beforeAutospacing="0" w:after="0" w:afterAutospacing="0" w:line="276" w:lineRule="auto"/>
        <w:ind w:firstLine="567"/>
        <w:jc w:val="both"/>
        <w:rPr>
          <w:color w:val="FF0000"/>
          <w:lang w:val="sr-Cyrl-CS"/>
        </w:rPr>
      </w:pPr>
    </w:p>
    <w:p w14:paraId="55D51159" w14:textId="77777777" w:rsidR="007008FF" w:rsidRDefault="007008FF" w:rsidP="007008FF">
      <w:pPr>
        <w:pStyle w:val="basic-paragraph"/>
        <w:numPr>
          <w:ilvl w:val="0"/>
          <w:numId w:val="12"/>
        </w:numPr>
        <w:tabs>
          <w:tab w:val="left" w:pos="851"/>
        </w:tabs>
        <w:spacing w:before="0" w:beforeAutospacing="0" w:after="0" w:afterAutospacing="0" w:line="276" w:lineRule="auto"/>
        <w:ind w:left="0" w:firstLine="567"/>
        <w:jc w:val="both"/>
        <w:rPr>
          <w:lang w:val="sr-Cyrl-CS"/>
        </w:rPr>
      </w:pPr>
      <w:r w:rsidRPr="0047068D">
        <w:rPr>
          <w:b/>
          <w:lang w:val="sr-Cyrl-CS"/>
        </w:rPr>
        <w:t>Да ли је изабрана опција у сагласности са важећим прописима, међународним споразумима и усвојеним документима јавних политика</w:t>
      </w:r>
      <w:r w:rsidRPr="0047068D">
        <w:rPr>
          <w:lang w:val="sr-Cyrl-CS"/>
        </w:rPr>
        <w:t>?</w:t>
      </w:r>
    </w:p>
    <w:p w14:paraId="6A0777FE" w14:textId="77777777" w:rsidR="007008FF" w:rsidRPr="0047068D" w:rsidRDefault="007008FF" w:rsidP="007008FF">
      <w:pPr>
        <w:pStyle w:val="basic-paragraph"/>
        <w:tabs>
          <w:tab w:val="left" w:pos="851"/>
        </w:tabs>
        <w:spacing w:before="0" w:beforeAutospacing="0" w:after="0" w:afterAutospacing="0" w:line="276" w:lineRule="auto"/>
        <w:ind w:left="567"/>
        <w:jc w:val="both"/>
        <w:rPr>
          <w:lang w:val="sr-Cyrl-CS"/>
        </w:rPr>
      </w:pPr>
    </w:p>
    <w:p w14:paraId="3B93445C" w14:textId="77777777" w:rsidR="007008FF" w:rsidRPr="006914E3" w:rsidRDefault="007008FF" w:rsidP="007008FF">
      <w:pPr>
        <w:pStyle w:val="basic-paragraph"/>
        <w:tabs>
          <w:tab w:val="left" w:pos="851"/>
        </w:tabs>
        <w:spacing w:before="0" w:beforeAutospacing="0" w:after="0" w:afterAutospacing="0"/>
        <w:ind w:firstLine="567"/>
        <w:jc w:val="both"/>
        <w:rPr>
          <w:lang w:val="sr-Cyrl-CS"/>
        </w:rPr>
      </w:pPr>
      <w:r w:rsidRPr="006914E3">
        <w:rPr>
          <w:lang w:val="sr-Cyrl-CS"/>
        </w:rPr>
        <w:t>Да, изабрана опција је у сагласности са важећим прописима, међународним споразумима и усвојеним документима јавних политика.</w:t>
      </w:r>
    </w:p>
    <w:p w14:paraId="1BB24548" w14:textId="77777777" w:rsidR="007008FF" w:rsidRPr="0047068D" w:rsidRDefault="007008FF" w:rsidP="007008FF">
      <w:pPr>
        <w:pStyle w:val="basic-paragraph"/>
        <w:tabs>
          <w:tab w:val="left" w:pos="851"/>
        </w:tabs>
        <w:spacing w:before="0" w:beforeAutospacing="0" w:after="0" w:afterAutospacing="0" w:line="276" w:lineRule="auto"/>
        <w:ind w:firstLine="567"/>
        <w:jc w:val="both"/>
        <w:rPr>
          <w:lang w:val="sr-Cyrl-CS"/>
        </w:rPr>
      </w:pPr>
    </w:p>
    <w:p w14:paraId="2118960D" w14:textId="77777777" w:rsidR="007008FF" w:rsidRDefault="007008FF" w:rsidP="007008FF">
      <w:pPr>
        <w:pStyle w:val="basic-paragraph"/>
        <w:numPr>
          <w:ilvl w:val="0"/>
          <w:numId w:val="12"/>
        </w:numPr>
        <w:tabs>
          <w:tab w:val="left" w:pos="851"/>
        </w:tabs>
        <w:spacing w:before="0" w:beforeAutospacing="0" w:after="0" w:afterAutospacing="0" w:line="276" w:lineRule="auto"/>
        <w:ind w:left="0" w:firstLine="567"/>
        <w:jc w:val="both"/>
        <w:rPr>
          <w:b/>
          <w:lang w:val="sr-Cyrl-CS"/>
        </w:rPr>
      </w:pPr>
      <w:r w:rsidRPr="0047068D">
        <w:rPr>
          <w:b/>
          <w:lang w:val="sr-Cyrl-CS"/>
        </w:rPr>
        <w:t>Да ли изабрана опција утиче на владавину права и безбедност?</w:t>
      </w:r>
    </w:p>
    <w:p w14:paraId="474141B8" w14:textId="77777777" w:rsidR="007008FF" w:rsidRPr="0047068D" w:rsidRDefault="007008FF" w:rsidP="007008FF">
      <w:pPr>
        <w:pStyle w:val="basic-paragraph"/>
        <w:tabs>
          <w:tab w:val="left" w:pos="851"/>
        </w:tabs>
        <w:spacing w:before="0" w:beforeAutospacing="0" w:after="0" w:afterAutospacing="0" w:line="276" w:lineRule="auto"/>
        <w:ind w:left="567"/>
        <w:jc w:val="both"/>
        <w:rPr>
          <w:b/>
          <w:lang w:val="sr-Cyrl-CS"/>
        </w:rPr>
      </w:pPr>
    </w:p>
    <w:p w14:paraId="2D83173F" w14:textId="16054898" w:rsidR="007008FF" w:rsidRPr="006914E3" w:rsidRDefault="007008FF" w:rsidP="007008FF">
      <w:pPr>
        <w:pStyle w:val="basic-paragraph"/>
        <w:tabs>
          <w:tab w:val="left" w:pos="851"/>
        </w:tabs>
        <w:spacing w:before="0" w:beforeAutospacing="0" w:after="0" w:afterAutospacing="0"/>
        <w:ind w:firstLine="567"/>
        <w:jc w:val="both"/>
        <w:rPr>
          <w:lang w:val="sr-Cyrl-CS"/>
        </w:rPr>
      </w:pPr>
      <w:r w:rsidRPr="006914E3">
        <w:rPr>
          <w:lang w:val="sr-Cyrl-CS"/>
        </w:rPr>
        <w:t xml:space="preserve">Изабрана опција предвиђа позитиван утицај на владавину права </w:t>
      </w:r>
      <w:r w:rsidR="001A6A12">
        <w:rPr>
          <w:lang w:val="sr-Cyrl-CS"/>
        </w:rPr>
        <w:t xml:space="preserve">и безбедност </w:t>
      </w:r>
      <w:r w:rsidRPr="006914E3">
        <w:rPr>
          <w:lang w:val="sr-Cyrl-CS"/>
        </w:rPr>
        <w:t xml:space="preserve">кроз јасно прописана права и обавезе </w:t>
      </w:r>
      <w:r w:rsidR="00752BE8">
        <w:rPr>
          <w:lang w:val="sr-Cyrl-CS"/>
        </w:rPr>
        <w:t>предлагача планова, програма и политика</w:t>
      </w:r>
      <w:r w:rsidRPr="006914E3">
        <w:rPr>
          <w:lang w:val="sr-Cyrl-CS"/>
        </w:rPr>
        <w:t xml:space="preserve"> и државних органа, као и систем надзора над спровођењем прописаних обавеза.</w:t>
      </w:r>
    </w:p>
    <w:p w14:paraId="6C37387C" w14:textId="77777777" w:rsidR="007008FF" w:rsidRPr="0047068D" w:rsidRDefault="007008FF" w:rsidP="007008FF">
      <w:pPr>
        <w:pStyle w:val="basic-paragraph"/>
        <w:tabs>
          <w:tab w:val="left" w:pos="851"/>
        </w:tabs>
        <w:spacing w:before="0" w:beforeAutospacing="0" w:after="0" w:afterAutospacing="0" w:line="276" w:lineRule="auto"/>
        <w:ind w:firstLine="567"/>
        <w:jc w:val="both"/>
        <w:rPr>
          <w:color w:val="00B050"/>
          <w:lang w:val="sr-Cyrl-CS"/>
        </w:rPr>
      </w:pPr>
    </w:p>
    <w:p w14:paraId="1D7ED8B9" w14:textId="77777777" w:rsidR="007008FF" w:rsidRPr="0047068D" w:rsidRDefault="007008FF" w:rsidP="007008FF">
      <w:pPr>
        <w:pStyle w:val="basic-paragraph"/>
        <w:numPr>
          <w:ilvl w:val="0"/>
          <w:numId w:val="12"/>
        </w:numPr>
        <w:tabs>
          <w:tab w:val="left" w:pos="851"/>
        </w:tabs>
        <w:spacing w:before="0" w:beforeAutospacing="0" w:after="0" w:afterAutospacing="0" w:line="276" w:lineRule="auto"/>
        <w:ind w:left="0" w:firstLine="567"/>
        <w:jc w:val="both"/>
        <w:rPr>
          <w:b/>
          <w:lang w:val="sr-Cyrl-CS"/>
        </w:rPr>
      </w:pPr>
      <w:r w:rsidRPr="0047068D">
        <w:rPr>
          <w:b/>
          <w:lang w:val="sr-Cyrl-CS"/>
        </w:rPr>
        <w:t>Да ли изабрана опција утиче на одговорност и транспарентност рада јавне управе и на који начин?</w:t>
      </w:r>
    </w:p>
    <w:p w14:paraId="264CE56F" w14:textId="77777777" w:rsidR="007008FF" w:rsidRDefault="007008FF" w:rsidP="007008FF">
      <w:pPr>
        <w:shd w:val="clear" w:color="auto" w:fill="FFFFFF"/>
        <w:spacing w:after="0" w:line="276" w:lineRule="auto"/>
        <w:ind w:firstLine="540"/>
        <w:jc w:val="both"/>
        <w:rPr>
          <w:rFonts w:ascii="Times New Roman" w:hAnsi="Times New Roman" w:cs="Times New Roman"/>
          <w:sz w:val="24"/>
          <w:szCs w:val="24"/>
          <w:lang w:val="sr-Cyrl-CS"/>
        </w:rPr>
      </w:pPr>
    </w:p>
    <w:p w14:paraId="6F0A9DF3" w14:textId="5085FBB3" w:rsidR="007008FF" w:rsidRPr="006914E3" w:rsidRDefault="007008FF" w:rsidP="007008FF">
      <w:pPr>
        <w:shd w:val="clear" w:color="auto" w:fill="FFFFFF"/>
        <w:spacing w:after="0" w:line="240" w:lineRule="auto"/>
        <w:ind w:firstLine="540"/>
        <w:jc w:val="both"/>
        <w:rPr>
          <w:rFonts w:ascii="Times New Roman" w:eastAsia="Times New Roman" w:hAnsi="Times New Roman" w:cs="Times New Roman"/>
          <w:sz w:val="24"/>
          <w:szCs w:val="24"/>
          <w:lang w:val="sr-Cyrl-CS"/>
        </w:rPr>
      </w:pPr>
      <w:r w:rsidRPr="006914E3">
        <w:rPr>
          <w:rFonts w:ascii="Times New Roman" w:hAnsi="Times New Roman" w:cs="Times New Roman"/>
          <w:sz w:val="24"/>
          <w:szCs w:val="24"/>
          <w:lang w:val="sr-Cyrl-CS"/>
        </w:rPr>
        <w:t xml:space="preserve">Изабрана опција позитивно утиче на одговорност и транспарентност рада државног органа, кроз јасно прописане обавезе државног органа и јасно прописане обавезе, како </w:t>
      </w:r>
      <w:r w:rsidR="00752BE8">
        <w:rPr>
          <w:rFonts w:ascii="Times New Roman" w:hAnsi="Times New Roman" w:cs="Times New Roman"/>
          <w:sz w:val="24"/>
          <w:szCs w:val="24"/>
          <w:lang w:val="sr-Cyrl-CS"/>
        </w:rPr>
        <w:t>предлагача</w:t>
      </w:r>
      <w:r>
        <w:rPr>
          <w:rFonts w:ascii="Times New Roman" w:hAnsi="Times New Roman" w:cs="Times New Roman"/>
          <w:sz w:val="24"/>
          <w:szCs w:val="24"/>
          <w:lang w:val="sr-Cyrl-CS"/>
        </w:rPr>
        <w:t>,</w:t>
      </w:r>
      <w:r w:rsidRPr="006914E3">
        <w:rPr>
          <w:rFonts w:ascii="Times New Roman" w:hAnsi="Times New Roman" w:cs="Times New Roman"/>
          <w:sz w:val="24"/>
          <w:szCs w:val="24"/>
          <w:lang w:val="sr-Cyrl-CS"/>
        </w:rPr>
        <w:t xml:space="preserve"> тако и државног органа у информисању јавности и доступности информација грађанима.</w:t>
      </w:r>
    </w:p>
    <w:p w14:paraId="055A7030" w14:textId="77777777" w:rsidR="007008FF" w:rsidRPr="0047068D" w:rsidRDefault="007008FF" w:rsidP="007008FF">
      <w:pPr>
        <w:pStyle w:val="basic-paragraph"/>
        <w:tabs>
          <w:tab w:val="left" w:pos="851"/>
        </w:tabs>
        <w:spacing w:before="0" w:beforeAutospacing="0" w:after="0" w:afterAutospacing="0" w:line="276" w:lineRule="auto"/>
        <w:ind w:firstLine="567"/>
        <w:jc w:val="both"/>
        <w:rPr>
          <w:lang w:val="sr-Cyrl-CS"/>
        </w:rPr>
      </w:pPr>
    </w:p>
    <w:p w14:paraId="798E8D1E" w14:textId="77777777" w:rsidR="007008FF" w:rsidRPr="0047068D" w:rsidRDefault="007008FF" w:rsidP="007008FF">
      <w:pPr>
        <w:pStyle w:val="basic-paragraph"/>
        <w:numPr>
          <w:ilvl w:val="0"/>
          <w:numId w:val="12"/>
        </w:numPr>
        <w:tabs>
          <w:tab w:val="left" w:pos="851"/>
        </w:tabs>
        <w:spacing w:before="0" w:beforeAutospacing="0" w:after="0" w:afterAutospacing="0" w:line="276" w:lineRule="auto"/>
        <w:ind w:left="0" w:firstLine="567"/>
        <w:jc w:val="both"/>
        <w:rPr>
          <w:b/>
          <w:lang w:val="sr-Cyrl-CS"/>
        </w:rPr>
      </w:pPr>
      <w:r w:rsidRPr="0047068D">
        <w:rPr>
          <w:b/>
          <w:lang w:val="sr-Cyrl-C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6CC8B421" w14:textId="77777777" w:rsidR="007008FF" w:rsidRDefault="007008FF" w:rsidP="007008FF">
      <w:pPr>
        <w:pStyle w:val="basic-paragraph"/>
        <w:tabs>
          <w:tab w:val="left" w:pos="851"/>
        </w:tabs>
        <w:spacing w:before="0" w:beforeAutospacing="0" w:after="0" w:afterAutospacing="0" w:line="276" w:lineRule="auto"/>
        <w:ind w:firstLine="567"/>
        <w:jc w:val="both"/>
        <w:rPr>
          <w:lang w:val="sr-Cyrl-CS"/>
        </w:rPr>
      </w:pPr>
    </w:p>
    <w:p w14:paraId="6AB3361E" w14:textId="77777777" w:rsidR="007008FF" w:rsidRPr="0047068D" w:rsidRDefault="007008FF" w:rsidP="007008FF">
      <w:pPr>
        <w:pStyle w:val="basic-paragraph"/>
        <w:tabs>
          <w:tab w:val="left" w:pos="851"/>
        </w:tabs>
        <w:spacing w:before="0" w:beforeAutospacing="0" w:after="0" w:afterAutospacing="0"/>
        <w:ind w:firstLine="567"/>
        <w:jc w:val="both"/>
        <w:rPr>
          <w:lang w:val="sr-Cyrl-CS"/>
        </w:rPr>
      </w:pPr>
      <w:r w:rsidRPr="006623D9">
        <w:rPr>
          <w:lang w:val="sr-Cyrl-CS"/>
        </w:rPr>
        <w:t>Да би се изабрана опција спровела, потребно је усвојити подзаконске акте. Предвиђено је да се подзаконски акти неопходни за спровођење изабране опције усвоје у року од</w:t>
      </w:r>
      <w:r w:rsidRPr="00D814E2">
        <w:rPr>
          <w:lang w:val="sr-Cyrl-CS"/>
        </w:rPr>
        <w:t xml:space="preserve"> 6 </w:t>
      </w:r>
      <w:r w:rsidRPr="006623D9">
        <w:rPr>
          <w:lang w:val="sr-Cyrl-CS"/>
        </w:rPr>
        <w:t xml:space="preserve">месеци од ступања на снагу изабране опције, а да се остали подзаконски акти, који нису од кључног значаја за почетак спровођења изабране опција и којима се обезбеђује касније доследно спровођење и одрживост, усвоје у року од </w:t>
      </w:r>
      <w:r w:rsidRPr="009503B6">
        <w:rPr>
          <w:lang w:val="sr-Cyrl-CS"/>
        </w:rPr>
        <w:t xml:space="preserve">12 </w:t>
      </w:r>
      <w:r w:rsidRPr="006623D9">
        <w:rPr>
          <w:lang w:val="sr-Cyrl-CS"/>
        </w:rPr>
        <w:t xml:space="preserve">месеци од ступања на снагу изабране опције. </w:t>
      </w:r>
    </w:p>
    <w:p w14:paraId="707CF664" w14:textId="691E3D03" w:rsidR="007008FF"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60225281" w14:textId="77777777" w:rsidR="007008FF" w:rsidRPr="0047068D" w:rsidRDefault="007008FF" w:rsidP="007008FF">
      <w:pPr>
        <w:pStyle w:val="bold"/>
        <w:tabs>
          <w:tab w:val="left" w:pos="851"/>
        </w:tabs>
        <w:spacing w:before="0" w:beforeAutospacing="0" w:after="0" w:afterAutospacing="0" w:line="276" w:lineRule="auto"/>
        <w:ind w:firstLine="567"/>
        <w:jc w:val="right"/>
        <w:rPr>
          <w:b/>
          <w:bCs/>
          <w:lang w:val="sr-Cyrl-CS"/>
        </w:rPr>
      </w:pPr>
      <w:r w:rsidRPr="0047068D">
        <w:rPr>
          <w:lang w:val="sr-Cyrl-CS"/>
        </w:rPr>
        <w:t>ПРИЛОГ 10:</w:t>
      </w:r>
    </w:p>
    <w:p w14:paraId="1FC40D63" w14:textId="77777777" w:rsidR="007008FF" w:rsidRPr="0047068D" w:rsidRDefault="007008FF" w:rsidP="007008FF">
      <w:pPr>
        <w:pStyle w:val="bold"/>
        <w:tabs>
          <w:tab w:val="left" w:pos="851"/>
        </w:tabs>
        <w:spacing w:before="0" w:beforeAutospacing="0" w:after="0" w:afterAutospacing="0" w:line="276" w:lineRule="auto"/>
        <w:ind w:firstLine="567"/>
        <w:jc w:val="both"/>
        <w:rPr>
          <w:b/>
          <w:bCs/>
          <w:lang w:val="sr-Cyrl-CS"/>
        </w:rPr>
      </w:pPr>
      <w:r w:rsidRPr="0047068D">
        <w:rPr>
          <w:b/>
          <w:bCs/>
          <w:lang w:val="sr-Cyrl-CS"/>
        </w:rPr>
        <w:t>Кључна питања за анализу ризика</w:t>
      </w:r>
    </w:p>
    <w:p w14:paraId="3F423F5E" w14:textId="77777777" w:rsidR="007008FF" w:rsidRPr="0047068D" w:rsidRDefault="007008FF" w:rsidP="007008FF">
      <w:pPr>
        <w:pStyle w:val="bold"/>
        <w:tabs>
          <w:tab w:val="left" w:pos="851"/>
        </w:tabs>
        <w:spacing w:before="0" w:beforeAutospacing="0" w:after="0" w:afterAutospacing="0" w:line="276" w:lineRule="auto"/>
        <w:ind w:firstLine="567"/>
        <w:jc w:val="both"/>
        <w:rPr>
          <w:b/>
          <w:bCs/>
          <w:lang w:val="sr-Cyrl-CS"/>
        </w:rPr>
      </w:pPr>
    </w:p>
    <w:p w14:paraId="6B85E006" w14:textId="77777777" w:rsidR="007008FF" w:rsidRPr="0047068D" w:rsidRDefault="007008FF" w:rsidP="007008FF">
      <w:pPr>
        <w:pStyle w:val="basic-paragraph"/>
        <w:numPr>
          <w:ilvl w:val="0"/>
          <w:numId w:val="13"/>
        </w:numPr>
        <w:tabs>
          <w:tab w:val="left" w:pos="851"/>
        </w:tabs>
        <w:spacing w:before="0" w:beforeAutospacing="0" w:after="0" w:afterAutospacing="0" w:line="276" w:lineRule="auto"/>
        <w:ind w:left="0" w:firstLine="567"/>
        <w:jc w:val="both"/>
        <w:rPr>
          <w:b/>
          <w:lang w:val="sr-Cyrl-CS"/>
        </w:rPr>
      </w:pPr>
      <w:r w:rsidRPr="0047068D">
        <w:rPr>
          <w:b/>
          <w:lang w:val="sr-Cyrl-C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481785D0" w14:textId="5E4AF77E" w:rsidR="007008FF"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3CA8E92C" w14:textId="5AD6AF60" w:rsidR="007008FF" w:rsidRPr="00342E7B" w:rsidRDefault="007008FF" w:rsidP="007008FF">
      <w:pPr>
        <w:spacing w:after="0" w:line="276" w:lineRule="auto"/>
        <w:ind w:firstLine="708"/>
        <w:jc w:val="both"/>
        <w:rPr>
          <w:rFonts w:ascii="Times New Roman" w:hAnsi="Times New Roman" w:cs="Times New Roman"/>
          <w:sz w:val="24"/>
          <w:szCs w:val="24"/>
        </w:rPr>
      </w:pPr>
      <w:r w:rsidRPr="00342E7B">
        <w:rPr>
          <w:rFonts w:ascii="Times New Roman" w:hAnsi="Times New Roman" w:cs="Times New Roman"/>
          <w:sz w:val="24"/>
          <w:szCs w:val="24"/>
          <w:lang w:val="sr-Cyrl-RS"/>
        </w:rPr>
        <w:t xml:space="preserve">Ради израде </w:t>
      </w:r>
      <w:r w:rsidR="0075431E">
        <w:rPr>
          <w:rFonts w:ascii="Times New Roman" w:hAnsi="Times New Roman" w:cs="Times New Roman"/>
          <w:color w:val="000000" w:themeColor="text1"/>
          <w:sz w:val="24"/>
          <w:szCs w:val="24"/>
          <w:lang w:val="sr-Cyrl-RS"/>
        </w:rPr>
        <w:t>Предлога</w:t>
      </w:r>
      <w:r w:rsidRPr="001A6A12">
        <w:rPr>
          <w:rFonts w:ascii="Times New Roman" w:hAnsi="Times New Roman" w:cs="Times New Roman"/>
          <w:color w:val="000000" w:themeColor="text1"/>
          <w:sz w:val="24"/>
          <w:szCs w:val="24"/>
          <w:lang w:val="sr-Cyrl-RS"/>
        </w:rPr>
        <w:t xml:space="preserve"> закона о </w:t>
      </w:r>
      <w:r w:rsidR="00752BE8">
        <w:rPr>
          <w:rFonts w:ascii="Times New Roman" w:hAnsi="Times New Roman" w:cs="Times New Roman"/>
          <w:color w:val="000000" w:themeColor="text1"/>
          <w:sz w:val="24"/>
          <w:szCs w:val="24"/>
          <w:lang w:val="sr-Cyrl-RS"/>
        </w:rPr>
        <w:t xml:space="preserve">стратешкој </w:t>
      </w:r>
      <w:r w:rsidR="001A6A12" w:rsidRPr="001A6A12">
        <w:rPr>
          <w:rFonts w:ascii="Times New Roman" w:hAnsi="Times New Roman" w:cs="Times New Roman"/>
          <w:color w:val="000000" w:themeColor="text1"/>
          <w:sz w:val="24"/>
          <w:szCs w:val="24"/>
          <w:lang w:val="sr-Cyrl-RS"/>
        </w:rPr>
        <w:t>процени утицаја на животну средину</w:t>
      </w:r>
      <w:r w:rsidRPr="001A6A12">
        <w:rPr>
          <w:rFonts w:ascii="Times New Roman" w:hAnsi="Times New Roman" w:cs="Times New Roman"/>
          <w:color w:val="000000" w:themeColor="text1"/>
          <w:sz w:val="24"/>
          <w:szCs w:val="24"/>
          <w:lang w:val="sr-Cyrl-RS"/>
        </w:rPr>
        <w:t xml:space="preserve"> </w:t>
      </w:r>
      <w:r w:rsidRPr="00342E7B">
        <w:rPr>
          <w:rFonts w:ascii="Times New Roman" w:hAnsi="Times New Roman" w:cs="Times New Roman"/>
          <w:sz w:val="24"/>
          <w:szCs w:val="24"/>
          <w:lang w:val="sr-Cyrl-RS"/>
        </w:rPr>
        <w:t xml:space="preserve">формирана је радна група  сачињена од </w:t>
      </w:r>
      <w:r w:rsidRPr="002D116C">
        <w:rPr>
          <w:rFonts w:ascii="Times New Roman" w:hAnsi="Times New Roman" w:cs="Times New Roman"/>
          <w:sz w:val="24"/>
          <w:szCs w:val="24"/>
          <w:lang w:val="sr-Cyrl-RS"/>
        </w:rPr>
        <w:t>представника Министарства заштите животне средине</w:t>
      </w:r>
      <w:r w:rsidR="00F37813" w:rsidRPr="002D116C">
        <w:rPr>
          <w:rFonts w:ascii="Times New Roman" w:hAnsi="Times New Roman" w:cs="Times New Roman"/>
          <w:sz w:val="24"/>
          <w:szCs w:val="24"/>
          <w:lang w:val="sr-Cyrl-RS"/>
        </w:rPr>
        <w:t xml:space="preserve"> и</w:t>
      </w:r>
      <w:r w:rsidR="00F37813" w:rsidRPr="002D116C">
        <w:rPr>
          <w:rFonts w:ascii="Times New Roman" w:eastAsia="Calibri" w:hAnsi="Times New Roman" w:cs="Times New Roman"/>
          <w:sz w:val="24"/>
          <w:szCs w:val="24"/>
        </w:rPr>
        <w:t xml:space="preserve"> Министарства грађевинарства, саобраћаја и инфраструктуре</w:t>
      </w:r>
      <w:r w:rsidRPr="002D116C">
        <w:rPr>
          <w:rFonts w:ascii="Times New Roman" w:hAnsi="Times New Roman" w:cs="Times New Roman"/>
          <w:sz w:val="24"/>
          <w:szCs w:val="24"/>
          <w:lang w:val="sr-Cyrl-RS"/>
        </w:rPr>
        <w:t xml:space="preserve"> </w:t>
      </w:r>
      <w:r w:rsidRPr="00342E7B">
        <w:rPr>
          <w:rFonts w:ascii="Times New Roman" w:hAnsi="Times New Roman" w:cs="Times New Roman"/>
          <w:sz w:val="24"/>
          <w:szCs w:val="24"/>
          <w:lang w:val="sr-Cyrl-RS"/>
        </w:rPr>
        <w:t xml:space="preserve">а са циљем да се на најбољи начин дефинишу појединачне одредбе и прецизирају најбоља решења. </w:t>
      </w:r>
    </w:p>
    <w:p w14:paraId="37062104" w14:textId="77777777" w:rsidR="007008FF" w:rsidRDefault="007008FF" w:rsidP="007008FF">
      <w:pPr>
        <w:pStyle w:val="basic-paragraph"/>
        <w:tabs>
          <w:tab w:val="left" w:pos="851"/>
        </w:tabs>
        <w:spacing w:before="0" w:beforeAutospacing="0" w:after="0" w:afterAutospacing="0" w:line="276" w:lineRule="auto"/>
        <w:ind w:firstLine="567"/>
        <w:jc w:val="both"/>
        <w:rPr>
          <w:lang w:val="sr-Cyrl-CS" w:eastAsia="en-US"/>
        </w:rPr>
      </w:pPr>
      <w:r w:rsidRPr="0047068D">
        <w:rPr>
          <w:lang w:val="sr-Cyrl-CS" w:eastAsia="en-US"/>
        </w:rPr>
        <w:t>Спровођење изабране опције је приоритет за министарство надлежно за послове заштите животне средине.</w:t>
      </w:r>
    </w:p>
    <w:p w14:paraId="012D5CBD" w14:textId="77777777" w:rsidR="007008FF" w:rsidRPr="0047068D" w:rsidRDefault="007008FF" w:rsidP="007008FF">
      <w:pPr>
        <w:pStyle w:val="basic-paragraph"/>
        <w:tabs>
          <w:tab w:val="left" w:pos="851"/>
        </w:tabs>
        <w:spacing w:before="0" w:beforeAutospacing="0" w:after="0" w:afterAutospacing="0" w:line="276" w:lineRule="auto"/>
        <w:ind w:firstLine="567"/>
        <w:jc w:val="both"/>
        <w:rPr>
          <w:lang w:val="sr-Cyrl-CS" w:eastAsia="en-US"/>
        </w:rPr>
      </w:pPr>
    </w:p>
    <w:p w14:paraId="444B80AC" w14:textId="77777777" w:rsidR="007008FF" w:rsidRPr="0047068D" w:rsidRDefault="007008FF" w:rsidP="007008FF">
      <w:pPr>
        <w:pStyle w:val="basic-paragraph"/>
        <w:numPr>
          <w:ilvl w:val="0"/>
          <w:numId w:val="13"/>
        </w:numPr>
        <w:tabs>
          <w:tab w:val="left" w:pos="851"/>
        </w:tabs>
        <w:spacing w:before="0" w:beforeAutospacing="0" w:after="0" w:afterAutospacing="0" w:line="276" w:lineRule="auto"/>
        <w:ind w:left="0" w:firstLine="567"/>
        <w:jc w:val="both"/>
        <w:rPr>
          <w:b/>
          <w:lang w:val="sr-Cyrl-CS"/>
        </w:rPr>
      </w:pPr>
      <w:r w:rsidRPr="0047068D">
        <w:rPr>
          <w:b/>
          <w:lang w:val="sr-Cyrl-CS"/>
        </w:rPr>
        <w:t>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1F94214D" w14:textId="2AC40FB5" w:rsidR="007008FF" w:rsidRPr="00C92A34" w:rsidRDefault="007008FF" w:rsidP="007008FF">
      <w:pPr>
        <w:spacing w:before="120" w:after="120" w:line="240" w:lineRule="auto"/>
        <w:ind w:firstLine="567"/>
        <w:jc w:val="both"/>
        <w:rPr>
          <w:rFonts w:ascii="Times New Roman" w:hAnsi="Times New Roman"/>
          <w:color w:val="000000"/>
          <w:sz w:val="24"/>
          <w:szCs w:val="24"/>
          <w:lang w:val="sr-Cyrl-RS"/>
        </w:rPr>
      </w:pPr>
      <w:r>
        <w:rPr>
          <w:rFonts w:ascii="Times New Roman" w:hAnsi="Times New Roman"/>
          <w:color w:val="000000"/>
          <w:sz w:val="24"/>
          <w:szCs w:val="24"/>
          <w:lang w:val="sr-Cyrl-CS"/>
        </w:rPr>
        <w:t>Финансијска с</w:t>
      </w:r>
      <w:r w:rsidRPr="00C92A34">
        <w:rPr>
          <w:rFonts w:ascii="Times New Roman" w:hAnsi="Times New Roman"/>
          <w:color w:val="000000"/>
          <w:sz w:val="24"/>
          <w:szCs w:val="24"/>
          <w:lang w:val="sr-Cyrl-CS"/>
        </w:rPr>
        <w:t xml:space="preserve">редства за </w:t>
      </w:r>
      <w:r>
        <w:rPr>
          <w:rFonts w:ascii="Times New Roman" w:hAnsi="Times New Roman"/>
          <w:color w:val="000000"/>
          <w:sz w:val="24"/>
          <w:szCs w:val="24"/>
          <w:lang w:val="sr-Cyrl-CS"/>
        </w:rPr>
        <w:t xml:space="preserve">спровођење </w:t>
      </w:r>
      <w:r w:rsidR="001A6A12" w:rsidRPr="001A6A12">
        <w:rPr>
          <w:rFonts w:ascii="Times New Roman" w:hAnsi="Times New Roman" w:cs="Times New Roman"/>
          <w:color w:val="000000" w:themeColor="text1"/>
          <w:sz w:val="24"/>
          <w:szCs w:val="24"/>
          <w:lang w:val="sr-Cyrl-RS"/>
        </w:rPr>
        <w:t xml:space="preserve">Закона о </w:t>
      </w:r>
      <w:r w:rsidR="00752BE8">
        <w:rPr>
          <w:rFonts w:ascii="Times New Roman" w:hAnsi="Times New Roman" w:cs="Times New Roman"/>
          <w:color w:val="000000" w:themeColor="text1"/>
          <w:sz w:val="24"/>
          <w:szCs w:val="24"/>
          <w:lang w:val="sr-Cyrl-RS"/>
        </w:rPr>
        <w:t xml:space="preserve">стратешкој </w:t>
      </w:r>
      <w:r w:rsidR="001A6A12" w:rsidRPr="001A6A12">
        <w:rPr>
          <w:rFonts w:ascii="Times New Roman" w:hAnsi="Times New Roman" w:cs="Times New Roman"/>
          <w:color w:val="000000" w:themeColor="text1"/>
          <w:sz w:val="24"/>
          <w:szCs w:val="24"/>
          <w:lang w:val="sr-Cyrl-RS"/>
        </w:rPr>
        <w:t>процени утицаја на животну средину</w:t>
      </w:r>
      <w:r w:rsidRPr="001A6A12">
        <w:rPr>
          <w:rFonts w:ascii="Times New Roman" w:hAnsi="Times New Roman"/>
          <w:color w:val="000000" w:themeColor="text1"/>
          <w:sz w:val="24"/>
          <w:szCs w:val="24"/>
          <w:lang w:val="sr-Cyrl-CS"/>
        </w:rPr>
        <w:t xml:space="preserve"> </w:t>
      </w:r>
      <w:r w:rsidRPr="00C92A34">
        <w:rPr>
          <w:rFonts w:ascii="Times New Roman" w:hAnsi="Times New Roman"/>
          <w:color w:val="000000"/>
          <w:sz w:val="24"/>
          <w:szCs w:val="24"/>
          <w:lang w:val="sr-Cyrl-CS"/>
        </w:rPr>
        <w:t>планираће се у оквиру лимита на разделу Мин</w:t>
      </w:r>
      <w:r w:rsidRPr="00C92A34">
        <w:rPr>
          <w:rFonts w:ascii="Times New Roman" w:hAnsi="Times New Roman"/>
          <w:color w:val="000000"/>
          <w:sz w:val="24"/>
          <w:szCs w:val="24"/>
          <w:lang w:val="sr-Cyrl-RS"/>
        </w:rPr>
        <w:t>истарства</w:t>
      </w:r>
      <w:r w:rsidRPr="00C92A34">
        <w:rPr>
          <w:rFonts w:ascii="Times New Roman" w:hAnsi="Times New Roman"/>
          <w:color w:val="000000"/>
          <w:sz w:val="24"/>
          <w:szCs w:val="24"/>
          <w:lang w:val="sr-Cyrl-CS"/>
        </w:rPr>
        <w:t xml:space="preserve"> заштите животне средине који ће бити опредељени од стране Министарства финансија у складу са билансним могућностима.</w:t>
      </w:r>
    </w:p>
    <w:p w14:paraId="10CE4B9C" w14:textId="77777777" w:rsidR="007008FF" w:rsidRDefault="007008FF" w:rsidP="007008FF">
      <w:pPr>
        <w:pStyle w:val="basic-paragraph"/>
        <w:tabs>
          <w:tab w:val="left" w:pos="851"/>
        </w:tabs>
        <w:spacing w:before="0" w:beforeAutospacing="0" w:after="0" w:afterAutospacing="0" w:line="276" w:lineRule="auto"/>
        <w:ind w:left="567"/>
        <w:jc w:val="both"/>
        <w:rPr>
          <w:b/>
          <w:lang w:val="sr-Cyrl-CS"/>
        </w:rPr>
      </w:pPr>
    </w:p>
    <w:p w14:paraId="553761D5" w14:textId="77777777" w:rsidR="007008FF" w:rsidRPr="0047068D" w:rsidRDefault="007008FF" w:rsidP="007008FF">
      <w:pPr>
        <w:pStyle w:val="basic-paragraph"/>
        <w:numPr>
          <w:ilvl w:val="0"/>
          <w:numId w:val="13"/>
        </w:numPr>
        <w:tabs>
          <w:tab w:val="left" w:pos="851"/>
        </w:tabs>
        <w:spacing w:before="0" w:beforeAutospacing="0" w:after="0" w:afterAutospacing="0" w:line="276" w:lineRule="auto"/>
        <w:ind w:left="0" w:firstLine="567"/>
        <w:jc w:val="both"/>
        <w:rPr>
          <w:b/>
          <w:lang w:val="sr-Cyrl-CS"/>
        </w:rPr>
      </w:pPr>
      <w:r w:rsidRPr="0047068D">
        <w:rPr>
          <w:b/>
          <w:lang w:val="sr-Cyrl-CS"/>
        </w:rPr>
        <w:t>Да ли постоји још неки ризик за спровођење изабране опције?</w:t>
      </w:r>
    </w:p>
    <w:p w14:paraId="0FD85F0C" w14:textId="77777777" w:rsidR="007008FF" w:rsidRDefault="007008FF" w:rsidP="007008FF">
      <w:pPr>
        <w:pStyle w:val="basic-paragraph"/>
        <w:tabs>
          <w:tab w:val="left" w:pos="851"/>
        </w:tabs>
        <w:spacing w:before="0" w:beforeAutospacing="0" w:after="0" w:afterAutospacing="0" w:line="276" w:lineRule="auto"/>
        <w:ind w:firstLine="567"/>
        <w:jc w:val="both"/>
        <w:rPr>
          <w:lang w:val="sr-Cyrl-CS"/>
        </w:rPr>
      </w:pPr>
    </w:p>
    <w:p w14:paraId="48B11121" w14:textId="636DECD4" w:rsidR="007008FF" w:rsidRDefault="007008FF" w:rsidP="007008FF">
      <w:pPr>
        <w:pStyle w:val="basic-paragraph"/>
        <w:tabs>
          <w:tab w:val="left" w:pos="851"/>
        </w:tabs>
        <w:spacing w:before="0" w:beforeAutospacing="0" w:after="0" w:afterAutospacing="0" w:line="276" w:lineRule="auto"/>
        <w:ind w:firstLine="567"/>
        <w:jc w:val="both"/>
        <w:rPr>
          <w:lang w:val="sr-Cyrl-CS"/>
        </w:rPr>
      </w:pPr>
      <w:r>
        <w:rPr>
          <w:lang w:val="sr-Cyrl-CS"/>
        </w:rPr>
        <w:tab/>
        <w:t>Не постоје додатни ризици.</w:t>
      </w:r>
    </w:p>
    <w:p w14:paraId="0B23638D" w14:textId="67AEC63A" w:rsidR="007008FF" w:rsidRDefault="007008FF" w:rsidP="007008FF">
      <w:pPr>
        <w:pStyle w:val="basic-paragraph"/>
        <w:tabs>
          <w:tab w:val="left" w:pos="851"/>
        </w:tabs>
        <w:spacing w:before="0" w:beforeAutospacing="0" w:after="0" w:afterAutospacing="0" w:line="276" w:lineRule="auto"/>
        <w:ind w:firstLine="567"/>
        <w:jc w:val="both"/>
        <w:rPr>
          <w:lang w:val="sr-Cyrl-CS"/>
        </w:rPr>
      </w:pPr>
    </w:p>
    <w:p w14:paraId="51EE7166" w14:textId="77777777" w:rsidR="007008FF" w:rsidRPr="0047068D" w:rsidRDefault="007008FF" w:rsidP="007008FF">
      <w:pPr>
        <w:pStyle w:val="basic-paragraph"/>
        <w:tabs>
          <w:tab w:val="left" w:pos="851"/>
        </w:tabs>
        <w:spacing w:before="0" w:beforeAutospacing="0" w:after="0" w:afterAutospacing="0" w:line="276" w:lineRule="auto"/>
        <w:ind w:firstLine="567"/>
        <w:jc w:val="center"/>
        <w:rPr>
          <w:b/>
          <w:lang w:val="sr-Cyrl-CS"/>
        </w:rPr>
      </w:pPr>
      <w:r w:rsidRPr="0047068D">
        <w:rPr>
          <w:b/>
          <w:lang w:val="sr-Cyrl-CS"/>
        </w:rPr>
        <w:t>СПРОВОЂЕЊЕ КОНСУЛТАТИВНОГ ПРОЦЕСА</w:t>
      </w:r>
    </w:p>
    <w:p w14:paraId="43812F4B" w14:textId="77777777" w:rsidR="007008FF" w:rsidRPr="0047068D" w:rsidRDefault="007008FF" w:rsidP="007008FF">
      <w:pPr>
        <w:pStyle w:val="basic-paragraph"/>
        <w:tabs>
          <w:tab w:val="left" w:pos="851"/>
        </w:tabs>
        <w:spacing w:before="0" w:beforeAutospacing="0" w:after="0" w:afterAutospacing="0" w:line="276" w:lineRule="auto"/>
        <w:ind w:firstLine="567"/>
        <w:jc w:val="both"/>
        <w:rPr>
          <w:lang w:val="sr-Cyrl-CS"/>
        </w:rPr>
      </w:pPr>
    </w:p>
    <w:p w14:paraId="4E0036E6" w14:textId="208FFA8E" w:rsidR="007008FF" w:rsidRDefault="007008FF" w:rsidP="007008FF">
      <w:pPr>
        <w:spacing w:after="0" w:line="276" w:lineRule="auto"/>
        <w:ind w:firstLine="720"/>
        <w:jc w:val="both"/>
        <w:rPr>
          <w:rFonts w:ascii="Times New Roman" w:hAnsi="Times New Roman" w:cs="Times New Roman"/>
          <w:sz w:val="24"/>
          <w:szCs w:val="24"/>
        </w:rPr>
      </w:pPr>
      <w:r w:rsidRPr="00372591">
        <w:rPr>
          <w:rFonts w:ascii="Times New Roman" w:hAnsi="Times New Roman" w:cs="Times New Roman"/>
          <w:sz w:val="24"/>
          <w:szCs w:val="24"/>
        </w:rPr>
        <w:t xml:space="preserve">У поступку припреме </w:t>
      </w:r>
      <w:r w:rsidR="001A6A12" w:rsidRPr="001A6A12">
        <w:rPr>
          <w:rFonts w:ascii="Times New Roman" w:hAnsi="Times New Roman" w:cs="Times New Roman"/>
          <w:color w:val="000000" w:themeColor="text1"/>
          <w:sz w:val="24"/>
          <w:szCs w:val="24"/>
          <w:lang w:val="sr-Cyrl-RS"/>
        </w:rPr>
        <w:t xml:space="preserve">Нацрта закона о </w:t>
      </w:r>
      <w:r w:rsidR="00752BE8">
        <w:rPr>
          <w:rFonts w:ascii="Times New Roman" w:hAnsi="Times New Roman" w:cs="Times New Roman"/>
          <w:color w:val="000000" w:themeColor="text1"/>
          <w:sz w:val="24"/>
          <w:szCs w:val="24"/>
          <w:lang w:val="sr-Cyrl-RS"/>
        </w:rPr>
        <w:t xml:space="preserve">стратешкој </w:t>
      </w:r>
      <w:r w:rsidR="001A6A12" w:rsidRPr="001A6A12">
        <w:rPr>
          <w:rFonts w:ascii="Times New Roman" w:hAnsi="Times New Roman" w:cs="Times New Roman"/>
          <w:color w:val="000000" w:themeColor="text1"/>
          <w:sz w:val="24"/>
          <w:szCs w:val="24"/>
          <w:lang w:val="sr-Cyrl-RS"/>
        </w:rPr>
        <w:t>процени утицаја на животну средину</w:t>
      </w:r>
      <w:r w:rsidRPr="001A6A12">
        <w:rPr>
          <w:rFonts w:ascii="Times New Roman" w:hAnsi="Times New Roman" w:cs="Times New Roman"/>
          <w:color w:val="000000" w:themeColor="text1"/>
          <w:sz w:val="24"/>
          <w:szCs w:val="24"/>
        </w:rPr>
        <w:t xml:space="preserve">, </w:t>
      </w:r>
      <w:r>
        <w:rPr>
          <w:rFonts w:ascii="Times New Roman" w:hAnsi="Times New Roman" w:cs="Times New Roman"/>
          <w:sz w:val="24"/>
          <w:szCs w:val="24"/>
          <w:lang w:val="sr-Cyrl-RS"/>
        </w:rPr>
        <w:t>Министарство заштите животне средине спровело је јавне консултације</w:t>
      </w:r>
      <w:r w:rsidRPr="00372591">
        <w:rPr>
          <w:rFonts w:ascii="Times New Roman" w:hAnsi="Times New Roman" w:cs="Times New Roman"/>
          <w:sz w:val="24"/>
          <w:szCs w:val="24"/>
        </w:rPr>
        <w:t xml:space="preserve"> о </w:t>
      </w:r>
      <w:r>
        <w:rPr>
          <w:rFonts w:ascii="Times New Roman" w:hAnsi="Times New Roman" w:cs="Times New Roman"/>
          <w:sz w:val="24"/>
          <w:szCs w:val="24"/>
          <w:lang w:val="sr-Cyrl-RS"/>
        </w:rPr>
        <w:t>Нацрт</w:t>
      </w:r>
      <w:r w:rsidRPr="00E4128F">
        <w:rPr>
          <w:rFonts w:ascii="Times New Roman" w:hAnsi="Times New Roman" w:cs="Times New Roman"/>
          <w:sz w:val="24"/>
          <w:szCs w:val="24"/>
        </w:rPr>
        <w:t xml:space="preserve">у </w:t>
      </w:r>
      <w:r>
        <w:rPr>
          <w:rFonts w:ascii="Times New Roman" w:hAnsi="Times New Roman" w:cs="Times New Roman"/>
          <w:sz w:val="24"/>
          <w:szCs w:val="24"/>
          <w:lang w:val="sr-Cyrl-RS"/>
        </w:rPr>
        <w:t xml:space="preserve">закона, </w:t>
      </w:r>
      <w:r>
        <w:rPr>
          <w:rFonts w:ascii="Times New Roman" w:hAnsi="Times New Roman" w:cs="Times New Roman"/>
          <w:sz w:val="24"/>
          <w:szCs w:val="24"/>
        </w:rPr>
        <w:t xml:space="preserve">у периоду од 17. </w:t>
      </w:r>
      <w:r>
        <w:rPr>
          <w:rFonts w:ascii="Times New Roman" w:hAnsi="Times New Roman" w:cs="Times New Roman"/>
          <w:sz w:val="24"/>
          <w:szCs w:val="24"/>
          <w:lang w:val="sr-Cyrl-RS"/>
        </w:rPr>
        <w:t>новембра д</w:t>
      </w:r>
      <w:r>
        <w:rPr>
          <w:rFonts w:ascii="Times New Roman" w:hAnsi="Times New Roman" w:cs="Times New Roman"/>
          <w:sz w:val="24"/>
          <w:szCs w:val="24"/>
        </w:rPr>
        <w:t xml:space="preserve">о </w:t>
      </w:r>
      <w:r>
        <w:rPr>
          <w:rFonts w:ascii="Times New Roman" w:hAnsi="Times New Roman" w:cs="Times New Roman"/>
          <w:sz w:val="24"/>
          <w:szCs w:val="24"/>
          <w:lang w:val="sr-Cyrl-RS"/>
        </w:rPr>
        <w:t>1</w:t>
      </w:r>
      <w:r>
        <w:rPr>
          <w:rFonts w:ascii="Times New Roman" w:hAnsi="Times New Roman" w:cs="Times New Roman"/>
          <w:sz w:val="24"/>
          <w:szCs w:val="24"/>
        </w:rPr>
        <w:t xml:space="preserve">. </w:t>
      </w:r>
      <w:r>
        <w:rPr>
          <w:rFonts w:ascii="Times New Roman" w:hAnsi="Times New Roman" w:cs="Times New Roman"/>
          <w:sz w:val="24"/>
          <w:szCs w:val="24"/>
          <w:lang w:val="sr-Cyrl-RS"/>
        </w:rPr>
        <w:t>децембра 2021</w:t>
      </w:r>
      <w:r w:rsidRPr="00372591">
        <w:rPr>
          <w:rFonts w:ascii="Times New Roman" w:hAnsi="Times New Roman" w:cs="Times New Roman"/>
          <w:sz w:val="24"/>
          <w:szCs w:val="24"/>
        </w:rPr>
        <w:t xml:space="preserve">. године. </w:t>
      </w:r>
    </w:p>
    <w:p w14:paraId="7946E98C" w14:textId="124C6B6A" w:rsidR="007008FF" w:rsidRDefault="007008FF" w:rsidP="007008FF">
      <w:pPr>
        <w:spacing w:after="0" w:line="276" w:lineRule="auto"/>
        <w:ind w:firstLine="720"/>
        <w:jc w:val="both"/>
        <w:rPr>
          <w:rFonts w:ascii="Times New Roman" w:hAnsi="Times New Roman" w:cs="Times New Roman"/>
          <w:sz w:val="24"/>
          <w:szCs w:val="24"/>
        </w:rPr>
      </w:pPr>
      <w:r w:rsidRPr="001A6A12">
        <w:rPr>
          <w:rFonts w:ascii="Times New Roman" w:hAnsi="Times New Roman" w:cs="Times New Roman"/>
          <w:color w:val="000000" w:themeColor="text1"/>
          <w:sz w:val="24"/>
          <w:szCs w:val="24"/>
        </w:rPr>
        <w:t xml:space="preserve">Текст </w:t>
      </w:r>
      <w:r w:rsidR="001A6A12" w:rsidRPr="001A6A12">
        <w:rPr>
          <w:rFonts w:ascii="Times New Roman" w:hAnsi="Times New Roman" w:cs="Times New Roman"/>
          <w:color w:val="000000" w:themeColor="text1"/>
          <w:sz w:val="24"/>
          <w:szCs w:val="24"/>
          <w:lang w:val="sr-Cyrl-RS"/>
        </w:rPr>
        <w:t xml:space="preserve">Нацрта закона о </w:t>
      </w:r>
      <w:r w:rsidR="00752BE8">
        <w:rPr>
          <w:rFonts w:ascii="Times New Roman" w:hAnsi="Times New Roman" w:cs="Times New Roman"/>
          <w:color w:val="000000" w:themeColor="text1"/>
          <w:sz w:val="24"/>
          <w:szCs w:val="24"/>
          <w:lang w:val="sr-Cyrl-RS"/>
        </w:rPr>
        <w:t xml:space="preserve">стратешкој </w:t>
      </w:r>
      <w:r w:rsidR="001A6A12" w:rsidRPr="001A6A12">
        <w:rPr>
          <w:rFonts w:ascii="Times New Roman" w:hAnsi="Times New Roman" w:cs="Times New Roman"/>
          <w:color w:val="000000" w:themeColor="text1"/>
          <w:sz w:val="24"/>
          <w:szCs w:val="24"/>
          <w:lang w:val="sr-Cyrl-RS"/>
        </w:rPr>
        <w:t>процени утицаја на животну средину</w:t>
      </w:r>
      <w:r w:rsidRPr="001A6A12">
        <w:rPr>
          <w:rFonts w:ascii="Times New Roman" w:hAnsi="Times New Roman" w:cs="Times New Roman"/>
          <w:color w:val="000000" w:themeColor="text1"/>
          <w:sz w:val="24"/>
          <w:szCs w:val="24"/>
          <w:lang w:val="sr-Cyrl-RS"/>
        </w:rPr>
        <w:t xml:space="preserve"> </w:t>
      </w:r>
      <w:r w:rsidRPr="00372591">
        <w:rPr>
          <w:rFonts w:ascii="Times New Roman" w:hAnsi="Times New Roman" w:cs="Times New Roman"/>
          <w:sz w:val="24"/>
          <w:szCs w:val="24"/>
        </w:rPr>
        <w:t xml:space="preserve">објављен је на званичној интернет страници </w:t>
      </w:r>
      <w:r>
        <w:rPr>
          <w:rFonts w:ascii="Times New Roman" w:hAnsi="Times New Roman" w:cs="Times New Roman"/>
          <w:sz w:val="24"/>
          <w:szCs w:val="24"/>
          <w:lang w:val="sr-Cyrl-RS"/>
        </w:rPr>
        <w:t>Министарства заштите животне средине</w:t>
      </w:r>
      <w:r w:rsidRPr="00372591">
        <w:rPr>
          <w:rFonts w:ascii="Times New Roman" w:hAnsi="Times New Roman" w:cs="Times New Roman"/>
          <w:sz w:val="24"/>
          <w:szCs w:val="24"/>
        </w:rPr>
        <w:t xml:space="preserve">, а сва заинтересована лица била су у могућности да </w:t>
      </w:r>
      <w:r w:rsidRPr="00372591">
        <w:rPr>
          <w:rFonts w:ascii="Times New Roman" w:eastAsia="Calibri" w:hAnsi="Times New Roman" w:cs="Times New Roman"/>
          <w:sz w:val="24"/>
          <w:szCs w:val="24"/>
          <w:lang w:val="sr-Cyrl-CS"/>
        </w:rPr>
        <w:t xml:space="preserve">примедбе, предлоге, сугестије и </w:t>
      </w:r>
      <w:r w:rsidRPr="00372591">
        <w:rPr>
          <w:rFonts w:ascii="Times New Roman" w:hAnsi="Times New Roman" w:cs="Times New Roman"/>
          <w:sz w:val="24"/>
          <w:szCs w:val="24"/>
        </w:rPr>
        <w:t>коментаре доставе електронским</w:t>
      </w:r>
      <w:r w:rsidRPr="00372591">
        <w:rPr>
          <w:rFonts w:ascii="Times New Roman" w:hAnsi="Times New Roman" w:cs="Times New Roman"/>
          <w:sz w:val="24"/>
          <w:szCs w:val="24"/>
          <w:lang w:val="sr-Cyrl-RS"/>
        </w:rPr>
        <w:t xml:space="preserve"> </w:t>
      </w:r>
      <w:r w:rsidRPr="00372591">
        <w:rPr>
          <w:rFonts w:ascii="Times New Roman" w:hAnsi="Times New Roman" w:cs="Times New Roman"/>
          <w:sz w:val="24"/>
          <w:szCs w:val="24"/>
        </w:rPr>
        <w:t xml:space="preserve">путем. </w:t>
      </w:r>
    </w:p>
    <w:p w14:paraId="49538BBD" w14:textId="77777777" w:rsidR="006605D6" w:rsidRPr="00E930C1" w:rsidRDefault="006605D6" w:rsidP="006605D6">
      <w:pPr>
        <w:pStyle w:val="ListParagraph"/>
        <w:ind w:left="0" w:firstLine="720"/>
        <w:jc w:val="both"/>
        <w:rPr>
          <w:rFonts w:ascii="Times New Roman" w:hAnsi="Times New Roman" w:cs="Times New Roman"/>
          <w:i/>
          <w:sz w:val="24"/>
          <w:szCs w:val="24"/>
        </w:rPr>
      </w:pPr>
      <w:r w:rsidRPr="00E930C1">
        <w:rPr>
          <w:rFonts w:ascii="Times New Roman" w:hAnsi="Times New Roman" w:cs="Times New Roman"/>
          <w:sz w:val="24"/>
          <w:szCs w:val="24"/>
          <w:lang w:val="sr-Cyrl-CS"/>
        </w:rPr>
        <w:t xml:space="preserve">Јавним консултацијама о првом Нацрту закона </w:t>
      </w:r>
      <w:r w:rsidRPr="00E930C1">
        <w:rPr>
          <w:rFonts w:ascii="Times New Roman" w:hAnsi="Times New Roman" w:cs="Times New Roman"/>
          <w:sz w:val="24"/>
          <w:szCs w:val="24"/>
        </w:rPr>
        <w:t xml:space="preserve">присуствовали су представници </w:t>
      </w:r>
      <w:bookmarkStart w:id="2" w:name="_Hlk89939339"/>
      <w:r w:rsidRPr="00E930C1">
        <w:rPr>
          <w:rFonts w:ascii="Times New Roman" w:hAnsi="Times New Roman" w:cs="Times New Roman"/>
          <w:sz w:val="24"/>
          <w:szCs w:val="24"/>
        </w:rPr>
        <w:t>државних органа и организација,</w:t>
      </w:r>
      <w:r w:rsidRPr="00E930C1">
        <w:rPr>
          <w:rFonts w:ascii="Times New Roman" w:hAnsi="Times New Roman" w:cs="Times New Roman"/>
          <w:sz w:val="24"/>
          <w:szCs w:val="24"/>
          <w:lang w:val="sr-Cyrl-RS"/>
        </w:rPr>
        <w:t xml:space="preserve"> </w:t>
      </w:r>
      <w:r w:rsidRPr="00E930C1">
        <w:rPr>
          <w:rFonts w:ascii="Times New Roman" w:hAnsi="Times New Roman" w:cs="Times New Roman"/>
          <w:sz w:val="24"/>
          <w:szCs w:val="24"/>
        </w:rPr>
        <w:t>привредних субјеката</w:t>
      </w:r>
      <w:r w:rsidRPr="00E930C1">
        <w:rPr>
          <w:rFonts w:ascii="Times New Roman" w:hAnsi="Times New Roman" w:cs="Times New Roman"/>
          <w:sz w:val="24"/>
          <w:szCs w:val="24"/>
          <w:lang w:val="sr-Cyrl-RS"/>
        </w:rPr>
        <w:t xml:space="preserve"> </w:t>
      </w:r>
      <w:bookmarkEnd w:id="2"/>
      <w:r w:rsidRPr="00E930C1">
        <w:rPr>
          <w:rFonts w:ascii="Times New Roman" w:hAnsi="Times New Roman" w:cs="Times New Roman"/>
          <w:sz w:val="24"/>
          <w:szCs w:val="24"/>
        </w:rPr>
        <w:t xml:space="preserve">и друга заинтересована лица у области заштите животне средине: </w:t>
      </w:r>
    </w:p>
    <w:p w14:paraId="2524A49C" w14:textId="77777777" w:rsidR="006605D6" w:rsidRPr="00E930C1" w:rsidRDefault="006605D6" w:rsidP="006605D6">
      <w:pPr>
        <w:numPr>
          <w:ilvl w:val="0"/>
          <w:numId w:val="29"/>
        </w:numPr>
        <w:spacing w:after="0" w:line="240" w:lineRule="auto"/>
        <w:rPr>
          <w:rFonts w:ascii="Times New Roman" w:hAnsi="Times New Roman" w:cs="Times New Roman"/>
          <w:sz w:val="24"/>
          <w:szCs w:val="24"/>
        </w:rPr>
      </w:pPr>
      <w:r w:rsidRPr="00E930C1">
        <w:rPr>
          <w:rFonts w:ascii="Times New Roman" w:hAnsi="Times New Roman" w:cs="Times New Roman"/>
          <w:sz w:val="24"/>
          <w:szCs w:val="24"/>
        </w:rPr>
        <w:t>Министарство заштите животне средине;</w:t>
      </w:r>
    </w:p>
    <w:p w14:paraId="09CBAB13" w14:textId="77777777" w:rsidR="006605D6" w:rsidRPr="00E930C1" w:rsidRDefault="006605D6" w:rsidP="006605D6">
      <w:pPr>
        <w:numPr>
          <w:ilvl w:val="0"/>
          <w:numId w:val="29"/>
        </w:numPr>
        <w:spacing w:after="0" w:line="240" w:lineRule="auto"/>
        <w:rPr>
          <w:rFonts w:ascii="Times New Roman" w:hAnsi="Times New Roman" w:cs="Times New Roman"/>
          <w:sz w:val="24"/>
          <w:szCs w:val="24"/>
        </w:rPr>
      </w:pPr>
      <w:r w:rsidRPr="00E930C1">
        <w:rPr>
          <w:rFonts w:ascii="Times New Roman" w:hAnsi="Times New Roman" w:cs="Times New Roman"/>
          <w:sz w:val="24"/>
          <w:szCs w:val="24"/>
          <w:lang w:val="sr-Cyrl-RS"/>
        </w:rPr>
        <w:t>Минситарства здравља;</w:t>
      </w:r>
    </w:p>
    <w:p w14:paraId="656EA66E" w14:textId="77777777" w:rsidR="006605D6" w:rsidRPr="00E930C1" w:rsidRDefault="006605D6" w:rsidP="006605D6">
      <w:pPr>
        <w:numPr>
          <w:ilvl w:val="0"/>
          <w:numId w:val="29"/>
        </w:numPr>
        <w:spacing w:after="0" w:line="240" w:lineRule="auto"/>
        <w:rPr>
          <w:rFonts w:ascii="Times New Roman" w:hAnsi="Times New Roman" w:cs="Times New Roman"/>
          <w:sz w:val="24"/>
          <w:szCs w:val="24"/>
        </w:rPr>
      </w:pPr>
      <w:r w:rsidRPr="00E930C1">
        <w:rPr>
          <w:rFonts w:ascii="Times New Roman" w:hAnsi="Times New Roman" w:cs="Times New Roman"/>
          <w:sz w:val="24"/>
          <w:szCs w:val="24"/>
          <w:lang w:val="sr-Cyrl-RS"/>
        </w:rPr>
        <w:t>Инстута за архитектуру и урбанизам Србије</w:t>
      </w:r>
      <w:r w:rsidRPr="00E930C1">
        <w:rPr>
          <w:rFonts w:ascii="Times New Roman" w:hAnsi="Times New Roman" w:cs="Times New Roman"/>
          <w:sz w:val="24"/>
          <w:szCs w:val="24"/>
        </w:rPr>
        <w:t>;</w:t>
      </w:r>
    </w:p>
    <w:p w14:paraId="60F3C272" w14:textId="77777777" w:rsidR="006605D6" w:rsidRPr="00E930C1" w:rsidRDefault="006605D6" w:rsidP="006605D6">
      <w:pPr>
        <w:numPr>
          <w:ilvl w:val="0"/>
          <w:numId w:val="29"/>
        </w:numPr>
        <w:spacing w:after="0" w:line="240" w:lineRule="auto"/>
        <w:rPr>
          <w:rFonts w:ascii="Times New Roman" w:hAnsi="Times New Roman" w:cs="Times New Roman"/>
          <w:sz w:val="24"/>
          <w:szCs w:val="24"/>
        </w:rPr>
      </w:pPr>
      <w:r w:rsidRPr="00E930C1">
        <w:rPr>
          <w:rFonts w:ascii="Times New Roman" w:hAnsi="Times New Roman" w:cs="Times New Roman"/>
          <w:sz w:val="24"/>
          <w:szCs w:val="24"/>
        </w:rPr>
        <w:t xml:space="preserve">Градска управа </w:t>
      </w:r>
      <w:r w:rsidRPr="00E930C1">
        <w:rPr>
          <w:rFonts w:ascii="Times New Roman" w:hAnsi="Times New Roman" w:cs="Times New Roman"/>
          <w:sz w:val="24"/>
          <w:szCs w:val="24"/>
          <w:lang w:val="sr-Cyrl-RS"/>
        </w:rPr>
        <w:t>Новог Сада</w:t>
      </w:r>
      <w:r w:rsidRPr="00E930C1">
        <w:rPr>
          <w:rFonts w:ascii="Times New Roman" w:hAnsi="Times New Roman" w:cs="Times New Roman"/>
          <w:sz w:val="24"/>
          <w:szCs w:val="24"/>
        </w:rPr>
        <w:t>;</w:t>
      </w:r>
    </w:p>
    <w:p w14:paraId="02776C41" w14:textId="77777777" w:rsidR="006605D6" w:rsidRPr="00E930C1" w:rsidRDefault="006605D6" w:rsidP="006605D6">
      <w:pPr>
        <w:numPr>
          <w:ilvl w:val="0"/>
          <w:numId w:val="29"/>
        </w:numPr>
        <w:spacing w:after="0" w:line="240" w:lineRule="auto"/>
        <w:rPr>
          <w:rFonts w:ascii="Times New Roman" w:hAnsi="Times New Roman" w:cs="Times New Roman"/>
          <w:sz w:val="24"/>
          <w:szCs w:val="24"/>
        </w:rPr>
      </w:pPr>
      <w:r w:rsidRPr="00E930C1">
        <w:rPr>
          <w:rFonts w:ascii="Times New Roman" w:hAnsi="Times New Roman" w:cs="Times New Roman"/>
          <w:sz w:val="24"/>
          <w:szCs w:val="24"/>
        </w:rPr>
        <w:t xml:space="preserve">Градска управа </w:t>
      </w:r>
      <w:r w:rsidRPr="00E930C1">
        <w:rPr>
          <w:rFonts w:ascii="Times New Roman" w:hAnsi="Times New Roman" w:cs="Times New Roman"/>
          <w:sz w:val="24"/>
          <w:szCs w:val="24"/>
          <w:lang w:val="sr-Cyrl-RS"/>
        </w:rPr>
        <w:t>г</w:t>
      </w:r>
      <w:r w:rsidRPr="00E930C1">
        <w:rPr>
          <w:rFonts w:ascii="Times New Roman" w:hAnsi="Times New Roman" w:cs="Times New Roman"/>
          <w:sz w:val="24"/>
          <w:szCs w:val="24"/>
        </w:rPr>
        <w:t>рада Панчева;</w:t>
      </w:r>
    </w:p>
    <w:p w14:paraId="3A80AF1D" w14:textId="77777777" w:rsidR="006605D6" w:rsidRPr="00E930C1" w:rsidRDefault="006605D6" w:rsidP="006605D6">
      <w:pPr>
        <w:numPr>
          <w:ilvl w:val="0"/>
          <w:numId w:val="29"/>
        </w:numPr>
        <w:spacing w:after="0" w:line="240" w:lineRule="auto"/>
        <w:rPr>
          <w:rFonts w:ascii="Times New Roman" w:hAnsi="Times New Roman" w:cs="Times New Roman"/>
          <w:sz w:val="24"/>
          <w:szCs w:val="24"/>
        </w:rPr>
      </w:pPr>
      <w:r w:rsidRPr="00E930C1">
        <w:rPr>
          <w:rFonts w:ascii="Times New Roman" w:hAnsi="Times New Roman" w:cs="Times New Roman"/>
          <w:sz w:val="24"/>
          <w:szCs w:val="24"/>
        </w:rPr>
        <w:t xml:space="preserve">Градска управа </w:t>
      </w:r>
      <w:r w:rsidRPr="00E930C1">
        <w:rPr>
          <w:rFonts w:ascii="Times New Roman" w:hAnsi="Times New Roman" w:cs="Times New Roman"/>
          <w:sz w:val="24"/>
          <w:szCs w:val="24"/>
          <w:lang w:val="sr-Cyrl-RS"/>
        </w:rPr>
        <w:t>Ниш;</w:t>
      </w:r>
    </w:p>
    <w:p w14:paraId="75CAB989" w14:textId="77777777" w:rsidR="006605D6" w:rsidRPr="00E930C1" w:rsidRDefault="006605D6" w:rsidP="006605D6">
      <w:pPr>
        <w:numPr>
          <w:ilvl w:val="0"/>
          <w:numId w:val="29"/>
        </w:numPr>
        <w:spacing w:after="0" w:line="240" w:lineRule="auto"/>
        <w:rPr>
          <w:rFonts w:ascii="Times New Roman" w:hAnsi="Times New Roman" w:cs="Times New Roman"/>
          <w:sz w:val="24"/>
          <w:szCs w:val="24"/>
        </w:rPr>
      </w:pPr>
      <w:r w:rsidRPr="00E930C1">
        <w:rPr>
          <w:rFonts w:ascii="Times New Roman" w:hAnsi="Times New Roman" w:cs="Times New Roman"/>
          <w:sz w:val="24"/>
          <w:szCs w:val="24"/>
          <w:lang w:val="sr-Cyrl-RS"/>
        </w:rPr>
        <w:t>Градска управа Суботица;</w:t>
      </w:r>
    </w:p>
    <w:p w14:paraId="7D3CB0FB" w14:textId="77777777" w:rsidR="006605D6" w:rsidRPr="00E930C1" w:rsidRDefault="006605D6" w:rsidP="006605D6">
      <w:pPr>
        <w:numPr>
          <w:ilvl w:val="0"/>
          <w:numId w:val="29"/>
        </w:numPr>
        <w:spacing w:after="0" w:line="240" w:lineRule="auto"/>
        <w:rPr>
          <w:rFonts w:ascii="Times New Roman" w:hAnsi="Times New Roman" w:cs="Times New Roman"/>
          <w:sz w:val="24"/>
          <w:szCs w:val="24"/>
        </w:rPr>
      </w:pPr>
      <w:r w:rsidRPr="00E930C1">
        <w:rPr>
          <w:rFonts w:ascii="Times New Roman" w:hAnsi="Times New Roman" w:cs="Times New Roman"/>
          <w:sz w:val="24"/>
          <w:szCs w:val="24"/>
          <w:lang w:val="sr-Cyrl-RS"/>
        </w:rPr>
        <w:t>Електровриреде Србије.</w:t>
      </w:r>
    </w:p>
    <w:p w14:paraId="1C5E82E6" w14:textId="77777777" w:rsidR="006605D6" w:rsidRPr="00E930C1" w:rsidRDefault="006605D6" w:rsidP="006605D6">
      <w:pPr>
        <w:jc w:val="both"/>
        <w:rPr>
          <w:rFonts w:ascii="Times New Roman" w:hAnsi="Times New Roman" w:cs="Times New Roman"/>
          <w:sz w:val="24"/>
          <w:szCs w:val="24"/>
          <w:lang w:val="sr-Cyrl-CS"/>
        </w:rPr>
      </w:pPr>
    </w:p>
    <w:p w14:paraId="70D072D1" w14:textId="77777777" w:rsidR="006605D6" w:rsidRPr="00E930C1" w:rsidRDefault="006605D6" w:rsidP="006605D6">
      <w:pPr>
        <w:jc w:val="both"/>
        <w:rPr>
          <w:rFonts w:ascii="Times New Roman" w:hAnsi="Times New Roman" w:cs="Times New Roman"/>
          <w:sz w:val="24"/>
          <w:szCs w:val="24"/>
          <w:lang w:val="sr-Cyrl-CS"/>
        </w:rPr>
      </w:pPr>
      <w:r w:rsidRPr="00E930C1">
        <w:rPr>
          <w:rFonts w:ascii="Times New Roman" w:hAnsi="Times New Roman" w:cs="Times New Roman"/>
          <w:sz w:val="24"/>
          <w:szCs w:val="24"/>
          <w:lang w:val="sr-Cyrl-CS"/>
        </w:rPr>
        <w:t>Коментаре, примедбе и сугестије доставили су:</w:t>
      </w:r>
    </w:p>
    <w:p w14:paraId="07D19DC9" w14:textId="77777777" w:rsidR="006605D6" w:rsidRPr="00E930C1" w:rsidRDefault="006605D6" w:rsidP="006605D6">
      <w:pPr>
        <w:jc w:val="both"/>
        <w:rPr>
          <w:rFonts w:ascii="Times New Roman" w:hAnsi="Times New Roman" w:cs="Times New Roman"/>
          <w:sz w:val="24"/>
          <w:szCs w:val="24"/>
          <w:lang w:val="sr-Cyrl-CS"/>
        </w:rPr>
      </w:pPr>
    </w:p>
    <w:p w14:paraId="0F9EE431" w14:textId="77777777" w:rsidR="006605D6" w:rsidRPr="00E930C1" w:rsidRDefault="006605D6" w:rsidP="006605D6">
      <w:pPr>
        <w:numPr>
          <w:ilvl w:val="0"/>
          <w:numId w:val="30"/>
        </w:numPr>
        <w:spacing w:after="0" w:line="240" w:lineRule="auto"/>
        <w:ind w:left="720"/>
        <w:jc w:val="both"/>
        <w:rPr>
          <w:rFonts w:ascii="Times New Roman" w:hAnsi="Times New Roman" w:cs="Times New Roman"/>
          <w:sz w:val="24"/>
          <w:szCs w:val="24"/>
          <w:lang w:val="sr-Cyrl-CS"/>
        </w:rPr>
      </w:pPr>
      <w:r w:rsidRPr="00E930C1">
        <w:rPr>
          <w:rFonts w:ascii="Times New Roman" w:hAnsi="Times New Roman" w:cs="Times New Roman"/>
          <w:sz w:val="24"/>
          <w:szCs w:val="24"/>
          <w:lang w:val="sr-Cyrl-CS"/>
        </w:rPr>
        <w:t>Драгана Јелисавац Ердељан, Министарство рударства и енергетике;</w:t>
      </w:r>
    </w:p>
    <w:p w14:paraId="5DA4D9CE" w14:textId="77777777" w:rsidR="006605D6" w:rsidRPr="00E930C1" w:rsidRDefault="006605D6" w:rsidP="006605D6">
      <w:pPr>
        <w:numPr>
          <w:ilvl w:val="0"/>
          <w:numId w:val="30"/>
        </w:numPr>
        <w:spacing w:after="0" w:line="240" w:lineRule="auto"/>
        <w:ind w:left="720"/>
        <w:jc w:val="both"/>
        <w:rPr>
          <w:rFonts w:ascii="Times New Roman" w:hAnsi="Times New Roman" w:cs="Times New Roman"/>
          <w:sz w:val="24"/>
          <w:szCs w:val="24"/>
          <w:lang w:val="sr-Cyrl-CS"/>
        </w:rPr>
      </w:pPr>
      <w:r w:rsidRPr="00E930C1">
        <w:rPr>
          <w:rFonts w:ascii="Times New Roman" w:hAnsi="Times New Roman" w:cs="Times New Roman"/>
          <w:sz w:val="24"/>
          <w:szCs w:val="24"/>
          <w:lang w:val="sr-Cyrl-RS"/>
        </w:rPr>
        <w:t xml:space="preserve">Славица Јевтић, Министарство здравља; </w:t>
      </w:r>
    </w:p>
    <w:p w14:paraId="1844A1E9" w14:textId="77777777" w:rsidR="006605D6" w:rsidRPr="00E930C1" w:rsidRDefault="006605D6" w:rsidP="006605D6">
      <w:pPr>
        <w:numPr>
          <w:ilvl w:val="0"/>
          <w:numId w:val="30"/>
        </w:numPr>
        <w:spacing w:after="0" w:line="240" w:lineRule="auto"/>
        <w:ind w:left="720"/>
        <w:jc w:val="both"/>
        <w:rPr>
          <w:rFonts w:ascii="Times New Roman" w:hAnsi="Times New Roman" w:cs="Times New Roman"/>
          <w:sz w:val="24"/>
          <w:szCs w:val="24"/>
          <w:lang w:val="sr-Cyrl-CS"/>
        </w:rPr>
      </w:pPr>
      <w:r w:rsidRPr="00E930C1">
        <w:rPr>
          <w:rFonts w:ascii="Times New Roman" w:hAnsi="Times New Roman" w:cs="Times New Roman"/>
          <w:sz w:val="24"/>
          <w:szCs w:val="24"/>
          <w:lang w:val="sr-Cyrl-CS"/>
        </w:rPr>
        <w:t>ЈП „Електропривреда Србије“;</w:t>
      </w:r>
    </w:p>
    <w:p w14:paraId="1C04149B" w14:textId="77777777" w:rsidR="006605D6" w:rsidRPr="00E930C1" w:rsidRDefault="006605D6" w:rsidP="006605D6">
      <w:pPr>
        <w:numPr>
          <w:ilvl w:val="0"/>
          <w:numId w:val="30"/>
        </w:numPr>
        <w:spacing w:after="0" w:line="240" w:lineRule="auto"/>
        <w:ind w:left="720"/>
        <w:jc w:val="both"/>
        <w:rPr>
          <w:rFonts w:ascii="Times New Roman" w:hAnsi="Times New Roman" w:cs="Times New Roman"/>
          <w:sz w:val="24"/>
          <w:szCs w:val="24"/>
          <w:lang w:val="sr-Cyrl-CS"/>
        </w:rPr>
      </w:pPr>
      <w:r w:rsidRPr="00E930C1">
        <w:rPr>
          <w:rFonts w:ascii="Times New Roman" w:hAnsi="Times New Roman" w:cs="Times New Roman"/>
          <w:sz w:val="24"/>
          <w:szCs w:val="24"/>
        </w:rPr>
        <w:t xml:space="preserve"> Градска управа </w:t>
      </w:r>
      <w:r w:rsidRPr="00E930C1">
        <w:rPr>
          <w:rFonts w:ascii="Times New Roman" w:hAnsi="Times New Roman" w:cs="Times New Roman"/>
          <w:sz w:val="24"/>
          <w:szCs w:val="24"/>
          <w:lang w:val="sr-Cyrl-RS"/>
        </w:rPr>
        <w:t>г</w:t>
      </w:r>
      <w:r w:rsidRPr="00E930C1">
        <w:rPr>
          <w:rFonts w:ascii="Times New Roman" w:hAnsi="Times New Roman" w:cs="Times New Roman"/>
          <w:sz w:val="24"/>
          <w:szCs w:val="24"/>
        </w:rPr>
        <w:t>рада Панчева</w:t>
      </w:r>
      <w:r w:rsidRPr="00E930C1">
        <w:rPr>
          <w:rFonts w:ascii="Times New Roman" w:hAnsi="Times New Roman" w:cs="Times New Roman"/>
          <w:sz w:val="24"/>
          <w:szCs w:val="24"/>
          <w:lang w:val="sr-Cyrl-RS"/>
        </w:rPr>
        <w:t>, секретаријат за заштиту животне средине;</w:t>
      </w:r>
    </w:p>
    <w:p w14:paraId="6397312F" w14:textId="77777777" w:rsidR="006605D6" w:rsidRPr="00E930C1" w:rsidRDefault="006605D6" w:rsidP="006605D6">
      <w:pPr>
        <w:numPr>
          <w:ilvl w:val="0"/>
          <w:numId w:val="30"/>
        </w:numPr>
        <w:spacing w:after="0" w:line="240" w:lineRule="auto"/>
        <w:ind w:left="720"/>
        <w:jc w:val="both"/>
        <w:rPr>
          <w:rFonts w:ascii="Times New Roman" w:hAnsi="Times New Roman" w:cs="Times New Roman"/>
          <w:sz w:val="24"/>
          <w:szCs w:val="24"/>
          <w:lang w:val="sr-Cyrl-CS"/>
        </w:rPr>
      </w:pPr>
      <w:r w:rsidRPr="00E930C1">
        <w:rPr>
          <w:rFonts w:ascii="Times New Roman" w:hAnsi="Times New Roman" w:cs="Times New Roman"/>
          <w:sz w:val="24"/>
          <w:szCs w:val="24"/>
          <w:lang w:val="sr-Cyrl-RS"/>
        </w:rPr>
        <w:t>Гордана Гавриловић и Жика Рех, Градска управа Суботица, Секретаријат за пољопривреду и заштиту животне средине;</w:t>
      </w:r>
    </w:p>
    <w:p w14:paraId="3A46BEBA" w14:textId="77777777" w:rsidR="006605D6" w:rsidRPr="00E930C1" w:rsidRDefault="006605D6" w:rsidP="006605D6">
      <w:pPr>
        <w:numPr>
          <w:ilvl w:val="0"/>
          <w:numId w:val="30"/>
        </w:numPr>
        <w:spacing w:after="0" w:line="240" w:lineRule="auto"/>
        <w:ind w:left="720"/>
        <w:jc w:val="both"/>
        <w:rPr>
          <w:rFonts w:ascii="Times New Roman" w:hAnsi="Times New Roman" w:cs="Times New Roman"/>
          <w:sz w:val="24"/>
          <w:szCs w:val="24"/>
          <w:lang w:val="sr-Cyrl-CS"/>
        </w:rPr>
      </w:pPr>
      <w:r w:rsidRPr="00E930C1">
        <w:rPr>
          <w:rFonts w:ascii="Times New Roman" w:hAnsi="Times New Roman" w:cs="Times New Roman"/>
          <w:sz w:val="24"/>
          <w:szCs w:val="24"/>
          <w:lang w:val="sr-Cyrl-CS"/>
        </w:rPr>
        <w:t>Мирјана Јовановић, Коалиција 27</w:t>
      </w:r>
      <w:r w:rsidRPr="00E930C1">
        <w:rPr>
          <w:rFonts w:ascii="Times New Roman" w:hAnsi="Times New Roman" w:cs="Times New Roman"/>
          <w:sz w:val="24"/>
          <w:szCs w:val="24"/>
          <w:lang w:val="sr-Latn-RS"/>
        </w:rPr>
        <w:t>;</w:t>
      </w:r>
    </w:p>
    <w:p w14:paraId="470FB991" w14:textId="77777777" w:rsidR="006605D6" w:rsidRPr="00E930C1" w:rsidRDefault="006605D6" w:rsidP="006605D6">
      <w:pPr>
        <w:numPr>
          <w:ilvl w:val="0"/>
          <w:numId w:val="30"/>
        </w:numPr>
        <w:spacing w:after="0" w:line="240" w:lineRule="auto"/>
        <w:ind w:left="720"/>
        <w:rPr>
          <w:rFonts w:ascii="Times New Roman" w:hAnsi="Times New Roman" w:cs="Times New Roman"/>
          <w:sz w:val="24"/>
          <w:szCs w:val="24"/>
        </w:rPr>
      </w:pPr>
      <w:r w:rsidRPr="00E930C1">
        <w:rPr>
          <w:rFonts w:ascii="Times New Roman" w:hAnsi="Times New Roman" w:cs="Times New Roman"/>
          <w:sz w:val="24"/>
          <w:szCs w:val="24"/>
          <w:lang w:val="sr-Cyrl-RS"/>
        </w:rPr>
        <w:t>др Бошко Јосимовић,  Инстут за архитектуру и урбанизам Србије</w:t>
      </w:r>
      <w:r w:rsidRPr="00E930C1">
        <w:rPr>
          <w:rFonts w:ascii="Times New Roman" w:hAnsi="Times New Roman" w:cs="Times New Roman"/>
          <w:sz w:val="24"/>
          <w:szCs w:val="24"/>
        </w:rPr>
        <w:t>;</w:t>
      </w:r>
    </w:p>
    <w:p w14:paraId="414EBAE7" w14:textId="77777777" w:rsidR="006605D6" w:rsidRPr="00E930C1" w:rsidRDefault="006605D6" w:rsidP="006605D6">
      <w:pPr>
        <w:numPr>
          <w:ilvl w:val="0"/>
          <w:numId w:val="30"/>
        </w:numPr>
        <w:spacing w:after="0" w:line="240" w:lineRule="auto"/>
        <w:ind w:left="720"/>
        <w:jc w:val="both"/>
        <w:rPr>
          <w:rFonts w:ascii="Times New Roman" w:hAnsi="Times New Roman" w:cs="Times New Roman"/>
          <w:sz w:val="24"/>
          <w:szCs w:val="24"/>
          <w:lang w:val="sr-Cyrl-CS"/>
        </w:rPr>
      </w:pPr>
      <w:r w:rsidRPr="00E930C1">
        <w:rPr>
          <w:rFonts w:ascii="Times New Roman" w:hAnsi="Times New Roman" w:cs="Times New Roman"/>
          <w:sz w:val="24"/>
          <w:szCs w:val="24"/>
          <w:lang w:val="sr-Cyrl-CS"/>
        </w:rPr>
        <w:t xml:space="preserve">Александра Лакета, </w:t>
      </w:r>
      <w:r w:rsidRPr="00E930C1">
        <w:rPr>
          <w:rFonts w:ascii="Times New Roman" w:hAnsi="Times New Roman" w:cs="Times New Roman"/>
          <w:sz w:val="24"/>
          <w:szCs w:val="24"/>
        </w:rPr>
        <w:t xml:space="preserve">Градска управа </w:t>
      </w:r>
      <w:r w:rsidRPr="00E930C1">
        <w:rPr>
          <w:rFonts w:ascii="Times New Roman" w:hAnsi="Times New Roman" w:cs="Times New Roman"/>
          <w:sz w:val="24"/>
          <w:szCs w:val="24"/>
          <w:lang w:val="sr-Cyrl-RS"/>
        </w:rPr>
        <w:t>Новог Сада;</w:t>
      </w:r>
    </w:p>
    <w:p w14:paraId="046517D9" w14:textId="77777777" w:rsidR="006605D6" w:rsidRPr="00E930C1" w:rsidRDefault="006605D6" w:rsidP="006605D6">
      <w:pPr>
        <w:numPr>
          <w:ilvl w:val="0"/>
          <w:numId w:val="30"/>
        </w:numPr>
        <w:spacing w:after="0" w:line="240" w:lineRule="auto"/>
        <w:ind w:left="720"/>
        <w:jc w:val="both"/>
        <w:rPr>
          <w:rFonts w:ascii="Times New Roman" w:hAnsi="Times New Roman" w:cs="Times New Roman"/>
          <w:sz w:val="24"/>
          <w:szCs w:val="24"/>
          <w:lang w:val="sr-Cyrl-CS"/>
        </w:rPr>
      </w:pPr>
      <w:r w:rsidRPr="00E930C1">
        <w:rPr>
          <w:rFonts w:ascii="Times New Roman" w:hAnsi="Times New Roman" w:cs="Times New Roman"/>
          <w:sz w:val="24"/>
          <w:szCs w:val="24"/>
          <w:lang w:val="sr-Cyrl-CS"/>
        </w:rPr>
        <w:t>Небојша Петровић, ЕМС а.д. Београд;</w:t>
      </w:r>
    </w:p>
    <w:p w14:paraId="355090D6" w14:textId="77777777" w:rsidR="006605D6" w:rsidRPr="00E930C1" w:rsidRDefault="006605D6" w:rsidP="006605D6">
      <w:pPr>
        <w:numPr>
          <w:ilvl w:val="0"/>
          <w:numId w:val="30"/>
        </w:numPr>
        <w:spacing w:after="0" w:line="240" w:lineRule="auto"/>
        <w:ind w:left="720"/>
        <w:jc w:val="both"/>
        <w:rPr>
          <w:rFonts w:ascii="Times New Roman" w:hAnsi="Times New Roman" w:cs="Times New Roman"/>
          <w:sz w:val="24"/>
          <w:szCs w:val="24"/>
          <w:lang w:val="sr-Cyrl-CS"/>
        </w:rPr>
      </w:pPr>
      <w:r w:rsidRPr="00E930C1">
        <w:rPr>
          <w:rFonts w:ascii="Times New Roman" w:hAnsi="Times New Roman" w:cs="Times New Roman"/>
          <w:sz w:val="24"/>
          <w:szCs w:val="24"/>
          <w:lang w:val="sr-Cyrl-CS"/>
        </w:rPr>
        <w:t>Марија Ћорић, општинска управа Србобран;</w:t>
      </w:r>
    </w:p>
    <w:p w14:paraId="6ED133A3" w14:textId="77777777" w:rsidR="006605D6" w:rsidRPr="00E930C1" w:rsidRDefault="006605D6" w:rsidP="006605D6">
      <w:pPr>
        <w:numPr>
          <w:ilvl w:val="0"/>
          <w:numId w:val="30"/>
        </w:numPr>
        <w:spacing w:after="0" w:line="240" w:lineRule="auto"/>
        <w:ind w:left="720"/>
        <w:jc w:val="both"/>
        <w:rPr>
          <w:rFonts w:ascii="Times New Roman" w:hAnsi="Times New Roman" w:cs="Times New Roman"/>
          <w:sz w:val="24"/>
          <w:szCs w:val="24"/>
          <w:lang w:val="sr-Cyrl-CS"/>
        </w:rPr>
      </w:pPr>
      <w:r w:rsidRPr="00E930C1">
        <w:rPr>
          <w:rFonts w:ascii="Times New Roman" w:hAnsi="Times New Roman" w:cs="Times New Roman"/>
          <w:sz w:val="24"/>
          <w:szCs w:val="24"/>
          <w:lang w:val="sr-Cyrl-CS"/>
        </w:rPr>
        <w:t xml:space="preserve">Евица Рајић, </w:t>
      </w:r>
      <w:r w:rsidRPr="00E930C1">
        <w:rPr>
          <w:rFonts w:ascii="Times New Roman" w:hAnsi="Times New Roman" w:cs="Times New Roman"/>
          <w:sz w:val="24"/>
          <w:szCs w:val="24"/>
          <w:lang w:val="sr-Latn-RS"/>
        </w:rPr>
        <w:t xml:space="preserve">Ecologica Urbo, </w:t>
      </w:r>
      <w:r w:rsidRPr="00E930C1">
        <w:rPr>
          <w:rFonts w:ascii="Times New Roman" w:hAnsi="Times New Roman" w:cs="Times New Roman"/>
          <w:sz w:val="24"/>
          <w:szCs w:val="24"/>
          <w:lang w:val="sr-Cyrl-RS"/>
        </w:rPr>
        <w:t>Крагујевац;</w:t>
      </w:r>
    </w:p>
    <w:p w14:paraId="6AB6E282" w14:textId="77777777" w:rsidR="006605D6" w:rsidRPr="00E930C1" w:rsidRDefault="006605D6" w:rsidP="006605D6">
      <w:pPr>
        <w:numPr>
          <w:ilvl w:val="0"/>
          <w:numId w:val="30"/>
        </w:numPr>
        <w:spacing w:after="0" w:line="240" w:lineRule="auto"/>
        <w:ind w:left="720"/>
        <w:jc w:val="both"/>
        <w:rPr>
          <w:rFonts w:ascii="Times New Roman" w:hAnsi="Times New Roman" w:cs="Times New Roman"/>
          <w:sz w:val="24"/>
          <w:szCs w:val="24"/>
          <w:lang w:val="sr-Cyrl-CS"/>
        </w:rPr>
      </w:pPr>
      <w:r w:rsidRPr="00E930C1">
        <w:rPr>
          <w:rFonts w:ascii="Times New Roman" w:hAnsi="Times New Roman" w:cs="Times New Roman"/>
          <w:sz w:val="24"/>
          <w:szCs w:val="24"/>
          <w:lang w:val="sr-Cyrl-CS"/>
        </w:rPr>
        <w:t xml:space="preserve">Александра Алексић, </w:t>
      </w:r>
      <w:r w:rsidRPr="00E930C1">
        <w:rPr>
          <w:rFonts w:ascii="Times New Roman" w:hAnsi="Times New Roman" w:cs="Times New Roman"/>
          <w:sz w:val="24"/>
          <w:szCs w:val="24"/>
          <w:lang w:val="sr-Latn-RS"/>
        </w:rPr>
        <w:t xml:space="preserve">NIS </w:t>
      </w:r>
      <w:r w:rsidRPr="00E930C1">
        <w:rPr>
          <w:rFonts w:ascii="Times New Roman" w:hAnsi="Times New Roman" w:cs="Times New Roman"/>
          <w:sz w:val="24"/>
          <w:szCs w:val="24"/>
          <w:lang w:val="sr-Cyrl-CS"/>
        </w:rPr>
        <w:t>а.д</w:t>
      </w:r>
      <w:r w:rsidRPr="00E930C1">
        <w:rPr>
          <w:rFonts w:ascii="Times New Roman" w:hAnsi="Times New Roman" w:cs="Times New Roman"/>
          <w:sz w:val="24"/>
          <w:szCs w:val="24"/>
          <w:lang w:val="sr-Latn-RS"/>
        </w:rPr>
        <w:t>.;</w:t>
      </w:r>
    </w:p>
    <w:p w14:paraId="051C7D75" w14:textId="6805270A" w:rsidR="006605D6" w:rsidRPr="00E930C1" w:rsidRDefault="006605D6" w:rsidP="006605D6">
      <w:pPr>
        <w:numPr>
          <w:ilvl w:val="0"/>
          <w:numId w:val="30"/>
        </w:numPr>
        <w:spacing w:after="0" w:line="240" w:lineRule="auto"/>
        <w:ind w:left="720"/>
        <w:jc w:val="both"/>
        <w:rPr>
          <w:rFonts w:ascii="Times New Roman" w:hAnsi="Times New Roman" w:cs="Times New Roman"/>
          <w:sz w:val="24"/>
          <w:szCs w:val="24"/>
          <w:lang w:val="sr-Cyrl-CS"/>
        </w:rPr>
      </w:pPr>
      <w:r w:rsidRPr="00E930C1">
        <w:rPr>
          <w:rFonts w:ascii="Times New Roman" w:hAnsi="Times New Roman" w:cs="Times New Roman"/>
          <w:sz w:val="24"/>
          <w:szCs w:val="24"/>
          <w:lang w:val="sr-Cyrl-RS"/>
        </w:rPr>
        <w:t>Јована Савић, г</w:t>
      </w:r>
      <w:r w:rsidRPr="00E930C1">
        <w:rPr>
          <w:rFonts w:ascii="Times New Roman" w:hAnsi="Times New Roman" w:cs="Times New Roman"/>
          <w:sz w:val="24"/>
          <w:szCs w:val="24"/>
        </w:rPr>
        <w:t>радска управа</w:t>
      </w:r>
      <w:r w:rsidRPr="00E930C1">
        <w:rPr>
          <w:rFonts w:ascii="Times New Roman" w:hAnsi="Times New Roman" w:cs="Times New Roman"/>
          <w:sz w:val="24"/>
          <w:szCs w:val="24"/>
          <w:lang w:val="sr-Cyrl-RS"/>
        </w:rPr>
        <w:t xml:space="preserve"> за имовину и одрживи развој</w:t>
      </w:r>
      <w:r w:rsidRPr="00E930C1">
        <w:rPr>
          <w:rFonts w:ascii="Times New Roman" w:hAnsi="Times New Roman" w:cs="Times New Roman"/>
          <w:sz w:val="24"/>
          <w:szCs w:val="24"/>
        </w:rPr>
        <w:t xml:space="preserve"> </w:t>
      </w:r>
      <w:r w:rsidRPr="00E930C1">
        <w:rPr>
          <w:rFonts w:ascii="Times New Roman" w:hAnsi="Times New Roman" w:cs="Times New Roman"/>
          <w:sz w:val="24"/>
          <w:szCs w:val="24"/>
          <w:lang w:val="sr-Cyrl-RS"/>
        </w:rPr>
        <w:t>Ниш;</w:t>
      </w:r>
    </w:p>
    <w:p w14:paraId="28B799D4" w14:textId="269522C6" w:rsidR="00D33921" w:rsidRPr="00E930C1" w:rsidRDefault="00D33921" w:rsidP="00D33921">
      <w:pPr>
        <w:spacing w:after="0" w:line="240" w:lineRule="auto"/>
        <w:jc w:val="both"/>
        <w:rPr>
          <w:rFonts w:ascii="Times New Roman" w:hAnsi="Times New Roman" w:cs="Times New Roman"/>
          <w:sz w:val="24"/>
          <w:szCs w:val="24"/>
          <w:lang w:val="sr-Cyrl-RS"/>
        </w:rPr>
      </w:pPr>
    </w:p>
    <w:p w14:paraId="38761C75" w14:textId="527D6E69" w:rsidR="00D43FF9" w:rsidRPr="00E930C1" w:rsidRDefault="000A3FB4" w:rsidP="00D33921">
      <w:pPr>
        <w:spacing w:after="0" w:line="240" w:lineRule="auto"/>
        <w:jc w:val="both"/>
        <w:rPr>
          <w:rFonts w:ascii="Times New Roman" w:hAnsi="Times New Roman" w:cs="Times New Roman"/>
          <w:sz w:val="24"/>
          <w:szCs w:val="24"/>
          <w:lang w:val="sr-Cyrl-RS"/>
        </w:rPr>
      </w:pPr>
      <w:r w:rsidRPr="00E930C1">
        <w:rPr>
          <w:rFonts w:ascii="Times New Roman" w:hAnsi="Times New Roman" w:cs="Times New Roman"/>
          <w:sz w:val="24"/>
          <w:szCs w:val="24"/>
          <w:lang w:val="sr-Cyrl-RS"/>
        </w:rPr>
        <w:t xml:space="preserve">Значајни број примедби је дао </w:t>
      </w:r>
      <w:r w:rsidR="00D43FF9" w:rsidRPr="00E930C1">
        <w:rPr>
          <w:rFonts w:ascii="Times New Roman" w:hAnsi="Times New Roman" w:cs="Times New Roman"/>
          <w:sz w:val="24"/>
          <w:szCs w:val="24"/>
          <w:lang w:val="sr-Cyrl-RS"/>
        </w:rPr>
        <w:t>Институт за архитектуру и урбанизам Србије</w:t>
      </w:r>
      <w:r w:rsidRPr="00E930C1">
        <w:rPr>
          <w:rFonts w:ascii="Times New Roman" w:hAnsi="Times New Roman" w:cs="Times New Roman"/>
          <w:sz w:val="24"/>
          <w:szCs w:val="24"/>
          <w:lang w:val="sr-Cyrl-RS"/>
        </w:rPr>
        <w:t>, као обрађивач великог броја стратешких процена утицаја на животну средину.Њихове</w:t>
      </w:r>
      <w:r w:rsidR="00FB64B3" w:rsidRPr="00E930C1">
        <w:rPr>
          <w:rFonts w:ascii="Times New Roman" w:hAnsi="Times New Roman" w:cs="Times New Roman"/>
          <w:sz w:val="24"/>
          <w:szCs w:val="24"/>
          <w:lang w:val="sr-Cyrl-RS"/>
        </w:rPr>
        <w:t xml:space="preserve">, као и све остале </w:t>
      </w:r>
      <w:r w:rsidRPr="00E930C1">
        <w:rPr>
          <w:rFonts w:ascii="Times New Roman" w:hAnsi="Times New Roman" w:cs="Times New Roman"/>
          <w:sz w:val="24"/>
          <w:szCs w:val="24"/>
          <w:lang w:val="sr-Cyrl-RS"/>
        </w:rPr>
        <w:t xml:space="preserve">примедбе </w:t>
      </w:r>
      <w:r w:rsidR="00816B9A" w:rsidRPr="00E930C1">
        <w:rPr>
          <w:rFonts w:ascii="Times New Roman" w:hAnsi="Times New Roman" w:cs="Times New Roman"/>
          <w:sz w:val="24"/>
          <w:szCs w:val="24"/>
          <w:lang w:val="sr-Cyrl-RS"/>
        </w:rPr>
        <w:t>су</w:t>
      </w:r>
      <w:r w:rsidR="00D33921" w:rsidRPr="00E930C1">
        <w:rPr>
          <w:rFonts w:ascii="Times New Roman" w:hAnsi="Times New Roman" w:cs="Times New Roman"/>
          <w:sz w:val="24"/>
          <w:szCs w:val="24"/>
          <w:lang w:val="sr-Cyrl-RS"/>
        </w:rPr>
        <w:t xml:space="preserve"> разм</w:t>
      </w:r>
      <w:r w:rsidR="00816B9A" w:rsidRPr="00E930C1">
        <w:rPr>
          <w:rFonts w:ascii="Times New Roman" w:hAnsi="Times New Roman" w:cs="Times New Roman"/>
          <w:sz w:val="24"/>
          <w:szCs w:val="24"/>
          <w:lang w:val="sr-Cyrl-RS"/>
        </w:rPr>
        <w:t>отрене и поједине су прихваћене. Већина</w:t>
      </w:r>
      <w:r w:rsidR="000012B4" w:rsidRPr="00E930C1">
        <w:rPr>
          <w:rFonts w:ascii="Times New Roman" w:hAnsi="Times New Roman" w:cs="Times New Roman"/>
          <w:sz w:val="24"/>
          <w:szCs w:val="24"/>
          <w:lang w:val="sr-Cyrl-RS"/>
        </w:rPr>
        <w:t xml:space="preserve"> значајних</w:t>
      </w:r>
      <w:r w:rsidR="00816B9A" w:rsidRPr="00E930C1">
        <w:rPr>
          <w:rFonts w:ascii="Times New Roman" w:hAnsi="Times New Roman" w:cs="Times New Roman"/>
          <w:sz w:val="24"/>
          <w:szCs w:val="24"/>
          <w:lang w:val="sr-Cyrl-RS"/>
        </w:rPr>
        <w:t xml:space="preserve"> примедби </w:t>
      </w:r>
      <w:r w:rsidR="00D33921" w:rsidRPr="00E930C1">
        <w:rPr>
          <w:rFonts w:ascii="Times New Roman" w:hAnsi="Times New Roman" w:cs="Times New Roman"/>
          <w:sz w:val="24"/>
          <w:szCs w:val="24"/>
          <w:lang w:val="sr-Cyrl-RS"/>
        </w:rPr>
        <w:t>које су биле прихваћене или које нису биле прихваћене односиле су се на следеће:</w:t>
      </w:r>
    </w:p>
    <w:p w14:paraId="576CD2ED" w14:textId="77777777" w:rsidR="00E30ED6" w:rsidRPr="00E930C1" w:rsidRDefault="00E30ED6" w:rsidP="00D33921">
      <w:pPr>
        <w:spacing w:after="0" w:line="240" w:lineRule="auto"/>
        <w:jc w:val="both"/>
        <w:rPr>
          <w:rFonts w:ascii="Times New Roman" w:hAnsi="Times New Roman" w:cs="Times New Roman"/>
          <w:sz w:val="24"/>
          <w:szCs w:val="24"/>
          <w:lang w:val="sr-Cyrl-RS"/>
        </w:rPr>
      </w:pPr>
    </w:p>
    <w:p w14:paraId="7A80F30D" w14:textId="4844AD7C" w:rsidR="00D33921" w:rsidRPr="00E930C1" w:rsidRDefault="00D33921" w:rsidP="00545976">
      <w:pPr>
        <w:pStyle w:val="ListParagraph"/>
        <w:numPr>
          <w:ilvl w:val="0"/>
          <w:numId w:val="31"/>
        </w:numPr>
        <w:spacing w:after="0" w:line="240" w:lineRule="auto"/>
        <w:jc w:val="both"/>
        <w:rPr>
          <w:rFonts w:ascii="Times New Roman" w:hAnsi="Times New Roman" w:cs="Times New Roman"/>
          <w:sz w:val="24"/>
          <w:szCs w:val="24"/>
          <w:lang w:val="sr-Cyrl-RS"/>
        </w:rPr>
      </w:pPr>
      <w:r w:rsidRPr="00E930C1">
        <w:rPr>
          <w:rFonts w:ascii="Times New Roman" w:hAnsi="Times New Roman" w:cs="Times New Roman"/>
          <w:sz w:val="24"/>
          <w:szCs w:val="24"/>
          <w:lang w:val="sr-Cyrl-RS"/>
        </w:rPr>
        <w:t>Захтев да се формирање стручне комисије буде обавезно. Примедба је прихваћена;</w:t>
      </w:r>
    </w:p>
    <w:p w14:paraId="6A9F06B1" w14:textId="6186798F" w:rsidR="00D33921" w:rsidRPr="00E930C1" w:rsidRDefault="006B6FE5" w:rsidP="00D158CC">
      <w:pPr>
        <w:pStyle w:val="ListParagraph"/>
        <w:numPr>
          <w:ilvl w:val="0"/>
          <w:numId w:val="31"/>
        </w:numPr>
        <w:spacing w:after="0" w:line="240" w:lineRule="auto"/>
        <w:jc w:val="both"/>
        <w:rPr>
          <w:rFonts w:ascii="Times New Roman" w:hAnsi="Times New Roman" w:cs="Times New Roman"/>
          <w:sz w:val="24"/>
          <w:szCs w:val="24"/>
          <w:lang w:val="sr-Cyrl-RS"/>
        </w:rPr>
      </w:pPr>
      <w:r w:rsidRPr="00E930C1">
        <w:rPr>
          <w:rFonts w:ascii="Times New Roman" w:hAnsi="Times New Roman" w:cs="Times New Roman"/>
          <w:sz w:val="24"/>
          <w:szCs w:val="24"/>
          <w:lang w:val="sr-Cyrl-RS"/>
        </w:rPr>
        <w:t xml:space="preserve">Потребно је да се прецизира прихватљивост, старост и квалитет података из претходно спроведених стратешких процена које припадају истој хијерархијској структури. Примедба </w:t>
      </w:r>
      <w:r w:rsidR="00D158CC" w:rsidRPr="00E930C1">
        <w:rPr>
          <w:rFonts w:ascii="Times New Roman" w:hAnsi="Times New Roman" w:cs="Times New Roman"/>
          <w:sz w:val="24"/>
          <w:szCs w:val="24"/>
          <w:lang w:val="sr-Cyrl-RS"/>
        </w:rPr>
        <w:t>је делимично</w:t>
      </w:r>
      <w:r w:rsidRPr="00E930C1">
        <w:rPr>
          <w:rFonts w:ascii="Times New Roman" w:hAnsi="Times New Roman" w:cs="Times New Roman"/>
          <w:sz w:val="24"/>
          <w:szCs w:val="24"/>
          <w:lang w:val="sr-Cyrl-RS"/>
        </w:rPr>
        <w:t xml:space="preserve"> прихваћена п</w:t>
      </w:r>
      <w:r w:rsidR="00D158CC" w:rsidRPr="00E930C1">
        <w:rPr>
          <w:rFonts w:ascii="Times New Roman" w:hAnsi="Times New Roman" w:cs="Times New Roman"/>
          <w:sz w:val="24"/>
          <w:szCs w:val="24"/>
          <w:lang w:val="sr-Cyrl-RS"/>
        </w:rPr>
        <w:t>а</w:t>
      </w:r>
      <w:r w:rsidRPr="00E930C1">
        <w:rPr>
          <w:rFonts w:ascii="Times New Roman" w:hAnsi="Times New Roman" w:cs="Times New Roman"/>
          <w:sz w:val="24"/>
          <w:szCs w:val="24"/>
          <w:lang w:val="sr-Cyrl-RS"/>
        </w:rPr>
        <w:t xml:space="preserve"> је чланом 7. став 3. прописано </w:t>
      </w:r>
      <w:r w:rsidR="00D158CC" w:rsidRPr="00E930C1">
        <w:rPr>
          <w:rFonts w:ascii="Times New Roman" w:hAnsi="Times New Roman" w:cs="Times New Roman"/>
          <w:sz w:val="24"/>
          <w:szCs w:val="24"/>
          <w:lang w:val="sr-Cyrl-RS"/>
        </w:rPr>
        <w:t xml:space="preserve">следеће'' Подаци из раније спроведених стратешких процена морају бити ажурни, поуздани и приказани на такав начин да се на основу њих могу поуздано утврдити, описати и проценити одређени могући утицаји планова и програма на чиниоце животне средине''; </w:t>
      </w:r>
    </w:p>
    <w:p w14:paraId="40001886" w14:textId="7EF45791" w:rsidR="00AD6F65" w:rsidRPr="00E930C1" w:rsidRDefault="00E30ED6" w:rsidP="00545976">
      <w:pPr>
        <w:pStyle w:val="ListParagraph"/>
        <w:numPr>
          <w:ilvl w:val="0"/>
          <w:numId w:val="31"/>
        </w:numPr>
        <w:jc w:val="both"/>
        <w:rPr>
          <w:rFonts w:ascii="Times New Roman" w:eastAsia="Calibri" w:hAnsi="Times New Roman" w:cs="Times New Roman"/>
          <w:sz w:val="24"/>
          <w:szCs w:val="24"/>
          <w:lang w:val="sr-Cyrl-CS"/>
        </w:rPr>
      </w:pPr>
      <w:r w:rsidRPr="00E930C1">
        <w:rPr>
          <w:rFonts w:ascii="Times New Roman" w:eastAsia="Calibri" w:hAnsi="Times New Roman" w:cs="Times New Roman"/>
          <w:sz w:val="24"/>
          <w:szCs w:val="24"/>
          <w:lang w:val="sr-Cyrl-CS"/>
        </w:rPr>
        <w:t xml:space="preserve">Члан 11. Став 1. треба допунити тако да гласи: Орган надлежан за припрему плана и програма или финансијер плана и програма одлучује о избору обрађивача извештаја о стратешкој процени утицаја. Примедба није прихваћена пошто је </w:t>
      </w:r>
      <w:r w:rsidR="00DB3E21" w:rsidRPr="00E930C1">
        <w:rPr>
          <w:rFonts w:ascii="Times New Roman" w:eastAsia="Calibri" w:hAnsi="Times New Roman" w:cs="Times New Roman"/>
          <w:sz w:val="24"/>
          <w:szCs w:val="24"/>
          <w:lang w:val="sr-Cyrl-CS"/>
        </w:rPr>
        <w:t>једин</w:t>
      </w:r>
      <w:r w:rsidR="00D43FF9" w:rsidRPr="00E930C1">
        <w:rPr>
          <w:rFonts w:ascii="Times New Roman" w:eastAsia="Calibri" w:hAnsi="Times New Roman" w:cs="Times New Roman"/>
          <w:sz w:val="24"/>
          <w:szCs w:val="24"/>
          <w:lang w:val="sr-Cyrl-CS"/>
        </w:rPr>
        <w:t>о</w:t>
      </w:r>
      <w:r w:rsidR="00DB3E21" w:rsidRPr="00E930C1">
        <w:rPr>
          <w:rFonts w:ascii="Times New Roman" w:eastAsia="Calibri" w:hAnsi="Times New Roman" w:cs="Times New Roman"/>
          <w:sz w:val="24"/>
          <w:szCs w:val="24"/>
          <w:lang w:val="sr-Cyrl-CS"/>
        </w:rPr>
        <w:t xml:space="preserve"> орг</w:t>
      </w:r>
      <w:r w:rsidR="00D43FF9" w:rsidRPr="00E930C1">
        <w:rPr>
          <w:rFonts w:ascii="Times New Roman" w:eastAsia="Calibri" w:hAnsi="Times New Roman" w:cs="Times New Roman"/>
          <w:sz w:val="24"/>
          <w:szCs w:val="24"/>
          <w:lang w:val="sr-Cyrl-CS"/>
        </w:rPr>
        <w:t>а</w:t>
      </w:r>
      <w:r w:rsidR="00DB3E21" w:rsidRPr="00E930C1">
        <w:rPr>
          <w:rFonts w:ascii="Times New Roman" w:eastAsia="Calibri" w:hAnsi="Times New Roman" w:cs="Times New Roman"/>
          <w:sz w:val="24"/>
          <w:szCs w:val="24"/>
          <w:lang w:val="sr-Cyrl-CS"/>
        </w:rPr>
        <w:t>н надлежан з</w:t>
      </w:r>
      <w:r w:rsidR="00D43FF9" w:rsidRPr="00E930C1">
        <w:rPr>
          <w:rFonts w:ascii="Times New Roman" w:eastAsia="Calibri" w:hAnsi="Times New Roman" w:cs="Times New Roman"/>
          <w:sz w:val="24"/>
          <w:szCs w:val="24"/>
          <w:lang w:val="sr-Cyrl-CS"/>
        </w:rPr>
        <w:t>а</w:t>
      </w:r>
      <w:r w:rsidR="00DB3E21" w:rsidRPr="00E930C1">
        <w:rPr>
          <w:rFonts w:ascii="Times New Roman" w:eastAsia="Calibri" w:hAnsi="Times New Roman" w:cs="Times New Roman"/>
          <w:sz w:val="24"/>
          <w:szCs w:val="24"/>
          <w:lang w:val="sr-Cyrl-CS"/>
        </w:rPr>
        <w:t xml:space="preserve"> </w:t>
      </w:r>
      <w:r w:rsidRPr="00E930C1">
        <w:rPr>
          <w:rFonts w:ascii="Times New Roman" w:eastAsia="Calibri" w:hAnsi="Times New Roman" w:cs="Times New Roman"/>
          <w:sz w:val="24"/>
          <w:szCs w:val="24"/>
          <w:lang w:val="sr-Cyrl-CS"/>
        </w:rPr>
        <w:t xml:space="preserve"> </w:t>
      </w:r>
      <w:r w:rsidR="00D43FF9" w:rsidRPr="00E930C1">
        <w:rPr>
          <w:rFonts w:ascii="Times New Roman" w:eastAsia="Calibri" w:hAnsi="Times New Roman" w:cs="Times New Roman"/>
          <w:sz w:val="24"/>
          <w:szCs w:val="24"/>
          <w:lang w:val="sr-Cyrl-CS"/>
        </w:rPr>
        <w:t>припрему</w:t>
      </w:r>
      <w:r w:rsidRPr="00E930C1">
        <w:rPr>
          <w:rFonts w:ascii="Times New Roman" w:eastAsia="Calibri" w:hAnsi="Times New Roman" w:cs="Times New Roman"/>
          <w:sz w:val="24"/>
          <w:szCs w:val="24"/>
          <w:lang w:val="sr-Cyrl-CS"/>
        </w:rPr>
        <w:t xml:space="preserve"> планова и програма задужен за избор обрађивача извештаја о страте</w:t>
      </w:r>
      <w:r w:rsidR="00DB3E21" w:rsidRPr="00E930C1">
        <w:rPr>
          <w:rFonts w:ascii="Times New Roman" w:eastAsia="Calibri" w:hAnsi="Times New Roman" w:cs="Times New Roman"/>
          <w:sz w:val="24"/>
          <w:szCs w:val="24"/>
          <w:lang w:val="sr-Cyrl-CS"/>
        </w:rPr>
        <w:t>шкој процени</w:t>
      </w:r>
      <w:r w:rsidR="00FB64B3" w:rsidRPr="00E930C1">
        <w:rPr>
          <w:rFonts w:ascii="Times New Roman" w:eastAsia="Calibri" w:hAnsi="Times New Roman" w:cs="Times New Roman"/>
          <w:sz w:val="24"/>
          <w:szCs w:val="24"/>
          <w:lang w:val="sr-Cyrl-CS"/>
        </w:rPr>
        <w:t>;</w:t>
      </w:r>
    </w:p>
    <w:p w14:paraId="7ED05F8A" w14:textId="115ABFE5" w:rsidR="005D7B46" w:rsidRPr="00E930C1" w:rsidRDefault="005D7B46" w:rsidP="005D7B46">
      <w:pPr>
        <w:pStyle w:val="ListParagraph"/>
        <w:numPr>
          <w:ilvl w:val="0"/>
          <w:numId w:val="31"/>
        </w:numPr>
        <w:jc w:val="both"/>
        <w:rPr>
          <w:rFonts w:ascii="Times New Roman" w:eastAsia="Calibri" w:hAnsi="Times New Roman" w:cs="Times New Roman"/>
          <w:sz w:val="24"/>
          <w:szCs w:val="24"/>
          <w:lang w:val="sr-Cyrl-CS"/>
        </w:rPr>
      </w:pPr>
      <w:r w:rsidRPr="00E930C1">
        <w:rPr>
          <w:rFonts w:ascii="Times New Roman" w:hAnsi="Times New Roman" w:cs="Times New Roman"/>
          <w:sz w:val="24"/>
          <w:szCs w:val="24"/>
          <w:lang w:val="sr-Cyrl-RS"/>
        </w:rPr>
        <w:t>Члан 11. Избор обрађивача извештаја о стратешкој процени.</w:t>
      </w:r>
      <w:r w:rsidRPr="00E930C1">
        <w:rPr>
          <w:sz w:val="20"/>
          <w:szCs w:val="20"/>
          <w:lang w:val="sr-Cyrl-RS"/>
        </w:rPr>
        <w:t xml:space="preserve"> </w:t>
      </w:r>
      <w:r w:rsidRPr="00E930C1">
        <w:rPr>
          <w:rFonts w:ascii="Times New Roman" w:hAnsi="Times New Roman" w:cs="Times New Roman"/>
          <w:sz w:val="24"/>
          <w:szCs w:val="24"/>
          <w:lang w:val="sr-Cyrl-RS"/>
        </w:rPr>
        <w:t xml:space="preserve">Све су чешће примедбе заинтересованих страна, посебно НВО у вези избора обрађивача СПУ, односно поставља се питање да ли иста фирма може да ради и планска документа и СПУ.  Примедба није прихваћена пошто то није у складу са СЕА Директивом. Такође чланом 11. је да избор обрађивача плана или програма и избор обрађивача стратешке процене утицаја зависи од одлуке </w:t>
      </w:r>
      <w:r w:rsidRPr="00E930C1">
        <w:rPr>
          <w:rFonts w:ascii="Times New Roman" w:eastAsia="Calibri" w:hAnsi="Times New Roman" w:cs="Times New Roman"/>
          <w:sz w:val="24"/>
          <w:szCs w:val="24"/>
          <w:lang w:val="sr-Cyrl-CS"/>
        </w:rPr>
        <w:t>Органа надлежног за припрему плана и програма.</w:t>
      </w:r>
    </w:p>
    <w:p w14:paraId="47226C5B" w14:textId="76ACD694" w:rsidR="000012B4" w:rsidRPr="00E930C1" w:rsidRDefault="00AD6F65" w:rsidP="000012B4">
      <w:pPr>
        <w:pStyle w:val="ListParagraph"/>
        <w:numPr>
          <w:ilvl w:val="0"/>
          <w:numId w:val="31"/>
        </w:numPr>
        <w:jc w:val="both"/>
        <w:rPr>
          <w:rFonts w:ascii="Times New Roman" w:eastAsia="Calibri" w:hAnsi="Times New Roman" w:cs="Times New Roman"/>
          <w:sz w:val="24"/>
          <w:szCs w:val="24"/>
          <w:lang w:val="sr-Cyrl-CS"/>
        </w:rPr>
      </w:pPr>
      <w:r w:rsidRPr="00E930C1">
        <w:rPr>
          <w:rFonts w:ascii="Times New Roman" w:eastAsia="Calibri" w:hAnsi="Times New Roman" w:cs="Times New Roman"/>
          <w:sz w:val="24"/>
          <w:szCs w:val="24"/>
          <w:lang w:val="sr-Cyrl-CS"/>
        </w:rPr>
        <w:t>Члан 23-28</w:t>
      </w:r>
      <w:r w:rsidR="00545976" w:rsidRPr="00E930C1">
        <w:rPr>
          <w:rFonts w:ascii="Times New Roman" w:eastAsia="Calibri" w:hAnsi="Times New Roman" w:cs="Times New Roman"/>
          <w:sz w:val="24"/>
          <w:szCs w:val="24"/>
          <w:lang w:val="sr-Cyrl-CS"/>
        </w:rPr>
        <w:t>.</w:t>
      </w:r>
      <w:r w:rsidRPr="00E930C1">
        <w:rPr>
          <w:rFonts w:ascii="Times New Roman" w:eastAsia="Calibri" w:hAnsi="Times New Roman" w:cs="Times New Roman"/>
          <w:sz w:val="24"/>
          <w:szCs w:val="24"/>
          <w:lang w:val="sr-Cyrl-CS"/>
        </w:rPr>
        <w:t xml:space="preserve"> </w:t>
      </w:r>
      <w:r w:rsidR="00816B9A" w:rsidRPr="00E930C1">
        <w:rPr>
          <w:rFonts w:ascii="Times New Roman" w:eastAsia="Calibri" w:hAnsi="Times New Roman" w:cs="Times New Roman"/>
          <w:sz w:val="24"/>
          <w:szCs w:val="24"/>
          <w:lang w:val="sr-Cyrl-CS"/>
        </w:rPr>
        <w:t>Потребно је законом омогућити временско усклађивање, односно могућност истовременог спровођења свих или бар појединих фаза у поступку СПУ формулисаних у члановима 23.-27. како би се временски рационализовао поступак СПУ</w:t>
      </w:r>
      <w:r w:rsidR="005D7B46" w:rsidRPr="00E930C1">
        <w:rPr>
          <w:rFonts w:ascii="Times New Roman" w:eastAsia="Calibri" w:hAnsi="Times New Roman" w:cs="Times New Roman"/>
          <w:sz w:val="24"/>
          <w:szCs w:val="24"/>
          <w:lang w:val="sr-Cyrl-CS"/>
        </w:rPr>
        <w:t xml:space="preserve"> однодно о</w:t>
      </w:r>
      <w:r w:rsidR="00816B9A" w:rsidRPr="00E930C1">
        <w:rPr>
          <w:rFonts w:ascii="Times New Roman" w:eastAsia="Calibri" w:hAnsi="Times New Roman" w:cs="Times New Roman"/>
          <w:sz w:val="24"/>
          <w:szCs w:val="24"/>
          <w:lang w:val="sr-Cyrl-CS"/>
        </w:rPr>
        <w:t>могући</w:t>
      </w:r>
      <w:r w:rsidR="005D7B46" w:rsidRPr="00E930C1">
        <w:rPr>
          <w:rFonts w:ascii="Times New Roman" w:eastAsia="Calibri" w:hAnsi="Times New Roman" w:cs="Times New Roman"/>
          <w:sz w:val="24"/>
          <w:szCs w:val="24"/>
          <w:lang w:val="sr-Cyrl-CS"/>
        </w:rPr>
        <w:t>о</w:t>
      </w:r>
      <w:r w:rsidR="00816B9A" w:rsidRPr="00E930C1">
        <w:rPr>
          <w:rFonts w:ascii="Times New Roman" w:eastAsia="Calibri" w:hAnsi="Times New Roman" w:cs="Times New Roman"/>
          <w:sz w:val="24"/>
          <w:szCs w:val="24"/>
          <w:lang w:val="sr-Cyrl-CS"/>
        </w:rPr>
        <w:t xml:space="preserve"> у исто време рад стручне комисије и организација и учешће јавности. </w:t>
      </w:r>
      <w:r w:rsidRPr="00E930C1">
        <w:rPr>
          <w:rFonts w:ascii="Times New Roman" w:eastAsia="Calibri" w:hAnsi="Times New Roman" w:cs="Times New Roman"/>
          <w:sz w:val="24"/>
          <w:szCs w:val="24"/>
          <w:lang w:val="sr-Cyrl-CS"/>
        </w:rPr>
        <w:t>Примедба је прихваћена</w:t>
      </w:r>
      <w:r w:rsidR="00FB64B3" w:rsidRPr="00E930C1">
        <w:rPr>
          <w:rFonts w:ascii="Times New Roman" w:eastAsia="Calibri" w:hAnsi="Times New Roman" w:cs="Times New Roman"/>
          <w:sz w:val="24"/>
          <w:szCs w:val="24"/>
          <w:lang w:val="sr-Cyrl-CS"/>
        </w:rPr>
        <w:t>;</w:t>
      </w:r>
    </w:p>
    <w:p w14:paraId="69A43A72" w14:textId="5FAA2A6B" w:rsidR="000012B4" w:rsidRPr="00E930C1" w:rsidRDefault="000012B4" w:rsidP="000012B4">
      <w:pPr>
        <w:spacing w:after="0" w:line="276" w:lineRule="auto"/>
        <w:jc w:val="both"/>
        <w:rPr>
          <w:rFonts w:ascii="Times New Roman" w:eastAsia="Times New Roman" w:hAnsi="Times New Roman" w:cs="Times New Roman"/>
          <w:sz w:val="24"/>
          <w:szCs w:val="24"/>
          <w:lang w:val="sr-Cyrl-CS" w:eastAsia="sr-Latn-RS"/>
        </w:rPr>
      </w:pPr>
      <w:r w:rsidRPr="00E930C1">
        <w:rPr>
          <w:rFonts w:ascii="Times New Roman" w:eastAsia="Times New Roman" w:hAnsi="Times New Roman" w:cs="Times New Roman"/>
          <w:sz w:val="24"/>
          <w:szCs w:val="24"/>
          <w:lang w:val="sr-Cyrl-CS" w:eastAsia="sr-Latn-RS"/>
        </w:rPr>
        <w:t xml:space="preserve">Достављене су примедбе и коментари од стране </w:t>
      </w:r>
      <w:r w:rsidR="001A1564" w:rsidRPr="00E930C1">
        <w:rPr>
          <w:rFonts w:ascii="Times New Roman" w:hAnsi="Times New Roman" w:cs="Times New Roman"/>
          <w:sz w:val="24"/>
          <w:szCs w:val="24"/>
        </w:rPr>
        <w:t>представн</w:t>
      </w:r>
      <w:r w:rsidR="001A1564" w:rsidRPr="00E930C1">
        <w:rPr>
          <w:rFonts w:ascii="Times New Roman" w:hAnsi="Times New Roman" w:cs="Times New Roman"/>
          <w:sz w:val="24"/>
          <w:szCs w:val="24"/>
          <w:lang w:val="sr-Cyrl-RS"/>
        </w:rPr>
        <w:t>ика</w:t>
      </w:r>
      <w:r w:rsidR="001A1564" w:rsidRPr="00E930C1">
        <w:rPr>
          <w:rFonts w:ascii="Times New Roman" w:hAnsi="Times New Roman" w:cs="Times New Roman"/>
          <w:sz w:val="24"/>
          <w:szCs w:val="24"/>
        </w:rPr>
        <w:t xml:space="preserve"> државних органа и организација,</w:t>
      </w:r>
      <w:r w:rsidR="001A1564" w:rsidRPr="00E930C1">
        <w:rPr>
          <w:rFonts w:ascii="Times New Roman" w:hAnsi="Times New Roman" w:cs="Times New Roman"/>
          <w:sz w:val="24"/>
          <w:szCs w:val="24"/>
          <w:lang w:val="sr-Cyrl-RS"/>
        </w:rPr>
        <w:t xml:space="preserve"> </w:t>
      </w:r>
      <w:r w:rsidR="001A1564" w:rsidRPr="00E930C1">
        <w:rPr>
          <w:rFonts w:ascii="Times New Roman" w:hAnsi="Times New Roman" w:cs="Times New Roman"/>
          <w:sz w:val="24"/>
          <w:szCs w:val="24"/>
        </w:rPr>
        <w:t>привредних субјеката</w:t>
      </w:r>
      <w:r w:rsidR="001A1564" w:rsidRPr="00E930C1">
        <w:rPr>
          <w:rFonts w:ascii="Times New Roman" w:hAnsi="Times New Roman" w:cs="Times New Roman"/>
          <w:sz w:val="24"/>
          <w:szCs w:val="24"/>
          <w:lang w:val="sr-Cyrl-RS"/>
        </w:rPr>
        <w:t xml:space="preserve"> </w:t>
      </w:r>
      <w:r w:rsidR="001A1564" w:rsidRPr="00E930C1">
        <w:rPr>
          <w:rFonts w:ascii="Times New Roman" w:hAnsi="Times New Roman" w:cs="Times New Roman"/>
          <w:sz w:val="24"/>
          <w:szCs w:val="24"/>
        </w:rPr>
        <w:t>и друга заинтересована лица у области заштите животне средине</w:t>
      </w:r>
      <w:r w:rsidRPr="00E930C1">
        <w:rPr>
          <w:rFonts w:ascii="Times New Roman" w:eastAsia="Times New Roman" w:hAnsi="Times New Roman" w:cs="Times New Roman"/>
          <w:sz w:val="24"/>
          <w:szCs w:val="24"/>
          <w:lang w:val="sr-Cyrl-CS" w:eastAsia="sr-Latn-RS"/>
        </w:rPr>
        <w:t>, које су размотрене</w:t>
      </w:r>
      <w:r w:rsidR="001F50DC" w:rsidRPr="00E930C1">
        <w:rPr>
          <w:rFonts w:ascii="Times New Roman" w:eastAsia="Times New Roman" w:hAnsi="Times New Roman" w:cs="Times New Roman"/>
          <w:sz w:val="24"/>
          <w:szCs w:val="24"/>
          <w:lang w:val="sr-Cyrl-CS" w:eastAsia="sr-Latn-RS"/>
        </w:rPr>
        <w:t>,</w:t>
      </w:r>
      <w:r w:rsidRPr="00E930C1">
        <w:rPr>
          <w:rFonts w:ascii="Times New Roman" w:eastAsia="Times New Roman" w:hAnsi="Times New Roman" w:cs="Times New Roman"/>
          <w:sz w:val="24"/>
          <w:szCs w:val="24"/>
          <w:lang w:val="sr-Cyrl-CS" w:eastAsia="sr-Latn-RS"/>
        </w:rPr>
        <w:t xml:space="preserve"> припремљен је Извештаја о спроведеној јавној расправи и објављен на интернет страници Министарства заштите животне средине.</w:t>
      </w:r>
    </w:p>
    <w:p w14:paraId="48352C9A" w14:textId="77777777" w:rsidR="000012B4" w:rsidRPr="000012B4" w:rsidRDefault="000012B4" w:rsidP="000012B4">
      <w:pPr>
        <w:jc w:val="both"/>
        <w:rPr>
          <w:rFonts w:ascii="Times New Roman" w:eastAsia="Calibri" w:hAnsi="Times New Roman" w:cs="Times New Roman"/>
          <w:color w:val="00B050"/>
          <w:sz w:val="24"/>
          <w:szCs w:val="24"/>
          <w:lang w:val="sr-Cyrl-CS"/>
        </w:rPr>
      </w:pPr>
    </w:p>
    <w:p w14:paraId="6BA06915" w14:textId="130C3EB2" w:rsidR="006B6FE5" w:rsidRPr="00D33921" w:rsidRDefault="006B6FE5" w:rsidP="00FB64B3">
      <w:pPr>
        <w:pStyle w:val="ListParagraph"/>
        <w:spacing w:after="0" w:line="240" w:lineRule="auto"/>
        <w:ind w:left="360"/>
        <w:jc w:val="both"/>
        <w:rPr>
          <w:rFonts w:ascii="Times New Roman" w:hAnsi="Times New Roman" w:cs="Times New Roman"/>
          <w:color w:val="00B050"/>
          <w:sz w:val="24"/>
          <w:szCs w:val="24"/>
          <w:lang w:val="sr-Cyrl-RS"/>
        </w:rPr>
      </w:pPr>
    </w:p>
    <w:p w14:paraId="18C17716" w14:textId="142ACEFD" w:rsidR="002D116C" w:rsidRPr="002D116C" w:rsidRDefault="002D116C" w:rsidP="002D116C">
      <w:pPr>
        <w:spacing w:after="0" w:line="276" w:lineRule="auto"/>
        <w:jc w:val="both"/>
        <w:rPr>
          <w:rFonts w:ascii="Times New Roman" w:hAnsi="Times New Roman" w:cs="Times New Roman"/>
          <w:color w:val="00B050"/>
          <w:sz w:val="24"/>
          <w:szCs w:val="24"/>
          <w:lang w:val="sr-Cyrl-RS"/>
        </w:rPr>
      </w:pPr>
    </w:p>
    <w:p w14:paraId="36F78D24" w14:textId="77777777" w:rsidR="007008FF" w:rsidRPr="0047068D" w:rsidRDefault="007008FF" w:rsidP="007008FF">
      <w:pPr>
        <w:pStyle w:val="basic-paragraph"/>
        <w:tabs>
          <w:tab w:val="left" w:pos="851"/>
        </w:tabs>
        <w:spacing w:before="0" w:beforeAutospacing="0" w:after="0" w:afterAutospacing="0" w:line="276" w:lineRule="auto"/>
        <w:ind w:firstLine="567"/>
        <w:jc w:val="both"/>
        <w:rPr>
          <w:lang w:val="sr-Cyrl-CS"/>
        </w:rPr>
      </w:pPr>
    </w:p>
    <w:p w14:paraId="7D0585D2" w14:textId="77777777" w:rsidR="007008FF" w:rsidRDefault="007008FF" w:rsidP="00CF094A">
      <w:pPr>
        <w:tabs>
          <w:tab w:val="left" w:pos="851"/>
        </w:tabs>
        <w:spacing w:after="0" w:line="276" w:lineRule="auto"/>
        <w:ind w:firstLine="567"/>
        <w:rPr>
          <w:rFonts w:ascii="Times New Roman" w:hAnsi="Times New Roman" w:cs="Times New Roman"/>
          <w:b/>
          <w:sz w:val="24"/>
          <w:szCs w:val="24"/>
          <w:lang w:val="sr-Cyrl-CS"/>
        </w:rPr>
      </w:pPr>
    </w:p>
    <w:p w14:paraId="1E80A83C" w14:textId="77777777" w:rsidR="00CF094A" w:rsidRPr="00CF094A" w:rsidRDefault="00CF094A" w:rsidP="00CF094A">
      <w:pPr>
        <w:tabs>
          <w:tab w:val="left" w:pos="851"/>
        </w:tabs>
        <w:spacing w:after="0" w:line="276" w:lineRule="auto"/>
        <w:ind w:firstLine="567"/>
        <w:rPr>
          <w:rFonts w:ascii="Times New Roman" w:hAnsi="Times New Roman" w:cs="Times New Roman"/>
          <w:b/>
          <w:sz w:val="24"/>
          <w:szCs w:val="24"/>
          <w:lang w:val="sr-Cyrl-CS"/>
        </w:rPr>
      </w:pPr>
    </w:p>
    <w:sectPr w:rsidR="00CF094A" w:rsidRPr="00CF094A" w:rsidSect="0075431E">
      <w:headerReference w:type="default" r:id="rId7"/>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2A7535" w14:textId="77777777" w:rsidR="0075431E" w:rsidRDefault="0075431E" w:rsidP="0075431E">
      <w:pPr>
        <w:spacing w:after="0" w:line="240" w:lineRule="auto"/>
      </w:pPr>
      <w:r>
        <w:separator/>
      </w:r>
    </w:p>
  </w:endnote>
  <w:endnote w:type="continuationSeparator" w:id="0">
    <w:p w14:paraId="5D426E43" w14:textId="77777777" w:rsidR="0075431E" w:rsidRDefault="0075431E" w:rsidP="00754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8E6E6B" w14:textId="77777777" w:rsidR="0075431E" w:rsidRDefault="0075431E" w:rsidP="0075431E">
      <w:pPr>
        <w:spacing w:after="0" w:line="240" w:lineRule="auto"/>
      </w:pPr>
      <w:r>
        <w:separator/>
      </w:r>
    </w:p>
  </w:footnote>
  <w:footnote w:type="continuationSeparator" w:id="0">
    <w:p w14:paraId="7F1C778E" w14:textId="77777777" w:rsidR="0075431E" w:rsidRDefault="0075431E" w:rsidP="007543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6610597"/>
      <w:docPartObj>
        <w:docPartGallery w:val="Page Numbers (Top of Page)"/>
        <w:docPartUnique/>
      </w:docPartObj>
    </w:sdtPr>
    <w:sdtEndPr>
      <w:rPr>
        <w:noProof/>
      </w:rPr>
    </w:sdtEndPr>
    <w:sdtContent>
      <w:p w14:paraId="73E0B492" w14:textId="28CDCBCD" w:rsidR="0075431E" w:rsidRDefault="0075431E">
        <w:pPr>
          <w:pStyle w:val="Header"/>
          <w:jc w:val="center"/>
        </w:pPr>
        <w:r>
          <w:fldChar w:fldCharType="begin"/>
        </w:r>
        <w:r>
          <w:instrText xml:space="preserve"> PAGE   \* MERGEFORMAT </w:instrText>
        </w:r>
        <w:r>
          <w:fldChar w:fldCharType="separate"/>
        </w:r>
        <w:r w:rsidR="006170DE">
          <w:rPr>
            <w:noProof/>
          </w:rPr>
          <w:t>21</w:t>
        </w:r>
        <w:r>
          <w:rPr>
            <w:noProof/>
          </w:rPr>
          <w:fldChar w:fldCharType="end"/>
        </w:r>
      </w:p>
    </w:sdtContent>
  </w:sdt>
  <w:p w14:paraId="6672F35D" w14:textId="77777777" w:rsidR="0075431E" w:rsidRDefault="007543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602C"/>
    <w:multiLevelType w:val="hybridMultilevel"/>
    <w:tmpl w:val="922C43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AD3BED"/>
    <w:multiLevelType w:val="hybridMultilevel"/>
    <w:tmpl w:val="16C26C6E"/>
    <w:lvl w:ilvl="0" w:tplc="EF565106">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2" w15:restartNumberingAfterBreak="0">
    <w:nsid w:val="0ED1183F"/>
    <w:multiLevelType w:val="hybridMultilevel"/>
    <w:tmpl w:val="49B03D78"/>
    <w:lvl w:ilvl="0" w:tplc="326CC0EA">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11076BDA"/>
    <w:multiLevelType w:val="hybridMultilevel"/>
    <w:tmpl w:val="8A6CF4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2831FA"/>
    <w:multiLevelType w:val="hybridMultilevel"/>
    <w:tmpl w:val="2196C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232ED"/>
    <w:multiLevelType w:val="hybridMultilevel"/>
    <w:tmpl w:val="192E554E"/>
    <w:lvl w:ilvl="0" w:tplc="210E87AA">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6" w15:restartNumberingAfterBreak="0">
    <w:nsid w:val="1F426BD0"/>
    <w:multiLevelType w:val="hybridMultilevel"/>
    <w:tmpl w:val="AF447514"/>
    <w:lvl w:ilvl="0" w:tplc="EF565106">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7" w15:restartNumberingAfterBreak="0">
    <w:nsid w:val="237C7440"/>
    <w:multiLevelType w:val="hybridMultilevel"/>
    <w:tmpl w:val="381ACD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9C20AA"/>
    <w:multiLevelType w:val="hybridMultilevel"/>
    <w:tmpl w:val="AF447514"/>
    <w:lvl w:ilvl="0" w:tplc="EF565106">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9" w15:restartNumberingAfterBreak="0">
    <w:nsid w:val="28AE6143"/>
    <w:multiLevelType w:val="hybridMultilevel"/>
    <w:tmpl w:val="354AA6F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34682F"/>
    <w:multiLevelType w:val="hybridMultilevel"/>
    <w:tmpl w:val="98F224FA"/>
    <w:lvl w:ilvl="0" w:tplc="2BE6720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A1B7C0E"/>
    <w:multiLevelType w:val="hybridMultilevel"/>
    <w:tmpl w:val="0A20B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1C693B"/>
    <w:multiLevelType w:val="hybridMultilevel"/>
    <w:tmpl w:val="04BC0E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1E43653"/>
    <w:multiLevelType w:val="hybridMultilevel"/>
    <w:tmpl w:val="3AC03C6A"/>
    <w:lvl w:ilvl="0" w:tplc="99B06B8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910B7D"/>
    <w:multiLevelType w:val="hybridMultilevel"/>
    <w:tmpl w:val="3E8002CC"/>
    <w:lvl w:ilvl="0" w:tplc="BA189BCA">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5" w15:restartNumberingAfterBreak="0">
    <w:nsid w:val="402C1638"/>
    <w:multiLevelType w:val="hybridMultilevel"/>
    <w:tmpl w:val="FC46B9CE"/>
    <w:lvl w:ilvl="0" w:tplc="12C4693E">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41604DBE"/>
    <w:multiLevelType w:val="hybridMultilevel"/>
    <w:tmpl w:val="F858F6F2"/>
    <w:lvl w:ilvl="0" w:tplc="BF6E70DA">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7" w15:restartNumberingAfterBreak="0">
    <w:nsid w:val="4406698E"/>
    <w:multiLevelType w:val="hybridMultilevel"/>
    <w:tmpl w:val="955675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E5435EB"/>
    <w:multiLevelType w:val="hybridMultilevel"/>
    <w:tmpl w:val="CA42F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056BF6"/>
    <w:multiLevelType w:val="hybridMultilevel"/>
    <w:tmpl w:val="0D781C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7A92F7D"/>
    <w:multiLevelType w:val="hybridMultilevel"/>
    <w:tmpl w:val="9C6079F2"/>
    <w:lvl w:ilvl="0" w:tplc="EF565106">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21" w15:restartNumberingAfterBreak="0">
    <w:nsid w:val="5B23277B"/>
    <w:multiLevelType w:val="hybridMultilevel"/>
    <w:tmpl w:val="95C057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CF14475"/>
    <w:multiLevelType w:val="hybridMultilevel"/>
    <w:tmpl w:val="E40E6ACC"/>
    <w:lvl w:ilvl="0" w:tplc="CC6CCAB4">
      <w:start w:val="1"/>
      <w:numFmt w:val="decimal"/>
      <w:lvlText w:val="%1)"/>
      <w:lvlJc w:val="left"/>
      <w:pPr>
        <w:ind w:left="2062"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23" w15:restartNumberingAfterBreak="0">
    <w:nsid w:val="5DC10273"/>
    <w:multiLevelType w:val="hybridMultilevel"/>
    <w:tmpl w:val="8ED61A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E163FF"/>
    <w:multiLevelType w:val="hybridMultilevel"/>
    <w:tmpl w:val="0DC454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1CD42B4"/>
    <w:multiLevelType w:val="hybridMultilevel"/>
    <w:tmpl w:val="7E226EE4"/>
    <w:lvl w:ilvl="0" w:tplc="BAA621D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1D68EE"/>
    <w:multiLevelType w:val="hybridMultilevel"/>
    <w:tmpl w:val="6B0E7854"/>
    <w:lvl w:ilvl="0" w:tplc="6DFE3470">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AA4CA0"/>
    <w:multiLevelType w:val="hybridMultilevel"/>
    <w:tmpl w:val="D92E6F26"/>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8" w15:restartNumberingAfterBreak="0">
    <w:nsid w:val="6A145B56"/>
    <w:multiLevelType w:val="hybridMultilevel"/>
    <w:tmpl w:val="247CF904"/>
    <w:lvl w:ilvl="0" w:tplc="C3E8389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9" w15:restartNumberingAfterBreak="0">
    <w:nsid w:val="6C486254"/>
    <w:multiLevelType w:val="hybridMultilevel"/>
    <w:tmpl w:val="622A4318"/>
    <w:lvl w:ilvl="0" w:tplc="81BED3BC">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30" w15:restartNumberingAfterBreak="0">
    <w:nsid w:val="71FD3530"/>
    <w:multiLevelType w:val="hybridMultilevel"/>
    <w:tmpl w:val="A478396A"/>
    <w:lvl w:ilvl="0" w:tplc="982EAB78">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31" w15:restartNumberingAfterBreak="0">
    <w:nsid w:val="76183CE5"/>
    <w:multiLevelType w:val="hybridMultilevel"/>
    <w:tmpl w:val="459E48FC"/>
    <w:lvl w:ilvl="0" w:tplc="44F6016E">
      <w:start w:val="1"/>
      <w:numFmt w:val="decimal"/>
      <w:lvlText w:val="%1)"/>
      <w:lvlJc w:val="left"/>
      <w:pPr>
        <w:ind w:left="840" w:hanging="360"/>
      </w:pPr>
      <w:rPr>
        <w:rFonts w:hint="default"/>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num w:numId="1">
    <w:abstractNumId w:val="10"/>
  </w:num>
  <w:num w:numId="2">
    <w:abstractNumId w:val="5"/>
  </w:num>
  <w:num w:numId="3">
    <w:abstractNumId w:val="1"/>
  </w:num>
  <w:num w:numId="4">
    <w:abstractNumId w:val="8"/>
  </w:num>
  <w:num w:numId="5">
    <w:abstractNumId w:val="6"/>
  </w:num>
  <w:num w:numId="6">
    <w:abstractNumId w:val="20"/>
  </w:num>
  <w:num w:numId="7">
    <w:abstractNumId w:val="14"/>
  </w:num>
  <w:num w:numId="8">
    <w:abstractNumId w:val="16"/>
  </w:num>
  <w:num w:numId="9">
    <w:abstractNumId w:val="27"/>
  </w:num>
  <w:num w:numId="10">
    <w:abstractNumId w:val="22"/>
  </w:num>
  <w:num w:numId="11">
    <w:abstractNumId w:val="2"/>
  </w:num>
  <w:num w:numId="12">
    <w:abstractNumId w:val="31"/>
  </w:num>
  <w:num w:numId="13">
    <w:abstractNumId w:val="30"/>
  </w:num>
  <w:num w:numId="14">
    <w:abstractNumId w:val="11"/>
  </w:num>
  <w:num w:numId="15">
    <w:abstractNumId w:val="18"/>
  </w:num>
  <w:num w:numId="16">
    <w:abstractNumId w:val="19"/>
  </w:num>
  <w:num w:numId="17">
    <w:abstractNumId w:val="17"/>
  </w:num>
  <w:num w:numId="18">
    <w:abstractNumId w:val="23"/>
  </w:num>
  <w:num w:numId="19">
    <w:abstractNumId w:val="9"/>
  </w:num>
  <w:num w:numId="20">
    <w:abstractNumId w:val="7"/>
  </w:num>
  <w:num w:numId="21">
    <w:abstractNumId w:val="26"/>
  </w:num>
  <w:num w:numId="22">
    <w:abstractNumId w:val="28"/>
  </w:num>
  <w:num w:numId="23">
    <w:abstractNumId w:val="29"/>
  </w:num>
  <w:num w:numId="24">
    <w:abstractNumId w:val="12"/>
  </w:num>
  <w:num w:numId="25">
    <w:abstractNumId w:val="15"/>
  </w:num>
  <w:num w:numId="26">
    <w:abstractNumId w:val="25"/>
  </w:num>
  <w:num w:numId="27">
    <w:abstractNumId w:val="13"/>
  </w:num>
  <w:num w:numId="28">
    <w:abstractNumId w:val="21"/>
  </w:num>
  <w:num w:numId="29">
    <w:abstractNumId w:val="0"/>
  </w:num>
  <w:num w:numId="30">
    <w:abstractNumId w:val="3"/>
  </w:num>
  <w:num w:numId="31">
    <w:abstractNumId w:val="24"/>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94A"/>
    <w:rsid w:val="000012B4"/>
    <w:rsid w:val="00001DD4"/>
    <w:rsid w:val="00021ED6"/>
    <w:rsid w:val="000423AF"/>
    <w:rsid w:val="00042662"/>
    <w:rsid w:val="00051F3F"/>
    <w:rsid w:val="00057690"/>
    <w:rsid w:val="00065117"/>
    <w:rsid w:val="000653FD"/>
    <w:rsid w:val="0007201A"/>
    <w:rsid w:val="000754BC"/>
    <w:rsid w:val="00083136"/>
    <w:rsid w:val="00083E04"/>
    <w:rsid w:val="0009270B"/>
    <w:rsid w:val="00092E81"/>
    <w:rsid w:val="00093E8A"/>
    <w:rsid w:val="000A3FB4"/>
    <w:rsid w:val="000C22FF"/>
    <w:rsid w:val="000C5CEC"/>
    <w:rsid w:val="000E3547"/>
    <w:rsid w:val="000E527F"/>
    <w:rsid w:val="000E702F"/>
    <w:rsid w:val="000F1E95"/>
    <w:rsid w:val="00116A01"/>
    <w:rsid w:val="00122CCD"/>
    <w:rsid w:val="001550A9"/>
    <w:rsid w:val="00156783"/>
    <w:rsid w:val="00166182"/>
    <w:rsid w:val="00182AF5"/>
    <w:rsid w:val="00187402"/>
    <w:rsid w:val="00190A44"/>
    <w:rsid w:val="00193151"/>
    <w:rsid w:val="00194D9C"/>
    <w:rsid w:val="00195AF4"/>
    <w:rsid w:val="001A1564"/>
    <w:rsid w:val="001A2F22"/>
    <w:rsid w:val="001A6A12"/>
    <w:rsid w:val="001D5074"/>
    <w:rsid w:val="001E6561"/>
    <w:rsid w:val="001F1974"/>
    <w:rsid w:val="001F50DC"/>
    <w:rsid w:val="00241AA5"/>
    <w:rsid w:val="00244121"/>
    <w:rsid w:val="00256E6F"/>
    <w:rsid w:val="00270737"/>
    <w:rsid w:val="002A2BEC"/>
    <w:rsid w:val="002B261C"/>
    <w:rsid w:val="002B5058"/>
    <w:rsid w:val="002B7F22"/>
    <w:rsid w:val="002C6CF1"/>
    <w:rsid w:val="002D116C"/>
    <w:rsid w:val="002D142C"/>
    <w:rsid w:val="002D6783"/>
    <w:rsid w:val="002F4A70"/>
    <w:rsid w:val="003035A7"/>
    <w:rsid w:val="00303753"/>
    <w:rsid w:val="0031044E"/>
    <w:rsid w:val="00321FEA"/>
    <w:rsid w:val="00325595"/>
    <w:rsid w:val="003402E1"/>
    <w:rsid w:val="003462D7"/>
    <w:rsid w:val="00352A5A"/>
    <w:rsid w:val="00365517"/>
    <w:rsid w:val="003903DA"/>
    <w:rsid w:val="00392107"/>
    <w:rsid w:val="0039368C"/>
    <w:rsid w:val="003954FB"/>
    <w:rsid w:val="00397382"/>
    <w:rsid w:val="003A5519"/>
    <w:rsid w:val="003A7DC1"/>
    <w:rsid w:val="003B13D7"/>
    <w:rsid w:val="003B4725"/>
    <w:rsid w:val="003B4F33"/>
    <w:rsid w:val="003B6876"/>
    <w:rsid w:val="003C06D3"/>
    <w:rsid w:val="003C2EDA"/>
    <w:rsid w:val="003C73FD"/>
    <w:rsid w:val="003D20B7"/>
    <w:rsid w:val="003D7371"/>
    <w:rsid w:val="003E709C"/>
    <w:rsid w:val="003F2356"/>
    <w:rsid w:val="003F38B9"/>
    <w:rsid w:val="00401602"/>
    <w:rsid w:val="0041200D"/>
    <w:rsid w:val="0042579A"/>
    <w:rsid w:val="0042716B"/>
    <w:rsid w:val="00427F84"/>
    <w:rsid w:val="00433DDD"/>
    <w:rsid w:val="00437D72"/>
    <w:rsid w:val="00445E67"/>
    <w:rsid w:val="00453E15"/>
    <w:rsid w:val="00461C4E"/>
    <w:rsid w:val="00462AE3"/>
    <w:rsid w:val="0046758E"/>
    <w:rsid w:val="00481BAE"/>
    <w:rsid w:val="00483802"/>
    <w:rsid w:val="0049327A"/>
    <w:rsid w:val="0049683F"/>
    <w:rsid w:val="004A6CFD"/>
    <w:rsid w:val="004C0BBF"/>
    <w:rsid w:val="004C5EF4"/>
    <w:rsid w:val="004D1024"/>
    <w:rsid w:val="004D621A"/>
    <w:rsid w:val="00502703"/>
    <w:rsid w:val="0051066A"/>
    <w:rsid w:val="0052349C"/>
    <w:rsid w:val="0052372E"/>
    <w:rsid w:val="005277CA"/>
    <w:rsid w:val="00534A70"/>
    <w:rsid w:val="00534EBB"/>
    <w:rsid w:val="00541405"/>
    <w:rsid w:val="00545976"/>
    <w:rsid w:val="00551F69"/>
    <w:rsid w:val="005605E5"/>
    <w:rsid w:val="005617B8"/>
    <w:rsid w:val="0058761D"/>
    <w:rsid w:val="00592121"/>
    <w:rsid w:val="00597929"/>
    <w:rsid w:val="005D61C9"/>
    <w:rsid w:val="005D7B46"/>
    <w:rsid w:val="005E1377"/>
    <w:rsid w:val="005E7083"/>
    <w:rsid w:val="00610E46"/>
    <w:rsid w:val="0061332E"/>
    <w:rsid w:val="0061493F"/>
    <w:rsid w:val="00616B86"/>
    <w:rsid w:val="006170DE"/>
    <w:rsid w:val="006313F3"/>
    <w:rsid w:val="00635024"/>
    <w:rsid w:val="00654197"/>
    <w:rsid w:val="006605D6"/>
    <w:rsid w:val="00670065"/>
    <w:rsid w:val="00672F6B"/>
    <w:rsid w:val="0068315A"/>
    <w:rsid w:val="00683437"/>
    <w:rsid w:val="00694C27"/>
    <w:rsid w:val="0069699C"/>
    <w:rsid w:val="006B6FE5"/>
    <w:rsid w:val="006B73D1"/>
    <w:rsid w:val="006C43D8"/>
    <w:rsid w:val="006D2562"/>
    <w:rsid w:val="006D5536"/>
    <w:rsid w:val="006D6BF9"/>
    <w:rsid w:val="007008FF"/>
    <w:rsid w:val="007034A6"/>
    <w:rsid w:val="007164FD"/>
    <w:rsid w:val="00731E2D"/>
    <w:rsid w:val="00737D51"/>
    <w:rsid w:val="0074070B"/>
    <w:rsid w:val="00746497"/>
    <w:rsid w:val="007515C0"/>
    <w:rsid w:val="00752BE8"/>
    <w:rsid w:val="0075431E"/>
    <w:rsid w:val="00755140"/>
    <w:rsid w:val="00776493"/>
    <w:rsid w:val="00786C24"/>
    <w:rsid w:val="007A52CB"/>
    <w:rsid w:val="007C29B8"/>
    <w:rsid w:val="007C4279"/>
    <w:rsid w:val="007D213F"/>
    <w:rsid w:val="007D3851"/>
    <w:rsid w:val="007D3FDC"/>
    <w:rsid w:val="007F0016"/>
    <w:rsid w:val="007F08E2"/>
    <w:rsid w:val="007F0DD9"/>
    <w:rsid w:val="007F1D57"/>
    <w:rsid w:val="007F61EA"/>
    <w:rsid w:val="0080082A"/>
    <w:rsid w:val="00801CFF"/>
    <w:rsid w:val="008068C2"/>
    <w:rsid w:val="00816B9A"/>
    <w:rsid w:val="00825D81"/>
    <w:rsid w:val="008518E6"/>
    <w:rsid w:val="008519F1"/>
    <w:rsid w:val="00857BD9"/>
    <w:rsid w:val="00862294"/>
    <w:rsid w:val="00864F8F"/>
    <w:rsid w:val="00871AEA"/>
    <w:rsid w:val="008738BF"/>
    <w:rsid w:val="0088155A"/>
    <w:rsid w:val="00884AFF"/>
    <w:rsid w:val="00886474"/>
    <w:rsid w:val="008958A7"/>
    <w:rsid w:val="00895D32"/>
    <w:rsid w:val="008A1848"/>
    <w:rsid w:val="008A34A6"/>
    <w:rsid w:val="008A46BA"/>
    <w:rsid w:val="008A5379"/>
    <w:rsid w:val="008A624C"/>
    <w:rsid w:val="008A7E40"/>
    <w:rsid w:val="008B726B"/>
    <w:rsid w:val="008C2DC5"/>
    <w:rsid w:val="008C390E"/>
    <w:rsid w:val="008C7BBE"/>
    <w:rsid w:val="008D38BA"/>
    <w:rsid w:val="008D3A77"/>
    <w:rsid w:val="008D46E4"/>
    <w:rsid w:val="008E0ECE"/>
    <w:rsid w:val="008F3B67"/>
    <w:rsid w:val="008F5864"/>
    <w:rsid w:val="00906EFD"/>
    <w:rsid w:val="009149BA"/>
    <w:rsid w:val="009152A9"/>
    <w:rsid w:val="00917310"/>
    <w:rsid w:val="00922671"/>
    <w:rsid w:val="0092562F"/>
    <w:rsid w:val="00926DCA"/>
    <w:rsid w:val="0093757E"/>
    <w:rsid w:val="009503B6"/>
    <w:rsid w:val="0095519D"/>
    <w:rsid w:val="00964C18"/>
    <w:rsid w:val="0097090A"/>
    <w:rsid w:val="009748C7"/>
    <w:rsid w:val="009872D9"/>
    <w:rsid w:val="009B3967"/>
    <w:rsid w:val="009C1EB5"/>
    <w:rsid w:val="009C65BA"/>
    <w:rsid w:val="009D7774"/>
    <w:rsid w:val="009F1967"/>
    <w:rsid w:val="009F2FC4"/>
    <w:rsid w:val="00A01B0B"/>
    <w:rsid w:val="00A11A62"/>
    <w:rsid w:val="00A1294C"/>
    <w:rsid w:val="00A13094"/>
    <w:rsid w:val="00A14B96"/>
    <w:rsid w:val="00A40D80"/>
    <w:rsid w:val="00A43140"/>
    <w:rsid w:val="00A4419A"/>
    <w:rsid w:val="00A466E3"/>
    <w:rsid w:val="00A62F53"/>
    <w:rsid w:val="00A73457"/>
    <w:rsid w:val="00A83A3D"/>
    <w:rsid w:val="00A85487"/>
    <w:rsid w:val="00A87C20"/>
    <w:rsid w:val="00A93DEE"/>
    <w:rsid w:val="00A96BE3"/>
    <w:rsid w:val="00AA054C"/>
    <w:rsid w:val="00AA16B6"/>
    <w:rsid w:val="00AD23D5"/>
    <w:rsid w:val="00AD4C78"/>
    <w:rsid w:val="00AD6F65"/>
    <w:rsid w:val="00AE264D"/>
    <w:rsid w:val="00AE4492"/>
    <w:rsid w:val="00AE6F3F"/>
    <w:rsid w:val="00AF4C06"/>
    <w:rsid w:val="00AF749A"/>
    <w:rsid w:val="00B06BCF"/>
    <w:rsid w:val="00B13AF6"/>
    <w:rsid w:val="00B22FF6"/>
    <w:rsid w:val="00B247B6"/>
    <w:rsid w:val="00B2519F"/>
    <w:rsid w:val="00B264D1"/>
    <w:rsid w:val="00B35398"/>
    <w:rsid w:val="00B35AC0"/>
    <w:rsid w:val="00B5042F"/>
    <w:rsid w:val="00B5259A"/>
    <w:rsid w:val="00B53A88"/>
    <w:rsid w:val="00B6555D"/>
    <w:rsid w:val="00B83691"/>
    <w:rsid w:val="00B90F24"/>
    <w:rsid w:val="00B96BB7"/>
    <w:rsid w:val="00BA578D"/>
    <w:rsid w:val="00BB0C0C"/>
    <w:rsid w:val="00BB0E88"/>
    <w:rsid w:val="00BB43F1"/>
    <w:rsid w:val="00BC123F"/>
    <w:rsid w:val="00BC1B8A"/>
    <w:rsid w:val="00BC2094"/>
    <w:rsid w:val="00BD6925"/>
    <w:rsid w:val="00BE077A"/>
    <w:rsid w:val="00BE0AB9"/>
    <w:rsid w:val="00BE2933"/>
    <w:rsid w:val="00BF3923"/>
    <w:rsid w:val="00BF7E3A"/>
    <w:rsid w:val="00C01574"/>
    <w:rsid w:val="00C07193"/>
    <w:rsid w:val="00C173E1"/>
    <w:rsid w:val="00C54514"/>
    <w:rsid w:val="00C547FD"/>
    <w:rsid w:val="00C55E1D"/>
    <w:rsid w:val="00C577EF"/>
    <w:rsid w:val="00C73CC4"/>
    <w:rsid w:val="00C7478E"/>
    <w:rsid w:val="00C77EFB"/>
    <w:rsid w:val="00C81FC8"/>
    <w:rsid w:val="00C82646"/>
    <w:rsid w:val="00C96894"/>
    <w:rsid w:val="00CB749C"/>
    <w:rsid w:val="00CC1174"/>
    <w:rsid w:val="00CC6FFA"/>
    <w:rsid w:val="00CE2B49"/>
    <w:rsid w:val="00CE4B37"/>
    <w:rsid w:val="00CF094A"/>
    <w:rsid w:val="00CF1926"/>
    <w:rsid w:val="00D066C2"/>
    <w:rsid w:val="00D117DA"/>
    <w:rsid w:val="00D12E88"/>
    <w:rsid w:val="00D158CC"/>
    <w:rsid w:val="00D21B5F"/>
    <w:rsid w:val="00D21E7B"/>
    <w:rsid w:val="00D262CA"/>
    <w:rsid w:val="00D33921"/>
    <w:rsid w:val="00D35BD9"/>
    <w:rsid w:val="00D37E8D"/>
    <w:rsid w:val="00D4205B"/>
    <w:rsid w:val="00D43FF9"/>
    <w:rsid w:val="00D457B3"/>
    <w:rsid w:val="00D601AC"/>
    <w:rsid w:val="00D814E2"/>
    <w:rsid w:val="00D90D10"/>
    <w:rsid w:val="00DA664B"/>
    <w:rsid w:val="00DA6A4D"/>
    <w:rsid w:val="00DA78D0"/>
    <w:rsid w:val="00DB13BC"/>
    <w:rsid w:val="00DB2EB7"/>
    <w:rsid w:val="00DB3E21"/>
    <w:rsid w:val="00DE03E3"/>
    <w:rsid w:val="00DF0EFA"/>
    <w:rsid w:val="00DF3184"/>
    <w:rsid w:val="00DF5192"/>
    <w:rsid w:val="00DF7677"/>
    <w:rsid w:val="00E0109A"/>
    <w:rsid w:val="00E01F4A"/>
    <w:rsid w:val="00E111EA"/>
    <w:rsid w:val="00E113DB"/>
    <w:rsid w:val="00E16B2B"/>
    <w:rsid w:val="00E1715F"/>
    <w:rsid w:val="00E17FA3"/>
    <w:rsid w:val="00E2275A"/>
    <w:rsid w:val="00E30ED6"/>
    <w:rsid w:val="00E33D88"/>
    <w:rsid w:val="00E55A24"/>
    <w:rsid w:val="00E75ACF"/>
    <w:rsid w:val="00E930C1"/>
    <w:rsid w:val="00EB0153"/>
    <w:rsid w:val="00EB57E0"/>
    <w:rsid w:val="00ED442B"/>
    <w:rsid w:val="00EE284C"/>
    <w:rsid w:val="00EE349C"/>
    <w:rsid w:val="00EF71CC"/>
    <w:rsid w:val="00EF7C32"/>
    <w:rsid w:val="00F020DD"/>
    <w:rsid w:val="00F13EAB"/>
    <w:rsid w:val="00F14B27"/>
    <w:rsid w:val="00F17244"/>
    <w:rsid w:val="00F227EF"/>
    <w:rsid w:val="00F37813"/>
    <w:rsid w:val="00F61B28"/>
    <w:rsid w:val="00F670F5"/>
    <w:rsid w:val="00F676C7"/>
    <w:rsid w:val="00F732EF"/>
    <w:rsid w:val="00F750FC"/>
    <w:rsid w:val="00F84F85"/>
    <w:rsid w:val="00F91C6C"/>
    <w:rsid w:val="00FA1DD5"/>
    <w:rsid w:val="00FA44BD"/>
    <w:rsid w:val="00FA5E57"/>
    <w:rsid w:val="00FB06DB"/>
    <w:rsid w:val="00FB64B3"/>
    <w:rsid w:val="00FC1062"/>
    <w:rsid w:val="00FC1290"/>
    <w:rsid w:val="00FC2116"/>
    <w:rsid w:val="00FC6E4D"/>
    <w:rsid w:val="00FD059C"/>
    <w:rsid w:val="00FD6CEE"/>
    <w:rsid w:val="00FE4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20C9D"/>
  <w15:docId w15:val="{62893E5F-8413-4B9E-A326-8B06A8211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94A"/>
    <w:pPr>
      <w:spacing w:after="160" w:line="259" w:lineRule="auto"/>
    </w:pPr>
    <w:rPr>
      <w:sz w:val="22"/>
      <w:szCs w:val="22"/>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o-style1">
    <w:name w:val="auto-style1"/>
    <w:basedOn w:val="Normal"/>
    <w:rsid w:val="00CF094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old">
    <w:name w:val="bold"/>
    <w:basedOn w:val="Normal"/>
    <w:rsid w:val="00CF094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basic-paragraph">
    <w:name w:val="basic-paragraph"/>
    <w:basedOn w:val="Normal"/>
    <w:rsid w:val="00CF094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k">
    <w:name w:val="italik"/>
    <w:basedOn w:val="DefaultParagraphFont"/>
    <w:rsid w:val="00CF094A"/>
  </w:style>
  <w:style w:type="paragraph" w:styleId="ListParagraph">
    <w:name w:val="List Paragraph"/>
    <w:aliases w:val="----,List_Paragraph,Multilevel para_II,ADB Normal,Bullet Points,Liste Paragraf,Normal bullet 2,Bullet list,Numbered List,1st level - Bullet List Paragraph,Lettre d'introduction,Paragrafo elenco,List Paragraph11,Normal bullet 21"/>
    <w:basedOn w:val="Normal"/>
    <w:link w:val="ListParagraphChar"/>
    <w:uiPriority w:val="34"/>
    <w:qFormat/>
    <w:rsid w:val="00CF094A"/>
    <w:pPr>
      <w:ind w:left="720"/>
      <w:contextualSpacing/>
    </w:pPr>
  </w:style>
  <w:style w:type="character" w:customStyle="1" w:styleId="ListParagraphChar">
    <w:name w:val="List Paragraph Char"/>
    <w:aliases w:val="---- Char,List_Paragraph Char,Multilevel para_II Char,ADB Normal Char,Bullet Points Char,Liste Paragraf Char,Normal bullet 2 Char,Bullet list Char,Numbered List Char,1st level - Bullet List Paragraph Char,Lettre d'introduction Char"/>
    <w:link w:val="ListParagraph"/>
    <w:uiPriority w:val="34"/>
    <w:qFormat/>
    <w:locked/>
    <w:rsid w:val="00CF094A"/>
    <w:rPr>
      <w:sz w:val="22"/>
      <w:szCs w:val="22"/>
      <w:lang w:val="en-GB"/>
    </w:rPr>
  </w:style>
  <w:style w:type="character" w:styleId="Strong">
    <w:name w:val="Strong"/>
    <w:basedOn w:val="DefaultParagraphFont"/>
    <w:uiPriority w:val="22"/>
    <w:qFormat/>
    <w:rsid w:val="00445E67"/>
    <w:rPr>
      <w:b/>
      <w:bCs/>
    </w:rPr>
  </w:style>
  <w:style w:type="character" w:customStyle="1" w:styleId="tw4winMark">
    <w:name w:val="tw4winMark"/>
    <w:uiPriority w:val="99"/>
    <w:rsid w:val="002D142C"/>
    <w:rPr>
      <w:rFonts w:ascii="Courier New" w:hAnsi="Courier New"/>
      <w:vanish/>
      <w:color w:val="800080"/>
      <w:vertAlign w:val="subscript"/>
    </w:rPr>
  </w:style>
  <w:style w:type="paragraph" w:styleId="NoSpacing">
    <w:name w:val="No Spacing"/>
    <w:uiPriority w:val="1"/>
    <w:qFormat/>
    <w:rsid w:val="00042662"/>
    <w:rPr>
      <w:sz w:val="22"/>
      <w:szCs w:val="22"/>
      <w:lang w:val="en-GB"/>
    </w:rPr>
  </w:style>
  <w:style w:type="paragraph" w:customStyle="1" w:styleId="rtejustify">
    <w:name w:val="rtejustify"/>
    <w:basedOn w:val="Normal"/>
    <w:rsid w:val="008A184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odyText">
    <w:name w:val="Body Text"/>
    <w:basedOn w:val="Normal"/>
    <w:link w:val="BodyTextChar"/>
    <w:rsid w:val="005E1377"/>
    <w:pPr>
      <w:spacing w:after="12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5E1377"/>
    <w:rPr>
      <w:rFonts w:ascii="Times New Roman" w:eastAsia="Times New Roman" w:hAnsi="Times New Roman" w:cs="Times New Roman"/>
    </w:rPr>
  </w:style>
  <w:style w:type="paragraph" w:customStyle="1" w:styleId="Normal1">
    <w:name w:val="Normal1"/>
    <w:basedOn w:val="Normal"/>
    <w:rsid w:val="005E137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web">
    <w:name w:val="normalweb"/>
    <w:basedOn w:val="Normal"/>
    <w:rsid w:val="005E137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0">
    <w:name w:val="Normal (Web)"/>
    <w:basedOn w:val="Normal"/>
    <w:uiPriority w:val="99"/>
    <w:rsid w:val="000576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uto-style6">
    <w:name w:val="auto-style6"/>
    <w:basedOn w:val="DefaultParagraphFont"/>
    <w:rsid w:val="0092562F"/>
  </w:style>
  <w:style w:type="character" w:styleId="CommentReference">
    <w:name w:val="annotation reference"/>
    <w:basedOn w:val="DefaultParagraphFont"/>
    <w:uiPriority w:val="99"/>
    <w:semiHidden/>
    <w:unhideWhenUsed/>
    <w:rsid w:val="00592121"/>
    <w:rPr>
      <w:sz w:val="16"/>
      <w:szCs w:val="16"/>
    </w:rPr>
  </w:style>
  <w:style w:type="paragraph" w:styleId="CommentText">
    <w:name w:val="annotation text"/>
    <w:basedOn w:val="Normal"/>
    <w:link w:val="CommentTextChar"/>
    <w:uiPriority w:val="99"/>
    <w:semiHidden/>
    <w:unhideWhenUsed/>
    <w:rsid w:val="00592121"/>
    <w:pPr>
      <w:spacing w:line="240" w:lineRule="auto"/>
    </w:pPr>
    <w:rPr>
      <w:sz w:val="20"/>
      <w:szCs w:val="20"/>
    </w:rPr>
  </w:style>
  <w:style w:type="character" w:customStyle="1" w:styleId="CommentTextChar">
    <w:name w:val="Comment Text Char"/>
    <w:basedOn w:val="DefaultParagraphFont"/>
    <w:link w:val="CommentText"/>
    <w:uiPriority w:val="99"/>
    <w:semiHidden/>
    <w:rsid w:val="00592121"/>
    <w:rPr>
      <w:sz w:val="20"/>
      <w:szCs w:val="20"/>
      <w:lang w:val="en-GB"/>
    </w:rPr>
  </w:style>
  <w:style w:type="paragraph" w:styleId="CommentSubject">
    <w:name w:val="annotation subject"/>
    <w:basedOn w:val="CommentText"/>
    <w:next w:val="CommentText"/>
    <w:link w:val="CommentSubjectChar"/>
    <w:uiPriority w:val="99"/>
    <w:semiHidden/>
    <w:unhideWhenUsed/>
    <w:rsid w:val="00592121"/>
    <w:rPr>
      <w:b/>
      <w:bCs/>
    </w:rPr>
  </w:style>
  <w:style w:type="character" w:customStyle="1" w:styleId="CommentSubjectChar">
    <w:name w:val="Comment Subject Char"/>
    <w:basedOn w:val="CommentTextChar"/>
    <w:link w:val="CommentSubject"/>
    <w:uiPriority w:val="99"/>
    <w:semiHidden/>
    <w:rsid w:val="00592121"/>
    <w:rPr>
      <w:b/>
      <w:bCs/>
      <w:sz w:val="20"/>
      <w:szCs w:val="20"/>
      <w:lang w:val="en-GB"/>
    </w:rPr>
  </w:style>
  <w:style w:type="paragraph" w:styleId="BalloonText">
    <w:name w:val="Balloon Text"/>
    <w:basedOn w:val="Normal"/>
    <w:link w:val="BalloonTextChar"/>
    <w:uiPriority w:val="99"/>
    <w:semiHidden/>
    <w:unhideWhenUsed/>
    <w:rsid w:val="005921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2121"/>
    <w:rPr>
      <w:rFonts w:ascii="Segoe UI" w:hAnsi="Segoe UI" w:cs="Segoe UI"/>
      <w:sz w:val="18"/>
      <w:szCs w:val="18"/>
      <w:lang w:val="en-GB"/>
    </w:rPr>
  </w:style>
  <w:style w:type="paragraph" w:styleId="Header">
    <w:name w:val="header"/>
    <w:basedOn w:val="Normal"/>
    <w:link w:val="HeaderChar"/>
    <w:uiPriority w:val="99"/>
    <w:unhideWhenUsed/>
    <w:rsid w:val="007543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431E"/>
    <w:rPr>
      <w:sz w:val="22"/>
      <w:szCs w:val="22"/>
      <w:lang w:val="en-GB"/>
    </w:rPr>
  </w:style>
  <w:style w:type="paragraph" w:styleId="Footer">
    <w:name w:val="footer"/>
    <w:basedOn w:val="Normal"/>
    <w:link w:val="FooterChar"/>
    <w:uiPriority w:val="99"/>
    <w:unhideWhenUsed/>
    <w:rsid w:val="007543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431E"/>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183754">
      <w:bodyDiv w:val="1"/>
      <w:marLeft w:val="0"/>
      <w:marRight w:val="0"/>
      <w:marTop w:val="0"/>
      <w:marBottom w:val="0"/>
      <w:divBdr>
        <w:top w:val="none" w:sz="0" w:space="0" w:color="auto"/>
        <w:left w:val="none" w:sz="0" w:space="0" w:color="auto"/>
        <w:bottom w:val="none" w:sz="0" w:space="0" w:color="auto"/>
        <w:right w:val="none" w:sz="0" w:space="0" w:color="auto"/>
      </w:divBdr>
    </w:div>
    <w:div w:id="311909699">
      <w:bodyDiv w:val="1"/>
      <w:marLeft w:val="0"/>
      <w:marRight w:val="0"/>
      <w:marTop w:val="0"/>
      <w:marBottom w:val="0"/>
      <w:divBdr>
        <w:top w:val="none" w:sz="0" w:space="0" w:color="auto"/>
        <w:left w:val="none" w:sz="0" w:space="0" w:color="auto"/>
        <w:bottom w:val="none" w:sz="0" w:space="0" w:color="auto"/>
        <w:right w:val="none" w:sz="0" w:space="0" w:color="auto"/>
      </w:divBdr>
    </w:div>
    <w:div w:id="435756098">
      <w:bodyDiv w:val="1"/>
      <w:marLeft w:val="0"/>
      <w:marRight w:val="0"/>
      <w:marTop w:val="0"/>
      <w:marBottom w:val="0"/>
      <w:divBdr>
        <w:top w:val="none" w:sz="0" w:space="0" w:color="auto"/>
        <w:left w:val="none" w:sz="0" w:space="0" w:color="auto"/>
        <w:bottom w:val="none" w:sz="0" w:space="0" w:color="auto"/>
        <w:right w:val="none" w:sz="0" w:space="0" w:color="auto"/>
      </w:divBdr>
    </w:div>
    <w:div w:id="447311827">
      <w:bodyDiv w:val="1"/>
      <w:marLeft w:val="0"/>
      <w:marRight w:val="0"/>
      <w:marTop w:val="0"/>
      <w:marBottom w:val="0"/>
      <w:divBdr>
        <w:top w:val="none" w:sz="0" w:space="0" w:color="auto"/>
        <w:left w:val="none" w:sz="0" w:space="0" w:color="auto"/>
        <w:bottom w:val="none" w:sz="0" w:space="0" w:color="auto"/>
        <w:right w:val="none" w:sz="0" w:space="0" w:color="auto"/>
      </w:divBdr>
    </w:div>
    <w:div w:id="839928644">
      <w:bodyDiv w:val="1"/>
      <w:marLeft w:val="0"/>
      <w:marRight w:val="0"/>
      <w:marTop w:val="0"/>
      <w:marBottom w:val="0"/>
      <w:divBdr>
        <w:top w:val="none" w:sz="0" w:space="0" w:color="auto"/>
        <w:left w:val="none" w:sz="0" w:space="0" w:color="auto"/>
        <w:bottom w:val="none" w:sz="0" w:space="0" w:color="auto"/>
        <w:right w:val="none" w:sz="0" w:space="0" w:color="auto"/>
      </w:divBdr>
      <w:divsChild>
        <w:div w:id="1643971355">
          <w:marLeft w:val="0"/>
          <w:marRight w:val="0"/>
          <w:marTop w:val="0"/>
          <w:marBottom w:val="0"/>
          <w:divBdr>
            <w:top w:val="none" w:sz="0" w:space="0" w:color="auto"/>
            <w:left w:val="none" w:sz="0" w:space="0" w:color="auto"/>
            <w:bottom w:val="none" w:sz="0" w:space="0" w:color="auto"/>
            <w:right w:val="none" w:sz="0" w:space="0" w:color="auto"/>
          </w:divBdr>
          <w:divsChild>
            <w:div w:id="954097313">
              <w:marLeft w:val="0"/>
              <w:marRight w:val="0"/>
              <w:marTop w:val="0"/>
              <w:marBottom w:val="0"/>
              <w:divBdr>
                <w:top w:val="none" w:sz="0" w:space="0" w:color="auto"/>
                <w:left w:val="none" w:sz="0" w:space="0" w:color="auto"/>
                <w:bottom w:val="none" w:sz="0" w:space="0" w:color="auto"/>
                <w:right w:val="none" w:sz="0" w:space="0" w:color="auto"/>
              </w:divBdr>
              <w:divsChild>
                <w:div w:id="570509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111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22</Pages>
  <Words>7738</Words>
  <Characters>44108</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Aleksej Stepanov</dc:creator>
  <cp:lastModifiedBy>Daktilobiro03</cp:lastModifiedBy>
  <cp:revision>4</cp:revision>
  <cp:lastPrinted>2023-10-05T15:06:00Z</cp:lastPrinted>
  <dcterms:created xsi:type="dcterms:W3CDTF">2023-09-28T11:50:00Z</dcterms:created>
  <dcterms:modified xsi:type="dcterms:W3CDTF">2023-10-05T15:06:00Z</dcterms:modified>
</cp:coreProperties>
</file>