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3748D2" w14:textId="77777777" w:rsidR="00A71589" w:rsidRDefault="00A71589" w:rsidP="003876EA">
      <w:pPr>
        <w:widowControl w:val="0"/>
        <w:ind w:left="270" w:right="180"/>
        <w:jc w:val="center"/>
        <w:rPr>
          <w:b/>
          <w:lang w:val="ru-RU"/>
        </w:rPr>
      </w:pPr>
      <w:r>
        <w:rPr>
          <w:b/>
          <w:lang w:val="sr-Cyrl-CS"/>
        </w:rPr>
        <w:t>ОБРАЗЛОЖЕЊЕ</w:t>
      </w:r>
    </w:p>
    <w:p w14:paraId="18F17928" w14:textId="77777777" w:rsidR="00A71589" w:rsidRDefault="00A71589" w:rsidP="003876EA">
      <w:pPr>
        <w:widowControl w:val="0"/>
        <w:ind w:left="270" w:right="180"/>
        <w:rPr>
          <w:b/>
          <w:lang w:val="ru-RU"/>
        </w:rPr>
      </w:pPr>
    </w:p>
    <w:p w14:paraId="02C1B758" w14:textId="77777777" w:rsidR="00A71589" w:rsidRDefault="00A71589" w:rsidP="003876EA">
      <w:pPr>
        <w:widowControl w:val="0"/>
        <w:tabs>
          <w:tab w:val="left" w:pos="0"/>
        </w:tabs>
        <w:ind w:left="270" w:right="180" w:firstLine="720"/>
        <w:rPr>
          <w:b/>
          <w:bCs/>
          <w:lang w:val="sr-Cyrl-CS"/>
        </w:rPr>
      </w:pPr>
      <w:r>
        <w:rPr>
          <w:b/>
          <w:bCs/>
          <w:lang w:val="sr-Cyrl-CS"/>
        </w:rPr>
        <w:t>I</w:t>
      </w:r>
      <w:r>
        <w:rPr>
          <w:b/>
          <w:bCs/>
          <w:lang w:val="ru-RU"/>
        </w:rPr>
        <w:t>.</w:t>
      </w:r>
      <w:r>
        <w:rPr>
          <w:b/>
          <w:bCs/>
          <w:lang w:val="sr-Cyrl-CS"/>
        </w:rPr>
        <w:t xml:space="preserve"> </w:t>
      </w:r>
      <w:r>
        <w:rPr>
          <w:b/>
          <w:kern w:val="24"/>
          <w:lang w:val="ru-RU"/>
        </w:rPr>
        <w:t>Уставни основ за доношење закона</w:t>
      </w:r>
    </w:p>
    <w:p w14:paraId="5CA36D34" w14:textId="77777777" w:rsidR="00A71589" w:rsidRDefault="00A71589" w:rsidP="003876EA">
      <w:pPr>
        <w:widowControl w:val="0"/>
        <w:ind w:left="270" w:right="180"/>
        <w:rPr>
          <w:lang w:val="sr-Cyrl-CS"/>
        </w:rPr>
      </w:pPr>
    </w:p>
    <w:p w14:paraId="04A1539D" w14:textId="7E7D31F1" w:rsidR="00A71589" w:rsidRDefault="00A71589" w:rsidP="003876EA">
      <w:pPr>
        <w:ind w:left="270" w:right="180" w:firstLine="720"/>
        <w:jc w:val="both"/>
        <w:rPr>
          <w:kern w:val="24"/>
          <w:lang w:val="ru-RU"/>
        </w:rPr>
      </w:pPr>
      <w:r>
        <w:rPr>
          <w:kern w:val="24"/>
          <w:lang w:val="ru-RU"/>
        </w:rPr>
        <w:t>Уставни основ за доношење закона садржан је у одредбама члана 97. тачка 10. Устава Републике Србије, којим је прописано да Република Србија, поред осталог, уређује и обезбеђује систем у области културе.</w:t>
      </w:r>
    </w:p>
    <w:p w14:paraId="0AE63D66" w14:textId="77777777" w:rsidR="00B11983" w:rsidRDefault="00B11983" w:rsidP="00B11983">
      <w:pPr>
        <w:ind w:left="270" w:right="180" w:firstLine="720"/>
        <w:jc w:val="both"/>
        <w:rPr>
          <w:kern w:val="24"/>
          <w:lang w:val="ru-RU"/>
        </w:rPr>
      </w:pPr>
    </w:p>
    <w:p w14:paraId="5EAE7C5A" w14:textId="3D05890E" w:rsidR="00545919" w:rsidRDefault="00B11983" w:rsidP="004B0755">
      <w:pPr>
        <w:widowControl w:val="0"/>
        <w:tabs>
          <w:tab w:val="left" w:pos="0"/>
        </w:tabs>
        <w:ind w:firstLine="993"/>
        <w:rPr>
          <w:b/>
          <w:kern w:val="24"/>
          <w:lang w:val="ru-RU"/>
        </w:rPr>
      </w:pPr>
      <w:r>
        <w:rPr>
          <w:b/>
          <w:bCs/>
        </w:rPr>
        <w:t>II</w:t>
      </w:r>
      <w:r>
        <w:rPr>
          <w:b/>
          <w:bCs/>
          <w:lang w:val="sr-Cyrl-CS"/>
        </w:rPr>
        <w:t xml:space="preserve">. </w:t>
      </w:r>
      <w:r>
        <w:rPr>
          <w:b/>
          <w:kern w:val="24"/>
          <w:lang w:val="ru-RU"/>
        </w:rPr>
        <w:t>Разлози за доношење закона</w:t>
      </w:r>
    </w:p>
    <w:p w14:paraId="6BA55718" w14:textId="410B2D67" w:rsidR="00545919" w:rsidRDefault="00545919" w:rsidP="00B11983">
      <w:pPr>
        <w:widowControl w:val="0"/>
        <w:tabs>
          <w:tab w:val="left" w:pos="0"/>
        </w:tabs>
        <w:ind w:firstLine="720"/>
        <w:rPr>
          <w:b/>
          <w:kern w:val="24"/>
          <w:lang w:val="ru-RU"/>
        </w:rPr>
      </w:pPr>
    </w:p>
    <w:p w14:paraId="67F2EDFF" w14:textId="4B31C79F" w:rsidR="00545919" w:rsidRDefault="00545919" w:rsidP="00F72B8C">
      <w:pPr>
        <w:spacing w:after="120" w:line="259" w:lineRule="auto"/>
        <w:ind w:left="283" w:right="227" w:firstLine="720"/>
        <w:jc w:val="both"/>
        <w:rPr>
          <w:color w:val="000000"/>
          <w:lang w:val="sr-Cyrl-RS"/>
        </w:rPr>
      </w:pPr>
      <w:r w:rsidRPr="00601D15">
        <w:rPr>
          <w:lang w:val="sr-Cyrl-RS"/>
        </w:rPr>
        <w:t xml:space="preserve">Законом о култури </w:t>
      </w:r>
      <w:r w:rsidRPr="00EF1D47">
        <w:rPr>
          <w:bCs/>
          <w:lang w:val="ru-RU"/>
        </w:rPr>
        <w:t>(„</w:t>
      </w:r>
      <w:r w:rsidRPr="00EF1D47">
        <w:rPr>
          <w:rFonts w:ascii="Times" w:hAnsi="Times" w:cs="Times"/>
          <w:spacing w:val="-4"/>
          <w:lang w:val="ru-RU"/>
        </w:rPr>
        <w:t>Службени гласник РС</w:t>
      </w:r>
      <w:r w:rsidRPr="00EF1D47">
        <w:rPr>
          <w:bCs/>
          <w:lang w:val="ru-RU"/>
        </w:rPr>
        <w:t>”</w:t>
      </w:r>
      <w:r w:rsidRPr="00EF1D47">
        <w:rPr>
          <w:rFonts w:ascii="Times" w:hAnsi="Times" w:cs="Times"/>
          <w:spacing w:val="-4"/>
          <w:lang w:val="ru-RU"/>
        </w:rPr>
        <w:t>, бр. 72/09, 13/16, 30/16 – исправка</w:t>
      </w:r>
      <w:r w:rsidRPr="00EF1D47">
        <w:rPr>
          <w:rFonts w:ascii="Times" w:hAnsi="Times"/>
        </w:rPr>
        <w:t>, 6/20</w:t>
      </w:r>
      <w:r>
        <w:rPr>
          <w:rFonts w:ascii="Times" w:hAnsi="Times"/>
        </w:rPr>
        <w:t>, 47/21</w:t>
      </w:r>
      <w:r w:rsidR="002C3EFB">
        <w:rPr>
          <w:rFonts w:ascii="Times" w:hAnsi="Times"/>
          <w:lang w:val="sr-Cyrl-RS"/>
        </w:rPr>
        <w:t xml:space="preserve"> и</w:t>
      </w:r>
      <w:r>
        <w:rPr>
          <w:rFonts w:ascii="Times" w:hAnsi="Times"/>
        </w:rPr>
        <w:t xml:space="preserve"> 78/21</w:t>
      </w:r>
      <w:r w:rsidRPr="00EF1D47">
        <w:rPr>
          <w:rFonts w:ascii="Times" w:hAnsi="Times" w:cs="Times"/>
          <w:spacing w:val="-4"/>
          <w:lang w:val="ru-RU"/>
        </w:rPr>
        <w:t>)</w:t>
      </w:r>
      <w:r>
        <w:rPr>
          <w:rFonts w:ascii="Times" w:hAnsi="Times" w:cs="Times"/>
          <w:spacing w:val="-4"/>
          <w:lang w:val="ru-RU"/>
        </w:rPr>
        <w:t xml:space="preserve"> </w:t>
      </w:r>
      <w:r w:rsidRPr="00601D15">
        <w:rPr>
          <w:lang w:val="sr-Cyrl-RS"/>
        </w:rPr>
        <w:t xml:space="preserve">је утврђено да Министарство надлежно за културу, </w:t>
      </w:r>
      <w:proofErr w:type="spellStart"/>
      <w:r w:rsidRPr="00601D15">
        <w:rPr>
          <w:rFonts w:ascii="Times" w:hAnsi="Times"/>
          <w:color w:val="000000"/>
        </w:rPr>
        <w:t>орган</w:t>
      </w:r>
      <w:proofErr w:type="spellEnd"/>
      <w:r w:rsidRPr="00601D15">
        <w:rPr>
          <w:rFonts w:ascii="Times" w:hAnsi="Times"/>
          <w:color w:val="000000"/>
        </w:rPr>
        <w:t xml:space="preserve"> </w:t>
      </w:r>
      <w:proofErr w:type="spellStart"/>
      <w:r w:rsidRPr="00601D15">
        <w:rPr>
          <w:rFonts w:ascii="Times" w:hAnsi="Times"/>
          <w:color w:val="000000"/>
        </w:rPr>
        <w:t>аутономне</w:t>
      </w:r>
      <w:proofErr w:type="spellEnd"/>
      <w:r w:rsidRPr="00601D15">
        <w:rPr>
          <w:rFonts w:ascii="Times" w:hAnsi="Times"/>
          <w:color w:val="000000"/>
        </w:rPr>
        <w:t xml:space="preserve"> </w:t>
      </w:r>
      <w:proofErr w:type="spellStart"/>
      <w:r w:rsidRPr="00601D15">
        <w:rPr>
          <w:rFonts w:ascii="Times" w:hAnsi="Times"/>
          <w:color w:val="000000"/>
        </w:rPr>
        <w:t>покрајине</w:t>
      </w:r>
      <w:proofErr w:type="spellEnd"/>
      <w:r w:rsidRPr="00601D15">
        <w:rPr>
          <w:rFonts w:ascii="Times" w:hAnsi="Times"/>
          <w:color w:val="000000"/>
        </w:rPr>
        <w:t xml:space="preserve">, </w:t>
      </w:r>
      <w:proofErr w:type="spellStart"/>
      <w:r w:rsidRPr="00601D15">
        <w:rPr>
          <w:rFonts w:ascii="Times" w:hAnsi="Times"/>
          <w:color w:val="000000"/>
        </w:rPr>
        <w:t>односно</w:t>
      </w:r>
      <w:proofErr w:type="spellEnd"/>
      <w:r w:rsidRPr="00601D15">
        <w:rPr>
          <w:rFonts w:ascii="Times" w:hAnsi="Times"/>
          <w:color w:val="000000"/>
        </w:rPr>
        <w:t xml:space="preserve"> </w:t>
      </w:r>
      <w:proofErr w:type="spellStart"/>
      <w:r w:rsidRPr="00601D15">
        <w:rPr>
          <w:rFonts w:ascii="Times" w:hAnsi="Times"/>
          <w:color w:val="000000"/>
        </w:rPr>
        <w:t>орган</w:t>
      </w:r>
      <w:proofErr w:type="spellEnd"/>
      <w:r w:rsidRPr="00601D15">
        <w:rPr>
          <w:rFonts w:ascii="Times" w:hAnsi="Times"/>
          <w:color w:val="000000"/>
        </w:rPr>
        <w:t xml:space="preserve"> </w:t>
      </w:r>
      <w:proofErr w:type="spellStart"/>
      <w:r w:rsidRPr="00601D15">
        <w:rPr>
          <w:rFonts w:ascii="Times" w:hAnsi="Times"/>
          <w:color w:val="000000"/>
        </w:rPr>
        <w:t>јединице</w:t>
      </w:r>
      <w:proofErr w:type="spellEnd"/>
      <w:r w:rsidRPr="00601D15">
        <w:rPr>
          <w:rFonts w:ascii="Times" w:hAnsi="Times"/>
          <w:color w:val="000000"/>
        </w:rPr>
        <w:t xml:space="preserve"> </w:t>
      </w:r>
      <w:proofErr w:type="spellStart"/>
      <w:r w:rsidRPr="00601D15">
        <w:rPr>
          <w:rFonts w:ascii="Times" w:hAnsi="Times"/>
          <w:color w:val="000000"/>
        </w:rPr>
        <w:t>локалне</w:t>
      </w:r>
      <w:proofErr w:type="spellEnd"/>
      <w:r w:rsidRPr="00601D15">
        <w:rPr>
          <w:rFonts w:ascii="Times" w:hAnsi="Times"/>
          <w:color w:val="000000"/>
        </w:rPr>
        <w:t xml:space="preserve"> </w:t>
      </w:r>
      <w:proofErr w:type="spellStart"/>
      <w:r w:rsidRPr="00601D15">
        <w:rPr>
          <w:rFonts w:ascii="Times" w:hAnsi="Times"/>
          <w:color w:val="000000"/>
        </w:rPr>
        <w:t>самоуправе</w:t>
      </w:r>
      <w:proofErr w:type="spellEnd"/>
      <w:r>
        <w:rPr>
          <w:rFonts w:ascii="Times" w:hAnsi="Times"/>
          <w:color w:val="000000"/>
          <w:lang w:val="sr-Cyrl-RS"/>
        </w:rPr>
        <w:t>,</w:t>
      </w:r>
      <w:r w:rsidRPr="00601D15">
        <w:rPr>
          <w:lang w:val="sr-Cyrl-RS"/>
        </w:rPr>
        <w:t xml:space="preserve"> н</w:t>
      </w:r>
      <w:proofErr w:type="spellStart"/>
      <w:r w:rsidRPr="00601D15">
        <w:rPr>
          <w:rFonts w:ascii="Times" w:hAnsi="Times"/>
          <w:color w:val="000000"/>
        </w:rPr>
        <w:t>ајмање</w:t>
      </w:r>
      <w:proofErr w:type="spellEnd"/>
      <w:r w:rsidRPr="00601D15">
        <w:rPr>
          <w:rFonts w:ascii="Times" w:hAnsi="Times"/>
          <w:color w:val="000000"/>
        </w:rPr>
        <w:t xml:space="preserve"> </w:t>
      </w:r>
      <w:proofErr w:type="spellStart"/>
      <w:r w:rsidRPr="00601D15">
        <w:rPr>
          <w:rFonts w:ascii="Times" w:hAnsi="Times"/>
          <w:color w:val="000000"/>
        </w:rPr>
        <w:t>једном</w:t>
      </w:r>
      <w:proofErr w:type="spellEnd"/>
      <w:r w:rsidRPr="00601D15">
        <w:rPr>
          <w:rFonts w:ascii="Times" w:hAnsi="Times"/>
          <w:color w:val="000000"/>
        </w:rPr>
        <w:t xml:space="preserve"> </w:t>
      </w:r>
      <w:proofErr w:type="spellStart"/>
      <w:r w:rsidRPr="00601D15">
        <w:rPr>
          <w:rFonts w:ascii="Times" w:hAnsi="Times"/>
          <w:color w:val="000000"/>
        </w:rPr>
        <w:t>годишње</w:t>
      </w:r>
      <w:proofErr w:type="spellEnd"/>
      <w:r w:rsidRPr="00601D15">
        <w:rPr>
          <w:rFonts w:ascii="Times" w:hAnsi="Times"/>
          <w:color w:val="000000"/>
        </w:rPr>
        <w:t xml:space="preserve">, </w:t>
      </w:r>
      <w:proofErr w:type="spellStart"/>
      <w:r w:rsidRPr="00601D15">
        <w:rPr>
          <w:rFonts w:ascii="Times" w:hAnsi="Times"/>
          <w:color w:val="000000"/>
        </w:rPr>
        <w:t>расписују</w:t>
      </w:r>
      <w:proofErr w:type="spellEnd"/>
      <w:r w:rsidRPr="00601D15">
        <w:rPr>
          <w:rFonts w:ascii="Times" w:hAnsi="Times"/>
          <w:color w:val="000000"/>
        </w:rPr>
        <w:t xml:space="preserve"> </w:t>
      </w:r>
      <w:proofErr w:type="spellStart"/>
      <w:r w:rsidRPr="00601D15">
        <w:rPr>
          <w:rFonts w:ascii="Times" w:hAnsi="Times"/>
          <w:color w:val="000000"/>
        </w:rPr>
        <w:t>јавне</w:t>
      </w:r>
      <w:proofErr w:type="spellEnd"/>
      <w:r w:rsidRPr="00601D15">
        <w:rPr>
          <w:rFonts w:ascii="Times" w:hAnsi="Times"/>
          <w:color w:val="000000"/>
        </w:rPr>
        <w:t xml:space="preserve"> </w:t>
      </w:r>
      <w:proofErr w:type="spellStart"/>
      <w:r w:rsidRPr="00601D15">
        <w:rPr>
          <w:rFonts w:ascii="Times" w:hAnsi="Times"/>
          <w:color w:val="000000"/>
        </w:rPr>
        <w:t>конкурсе</w:t>
      </w:r>
      <w:proofErr w:type="spellEnd"/>
      <w:r w:rsidRPr="00601D15">
        <w:rPr>
          <w:rFonts w:ascii="Times" w:hAnsi="Times"/>
          <w:color w:val="000000"/>
        </w:rPr>
        <w:t xml:space="preserve"> </w:t>
      </w:r>
      <w:proofErr w:type="spellStart"/>
      <w:r w:rsidRPr="00601D15">
        <w:rPr>
          <w:rFonts w:ascii="Times" w:hAnsi="Times"/>
          <w:color w:val="000000"/>
        </w:rPr>
        <w:t>ради</w:t>
      </w:r>
      <w:proofErr w:type="spellEnd"/>
      <w:r w:rsidRPr="00601D15">
        <w:rPr>
          <w:rFonts w:ascii="Times" w:hAnsi="Times"/>
          <w:color w:val="000000"/>
        </w:rPr>
        <w:t xml:space="preserve"> </w:t>
      </w:r>
      <w:proofErr w:type="spellStart"/>
      <w:r w:rsidRPr="00601D15">
        <w:rPr>
          <w:rFonts w:ascii="Times" w:hAnsi="Times"/>
          <w:color w:val="000000"/>
        </w:rPr>
        <w:t>прикупљања</w:t>
      </w:r>
      <w:proofErr w:type="spellEnd"/>
      <w:r w:rsidRPr="00601D15">
        <w:rPr>
          <w:rFonts w:ascii="Times" w:hAnsi="Times"/>
          <w:color w:val="000000"/>
        </w:rPr>
        <w:t xml:space="preserve"> </w:t>
      </w:r>
      <w:proofErr w:type="spellStart"/>
      <w:r w:rsidRPr="00601D15">
        <w:rPr>
          <w:rFonts w:ascii="Times" w:hAnsi="Times"/>
          <w:color w:val="000000"/>
        </w:rPr>
        <w:t>предлога</w:t>
      </w:r>
      <w:proofErr w:type="spellEnd"/>
      <w:r w:rsidRPr="00601D15">
        <w:rPr>
          <w:rFonts w:ascii="Times" w:hAnsi="Times"/>
          <w:color w:val="000000"/>
        </w:rPr>
        <w:t xml:space="preserve"> </w:t>
      </w:r>
      <w:proofErr w:type="spellStart"/>
      <w:r w:rsidRPr="00601D15">
        <w:rPr>
          <w:rFonts w:ascii="Times" w:hAnsi="Times"/>
          <w:color w:val="000000"/>
        </w:rPr>
        <w:t>за</w:t>
      </w:r>
      <w:proofErr w:type="spellEnd"/>
      <w:r w:rsidRPr="00601D15">
        <w:rPr>
          <w:rFonts w:ascii="Times" w:hAnsi="Times"/>
          <w:color w:val="000000"/>
        </w:rPr>
        <w:t xml:space="preserve"> </w:t>
      </w:r>
      <w:proofErr w:type="spellStart"/>
      <w:r w:rsidRPr="00601D15">
        <w:rPr>
          <w:rFonts w:ascii="Times" w:hAnsi="Times"/>
          <w:color w:val="000000"/>
        </w:rPr>
        <w:t>финансирање</w:t>
      </w:r>
      <w:proofErr w:type="spellEnd"/>
      <w:r w:rsidRPr="00601D15">
        <w:rPr>
          <w:rFonts w:ascii="Times" w:hAnsi="Times"/>
          <w:color w:val="000000"/>
        </w:rPr>
        <w:t xml:space="preserve"> </w:t>
      </w:r>
      <w:proofErr w:type="spellStart"/>
      <w:r w:rsidRPr="00601D15">
        <w:rPr>
          <w:rFonts w:ascii="Times" w:hAnsi="Times"/>
          <w:color w:val="000000"/>
        </w:rPr>
        <w:t>или</w:t>
      </w:r>
      <w:proofErr w:type="spellEnd"/>
      <w:r w:rsidRPr="00601D15">
        <w:rPr>
          <w:rFonts w:ascii="Times" w:hAnsi="Times"/>
          <w:color w:val="000000"/>
        </w:rPr>
        <w:t xml:space="preserve"> </w:t>
      </w:r>
      <w:proofErr w:type="spellStart"/>
      <w:r w:rsidRPr="00601D15">
        <w:rPr>
          <w:rFonts w:ascii="Times" w:hAnsi="Times"/>
          <w:color w:val="000000"/>
        </w:rPr>
        <w:t>суфинансирање</w:t>
      </w:r>
      <w:proofErr w:type="spellEnd"/>
      <w:r w:rsidRPr="00601D15">
        <w:rPr>
          <w:rFonts w:ascii="Times" w:hAnsi="Times"/>
          <w:color w:val="000000"/>
        </w:rPr>
        <w:t xml:space="preserve"> </w:t>
      </w:r>
      <w:proofErr w:type="spellStart"/>
      <w:r w:rsidRPr="00601D15">
        <w:rPr>
          <w:rFonts w:ascii="Times" w:hAnsi="Times"/>
          <w:color w:val="000000"/>
        </w:rPr>
        <w:t>пројеката</w:t>
      </w:r>
      <w:proofErr w:type="spellEnd"/>
      <w:r w:rsidRPr="00601D15">
        <w:rPr>
          <w:rFonts w:ascii="Times" w:hAnsi="Times"/>
          <w:color w:val="000000"/>
        </w:rPr>
        <w:t xml:space="preserve"> у </w:t>
      </w:r>
      <w:proofErr w:type="spellStart"/>
      <w:r w:rsidRPr="00601D15">
        <w:rPr>
          <w:rFonts w:ascii="Times" w:hAnsi="Times"/>
          <w:color w:val="000000"/>
        </w:rPr>
        <w:t>култури</w:t>
      </w:r>
      <w:proofErr w:type="spellEnd"/>
      <w:r w:rsidRPr="00601D15">
        <w:rPr>
          <w:rFonts w:ascii="Times" w:hAnsi="Times"/>
          <w:color w:val="000000"/>
        </w:rPr>
        <w:t xml:space="preserve">, </w:t>
      </w:r>
      <w:proofErr w:type="spellStart"/>
      <w:r w:rsidRPr="00601D15">
        <w:rPr>
          <w:rFonts w:ascii="Times" w:hAnsi="Times"/>
          <w:color w:val="000000"/>
        </w:rPr>
        <w:t>као</w:t>
      </w:r>
      <w:proofErr w:type="spellEnd"/>
      <w:r w:rsidRPr="00601D15">
        <w:rPr>
          <w:rFonts w:ascii="Times" w:hAnsi="Times"/>
          <w:color w:val="000000"/>
        </w:rPr>
        <w:t xml:space="preserve"> и </w:t>
      </w:r>
      <w:proofErr w:type="spellStart"/>
      <w:r w:rsidRPr="00601D15">
        <w:rPr>
          <w:rFonts w:ascii="Times" w:hAnsi="Times"/>
          <w:color w:val="000000"/>
        </w:rPr>
        <w:t>пројеката</w:t>
      </w:r>
      <w:proofErr w:type="spellEnd"/>
      <w:r w:rsidRPr="00601D15">
        <w:rPr>
          <w:rFonts w:ascii="Times" w:hAnsi="Times"/>
          <w:color w:val="000000"/>
        </w:rPr>
        <w:t xml:space="preserve"> </w:t>
      </w:r>
      <w:proofErr w:type="spellStart"/>
      <w:r w:rsidRPr="00601D15">
        <w:rPr>
          <w:rFonts w:ascii="Times" w:hAnsi="Times"/>
          <w:color w:val="000000"/>
        </w:rPr>
        <w:t>уметничких</w:t>
      </w:r>
      <w:proofErr w:type="spellEnd"/>
      <w:r w:rsidRPr="00601D15">
        <w:rPr>
          <w:rFonts w:ascii="Times" w:hAnsi="Times"/>
          <w:color w:val="000000"/>
        </w:rPr>
        <w:t xml:space="preserve">, </w:t>
      </w:r>
      <w:proofErr w:type="spellStart"/>
      <w:r w:rsidRPr="00601D15">
        <w:rPr>
          <w:rFonts w:ascii="Times" w:hAnsi="Times"/>
          <w:color w:val="000000"/>
        </w:rPr>
        <w:t>односно</w:t>
      </w:r>
      <w:proofErr w:type="spellEnd"/>
      <w:r w:rsidRPr="00601D15">
        <w:rPr>
          <w:rFonts w:ascii="Times" w:hAnsi="Times"/>
          <w:color w:val="000000"/>
        </w:rPr>
        <w:t xml:space="preserve"> </w:t>
      </w:r>
      <w:proofErr w:type="spellStart"/>
      <w:r w:rsidRPr="00601D15">
        <w:rPr>
          <w:rFonts w:ascii="Times" w:hAnsi="Times"/>
          <w:color w:val="000000"/>
        </w:rPr>
        <w:t>стручних</w:t>
      </w:r>
      <w:proofErr w:type="spellEnd"/>
      <w:r w:rsidRPr="00601D15">
        <w:rPr>
          <w:rFonts w:ascii="Times" w:hAnsi="Times"/>
          <w:color w:val="000000"/>
        </w:rPr>
        <w:t xml:space="preserve"> и </w:t>
      </w:r>
      <w:proofErr w:type="spellStart"/>
      <w:r w:rsidRPr="00601D15">
        <w:rPr>
          <w:rFonts w:ascii="Times" w:hAnsi="Times"/>
          <w:color w:val="000000"/>
        </w:rPr>
        <w:t>научних</w:t>
      </w:r>
      <w:proofErr w:type="spellEnd"/>
      <w:r w:rsidRPr="00601D15">
        <w:rPr>
          <w:rFonts w:ascii="Times" w:hAnsi="Times"/>
          <w:color w:val="000000"/>
        </w:rPr>
        <w:t xml:space="preserve"> </w:t>
      </w:r>
      <w:proofErr w:type="spellStart"/>
      <w:r w:rsidRPr="00601D15">
        <w:rPr>
          <w:rFonts w:ascii="Times" w:hAnsi="Times"/>
          <w:color w:val="000000"/>
        </w:rPr>
        <w:t>истраживања</w:t>
      </w:r>
      <w:proofErr w:type="spellEnd"/>
      <w:r w:rsidRPr="00601D15">
        <w:rPr>
          <w:rFonts w:ascii="Times" w:hAnsi="Times"/>
          <w:color w:val="000000"/>
        </w:rPr>
        <w:t xml:space="preserve"> у </w:t>
      </w:r>
      <w:proofErr w:type="spellStart"/>
      <w:r w:rsidRPr="00601D15">
        <w:rPr>
          <w:rFonts w:ascii="Times" w:hAnsi="Times"/>
          <w:color w:val="000000"/>
        </w:rPr>
        <w:t>култури</w:t>
      </w:r>
      <w:proofErr w:type="spellEnd"/>
      <w:r w:rsidRPr="00601D15">
        <w:rPr>
          <w:rFonts w:ascii="Times" w:hAnsi="Times"/>
          <w:color w:val="000000"/>
        </w:rPr>
        <w:t>.</w:t>
      </w:r>
      <w:r>
        <w:rPr>
          <w:lang w:val="sr-Cyrl-RS"/>
        </w:rPr>
        <w:t xml:space="preserve"> </w:t>
      </w:r>
      <w:r w:rsidRPr="00601D15">
        <w:rPr>
          <w:rFonts w:ascii="Times" w:hAnsi="Times"/>
          <w:color w:val="000000"/>
          <w:lang w:val="en-US"/>
        </w:rPr>
        <w:t xml:space="preserve">О </w:t>
      </w:r>
      <w:proofErr w:type="spellStart"/>
      <w:r w:rsidRPr="00601D15">
        <w:rPr>
          <w:rFonts w:ascii="Times" w:hAnsi="Times"/>
          <w:color w:val="000000"/>
          <w:lang w:val="en-US"/>
        </w:rPr>
        <w:t>избору</w:t>
      </w:r>
      <w:proofErr w:type="spellEnd"/>
      <w:r w:rsidRPr="00601D15">
        <w:rPr>
          <w:rFonts w:ascii="Times" w:hAnsi="Times"/>
          <w:color w:val="000000"/>
          <w:lang w:val="en-US"/>
        </w:rPr>
        <w:t xml:space="preserve"> </w:t>
      </w:r>
      <w:proofErr w:type="spellStart"/>
      <w:r w:rsidRPr="00601D15">
        <w:rPr>
          <w:rFonts w:ascii="Times" w:hAnsi="Times"/>
          <w:color w:val="000000"/>
          <w:lang w:val="en-US"/>
        </w:rPr>
        <w:t>пројеката</w:t>
      </w:r>
      <w:proofErr w:type="spellEnd"/>
      <w:r w:rsidRPr="00601D15">
        <w:rPr>
          <w:rFonts w:ascii="Times" w:hAnsi="Times"/>
          <w:color w:val="000000"/>
          <w:lang w:val="en-US"/>
        </w:rPr>
        <w:t xml:space="preserve"> </w:t>
      </w:r>
      <w:proofErr w:type="spellStart"/>
      <w:r w:rsidRPr="00601D15">
        <w:rPr>
          <w:rFonts w:ascii="Times" w:hAnsi="Times"/>
          <w:color w:val="000000"/>
          <w:lang w:val="en-US"/>
        </w:rPr>
        <w:t>по</w:t>
      </w:r>
      <w:proofErr w:type="spellEnd"/>
      <w:r w:rsidRPr="00601D15">
        <w:rPr>
          <w:rFonts w:ascii="Times" w:hAnsi="Times"/>
          <w:color w:val="000000"/>
          <w:lang w:val="en-US"/>
        </w:rPr>
        <w:t xml:space="preserve"> </w:t>
      </w:r>
      <w:proofErr w:type="spellStart"/>
      <w:r w:rsidRPr="00601D15">
        <w:rPr>
          <w:rFonts w:ascii="Times" w:hAnsi="Times"/>
          <w:color w:val="000000"/>
          <w:lang w:val="en-US"/>
        </w:rPr>
        <w:t>расписаном</w:t>
      </w:r>
      <w:proofErr w:type="spellEnd"/>
      <w:r w:rsidRPr="00601D15">
        <w:rPr>
          <w:rFonts w:ascii="Times" w:hAnsi="Times"/>
          <w:color w:val="000000"/>
          <w:lang w:val="en-US"/>
        </w:rPr>
        <w:t xml:space="preserve"> </w:t>
      </w:r>
      <w:proofErr w:type="spellStart"/>
      <w:r w:rsidRPr="00601D15">
        <w:rPr>
          <w:rFonts w:ascii="Times" w:hAnsi="Times"/>
          <w:color w:val="000000"/>
          <w:lang w:val="en-US"/>
        </w:rPr>
        <w:t>јавном</w:t>
      </w:r>
      <w:proofErr w:type="spellEnd"/>
      <w:r w:rsidRPr="00601D15">
        <w:rPr>
          <w:rFonts w:ascii="Times" w:hAnsi="Times"/>
          <w:color w:val="000000"/>
          <w:lang w:val="en-US"/>
        </w:rPr>
        <w:t xml:space="preserve"> </w:t>
      </w:r>
      <w:proofErr w:type="spellStart"/>
      <w:r w:rsidRPr="00601D15">
        <w:rPr>
          <w:rFonts w:ascii="Times" w:hAnsi="Times"/>
          <w:color w:val="000000"/>
          <w:lang w:val="en-US"/>
        </w:rPr>
        <w:t>конкурсу</w:t>
      </w:r>
      <w:proofErr w:type="spellEnd"/>
      <w:r w:rsidRPr="00601D15">
        <w:rPr>
          <w:rFonts w:ascii="Times" w:hAnsi="Times"/>
          <w:color w:val="000000"/>
          <w:lang w:val="en-US"/>
        </w:rPr>
        <w:t xml:space="preserve"> </w:t>
      </w:r>
      <w:proofErr w:type="spellStart"/>
      <w:r w:rsidRPr="00601D15">
        <w:rPr>
          <w:rFonts w:ascii="Times" w:hAnsi="Times"/>
          <w:color w:val="000000"/>
          <w:lang w:val="en-US"/>
        </w:rPr>
        <w:t>одлучује</w:t>
      </w:r>
      <w:proofErr w:type="spellEnd"/>
      <w:r w:rsidRPr="00601D15">
        <w:rPr>
          <w:rFonts w:ascii="Times" w:hAnsi="Times"/>
          <w:color w:val="000000"/>
          <w:lang w:val="en-US"/>
        </w:rPr>
        <w:t xml:space="preserve"> </w:t>
      </w:r>
      <w:proofErr w:type="spellStart"/>
      <w:r w:rsidRPr="00601D15">
        <w:rPr>
          <w:rFonts w:ascii="Times" w:hAnsi="Times"/>
          <w:color w:val="000000"/>
          <w:lang w:val="en-US"/>
        </w:rPr>
        <w:t>министар</w:t>
      </w:r>
      <w:proofErr w:type="spellEnd"/>
      <w:r w:rsidRPr="00601D15">
        <w:rPr>
          <w:rFonts w:ascii="Times" w:hAnsi="Times"/>
          <w:color w:val="000000"/>
          <w:lang w:val="en-US"/>
        </w:rPr>
        <w:t xml:space="preserve">, </w:t>
      </w:r>
      <w:proofErr w:type="spellStart"/>
      <w:r w:rsidRPr="00601D15">
        <w:rPr>
          <w:rFonts w:ascii="Times" w:hAnsi="Times"/>
          <w:color w:val="000000"/>
          <w:lang w:val="en-US"/>
        </w:rPr>
        <w:t>односно</w:t>
      </w:r>
      <w:proofErr w:type="spellEnd"/>
      <w:r w:rsidRPr="00601D15">
        <w:rPr>
          <w:rFonts w:ascii="Times" w:hAnsi="Times"/>
          <w:color w:val="000000"/>
          <w:lang w:val="en-US"/>
        </w:rPr>
        <w:t xml:space="preserve"> </w:t>
      </w:r>
      <w:proofErr w:type="spellStart"/>
      <w:r w:rsidRPr="00601D15">
        <w:rPr>
          <w:rFonts w:ascii="Times" w:hAnsi="Times"/>
          <w:color w:val="000000"/>
          <w:lang w:val="en-US"/>
        </w:rPr>
        <w:t>надлежни</w:t>
      </w:r>
      <w:proofErr w:type="spellEnd"/>
      <w:r w:rsidRPr="00601D15">
        <w:rPr>
          <w:rFonts w:ascii="Times" w:hAnsi="Times"/>
          <w:color w:val="000000"/>
          <w:lang w:val="en-US"/>
        </w:rPr>
        <w:t xml:space="preserve"> </w:t>
      </w:r>
      <w:proofErr w:type="spellStart"/>
      <w:r w:rsidRPr="00601D15">
        <w:rPr>
          <w:rFonts w:ascii="Times" w:hAnsi="Times"/>
          <w:color w:val="000000"/>
          <w:lang w:val="en-US"/>
        </w:rPr>
        <w:t>орган</w:t>
      </w:r>
      <w:proofErr w:type="spellEnd"/>
      <w:r w:rsidRPr="00601D15">
        <w:rPr>
          <w:rFonts w:ascii="Times" w:hAnsi="Times"/>
          <w:color w:val="000000"/>
          <w:lang w:val="en-US"/>
        </w:rPr>
        <w:t xml:space="preserve"> </w:t>
      </w:r>
      <w:proofErr w:type="spellStart"/>
      <w:r w:rsidRPr="00601D15">
        <w:rPr>
          <w:rFonts w:ascii="Times" w:hAnsi="Times"/>
          <w:color w:val="000000"/>
          <w:lang w:val="en-US"/>
        </w:rPr>
        <w:t>аутономне</w:t>
      </w:r>
      <w:proofErr w:type="spellEnd"/>
      <w:r w:rsidRPr="00601D15">
        <w:rPr>
          <w:rFonts w:ascii="Times" w:hAnsi="Times"/>
          <w:color w:val="000000"/>
          <w:lang w:val="en-US"/>
        </w:rPr>
        <w:t xml:space="preserve"> </w:t>
      </w:r>
      <w:proofErr w:type="spellStart"/>
      <w:r w:rsidRPr="00601D15">
        <w:rPr>
          <w:rFonts w:ascii="Times" w:hAnsi="Times"/>
          <w:color w:val="000000"/>
          <w:lang w:val="en-US"/>
        </w:rPr>
        <w:t>покрајине</w:t>
      </w:r>
      <w:proofErr w:type="spellEnd"/>
      <w:r w:rsidRPr="00601D15">
        <w:rPr>
          <w:rFonts w:ascii="Times" w:hAnsi="Times"/>
          <w:color w:val="000000"/>
          <w:lang w:val="en-US"/>
        </w:rPr>
        <w:t xml:space="preserve">, </w:t>
      </w:r>
      <w:proofErr w:type="spellStart"/>
      <w:r w:rsidRPr="00601D15">
        <w:rPr>
          <w:rFonts w:ascii="Times" w:hAnsi="Times"/>
          <w:color w:val="000000"/>
          <w:lang w:val="en-US"/>
        </w:rPr>
        <w:t>односно</w:t>
      </w:r>
      <w:proofErr w:type="spellEnd"/>
      <w:r w:rsidRPr="00601D15">
        <w:rPr>
          <w:rFonts w:ascii="Times" w:hAnsi="Times"/>
          <w:color w:val="000000"/>
          <w:lang w:val="en-US"/>
        </w:rPr>
        <w:t xml:space="preserve"> </w:t>
      </w:r>
      <w:proofErr w:type="spellStart"/>
      <w:r w:rsidRPr="00601D15">
        <w:rPr>
          <w:rFonts w:ascii="Times" w:hAnsi="Times"/>
          <w:color w:val="000000"/>
          <w:lang w:val="en-US"/>
        </w:rPr>
        <w:t>надлежни</w:t>
      </w:r>
      <w:proofErr w:type="spellEnd"/>
      <w:r w:rsidRPr="00601D15">
        <w:rPr>
          <w:rFonts w:ascii="Times" w:hAnsi="Times"/>
          <w:color w:val="000000"/>
          <w:lang w:val="en-US"/>
        </w:rPr>
        <w:t xml:space="preserve"> </w:t>
      </w:r>
      <w:proofErr w:type="spellStart"/>
      <w:r w:rsidRPr="00601D15">
        <w:rPr>
          <w:rFonts w:ascii="Times" w:hAnsi="Times"/>
          <w:color w:val="000000"/>
          <w:lang w:val="en-US"/>
        </w:rPr>
        <w:t>орган</w:t>
      </w:r>
      <w:proofErr w:type="spellEnd"/>
      <w:r w:rsidRPr="00601D15">
        <w:rPr>
          <w:rFonts w:ascii="Times" w:hAnsi="Times"/>
          <w:color w:val="000000"/>
          <w:lang w:val="en-US"/>
        </w:rPr>
        <w:t xml:space="preserve"> </w:t>
      </w:r>
      <w:proofErr w:type="spellStart"/>
      <w:r w:rsidRPr="00601D15">
        <w:rPr>
          <w:rFonts w:ascii="Times" w:hAnsi="Times"/>
          <w:color w:val="000000"/>
          <w:lang w:val="en-US"/>
        </w:rPr>
        <w:t>јединице</w:t>
      </w:r>
      <w:proofErr w:type="spellEnd"/>
      <w:r w:rsidRPr="00601D15">
        <w:rPr>
          <w:rFonts w:ascii="Times" w:hAnsi="Times"/>
          <w:color w:val="000000"/>
          <w:lang w:val="en-US"/>
        </w:rPr>
        <w:t xml:space="preserve"> </w:t>
      </w:r>
      <w:proofErr w:type="spellStart"/>
      <w:r w:rsidRPr="00601D15">
        <w:rPr>
          <w:rFonts w:ascii="Times" w:hAnsi="Times"/>
          <w:color w:val="000000"/>
          <w:lang w:val="en-US"/>
        </w:rPr>
        <w:t>локалне</w:t>
      </w:r>
      <w:proofErr w:type="spellEnd"/>
      <w:r w:rsidRPr="00601D15">
        <w:rPr>
          <w:rFonts w:ascii="Times" w:hAnsi="Times"/>
          <w:color w:val="000000"/>
          <w:lang w:val="en-US"/>
        </w:rPr>
        <w:t xml:space="preserve"> </w:t>
      </w:r>
      <w:proofErr w:type="spellStart"/>
      <w:r w:rsidRPr="00601D15">
        <w:rPr>
          <w:rFonts w:ascii="Times" w:hAnsi="Times"/>
          <w:color w:val="000000"/>
          <w:lang w:val="en-US"/>
        </w:rPr>
        <w:t>самоуправе</w:t>
      </w:r>
      <w:proofErr w:type="spellEnd"/>
      <w:r w:rsidRPr="00601D15">
        <w:rPr>
          <w:rFonts w:ascii="Times" w:hAnsi="Times"/>
          <w:color w:val="000000"/>
          <w:lang w:val="en-US"/>
        </w:rPr>
        <w:t xml:space="preserve">, </w:t>
      </w:r>
      <w:proofErr w:type="spellStart"/>
      <w:r w:rsidRPr="00601D15">
        <w:rPr>
          <w:rFonts w:ascii="Times" w:hAnsi="Times"/>
          <w:color w:val="000000"/>
          <w:lang w:val="en-US"/>
        </w:rPr>
        <w:t>на</w:t>
      </w:r>
      <w:proofErr w:type="spellEnd"/>
      <w:r w:rsidRPr="00601D15">
        <w:rPr>
          <w:rFonts w:ascii="Times" w:hAnsi="Times"/>
          <w:color w:val="000000"/>
          <w:lang w:val="en-US"/>
        </w:rPr>
        <w:t xml:space="preserve"> </w:t>
      </w:r>
      <w:proofErr w:type="spellStart"/>
      <w:r w:rsidRPr="00601D15">
        <w:rPr>
          <w:rFonts w:ascii="Times" w:hAnsi="Times"/>
          <w:color w:val="000000"/>
          <w:lang w:val="en-US"/>
        </w:rPr>
        <w:t>образложени</w:t>
      </w:r>
      <w:proofErr w:type="spellEnd"/>
      <w:r w:rsidRPr="00601D15">
        <w:rPr>
          <w:rFonts w:ascii="Times" w:hAnsi="Times"/>
          <w:color w:val="000000"/>
          <w:lang w:val="en-US"/>
        </w:rPr>
        <w:t xml:space="preserve"> </w:t>
      </w:r>
      <w:proofErr w:type="spellStart"/>
      <w:r w:rsidRPr="00601D15">
        <w:rPr>
          <w:rFonts w:ascii="Times" w:hAnsi="Times"/>
          <w:color w:val="000000"/>
          <w:lang w:val="en-US"/>
        </w:rPr>
        <w:t>предлог</w:t>
      </w:r>
      <w:proofErr w:type="spellEnd"/>
      <w:r w:rsidRPr="00601D15">
        <w:rPr>
          <w:rFonts w:ascii="Times" w:hAnsi="Times"/>
          <w:color w:val="000000"/>
          <w:lang w:val="en-US"/>
        </w:rPr>
        <w:t xml:space="preserve"> </w:t>
      </w:r>
      <w:proofErr w:type="spellStart"/>
      <w:r w:rsidRPr="00601D15">
        <w:rPr>
          <w:rFonts w:ascii="Times" w:hAnsi="Times"/>
          <w:color w:val="000000"/>
          <w:lang w:val="en-US"/>
        </w:rPr>
        <w:t>стручне</w:t>
      </w:r>
      <w:proofErr w:type="spellEnd"/>
      <w:r w:rsidRPr="00601D15">
        <w:rPr>
          <w:rFonts w:ascii="Times" w:hAnsi="Times"/>
          <w:color w:val="000000"/>
          <w:lang w:val="en-US"/>
        </w:rPr>
        <w:t xml:space="preserve"> </w:t>
      </w:r>
      <w:proofErr w:type="spellStart"/>
      <w:r w:rsidRPr="00601D15">
        <w:rPr>
          <w:rFonts w:ascii="Times" w:hAnsi="Times"/>
          <w:color w:val="000000"/>
          <w:lang w:val="en-US"/>
        </w:rPr>
        <w:t>комисије</w:t>
      </w:r>
      <w:proofErr w:type="spellEnd"/>
      <w:r w:rsidRPr="00601D15">
        <w:rPr>
          <w:rFonts w:ascii="Times" w:hAnsi="Times"/>
          <w:color w:val="000000"/>
          <w:lang w:val="en-US"/>
        </w:rPr>
        <w:t xml:space="preserve"> </w:t>
      </w:r>
      <w:proofErr w:type="spellStart"/>
      <w:r w:rsidRPr="00601D15">
        <w:rPr>
          <w:rFonts w:ascii="Times" w:hAnsi="Times"/>
          <w:color w:val="000000"/>
          <w:lang w:val="en-US"/>
        </w:rPr>
        <w:t>коју</w:t>
      </w:r>
      <w:proofErr w:type="spellEnd"/>
      <w:r w:rsidRPr="00601D15">
        <w:rPr>
          <w:rFonts w:ascii="Times" w:hAnsi="Times"/>
          <w:color w:val="000000"/>
          <w:lang w:val="en-US"/>
        </w:rPr>
        <w:t xml:space="preserve"> </w:t>
      </w:r>
      <w:proofErr w:type="spellStart"/>
      <w:r w:rsidRPr="00601D15">
        <w:rPr>
          <w:rFonts w:ascii="Times" w:hAnsi="Times"/>
          <w:color w:val="000000"/>
          <w:lang w:val="en-US"/>
        </w:rPr>
        <w:t>образује</w:t>
      </w:r>
      <w:proofErr w:type="spellEnd"/>
      <w:r w:rsidRPr="00601D15">
        <w:rPr>
          <w:rFonts w:ascii="Times" w:hAnsi="Times"/>
          <w:color w:val="000000"/>
          <w:lang w:val="en-US"/>
        </w:rPr>
        <w:t xml:space="preserve"> </w:t>
      </w:r>
      <w:proofErr w:type="spellStart"/>
      <w:r w:rsidRPr="00601D15">
        <w:rPr>
          <w:rFonts w:ascii="Times" w:hAnsi="Times"/>
          <w:color w:val="000000"/>
          <w:lang w:val="en-US"/>
        </w:rPr>
        <w:t>орган</w:t>
      </w:r>
      <w:proofErr w:type="spellEnd"/>
      <w:r w:rsidRPr="00601D15">
        <w:rPr>
          <w:rFonts w:ascii="Times" w:hAnsi="Times"/>
          <w:color w:val="000000"/>
          <w:lang w:val="en-US"/>
        </w:rPr>
        <w:t xml:space="preserve"> </w:t>
      </w:r>
      <w:proofErr w:type="spellStart"/>
      <w:r w:rsidRPr="00601D15">
        <w:rPr>
          <w:rFonts w:ascii="Times" w:hAnsi="Times"/>
          <w:color w:val="000000"/>
          <w:lang w:val="en-US"/>
        </w:rPr>
        <w:t>који</w:t>
      </w:r>
      <w:proofErr w:type="spellEnd"/>
      <w:r w:rsidRPr="00601D15">
        <w:rPr>
          <w:rFonts w:ascii="Times" w:hAnsi="Times"/>
          <w:color w:val="000000"/>
          <w:lang w:val="en-US"/>
        </w:rPr>
        <w:t xml:space="preserve"> </w:t>
      </w:r>
      <w:proofErr w:type="spellStart"/>
      <w:r w:rsidRPr="00601D15">
        <w:rPr>
          <w:rFonts w:ascii="Times" w:hAnsi="Times"/>
          <w:color w:val="000000"/>
          <w:lang w:val="en-US"/>
        </w:rPr>
        <w:t>расписује</w:t>
      </w:r>
      <w:proofErr w:type="spellEnd"/>
      <w:r w:rsidRPr="00601D15">
        <w:rPr>
          <w:rFonts w:ascii="Times" w:hAnsi="Times"/>
          <w:color w:val="000000"/>
          <w:lang w:val="en-US"/>
        </w:rPr>
        <w:t xml:space="preserve"> </w:t>
      </w:r>
      <w:proofErr w:type="spellStart"/>
      <w:r w:rsidRPr="00601D15">
        <w:rPr>
          <w:rFonts w:ascii="Times" w:hAnsi="Times"/>
          <w:color w:val="000000"/>
          <w:lang w:val="en-US"/>
        </w:rPr>
        <w:t>конкурс</w:t>
      </w:r>
      <w:proofErr w:type="spellEnd"/>
      <w:r w:rsidRPr="00601D15">
        <w:rPr>
          <w:rFonts w:ascii="Times" w:hAnsi="Times"/>
          <w:color w:val="000000"/>
          <w:lang w:val="en-US"/>
        </w:rPr>
        <w:t>.</w:t>
      </w:r>
      <w:r>
        <w:rPr>
          <w:rFonts w:ascii="Times" w:hAnsi="Times"/>
          <w:color w:val="000000"/>
          <w:lang w:val="sr-Cyrl-RS"/>
        </w:rPr>
        <w:t xml:space="preserve"> Законом о кинематографији је утврђено да </w:t>
      </w:r>
      <w:r w:rsidRPr="00F72B8C">
        <w:rPr>
          <w:color w:val="000000"/>
          <w:lang w:val="sr-Cyrl-RS"/>
        </w:rPr>
        <w:t>Филмски центар</w:t>
      </w:r>
      <w:r w:rsidR="001F57B9">
        <w:rPr>
          <w:color w:val="000000"/>
          <w:lang w:val="sr-Cyrl-RS"/>
        </w:rPr>
        <w:t xml:space="preserve"> (у даљем тексту: Центар)</w:t>
      </w:r>
      <w:r w:rsidR="005B5A2A" w:rsidRPr="00F72B8C">
        <w:rPr>
          <w:color w:val="000000"/>
          <w:lang w:val="sr-Cyrl-RS"/>
        </w:rPr>
        <w:t xml:space="preserve"> </w:t>
      </w:r>
      <w:r w:rsidR="007B009C">
        <w:rPr>
          <w:color w:val="000000"/>
          <w:lang w:val="sr-Cyrl-RS"/>
        </w:rPr>
        <w:t xml:space="preserve">као поверени посао, </w:t>
      </w:r>
      <w:r w:rsidR="005B5A2A" w:rsidRPr="00F72B8C">
        <w:rPr>
          <w:color w:val="000000"/>
          <w:lang w:val="sr-Cyrl-RS"/>
        </w:rPr>
        <w:t>два пута годишње расписује и спроводи  јавни</w:t>
      </w:r>
      <w:r w:rsidRPr="00545919">
        <w:rPr>
          <w:color w:val="000000"/>
        </w:rPr>
        <w:t xml:space="preserve"> конкурс ради прикупљања предлога за финансирање или суфинансирање пројеката производње домаћих филмова. </w:t>
      </w:r>
      <w:r w:rsidR="001F57B9" w:rsidRPr="00545919">
        <w:rPr>
          <w:color w:val="000000"/>
        </w:rPr>
        <w:t>Предлог одлуке о избору пројеката по расписаном јавном конкурсу доноси комисија коју образује Центар</w:t>
      </w:r>
      <w:r w:rsidR="001F57B9" w:rsidRPr="001F57B9">
        <w:rPr>
          <w:color w:val="000000"/>
          <w:lang w:val="en-US"/>
        </w:rPr>
        <w:t xml:space="preserve">, </w:t>
      </w:r>
      <w:r w:rsidR="001F57B9" w:rsidRPr="001F57B9">
        <w:rPr>
          <w:color w:val="000000"/>
          <w:lang w:val="sr-Cyrl-RS"/>
        </w:rPr>
        <w:t>а н</w:t>
      </w:r>
      <w:r w:rsidR="001F57B9" w:rsidRPr="00545919">
        <w:rPr>
          <w:color w:val="000000"/>
        </w:rPr>
        <w:t>а основу предлога конкурсне комисије Управни одбор Центра доноси одлуку о избору пројеката и додели средстава за финансирање и суфинансирање изабраних пројеката у року од 15 дана од доношења предлога комисије</w:t>
      </w:r>
      <w:r w:rsidR="001F57B9">
        <w:rPr>
          <w:color w:val="000000"/>
          <w:lang w:val="sr-Cyrl-RS"/>
        </w:rPr>
        <w:t>.</w:t>
      </w:r>
    </w:p>
    <w:p w14:paraId="68CCEE66" w14:textId="12357B87" w:rsidR="001F57B9" w:rsidRDefault="001F57B9" w:rsidP="001F57B9">
      <w:pPr>
        <w:widowControl w:val="0"/>
        <w:tabs>
          <w:tab w:val="left" w:pos="0"/>
        </w:tabs>
        <w:ind w:left="283" w:right="227" w:firstLine="720"/>
        <w:jc w:val="both"/>
        <w:rPr>
          <w:lang w:val="sr-Cyrl-CS"/>
        </w:rPr>
      </w:pPr>
      <w:r>
        <w:rPr>
          <w:lang w:val="sr-Cyrl-CS"/>
        </w:rPr>
        <w:t>Разло</w:t>
      </w:r>
      <w:r w:rsidR="007B009C">
        <w:rPr>
          <w:lang w:val="sr-Cyrl-CS"/>
        </w:rPr>
        <w:t>г</w:t>
      </w:r>
      <w:r>
        <w:rPr>
          <w:lang w:val="sr-Cyrl-CS"/>
        </w:rPr>
        <w:t xml:space="preserve"> за доношење</w:t>
      </w:r>
      <w:r w:rsidR="00D773C6">
        <w:rPr>
          <w:lang w:val="sr-Cyrl-CS"/>
        </w:rPr>
        <w:t xml:space="preserve"> Закона о</w:t>
      </w:r>
      <w:r>
        <w:rPr>
          <w:lang w:val="sr-Cyrl-CS"/>
        </w:rPr>
        <w:t xml:space="preserve"> измен</w:t>
      </w:r>
      <w:r w:rsidR="00D773C6">
        <w:rPr>
          <w:lang w:val="sr-Cyrl-CS"/>
        </w:rPr>
        <w:t>и</w:t>
      </w:r>
      <w:r>
        <w:rPr>
          <w:lang w:val="sr-Cyrl-CS"/>
        </w:rPr>
        <w:t xml:space="preserve"> </w:t>
      </w:r>
      <w:r w:rsidR="007B009C">
        <w:rPr>
          <w:lang w:val="sr-Cyrl-CS"/>
        </w:rPr>
        <w:t>З</w:t>
      </w:r>
      <w:r>
        <w:rPr>
          <w:lang w:val="sr-Cyrl-CS"/>
        </w:rPr>
        <w:t xml:space="preserve">акона </w:t>
      </w:r>
      <w:r w:rsidR="007B009C">
        <w:rPr>
          <w:lang w:val="sr-Cyrl-CS"/>
        </w:rPr>
        <w:t xml:space="preserve">о кинематографији </w:t>
      </w:r>
      <w:r>
        <w:rPr>
          <w:lang w:val="sr-Cyrl-CS"/>
        </w:rPr>
        <w:t xml:space="preserve">се односи на </w:t>
      </w:r>
      <w:r w:rsidR="007B009C">
        <w:rPr>
          <w:lang w:val="sr-Cyrl-CS"/>
        </w:rPr>
        <w:t>потребу</w:t>
      </w:r>
      <w:r>
        <w:rPr>
          <w:lang w:val="sr-Cyrl-CS"/>
        </w:rPr>
        <w:t xml:space="preserve"> усаглашавањ</w:t>
      </w:r>
      <w:bookmarkStart w:id="0" w:name="_GoBack"/>
      <w:bookmarkEnd w:id="0"/>
      <w:r>
        <w:rPr>
          <w:lang w:val="sr-Cyrl-CS"/>
        </w:rPr>
        <w:t xml:space="preserve">а овог закона са Законом о култури у </w:t>
      </w:r>
      <w:r w:rsidR="007B009C">
        <w:rPr>
          <w:lang w:val="sr-Cyrl-CS"/>
        </w:rPr>
        <w:t>смислу</w:t>
      </w:r>
      <w:r>
        <w:rPr>
          <w:lang w:val="sr-Cyrl-CS"/>
        </w:rPr>
        <w:t xml:space="preserve"> </w:t>
      </w:r>
      <w:r w:rsidR="007B009C">
        <w:rPr>
          <w:lang w:val="sr-Cyrl-CS"/>
        </w:rPr>
        <w:t>одређивања</w:t>
      </w:r>
      <w:r>
        <w:rPr>
          <w:lang w:val="sr-Cyrl-CS"/>
        </w:rPr>
        <w:t xml:space="preserve"> надлеж</w:t>
      </w:r>
      <w:r w:rsidR="007B009C">
        <w:rPr>
          <w:lang w:val="sr-Cyrl-CS"/>
        </w:rPr>
        <w:t>но</w:t>
      </w:r>
      <w:r w:rsidR="00B80718">
        <w:rPr>
          <w:lang w:val="sr-Cyrl-CS"/>
        </w:rPr>
        <w:t>г органа</w:t>
      </w:r>
      <w:r w:rsidR="007B009C">
        <w:rPr>
          <w:lang w:val="sr-Cyrl-CS"/>
        </w:rPr>
        <w:t xml:space="preserve"> за доношење одлуке о избору пројеката по расписаном јавном конкурсу</w:t>
      </w:r>
      <w:r w:rsidR="00B80718">
        <w:rPr>
          <w:lang w:val="sr-Cyrl-CS"/>
        </w:rPr>
        <w:t>. С тим у вези, изменом закона се предлаже да уместо Управног одбора Центра, директор Центра доноси одлуку о предлогу комисиј</w:t>
      </w:r>
      <w:r w:rsidR="002A0277">
        <w:rPr>
          <w:lang w:val="sr-Cyrl-CS"/>
        </w:rPr>
        <w:t xml:space="preserve">е, што је </w:t>
      </w:r>
      <w:r w:rsidR="006765EE">
        <w:rPr>
          <w:lang w:val="sr-Cyrl-CS"/>
        </w:rPr>
        <w:t xml:space="preserve">више </w:t>
      </w:r>
      <w:r w:rsidR="002A0277">
        <w:rPr>
          <w:lang w:val="sr-Cyrl-CS"/>
        </w:rPr>
        <w:t>у складу са осталим јавним конкурсима који се расписују на основу Закона о култури, у којима одлуку о избору пројеката на основу предлога комисије, доноси министар надлежан за културу.</w:t>
      </w:r>
    </w:p>
    <w:p w14:paraId="6EF2845E" w14:textId="77777777" w:rsidR="001F57B9" w:rsidRPr="001F57B9" w:rsidRDefault="001F57B9" w:rsidP="00F72B8C">
      <w:pPr>
        <w:spacing w:after="120" w:line="259" w:lineRule="auto"/>
        <w:ind w:left="283" w:right="227" w:firstLine="720"/>
        <w:jc w:val="both"/>
        <w:rPr>
          <w:color w:val="000000"/>
          <w:lang w:val="sr-Cyrl-RS"/>
        </w:rPr>
      </w:pPr>
    </w:p>
    <w:p w14:paraId="31843376" w14:textId="7C555604" w:rsidR="00B11983" w:rsidRDefault="00B11983" w:rsidP="00683171">
      <w:pPr>
        <w:ind w:left="270" w:right="180" w:firstLine="864"/>
        <w:rPr>
          <w:b/>
          <w:kern w:val="24"/>
          <w:lang w:val="ru-RU"/>
        </w:rPr>
      </w:pPr>
      <w:r>
        <w:rPr>
          <w:b/>
          <w:kern w:val="24"/>
        </w:rPr>
        <w:t>III</w:t>
      </w:r>
      <w:r>
        <w:rPr>
          <w:b/>
          <w:kern w:val="24"/>
          <w:lang w:val="ru-RU"/>
        </w:rPr>
        <w:t>. Основни правни институти и појединачна решења</w:t>
      </w:r>
    </w:p>
    <w:p w14:paraId="37B70032" w14:textId="77777777" w:rsidR="00B11983" w:rsidRDefault="00B11983" w:rsidP="0067621E">
      <w:pPr>
        <w:tabs>
          <w:tab w:val="left" w:pos="1260"/>
          <w:tab w:val="center" w:pos="6840"/>
        </w:tabs>
        <w:ind w:right="170"/>
        <w:rPr>
          <w:kern w:val="24"/>
          <w:lang w:val="sr-Cyrl-CS"/>
        </w:rPr>
      </w:pPr>
    </w:p>
    <w:p w14:paraId="028F5F33" w14:textId="3FB3DD7F" w:rsidR="00B11983" w:rsidRPr="0067621E" w:rsidRDefault="00B11983" w:rsidP="0067621E">
      <w:pPr>
        <w:ind w:left="283" w:right="170" w:firstLine="720"/>
        <w:jc w:val="both"/>
        <w:rPr>
          <w:bCs/>
          <w:color w:val="000000"/>
          <w:lang w:val="sr-Cyrl-RS"/>
        </w:rPr>
      </w:pPr>
      <w:r>
        <w:rPr>
          <w:b/>
          <w:bCs/>
          <w:iCs/>
          <w:kern w:val="2"/>
          <w:lang w:val="sr-Cyrl-CS"/>
        </w:rPr>
        <w:t xml:space="preserve">Члан </w:t>
      </w:r>
      <w:r>
        <w:rPr>
          <w:b/>
          <w:bCs/>
          <w:iCs/>
          <w:kern w:val="2"/>
          <w:lang w:val="sr-Latn-RS"/>
        </w:rPr>
        <w:t>1</w:t>
      </w:r>
      <w:r>
        <w:rPr>
          <w:b/>
          <w:bCs/>
          <w:iCs/>
          <w:kern w:val="2"/>
          <w:lang w:val="sr-Cyrl-CS"/>
        </w:rPr>
        <w:t xml:space="preserve">. </w:t>
      </w:r>
      <w:r>
        <w:rPr>
          <w:lang w:val="ru-RU"/>
        </w:rPr>
        <w:t xml:space="preserve">Овим чланом се утврђује да </w:t>
      </w:r>
      <w:r w:rsidR="0067621E">
        <w:rPr>
          <w:color w:val="000000"/>
          <w:lang w:val="sr-Cyrl-RS"/>
        </w:rPr>
        <w:t>н</w:t>
      </w:r>
      <w:r w:rsidR="0067621E" w:rsidRPr="0067621E">
        <w:rPr>
          <w:color w:val="000000"/>
        </w:rPr>
        <w:t xml:space="preserve">а </w:t>
      </w:r>
      <w:proofErr w:type="spellStart"/>
      <w:r w:rsidR="0067621E" w:rsidRPr="0067621E">
        <w:rPr>
          <w:color w:val="000000"/>
        </w:rPr>
        <w:t>основу</w:t>
      </w:r>
      <w:proofErr w:type="spellEnd"/>
      <w:r w:rsidR="0067621E" w:rsidRPr="0067621E">
        <w:rPr>
          <w:color w:val="000000"/>
        </w:rPr>
        <w:t xml:space="preserve"> </w:t>
      </w:r>
      <w:proofErr w:type="spellStart"/>
      <w:r w:rsidR="0067621E" w:rsidRPr="0067621E">
        <w:rPr>
          <w:color w:val="000000"/>
        </w:rPr>
        <w:t>предлога</w:t>
      </w:r>
      <w:proofErr w:type="spellEnd"/>
      <w:r w:rsidR="0067621E" w:rsidRPr="0067621E">
        <w:rPr>
          <w:color w:val="000000"/>
        </w:rPr>
        <w:t xml:space="preserve"> </w:t>
      </w:r>
      <w:proofErr w:type="spellStart"/>
      <w:r w:rsidR="0067621E" w:rsidRPr="0067621E">
        <w:rPr>
          <w:color w:val="000000"/>
        </w:rPr>
        <w:t>конкурсне</w:t>
      </w:r>
      <w:proofErr w:type="spellEnd"/>
      <w:r w:rsidR="0067621E" w:rsidRPr="0067621E">
        <w:rPr>
          <w:color w:val="000000"/>
        </w:rPr>
        <w:t xml:space="preserve"> </w:t>
      </w:r>
      <w:proofErr w:type="spellStart"/>
      <w:r w:rsidR="0067621E" w:rsidRPr="0067621E">
        <w:rPr>
          <w:color w:val="000000"/>
        </w:rPr>
        <w:t>комисије</w:t>
      </w:r>
      <w:proofErr w:type="spellEnd"/>
      <w:r w:rsidR="0067621E" w:rsidRPr="0067621E">
        <w:rPr>
          <w:color w:val="000000"/>
        </w:rPr>
        <w:t xml:space="preserve"> </w:t>
      </w:r>
      <w:r w:rsidR="0067621E" w:rsidRPr="0067621E">
        <w:rPr>
          <w:color w:val="000000"/>
          <w:lang w:val="sr-Cyrl-RS"/>
        </w:rPr>
        <w:t xml:space="preserve">директор </w:t>
      </w:r>
      <w:proofErr w:type="spellStart"/>
      <w:r w:rsidR="0067621E" w:rsidRPr="0067621E">
        <w:rPr>
          <w:color w:val="000000"/>
        </w:rPr>
        <w:t>Центра</w:t>
      </w:r>
      <w:proofErr w:type="spellEnd"/>
      <w:r w:rsidR="0067621E" w:rsidRPr="0067621E">
        <w:rPr>
          <w:color w:val="000000"/>
          <w:lang w:val="sr-Cyrl-RS"/>
        </w:rPr>
        <w:t xml:space="preserve"> </w:t>
      </w:r>
      <w:proofErr w:type="spellStart"/>
      <w:r w:rsidR="0067621E" w:rsidRPr="0067621E">
        <w:rPr>
          <w:color w:val="000000"/>
        </w:rPr>
        <w:t>доноси</w:t>
      </w:r>
      <w:proofErr w:type="spellEnd"/>
      <w:r w:rsidR="0067621E" w:rsidRPr="0067621E">
        <w:rPr>
          <w:color w:val="000000"/>
        </w:rPr>
        <w:t xml:space="preserve"> </w:t>
      </w:r>
      <w:proofErr w:type="spellStart"/>
      <w:r w:rsidR="0067621E" w:rsidRPr="0067621E">
        <w:rPr>
          <w:color w:val="000000"/>
        </w:rPr>
        <w:t>одлуку</w:t>
      </w:r>
      <w:proofErr w:type="spellEnd"/>
      <w:r w:rsidR="0067621E" w:rsidRPr="0067621E">
        <w:rPr>
          <w:color w:val="000000"/>
        </w:rPr>
        <w:t xml:space="preserve"> о </w:t>
      </w:r>
      <w:proofErr w:type="spellStart"/>
      <w:r w:rsidR="0067621E" w:rsidRPr="0067621E">
        <w:rPr>
          <w:color w:val="000000"/>
        </w:rPr>
        <w:t>избору</w:t>
      </w:r>
      <w:proofErr w:type="spellEnd"/>
      <w:r w:rsidR="0067621E" w:rsidRPr="0067621E">
        <w:rPr>
          <w:color w:val="000000"/>
        </w:rPr>
        <w:t xml:space="preserve"> </w:t>
      </w:r>
      <w:proofErr w:type="spellStart"/>
      <w:r w:rsidR="0067621E" w:rsidRPr="0067621E">
        <w:rPr>
          <w:color w:val="000000"/>
        </w:rPr>
        <w:t>пројеката</w:t>
      </w:r>
      <w:proofErr w:type="spellEnd"/>
      <w:r w:rsidR="0067621E" w:rsidRPr="0067621E">
        <w:rPr>
          <w:color w:val="000000"/>
        </w:rPr>
        <w:t xml:space="preserve"> и </w:t>
      </w:r>
      <w:proofErr w:type="spellStart"/>
      <w:r w:rsidR="0067621E" w:rsidRPr="0067621E">
        <w:rPr>
          <w:color w:val="000000"/>
        </w:rPr>
        <w:t>додели</w:t>
      </w:r>
      <w:proofErr w:type="spellEnd"/>
      <w:r w:rsidR="0067621E" w:rsidRPr="0067621E">
        <w:rPr>
          <w:color w:val="000000"/>
        </w:rPr>
        <w:t xml:space="preserve"> </w:t>
      </w:r>
      <w:proofErr w:type="spellStart"/>
      <w:r w:rsidR="0067621E" w:rsidRPr="0067621E">
        <w:rPr>
          <w:color w:val="000000"/>
        </w:rPr>
        <w:t>средстава</w:t>
      </w:r>
      <w:proofErr w:type="spellEnd"/>
      <w:r w:rsidR="0067621E" w:rsidRPr="0067621E">
        <w:rPr>
          <w:color w:val="000000"/>
        </w:rPr>
        <w:t xml:space="preserve"> </w:t>
      </w:r>
      <w:proofErr w:type="spellStart"/>
      <w:r w:rsidR="0067621E" w:rsidRPr="0067621E">
        <w:rPr>
          <w:color w:val="000000"/>
        </w:rPr>
        <w:t>за</w:t>
      </w:r>
      <w:proofErr w:type="spellEnd"/>
      <w:r w:rsidR="0067621E" w:rsidRPr="0067621E">
        <w:rPr>
          <w:color w:val="000000"/>
        </w:rPr>
        <w:t xml:space="preserve"> </w:t>
      </w:r>
      <w:proofErr w:type="spellStart"/>
      <w:r w:rsidR="0067621E" w:rsidRPr="0067621E">
        <w:rPr>
          <w:color w:val="000000"/>
        </w:rPr>
        <w:t>финансирање</w:t>
      </w:r>
      <w:proofErr w:type="spellEnd"/>
      <w:r w:rsidR="0067621E" w:rsidRPr="0067621E">
        <w:rPr>
          <w:color w:val="000000"/>
        </w:rPr>
        <w:t xml:space="preserve"> и </w:t>
      </w:r>
      <w:proofErr w:type="spellStart"/>
      <w:r w:rsidR="0067621E" w:rsidRPr="0067621E">
        <w:rPr>
          <w:color w:val="000000"/>
        </w:rPr>
        <w:t>суфинансирање</w:t>
      </w:r>
      <w:proofErr w:type="spellEnd"/>
      <w:r w:rsidR="0067621E" w:rsidRPr="0067621E">
        <w:rPr>
          <w:color w:val="000000"/>
        </w:rPr>
        <w:t xml:space="preserve"> </w:t>
      </w:r>
      <w:proofErr w:type="spellStart"/>
      <w:r w:rsidR="0067621E" w:rsidRPr="0067621E">
        <w:rPr>
          <w:color w:val="000000"/>
        </w:rPr>
        <w:t>изабраних</w:t>
      </w:r>
      <w:proofErr w:type="spellEnd"/>
      <w:r w:rsidR="0067621E" w:rsidRPr="0067621E">
        <w:rPr>
          <w:color w:val="000000"/>
        </w:rPr>
        <w:t xml:space="preserve"> </w:t>
      </w:r>
      <w:proofErr w:type="spellStart"/>
      <w:r w:rsidR="0067621E" w:rsidRPr="0067621E">
        <w:rPr>
          <w:color w:val="000000"/>
        </w:rPr>
        <w:t>пројеката</w:t>
      </w:r>
      <w:proofErr w:type="spellEnd"/>
      <w:r w:rsidR="0067621E" w:rsidRPr="0067621E">
        <w:rPr>
          <w:color w:val="000000"/>
        </w:rPr>
        <w:t xml:space="preserve"> у </w:t>
      </w:r>
      <w:proofErr w:type="spellStart"/>
      <w:r w:rsidR="0067621E" w:rsidRPr="0067621E">
        <w:rPr>
          <w:color w:val="000000"/>
        </w:rPr>
        <w:t>року</w:t>
      </w:r>
      <w:proofErr w:type="spellEnd"/>
      <w:r w:rsidR="0067621E" w:rsidRPr="0067621E">
        <w:rPr>
          <w:color w:val="000000"/>
        </w:rPr>
        <w:t xml:space="preserve"> </w:t>
      </w:r>
      <w:proofErr w:type="spellStart"/>
      <w:r w:rsidR="0067621E" w:rsidRPr="0067621E">
        <w:rPr>
          <w:color w:val="000000"/>
        </w:rPr>
        <w:t>од</w:t>
      </w:r>
      <w:proofErr w:type="spellEnd"/>
      <w:r w:rsidR="0067621E" w:rsidRPr="0067621E">
        <w:rPr>
          <w:color w:val="000000"/>
        </w:rPr>
        <w:t xml:space="preserve"> 15 </w:t>
      </w:r>
      <w:proofErr w:type="spellStart"/>
      <w:r w:rsidR="0067621E" w:rsidRPr="0067621E">
        <w:rPr>
          <w:color w:val="000000"/>
        </w:rPr>
        <w:t>дана</w:t>
      </w:r>
      <w:proofErr w:type="spellEnd"/>
      <w:r w:rsidR="0067621E" w:rsidRPr="0067621E">
        <w:rPr>
          <w:color w:val="000000"/>
        </w:rPr>
        <w:t xml:space="preserve"> </w:t>
      </w:r>
      <w:proofErr w:type="spellStart"/>
      <w:r w:rsidR="0067621E" w:rsidRPr="0067621E">
        <w:rPr>
          <w:color w:val="000000"/>
        </w:rPr>
        <w:t>од</w:t>
      </w:r>
      <w:proofErr w:type="spellEnd"/>
      <w:r w:rsidR="0067621E" w:rsidRPr="0067621E">
        <w:rPr>
          <w:color w:val="000000"/>
        </w:rPr>
        <w:t xml:space="preserve"> </w:t>
      </w:r>
      <w:proofErr w:type="spellStart"/>
      <w:r w:rsidR="0067621E" w:rsidRPr="0067621E">
        <w:rPr>
          <w:color w:val="000000"/>
        </w:rPr>
        <w:t>доношења</w:t>
      </w:r>
      <w:proofErr w:type="spellEnd"/>
      <w:r w:rsidR="0067621E" w:rsidRPr="0067621E">
        <w:rPr>
          <w:color w:val="000000"/>
        </w:rPr>
        <w:t xml:space="preserve"> </w:t>
      </w:r>
      <w:proofErr w:type="spellStart"/>
      <w:r w:rsidR="0067621E" w:rsidRPr="0067621E">
        <w:rPr>
          <w:color w:val="000000"/>
        </w:rPr>
        <w:t>предлога</w:t>
      </w:r>
      <w:proofErr w:type="spellEnd"/>
      <w:r w:rsidR="0067621E" w:rsidRPr="0067621E">
        <w:rPr>
          <w:color w:val="000000"/>
        </w:rPr>
        <w:t xml:space="preserve"> </w:t>
      </w:r>
      <w:proofErr w:type="spellStart"/>
      <w:r w:rsidR="0067621E" w:rsidRPr="0067621E">
        <w:rPr>
          <w:color w:val="000000"/>
        </w:rPr>
        <w:t>комисије</w:t>
      </w:r>
      <w:proofErr w:type="spellEnd"/>
      <w:r w:rsidR="0067621E">
        <w:rPr>
          <w:color w:val="000000"/>
          <w:lang w:val="sr-Cyrl-RS"/>
        </w:rPr>
        <w:t>.</w:t>
      </w:r>
    </w:p>
    <w:p w14:paraId="7C886A9D" w14:textId="77777777" w:rsidR="007E7F17" w:rsidRPr="0067621E" w:rsidRDefault="007E7F17" w:rsidP="00B11983">
      <w:pPr>
        <w:ind w:left="270" w:firstLine="720"/>
        <w:jc w:val="both"/>
        <w:rPr>
          <w:bCs/>
          <w:color w:val="000000"/>
        </w:rPr>
      </w:pPr>
    </w:p>
    <w:p w14:paraId="0E20B356" w14:textId="0F9B71D4" w:rsidR="00B11983" w:rsidRPr="00540F00" w:rsidRDefault="00B11983" w:rsidP="00B11983">
      <w:pPr>
        <w:autoSpaceDE w:val="0"/>
        <w:autoSpaceDN w:val="0"/>
        <w:adjustRightInd w:val="0"/>
        <w:ind w:left="270" w:right="180" w:firstLine="720"/>
        <w:jc w:val="both"/>
        <w:rPr>
          <w:rFonts w:ascii="Times" w:hAnsi="Times" w:cs="Times"/>
          <w:spacing w:val="-4"/>
          <w:lang w:val="sr-Cyrl-CS"/>
        </w:rPr>
      </w:pPr>
      <w:r>
        <w:rPr>
          <w:b/>
          <w:lang w:val="sr-Cyrl-CS"/>
        </w:rPr>
        <w:t xml:space="preserve">Члан </w:t>
      </w:r>
      <w:r w:rsidR="00157118">
        <w:rPr>
          <w:b/>
          <w:lang w:val="sr-Cyrl-RS"/>
        </w:rPr>
        <w:t>2</w:t>
      </w:r>
      <w:r>
        <w:rPr>
          <w:b/>
          <w:lang w:val="sr-Cyrl-CS"/>
        </w:rPr>
        <w:t>.</w:t>
      </w:r>
      <w:r>
        <w:rPr>
          <w:b/>
          <w:lang w:val="sr-Latn-RS"/>
        </w:rPr>
        <w:t xml:space="preserve"> </w:t>
      </w:r>
      <w:r>
        <w:rPr>
          <w:rFonts w:ascii="Times" w:hAnsi="Times" w:cs="Times"/>
          <w:spacing w:val="-4"/>
          <w:lang w:val="sr-Cyrl-CS"/>
        </w:rPr>
        <w:t>Овим чланом регулише се време ступања на снагу закона.</w:t>
      </w:r>
    </w:p>
    <w:p w14:paraId="178CA7B0" w14:textId="77777777" w:rsidR="00B11983" w:rsidRDefault="00B11983" w:rsidP="00B11983">
      <w:pPr>
        <w:tabs>
          <w:tab w:val="left" w:pos="0"/>
        </w:tabs>
        <w:ind w:right="180"/>
        <w:rPr>
          <w:b/>
          <w:kern w:val="24"/>
        </w:rPr>
      </w:pPr>
    </w:p>
    <w:p w14:paraId="0A09BC52" w14:textId="77777777" w:rsidR="00B11983" w:rsidRDefault="00B11983" w:rsidP="00B11983">
      <w:pPr>
        <w:tabs>
          <w:tab w:val="left" w:pos="0"/>
        </w:tabs>
        <w:ind w:left="270" w:right="180" w:firstLine="720"/>
        <w:rPr>
          <w:b/>
          <w:kern w:val="24"/>
          <w:lang w:val="ru-RU"/>
        </w:rPr>
      </w:pPr>
      <w:r>
        <w:rPr>
          <w:b/>
          <w:kern w:val="24"/>
        </w:rPr>
        <w:lastRenderedPageBreak/>
        <w:t>IV</w:t>
      </w:r>
      <w:r>
        <w:rPr>
          <w:b/>
          <w:kern w:val="24"/>
          <w:lang w:val="ru-RU"/>
        </w:rPr>
        <w:t>. Процена финансијских средстава потребних за спровођење закона</w:t>
      </w:r>
    </w:p>
    <w:p w14:paraId="328A3DCD" w14:textId="77777777" w:rsidR="00B11983" w:rsidRDefault="00B11983" w:rsidP="00B11983">
      <w:pPr>
        <w:tabs>
          <w:tab w:val="left" w:pos="0"/>
        </w:tabs>
        <w:ind w:left="270" w:right="180" w:firstLine="720"/>
        <w:rPr>
          <w:kern w:val="24"/>
          <w:lang w:val="sr-Cyrl-RS"/>
        </w:rPr>
      </w:pPr>
    </w:p>
    <w:p w14:paraId="7C71BB29" w14:textId="77777777" w:rsidR="00B11983" w:rsidRDefault="00B11983" w:rsidP="00B11983">
      <w:pPr>
        <w:spacing w:before="120" w:after="120"/>
        <w:ind w:left="270" w:right="180" w:firstLine="720"/>
        <w:jc w:val="both"/>
      </w:pPr>
      <w:r>
        <w:rPr>
          <w:bCs/>
          <w:lang w:val="sr-Cyrl-RS"/>
        </w:rPr>
        <w:t>За спровођење овог закона нису потребна буџетска средства</w:t>
      </w:r>
      <w:r>
        <w:rPr>
          <w:bCs/>
        </w:rPr>
        <w:t xml:space="preserve">. </w:t>
      </w:r>
    </w:p>
    <w:p w14:paraId="23F1F1B9" w14:textId="77777777" w:rsidR="00B11983" w:rsidRDefault="00B11983" w:rsidP="003876EA">
      <w:pPr>
        <w:ind w:left="270" w:right="180" w:firstLine="720"/>
        <w:jc w:val="both"/>
        <w:rPr>
          <w:kern w:val="24"/>
          <w:lang w:val="ru-RU"/>
        </w:rPr>
      </w:pPr>
    </w:p>
    <w:p w14:paraId="3C1171D9" w14:textId="77777777" w:rsidR="00A71589" w:rsidRDefault="00A71589" w:rsidP="003876EA">
      <w:pPr>
        <w:widowControl w:val="0"/>
        <w:tabs>
          <w:tab w:val="left" w:pos="0"/>
        </w:tabs>
        <w:ind w:left="270" w:right="180"/>
        <w:jc w:val="both"/>
        <w:rPr>
          <w:noProof/>
          <w:color w:val="000000"/>
          <w:lang w:val="sr-Cyrl-CS"/>
        </w:rPr>
      </w:pPr>
    </w:p>
    <w:p w14:paraId="108B8FEB" w14:textId="77777777" w:rsidR="00B11983" w:rsidRDefault="00B11983" w:rsidP="00B11983">
      <w:pPr>
        <w:widowControl w:val="0"/>
        <w:tabs>
          <w:tab w:val="left" w:pos="0"/>
        </w:tabs>
        <w:ind w:left="270" w:right="180" w:firstLine="720"/>
        <w:jc w:val="center"/>
        <w:rPr>
          <w:b/>
          <w:bCs/>
          <w:lang w:val="sr-Cyrl-CS"/>
        </w:rPr>
      </w:pPr>
    </w:p>
    <w:p w14:paraId="43C293F9" w14:textId="77777777" w:rsidR="00B11983" w:rsidRDefault="00B11983" w:rsidP="00B11983">
      <w:pPr>
        <w:widowControl w:val="0"/>
        <w:tabs>
          <w:tab w:val="left" w:pos="0"/>
        </w:tabs>
        <w:ind w:left="270" w:right="180" w:firstLine="720"/>
        <w:jc w:val="center"/>
        <w:rPr>
          <w:b/>
          <w:bCs/>
          <w:lang w:val="sr-Cyrl-CS"/>
        </w:rPr>
      </w:pPr>
    </w:p>
    <w:p w14:paraId="74E86D24" w14:textId="77777777" w:rsidR="00B11983" w:rsidRDefault="00B11983" w:rsidP="00B11983">
      <w:pPr>
        <w:widowControl w:val="0"/>
        <w:tabs>
          <w:tab w:val="left" w:pos="0"/>
        </w:tabs>
        <w:ind w:left="270" w:right="180" w:firstLine="720"/>
        <w:jc w:val="center"/>
        <w:rPr>
          <w:b/>
          <w:bCs/>
          <w:lang w:val="sr-Cyrl-CS"/>
        </w:rPr>
      </w:pPr>
    </w:p>
    <w:p w14:paraId="5990AA3E" w14:textId="25085D97" w:rsidR="00B11983" w:rsidRDefault="00B11983" w:rsidP="00676DAB">
      <w:pPr>
        <w:widowControl w:val="0"/>
        <w:tabs>
          <w:tab w:val="left" w:pos="0"/>
        </w:tabs>
        <w:ind w:right="180"/>
        <w:rPr>
          <w:b/>
          <w:bCs/>
          <w:lang w:val="sr-Cyrl-CS"/>
        </w:rPr>
      </w:pPr>
    </w:p>
    <w:p w14:paraId="4CFB2A71" w14:textId="77777777" w:rsidR="00676DAB" w:rsidRDefault="00676DAB" w:rsidP="00676DAB">
      <w:pPr>
        <w:widowControl w:val="0"/>
        <w:tabs>
          <w:tab w:val="left" w:pos="0"/>
        </w:tabs>
        <w:ind w:right="180"/>
        <w:rPr>
          <w:b/>
          <w:bCs/>
          <w:lang w:val="sr-Cyrl-CS"/>
        </w:rPr>
      </w:pPr>
    </w:p>
    <w:p w14:paraId="23BE69CD" w14:textId="77777777" w:rsidR="00353372" w:rsidRDefault="00353372" w:rsidP="00B11983">
      <w:pPr>
        <w:widowControl w:val="0"/>
        <w:tabs>
          <w:tab w:val="left" w:pos="0"/>
        </w:tabs>
        <w:ind w:left="270" w:right="180" w:firstLine="720"/>
        <w:jc w:val="center"/>
        <w:rPr>
          <w:b/>
          <w:noProof/>
          <w:color w:val="000000"/>
          <w:lang w:val="sr-Cyrl-CS"/>
        </w:rPr>
      </w:pPr>
    </w:p>
    <w:p w14:paraId="680F3E3D" w14:textId="77777777" w:rsidR="00353372" w:rsidRDefault="00353372" w:rsidP="00B11983">
      <w:pPr>
        <w:widowControl w:val="0"/>
        <w:tabs>
          <w:tab w:val="left" w:pos="0"/>
        </w:tabs>
        <w:ind w:left="270" w:right="180" w:firstLine="720"/>
        <w:jc w:val="center"/>
        <w:rPr>
          <w:b/>
          <w:noProof/>
          <w:color w:val="000000"/>
          <w:lang w:val="sr-Cyrl-CS"/>
        </w:rPr>
      </w:pPr>
    </w:p>
    <w:p w14:paraId="58083387" w14:textId="77777777" w:rsidR="00A71589" w:rsidRPr="00B80718" w:rsidRDefault="00A71589" w:rsidP="003876EA">
      <w:pPr>
        <w:widowControl w:val="0"/>
        <w:ind w:left="270" w:right="180"/>
        <w:rPr>
          <w:highlight w:val="yellow"/>
          <w:lang w:val="sr-Cyrl-RS"/>
        </w:rPr>
      </w:pPr>
    </w:p>
    <w:p w14:paraId="43241C04" w14:textId="77777777" w:rsidR="00D13BA3" w:rsidRDefault="00D13BA3" w:rsidP="003876EA">
      <w:pPr>
        <w:ind w:left="270" w:right="180"/>
      </w:pPr>
    </w:p>
    <w:sectPr w:rsidR="00D13BA3" w:rsidSect="001701EF">
      <w:head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7C7661" w14:textId="77777777" w:rsidR="00142997" w:rsidRDefault="00142997" w:rsidP="001701EF">
      <w:r>
        <w:separator/>
      </w:r>
    </w:p>
  </w:endnote>
  <w:endnote w:type="continuationSeparator" w:id="0">
    <w:p w14:paraId="20E6E76C" w14:textId="77777777" w:rsidR="00142997" w:rsidRDefault="00142997" w:rsidP="00170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3CC90E" w14:textId="77777777" w:rsidR="00142997" w:rsidRDefault="00142997" w:rsidP="001701EF">
      <w:r>
        <w:separator/>
      </w:r>
    </w:p>
  </w:footnote>
  <w:footnote w:type="continuationSeparator" w:id="0">
    <w:p w14:paraId="5D4729A8" w14:textId="77777777" w:rsidR="00142997" w:rsidRDefault="00142997" w:rsidP="001701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809451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4A93639" w14:textId="3FBE5494" w:rsidR="001701EF" w:rsidRDefault="001701E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2F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F90B3A" w14:textId="77777777" w:rsidR="001701EF" w:rsidRDefault="001701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7376D6"/>
    <w:multiLevelType w:val="hybridMultilevel"/>
    <w:tmpl w:val="DEC6EC16"/>
    <w:lvl w:ilvl="0" w:tplc="2EB65E6C">
      <w:start w:val="3"/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5D387C81"/>
    <w:multiLevelType w:val="hybridMultilevel"/>
    <w:tmpl w:val="048CA6D2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492FCA"/>
    <w:multiLevelType w:val="hybridMultilevel"/>
    <w:tmpl w:val="4B847CA6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589"/>
    <w:rsid w:val="00022367"/>
    <w:rsid w:val="00041B60"/>
    <w:rsid w:val="00042AA3"/>
    <w:rsid w:val="00053B2B"/>
    <w:rsid w:val="000677B4"/>
    <w:rsid w:val="000C3617"/>
    <w:rsid w:val="00110EF1"/>
    <w:rsid w:val="00142997"/>
    <w:rsid w:val="00157118"/>
    <w:rsid w:val="001701EF"/>
    <w:rsid w:val="001B4826"/>
    <w:rsid w:val="001F57B9"/>
    <w:rsid w:val="00201519"/>
    <w:rsid w:val="00215C03"/>
    <w:rsid w:val="00254399"/>
    <w:rsid w:val="002A0277"/>
    <w:rsid w:val="002C3EFB"/>
    <w:rsid w:val="002F2CFF"/>
    <w:rsid w:val="002F309B"/>
    <w:rsid w:val="002F42FE"/>
    <w:rsid w:val="00325BD6"/>
    <w:rsid w:val="0035309C"/>
    <w:rsid w:val="00353372"/>
    <w:rsid w:val="0038745E"/>
    <w:rsid w:val="003876EA"/>
    <w:rsid w:val="003A67F8"/>
    <w:rsid w:val="003C0B76"/>
    <w:rsid w:val="00410854"/>
    <w:rsid w:val="004202DC"/>
    <w:rsid w:val="0042232A"/>
    <w:rsid w:val="00434947"/>
    <w:rsid w:val="00441A48"/>
    <w:rsid w:val="00493733"/>
    <w:rsid w:val="004B0755"/>
    <w:rsid w:val="0052623F"/>
    <w:rsid w:val="00532CD0"/>
    <w:rsid w:val="00540F00"/>
    <w:rsid w:val="00545919"/>
    <w:rsid w:val="005B4BFC"/>
    <w:rsid w:val="005B5A2A"/>
    <w:rsid w:val="005D7557"/>
    <w:rsid w:val="005E30B7"/>
    <w:rsid w:val="005E775A"/>
    <w:rsid w:val="006330CE"/>
    <w:rsid w:val="0066560E"/>
    <w:rsid w:val="0067621E"/>
    <w:rsid w:val="006765EE"/>
    <w:rsid w:val="00676DAB"/>
    <w:rsid w:val="00683171"/>
    <w:rsid w:val="006A65DF"/>
    <w:rsid w:val="006B2F9B"/>
    <w:rsid w:val="006F0ACC"/>
    <w:rsid w:val="007065F5"/>
    <w:rsid w:val="00767A1C"/>
    <w:rsid w:val="00786677"/>
    <w:rsid w:val="00791D9D"/>
    <w:rsid w:val="007B009C"/>
    <w:rsid w:val="007E7F17"/>
    <w:rsid w:val="00844CB2"/>
    <w:rsid w:val="008A0163"/>
    <w:rsid w:val="008B2607"/>
    <w:rsid w:val="008D59F4"/>
    <w:rsid w:val="008E24C5"/>
    <w:rsid w:val="008E6A9C"/>
    <w:rsid w:val="009520E0"/>
    <w:rsid w:val="0095709A"/>
    <w:rsid w:val="00963BD1"/>
    <w:rsid w:val="00985F12"/>
    <w:rsid w:val="009B1614"/>
    <w:rsid w:val="009C178F"/>
    <w:rsid w:val="00A04C58"/>
    <w:rsid w:val="00A71589"/>
    <w:rsid w:val="00A72475"/>
    <w:rsid w:val="00A936F0"/>
    <w:rsid w:val="00AB1AD1"/>
    <w:rsid w:val="00AC03B9"/>
    <w:rsid w:val="00AF36D4"/>
    <w:rsid w:val="00B00E08"/>
    <w:rsid w:val="00B11983"/>
    <w:rsid w:val="00B80718"/>
    <w:rsid w:val="00B80923"/>
    <w:rsid w:val="00BC2476"/>
    <w:rsid w:val="00BC5445"/>
    <w:rsid w:val="00C046DB"/>
    <w:rsid w:val="00C4733A"/>
    <w:rsid w:val="00C767CE"/>
    <w:rsid w:val="00CC49E1"/>
    <w:rsid w:val="00CE3814"/>
    <w:rsid w:val="00CF5D62"/>
    <w:rsid w:val="00D13BA3"/>
    <w:rsid w:val="00D43735"/>
    <w:rsid w:val="00D479CE"/>
    <w:rsid w:val="00D57096"/>
    <w:rsid w:val="00D773C6"/>
    <w:rsid w:val="00D8786B"/>
    <w:rsid w:val="00D97EDB"/>
    <w:rsid w:val="00DA5420"/>
    <w:rsid w:val="00E12B31"/>
    <w:rsid w:val="00E241BA"/>
    <w:rsid w:val="00EA3595"/>
    <w:rsid w:val="00EF1D47"/>
    <w:rsid w:val="00F1513F"/>
    <w:rsid w:val="00F72B8C"/>
    <w:rsid w:val="00FB2217"/>
    <w:rsid w:val="00FD0F01"/>
    <w:rsid w:val="00FD27BB"/>
    <w:rsid w:val="00FD7B4C"/>
    <w:rsid w:val="00FF0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D61D9D"/>
  <w15:chartTrackingRefBased/>
  <w15:docId w15:val="{56AAE33D-1439-4BD8-B7C2-36813F1BE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1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4BF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5B4BF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5B4BFC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A71589"/>
    <w:pPr>
      <w:spacing w:after="60"/>
    </w:pPr>
  </w:style>
  <w:style w:type="paragraph" w:customStyle="1" w:styleId="bold">
    <w:name w:val="bold"/>
    <w:basedOn w:val="Normal"/>
    <w:rsid w:val="008E24C5"/>
    <w:pPr>
      <w:spacing w:before="100" w:beforeAutospacing="1" w:after="100" w:afterAutospacing="1"/>
    </w:pPr>
    <w:rPr>
      <w:lang w:val="sr-Latn-RS" w:eastAsia="sr-Latn-RS"/>
    </w:rPr>
  </w:style>
  <w:style w:type="paragraph" w:customStyle="1" w:styleId="basic-paragraph">
    <w:name w:val="basic-paragraph"/>
    <w:basedOn w:val="Normal"/>
    <w:rsid w:val="008E24C5"/>
    <w:pPr>
      <w:spacing w:before="100" w:beforeAutospacing="1" w:after="100" w:afterAutospacing="1"/>
    </w:pPr>
    <w:rPr>
      <w:lang w:val="sr-Latn-RS" w:eastAsia="sr-Latn-RS"/>
    </w:rPr>
  </w:style>
  <w:style w:type="paragraph" w:customStyle="1" w:styleId="Normal1">
    <w:name w:val="Normal1"/>
    <w:basedOn w:val="Normal"/>
    <w:rsid w:val="00D57096"/>
    <w:pPr>
      <w:spacing w:before="100" w:beforeAutospacing="1" w:after="100" w:afterAutospacing="1"/>
    </w:pPr>
  </w:style>
  <w:style w:type="character" w:customStyle="1" w:styleId="Heading3Char">
    <w:name w:val="Heading 3 Char"/>
    <w:basedOn w:val="DefaultParagraphFont"/>
    <w:link w:val="Heading3"/>
    <w:uiPriority w:val="9"/>
    <w:rsid w:val="005B4BF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5B4BF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B4BF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 w:eastAsia="en-GB"/>
    </w:rPr>
  </w:style>
  <w:style w:type="paragraph" w:customStyle="1" w:styleId="pn1">
    <w:name w:val="pn1"/>
    <w:basedOn w:val="Normal"/>
    <w:rsid w:val="005B4BFC"/>
    <w:pPr>
      <w:spacing w:before="100" w:beforeAutospacing="1" w:after="100" w:afterAutospacing="1"/>
    </w:pPr>
  </w:style>
  <w:style w:type="paragraph" w:customStyle="1" w:styleId="CharCharChar">
    <w:name w:val="Char Char Char"/>
    <w:basedOn w:val="Normal"/>
    <w:rsid w:val="00F1513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1701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01EF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1701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01EF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8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241087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  <w:divsChild>
            <w:div w:id="508757013">
              <w:blockQuote w:val="1"/>
              <w:marLeft w:val="720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53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39961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</w:divsChild>
    </w:div>
    <w:div w:id="13009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62051">
          <w:blockQuote w:val="1"/>
          <w:marLeft w:val="720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7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539357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  <w:divsChild>
            <w:div w:id="2031252242">
              <w:blockQuote w:val="1"/>
              <w:marLeft w:val="720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842463">
              <w:blockQuote w:val="1"/>
              <w:marLeft w:val="720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Daktilobiro07</cp:lastModifiedBy>
  <cp:revision>79</cp:revision>
  <cp:lastPrinted>2023-01-11T11:08:00Z</cp:lastPrinted>
  <dcterms:created xsi:type="dcterms:W3CDTF">2021-03-01T11:43:00Z</dcterms:created>
  <dcterms:modified xsi:type="dcterms:W3CDTF">2023-01-11T11:08:00Z</dcterms:modified>
</cp:coreProperties>
</file>