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E07A3" w14:textId="77777777" w:rsidR="005E58B2" w:rsidRPr="00F11353" w:rsidRDefault="005E58B2" w:rsidP="005E58B2">
      <w:pPr>
        <w:widowControl w:val="0"/>
        <w:autoSpaceDE w:val="0"/>
        <w:autoSpaceDN w:val="0"/>
        <w:adjustRightInd w:val="0"/>
        <w:jc w:val="center"/>
        <w:rPr>
          <w:b/>
          <w:bCs/>
          <w:highlight w:val="white"/>
          <w:lang w:val="sr-Cyrl-CS"/>
        </w:rPr>
      </w:pPr>
      <w:r w:rsidRPr="00F11353">
        <w:rPr>
          <w:b/>
          <w:bCs/>
          <w:highlight w:val="white"/>
          <w:lang w:val="sr-Cyrl-CS"/>
        </w:rPr>
        <w:t>ИЗЈАВА О УСКЛАЂЕНОСТИ ПРОПИСА</w:t>
      </w:r>
    </w:p>
    <w:p w14:paraId="5847FD36" w14:textId="77777777" w:rsidR="005E58B2" w:rsidRPr="00F11353" w:rsidRDefault="005E58B2" w:rsidP="005E58B2">
      <w:pPr>
        <w:widowControl w:val="0"/>
        <w:autoSpaceDE w:val="0"/>
        <w:autoSpaceDN w:val="0"/>
        <w:adjustRightInd w:val="0"/>
        <w:jc w:val="center"/>
        <w:rPr>
          <w:b/>
          <w:bCs/>
          <w:highlight w:val="white"/>
          <w:lang w:val="sr-Cyrl-CS"/>
        </w:rPr>
      </w:pPr>
      <w:r w:rsidRPr="00F11353">
        <w:rPr>
          <w:b/>
          <w:bCs/>
          <w:highlight w:val="white"/>
          <w:lang w:val="sr-Cyrl-CS"/>
        </w:rPr>
        <w:t>СА ПРОПИСИМА ЕВРОПСКЕ УНИЈЕ</w:t>
      </w:r>
    </w:p>
    <w:p w14:paraId="5CC9EA57" w14:textId="77777777" w:rsidR="005E58B2" w:rsidRPr="00F11353" w:rsidRDefault="005E58B2" w:rsidP="005E58B2">
      <w:pPr>
        <w:widowControl w:val="0"/>
        <w:autoSpaceDE w:val="0"/>
        <w:autoSpaceDN w:val="0"/>
        <w:adjustRightInd w:val="0"/>
        <w:jc w:val="both"/>
        <w:rPr>
          <w:lang w:val="sr-Cyrl-CS"/>
        </w:rPr>
      </w:pPr>
    </w:p>
    <w:p w14:paraId="492FF0C2" w14:textId="77777777" w:rsidR="005E58B2" w:rsidRPr="00F11353" w:rsidRDefault="005E58B2" w:rsidP="005E58B2">
      <w:pPr>
        <w:widowControl w:val="0"/>
        <w:autoSpaceDE w:val="0"/>
        <w:autoSpaceDN w:val="0"/>
        <w:adjustRightInd w:val="0"/>
        <w:jc w:val="both"/>
        <w:rPr>
          <w:lang w:val="sr-Cyrl-CS"/>
        </w:rPr>
      </w:pPr>
    </w:p>
    <w:p w14:paraId="4F34248F" w14:textId="77777777" w:rsidR="005E58B2" w:rsidRPr="00F11353" w:rsidRDefault="005E58B2" w:rsidP="005E58B2">
      <w:pPr>
        <w:widowControl w:val="0"/>
        <w:autoSpaceDE w:val="0"/>
        <w:autoSpaceDN w:val="0"/>
        <w:adjustRightInd w:val="0"/>
        <w:jc w:val="both"/>
        <w:rPr>
          <w:lang w:val="sr-Cyrl-CS"/>
        </w:rPr>
      </w:pPr>
    </w:p>
    <w:p w14:paraId="1E6B52E0" w14:textId="77777777" w:rsidR="00FE3263" w:rsidRPr="00F11353" w:rsidRDefault="005E58B2" w:rsidP="00114F13">
      <w:pPr>
        <w:widowControl w:val="0"/>
        <w:autoSpaceDE w:val="0"/>
        <w:autoSpaceDN w:val="0"/>
        <w:adjustRightInd w:val="0"/>
        <w:jc w:val="both"/>
        <w:rPr>
          <w:bCs/>
          <w:lang w:val="sr-Cyrl-CS"/>
        </w:rPr>
      </w:pPr>
      <w:r w:rsidRPr="00F11353">
        <w:rPr>
          <w:bCs/>
          <w:lang w:val="sr-Cyrl-CS"/>
        </w:rPr>
        <w:t xml:space="preserve">1. </w:t>
      </w:r>
      <w:r w:rsidR="00FE3263" w:rsidRPr="00F11353">
        <w:rPr>
          <w:bCs/>
          <w:lang w:val="sr-Cyrl-CS"/>
        </w:rPr>
        <w:t>О</w:t>
      </w:r>
      <w:r w:rsidRPr="00F11353">
        <w:rPr>
          <w:bCs/>
          <w:lang w:val="sr-Cyrl-CS"/>
        </w:rPr>
        <w:t xml:space="preserve">влашћени предлагач </w:t>
      </w:r>
      <w:r w:rsidR="00114F13" w:rsidRPr="00F11353">
        <w:rPr>
          <w:lang w:val="sr-Cyrl-CS"/>
        </w:rPr>
        <w:t>- ВЛАДА</w:t>
      </w:r>
      <w:r w:rsidR="00114F13" w:rsidRPr="00F11353">
        <w:rPr>
          <w:bCs/>
          <w:lang w:val="sr-Cyrl-CS"/>
        </w:rPr>
        <w:t xml:space="preserve"> </w:t>
      </w:r>
    </w:p>
    <w:p w14:paraId="16571573" w14:textId="77777777" w:rsidR="005E58B2" w:rsidRPr="00F11353" w:rsidRDefault="00114F13" w:rsidP="00114F13">
      <w:pPr>
        <w:widowControl w:val="0"/>
        <w:autoSpaceDE w:val="0"/>
        <w:autoSpaceDN w:val="0"/>
        <w:adjustRightInd w:val="0"/>
        <w:jc w:val="both"/>
        <w:rPr>
          <w:lang w:val="sr-Cyrl-CS"/>
        </w:rPr>
      </w:pPr>
      <w:r w:rsidRPr="00F11353">
        <w:rPr>
          <w:lang w:val="sr-Cyrl-CS"/>
        </w:rPr>
        <w:t>Обрађивач - МИНИСТАРСТВО ФИНАНСИЈА</w:t>
      </w:r>
    </w:p>
    <w:p w14:paraId="25DE877D" w14:textId="77777777" w:rsidR="005E58B2" w:rsidRPr="00F11353" w:rsidRDefault="005E58B2" w:rsidP="005E58B2">
      <w:pPr>
        <w:widowControl w:val="0"/>
        <w:autoSpaceDE w:val="0"/>
        <w:autoSpaceDN w:val="0"/>
        <w:adjustRightInd w:val="0"/>
        <w:jc w:val="both"/>
        <w:rPr>
          <w:b/>
          <w:bCs/>
          <w:lang w:val="sr-Cyrl-CS"/>
        </w:rPr>
      </w:pPr>
    </w:p>
    <w:p w14:paraId="65008E6A" w14:textId="77777777" w:rsidR="00A14223" w:rsidRPr="00F11353" w:rsidRDefault="005E58B2" w:rsidP="005E58B2">
      <w:pPr>
        <w:widowControl w:val="0"/>
        <w:autoSpaceDE w:val="0"/>
        <w:autoSpaceDN w:val="0"/>
        <w:adjustRightInd w:val="0"/>
        <w:jc w:val="both"/>
        <w:rPr>
          <w:bCs/>
          <w:lang w:val="sr-Cyrl-CS"/>
        </w:rPr>
      </w:pPr>
      <w:r w:rsidRPr="00F11353">
        <w:rPr>
          <w:bCs/>
          <w:lang w:val="sr-Cyrl-CS"/>
        </w:rPr>
        <w:t>2. Назив прописа</w:t>
      </w:r>
      <w:r w:rsidR="00A14223" w:rsidRPr="00F11353">
        <w:rPr>
          <w:bCs/>
          <w:lang w:val="sr-Cyrl-CS"/>
        </w:rPr>
        <w:t xml:space="preserve"> </w:t>
      </w:r>
    </w:p>
    <w:p w14:paraId="616467B3" w14:textId="77777777" w:rsidR="005E58B2" w:rsidRPr="00F11353" w:rsidRDefault="00D63C98" w:rsidP="005E58B2">
      <w:pPr>
        <w:widowControl w:val="0"/>
        <w:autoSpaceDE w:val="0"/>
        <w:autoSpaceDN w:val="0"/>
        <w:adjustRightInd w:val="0"/>
        <w:jc w:val="both"/>
        <w:rPr>
          <w:lang w:val="sr-Cyrl-CS"/>
        </w:rPr>
      </w:pPr>
      <w:r w:rsidRPr="00F11353">
        <w:rPr>
          <w:lang w:val="sr-Cyrl-CS"/>
        </w:rPr>
        <w:t xml:space="preserve">ПРЕДЛОГ </w:t>
      </w:r>
      <w:r w:rsidR="00996976" w:rsidRPr="00F11353">
        <w:rPr>
          <w:lang w:val="sr-Cyrl-CS"/>
        </w:rPr>
        <w:t>ЗАКОНА О</w:t>
      </w:r>
      <w:r w:rsidR="00AC1266" w:rsidRPr="00F11353">
        <w:rPr>
          <w:lang w:val="sr-Cyrl-CS"/>
        </w:rPr>
        <w:t xml:space="preserve"> ИЗМЕНАМА </w:t>
      </w:r>
      <w:r w:rsidR="003708F7" w:rsidRPr="00F11353">
        <w:rPr>
          <w:lang w:val="sr-Cyrl-CS"/>
        </w:rPr>
        <w:t xml:space="preserve">И ДОПУНИ </w:t>
      </w:r>
      <w:r w:rsidR="00996976" w:rsidRPr="00F11353">
        <w:rPr>
          <w:lang w:val="sr-Cyrl-CS"/>
        </w:rPr>
        <w:t>ЗАКОНА О РОКОВИМА ИЗМИРЕЊА НОВЧАНИХ ОБАВЕЗА У КОМЕРЦИЈАЛНИМ ТРАНСАКЦИЈАМА</w:t>
      </w:r>
    </w:p>
    <w:p w14:paraId="63EB2D25" w14:textId="77777777" w:rsidR="0029121C" w:rsidRPr="00F11353" w:rsidRDefault="0029121C" w:rsidP="005E58B2">
      <w:pPr>
        <w:widowControl w:val="0"/>
        <w:autoSpaceDE w:val="0"/>
        <w:autoSpaceDN w:val="0"/>
        <w:adjustRightInd w:val="0"/>
        <w:jc w:val="both"/>
        <w:rPr>
          <w:lang w:val="sr-Cyrl-CS"/>
        </w:rPr>
      </w:pPr>
      <w:r w:rsidRPr="00F11353">
        <w:rPr>
          <w:lang w:val="sr-Cyrl-CS"/>
        </w:rPr>
        <w:t xml:space="preserve">Draft Law </w:t>
      </w:r>
      <w:r w:rsidR="00C3241D" w:rsidRPr="00F11353">
        <w:rPr>
          <w:lang w:val="sr-Cyrl-CS"/>
        </w:rPr>
        <w:t xml:space="preserve">on </w:t>
      </w:r>
      <w:r w:rsidRPr="00F11353">
        <w:rPr>
          <w:lang w:val="sr-Cyrl-CS"/>
        </w:rPr>
        <w:t>Amendments and Supplement to the Law on Late Payments in Commercial Transaction</w:t>
      </w:r>
      <w:r w:rsidR="0011159D" w:rsidRPr="00F11353">
        <w:rPr>
          <w:lang w:val="sr-Cyrl-CS"/>
        </w:rPr>
        <w:t>s</w:t>
      </w:r>
    </w:p>
    <w:p w14:paraId="502FCC97" w14:textId="77777777" w:rsidR="0029121C" w:rsidRPr="00F11353" w:rsidRDefault="0029121C" w:rsidP="005E58B2">
      <w:pPr>
        <w:widowControl w:val="0"/>
        <w:autoSpaceDE w:val="0"/>
        <w:autoSpaceDN w:val="0"/>
        <w:adjustRightInd w:val="0"/>
        <w:jc w:val="both"/>
        <w:rPr>
          <w:lang w:val="sr-Cyrl-CS"/>
        </w:rPr>
      </w:pPr>
    </w:p>
    <w:p w14:paraId="54C8A920" w14:textId="77777777" w:rsidR="005E58B2" w:rsidRPr="00F11353" w:rsidRDefault="005E58B2" w:rsidP="005E58B2">
      <w:pPr>
        <w:widowControl w:val="0"/>
        <w:autoSpaceDE w:val="0"/>
        <w:autoSpaceDN w:val="0"/>
        <w:adjustRightInd w:val="0"/>
        <w:jc w:val="both"/>
        <w:rPr>
          <w:lang w:val="sr-Cyrl-CS"/>
        </w:rPr>
      </w:pPr>
    </w:p>
    <w:p w14:paraId="310D1C86" w14:textId="77777777" w:rsidR="00E31032" w:rsidRPr="00F11353" w:rsidRDefault="005E58B2" w:rsidP="005E58B2">
      <w:pPr>
        <w:widowControl w:val="0"/>
        <w:autoSpaceDE w:val="0"/>
        <w:autoSpaceDN w:val="0"/>
        <w:adjustRightInd w:val="0"/>
        <w:jc w:val="both"/>
        <w:rPr>
          <w:bCs/>
          <w:lang w:val="sr-Cyrl-CS"/>
        </w:rPr>
      </w:pPr>
      <w:r w:rsidRPr="00F11353">
        <w:rPr>
          <w:bCs/>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w:t>
      </w:r>
      <w:r w:rsidR="00FD12FA" w:rsidRPr="00F11353">
        <w:rPr>
          <w:bCs/>
          <w:lang w:val="sr-Cyrl-CS"/>
        </w:rPr>
        <w:t xml:space="preserve"> - у даљем тексту: Споразум)</w:t>
      </w:r>
      <w:r w:rsidR="00014897" w:rsidRPr="00F11353">
        <w:rPr>
          <w:bCs/>
          <w:lang w:val="sr-Cyrl-CS"/>
        </w:rPr>
        <w:t>:</w:t>
      </w:r>
    </w:p>
    <w:p w14:paraId="5F0C09BC" w14:textId="77777777" w:rsidR="005E58B2" w:rsidRPr="00F11353" w:rsidRDefault="00014897" w:rsidP="005E58B2">
      <w:pPr>
        <w:widowControl w:val="0"/>
        <w:autoSpaceDE w:val="0"/>
        <w:autoSpaceDN w:val="0"/>
        <w:adjustRightInd w:val="0"/>
        <w:jc w:val="both"/>
        <w:rPr>
          <w:bCs/>
          <w:lang w:val="sr-Cyrl-CS"/>
        </w:rPr>
      </w:pPr>
      <w:r w:rsidRPr="00F11353">
        <w:rPr>
          <w:bCs/>
          <w:lang w:val="sr-Cyrl-CS"/>
        </w:rPr>
        <w:t>НЕ УСКЛАЂУЈЕ СЕ</w:t>
      </w:r>
    </w:p>
    <w:p w14:paraId="6BDE4EF4" w14:textId="77777777" w:rsidR="005E58B2" w:rsidRPr="00F11353" w:rsidRDefault="005E58B2" w:rsidP="005E58B2">
      <w:pPr>
        <w:widowControl w:val="0"/>
        <w:autoSpaceDE w:val="0"/>
        <w:autoSpaceDN w:val="0"/>
        <w:adjustRightInd w:val="0"/>
        <w:jc w:val="both"/>
        <w:rPr>
          <w:color w:val="FF0000"/>
          <w:lang w:val="sr-Cyrl-CS"/>
        </w:rPr>
      </w:pPr>
    </w:p>
    <w:p w14:paraId="4A87E8CA" w14:textId="77777777" w:rsidR="005E58B2" w:rsidRPr="00F11353" w:rsidRDefault="005E58B2" w:rsidP="005E58B2">
      <w:pPr>
        <w:widowControl w:val="0"/>
        <w:autoSpaceDE w:val="0"/>
        <w:autoSpaceDN w:val="0"/>
        <w:adjustRightInd w:val="0"/>
        <w:jc w:val="both"/>
        <w:rPr>
          <w:bCs/>
          <w:lang w:val="sr-Cyrl-CS"/>
        </w:rPr>
      </w:pPr>
      <w:r w:rsidRPr="00F11353">
        <w:rPr>
          <w:bCs/>
          <w:lang w:val="sr-Cyrl-CS"/>
        </w:rPr>
        <w:t>а) Одредба Споразума која се односе на нормативну са</w:t>
      </w:r>
      <w:r w:rsidR="00014897" w:rsidRPr="00F11353">
        <w:rPr>
          <w:bCs/>
          <w:lang w:val="sr-Cyrl-CS"/>
        </w:rPr>
        <w:t>д</w:t>
      </w:r>
      <w:r w:rsidRPr="00F11353">
        <w:rPr>
          <w:bCs/>
          <w:lang w:val="sr-Cyrl-CS"/>
        </w:rPr>
        <w:t>ржину прописа</w:t>
      </w:r>
      <w:r w:rsidR="00FD12FA" w:rsidRPr="00F11353">
        <w:rPr>
          <w:bCs/>
          <w:lang w:val="sr-Cyrl-CS"/>
        </w:rPr>
        <w:t>,</w:t>
      </w:r>
    </w:p>
    <w:p w14:paraId="5AFA7ADA" w14:textId="77777777" w:rsidR="005E58B2" w:rsidRPr="00F11353" w:rsidRDefault="005E58B2" w:rsidP="005E58B2">
      <w:pPr>
        <w:widowControl w:val="0"/>
        <w:autoSpaceDE w:val="0"/>
        <w:autoSpaceDN w:val="0"/>
        <w:adjustRightInd w:val="0"/>
        <w:jc w:val="both"/>
        <w:rPr>
          <w:bCs/>
          <w:lang w:val="sr-Cyrl-CS"/>
        </w:rPr>
      </w:pPr>
      <w:r w:rsidRPr="00F11353">
        <w:rPr>
          <w:bCs/>
          <w:lang w:val="sr-Cyrl-CS"/>
        </w:rPr>
        <w:t>б) Прелазни рок за усклађивање законодавства према одредбама Споразума</w:t>
      </w:r>
      <w:r w:rsidR="00FD12FA" w:rsidRPr="00F11353">
        <w:rPr>
          <w:bCs/>
          <w:lang w:val="sr-Cyrl-CS"/>
        </w:rPr>
        <w:t>,</w:t>
      </w:r>
    </w:p>
    <w:p w14:paraId="5647E57F" w14:textId="77777777" w:rsidR="005E58B2" w:rsidRPr="00F11353" w:rsidRDefault="005E58B2" w:rsidP="005E58B2">
      <w:pPr>
        <w:widowControl w:val="0"/>
        <w:autoSpaceDE w:val="0"/>
        <w:autoSpaceDN w:val="0"/>
        <w:adjustRightInd w:val="0"/>
        <w:jc w:val="both"/>
        <w:rPr>
          <w:bCs/>
          <w:lang w:val="sr-Cyrl-CS"/>
        </w:rPr>
      </w:pPr>
      <w:r w:rsidRPr="00F11353">
        <w:rPr>
          <w:bCs/>
          <w:lang w:val="sr-Cyrl-CS"/>
        </w:rPr>
        <w:t>в) Оцена испуњености обавезе које произлазе из наведене одредбе Споразума</w:t>
      </w:r>
      <w:r w:rsidR="00FD12FA" w:rsidRPr="00F11353">
        <w:rPr>
          <w:bCs/>
          <w:lang w:val="sr-Cyrl-CS"/>
        </w:rPr>
        <w:t>,</w:t>
      </w:r>
    </w:p>
    <w:p w14:paraId="1F3C0CFC" w14:textId="77777777" w:rsidR="005E58B2" w:rsidRPr="00F11353" w:rsidRDefault="005E58B2" w:rsidP="005E58B2">
      <w:pPr>
        <w:widowControl w:val="0"/>
        <w:autoSpaceDE w:val="0"/>
        <w:autoSpaceDN w:val="0"/>
        <w:adjustRightInd w:val="0"/>
        <w:jc w:val="both"/>
        <w:rPr>
          <w:bCs/>
          <w:lang w:val="sr-Cyrl-CS"/>
        </w:rPr>
      </w:pPr>
      <w:r w:rsidRPr="00F11353">
        <w:rPr>
          <w:bCs/>
          <w:lang w:val="sr-Cyrl-CS"/>
        </w:rPr>
        <w:t>г) Разлози за делимично испуњавање, односно неиспуњавање обавеза које произлаз</w:t>
      </w:r>
      <w:r w:rsidR="00FD12FA" w:rsidRPr="00F11353">
        <w:rPr>
          <w:bCs/>
          <w:lang w:val="sr-Cyrl-CS"/>
        </w:rPr>
        <w:t>е из наведене одредбе Споразума,</w:t>
      </w:r>
    </w:p>
    <w:p w14:paraId="5DCADCD6" w14:textId="77777777" w:rsidR="005E58B2" w:rsidRPr="00F11353" w:rsidRDefault="005E58B2" w:rsidP="005E58B2">
      <w:pPr>
        <w:widowControl w:val="0"/>
        <w:autoSpaceDE w:val="0"/>
        <w:autoSpaceDN w:val="0"/>
        <w:adjustRightInd w:val="0"/>
        <w:jc w:val="both"/>
        <w:rPr>
          <w:bCs/>
          <w:lang w:val="sr-Cyrl-CS"/>
        </w:rPr>
      </w:pPr>
      <w:r w:rsidRPr="00F11353">
        <w:rPr>
          <w:bCs/>
          <w:lang w:val="sr-Cyrl-CS"/>
        </w:rPr>
        <w:t xml:space="preserve">д) Веза са Националним програмом за </w:t>
      </w:r>
      <w:r w:rsidR="00FD12FA" w:rsidRPr="00F11353">
        <w:rPr>
          <w:bCs/>
          <w:lang w:val="sr-Cyrl-CS"/>
        </w:rPr>
        <w:t>усвајање правних тековина Европске уније.</w:t>
      </w:r>
    </w:p>
    <w:p w14:paraId="4A86EDE9" w14:textId="77777777" w:rsidR="005E58B2" w:rsidRPr="00F11353" w:rsidRDefault="005E58B2" w:rsidP="005E58B2">
      <w:pPr>
        <w:widowControl w:val="0"/>
        <w:autoSpaceDE w:val="0"/>
        <w:autoSpaceDN w:val="0"/>
        <w:adjustRightInd w:val="0"/>
        <w:jc w:val="both"/>
        <w:rPr>
          <w:color w:val="FF0000"/>
          <w:lang w:val="sr-Cyrl-CS"/>
        </w:rPr>
      </w:pPr>
    </w:p>
    <w:p w14:paraId="3561DA43" w14:textId="77777777" w:rsidR="00E91862" w:rsidRPr="00F11353" w:rsidRDefault="005E58B2" w:rsidP="005E58B2">
      <w:pPr>
        <w:widowControl w:val="0"/>
        <w:autoSpaceDE w:val="0"/>
        <w:autoSpaceDN w:val="0"/>
        <w:adjustRightInd w:val="0"/>
        <w:jc w:val="both"/>
        <w:rPr>
          <w:bCs/>
          <w:lang w:val="sr-Cyrl-CS"/>
        </w:rPr>
      </w:pPr>
      <w:r w:rsidRPr="00F11353">
        <w:rPr>
          <w:bCs/>
          <w:lang w:val="sr-Cyrl-CS"/>
        </w:rPr>
        <w:t>4. Усклађеност прописа са прописима Европске уније</w:t>
      </w:r>
      <w:r w:rsidR="00014897" w:rsidRPr="00F11353">
        <w:rPr>
          <w:bCs/>
          <w:lang w:val="sr-Cyrl-CS"/>
        </w:rPr>
        <w:t>:</w:t>
      </w:r>
    </w:p>
    <w:p w14:paraId="05FF1549" w14:textId="77777777" w:rsidR="005E58B2" w:rsidRPr="00F11353" w:rsidRDefault="00014897" w:rsidP="005E58B2">
      <w:pPr>
        <w:widowControl w:val="0"/>
        <w:autoSpaceDE w:val="0"/>
        <w:autoSpaceDN w:val="0"/>
        <w:adjustRightInd w:val="0"/>
        <w:jc w:val="both"/>
        <w:rPr>
          <w:bCs/>
          <w:lang w:val="sr-Cyrl-CS"/>
        </w:rPr>
      </w:pPr>
      <w:r w:rsidRPr="00F11353">
        <w:rPr>
          <w:bCs/>
          <w:lang w:val="sr-Cyrl-CS"/>
        </w:rPr>
        <w:t>НЕ УСКЛАЂУЈЕ СЕ</w:t>
      </w:r>
    </w:p>
    <w:p w14:paraId="25E035F0" w14:textId="77777777" w:rsidR="005E58B2" w:rsidRPr="00F11353" w:rsidRDefault="005E58B2" w:rsidP="005E58B2">
      <w:pPr>
        <w:widowControl w:val="0"/>
        <w:autoSpaceDE w:val="0"/>
        <w:autoSpaceDN w:val="0"/>
        <w:adjustRightInd w:val="0"/>
        <w:jc w:val="both"/>
        <w:rPr>
          <w:b/>
          <w:bCs/>
          <w:lang w:val="sr-Cyrl-CS"/>
        </w:rPr>
      </w:pPr>
    </w:p>
    <w:p w14:paraId="2581F64E" w14:textId="77777777" w:rsidR="005E58B2" w:rsidRPr="00F11353" w:rsidRDefault="005E58B2" w:rsidP="005E58B2">
      <w:pPr>
        <w:widowControl w:val="0"/>
        <w:autoSpaceDE w:val="0"/>
        <w:autoSpaceDN w:val="0"/>
        <w:adjustRightInd w:val="0"/>
        <w:jc w:val="both"/>
        <w:rPr>
          <w:bCs/>
          <w:lang w:val="sr-Cyrl-CS"/>
        </w:rPr>
      </w:pPr>
      <w:r w:rsidRPr="00F11353">
        <w:rPr>
          <w:bCs/>
          <w:lang w:val="sr-Cyrl-CS"/>
        </w:rPr>
        <w:t xml:space="preserve">а) Навођење </w:t>
      </w:r>
      <w:r w:rsidR="002470F9" w:rsidRPr="00F11353">
        <w:rPr>
          <w:bCs/>
          <w:lang w:val="sr-Cyrl-CS"/>
        </w:rPr>
        <w:t xml:space="preserve">одредаба </w:t>
      </w:r>
      <w:r w:rsidRPr="00F11353">
        <w:rPr>
          <w:bCs/>
          <w:lang w:val="sr-Cyrl-CS"/>
        </w:rPr>
        <w:t xml:space="preserve">примарних извора права </w:t>
      </w:r>
      <w:r w:rsidR="00FD12FA" w:rsidRPr="00F11353">
        <w:rPr>
          <w:bCs/>
          <w:lang w:val="sr-Cyrl-CS"/>
        </w:rPr>
        <w:t xml:space="preserve">Европске уније </w:t>
      </w:r>
      <w:r w:rsidRPr="00F11353">
        <w:rPr>
          <w:bCs/>
          <w:lang w:val="sr-Cyrl-CS"/>
        </w:rPr>
        <w:t xml:space="preserve">и </w:t>
      </w:r>
      <w:r w:rsidR="002470F9" w:rsidRPr="00F11353">
        <w:rPr>
          <w:bCs/>
          <w:lang w:val="sr-Cyrl-CS"/>
        </w:rPr>
        <w:t xml:space="preserve">оцене </w:t>
      </w:r>
      <w:r w:rsidRPr="00F11353">
        <w:rPr>
          <w:bCs/>
          <w:lang w:val="sr-Cyrl-CS"/>
        </w:rPr>
        <w:t>усклађеност</w:t>
      </w:r>
      <w:r w:rsidR="002470F9" w:rsidRPr="00F11353">
        <w:rPr>
          <w:bCs/>
          <w:lang w:val="sr-Cyrl-CS"/>
        </w:rPr>
        <w:t>и са њима,</w:t>
      </w:r>
    </w:p>
    <w:p w14:paraId="05D2D812" w14:textId="77777777" w:rsidR="005E58B2" w:rsidRPr="00F11353" w:rsidRDefault="005E58B2" w:rsidP="005E58B2">
      <w:pPr>
        <w:widowControl w:val="0"/>
        <w:autoSpaceDE w:val="0"/>
        <w:autoSpaceDN w:val="0"/>
        <w:adjustRightInd w:val="0"/>
        <w:jc w:val="both"/>
        <w:rPr>
          <w:bCs/>
          <w:lang w:val="sr-Cyrl-CS"/>
        </w:rPr>
      </w:pPr>
      <w:r w:rsidRPr="00F11353">
        <w:rPr>
          <w:bCs/>
          <w:lang w:val="sr-Cyrl-CS"/>
        </w:rPr>
        <w:t xml:space="preserve">б) Навођење секундарних извора права </w:t>
      </w:r>
      <w:r w:rsidR="00FD12FA" w:rsidRPr="00F11353">
        <w:rPr>
          <w:bCs/>
          <w:lang w:val="sr-Cyrl-CS"/>
        </w:rPr>
        <w:t>Европске уније</w:t>
      </w:r>
      <w:r w:rsidRPr="00F11353">
        <w:rPr>
          <w:bCs/>
          <w:lang w:val="sr-Cyrl-CS"/>
        </w:rPr>
        <w:t xml:space="preserve"> и </w:t>
      </w:r>
      <w:r w:rsidR="002470F9" w:rsidRPr="00F11353">
        <w:rPr>
          <w:bCs/>
          <w:lang w:val="sr-Cyrl-CS"/>
        </w:rPr>
        <w:t xml:space="preserve">оцене </w:t>
      </w:r>
      <w:r w:rsidRPr="00F11353">
        <w:rPr>
          <w:bCs/>
          <w:lang w:val="sr-Cyrl-CS"/>
        </w:rPr>
        <w:t>усклађеност</w:t>
      </w:r>
      <w:r w:rsidR="002470F9" w:rsidRPr="00F11353">
        <w:rPr>
          <w:bCs/>
          <w:lang w:val="sr-Cyrl-CS"/>
        </w:rPr>
        <w:t>и</w:t>
      </w:r>
      <w:r w:rsidRPr="00F11353">
        <w:rPr>
          <w:bCs/>
          <w:lang w:val="sr-Cyrl-CS"/>
        </w:rPr>
        <w:t xml:space="preserve"> са њима</w:t>
      </w:r>
      <w:r w:rsidR="002470F9" w:rsidRPr="00F11353">
        <w:rPr>
          <w:bCs/>
          <w:lang w:val="sr-Cyrl-CS"/>
        </w:rPr>
        <w:t>,</w:t>
      </w:r>
    </w:p>
    <w:p w14:paraId="04B7D3D4" w14:textId="77777777" w:rsidR="005E58B2" w:rsidRPr="00F11353" w:rsidRDefault="005E58B2" w:rsidP="005E58B2">
      <w:pPr>
        <w:widowControl w:val="0"/>
        <w:autoSpaceDE w:val="0"/>
        <w:autoSpaceDN w:val="0"/>
        <w:adjustRightInd w:val="0"/>
        <w:jc w:val="both"/>
        <w:rPr>
          <w:bCs/>
          <w:lang w:val="sr-Cyrl-CS"/>
        </w:rPr>
      </w:pPr>
      <w:r w:rsidRPr="00F11353">
        <w:rPr>
          <w:bCs/>
          <w:lang w:val="sr-Cyrl-CS"/>
        </w:rPr>
        <w:t xml:space="preserve">в) </w:t>
      </w:r>
      <w:r w:rsidR="002470F9" w:rsidRPr="00F11353">
        <w:rPr>
          <w:bCs/>
          <w:lang w:val="sr-Cyrl-CS"/>
        </w:rPr>
        <w:t>Навођење осталих извора права Европске уније</w:t>
      </w:r>
      <w:r w:rsidRPr="00F11353">
        <w:rPr>
          <w:bCs/>
          <w:lang w:val="sr-Cyrl-CS"/>
        </w:rPr>
        <w:t xml:space="preserve"> и усклађенoст са њима</w:t>
      </w:r>
    </w:p>
    <w:p w14:paraId="1B4622B7" w14:textId="77777777" w:rsidR="005E58B2" w:rsidRPr="00F11353" w:rsidRDefault="005E58B2" w:rsidP="005E58B2">
      <w:pPr>
        <w:widowControl w:val="0"/>
        <w:autoSpaceDE w:val="0"/>
        <w:autoSpaceDN w:val="0"/>
        <w:adjustRightInd w:val="0"/>
        <w:jc w:val="both"/>
        <w:rPr>
          <w:bCs/>
          <w:lang w:val="sr-Cyrl-CS"/>
        </w:rPr>
      </w:pPr>
      <w:r w:rsidRPr="00F11353">
        <w:rPr>
          <w:bCs/>
          <w:lang w:val="sr-Cyrl-CS"/>
        </w:rPr>
        <w:t>г) Разлози за делимичну усклађеност, односно неусклађеност</w:t>
      </w:r>
      <w:r w:rsidR="002470F9" w:rsidRPr="00F11353">
        <w:rPr>
          <w:bCs/>
          <w:lang w:val="sr-Cyrl-CS"/>
        </w:rPr>
        <w:t>,</w:t>
      </w:r>
    </w:p>
    <w:p w14:paraId="6CAE90E2" w14:textId="77777777" w:rsidR="005E58B2" w:rsidRPr="00F11353" w:rsidRDefault="005E58B2" w:rsidP="005E58B2">
      <w:pPr>
        <w:widowControl w:val="0"/>
        <w:autoSpaceDE w:val="0"/>
        <w:autoSpaceDN w:val="0"/>
        <w:adjustRightInd w:val="0"/>
        <w:jc w:val="both"/>
        <w:rPr>
          <w:bCs/>
          <w:i/>
          <w:iCs/>
          <w:lang w:val="sr-Cyrl-CS"/>
        </w:rPr>
      </w:pPr>
      <w:r w:rsidRPr="00F11353">
        <w:rPr>
          <w:bCs/>
          <w:lang w:val="sr-Cyrl-CS"/>
        </w:rPr>
        <w:t>д) Рок у којем је предвиђено постизање потпуне усклађености прописа са прописима Европске уније</w:t>
      </w:r>
      <w:r w:rsidR="002470F9" w:rsidRPr="00F11353">
        <w:rPr>
          <w:bCs/>
          <w:lang w:val="sr-Cyrl-CS"/>
        </w:rPr>
        <w:t>.</w:t>
      </w:r>
    </w:p>
    <w:p w14:paraId="7FF91619" w14:textId="77777777" w:rsidR="005E58B2" w:rsidRPr="00F11353" w:rsidRDefault="005E58B2" w:rsidP="005E58B2">
      <w:pPr>
        <w:widowControl w:val="0"/>
        <w:autoSpaceDE w:val="0"/>
        <w:autoSpaceDN w:val="0"/>
        <w:adjustRightInd w:val="0"/>
        <w:jc w:val="both"/>
        <w:rPr>
          <w:b/>
          <w:bCs/>
          <w:color w:val="FF0000"/>
          <w:lang w:val="sr-Cyrl-CS"/>
        </w:rPr>
      </w:pPr>
    </w:p>
    <w:p w14:paraId="11D1C1C8" w14:textId="77777777" w:rsidR="005E58B2" w:rsidRPr="00F11353" w:rsidRDefault="005E58B2" w:rsidP="005E58B2">
      <w:pPr>
        <w:widowControl w:val="0"/>
        <w:autoSpaceDE w:val="0"/>
        <w:autoSpaceDN w:val="0"/>
        <w:adjustRightInd w:val="0"/>
        <w:jc w:val="both"/>
        <w:rPr>
          <w:bCs/>
          <w:lang w:val="sr-Cyrl-CS"/>
        </w:rPr>
      </w:pPr>
      <w:r w:rsidRPr="00F11353">
        <w:rPr>
          <w:bCs/>
          <w:lang w:val="sr-Cyrl-CS"/>
        </w:rPr>
        <w:t xml:space="preserve">5. </w:t>
      </w:r>
      <w:r w:rsidR="002470F9" w:rsidRPr="00F11353">
        <w:rPr>
          <w:bCs/>
          <w:lang w:val="sr-Cyrl-CS"/>
        </w:rPr>
        <w:t xml:space="preserve">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w:t>
      </w:r>
      <w:r w:rsidR="002470F9" w:rsidRPr="00F11353">
        <w:rPr>
          <w:bCs/>
          <w:lang w:val="sr-Cyrl-CS"/>
        </w:rPr>
        <w:lastRenderedPageBreak/>
        <w:t>2001/42/ЕЗ, али се не врши и пренос те одредбе директиве).</w:t>
      </w:r>
    </w:p>
    <w:p w14:paraId="3703E382" w14:textId="77777777" w:rsidR="002470F9" w:rsidRPr="00F11353" w:rsidRDefault="002470F9" w:rsidP="005E58B2">
      <w:pPr>
        <w:widowControl w:val="0"/>
        <w:autoSpaceDE w:val="0"/>
        <w:autoSpaceDN w:val="0"/>
        <w:adjustRightInd w:val="0"/>
        <w:jc w:val="both"/>
        <w:rPr>
          <w:bCs/>
          <w:lang w:val="sr-Cyrl-CS"/>
        </w:rPr>
      </w:pPr>
    </w:p>
    <w:p w14:paraId="2B3BC181" w14:textId="77777777" w:rsidR="002470F9" w:rsidRPr="00F11353" w:rsidRDefault="002470F9" w:rsidP="005E58B2">
      <w:pPr>
        <w:widowControl w:val="0"/>
        <w:autoSpaceDE w:val="0"/>
        <w:autoSpaceDN w:val="0"/>
        <w:adjustRightInd w:val="0"/>
        <w:jc w:val="both"/>
        <w:rPr>
          <w:bCs/>
          <w:lang w:val="sr-Cyrl-CS"/>
        </w:rPr>
      </w:pPr>
      <w:r w:rsidRPr="00F11353">
        <w:rPr>
          <w:bCs/>
          <w:lang w:val="sr-Cyrl-CS"/>
        </w:rPr>
        <w:t>НЕ ПОСТОЈЕ ПРОПИСИ СА КОЈИМА ЈЕ ПОТРЕБНО ОБЕЗБЕДИТИ УСКЛАЂЕНОСТ.</w:t>
      </w:r>
    </w:p>
    <w:p w14:paraId="2E7B2C15" w14:textId="77777777" w:rsidR="005E58B2" w:rsidRPr="00F11353" w:rsidRDefault="005E58B2" w:rsidP="005E58B2">
      <w:pPr>
        <w:widowControl w:val="0"/>
        <w:autoSpaceDE w:val="0"/>
        <w:autoSpaceDN w:val="0"/>
        <w:adjustRightInd w:val="0"/>
        <w:jc w:val="both"/>
        <w:rPr>
          <w:b/>
          <w:bCs/>
          <w:color w:val="FF0000"/>
          <w:lang w:val="sr-Cyrl-CS"/>
        </w:rPr>
      </w:pPr>
    </w:p>
    <w:p w14:paraId="465700A3" w14:textId="77777777" w:rsidR="005E58B2" w:rsidRPr="00F11353" w:rsidRDefault="005E58B2" w:rsidP="005E58B2">
      <w:pPr>
        <w:widowControl w:val="0"/>
        <w:autoSpaceDE w:val="0"/>
        <w:autoSpaceDN w:val="0"/>
        <w:adjustRightInd w:val="0"/>
        <w:jc w:val="both"/>
        <w:rPr>
          <w:bCs/>
          <w:lang w:val="sr-Cyrl-CS"/>
        </w:rPr>
      </w:pPr>
      <w:r w:rsidRPr="00F11353">
        <w:rPr>
          <w:bCs/>
          <w:lang w:val="sr-Cyrl-CS"/>
        </w:rPr>
        <w:t>6. Да ли су пр</w:t>
      </w:r>
      <w:r w:rsidR="002470F9" w:rsidRPr="00F11353">
        <w:rPr>
          <w:bCs/>
          <w:lang w:val="sr-Cyrl-CS"/>
        </w:rPr>
        <w:t>етходно наведени извори права Европске уније</w:t>
      </w:r>
      <w:r w:rsidRPr="00F11353">
        <w:rPr>
          <w:bCs/>
          <w:lang w:val="sr-Cyrl-CS"/>
        </w:rPr>
        <w:t xml:space="preserve"> преведени на српски језик?</w:t>
      </w:r>
    </w:p>
    <w:p w14:paraId="12C05358" w14:textId="77777777" w:rsidR="005E58B2" w:rsidRPr="00F11353" w:rsidRDefault="005E58B2" w:rsidP="005E58B2">
      <w:pPr>
        <w:widowControl w:val="0"/>
        <w:autoSpaceDE w:val="0"/>
        <w:autoSpaceDN w:val="0"/>
        <w:adjustRightInd w:val="0"/>
        <w:jc w:val="both"/>
        <w:rPr>
          <w:b/>
          <w:bCs/>
          <w:lang w:val="sr-Cyrl-CS"/>
        </w:rPr>
      </w:pPr>
    </w:p>
    <w:p w14:paraId="774A208C" w14:textId="77777777" w:rsidR="005E58B2" w:rsidRPr="00F11353" w:rsidRDefault="002470F9" w:rsidP="005E58B2">
      <w:pPr>
        <w:widowControl w:val="0"/>
        <w:autoSpaceDE w:val="0"/>
        <w:autoSpaceDN w:val="0"/>
        <w:adjustRightInd w:val="0"/>
        <w:jc w:val="both"/>
        <w:rPr>
          <w:lang w:val="sr-Cyrl-CS"/>
        </w:rPr>
      </w:pPr>
      <w:r w:rsidRPr="00F11353">
        <w:rPr>
          <w:lang w:val="sr-Cyrl-CS"/>
        </w:rPr>
        <w:t xml:space="preserve">ГОРЕ НАВЕДЕНИ ИЗВОРИ ПРАВА НИСУ ЗВАНИЧНО ПРЕВЕДЕНИ НА СРПСКИ ЈЕЗИК. </w:t>
      </w:r>
    </w:p>
    <w:p w14:paraId="71CF82EF" w14:textId="77777777" w:rsidR="005E58B2" w:rsidRPr="00F11353" w:rsidRDefault="005E58B2" w:rsidP="005E58B2">
      <w:pPr>
        <w:widowControl w:val="0"/>
        <w:autoSpaceDE w:val="0"/>
        <w:autoSpaceDN w:val="0"/>
        <w:adjustRightInd w:val="0"/>
        <w:jc w:val="both"/>
        <w:rPr>
          <w:color w:val="00B050"/>
          <w:lang w:val="sr-Cyrl-CS"/>
        </w:rPr>
      </w:pPr>
    </w:p>
    <w:p w14:paraId="40DEF034" w14:textId="77777777" w:rsidR="005E58B2" w:rsidRPr="00F11353" w:rsidRDefault="005E58B2" w:rsidP="005E58B2">
      <w:pPr>
        <w:widowControl w:val="0"/>
        <w:autoSpaceDE w:val="0"/>
        <w:autoSpaceDN w:val="0"/>
        <w:adjustRightInd w:val="0"/>
        <w:jc w:val="both"/>
        <w:rPr>
          <w:bCs/>
          <w:lang w:val="sr-Cyrl-CS"/>
        </w:rPr>
      </w:pPr>
      <w:r w:rsidRPr="00F11353">
        <w:rPr>
          <w:bCs/>
          <w:lang w:val="sr-Cyrl-CS"/>
        </w:rPr>
        <w:t>7. Да ли је пропис преведен на неки служб</w:t>
      </w:r>
      <w:r w:rsidR="002470F9" w:rsidRPr="00F11353">
        <w:rPr>
          <w:bCs/>
          <w:lang w:val="sr-Cyrl-CS"/>
        </w:rPr>
        <w:t>ени језик Европске уније</w:t>
      </w:r>
      <w:r w:rsidRPr="00F11353">
        <w:rPr>
          <w:bCs/>
          <w:lang w:val="sr-Cyrl-CS"/>
        </w:rPr>
        <w:t>?</w:t>
      </w:r>
    </w:p>
    <w:p w14:paraId="43B1CB97" w14:textId="77777777" w:rsidR="005E58B2" w:rsidRPr="00F11353" w:rsidRDefault="005E58B2" w:rsidP="005E58B2">
      <w:pPr>
        <w:widowControl w:val="0"/>
        <w:autoSpaceDE w:val="0"/>
        <w:autoSpaceDN w:val="0"/>
        <w:adjustRightInd w:val="0"/>
        <w:jc w:val="both"/>
        <w:rPr>
          <w:lang w:val="sr-Cyrl-CS"/>
        </w:rPr>
      </w:pPr>
    </w:p>
    <w:p w14:paraId="16DC2B63" w14:textId="77777777" w:rsidR="005E58B2" w:rsidRPr="00F11353" w:rsidRDefault="002470F9" w:rsidP="005E58B2">
      <w:pPr>
        <w:widowControl w:val="0"/>
        <w:autoSpaceDE w:val="0"/>
        <w:autoSpaceDN w:val="0"/>
        <w:adjustRightInd w:val="0"/>
        <w:jc w:val="both"/>
        <w:rPr>
          <w:lang w:val="sr-Cyrl-CS"/>
        </w:rPr>
      </w:pPr>
      <w:r w:rsidRPr="00F11353">
        <w:rPr>
          <w:lang w:val="sr-Cyrl-CS"/>
        </w:rPr>
        <w:t>НЕ.</w:t>
      </w:r>
    </w:p>
    <w:p w14:paraId="17792C0A" w14:textId="77777777" w:rsidR="005E58B2" w:rsidRPr="00F11353" w:rsidRDefault="005E58B2" w:rsidP="005E58B2">
      <w:pPr>
        <w:widowControl w:val="0"/>
        <w:autoSpaceDE w:val="0"/>
        <w:autoSpaceDN w:val="0"/>
        <w:adjustRightInd w:val="0"/>
        <w:jc w:val="both"/>
        <w:rPr>
          <w:lang w:val="sr-Cyrl-CS"/>
        </w:rPr>
      </w:pPr>
    </w:p>
    <w:p w14:paraId="1E9B4284" w14:textId="77777777" w:rsidR="005E58B2" w:rsidRPr="00F11353" w:rsidRDefault="005E58B2" w:rsidP="005E58B2">
      <w:pPr>
        <w:widowControl w:val="0"/>
        <w:autoSpaceDE w:val="0"/>
        <w:autoSpaceDN w:val="0"/>
        <w:adjustRightInd w:val="0"/>
        <w:jc w:val="both"/>
        <w:rPr>
          <w:bCs/>
          <w:lang w:val="sr-Cyrl-CS"/>
        </w:rPr>
      </w:pPr>
      <w:r w:rsidRPr="00F11353">
        <w:rPr>
          <w:bCs/>
          <w:lang w:val="sr-Cyrl-CS"/>
        </w:rPr>
        <w:t>8. Учешће консултаната у изради прописа и њихово мишљење о усклађености</w:t>
      </w:r>
    </w:p>
    <w:p w14:paraId="45539559" w14:textId="77777777" w:rsidR="005E58B2" w:rsidRPr="00F11353" w:rsidRDefault="005E58B2" w:rsidP="005E58B2">
      <w:pPr>
        <w:widowControl w:val="0"/>
        <w:autoSpaceDE w:val="0"/>
        <w:autoSpaceDN w:val="0"/>
        <w:adjustRightInd w:val="0"/>
        <w:jc w:val="both"/>
        <w:rPr>
          <w:highlight w:val="white"/>
          <w:lang w:val="sr-Cyrl-CS"/>
        </w:rPr>
      </w:pPr>
    </w:p>
    <w:p w14:paraId="3295578B" w14:textId="77777777" w:rsidR="005E58B2" w:rsidRPr="00F11353" w:rsidRDefault="00D63C98" w:rsidP="002470F9">
      <w:pPr>
        <w:widowControl w:val="0"/>
        <w:autoSpaceDE w:val="0"/>
        <w:autoSpaceDN w:val="0"/>
        <w:adjustRightInd w:val="0"/>
        <w:jc w:val="both"/>
        <w:rPr>
          <w:lang w:val="sr-Cyrl-CS"/>
        </w:rPr>
      </w:pPr>
      <w:r w:rsidRPr="00F11353">
        <w:rPr>
          <w:lang w:val="sr-Cyrl-CS"/>
        </w:rPr>
        <w:t xml:space="preserve">ПРЕДЛОГ </w:t>
      </w:r>
      <w:r w:rsidR="002470F9" w:rsidRPr="00F11353">
        <w:rPr>
          <w:highlight w:val="white"/>
          <w:lang w:val="sr-Cyrl-CS"/>
        </w:rPr>
        <w:t>ЗАКОНА НИЈЕ БИО ПРЕДМЕТ КОНСУЛТАЦИЈА СА ЕВРОПСКОМ КОМИСИЈОМ.</w:t>
      </w:r>
    </w:p>
    <w:p w14:paraId="264C2BAA" w14:textId="77777777" w:rsidR="005E58B2" w:rsidRPr="00F11353" w:rsidRDefault="005E58B2" w:rsidP="005E58B2">
      <w:pPr>
        <w:widowControl w:val="0"/>
        <w:autoSpaceDE w:val="0"/>
        <w:autoSpaceDN w:val="0"/>
        <w:adjustRightInd w:val="0"/>
        <w:rPr>
          <w:lang w:val="sr-Cyrl-CS"/>
        </w:rPr>
      </w:pPr>
    </w:p>
    <w:p w14:paraId="5333ED20" w14:textId="77777777" w:rsidR="005E58B2" w:rsidRPr="00F11353" w:rsidRDefault="005E58B2" w:rsidP="005E58B2">
      <w:pPr>
        <w:shd w:val="clear" w:color="auto" w:fill="FFFFFF"/>
        <w:rPr>
          <w:b/>
          <w:lang w:val="sr-Cyrl-CS"/>
        </w:rPr>
      </w:pPr>
    </w:p>
    <w:p w14:paraId="0A1CD2B3" w14:textId="77777777" w:rsidR="005E58B2" w:rsidRPr="00F11353" w:rsidRDefault="005E58B2" w:rsidP="005E58B2">
      <w:pPr>
        <w:shd w:val="clear" w:color="auto" w:fill="FFFFFF"/>
        <w:rPr>
          <w:b/>
          <w:lang w:val="sr-Cyrl-CS"/>
        </w:rPr>
      </w:pPr>
    </w:p>
    <w:p w14:paraId="0ECBC9FD" w14:textId="77777777" w:rsidR="005E58B2" w:rsidRPr="00F11353" w:rsidRDefault="005E58B2" w:rsidP="005E58B2">
      <w:pPr>
        <w:shd w:val="clear" w:color="auto" w:fill="FFFFFF"/>
        <w:rPr>
          <w:b/>
          <w:lang w:val="sr-Cyrl-CS"/>
        </w:rPr>
      </w:pPr>
    </w:p>
    <w:p w14:paraId="3B10A1C9" w14:textId="77777777" w:rsidR="002C39E9" w:rsidRPr="00F11353" w:rsidRDefault="002C39E9" w:rsidP="002C39E9">
      <w:pPr>
        <w:rPr>
          <w:lang w:val="sr-Cyrl-CS"/>
        </w:rPr>
      </w:pPr>
    </w:p>
    <w:p w14:paraId="081B82AD" w14:textId="77777777" w:rsidR="00EB720B" w:rsidRPr="00F11353" w:rsidRDefault="00EB720B" w:rsidP="00EB720B">
      <w:pPr>
        <w:rPr>
          <w:b/>
          <w:lang w:val="sr-Cyrl-CS" w:eastAsia="sr-Latn-CS"/>
        </w:rPr>
      </w:pPr>
    </w:p>
    <w:sectPr w:rsidR="00EB720B" w:rsidRPr="00F11353" w:rsidSect="002009DB">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A9C48" w14:textId="77777777" w:rsidR="00AC5633" w:rsidRDefault="00AC5633" w:rsidP="002009DB">
      <w:r>
        <w:separator/>
      </w:r>
    </w:p>
  </w:endnote>
  <w:endnote w:type="continuationSeparator" w:id="0">
    <w:p w14:paraId="17164C70" w14:textId="77777777" w:rsidR="00AC5633" w:rsidRDefault="00AC5633" w:rsidP="00200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5181600"/>
      <w:docPartObj>
        <w:docPartGallery w:val="Page Numbers (Bottom of Page)"/>
        <w:docPartUnique/>
      </w:docPartObj>
    </w:sdtPr>
    <w:sdtEndPr>
      <w:rPr>
        <w:noProof/>
      </w:rPr>
    </w:sdtEndPr>
    <w:sdtContent>
      <w:p w14:paraId="153812D4" w14:textId="77777777" w:rsidR="002009DB" w:rsidRDefault="002009DB">
        <w:pPr>
          <w:pStyle w:val="Footer"/>
          <w:jc w:val="right"/>
        </w:pPr>
        <w:r>
          <w:fldChar w:fldCharType="begin"/>
        </w:r>
        <w:r>
          <w:instrText xml:space="preserve"> PAGE   \* MERGEFORMAT </w:instrText>
        </w:r>
        <w:r>
          <w:fldChar w:fldCharType="separate"/>
        </w:r>
        <w:r w:rsidR="00F11353">
          <w:rPr>
            <w:noProof/>
          </w:rPr>
          <w:t>2</w:t>
        </w:r>
        <w:r>
          <w:rPr>
            <w:noProof/>
          </w:rPr>
          <w:fldChar w:fldCharType="end"/>
        </w:r>
      </w:p>
    </w:sdtContent>
  </w:sdt>
  <w:p w14:paraId="2337185F" w14:textId="77777777" w:rsidR="002009DB" w:rsidRDefault="002009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7F018" w14:textId="77777777" w:rsidR="00AC5633" w:rsidRDefault="00AC5633" w:rsidP="002009DB">
      <w:r>
        <w:separator/>
      </w:r>
    </w:p>
  </w:footnote>
  <w:footnote w:type="continuationSeparator" w:id="0">
    <w:p w14:paraId="79A05ADB" w14:textId="77777777" w:rsidR="00AC5633" w:rsidRDefault="00AC5633" w:rsidP="002009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2F3"/>
    <w:rsid w:val="00014897"/>
    <w:rsid w:val="00046AF4"/>
    <w:rsid w:val="00074679"/>
    <w:rsid w:val="00077E7A"/>
    <w:rsid w:val="000A3252"/>
    <w:rsid w:val="000B19BC"/>
    <w:rsid w:val="000B3DA8"/>
    <w:rsid w:val="000F52F3"/>
    <w:rsid w:val="0011159D"/>
    <w:rsid w:val="00114F13"/>
    <w:rsid w:val="00116E2E"/>
    <w:rsid w:val="00132577"/>
    <w:rsid w:val="001D4846"/>
    <w:rsid w:val="002009DB"/>
    <w:rsid w:val="002012F7"/>
    <w:rsid w:val="002470F9"/>
    <w:rsid w:val="00287CDB"/>
    <w:rsid w:val="0029121C"/>
    <w:rsid w:val="002C39E9"/>
    <w:rsid w:val="00313685"/>
    <w:rsid w:val="00334E10"/>
    <w:rsid w:val="003708F7"/>
    <w:rsid w:val="00376133"/>
    <w:rsid w:val="003B55CC"/>
    <w:rsid w:val="003C7A1D"/>
    <w:rsid w:val="003E7DE9"/>
    <w:rsid w:val="004A1E3D"/>
    <w:rsid w:val="004A2E08"/>
    <w:rsid w:val="004A5B85"/>
    <w:rsid w:val="00576526"/>
    <w:rsid w:val="005C287C"/>
    <w:rsid w:val="005E0CF6"/>
    <w:rsid w:val="005E58B2"/>
    <w:rsid w:val="006750FF"/>
    <w:rsid w:val="0069352F"/>
    <w:rsid w:val="006D326D"/>
    <w:rsid w:val="007E2113"/>
    <w:rsid w:val="007F0799"/>
    <w:rsid w:val="0096252A"/>
    <w:rsid w:val="00996976"/>
    <w:rsid w:val="00A14223"/>
    <w:rsid w:val="00AA593B"/>
    <w:rsid w:val="00AC1266"/>
    <w:rsid w:val="00AC5633"/>
    <w:rsid w:val="00C3241D"/>
    <w:rsid w:val="00C52D5D"/>
    <w:rsid w:val="00C666C6"/>
    <w:rsid w:val="00CA7467"/>
    <w:rsid w:val="00CE7AB7"/>
    <w:rsid w:val="00D12712"/>
    <w:rsid w:val="00D63C98"/>
    <w:rsid w:val="00DA0598"/>
    <w:rsid w:val="00DE7268"/>
    <w:rsid w:val="00E31032"/>
    <w:rsid w:val="00E91862"/>
    <w:rsid w:val="00EB720B"/>
    <w:rsid w:val="00ED45CF"/>
    <w:rsid w:val="00EE71D5"/>
    <w:rsid w:val="00EF718D"/>
    <w:rsid w:val="00F11353"/>
    <w:rsid w:val="00F571B1"/>
    <w:rsid w:val="00F971BB"/>
    <w:rsid w:val="00FC68F7"/>
    <w:rsid w:val="00FD12FA"/>
    <w:rsid w:val="00FE3263"/>
    <w:rsid w:val="00FE5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3B14F"/>
  <w15:docId w15:val="{76C1541F-DDBC-4D44-B1CB-852CC385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20B"/>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EB720B"/>
    <w:pPr>
      <w:spacing w:line="240" w:lineRule="atLeast"/>
      <w:jc w:val="both"/>
    </w:pPr>
    <w:rPr>
      <w:szCs w:val="20"/>
      <w:lang w:val="hu-HU"/>
    </w:rPr>
  </w:style>
  <w:style w:type="character" w:customStyle="1" w:styleId="FootnoteTextChar">
    <w:name w:val="Footnote Text Char"/>
    <w:basedOn w:val="DefaultParagraphFont"/>
    <w:link w:val="FootnoteText"/>
    <w:semiHidden/>
    <w:rsid w:val="00EB720B"/>
    <w:rPr>
      <w:rFonts w:ascii="Times New Roman" w:eastAsia="Times New Roman" w:hAnsi="Times New Roman" w:cs="Times New Roman"/>
      <w:sz w:val="24"/>
      <w:szCs w:val="20"/>
      <w:lang w:val="hu-HU" w:eastAsia="hr-HR"/>
    </w:rPr>
  </w:style>
  <w:style w:type="paragraph" w:customStyle="1" w:styleId="Normal1">
    <w:name w:val="Normal1"/>
    <w:basedOn w:val="Normal"/>
    <w:rsid w:val="00DE7268"/>
    <w:pPr>
      <w:spacing w:before="100" w:beforeAutospacing="1" w:after="100" w:afterAutospacing="1"/>
    </w:pPr>
    <w:rPr>
      <w:rFonts w:ascii="Arial" w:hAnsi="Arial" w:cs="Arial"/>
      <w:sz w:val="22"/>
      <w:szCs w:val="22"/>
      <w:lang w:val="en-US" w:eastAsia="en-US"/>
    </w:rPr>
  </w:style>
  <w:style w:type="paragraph" w:styleId="BalloonText">
    <w:name w:val="Balloon Text"/>
    <w:basedOn w:val="Normal"/>
    <w:link w:val="BalloonTextChar"/>
    <w:uiPriority w:val="99"/>
    <w:semiHidden/>
    <w:unhideWhenUsed/>
    <w:rsid w:val="00996976"/>
    <w:rPr>
      <w:rFonts w:ascii="Tahoma" w:hAnsi="Tahoma" w:cs="Tahoma"/>
      <w:sz w:val="16"/>
      <w:szCs w:val="16"/>
    </w:rPr>
  </w:style>
  <w:style w:type="character" w:customStyle="1" w:styleId="BalloonTextChar">
    <w:name w:val="Balloon Text Char"/>
    <w:basedOn w:val="DefaultParagraphFont"/>
    <w:link w:val="BalloonText"/>
    <w:uiPriority w:val="99"/>
    <w:semiHidden/>
    <w:rsid w:val="00996976"/>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2009DB"/>
    <w:pPr>
      <w:tabs>
        <w:tab w:val="center" w:pos="4680"/>
        <w:tab w:val="right" w:pos="9360"/>
      </w:tabs>
    </w:pPr>
  </w:style>
  <w:style w:type="character" w:customStyle="1" w:styleId="HeaderChar">
    <w:name w:val="Header Char"/>
    <w:basedOn w:val="DefaultParagraphFont"/>
    <w:link w:val="Header"/>
    <w:uiPriority w:val="99"/>
    <w:rsid w:val="002009DB"/>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2009DB"/>
    <w:pPr>
      <w:tabs>
        <w:tab w:val="center" w:pos="4680"/>
        <w:tab w:val="right" w:pos="9360"/>
      </w:tabs>
    </w:pPr>
  </w:style>
  <w:style w:type="character" w:customStyle="1" w:styleId="FooterChar">
    <w:name w:val="Footer Char"/>
    <w:basedOn w:val="DefaultParagraphFont"/>
    <w:link w:val="Footer"/>
    <w:uiPriority w:val="99"/>
    <w:rsid w:val="002009DB"/>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26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81538-8A97-4474-BA82-3102556BA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Petrovic</dc:creator>
  <cp:lastModifiedBy>Ivana Vojinović</cp:lastModifiedBy>
  <cp:revision>2</cp:revision>
  <cp:lastPrinted>2022-11-10T10:37:00Z</cp:lastPrinted>
  <dcterms:created xsi:type="dcterms:W3CDTF">2022-11-18T15:03:00Z</dcterms:created>
  <dcterms:modified xsi:type="dcterms:W3CDTF">2022-11-18T15:03:00Z</dcterms:modified>
</cp:coreProperties>
</file>