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65F65" w14:textId="77777777" w:rsidR="00C666B1" w:rsidRPr="0013742D" w:rsidRDefault="00EF1CB7" w:rsidP="0076644F">
      <w:pPr>
        <w:ind w:firstLine="709"/>
        <w:jc w:val="both"/>
        <w:rPr>
          <w:b/>
          <w:lang w:val="sr-Cyrl-CS"/>
        </w:rPr>
      </w:pPr>
      <w:r w:rsidRPr="0013742D">
        <w:rPr>
          <w:b/>
          <w:lang w:val="sr-Cyrl-CS"/>
        </w:rPr>
        <w:t>V</w:t>
      </w:r>
      <w:r w:rsidR="0059412F" w:rsidRPr="0013742D">
        <w:rPr>
          <w:b/>
          <w:lang w:val="sr-Cyrl-CS"/>
        </w:rPr>
        <w:t>.</w:t>
      </w:r>
      <w:r w:rsidRPr="0013742D">
        <w:rPr>
          <w:b/>
          <w:lang w:val="sr-Cyrl-CS"/>
        </w:rPr>
        <w:t xml:space="preserve"> </w:t>
      </w:r>
      <w:r w:rsidR="0076644F" w:rsidRPr="0013742D">
        <w:rPr>
          <w:b/>
          <w:lang w:val="sr-Cyrl-CS"/>
        </w:rPr>
        <w:t xml:space="preserve">ПРЕГЛЕД ОДРЕДАБА ЦАРИНСКОГ ЗАКОНА КОЈЕ СЕ МЕЊАЈУ, ОДНОСНО ДОПУЊУЈУ </w:t>
      </w:r>
    </w:p>
    <w:p w14:paraId="0B6696D6" w14:textId="77777777" w:rsidR="00C666B1" w:rsidRPr="0013742D" w:rsidRDefault="00C666B1" w:rsidP="0076644F">
      <w:pPr>
        <w:ind w:firstLine="709"/>
        <w:jc w:val="both"/>
        <w:rPr>
          <w:b/>
          <w:lang w:val="sr-Cyrl-CS"/>
        </w:rPr>
      </w:pPr>
    </w:p>
    <w:p w14:paraId="79B54E01" w14:textId="77777777" w:rsidR="00790858" w:rsidRPr="0013742D" w:rsidRDefault="00C666B1" w:rsidP="0076644F">
      <w:pPr>
        <w:ind w:firstLine="709"/>
        <w:jc w:val="both"/>
        <w:rPr>
          <w:lang w:val="sr-Cyrl-CS"/>
        </w:rPr>
      </w:pPr>
      <w:r w:rsidRPr="0013742D">
        <w:rPr>
          <w:b/>
          <w:lang w:val="sr-Cyrl-CS"/>
        </w:rPr>
        <w:tab/>
      </w:r>
      <w:r w:rsidRPr="0013742D">
        <w:rPr>
          <w:b/>
          <w:lang w:val="sr-Cyrl-CS"/>
        </w:rPr>
        <w:tab/>
      </w:r>
      <w:r w:rsidRPr="0013742D">
        <w:rPr>
          <w:b/>
          <w:lang w:val="sr-Cyrl-CS"/>
        </w:rPr>
        <w:tab/>
      </w:r>
      <w:r w:rsidRPr="0013742D">
        <w:rPr>
          <w:b/>
          <w:lang w:val="sr-Cyrl-CS"/>
        </w:rPr>
        <w:tab/>
        <w:t>Пружање информација царинском органу</w:t>
      </w:r>
      <w:r w:rsidRPr="0013742D">
        <w:rPr>
          <w:lang w:val="sr-Cyrl-CS"/>
        </w:rPr>
        <w:t xml:space="preserve"> </w:t>
      </w:r>
    </w:p>
    <w:p w14:paraId="3B7E7A65" w14:textId="77777777" w:rsidR="00C666B1" w:rsidRPr="0013742D" w:rsidRDefault="00C666B1" w:rsidP="0076644F">
      <w:pPr>
        <w:ind w:firstLine="709"/>
        <w:jc w:val="both"/>
        <w:rPr>
          <w:b/>
          <w:lang w:val="sr-Cyrl-CS"/>
        </w:rPr>
      </w:pPr>
    </w:p>
    <w:p w14:paraId="7E2A3C3F" w14:textId="77777777" w:rsidR="00790858" w:rsidRPr="0013742D" w:rsidRDefault="00790858" w:rsidP="00790858">
      <w:pPr>
        <w:spacing w:after="129" w:line="268" w:lineRule="auto"/>
        <w:ind w:left="904" w:right="900"/>
        <w:jc w:val="center"/>
        <w:rPr>
          <w:lang w:val="sr-Cyrl-CS"/>
        </w:rPr>
      </w:pPr>
      <w:r w:rsidRPr="0013742D">
        <w:rPr>
          <w:lang w:val="sr-Cyrl-CS"/>
        </w:rPr>
        <w:t xml:space="preserve">Члан 12. </w:t>
      </w:r>
    </w:p>
    <w:p w14:paraId="355628A2" w14:textId="77777777" w:rsidR="00790858" w:rsidRPr="0013742D" w:rsidRDefault="00790858" w:rsidP="00756691">
      <w:pPr>
        <w:ind w:left="-5" w:right="6" w:firstLine="725"/>
        <w:jc w:val="both"/>
        <w:rPr>
          <w:lang w:val="sr-Cyrl-CS"/>
        </w:rPr>
      </w:pPr>
      <w:r w:rsidRPr="0013742D">
        <w:rPr>
          <w:lang w:val="sr-Cyrl-CS"/>
        </w:rPr>
        <w:t xml:space="preserve">Свако лице непосредно или посредно укључено у обављање царинских формалности или у царинске контроле, на захтев царинског органа и у року који одреди царински орган, пружа том органу све неопходне исправе и информације, у одговарајућем облику и сву неопходну помоћ за окончање тих формалности или контрола. </w:t>
      </w:r>
    </w:p>
    <w:p w14:paraId="4561B07C" w14:textId="77777777" w:rsidR="00756691" w:rsidRPr="0013742D" w:rsidRDefault="00756691" w:rsidP="00756691">
      <w:pPr>
        <w:ind w:left="-5" w:right="6" w:firstLine="725"/>
        <w:jc w:val="both"/>
        <w:rPr>
          <w:lang w:val="sr-Cyrl-CS"/>
        </w:rPr>
      </w:pPr>
    </w:p>
    <w:p w14:paraId="4FBC5286" w14:textId="77777777" w:rsidR="00790858" w:rsidRPr="0013742D" w:rsidRDefault="00790858" w:rsidP="00756691">
      <w:pPr>
        <w:ind w:left="-5" w:right="6" w:firstLine="725"/>
        <w:jc w:val="both"/>
        <w:rPr>
          <w:strike/>
          <w:lang w:val="sr-Cyrl-CS"/>
        </w:rPr>
      </w:pPr>
      <w:r w:rsidRPr="0013742D">
        <w:rPr>
          <w:strike/>
          <w:lang w:val="sr-Cyrl-CS"/>
        </w:rPr>
        <w:t xml:space="preserve">Сматра се да лице из става 1. овог члана није царинском органу пружило потребне информације ако робу уноси односно износи из царинског подручја Републике Србије ван граничног прелаза или ван радног времена граничног прелаза, односно ако уноси или износи скривену робу. </w:t>
      </w:r>
    </w:p>
    <w:p w14:paraId="06B6B17B" w14:textId="77777777" w:rsidR="00756691" w:rsidRPr="0013742D" w:rsidRDefault="00756691" w:rsidP="00756691">
      <w:pPr>
        <w:ind w:left="-5" w:right="6" w:firstLine="725"/>
        <w:jc w:val="both"/>
        <w:rPr>
          <w:lang w:val="sr-Cyrl-CS"/>
        </w:rPr>
      </w:pPr>
    </w:p>
    <w:p w14:paraId="29C36426" w14:textId="77777777" w:rsidR="00756691" w:rsidRPr="0013742D" w:rsidRDefault="00790858" w:rsidP="00756691">
      <w:pPr>
        <w:ind w:left="-5" w:right="6" w:firstLine="725"/>
        <w:jc w:val="both"/>
        <w:rPr>
          <w:lang w:val="sr-Cyrl-CS"/>
        </w:rPr>
      </w:pPr>
      <w:r w:rsidRPr="0013742D">
        <w:rPr>
          <w:lang w:val="sr-Cyrl-CS"/>
        </w:rPr>
        <w:t>Подносилац декларације, декларације за привремени смештај, улазне сажете декларације, излазне сажете декларације, декларације за поновни извоз, обавештења о поновном извозу или захтева за издавање одобрења или неке друге одлуке, одговоран је за:</w:t>
      </w:r>
    </w:p>
    <w:p w14:paraId="47E5BC94" w14:textId="77777777" w:rsidR="00790858" w:rsidRPr="0013742D" w:rsidRDefault="00790858" w:rsidP="00756691">
      <w:pPr>
        <w:ind w:left="-5" w:right="6" w:firstLine="725"/>
        <w:jc w:val="both"/>
        <w:rPr>
          <w:lang w:val="sr-Cyrl-CS"/>
        </w:rPr>
      </w:pPr>
      <w:r w:rsidRPr="0013742D">
        <w:rPr>
          <w:lang w:val="sr-Cyrl-CS"/>
        </w:rPr>
        <w:t xml:space="preserve"> </w:t>
      </w:r>
    </w:p>
    <w:p w14:paraId="53804B23" w14:textId="77777777" w:rsidR="00756691" w:rsidRPr="0013742D" w:rsidRDefault="00756691" w:rsidP="00756691">
      <w:pPr>
        <w:spacing w:after="157" w:line="270" w:lineRule="auto"/>
        <w:ind w:left="10" w:right="6"/>
        <w:jc w:val="both"/>
        <w:rPr>
          <w:lang w:val="sr-Cyrl-CS"/>
        </w:rPr>
      </w:pPr>
      <w:r w:rsidRPr="0013742D">
        <w:rPr>
          <w:lang w:val="sr-Cyrl-CS"/>
        </w:rPr>
        <w:t xml:space="preserve">1)   </w:t>
      </w:r>
      <w:r w:rsidR="00790858" w:rsidRPr="0013742D">
        <w:rPr>
          <w:lang w:val="sr-Cyrl-CS"/>
        </w:rPr>
        <w:t>тачност и потпуност података датих у декла</w:t>
      </w:r>
      <w:r w:rsidRPr="0013742D">
        <w:rPr>
          <w:lang w:val="sr-Cyrl-CS"/>
        </w:rPr>
        <w:t>рацији, обавештењу или захтеву;</w:t>
      </w:r>
    </w:p>
    <w:p w14:paraId="7BCF6197" w14:textId="77777777" w:rsidR="00790858" w:rsidRPr="0013742D" w:rsidRDefault="00756691" w:rsidP="00756691">
      <w:pPr>
        <w:spacing w:after="157" w:line="270" w:lineRule="auto"/>
        <w:ind w:left="10" w:right="6"/>
        <w:jc w:val="both"/>
        <w:rPr>
          <w:lang w:val="sr-Cyrl-CS"/>
        </w:rPr>
      </w:pPr>
      <w:r w:rsidRPr="0013742D">
        <w:rPr>
          <w:lang w:val="sr-Cyrl-CS"/>
        </w:rPr>
        <w:t xml:space="preserve">2) </w:t>
      </w:r>
      <w:r w:rsidR="00790858" w:rsidRPr="0013742D">
        <w:rPr>
          <w:lang w:val="sr-Cyrl-CS"/>
        </w:rPr>
        <w:t xml:space="preserve">веродостојност, тачност и пуноважност свих исправа који прате декларацију, обавештење или захтев; </w:t>
      </w:r>
    </w:p>
    <w:p w14:paraId="5DDFE2ED" w14:textId="77777777" w:rsidR="00790858" w:rsidRPr="0013742D" w:rsidRDefault="00756691" w:rsidP="00756691">
      <w:pPr>
        <w:spacing w:after="157" w:line="270" w:lineRule="auto"/>
        <w:ind w:left="10" w:right="6"/>
        <w:jc w:val="both"/>
        <w:rPr>
          <w:lang w:val="sr-Cyrl-CS"/>
        </w:rPr>
      </w:pPr>
      <w:r w:rsidRPr="0013742D">
        <w:rPr>
          <w:lang w:val="sr-Cyrl-CS"/>
        </w:rPr>
        <w:t xml:space="preserve">3)   </w:t>
      </w:r>
      <w:r w:rsidR="00790858" w:rsidRPr="0013742D">
        <w:rPr>
          <w:lang w:val="sr-Cyrl-CS"/>
        </w:rPr>
        <w:t xml:space="preserve">поштовање, по потреби, свих обавеза које се односе на стављање дате робе у одређени царински поступак или спровођење одобрених активности. </w:t>
      </w:r>
    </w:p>
    <w:p w14:paraId="71118EB6" w14:textId="77777777" w:rsidR="00790858" w:rsidRPr="0013742D" w:rsidRDefault="00790858" w:rsidP="00756691">
      <w:pPr>
        <w:ind w:left="-5" w:right="6" w:firstLine="725"/>
        <w:jc w:val="both"/>
        <w:rPr>
          <w:lang w:val="sr-Cyrl-CS"/>
        </w:rPr>
      </w:pPr>
      <w:r w:rsidRPr="0013742D">
        <w:rPr>
          <w:lang w:val="sr-Cyrl-CS"/>
        </w:rPr>
        <w:t xml:space="preserve">Одредба </w:t>
      </w:r>
      <w:r w:rsidRPr="0013742D">
        <w:rPr>
          <w:strike/>
          <w:lang w:val="sr-Cyrl-CS"/>
        </w:rPr>
        <w:t>става 3</w:t>
      </w:r>
      <w:r w:rsidR="00756691" w:rsidRPr="0013742D">
        <w:rPr>
          <w:lang w:val="sr-Cyrl-CS"/>
        </w:rPr>
        <w:t xml:space="preserve"> СТАВА 2</w:t>
      </w:r>
      <w:r w:rsidRPr="0013742D">
        <w:rPr>
          <w:lang w:val="sr-Cyrl-CS"/>
        </w:rPr>
        <w:t xml:space="preserve">. овог члана примењује се и на све информације, у било ком другом облику, које се пружају царинском органу или их тај орган захтева. </w:t>
      </w:r>
    </w:p>
    <w:p w14:paraId="499CDC8B" w14:textId="77777777" w:rsidR="00756691" w:rsidRPr="0013742D" w:rsidRDefault="00756691" w:rsidP="00756691">
      <w:pPr>
        <w:ind w:left="-5" w:right="6" w:firstLine="725"/>
        <w:jc w:val="both"/>
        <w:rPr>
          <w:lang w:val="sr-Cyrl-CS"/>
        </w:rPr>
      </w:pPr>
    </w:p>
    <w:p w14:paraId="21C5A73A" w14:textId="77777777" w:rsidR="00790858" w:rsidRPr="0013742D" w:rsidRDefault="00790858" w:rsidP="00756691">
      <w:pPr>
        <w:ind w:left="-5" w:right="6" w:firstLine="725"/>
        <w:jc w:val="both"/>
        <w:rPr>
          <w:lang w:val="sr-Cyrl-CS"/>
        </w:rPr>
      </w:pPr>
      <w:r w:rsidRPr="0013742D">
        <w:rPr>
          <w:lang w:val="sr-Cyrl-CS"/>
        </w:rPr>
        <w:t xml:space="preserve">Ако царински заступник поднесе декларацију, обавештење или захтев или пружи информације, у складу са одредбом члана 13. овог закона, тај царински заступник подлеже обавезама из </w:t>
      </w:r>
      <w:r w:rsidR="00756691" w:rsidRPr="0013742D">
        <w:rPr>
          <w:strike/>
          <w:lang w:val="sr-Cyrl-CS"/>
        </w:rPr>
        <w:t>става 3</w:t>
      </w:r>
      <w:r w:rsidR="00756691" w:rsidRPr="0013742D">
        <w:rPr>
          <w:lang w:val="sr-Cyrl-CS"/>
        </w:rPr>
        <w:t xml:space="preserve"> СТАВА 2</w:t>
      </w:r>
      <w:r w:rsidRPr="0013742D">
        <w:rPr>
          <w:lang w:val="sr-Cyrl-CS"/>
        </w:rPr>
        <w:t xml:space="preserve">. овог члана. </w:t>
      </w:r>
    </w:p>
    <w:p w14:paraId="36AD10AC" w14:textId="77777777" w:rsidR="00756691" w:rsidRPr="0013742D" w:rsidRDefault="00756691" w:rsidP="00756691">
      <w:pPr>
        <w:ind w:left="-5" w:right="6" w:firstLine="725"/>
        <w:jc w:val="both"/>
        <w:rPr>
          <w:lang w:val="sr-Cyrl-CS"/>
        </w:rPr>
      </w:pPr>
    </w:p>
    <w:p w14:paraId="28655D98" w14:textId="77777777" w:rsidR="00756691" w:rsidRPr="0013742D" w:rsidRDefault="00756691" w:rsidP="00756691">
      <w:pPr>
        <w:spacing w:after="129" w:line="268" w:lineRule="auto"/>
        <w:ind w:left="29" w:right="22"/>
        <w:jc w:val="center"/>
        <w:rPr>
          <w:lang w:val="sr-Cyrl-CS"/>
        </w:rPr>
      </w:pPr>
      <w:r w:rsidRPr="0013742D">
        <w:rPr>
          <w:b/>
          <w:lang w:val="sr-Cyrl-CS"/>
        </w:rPr>
        <w:t>Овлашћење министра</w:t>
      </w:r>
      <w:r w:rsidRPr="0013742D">
        <w:rPr>
          <w:lang w:val="sr-Cyrl-CS"/>
        </w:rPr>
        <w:t xml:space="preserve"> </w:t>
      </w:r>
    </w:p>
    <w:p w14:paraId="53C45228" w14:textId="77777777" w:rsidR="00756691" w:rsidRPr="0013742D" w:rsidRDefault="00756691" w:rsidP="00756691">
      <w:pPr>
        <w:spacing w:after="129" w:line="268" w:lineRule="auto"/>
        <w:ind w:left="904" w:right="900"/>
        <w:jc w:val="center"/>
        <w:rPr>
          <w:lang w:val="sr-Cyrl-CS"/>
        </w:rPr>
      </w:pPr>
      <w:r w:rsidRPr="0013742D">
        <w:rPr>
          <w:lang w:val="sr-Cyrl-CS"/>
        </w:rPr>
        <w:t xml:space="preserve">Члан 167. </w:t>
      </w:r>
    </w:p>
    <w:p w14:paraId="2D909C61" w14:textId="77777777" w:rsidR="00756691" w:rsidRPr="0013742D" w:rsidRDefault="00756691" w:rsidP="00756691">
      <w:pPr>
        <w:ind w:left="-5" w:right="6" w:firstLine="725"/>
        <w:jc w:val="both"/>
        <w:rPr>
          <w:strike/>
          <w:lang w:val="sr-Cyrl-CS"/>
        </w:rPr>
      </w:pPr>
      <w:r w:rsidRPr="0013742D">
        <w:rPr>
          <w:strike/>
          <w:lang w:val="sr-Cyrl-CS"/>
        </w:rPr>
        <w:t>Министар прописује мере за проверу декларације и начин узимања узорака и одређује методе анализе узорака.</w:t>
      </w:r>
    </w:p>
    <w:p w14:paraId="1FCBF288" w14:textId="77777777" w:rsidR="00756691" w:rsidRPr="0013742D" w:rsidRDefault="00756691" w:rsidP="00756691">
      <w:pPr>
        <w:ind w:left="-5" w:right="6" w:firstLine="725"/>
        <w:jc w:val="both"/>
        <w:rPr>
          <w:strike/>
          <w:lang w:val="sr-Cyrl-CS"/>
        </w:rPr>
      </w:pPr>
      <w:r w:rsidRPr="0013742D">
        <w:rPr>
          <w:strike/>
          <w:lang w:val="sr-Cyrl-CS"/>
        </w:rPr>
        <w:t xml:space="preserve"> </w:t>
      </w:r>
    </w:p>
    <w:p w14:paraId="6E241535" w14:textId="77777777" w:rsidR="00D60A46" w:rsidRPr="0013742D" w:rsidRDefault="00756691" w:rsidP="00BE3194">
      <w:pPr>
        <w:ind w:left="-5" w:right="6" w:firstLine="725"/>
        <w:jc w:val="both"/>
        <w:rPr>
          <w:lang w:val="sr-Cyrl-CS"/>
        </w:rPr>
      </w:pPr>
      <w:r w:rsidRPr="0013742D">
        <w:rPr>
          <w:lang w:val="sr-Cyrl-CS"/>
        </w:rPr>
        <w:t xml:space="preserve">МИНИСТАР ПРОПИСУЈЕ МЕРЕ ЗА ПРОВЕРУ ДЕКЛАРАЦИЈЕ, </w:t>
      </w:r>
      <w:r w:rsidR="00337943" w:rsidRPr="0013742D">
        <w:rPr>
          <w:lang w:val="sr-Cyrl-CS"/>
        </w:rPr>
        <w:t xml:space="preserve">ЗА </w:t>
      </w:r>
      <w:r w:rsidRPr="0013742D">
        <w:rPr>
          <w:lang w:val="sr-Cyrl-CS"/>
        </w:rPr>
        <w:t>ИСПИТИВАЊЕ И УЗОРКОВАЊЕ РОБЕ И ЗА РЕЗУЛТАТЕ ПРОВЕРЕ.</w:t>
      </w:r>
    </w:p>
    <w:p w14:paraId="794E8F3B" w14:textId="77777777" w:rsidR="00EA0F06" w:rsidRPr="0013742D" w:rsidRDefault="00EA0F06" w:rsidP="00BE3194">
      <w:pPr>
        <w:ind w:left="-5" w:right="6" w:firstLine="725"/>
        <w:jc w:val="both"/>
        <w:rPr>
          <w:lang w:val="sr-Cyrl-CS"/>
        </w:rPr>
      </w:pPr>
    </w:p>
    <w:p w14:paraId="55D9C9BC" w14:textId="77777777" w:rsidR="00EA0F06" w:rsidRPr="0013742D" w:rsidRDefault="00EA0F06" w:rsidP="00BE3194">
      <w:pPr>
        <w:ind w:left="-5" w:right="6" w:firstLine="725"/>
        <w:jc w:val="both"/>
        <w:rPr>
          <w:lang w:val="sr-Cyrl-CS"/>
        </w:rPr>
      </w:pPr>
    </w:p>
    <w:p w14:paraId="1F1D2284" w14:textId="77777777" w:rsidR="00EA0F06" w:rsidRPr="0013742D" w:rsidRDefault="00EA0F06" w:rsidP="00BE3194">
      <w:pPr>
        <w:ind w:left="-5" w:right="6" w:firstLine="725"/>
        <w:jc w:val="both"/>
        <w:rPr>
          <w:lang w:val="sr-Cyrl-CS"/>
        </w:rPr>
      </w:pPr>
    </w:p>
    <w:p w14:paraId="3BC1E70A" w14:textId="77777777" w:rsidR="00D60A46" w:rsidRPr="0013742D" w:rsidRDefault="00D60A46" w:rsidP="00756691">
      <w:pPr>
        <w:ind w:left="-5" w:right="6" w:firstLine="725"/>
        <w:jc w:val="both"/>
        <w:rPr>
          <w:lang w:val="sr-Cyrl-CS"/>
        </w:rPr>
      </w:pPr>
    </w:p>
    <w:p w14:paraId="18C9303E" w14:textId="77777777" w:rsidR="00330146" w:rsidRPr="0013742D" w:rsidRDefault="00330146" w:rsidP="00D60A46">
      <w:pPr>
        <w:ind w:firstLine="480"/>
        <w:jc w:val="center"/>
        <w:rPr>
          <w:color w:val="000000" w:themeColor="text1"/>
          <w:lang w:val="sr-Cyrl-CS"/>
        </w:rPr>
      </w:pPr>
    </w:p>
    <w:p w14:paraId="794C8A8B" w14:textId="77777777" w:rsidR="00D60A46" w:rsidRPr="0013742D" w:rsidRDefault="00D60A46" w:rsidP="00D60A46">
      <w:pPr>
        <w:ind w:firstLine="480"/>
        <w:jc w:val="center"/>
        <w:rPr>
          <w:color w:val="000000" w:themeColor="text1"/>
          <w:lang w:val="sr-Cyrl-CS"/>
        </w:rPr>
      </w:pPr>
      <w:r w:rsidRPr="0013742D">
        <w:rPr>
          <w:color w:val="000000" w:themeColor="text1"/>
          <w:lang w:val="sr-Cyrl-CS"/>
        </w:rPr>
        <w:t>УНОШЕЊЕ И ИЗНОШЕЊЕ РОБЕ ПРЕКО ГРАНИЧНИХ ПРЕЛАЗА</w:t>
      </w:r>
    </w:p>
    <w:p w14:paraId="086BF667" w14:textId="77777777" w:rsidR="00D60A46" w:rsidRPr="0013742D" w:rsidRDefault="00D60A46" w:rsidP="00D60A46">
      <w:pPr>
        <w:ind w:firstLine="480"/>
        <w:jc w:val="center"/>
        <w:rPr>
          <w:color w:val="000000" w:themeColor="text1"/>
          <w:lang w:val="sr-Cyrl-CS"/>
        </w:rPr>
      </w:pPr>
    </w:p>
    <w:p w14:paraId="30D8834B" w14:textId="77777777" w:rsidR="00D60A46" w:rsidRPr="0013742D" w:rsidRDefault="00D60A46" w:rsidP="00D60A46">
      <w:pPr>
        <w:ind w:firstLine="480"/>
        <w:jc w:val="center"/>
        <w:rPr>
          <w:color w:val="000000" w:themeColor="text1"/>
          <w:lang w:val="sr-Cyrl-CS"/>
        </w:rPr>
      </w:pPr>
      <w:r w:rsidRPr="0013742D">
        <w:rPr>
          <w:color w:val="000000" w:themeColor="text1"/>
          <w:lang w:val="sr-Cyrl-CS"/>
        </w:rPr>
        <w:t>ЧЛАН 264А</w:t>
      </w:r>
    </w:p>
    <w:p w14:paraId="7D319EB9" w14:textId="77777777" w:rsidR="00D60A46" w:rsidRPr="0013742D" w:rsidRDefault="00D60A46" w:rsidP="00D60A46">
      <w:pPr>
        <w:ind w:firstLine="480"/>
        <w:rPr>
          <w:color w:val="000000" w:themeColor="text1"/>
          <w:lang w:val="sr-Cyrl-CS"/>
        </w:rPr>
      </w:pPr>
    </w:p>
    <w:p w14:paraId="73A30E2C" w14:textId="77777777" w:rsidR="00D60A46" w:rsidRPr="0013742D" w:rsidRDefault="00D60A46" w:rsidP="003E72D5">
      <w:pPr>
        <w:ind w:firstLine="720"/>
        <w:jc w:val="both"/>
        <w:rPr>
          <w:color w:val="000000" w:themeColor="text1"/>
          <w:lang w:val="sr-Cyrl-CS"/>
        </w:rPr>
      </w:pPr>
      <w:r w:rsidRPr="0013742D">
        <w:rPr>
          <w:color w:val="000000" w:themeColor="text1"/>
          <w:lang w:val="sr-Cyrl-CS"/>
        </w:rPr>
        <w:t>УНОШЕЊЕ РОБЕ У ЦАРИНСКО ПОДРУЧЈЕ РЕПУБЛИКЕ СРБИЈЕ И ИЗНОШЕЊЕ РОБЕ ИЗ ЦАРИНСКОГ ПОДРУЧЈА РЕПУБЛИКЕ СРБИЈЕ ДОПУШТЕНО ЈЕ САМО ПРЕКО ГРАНИЧНИХ ПРЕЛАЗА:</w:t>
      </w:r>
    </w:p>
    <w:p w14:paraId="5163AEA3" w14:textId="77777777" w:rsidR="00D60A46" w:rsidRPr="0013742D" w:rsidRDefault="00D60A46" w:rsidP="003E72D5">
      <w:pPr>
        <w:ind w:firstLine="720"/>
        <w:jc w:val="both"/>
        <w:rPr>
          <w:color w:val="000000" w:themeColor="text1"/>
          <w:lang w:val="sr-Cyrl-CS"/>
        </w:rPr>
      </w:pPr>
      <w:r w:rsidRPr="0013742D">
        <w:rPr>
          <w:color w:val="000000" w:themeColor="text1"/>
          <w:lang w:val="sr-Cyrl-CS"/>
        </w:rPr>
        <w:t>1) КОЈИ СУ У СКЛАДУ СА ПОСЕБНИМ ПРОПИСИМА ОДРЕЂЕНИ КАО ГРАНИЧНИ ПРЕЛАЗИ ПРЕКО КОЈИХ СЕ ОБАВЉА РОБНИ ИЛИ ПУТНИЧКИ ПРОМЕТ, У СКЛАДУ СА ЦАРИНСКИМ И ДРУГИМ ПРОПИСИМА</w:t>
      </w:r>
      <w:r w:rsidR="00337943" w:rsidRPr="0013742D">
        <w:rPr>
          <w:color w:val="000000" w:themeColor="text1"/>
          <w:lang w:val="sr-Cyrl-CS"/>
        </w:rPr>
        <w:t>;</w:t>
      </w:r>
    </w:p>
    <w:p w14:paraId="782F7868" w14:textId="77777777" w:rsidR="00D60A46" w:rsidRPr="0013742D" w:rsidRDefault="00D60A46" w:rsidP="003E72D5">
      <w:pPr>
        <w:ind w:firstLine="720"/>
        <w:jc w:val="both"/>
        <w:rPr>
          <w:color w:val="000000" w:themeColor="text1"/>
          <w:lang w:val="sr-Cyrl-CS"/>
        </w:rPr>
      </w:pPr>
      <w:r w:rsidRPr="0013742D">
        <w:rPr>
          <w:color w:val="000000" w:themeColor="text1"/>
          <w:lang w:val="sr-Cyrl-CS"/>
        </w:rPr>
        <w:t>2) У ВРЕМЕ КАДА СУ ОТВОРЕНИ ЗА ПРОМЕТ.</w:t>
      </w:r>
    </w:p>
    <w:p w14:paraId="502B1BC6" w14:textId="77777777" w:rsidR="00D60A46" w:rsidRPr="0013742D" w:rsidRDefault="00D60A46" w:rsidP="003E72D5">
      <w:pPr>
        <w:ind w:firstLine="720"/>
        <w:jc w:val="both"/>
        <w:rPr>
          <w:color w:val="000000" w:themeColor="text1"/>
          <w:lang w:val="sr-Cyrl-CS"/>
        </w:rPr>
      </w:pPr>
      <w:r w:rsidRPr="0013742D">
        <w:rPr>
          <w:color w:val="000000" w:themeColor="text1"/>
          <w:lang w:val="sr-Cyrl-CS"/>
        </w:rPr>
        <w:t>УНОШЕЊЕ И ИЗНОШЕЊЕ РОБЕ КОЈА ПОДЛЕЖЕ ФИТОСАНИТАРНОЈ, ВЕТЕРИНАРСКОЈ И ДРУГИМ ПРОПИСАНИМ КОНТРОЛАМА ДОЗВОЉЕНО ЈЕ САМО ПРЕКО ГРАНИЧНИХ ПРЕЛАЗА КОЈИ СУ ПОСЕБНИМ ПРОПИСИМА ОДРЕЂЕНИ ЗА УНОШЕЊЕ И ИЗНОШЕЊЕ ТАКВЕ РОБЕ.</w:t>
      </w:r>
    </w:p>
    <w:p w14:paraId="20D56DA6" w14:textId="77777777" w:rsidR="003E72D5" w:rsidRPr="0013742D" w:rsidRDefault="003E72D5" w:rsidP="00D60A46">
      <w:pPr>
        <w:ind w:firstLine="480"/>
        <w:jc w:val="both"/>
        <w:rPr>
          <w:color w:val="000000" w:themeColor="text1"/>
          <w:lang w:val="sr-Cyrl-CS"/>
        </w:rPr>
      </w:pPr>
    </w:p>
    <w:p w14:paraId="36DC304E" w14:textId="77777777" w:rsidR="003E72D5" w:rsidRPr="0013742D" w:rsidRDefault="003E72D5" w:rsidP="003E72D5">
      <w:pPr>
        <w:spacing w:line="382" w:lineRule="auto"/>
        <w:ind w:left="2943" w:right="2859"/>
        <w:jc w:val="center"/>
        <w:rPr>
          <w:lang w:val="sr-Cyrl-CS"/>
        </w:rPr>
      </w:pPr>
      <w:r w:rsidRPr="0013742D">
        <w:rPr>
          <w:b/>
          <w:lang w:val="sr-Cyrl-CS"/>
        </w:rPr>
        <w:t>Прекршаји и казне</w:t>
      </w:r>
      <w:r w:rsidRPr="0013742D">
        <w:rPr>
          <w:lang w:val="sr-Cyrl-CS"/>
        </w:rPr>
        <w:t xml:space="preserve"> </w:t>
      </w:r>
    </w:p>
    <w:p w14:paraId="3835E040" w14:textId="77777777" w:rsidR="003E72D5" w:rsidRPr="0013742D" w:rsidRDefault="003E72D5" w:rsidP="003E72D5">
      <w:pPr>
        <w:spacing w:after="129" w:line="268" w:lineRule="auto"/>
        <w:ind w:left="904" w:right="900"/>
        <w:jc w:val="center"/>
        <w:rPr>
          <w:lang w:val="sr-Cyrl-CS"/>
        </w:rPr>
      </w:pPr>
      <w:r w:rsidRPr="0013742D">
        <w:rPr>
          <w:lang w:val="sr-Cyrl-CS"/>
        </w:rPr>
        <w:t xml:space="preserve">Члан 265. </w:t>
      </w:r>
    </w:p>
    <w:p w14:paraId="05E8CEC5" w14:textId="77777777" w:rsidR="003E72D5" w:rsidRPr="0013742D" w:rsidRDefault="003E72D5" w:rsidP="003E72D5">
      <w:pPr>
        <w:ind w:left="-5" w:right="6" w:firstLine="725"/>
        <w:jc w:val="both"/>
        <w:rPr>
          <w:strike/>
          <w:lang w:val="sr-Cyrl-CS"/>
        </w:rPr>
      </w:pPr>
      <w:r w:rsidRPr="0013742D">
        <w:rPr>
          <w:strike/>
          <w:lang w:val="sr-Cyrl-CS"/>
        </w:rPr>
        <w:t xml:space="preserve">Новчаном казном од једноструког до четвороструког износа вредности робе која је предмет прекршаја, казниће се правно лице, предузетник и физичко лице, ако: </w:t>
      </w:r>
    </w:p>
    <w:p w14:paraId="4F511509" w14:textId="77777777" w:rsidR="003E72D5" w:rsidRPr="0013742D" w:rsidRDefault="003E72D5" w:rsidP="003E72D5">
      <w:pPr>
        <w:ind w:left="-5" w:right="6"/>
        <w:jc w:val="both"/>
        <w:rPr>
          <w:strike/>
          <w:lang w:val="sr-Cyrl-CS"/>
        </w:rPr>
      </w:pPr>
    </w:p>
    <w:p w14:paraId="74A0E052" w14:textId="77777777" w:rsidR="003E72D5" w:rsidRPr="0013742D" w:rsidRDefault="003E72D5" w:rsidP="003E72D5">
      <w:pPr>
        <w:spacing w:after="157" w:line="270" w:lineRule="auto"/>
        <w:ind w:right="6" w:firstLine="851"/>
        <w:jc w:val="both"/>
        <w:rPr>
          <w:strike/>
          <w:lang w:val="sr-Cyrl-CS"/>
        </w:rPr>
      </w:pPr>
      <w:r w:rsidRPr="0013742D">
        <w:rPr>
          <w:strike/>
          <w:lang w:val="sr-Cyrl-CS"/>
        </w:rPr>
        <w:t xml:space="preserve">1) не пријави на прописан начин робу коју уноси у или износи са царинског подручја Републике Србије (члан 12. ст. 1. и 2, чл. 112, 115. и 227, члан 232. став 3. и члан 234); </w:t>
      </w:r>
    </w:p>
    <w:p w14:paraId="5ACA92C3" w14:textId="77777777" w:rsidR="003E72D5" w:rsidRPr="0013742D" w:rsidRDefault="003E72D5" w:rsidP="003E72D5">
      <w:pPr>
        <w:spacing w:after="157" w:line="270" w:lineRule="auto"/>
        <w:ind w:right="6" w:firstLine="851"/>
        <w:jc w:val="both"/>
        <w:rPr>
          <w:strike/>
          <w:lang w:val="sr-Cyrl-CS"/>
        </w:rPr>
      </w:pPr>
      <w:r w:rsidRPr="0013742D">
        <w:rPr>
          <w:strike/>
          <w:lang w:val="sr-Cyrl-CS"/>
        </w:rPr>
        <w:t>2) изузме робу испод царинског надзора, чиме се избегава царинска контрола (члан 118, члан 123. став 7, члан 130. став 3. тачка 1), члан 139. став 3, чл. 199, 207. и 218);</w:t>
      </w:r>
    </w:p>
    <w:p w14:paraId="286D2F1D" w14:textId="77777777" w:rsidR="003E72D5" w:rsidRPr="0013742D" w:rsidRDefault="003E72D5" w:rsidP="003E72D5">
      <w:pPr>
        <w:spacing w:after="157" w:line="270" w:lineRule="auto"/>
        <w:ind w:right="6" w:firstLine="851"/>
        <w:jc w:val="both"/>
        <w:rPr>
          <w:strike/>
          <w:lang w:val="sr-Cyrl-CS"/>
        </w:rPr>
      </w:pPr>
      <w:r w:rsidRPr="0013742D">
        <w:rPr>
          <w:strike/>
          <w:lang w:val="sr-Cyrl-CS"/>
        </w:rPr>
        <w:t>3) не допреми робу царинском органу (члан 123. ст. 1. и 2. и члан 210);</w:t>
      </w:r>
    </w:p>
    <w:p w14:paraId="7FB53111" w14:textId="77777777" w:rsidR="003E72D5" w:rsidRPr="0013742D" w:rsidRDefault="003E72D5" w:rsidP="003E72D5">
      <w:pPr>
        <w:spacing w:after="157" w:line="270" w:lineRule="auto"/>
        <w:ind w:right="6" w:firstLine="851"/>
        <w:jc w:val="both"/>
        <w:rPr>
          <w:strike/>
          <w:lang w:val="sr-Cyrl-CS"/>
        </w:rPr>
      </w:pPr>
      <w:r w:rsidRPr="0013742D">
        <w:rPr>
          <w:strike/>
          <w:lang w:val="sr-Cyrl-CS"/>
        </w:rPr>
        <w:t>4) у декларацији не прикаже сву робу која подлеже царинском поступку (члан 139);</w:t>
      </w:r>
    </w:p>
    <w:p w14:paraId="65284898" w14:textId="77777777" w:rsidR="003E72D5" w:rsidRPr="0013742D" w:rsidRDefault="003E72D5" w:rsidP="003E72D5">
      <w:pPr>
        <w:spacing w:after="157" w:line="270" w:lineRule="auto"/>
        <w:ind w:right="6" w:firstLine="851"/>
        <w:jc w:val="both"/>
        <w:rPr>
          <w:strike/>
          <w:lang w:val="sr-Cyrl-CS"/>
        </w:rPr>
      </w:pPr>
      <w:r w:rsidRPr="0013742D">
        <w:rPr>
          <w:strike/>
          <w:lang w:val="sr-Cyrl-CS"/>
        </w:rPr>
        <w:t xml:space="preserve">5) не пријави робу коју из слободне зоне уноси у остали део царинског подручја Републике Србије (чл. 118, 123. и 128. и члан 130. у вези са чланом 213. став 2). </w:t>
      </w:r>
    </w:p>
    <w:p w14:paraId="5575CCF4" w14:textId="77777777" w:rsidR="003E72D5" w:rsidRPr="0013742D" w:rsidRDefault="003E72D5" w:rsidP="003E72D5">
      <w:pPr>
        <w:ind w:right="6" w:firstLine="725"/>
        <w:jc w:val="both"/>
        <w:rPr>
          <w:strike/>
          <w:lang w:val="sr-Cyrl-CS"/>
        </w:rPr>
      </w:pPr>
      <w:r w:rsidRPr="0013742D">
        <w:rPr>
          <w:strike/>
          <w:lang w:val="sr-Cyrl-CS"/>
        </w:rPr>
        <w:t xml:space="preserve">Новчаном казном у износу од 15.000 динара до 150.000 динара, казниће се одговорно лице у оквиру правног лица за прекршај из става 1. овог члана. </w:t>
      </w:r>
    </w:p>
    <w:p w14:paraId="23448F66" w14:textId="77777777" w:rsidR="0050318E" w:rsidRPr="0013742D" w:rsidRDefault="0050318E" w:rsidP="003E72D5">
      <w:pPr>
        <w:ind w:right="6" w:firstLine="725"/>
        <w:jc w:val="both"/>
        <w:rPr>
          <w:strike/>
          <w:lang w:val="sr-Cyrl-CS"/>
        </w:rPr>
      </w:pPr>
    </w:p>
    <w:p w14:paraId="183DFEF8" w14:textId="77777777" w:rsidR="0050318E" w:rsidRPr="0013742D" w:rsidRDefault="0050318E" w:rsidP="0050318E">
      <w:pPr>
        <w:ind w:firstLine="720"/>
        <w:jc w:val="both"/>
        <w:rPr>
          <w:lang w:val="sr-Cyrl-CS"/>
        </w:rPr>
      </w:pPr>
      <w:r w:rsidRPr="0013742D">
        <w:rPr>
          <w:lang w:val="sr-Cyrl-CS"/>
        </w:rPr>
        <w:t xml:space="preserve">НОВЧАНОМ КАЗНОМ ОД ЈЕДНОСТРУКОГ ДО ПЕТОСТРУКОГ ИЗНОСА ВРЕДНОСТИ РОБЕ КОЈА ЈЕ ПРЕДМЕТ ПРЕКРШАЈА КАЗНИЋЕ СЕ ЗА ПРЕКРШАЈ ПРАВНО ЛИЦЕ, ПРЕДУЗЕТНИК И ФИЗИЧКО ЛИЦЕ, А НОВЧАНОМ КАЗНОМ У ИЗНОСУ ОД 20.000 ДИНАРА ДО </w:t>
      </w:r>
      <w:r w:rsidR="00337943" w:rsidRPr="0013742D">
        <w:rPr>
          <w:lang w:val="sr-Cyrl-CS"/>
        </w:rPr>
        <w:t xml:space="preserve">150.000 ДИНАРА </w:t>
      </w:r>
      <w:r w:rsidRPr="0013742D">
        <w:rPr>
          <w:lang w:val="sr-Cyrl-CS"/>
        </w:rPr>
        <w:t xml:space="preserve">ОДГОВОРНО ЛИЦЕ У ПРАВНОМ ЛИЦУ,  АКО: </w:t>
      </w:r>
      <w:r w:rsidRPr="0013742D">
        <w:rPr>
          <w:lang w:val="sr-Cyrl-CS"/>
        </w:rPr>
        <w:tab/>
      </w:r>
    </w:p>
    <w:p w14:paraId="1D6B2B70" w14:textId="77777777" w:rsidR="00337943" w:rsidRPr="0013742D" w:rsidRDefault="00337943" w:rsidP="00337943">
      <w:pPr>
        <w:jc w:val="both"/>
        <w:rPr>
          <w:lang w:val="sr-Cyrl-CS"/>
        </w:rPr>
      </w:pPr>
      <w:r w:rsidRPr="0013742D">
        <w:rPr>
          <w:lang w:val="sr-Cyrl-CS"/>
        </w:rPr>
        <w:t xml:space="preserve">1) ПРИКРИВА СТВАРНУ НАМЕРУ, ЦИЉ ИЛИ ПРАВНИ ОСНОВ РАСПОЛАГАЊА ДЕКЛАРИСАНОМ РОБОМ, ПРИЛАЖУЋИ НЕВЕРОДОСТОЈНУ ДОКУМЕНТАЦИЈУ ПРИ </w:t>
      </w:r>
      <w:r w:rsidRPr="0013742D">
        <w:rPr>
          <w:lang w:val="sr-Cyrl-CS"/>
        </w:rPr>
        <w:lastRenderedPageBreak/>
        <w:t>ДЕКЛАРИСАЊУ РОБЕ, ОРГАНИЗУЈЕ ИЛИ ПЛАНИРА СПРОВОЂЕЊЕ ЛАЖНИХ ИСПОРУКА, ПРИМАЊА ИЛИ КРЕТАЊА ДЕКЛАРИСАНЕ РОБЕ ИЛИ ПОСРЕДНО ИЛИ НЕПОСРЕДНО УЧЕСТВУЈЕ У ЊИМА, ПОСРЕДНО ИЛИ НЕПОСРЕДНО УЧЕСТВУЈЕ У ИЗРАДИ НЕВЕРОДОСТОЈНЕ ЦАРИНСКЕ, ПОСЛОВНЕ, ПРЕВОЗНЕ ИЛИ ДРУГЕ ДОКУМЕНТАЦИЈЕ У ВЕЗИ СА ДЕКЛАРИСАНОМ РОБОМ ИЛИ У КОРИШЋЕЊУ ТАКВЕ НЕВЕРОДОСТОЈНЕ ДОКУМЕНТАЦИЈЕ, НЕОВЛАШЋЕНО ИЛИ САМОВОЉНО КОРИСТИ ПОДАТКЕ ДРУГИХ ЛИЦА РАДИ ОБАВЉАЊА ИЛИ СТВАРАЊА УСЛОВА ЗА ОБАВЉАЊЕ ПРЕВАРНИХ РАДЊИ, ПОСТУПАЊА И РАСПОЛАГАЊА ДЕКЛАРИСАНОМ РОБОМ, КАО ПРИМАОЦА ДЕКЛАРИШЕ ИЛИ НАВЕДЕ НЕПОСТОЈЕЋЕ ЛИЦЕ ИЛИ ЛИЦЕ БЕЗ ЧИЈЕГ ЗНАЊА И ВОЉЕ ЈЕ КОРИШЋЕН ЊЕГОВ ИДЕНТИТЕТ ИЛИ ЊЕГОВИ ПОДАЦИ (ЧЛAН 12.);</w:t>
      </w:r>
    </w:p>
    <w:p w14:paraId="336E3C22" w14:textId="77777777" w:rsidR="00337943" w:rsidRPr="0013742D" w:rsidRDefault="00337943" w:rsidP="00337943">
      <w:pPr>
        <w:jc w:val="both"/>
        <w:rPr>
          <w:lang w:val="sr-Cyrl-CS"/>
        </w:rPr>
      </w:pPr>
      <w:r w:rsidRPr="0013742D">
        <w:rPr>
          <w:lang w:val="sr-Cyrl-CS"/>
        </w:rPr>
        <w:t xml:space="preserve">2) НЕ ПРИЈАВИ НА ПРОПИСАН НАЧИН РОБУ КОЈУ УНОСИ У ИЛИ ИЗНОСИ </w:t>
      </w:r>
      <w:r w:rsidR="00233CB0" w:rsidRPr="0013742D">
        <w:rPr>
          <w:lang w:val="sr-Cyrl-CS"/>
        </w:rPr>
        <w:t>ИЗ</w:t>
      </w:r>
      <w:r w:rsidRPr="0013742D">
        <w:rPr>
          <w:lang w:val="sr-Cyrl-CS"/>
        </w:rPr>
        <w:t xml:space="preserve"> ЦАРИНСКОГ ПОДРУЧЈА РЕПУБЛИКЕ СРБИЈЕ (ЧЛАН 12. СТАВ 1, ЧЛ. 112, 115. И 227, ЧЛАН 232. СТАВ 3. И ЧЛАН 234.)</w:t>
      </w:r>
      <w:r w:rsidR="00D56E41" w:rsidRPr="0013742D">
        <w:rPr>
          <w:lang w:val="sr-Cyrl-CS"/>
        </w:rPr>
        <w:t>;</w:t>
      </w:r>
    </w:p>
    <w:p w14:paraId="2705B307" w14:textId="77777777" w:rsidR="00337943" w:rsidRPr="0013742D" w:rsidRDefault="00337943" w:rsidP="00337943">
      <w:pPr>
        <w:jc w:val="both"/>
        <w:rPr>
          <w:lang w:val="sr-Cyrl-CS"/>
        </w:rPr>
      </w:pPr>
      <w:r w:rsidRPr="0013742D">
        <w:rPr>
          <w:lang w:val="sr-Cyrl-CS"/>
        </w:rPr>
        <w:t>3) ИЗНОШЕЊЕМ НЕТАЧНИХ И НЕИСТИНИТИХ ПОДАТАКА ИЛИ НА БИЛО КОЈИ ДРУГИ НАЧИН НАВОЂЕЊЕМ ЦАРИНСКОГ ОРГАНА НА ПОГРЕШАН ЗАКЉУЧАК, СТЕКНЕ ИЛИ ПОКУША ДА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ПОВРАЋАЈ ИЛИ ОТПУСТ УВОЗНИХ ИЛИ ИЗВОЗНИХ ДАЖБИНА (ЧЛAН 12. СТАВ 2.);</w:t>
      </w:r>
    </w:p>
    <w:p w14:paraId="20B1E2BF" w14:textId="77777777" w:rsidR="00337943" w:rsidRPr="0013742D" w:rsidRDefault="00337943" w:rsidP="00337943">
      <w:pPr>
        <w:jc w:val="both"/>
        <w:rPr>
          <w:lang w:val="sr-Cyrl-CS"/>
        </w:rPr>
      </w:pPr>
      <w:r w:rsidRPr="0013742D">
        <w:rPr>
          <w:lang w:val="sr-Cyrl-CS"/>
        </w:rPr>
        <w:t>4) ИЗУЗМЕ ИСПОД ЦАРИНСКОГ НАДЗОРА СТРАНУ РОБУ БЕЗ ДОЗВОЛЕ ЦАРИНСКОГ ОРГАНА (ЧЛАН 118.);</w:t>
      </w:r>
    </w:p>
    <w:p w14:paraId="63546CA3" w14:textId="77777777" w:rsidR="00337943" w:rsidRPr="0013742D" w:rsidRDefault="00337943" w:rsidP="00337943">
      <w:pPr>
        <w:jc w:val="both"/>
        <w:rPr>
          <w:lang w:val="sr-Cyrl-CS"/>
        </w:rPr>
      </w:pPr>
      <w:r w:rsidRPr="0013742D">
        <w:rPr>
          <w:lang w:val="sr-Cyrl-CS"/>
        </w:rPr>
        <w:t>5) СТРАНУ РОБУ ЗА КОЈУ СУ ПРИ ИЗЛАСКУ ИЗ ЦАРИНСКОГ ПОДРУЧЈА РЕПУБЛИКЕ СРБИЈЕ ОКОНЧАНЕ ЦАРИНСКЕ ФОРМАЛНОСТИ БЕЗ ОДЛАГАЊА НЕ ИЗНЕСЕ ИЗ ЦАРИНСКОГ ПОДРУЧЈА РЕПУБЛИКЕ СРБИЈЕ (ЧЛAН 118. СТАВ 4.);</w:t>
      </w:r>
    </w:p>
    <w:p w14:paraId="38D88C59" w14:textId="77777777" w:rsidR="00337943" w:rsidRPr="0013742D" w:rsidRDefault="00337943" w:rsidP="00337943">
      <w:pPr>
        <w:jc w:val="both"/>
        <w:rPr>
          <w:lang w:val="sr-Cyrl-CS"/>
        </w:rPr>
      </w:pPr>
      <w:r w:rsidRPr="0013742D">
        <w:rPr>
          <w:lang w:val="sr-Cyrl-CS"/>
        </w:rPr>
        <w:t xml:space="preserve">6) УНЕСЕ У ЦАРИНСКО ПОДРУЧЈЕ РЕПУБЛИКЕ СРБИЈЕ ИЛИ ИЗНЕСЕ </w:t>
      </w:r>
      <w:r w:rsidR="00233CB0" w:rsidRPr="0013742D">
        <w:rPr>
          <w:lang w:val="sr-Cyrl-CS"/>
        </w:rPr>
        <w:t>ИЗ</w:t>
      </w:r>
      <w:r w:rsidRPr="0013742D">
        <w:rPr>
          <w:lang w:val="sr-Cyrl-CS"/>
        </w:rPr>
        <w:t xml:space="preserve"> ЦАРИНСКОГ ПОДРУЧЈА РЕПУБЛИКЕ СРБИЈЕ РОБУ КОЈА ПОДЛЕЖЕ ЗАБРАНАМА ИЛИ ОГРАНИЧЕЊИМА, СА НАМЕРОМ ДА ИЗБЕГНЕ МЕРЕ ЦАРИНСКОГ НАДЗОРА И ЦАРИНСКЕ КОНТРОЛЕ, У СУПРОТНОСТИ СА ПРОПИСИМА КОЈИ</w:t>
      </w:r>
      <w:r w:rsidR="00233CB0" w:rsidRPr="0013742D">
        <w:rPr>
          <w:lang w:val="sr-Cyrl-CS"/>
        </w:rPr>
        <w:t>МА СЕ УРЕЂУЈЕ</w:t>
      </w:r>
      <w:r w:rsidRPr="0013742D">
        <w:rPr>
          <w:lang w:val="sr-Cyrl-CS"/>
        </w:rPr>
        <w:t xml:space="preserve"> УНОШЕЊЕ ИЛИ ИЗНОШЕЊЕ ТАКВЕ РОБЕ ИЛИ БЕЗ ОДГОВАРАЈУЋИХ ДОКУМЕНАТА (ЧЛАН 118. И 230.);</w:t>
      </w:r>
    </w:p>
    <w:p w14:paraId="668CF1B8" w14:textId="77777777" w:rsidR="00337943" w:rsidRPr="0013742D" w:rsidRDefault="00337943" w:rsidP="00337943">
      <w:pPr>
        <w:jc w:val="both"/>
        <w:rPr>
          <w:lang w:val="sr-Cyrl-CS"/>
        </w:rPr>
      </w:pPr>
      <w:r w:rsidRPr="0013742D">
        <w:rPr>
          <w:lang w:val="sr-Cyrl-CS"/>
        </w:rPr>
        <w:t>7) У ЦАРИНСКО ПОДРУЧЈЕ РЕПУБЛИКЕ СРБИЈЕ РОБУ УНЕСЕ ИЛИ ПОКУША ДА УНЕСЕ НА СКРИВЕН НАЧИН ИЛИ ИЗ ЦАРИНСКОГ ПОДРУЧЈА РЕПУБЛИКЕ СРБИЈЕ РОБУ ИЗНЕСЕ ИЛИ ПОКУША ДА ИЗНЕСЕ НА СКРИВЕН НАЧИН (ЧЛ. 118. И 230.);</w:t>
      </w:r>
    </w:p>
    <w:p w14:paraId="4822134F" w14:textId="77777777" w:rsidR="00337943" w:rsidRPr="0013742D" w:rsidRDefault="00337943" w:rsidP="00337943">
      <w:pPr>
        <w:jc w:val="both"/>
        <w:rPr>
          <w:lang w:val="sr-Cyrl-CS"/>
        </w:rPr>
      </w:pPr>
      <w:r w:rsidRPr="0013742D">
        <w:rPr>
          <w:lang w:val="sr-Cyrl-CS"/>
        </w:rPr>
        <w:t>8) НЕ ПОДНЕСЕ ДЕКЛАРАЦИЈУ ЗА РОБУ ИЛИ ДЕО РОБЕ, АКО СЕ РАДИ О РОБИ КОМЕРЦИЈАЛНЕ ПРИРОДЕ ИЛИ О РОБИ ЗА КОЈУ СУ ПРОПИСАНЕ ЗАБРАНЕ ИЛИ ОГРАНИЧЕЊА ПРИ УВОЗУ ИЛИ ИЗВОЗУ (ЧЛАН 139.);</w:t>
      </w:r>
    </w:p>
    <w:p w14:paraId="5E4B9404" w14:textId="77777777" w:rsidR="00337943" w:rsidRPr="0013742D" w:rsidRDefault="00337943" w:rsidP="00337943">
      <w:pPr>
        <w:jc w:val="both"/>
        <w:rPr>
          <w:lang w:val="sr-Cyrl-CS"/>
        </w:rPr>
      </w:pPr>
      <w:r w:rsidRPr="0013742D">
        <w:rPr>
          <w:lang w:val="sr-Cyrl-CS"/>
        </w:rPr>
        <w:t>9) СУПРОТНО ЗАКОНСКИМ ОДРЕДБАМА РОБУ КОЈА ЈЕ БИЛА ОСЛОБОЂЕНА ОД ПЛАЋАЊА УВОЗНИХ ДАЖБИНА ОТУЂИ, ДА НА КОРИШЋЕЊЕ ДРУГОМ ЛИЦУ, ДА У ЗАЛОГ, НА ПОЗАЈМИЦУ ИЛИ КАО ОБЕЗБЕЂЕЊЕ ЗА ИЗВРШЕЊЕ ДРУГЕ ОБАВЕЗЕ ИЛИ УПОТРЕБИ У БИЛО КОЈЕ ДРУГЕ СВРХЕ, ОСИМ ОНИХ ЗА КОЈЕ ЈЕ ТА РОБА БИЛА ОСЛОБОЂЕНА ОД ПЛАЋАЊА УВОЗНИХ ДАЖБИНА, ПРЕ НЕГО ШТО СЕ ПЛАТЕ УВОЗНЕ ДАЖБИНЕ У ПУНОМ ИЗНОСУ (ЧЛАН 249.);</w:t>
      </w:r>
    </w:p>
    <w:p w14:paraId="147A40E3" w14:textId="77777777" w:rsidR="00337943" w:rsidRPr="0013742D" w:rsidRDefault="00337943" w:rsidP="00337943">
      <w:pPr>
        <w:jc w:val="both"/>
        <w:rPr>
          <w:lang w:val="sr-Cyrl-CS"/>
        </w:rPr>
      </w:pPr>
      <w:r w:rsidRPr="0013742D">
        <w:rPr>
          <w:lang w:val="sr-Cyrl-CS"/>
        </w:rPr>
        <w:t xml:space="preserve">10)  ПРЕКО ГРАНИЧНОГ ПРЕЛАЗА У ВРЕМЕ КАДА ГРАНИЧНИ ПРЕЛАЗ НИЈЕ ОТВОРЕН ЗА ПРОМЕТ ИЛИ ИЗВАН ГРАНИЧНОГ ПРЕЛАЗА УНЕСЕ ИЛИ ПОКУША ДА УНЕСЕ РОБУ У ЦАРИНСКО ПОДРУЧЈЕ РЕПУБЛИКЕ СРБИЈЕ ИЛИ АКО ПРЕКО ГРАНИЧНОГ </w:t>
      </w:r>
      <w:r w:rsidRPr="0013742D">
        <w:rPr>
          <w:lang w:val="sr-Cyrl-CS"/>
        </w:rPr>
        <w:lastRenderedPageBreak/>
        <w:t>ПРЕЛАЗА У ВРЕМЕ КАДА ГРАНИЧНИ ПРЕЛАЗ НИЈЕ ОТВОРЕН ЗА ПРОМЕТ ИЛИ ИЗВАН ГРАНИЧНОГ ПРЕЛАЗА ИЗНЕСЕ ИЛИ ПОКУША ДА ИЗНЕСЕ РОБУ ИЗ ЦАРИНСКОГ ПОДРУЧЈА РЕПУБЛИКЕ СРБИЈЕ (ЧЛАН 264А).</w:t>
      </w:r>
    </w:p>
    <w:p w14:paraId="3117F95E" w14:textId="77777777" w:rsidR="0050318E" w:rsidRPr="0013742D" w:rsidRDefault="0050318E" w:rsidP="0050318E">
      <w:pPr>
        <w:jc w:val="both"/>
        <w:rPr>
          <w:lang w:val="sr-Cyrl-CS"/>
        </w:rPr>
      </w:pPr>
    </w:p>
    <w:p w14:paraId="7FC647C3" w14:textId="77777777" w:rsidR="0050318E" w:rsidRPr="0013742D" w:rsidRDefault="0050318E" w:rsidP="0050318E">
      <w:pPr>
        <w:jc w:val="both"/>
        <w:rPr>
          <w:lang w:val="sr-Cyrl-CS"/>
        </w:rPr>
      </w:pPr>
      <w:bookmarkStart w:id="0" w:name="_Hlk113792664"/>
      <w:r w:rsidRPr="0013742D">
        <w:rPr>
          <w:lang w:val="sr-Cyrl-CS"/>
        </w:rPr>
        <w:tab/>
        <w:t>ПРИМЕНОМ ОДРЕДАБА СТАВА 1. ОВОГ ЧЛАНА НЕ МОЖЕ СЕ УТВРДИТИ НОВЧАНА КАЗНА У ИЗНОСУ ВИШЕМ ОД НАЈВИШЕГ ИЗНОСА НОВЧАНЕ КАЗНЕ ПРОПИСАН</w:t>
      </w:r>
      <w:r w:rsidR="00233CB0" w:rsidRPr="0013742D">
        <w:rPr>
          <w:lang w:val="sr-Cyrl-CS"/>
        </w:rPr>
        <w:t xml:space="preserve">ОГ </w:t>
      </w:r>
      <w:r w:rsidRPr="0013742D">
        <w:rPr>
          <w:lang w:val="sr-Cyrl-CS"/>
        </w:rPr>
        <w:t>ЗАКОНОМ КОЈИМ СЕ УРЕЂУЈУ ПРЕКРШАЈИ.</w:t>
      </w:r>
      <w:bookmarkEnd w:id="0"/>
    </w:p>
    <w:p w14:paraId="74BC0204" w14:textId="77777777" w:rsidR="0050318E" w:rsidRPr="0013742D" w:rsidRDefault="0050318E" w:rsidP="0050318E">
      <w:pPr>
        <w:jc w:val="both"/>
        <w:rPr>
          <w:lang w:val="sr-Cyrl-CS"/>
        </w:rPr>
      </w:pPr>
    </w:p>
    <w:p w14:paraId="6BA64F28" w14:textId="77777777" w:rsidR="0050318E" w:rsidRPr="0013742D" w:rsidRDefault="0050318E" w:rsidP="0050318E">
      <w:pPr>
        <w:spacing w:after="129" w:line="268" w:lineRule="auto"/>
        <w:ind w:left="904" w:right="900"/>
        <w:jc w:val="center"/>
        <w:rPr>
          <w:lang w:val="sr-Cyrl-CS"/>
        </w:rPr>
      </w:pPr>
      <w:r w:rsidRPr="0013742D">
        <w:rPr>
          <w:lang w:val="sr-Cyrl-CS"/>
        </w:rPr>
        <w:t xml:space="preserve">Члан 266. </w:t>
      </w:r>
    </w:p>
    <w:p w14:paraId="6637AD89" w14:textId="77777777" w:rsidR="0050318E" w:rsidRPr="0013742D" w:rsidRDefault="0050318E" w:rsidP="0050318E">
      <w:pPr>
        <w:ind w:left="-5" w:right="6" w:firstLine="725"/>
        <w:jc w:val="both"/>
        <w:rPr>
          <w:strike/>
          <w:lang w:val="sr-Cyrl-CS"/>
        </w:rPr>
      </w:pPr>
      <w:r w:rsidRPr="0013742D">
        <w:rPr>
          <w:strike/>
          <w:lang w:val="sr-Cyrl-CS"/>
        </w:rPr>
        <w:t>Новчаном казном од једноструког до четвороструког износа царинских дажбина за робу која је предмет прекршаја казниће се правно лице, предузетник и физичко лице ако:</w:t>
      </w:r>
    </w:p>
    <w:p w14:paraId="0109524A" w14:textId="77777777" w:rsidR="0050318E" w:rsidRPr="0013742D" w:rsidRDefault="0050318E" w:rsidP="0050318E">
      <w:pPr>
        <w:ind w:left="-5" w:right="6" w:firstLine="725"/>
        <w:jc w:val="both"/>
        <w:rPr>
          <w:strike/>
          <w:lang w:val="sr-Cyrl-CS"/>
        </w:rPr>
      </w:pPr>
      <w:r w:rsidRPr="0013742D">
        <w:rPr>
          <w:strike/>
          <w:lang w:val="sr-Cyrl-CS"/>
        </w:rPr>
        <w:t xml:space="preserve"> </w:t>
      </w:r>
    </w:p>
    <w:p w14:paraId="5DA69B7A" w14:textId="77777777" w:rsidR="0050318E" w:rsidRPr="0013742D" w:rsidRDefault="0050318E" w:rsidP="0050318E">
      <w:pPr>
        <w:spacing w:after="157" w:line="270" w:lineRule="auto"/>
        <w:ind w:left="10" w:right="6" w:firstLine="710"/>
        <w:jc w:val="both"/>
        <w:rPr>
          <w:strike/>
          <w:lang w:val="sr-Cyrl-CS"/>
        </w:rPr>
      </w:pPr>
      <w:r w:rsidRPr="0013742D">
        <w:rPr>
          <w:strike/>
          <w:lang w:val="sr-Cyrl-CS"/>
        </w:rPr>
        <w:t>1) изношењем нетачних или неистинитих података или на било који други начин навођењем царинског органа на погрешан закључак, стекне или покуша да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плаћање смањеног износа, повраћај или отпуст од плаћања дажбина или било коју другу олакшицу (члан 12. став 3);</w:t>
      </w:r>
    </w:p>
    <w:p w14:paraId="5BA772CF" w14:textId="77777777" w:rsidR="0050318E" w:rsidRPr="0013742D" w:rsidRDefault="0050318E" w:rsidP="0050318E">
      <w:pPr>
        <w:spacing w:after="157" w:line="270" w:lineRule="auto"/>
        <w:ind w:left="10" w:right="6" w:firstLine="710"/>
        <w:jc w:val="both"/>
        <w:rPr>
          <w:strike/>
          <w:lang w:val="sr-Cyrl-CS"/>
        </w:rPr>
      </w:pPr>
      <w:r w:rsidRPr="0013742D">
        <w:rPr>
          <w:strike/>
          <w:lang w:val="sr-Cyrl-CS"/>
        </w:rPr>
        <w:t xml:space="preserve">2) супротно законским одредбама, изврши пренос робе трећем лицу, робу преда трећем лицу на коришћење, изнајми је или је на неки други начин користи за друге сврхе осим оних за које је та роба добила олакшицу за плаћање увозних и других дажбина, тј. робу за коју је одобрена олакшица дâ као залог, у најам или као обезбеђење од плаћања дажбина пре измирења увозних дажбина у пуном износу (члан 249). </w:t>
      </w:r>
    </w:p>
    <w:p w14:paraId="41EC4C2F" w14:textId="77777777" w:rsidR="0050318E" w:rsidRPr="0013742D" w:rsidRDefault="0050318E" w:rsidP="0050318E">
      <w:pPr>
        <w:ind w:left="-5" w:right="6" w:firstLine="725"/>
        <w:jc w:val="both"/>
        <w:rPr>
          <w:strike/>
          <w:lang w:val="sr-Cyrl-CS"/>
        </w:rPr>
      </w:pPr>
      <w:r w:rsidRPr="0013742D">
        <w:rPr>
          <w:strike/>
          <w:lang w:val="sr-Cyrl-CS"/>
        </w:rPr>
        <w:t xml:space="preserve">Новчаном казном у износу од 15.000 динара до 150.000 динара, казниће се одговорно лице у оквиру правног лица за прекршај из става 1. овог члана. </w:t>
      </w:r>
    </w:p>
    <w:p w14:paraId="213390E0" w14:textId="77777777" w:rsidR="0050318E" w:rsidRPr="0013742D" w:rsidRDefault="0050318E" w:rsidP="0050318E">
      <w:pPr>
        <w:ind w:left="-5" w:right="6" w:firstLine="725"/>
        <w:jc w:val="both"/>
        <w:rPr>
          <w:strike/>
          <w:lang w:val="sr-Cyrl-CS"/>
        </w:rPr>
      </w:pPr>
    </w:p>
    <w:p w14:paraId="5249A722" w14:textId="77777777" w:rsidR="0050318E" w:rsidRPr="0013742D" w:rsidRDefault="00D56E41" w:rsidP="0050318E">
      <w:pPr>
        <w:ind w:firstLine="720"/>
        <w:jc w:val="both"/>
        <w:rPr>
          <w:lang w:val="sr-Cyrl-CS"/>
        </w:rPr>
      </w:pPr>
      <w:r w:rsidRPr="0013742D">
        <w:rPr>
          <w:lang w:val="sr-Cyrl-CS"/>
        </w:rPr>
        <w:t xml:space="preserve">НОВЧАНОМ КАЗНОМ У ИЗНОСУ ОД 100.000 ДИНАРА ДО 2.000.000 ДИНАРА КАЗНИЋЕ СЕ ПРАВНО ЛИЦЕ, НОВЧАНОМ КАЗНОМ У ИЗНОСУ ОД 50.000 ДИНАРА ДО 500.000 ДИНАРА КАЗНИЋЕ СЕ ПРЕДУЗЕТНИК, НОВЧАНОМ КАЗНОМ У ИЗНОСУ ОД 15.000 ДИНАРА ДО 150.000 </w:t>
      </w:r>
      <w:r w:rsidR="00233CB0" w:rsidRPr="0013742D">
        <w:rPr>
          <w:lang w:val="sr-Cyrl-CS"/>
        </w:rPr>
        <w:t xml:space="preserve">ДИНАРА </w:t>
      </w:r>
      <w:r w:rsidRPr="0013742D">
        <w:rPr>
          <w:lang w:val="sr-Cyrl-CS"/>
        </w:rPr>
        <w:t>КАЗНИЋЕ СЕ ОДГОВОРНО ЛИЦЕ У ПРАВНОМ ЛИЦУ И ФИЗИЧКО ЛИЦЕ</w:t>
      </w:r>
      <w:r w:rsidR="0050318E" w:rsidRPr="0013742D">
        <w:rPr>
          <w:color w:val="000000"/>
          <w:lang w:val="sr-Cyrl-CS"/>
        </w:rPr>
        <w:t>,</w:t>
      </w:r>
      <w:r w:rsidR="0050318E" w:rsidRPr="0013742D">
        <w:rPr>
          <w:lang w:val="sr-Cyrl-CS"/>
        </w:rPr>
        <w:t xml:space="preserve">  АКО:</w:t>
      </w:r>
    </w:p>
    <w:p w14:paraId="6E9DA14F" w14:textId="77777777" w:rsidR="0050318E" w:rsidRPr="0013742D" w:rsidRDefault="0050318E" w:rsidP="0050318E">
      <w:pPr>
        <w:jc w:val="both"/>
        <w:rPr>
          <w:lang w:val="sr-Cyrl-CS"/>
        </w:rPr>
      </w:pPr>
    </w:p>
    <w:p w14:paraId="30424B5C" w14:textId="77777777" w:rsidR="0050318E" w:rsidRPr="0013742D" w:rsidRDefault="0050318E" w:rsidP="0050318E">
      <w:pPr>
        <w:ind w:firstLine="720"/>
        <w:jc w:val="both"/>
        <w:rPr>
          <w:lang w:val="sr-Cyrl-CS"/>
        </w:rPr>
      </w:pPr>
      <w:r w:rsidRPr="0013742D">
        <w:rPr>
          <w:lang w:val="sr-Cyrl-CS"/>
        </w:rPr>
        <w:t>1) НА ЗАХТЕВ ЦАРИНСКОГ ОРГАНА НЕ ПРУЖИ ТОМ ОРГАНУ СВЕ НЕОПХОДНЕ ИСПРАВЕ И ИНФОРМАЦИЈЕ У ОДГОВАРАЈУЋЕМ ОБЛИКУ ИЛИ НЕ ПРУЖИ НЕОПХОДНУ ПОМОЋ ЗА ОКОНЧАЊЕ ЦАРИНСКИХ ФОРМАЛНОСТИ ИЛИ ЦАРИНСКИХ КОНТРОЛА (ЧЛАН 12. СТ.</w:t>
      </w:r>
      <w:r w:rsidR="00233CB0" w:rsidRPr="0013742D">
        <w:rPr>
          <w:lang w:val="sr-Cyrl-CS"/>
        </w:rPr>
        <w:t xml:space="preserve"> </w:t>
      </w:r>
      <w:r w:rsidRPr="0013742D">
        <w:rPr>
          <w:lang w:val="sr-Cyrl-CS"/>
        </w:rPr>
        <w:t>1, 3. И 4. И ЧЛАН 35.);</w:t>
      </w:r>
    </w:p>
    <w:p w14:paraId="7A51E568" w14:textId="77777777" w:rsidR="0050318E" w:rsidRPr="0013742D" w:rsidRDefault="0050318E" w:rsidP="0050318E">
      <w:pPr>
        <w:ind w:firstLine="720"/>
        <w:jc w:val="both"/>
        <w:rPr>
          <w:color w:val="000000"/>
          <w:lang w:val="sr-Cyrl-CS"/>
        </w:rPr>
      </w:pPr>
      <w:r w:rsidRPr="0013742D">
        <w:rPr>
          <w:color w:val="000000"/>
          <w:lang w:val="sr-Cyrl-CS"/>
        </w:rPr>
        <w:t xml:space="preserve">2) ПОДНЕСЕ ДЕКЛАРАЦИЈУ ИЛИ ДЕКЛАРАЦИЈУ ЗА ПРИВРЕМЕНИ СМЕШТАЈ, ДЕКЛАРАЦИЈУ ЗА ПОНОВНИ ИЗВОЗ ИЛИ ЗАХТЕВ ЗА ИЗДАВАЊЕ ОДОБРЕЊА ИЛИ НЕКЕ ДРУГЕ ОДЛУКЕ, СА НЕТАЧНИМ ИЛИ НЕПОТПУНИМ ПОДАЦИМА НАВЕДЕНИМ У ДЕКЛАРАЦИЈИ ИЛИ СА НЕТАЧНИМ ПОДАЦИМА НАВЕДЕНИМ У ЗАХТЕВУ, ОСИМ У СЛУЧАЈУ ДА ТАКВИ ПОДАЦИ НЕМАЈУ НИКАКАВ УТИЦАЈ НА ПОСТУПАК ПО ДЕКЛАРАЦИЈИ ИЛИ ЗАХТЕВУ, ОДНОСНО У СЛУЧАЈУ ДА ИЗМЕНИ ИЛИ ДОПУНИ ПОДАТКЕ У ДЕКЛАРАЦИЈИ ИЛИ ИЗМЕНИ ПОДАТКЕ У ЗАХТЕВУ, ПРЕ ПРЕДУЗИМАЊА БИЛО КОЈЕ РАДЊЕ ЦАРИНСКОГ ОРГАНА У ВЕЗИ СА УЧИЊЕНОМ РАДЊОМ ИЛИ </w:t>
      </w:r>
      <w:r w:rsidRPr="0013742D">
        <w:rPr>
          <w:color w:val="000000"/>
          <w:lang w:val="sr-Cyrl-CS"/>
        </w:rPr>
        <w:lastRenderedPageBreak/>
        <w:t>ПРОПУСТОМ, ОДНОСНО ПРЕ ОТПОЧИЊ</w:t>
      </w:r>
      <w:r w:rsidR="00233CB0" w:rsidRPr="0013742D">
        <w:rPr>
          <w:color w:val="000000"/>
          <w:lang w:val="sr-Cyrl-CS"/>
        </w:rPr>
        <w:t>А</w:t>
      </w:r>
      <w:r w:rsidRPr="0013742D">
        <w:rPr>
          <w:color w:val="000000"/>
          <w:lang w:val="sr-Cyrl-CS"/>
        </w:rPr>
        <w:t>ЊА ЦАРИНСКЕ КОНТРОЛЕ (ЧЛАН 12. СТАВ 2. ТАЧКА 1) И ЧЛАН 12. СТ. 3. И 4.);</w:t>
      </w:r>
    </w:p>
    <w:p w14:paraId="32DAB095" w14:textId="77777777" w:rsidR="0050318E" w:rsidRPr="0013742D" w:rsidRDefault="0050318E" w:rsidP="0050318E">
      <w:pPr>
        <w:ind w:firstLine="720"/>
        <w:jc w:val="both"/>
        <w:rPr>
          <w:lang w:val="sr-Cyrl-CS"/>
        </w:rPr>
      </w:pPr>
      <w:r w:rsidRPr="0013742D">
        <w:rPr>
          <w:lang w:val="sr-Cyrl-CS"/>
        </w:rPr>
        <w:t>3) НЕВЕРОДОСТОЈНУ ИЛИ НЕТАЧНУ ИЛИ ИСПР</w:t>
      </w:r>
      <w:r w:rsidR="00233CB0" w:rsidRPr="0013742D">
        <w:rPr>
          <w:lang w:val="sr-Cyrl-CS"/>
        </w:rPr>
        <w:t xml:space="preserve">АВУ КОЈА НИЈЕ ПУНОВАЖНА ПРИЛОЖИ </w:t>
      </w:r>
      <w:r w:rsidRPr="0013742D">
        <w:rPr>
          <w:lang w:val="sr-Cyrl-CS"/>
        </w:rPr>
        <w:t>УЗ ДЕКЛАРАЦИЈУ, ДЕКЛАРАЦИЈУ ЗА ПРИВРЕМЕНИ СМЕШТАЈ, ДЕКЛАРАЦИЈУ ЗА ПОНОВНИ ИЗВОЗ ИЛИ УЗ ЗАХТЕВ ЗА ИЗДАВАЊЕ ОДОБРЕЊА ИЛИ ДРУГЕ ОДЛУКЕ</w:t>
      </w:r>
      <w:r w:rsidRPr="0013742D">
        <w:rPr>
          <w:color w:val="FF0000"/>
          <w:lang w:val="sr-Cyrl-CS"/>
        </w:rPr>
        <w:t xml:space="preserve"> </w:t>
      </w:r>
      <w:r w:rsidRPr="0013742D">
        <w:rPr>
          <w:lang w:val="sr-Cyrl-CS"/>
        </w:rPr>
        <w:t>(ЧЛАН 12. СТАВ  2. ТАЧКА 2) И СТАВ 3.);</w:t>
      </w:r>
    </w:p>
    <w:p w14:paraId="0AB509E4" w14:textId="77777777" w:rsidR="0050318E" w:rsidRPr="0013742D" w:rsidRDefault="0050318E" w:rsidP="0050318E">
      <w:pPr>
        <w:ind w:firstLine="720"/>
        <w:jc w:val="both"/>
        <w:rPr>
          <w:lang w:val="sr-Cyrl-CS"/>
        </w:rPr>
      </w:pPr>
      <w:r w:rsidRPr="0013742D">
        <w:rPr>
          <w:lang w:val="sr-Cyrl-CS"/>
        </w:rPr>
        <w:t xml:space="preserve">4) НЕ ИСПУНИ, АКО ЈЕ ПОТРЕБНО, СВЕ ОБАВЕЗЕ КОЈЕ СЕ ОДНОСЕ НА СТАВЉАЊЕ ДАТЕ РОБЕ У ОДРЕЂЕНИ ЦАРИНСКИ ПОСТУПАК ИЛИ ПРИВРЕМЕНИ СМЕШТАЈ ИЛИ НА СПРОВОЂЕЊЕ ОДОБРЕНИХ АКТИВНОСТИ  (ЧЛАН 12. СТАВ  2.  ТАЧКА 3) И СТАВ  3.); </w:t>
      </w:r>
    </w:p>
    <w:p w14:paraId="5E49276C" w14:textId="77777777" w:rsidR="0050318E" w:rsidRPr="0013742D" w:rsidRDefault="0050318E" w:rsidP="0050318E">
      <w:pPr>
        <w:ind w:firstLine="720"/>
        <w:jc w:val="both"/>
        <w:rPr>
          <w:lang w:val="sr-Cyrl-CS"/>
        </w:rPr>
      </w:pPr>
      <w:r w:rsidRPr="0013742D">
        <w:rPr>
          <w:lang w:val="sr-Cyrl-CS"/>
        </w:rPr>
        <w:t>5)  НЕ ПОСТУПА У СКЛАДУ СА ОБАВЕЗАМА ИЗ ОДОБРЕЊА ИЛИ ОДЛУКЕ (ЧЛАН 18. СТАВ 1.);</w:t>
      </w:r>
    </w:p>
    <w:p w14:paraId="377A51E5" w14:textId="77777777" w:rsidR="0050318E" w:rsidRPr="0013742D" w:rsidRDefault="0050318E" w:rsidP="0050318E">
      <w:pPr>
        <w:ind w:firstLine="720"/>
        <w:jc w:val="both"/>
        <w:rPr>
          <w:lang w:val="sr-Cyrl-CS"/>
        </w:rPr>
      </w:pPr>
      <w:r w:rsidRPr="0013742D">
        <w:rPr>
          <w:lang w:val="sr-Cyrl-CS"/>
        </w:rPr>
        <w:t xml:space="preserve">6)  БЕЗ ОДЛАГАЊА НЕ ОБАВЕСТИ ЦАРИНСКИ ОРГАН О СВАКОЈ ОКОЛНОСТИ КОЈА ЈЕ НАСТАЛА НАКОН </w:t>
      </w:r>
      <w:r w:rsidR="00233CB0" w:rsidRPr="0013742D">
        <w:rPr>
          <w:lang w:val="sr-Cyrl-CS"/>
        </w:rPr>
        <w:t xml:space="preserve">ДОНОШЕЊА </w:t>
      </w:r>
      <w:r w:rsidRPr="0013742D">
        <w:rPr>
          <w:lang w:val="sr-Cyrl-CS"/>
        </w:rPr>
        <w:t>ОДОБРЕЊ</w:t>
      </w:r>
      <w:r w:rsidR="00233CB0" w:rsidRPr="0013742D">
        <w:rPr>
          <w:lang w:val="sr-Cyrl-CS"/>
        </w:rPr>
        <w:t>А</w:t>
      </w:r>
      <w:r w:rsidRPr="0013742D">
        <w:rPr>
          <w:lang w:val="sr-Cyrl-CS"/>
        </w:rPr>
        <w:t xml:space="preserve"> ИЛИ ОДЛУК</w:t>
      </w:r>
      <w:r w:rsidR="00233CB0" w:rsidRPr="0013742D">
        <w:rPr>
          <w:lang w:val="sr-Cyrl-CS"/>
        </w:rPr>
        <w:t>Е</w:t>
      </w:r>
      <w:r w:rsidRPr="0013742D">
        <w:rPr>
          <w:lang w:val="sr-Cyrl-CS"/>
        </w:rPr>
        <w:t>, А КОЈА МОЖЕ ДА УТИЧЕ НА ДАЉУ ПРИМЕНУ ИЛИ САДРЖИНУ ОДОБРЕ</w:t>
      </w:r>
      <w:r w:rsidR="00233CB0" w:rsidRPr="0013742D">
        <w:rPr>
          <w:lang w:val="sr-Cyrl-CS"/>
        </w:rPr>
        <w:t>ЊА ИЛИ ОДЛУКЕ (ЧЛАН 18. СТАВ 2.</w:t>
      </w:r>
      <w:r w:rsidRPr="0013742D">
        <w:rPr>
          <w:lang w:val="sr-Cyrl-CS"/>
        </w:rPr>
        <w:t>);</w:t>
      </w:r>
    </w:p>
    <w:p w14:paraId="6AA49B1A" w14:textId="77777777" w:rsidR="0050318E" w:rsidRPr="0013742D" w:rsidRDefault="0050318E" w:rsidP="0050318E">
      <w:pPr>
        <w:ind w:firstLine="720"/>
        <w:jc w:val="both"/>
        <w:rPr>
          <w:lang w:val="sr-Cyrl-CS"/>
        </w:rPr>
      </w:pPr>
      <w:r w:rsidRPr="0013742D">
        <w:rPr>
          <w:lang w:val="sr-Cyrl-CS"/>
        </w:rPr>
        <w:t>7)  НЕ ЧУВА ИСПРАВУ ИЛИ ИНФОРМАЦИЈУ ИЗ ЧЛАНА 12. СТАВ 1. ОВОГ ЗАКОНА ИЛИ ЈЕ НЕ ЧУВА НА НАЧИН ДОСТУПАН ИЛИ ПРИХВАТЉИВ ЗА ЦАРИНСКИ ОРГАН ИЛИ ЈЕ НЕ ЧУВА У СКЛАДУ СА РОКОМ ОДРЕЂЕНИМ ЦАРИНСКИМ ПРОПИСИМА (ЧЛАН 37.);</w:t>
      </w:r>
    </w:p>
    <w:p w14:paraId="47DF1747" w14:textId="77777777" w:rsidR="0050318E" w:rsidRPr="0013742D" w:rsidRDefault="0050318E" w:rsidP="0050318E">
      <w:pPr>
        <w:ind w:firstLine="720"/>
        <w:jc w:val="both"/>
        <w:rPr>
          <w:lang w:val="sr-Cyrl-CS"/>
        </w:rPr>
      </w:pPr>
      <w:r w:rsidRPr="0013742D">
        <w:rPr>
          <w:lang w:val="sr-Cyrl-CS"/>
        </w:rPr>
        <w:t>8) САСТАВИ ИЛИ ОМОГУЋИ ДА СЕ САСТАВИ ИСПРАВА СА НЕТАЧНО НАВЕДЕНИМ ПОДАЦИМА О ПОРЕКЛУ РОБЕ  (ЧЛ</w:t>
      </w:r>
      <w:r w:rsidR="00233CB0" w:rsidRPr="0013742D">
        <w:rPr>
          <w:lang w:val="sr-Cyrl-CS"/>
        </w:rPr>
        <w:t>.</w:t>
      </w:r>
      <w:r w:rsidRPr="0013742D">
        <w:rPr>
          <w:lang w:val="sr-Cyrl-CS"/>
        </w:rPr>
        <w:t xml:space="preserve"> 44. И 48.);</w:t>
      </w:r>
    </w:p>
    <w:p w14:paraId="548CC8AC" w14:textId="77777777" w:rsidR="0050318E" w:rsidRPr="0013742D" w:rsidRDefault="0050318E" w:rsidP="0050318E">
      <w:pPr>
        <w:ind w:firstLine="720"/>
        <w:jc w:val="both"/>
        <w:rPr>
          <w:lang w:val="sr-Cyrl-CS"/>
        </w:rPr>
      </w:pPr>
      <w:r w:rsidRPr="0013742D">
        <w:rPr>
          <w:lang w:val="sr-Cyrl-CS"/>
        </w:rPr>
        <w:t>9)  САСТАВИ ИЛИ ОМОГУЋИ ДА СЕ САСТАВИ ИСПРАВА КОЈА САДРЖИ НЕТАЧНЕ ПОДАТКЕ НА ОСНОВУ КОЈИХ СЕ ЗА РОБУ НА КОЈУ СЕ ИСПРАВА ОДНОСИ НЕОСНОВАНО ОСТВАРИ ПРЕФЕРЕНЦИЈАЛНО ПОРЕКЛО  (ЧЛАН 48.);</w:t>
      </w:r>
    </w:p>
    <w:p w14:paraId="37FB4C12" w14:textId="77777777" w:rsidR="0050318E" w:rsidRPr="0013742D" w:rsidRDefault="0050318E" w:rsidP="0050318E">
      <w:pPr>
        <w:ind w:firstLine="720"/>
        <w:jc w:val="both"/>
        <w:rPr>
          <w:lang w:val="sr-Cyrl-CS"/>
        </w:rPr>
      </w:pPr>
      <w:r w:rsidRPr="0013742D">
        <w:rPr>
          <w:lang w:val="sr-Cyrl-CS"/>
        </w:rPr>
        <w:t>10)  НЕ ПОДНЕСЕ ЦАРИНСКОМ ОРГАНУ ОБАВЕШТЕЊЕ О ДОЛАСКУ БРОДА ИЛИ ВАЗДУХОПЛОВА  (ЧЛАН 117. СТАВ 1.);</w:t>
      </w:r>
    </w:p>
    <w:p w14:paraId="3EA2235C" w14:textId="77777777" w:rsidR="0050318E" w:rsidRPr="0013742D" w:rsidRDefault="0050318E" w:rsidP="0050318E">
      <w:pPr>
        <w:ind w:firstLine="720"/>
        <w:jc w:val="both"/>
        <w:rPr>
          <w:lang w:val="sr-Cyrl-CS"/>
        </w:rPr>
      </w:pPr>
      <w:r w:rsidRPr="0013742D">
        <w:rPr>
          <w:lang w:val="sr-Cyrl-CS"/>
        </w:rPr>
        <w:t>11) НЕ ПРЕВЕЗЕ РОБУ УНЕТУ У ЦАРИНСКО ПОДРУЧЈЕ РЕПУБЛИКЕ СРБИЈЕ, БЕЗ ОДЛАГАЊА, У ЦАРИНАРНИЦУ КОЈУ ЈЕ ОДРЕДИО ЦАРИНСКИ ОРГАН ИЛИ ДО БИЛО КОГ ДРУГОГ МЕСТА КОЈЕ ЈЕ ОДОБРИО ИЛИ ОДРЕДИО ТАЈ ОРГАН ИЛИ У СЛОБОДНУ ЗОНУ ИЛИ НЕ ПРЕВЕЗЕ РОБУ ПУТЕМ КОЈИ ЈЕ ОДРЕДИО ЦАРИНСКИ ОРГАН И У СКЛАДУ СА ЊЕГОВИМ УПУТСТВИМА (ЧЛАН 119. СТАВ 1. И ЧЛАН 121. СТАВ 3.);</w:t>
      </w:r>
    </w:p>
    <w:p w14:paraId="6D334B93" w14:textId="77777777" w:rsidR="0050318E" w:rsidRPr="0013742D" w:rsidRDefault="0050318E" w:rsidP="0050318E">
      <w:pPr>
        <w:ind w:firstLine="720"/>
        <w:jc w:val="both"/>
        <w:rPr>
          <w:lang w:val="sr-Cyrl-CS"/>
        </w:rPr>
      </w:pPr>
      <w:r w:rsidRPr="0013742D">
        <w:rPr>
          <w:lang w:val="sr-Cyrl-CS"/>
        </w:rPr>
        <w:t>12)  РОБУ УНЕТУ У ЦАРИНСКО ПОДРУЧЈЕ РЕПУБЛИКЕ СРБИЈЕ НЕ ДОПРЕМИ ОДРЕЂЕНОЈ ЦАРИНАРНИЦИ ИЛИ НА ДРУГО МЕСТО КОЈЕ ЈЕ ОДРЕДИО ИЛИ ОДОБРИО ЦАРИНСКИ ОРГАН ИЛИ У СЛОБОДНУ ЗОНУ (ЧЛ</w:t>
      </w:r>
      <w:r w:rsidR="00233CB0" w:rsidRPr="0013742D">
        <w:rPr>
          <w:lang w:val="sr-Cyrl-CS"/>
        </w:rPr>
        <w:t>.</w:t>
      </w:r>
      <w:r w:rsidRPr="0013742D">
        <w:rPr>
          <w:lang w:val="sr-Cyrl-CS"/>
        </w:rPr>
        <w:t xml:space="preserve"> 123. И 210.) ;</w:t>
      </w:r>
    </w:p>
    <w:p w14:paraId="63E7275C" w14:textId="77777777" w:rsidR="0050318E" w:rsidRPr="0013742D" w:rsidRDefault="0050318E" w:rsidP="0050318E">
      <w:pPr>
        <w:ind w:firstLine="720"/>
        <w:jc w:val="both"/>
        <w:rPr>
          <w:lang w:val="sr-Cyrl-CS"/>
        </w:rPr>
      </w:pPr>
      <w:r w:rsidRPr="0013742D">
        <w:rPr>
          <w:lang w:val="sr-Cyrl-CS"/>
        </w:rPr>
        <w:t>13)  БЕЗ ДОЗВОЛЕ ЦАРИНСКОГ ОРГАНА УКЛОНИ ДОПРЕМЉЕНУ РОБУ СА МЕСТА НА КОМ ЈЕ БИЛА ДОПРЕМЉЕНА (ЧЛАН 123. СТАВ 7.);</w:t>
      </w:r>
    </w:p>
    <w:p w14:paraId="35DDD00F" w14:textId="77777777" w:rsidR="0050318E" w:rsidRPr="0013742D" w:rsidRDefault="0050318E" w:rsidP="0050318E">
      <w:pPr>
        <w:ind w:firstLine="720"/>
        <w:jc w:val="both"/>
        <w:rPr>
          <w:lang w:val="sr-Cyrl-CS"/>
        </w:rPr>
      </w:pPr>
      <w:r w:rsidRPr="0013742D">
        <w:rPr>
          <w:lang w:val="sr-Cyrl-CS"/>
        </w:rPr>
        <w:t>14)  БЕЗ ОДОБРЕЊА ЦАРИНСКОГ ОРГАНА ИСТОВАРИ ИЛИ ПРЕТОВАРИ РОБУ СА ПРЕВОЗНОГ СРЕДСТВА НА КОМ СЕ НАЛАЗИ ИЛИ РОБУ СА ПРЕВОЗНОГ СРЕДСТВА НА КОМ СЕ НАЛАЗИ ИСТОВАРИ ИЛИ ПРЕТОВАРИ НА МЕСТО КОЈЕ ЦАРИНСКИ ОРГАН НИЈЕ ОДРЕДИО ИЛИ ОДОБРИО (ЧЛАН 124. СТАВ 1.);</w:t>
      </w:r>
    </w:p>
    <w:p w14:paraId="1983AEE9" w14:textId="77777777" w:rsidR="0050318E" w:rsidRPr="0013742D" w:rsidRDefault="0050318E" w:rsidP="0050318E">
      <w:pPr>
        <w:ind w:firstLine="720"/>
        <w:jc w:val="both"/>
        <w:rPr>
          <w:lang w:val="sr-Cyrl-CS"/>
        </w:rPr>
      </w:pPr>
      <w:r w:rsidRPr="0013742D">
        <w:rPr>
          <w:lang w:val="sr-Cyrl-CS"/>
        </w:rPr>
        <w:t>15) НЕ ПОДНЕСЕ ДЕКЛАРАЦИЈУ ЗА РОБУ НЕКОМЕРЦИЈАЛНЕ ПРИРОДЕ ИЛИ ДЕКЛАРАЦИЈУ ЗА ПРИВРЕМЕНИ СМЕШТАЈ ИЛИ ДОПУНСКУ ДЕКЛАРАЦИЈУ ИЛИ ДЕКЛАРАЦИЈУ ЗА ПОНОВНИ ИЗВОЗ (ЧЛАН 128. СТ.</w:t>
      </w:r>
      <w:r w:rsidR="00233CB0" w:rsidRPr="0013742D">
        <w:rPr>
          <w:lang w:val="sr-Cyrl-CS"/>
        </w:rPr>
        <w:t xml:space="preserve"> </w:t>
      </w:r>
      <w:r w:rsidRPr="0013742D">
        <w:rPr>
          <w:lang w:val="sr-Cyrl-CS"/>
        </w:rPr>
        <w:t>1. И 3, ЧЛ</w:t>
      </w:r>
      <w:r w:rsidR="00233CB0" w:rsidRPr="0013742D">
        <w:rPr>
          <w:lang w:val="sr-Cyrl-CS"/>
        </w:rPr>
        <w:t>. 139. И</w:t>
      </w:r>
      <w:r w:rsidRPr="0013742D">
        <w:rPr>
          <w:lang w:val="sr-Cyrl-CS"/>
        </w:rPr>
        <w:t xml:space="preserve"> 146. И ЧЛАН 233. СТАВ 1.);</w:t>
      </w:r>
    </w:p>
    <w:p w14:paraId="6BD9E3DA" w14:textId="77777777" w:rsidR="0050318E" w:rsidRPr="0013742D" w:rsidRDefault="0050318E" w:rsidP="0050318E">
      <w:pPr>
        <w:jc w:val="both"/>
        <w:rPr>
          <w:lang w:val="sr-Cyrl-CS"/>
        </w:rPr>
      </w:pPr>
    </w:p>
    <w:p w14:paraId="21071FC7" w14:textId="77777777" w:rsidR="0050318E" w:rsidRPr="0013742D" w:rsidRDefault="0050318E" w:rsidP="0050318E">
      <w:pPr>
        <w:ind w:firstLine="720"/>
        <w:jc w:val="both"/>
        <w:rPr>
          <w:lang w:val="sr-Cyrl-CS"/>
        </w:rPr>
      </w:pPr>
      <w:r w:rsidRPr="0013742D">
        <w:rPr>
          <w:lang w:val="sr-Cyrl-CS"/>
        </w:rPr>
        <w:lastRenderedPageBreak/>
        <w:t>16) РОБУ У ПРИВРЕМЕНОМ СМЕШТАЈУ НЕ СМЕСТИ У ПРОСТОР ЗА ПРИВРЕМЕНИ СМЕШТАЈ У СКЛАДУ СА ЧЛАНОМ 131.</w:t>
      </w:r>
      <w:r w:rsidR="00313CC9" w:rsidRPr="0013742D">
        <w:rPr>
          <w:lang w:val="sr-Cyrl-CS"/>
        </w:rPr>
        <w:t xml:space="preserve"> </w:t>
      </w:r>
      <w:r w:rsidRPr="0013742D">
        <w:rPr>
          <w:lang w:val="sr-Cyrl-CS"/>
        </w:rPr>
        <w:t>ОВОГ ЗАКОНА ИЛИ НА ДРУГО МЕСТО КОЈЕ ЈЕ ОДРЕДИО ИЛИ ОДОБРИО ЦАРИНСКИ ОРГАН (ЧЛАН 130. СТАВ 1. И ЧЛАН 131.);</w:t>
      </w:r>
    </w:p>
    <w:p w14:paraId="295AD941" w14:textId="77777777" w:rsidR="0050318E" w:rsidRPr="0013742D" w:rsidRDefault="0050318E" w:rsidP="0050318E">
      <w:pPr>
        <w:ind w:firstLine="720"/>
        <w:jc w:val="both"/>
        <w:rPr>
          <w:lang w:val="sr-Cyrl-CS"/>
        </w:rPr>
      </w:pPr>
      <w:r w:rsidRPr="0013742D">
        <w:rPr>
          <w:lang w:val="sr-Cyrl-CS"/>
        </w:rPr>
        <w:t>17)  НЕ ОБЕЗБЕДИ ДА РОБА У ПРИВРЕМЕНОМ СМЕШТАЈУ БУДЕ ПРЕДМЕТ САМО ОНИХ ОБЛИКА ПОСТУПАЊА КОЈИМА БИ СЕ ОЧУВАЛА У НЕПРОМЕЊЕНОМ СТАЊУ, БЕЗ МЕЊАЊА ЊЕНОГ ИЗГЛЕДА ИЛИ ТЕХНИЧКИХ КАРАКТЕРИСТИКА (ЧЛАН 130. СТАВ 2.);</w:t>
      </w:r>
    </w:p>
    <w:p w14:paraId="1D4D62CA" w14:textId="77777777" w:rsidR="0050318E" w:rsidRPr="0013742D" w:rsidRDefault="0050318E" w:rsidP="0050318E">
      <w:pPr>
        <w:ind w:firstLine="720"/>
        <w:jc w:val="both"/>
        <w:rPr>
          <w:lang w:val="sr-Cyrl-CS"/>
        </w:rPr>
      </w:pPr>
      <w:r w:rsidRPr="0013742D">
        <w:rPr>
          <w:lang w:val="sr-Cyrl-CS"/>
        </w:rPr>
        <w:t>18)  НЕ ВОДИ ЕВИДЕНЦИЈУ ИЛИ НЕ ВОДИ ЕВИДЕНЦИЈУ У ОБЛИКУ КОЈИ ЈЕ ОДОБРИО ЦАРИНСКИ ОРГАН ИЛИ ЕВИДЕНЦИЈУ ВОДИ НЕТАЧНО ИЛИ НЕПОТПУНО ИЛИ НЕБЛАГОВРЕМЕНО (ЧЛАН 131. СТ. 6-8. И ЧЛАН 186.);</w:t>
      </w:r>
    </w:p>
    <w:p w14:paraId="3CD3A07F" w14:textId="77777777" w:rsidR="0050318E" w:rsidRPr="0013742D" w:rsidRDefault="0050318E" w:rsidP="0050318E">
      <w:pPr>
        <w:ind w:firstLine="720"/>
        <w:jc w:val="both"/>
        <w:rPr>
          <w:lang w:val="sr-Cyrl-CS"/>
        </w:rPr>
      </w:pPr>
      <w:r w:rsidRPr="0013742D">
        <w:rPr>
          <w:lang w:val="sr-Cyrl-CS"/>
        </w:rPr>
        <w:t>19)  СТРАНУ РОБУ КОЈА СЕ НАЛАЗИ У ПРИВРЕМЕНОМ СМЕШТАЈУ НЕ СТАВИ У ЦАРИНСКИ ПОСТУПАК ИЛИ ПОНОВО НЕ ИЗВЕЗЕ У ОДРЕЂЕНОМ РОКУ (ЧЛАН 132.);</w:t>
      </w:r>
    </w:p>
    <w:p w14:paraId="1DC0FC0F" w14:textId="77777777" w:rsidR="0050318E" w:rsidRPr="0013742D" w:rsidRDefault="0050318E" w:rsidP="0050318E">
      <w:pPr>
        <w:ind w:firstLine="720"/>
        <w:jc w:val="both"/>
        <w:rPr>
          <w:lang w:val="sr-Cyrl-CS"/>
        </w:rPr>
      </w:pPr>
      <w:r w:rsidRPr="0013742D">
        <w:rPr>
          <w:lang w:val="sr-Cyrl-CS"/>
        </w:rPr>
        <w:t>20)  НЕ ДОСТАВИ ЦАРИНСКОМ ОРГАНУ ПРАТЕЋЕ ИСПРАВЕ НЕОПХОДНЕ ЗА ПРИМЕНУ ОДРЕДАБА КОЈИМА СЕ УРЕЂУЈЕ ПОСТУПАК ЗА КОЈИ СЕ РОБА ДЕКЛАРИШЕ, АКО ЈЕ ДОСТАВЉАЊЕ ТИХ ИСПРАВА ПРОПИСАНО ИЛИ АКО СУ НЕОПХОДНЕ ЗА ЦАРИНСКУ КОНТРОЛУ (ЧЛАН 143. СТАВ 2.);</w:t>
      </w:r>
    </w:p>
    <w:p w14:paraId="0F928FB6" w14:textId="77777777" w:rsidR="0050318E" w:rsidRPr="0013742D" w:rsidRDefault="0050318E" w:rsidP="0050318E">
      <w:pPr>
        <w:ind w:firstLine="720"/>
        <w:jc w:val="both"/>
        <w:rPr>
          <w:lang w:val="sr-Cyrl-CS"/>
        </w:rPr>
      </w:pPr>
      <w:r w:rsidRPr="0013742D">
        <w:rPr>
          <w:lang w:val="sr-Cyrl-CS"/>
        </w:rPr>
        <w:t xml:space="preserve">21) УКЛОНИ ИЛИ УНИШТИ СРЕДСТВА ЗА ИДЕНТИФИКАЦИЈУ БЕЗ ОДОБРЕЊА ЦАРИНСКОГ ОРГАНА (ЧЛАН 166. СТАВ 2.);  </w:t>
      </w:r>
    </w:p>
    <w:p w14:paraId="049FFECE" w14:textId="77777777" w:rsidR="0050318E" w:rsidRPr="0013742D" w:rsidRDefault="0050318E" w:rsidP="00986555">
      <w:pPr>
        <w:ind w:firstLine="720"/>
        <w:jc w:val="both"/>
        <w:rPr>
          <w:lang w:val="sr-Cyrl-CS"/>
        </w:rPr>
      </w:pPr>
      <w:r w:rsidRPr="0013742D">
        <w:rPr>
          <w:lang w:val="sr-Cyrl-CS"/>
        </w:rPr>
        <w:t>22) СА РОБОМ КОЈА НИЈЕ ПУШТЕНА ОД СТРАНЕ ЦАРИНСКОГ ОРГАНА РАСПОЛАЖЕ КАО ДА ЈЕ ПУШТЕНА ОД СТРАНЕ ЦАРИНСКОГ ОРГАНА (ЧЛАН 168.);</w:t>
      </w:r>
    </w:p>
    <w:p w14:paraId="08FED578" w14:textId="77777777" w:rsidR="0050318E" w:rsidRPr="0013742D" w:rsidRDefault="0050318E" w:rsidP="00986555">
      <w:pPr>
        <w:ind w:firstLine="720"/>
        <w:jc w:val="both"/>
        <w:rPr>
          <w:lang w:val="sr-Cyrl-CS"/>
        </w:rPr>
      </w:pPr>
      <w:r w:rsidRPr="0013742D">
        <w:rPr>
          <w:lang w:val="sr-Cyrl-CS"/>
        </w:rPr>
        <w:t xml:space="preserve">23)  НЕ ОКОНЧА ПОСЕБНИ ПОСТУПАК НА ПРОПИСАН НАЧИН (ЧЛАН 187.); </w:t>
      </w:r>
    </w:p>
    <w:p w14:paraId="33500BA6" w14:textId="77777777" w:rsidR="0050318E" w:rsidRPr="0013742D" w:rsidRDefault="0050318E" w:rsidP="00986555">
      <w:pPr>
        <w:ind w:firstLine="720"/>
        <w:jc w:val="both"/>
        <w:rPr>
          <w:lang w:val="sr-Cyrl-CS"/>
        </w:rPr>
      </w:pPr>
      <w:r w:rsidRPr="0013742D">
        <w:rPr>
          <w:lang w:val="sr-Cyrl-CS"/>
        </w:rPr>
        <w:t>24) ОДРЕДИШНОЈ ЦАРИНАРНИЦИ НЕ ДОПРЕМИ РОБУ ИЛИ ЗАХТЕВАНЕ ПОДАТКЕ ИЛИ НЕ ДОПРЕМИ РОБУ У НЕПРОМЕЊЕНОМ СТАЊУ ИЛИ НЕ ДОПРЕМИ РОБУ У СКЛАДУ СА МЕРАМА КОЈЕ ЈЕ ПРЕДУЗЕО ЦАРИНСКИ ОРГАН КАКО БИ ОБЕЗБЕДИО ИДЕНТИФИКАЦИЈУ РОБЕ ИЛИ НЕ ПОШТУЈЕ ДРУГЕ ЦАРИНСКЕ ОДРЕДБЕ У ВЕЗИ СА ПОСТУПКОМ ТРАНЗИТА (ЧЛАН 199.);</w:t>
      </w:r>
    </w:p>
    <w:p w14:paraId="20DBBBD8" w14:textId="77777777" w:rsidR="0050318E" w:rsidRPr="0013742D" w:rsidRDefault="0050318E" w:rsidP="00986555">
      <w:pPr>
        <w:ind w:firstLine="720"/>
        <w:jc w:val="both"/>
        <w:rPr>
          <w:lang w:val="sr-Cyrl-CS"/>
        </w:rPr>
      </w:pPr>
      <w:r w:rsidRPr="0013742D">
        <w:rPr>
          <w:lang w:val="sr-Cyrl-CS"/>
        </w:rPr>
        <w:t>25) ЗАПОЧНЕ ИЗГРАДЊУ БИЛО КОГ ГРАЂЕВИНСКОГ ОБЈЕКТА У СЛОБОДНОЈ ЗОНИ БЕЗ ПРЕТХОДНОГ ОДОБРЕЊА ЦАРИНСКОГ ОРГАНА (ЧЛАН 209. СТАВ 1.);</w:t>
      </w:r>
    </w:p>
    <w:p w14:paraId="28C20D76" w14:textId="77777777" w:rsidR="0050318E" w:rsidRPr="0013742D" w:rsidRDefault="0050318E" w:rsidP="00986555">
      <w:pPr>
        <w:ind w:firstLine="720"/>
        <w:jc w:val="both"/>
        <w:rPr>
          <w:lang w:val="sr-Cyrl-CS"/>
        </w:rPr>
      </w:pPr>
      <w:r w:rsidRPr="0013742D">
        <w:rPr>
          <w:lang w:val="sr-Cyrl-CS"/>
        </w:rPr>
        <w:t>26) ПРИВРЕДНУ ДЕЛАТНОСТ У СЛОБОДНОЈ ЗОНИ НЕ ОБАВЉА ПОД УСЛОВИМА КОЈИ СУ ПРОПИСАНИ  ОВИМ ЗАКОНОМ ИЛИ О ОБАВЉАЊУ ТЕ ДЕЛАТНОСТИ У СЛОБОДНОЈ ЗОНИ НЕ ОБАВЕСТИ УНАПРЕД ЦАРИНСКИ ОРГАН (ЧЛАН 209. СТАВ 2.);</w:t>
      </w:r>
    </w:p>
    <w:p w14:paraId="378B1FFD" w14:textId="77777777" w:rsidR="0050318E" w:rsidRPr="0013742D" w:rsidRDefault="0050318E" w:rsidP="00986555">
      <w:pPr>
        <w:ind w:firstLine="720"/>
        <w:jc w:val="both"/>
        <w:rPr>
          <w:lang w:val="sr-Cyrl-CS"/>
        </w:rPr>
      </w:pPr>
      <w:r w:rsidRPr="0013742D">
        <w:rPr>
          <w:lang w:val="sr-Cyrl-CS"/>
        </w:rPr>
        <w:t>27) НЕ ПОШТУЈЕ ЗАБРАНЕ ИЛИ ОГРАНИЧЕЊА КОЈЕ ЈЕ УВЕО ЦАРИНСКИ ОРГАН ЗА ДЕЛАТНОСТИ ИЗ ЧЛАНА 209. СТАВ 2. ОВОГ ЗАКОНА (ЧЛАН 209. СТ. 3. И 4.);</w:t>
      </w:r>
    </w:p>
    <w:p w14:paraId="6F57089F" w14:textId="77777777" w:rsidR="0050318E" w:rsidRPr="0013742D" w:rsidRDefault="0050318E" w:rsidP="00986555">
      <w:pPr>
        <w:ind w:firstLine="720"/>
        <w:jc w:val="both"/>
        <w:rPr>
          <w:lang w:val="sr-Cyrl-CS"/>
        </w:rPr>
      </w:pPr>
      <w:r w:rsidRPr="0013742D">
        <w:rPr>
          <w:lang w:val="sr-Cyrl-CS"/>
        </w:rPr>
        <w:t>28) ПОСТУПА СА РОБОМ КАО ДА ИСПУЊАВА УСЛОВЕ ЗА ПРИВРЕМЕНИ УВОЗ, А ТО ПОСТУПАЊЕ ЈЕ У СУПРОТНОСТИ СА УСЛОВИМА ЗА ОДОБРАВАЊЕ ПРИВРЕМЕНОГ УВОЗА ИЛИ СА РОБОМ СТАВЉЕНОМ У ПОСТУПАК ПРИВРЕМЕНОГ УВОЗА ПОСТУПА СУПРОТНО УСЛОВИМА ИЛИ ОБАВЕЗАМА ИЛИ У СУПРОТНОСТИ СА СВРХОМ ОДОБРЕНОГ ПРИВРЕМЕНОГ УВОЗА У СКЛАДУ СА ЦАРИНСКИМ ПРОПИСИМА И КОНВЕНЦИЈОМ О ПРИВРЕМЕНОМ УВОЗУ (ЧЛАН 215.);</w:t>
      </w:r>
    </w:p>
    <w:p w14:paraId="78F2A230" w14:textId="77777777" w:rsidR="0050318E" w:rsidRPr="0013742D" w:rsidRDefault="0050318E" w:rsidP="00986555">
      <w:pPr>
        <w:ind w:firstLine="720"/>
        <w:jc w:val="both"/>
        <w:rPr>
          <w:lang w:val="sr-Cyrl-CS"/>
        </w:rPr>
      </w:pPr>
      <w:r w:rsidRPr="0013742D">
        <w:rPr>
          <w:lang w:val="sr-Cyrl-CS"/>
        </w:rPr>
        <w:t xml:space="preserve">29)  НЕ ИЗВЕЗЕ РОБУ СА НЕДОСТАЦИМА У РОКУ ОД ДВА МЕСЕЦА ОД ДАНА КАДА ЈЕ ЦАРИНСКИ ОРГАН ПРИХВАТИО ДЕКЛАРАЦИЈУ ЗА СТАВЉАЊЕ У СЛОБОДАН ПРОМЕТ ПРОИЗВОДА ЗА ЗАМЕНУ (ЧЛАН 226. СТАВ 3.);  </w:t>
      </w:r>
    </w:p>
    <w:p w14:paraId="0F44F0F8" w14:textId="77777777" w:rsidR="0050318E" w:rsidRPr="0013742D" w:rsidRDefault="0050318E" w:rsidP="0050318E">
      <w:pPr>
        <w:jc w:val="both"/>
        <w:rPr>
          <w:lang w:val="sr-Cyrl-CS"/>
        </w:rPr>
      </w:pPr>
    </w:p>
    <w:p w14:paraId="62DD125D" w14:textId="77777777" w:rsidR="00C47860" w:rsidRPr="0013742D" w:rsidRDefault="0050318E" w:rsidP="007A6638">
      <w:pPr>
        <w:jc w:val="both"/>
        <w:rPr>
          <w:lang w:val="sr-Cyrl-CS"/>
        </w:rPr>
      </w:pPr>
      <w:r w:rsidRPr="0013742D">
        <w:rPr>
          <w:lang w:val="sr-Cyrl-CS"/>
        </w:rPr>
        <w:tab/>
      </w:r>
    </w:p>
    <w:p w14:paraId="5616636F" w14:textId="77777777" w:rsidR="007B302D" w:rsidRPr="0013742D" w:rsidRDefault="007B302D" w:rsidP="00C47860">
      <w:pPr>
        <w:spacing w:after="129" w:line="268" w:lineRule="auto"/>
        <w:ind w:left="904" w:right="900"/>
        <w:jc w:val="center"/>
        <w:rPr>
          <w:lang w:val="sr-Cyrl-CS"/>
        </w:rPr>
      </w:pPr>
    </w:p>
    <w:p w14:paraId="33F17783" w14:textId="77777777" w:rsidR="00C47860" w:rsidRPr="0013742D" w:rsidRDefault="00C47860" w:rsidP="00C47860">
      <w:pPr>
        <w:spacing w:after="129" w:line="268" w:lineRule="auto"/>
        <w:ind w:left="904" w:right="900"/>
        <w:jc w:val="center"/>
        <w:rPr>
          <w:lang w:val="sr-Cyrl-CS"/>
        </w:rPr>
      </w:pPr>
      <w:r w:rsidRPr="0013742D">
        <w:rPr>
          <w:lang w:val="sr-Cyrl-CS"/>
        </w:rPr>
        <w:t xml:space="preserve">Члан 267. </w:t>
      </w:r>
    </w:p>
    <w:p w14:paraId="51829C6E" w14:textId="77777777" w:rsidR="00C47860" w:rsidRPr="0013742D" w:rsidRDefault="00C47860" w:rsidP="00C47860">
      <w:pPr>
        <w:ind w:left="-5" w:right="6" w:firstLine="725"/>
        <w:jc w:val="both"/>
        <w:rPr>
          <w:strike/>
          <w:lang w:val="sr-Cyrl-CS"/>
        </w:rPr>
      </w:pPr>
      <w:r w:rsidRPr="0013742D">
        <w:rPr>
          <w:strike/>
          <w:lang w:val="sr-Cyrl-CS"/>
        </w:rPr>
        <w:t xml:space="preserve">Новчаном казном у износу од 50.000 динара до 1.500.000 динара казниће се правно лице, ако:  </w:t>
      </w:r>
    </w:p>
    <w:p w14:paraId="1AB7F883" w14:textId="77777777" w:rsidR="007B302D" w:rsidRPr="0013742D" w:rsidRDefault="007B302D" w:rsidP="00C47860">
      <w:pPr>
        <w:ind w:left="-5" w:right="6" w:firstLine="725"/>
        <w:jc w:val="both"/>
        <w:rPr>
          <w:strike/>
          <w:lang w:val="sr-Cyrl-CS"/>
        </w:rPr>
      </w:pPr>
    </w:p>
    <w:p w14:paraId="1EC5772F"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1) не достави документацију или не пренесе информацију која је неопходна царинском органу, односно том органу не пружи другу неопходну помоћ (члан 12. став 1, чл. 163. и 186);</w:t>
      </w:r>
    </w:p>
    <w:p w14:paraId="187A0564"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 xml:space="preserve">2) изношењем нетачних или неистинитих података или на било који други начин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плаћање смањеног износа, повраћај или отпуст од плаћања дажбина или било коју другу олакшицу (члан 12. став 3); </w:t>
      </w:r>
    </w:p>
    <w:p w14:paraId="1C2D9377"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3) приликом подношења захтева за одобрење царинског поступка, било директно или индиректно, поднесе царинском органу документацију која садржи нетачне податке и под условом да такво чињење подразумева или може подразумевати коришћење неке царинске повластице или права која му по закону не припадају (чл. 17. и 184);</w:t>
      </w:r>
    </w:p>
    <w:p w14:paraId="1B7EF04F"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4) припреми или наложи припрему лажне евиденције о пореклу робе; припреми или наложи припрему документа који садржи нетачне податке како би довело до непрописног утврђивања преференцијалног порекла робе која је обухваћена тим документом (члан 48);</w:t>
      </w:r>
    </w:p>
    <w:p w14:paraId="6FD5C363"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5) истовари или претовари робу без одобрења царинског органа или спроведе одобрени истовар или претовар робе на местима која нису намењена нити одобрена за ту сврху, или пропусти да на време обавести царински орган у случају непосредне опасности која изискује хитно истоваривање или претовар робе или без овлашћења царинског органа изнесе робу из простора где је роба првобитно била смештена (члан 123. став 7. и члан 124. ст. 1. и 2);</w:t>
      </w:r>
    </w:p>
    <w:p w14:paraId="76B5B21C"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6) не поштује обавезе које мора да испуни у случају примене одобрења за употребу поједностављене декларације и подношење допунске декларације (чл. 145. и 146);</w:t>
      </w:r>
    </w:p>
    <w:p w14:paraId="337ED3D5"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7) поступа као да је роба стављена у слободан промет пре обављања формалности за стављање у слободан промет, плаћања царинских и осталих дажбина и пре примене мера трговинске политике које се односе на увоз робе (члан 175);</w:t>
      </w:r>
    </w:p>
    <w:p w14:paraId="23916F5E"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8) не испуњава услове утврђене одобрењем за употребу посебног поступка (члан 184. став 2);</w:t>
      </w:r>
    </w:p>
    <w:p w14:paraId="1D6A2C96"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9) унесе или изнесе робу из слободне зоне ван места уласка и изласка (члан 208. ст. 4. и 5);</w:t>
      </w:r>
    </w:p>
    <w:p w14:paraId="0D3D3C41"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t>10) не обавести царински орган о изградњи објекта у слободној зони, о спровођењу делатности у слободној зони или спроводи такву делатност без обзира на забрану или ограничење које је одредио царински орган (члан 209. ст. 1. и 2);</w:t>
      </w:r>
    </w:p>
    <w:p w14:paraId="013D4137" w14:textId="77777777" w:rsidR="00C47860" w:rsidRPr="0013742D" w:rsidRDefault="00C47860" w:rsidP="00C47860">
      <w:pPr>
        <w:spacing w:after="157" w:line="270" w:lineRule="auto"/>
        <w:ind w:left="10" w:right="6" w:firstLine="710"/>
        <w:jc w:val="both"/>
        <w:rPr>
          <w:strike/>
          <w:lang w:val="sr-Cyrl-CS"/>
        </w:rPr>
      </w:pPr>
      <w:r w:rsidRPr="0013742D">
        <w:rPr>
          <w:strike/>
          <w:lang w:val="sr-Cyrl-CS"/>
        </w:rPr>
        <w:lastRenderedPageBreak/>
        <w:t xml:space="preserve">11) поступа са робом из слободне царинске продавнице у супротности са овим законом (члан 260). </w:t>
      </w:r>
    </w:p>
    <w:p w14:paraId="25FB85EB" w14:textId="77777777" w:rsidR="00C47860" w:rsidRPr="0013742D" w:rsidRDefault="00C47860" w:rsidP="00C47860">
      <w:pPr>
        <w:ind w:left="-5" w:right="6" w:firstLine="725"/>
        <w:jc w:val="both"/>
        <w:rPr>
          <w:strike/>
          <w:lang w:val="sr-Cyrl-CS"/>
        </w:rPr>
      </w:pPr>
      <w:r w:rsidRPr="0013742D">
        <w:rPr>
          <w:strike/>
          <w:lang w:val="sr-Cyrl-CS"/>
        </w:rPr>
        <w:t>Новчаном казном у износу од 10.000 динара до 300.000 динара казниће се предузетник за прекршај из става 1. овог члана.</w:t>
      </w:r>
    </w:p>
    <w:p w14:paraId="3D4D3EEC" w14:textId="77777777" w:rsidR="00C47860" w:rsidRPr="0013742D" w:rsidRDefault="00C47860" w:rsidP="00C47860">
      <w:pPr>
        <w:ind w:left="-5" w:right="6"/>
        <w:jc w:val="both"/>
        <w:rPr>
          <w:strike/>
          <w:lang w:val="sr-Cyrl-CS"/>
        </w:rPr>
      </w:pPr>
      <w:r w:rsidRPr="0013742D">
        <w:rPr>
          <w:strike/>
          <w:lang w:val="sr-Cyrl-CS"/>
        </w:rPr>
        <w:t xml:space="preserve"> </w:t>
      </w:r>
    </w:p>
    <w:p w14:paraId="5773ABB4" w14:textId="77777777" w:rsidR="00C47860" w:rsidRPr="0013742D" w:rsidRDefault="00C47860" w:rsidP="00C47860">
      <w:pPr>
        <w:ind w:left="-5" w:right="6" w:firstLine="725"/>
        <w:jc w:val="both"/>
        <w:rPr>
          <w:strike/>
          <w:lang w:val="sr-Cyrl-CS"/>
        </w:rPr>
      </w:pPr>
      <w:r w:rsidRPr="0013742D">
        <w:rPr>
          <w:strike/>
          <w:lang w:val="sr-Cyrl-CS"/>
        </w:rPr>
        <w:t xml:space="preserve">Новчаном казном у износу од 10.000 динара до 100.000 динара казниће се физичко лице и одговорно лице у правном лицу, за прекршај из става 1. овог члана. </w:t>
      </w:r>
    </w:p>
    <w:p w14:paraId="0B8EF0F6" w14:textId="77777777" w:rsidR="00C47860" w:rsidRPr="0013742D" w:rsidRDefault="00C47860" w:rsidP="0050318E">
      <w:pPr>
        <w:ind w:firstLine="720"/>
        <w:jc w:val="both"/>
        <w:rPr>
          <w:strike/>
          <w:lang w:val="sr-Cyrl-CS"/>
        </w:rPr>
      </w:pPr>
    </w:p>
    <w:p w14:paraId="05BEB54F" w14:textId="77777777" w:rsidR="0050318E" w:rsidRPr="0013742D" w:rsidRDefault="0050318E" w:rsidP="0050318E">
      <w:pPr>
        <w:ind w:left="-5" w:right="6" w:firstLine="725"/>
        <w:jc w:val="both"/>
        <w:rPr>
          <w:strike/>
          <w:lang w:val="sr-Cyrl-CS"/>
        </w:rPr>
      </w:pPr>
    </w:p>
    <w:p w14:paraId="003E4410" w14:textId="77777777" w:rsidR="0050318E" w:rsidRPr="0013742D" w:rsidRDefault="0050318E" w:rsidP="0050318E">
      <w:pPr>
        <w:jc w:val="both"/>
        <w:rPr>
          <w:strike/>
          <w:lang w:val="sr-Cyrl-CS"/>
        </w:rPr>
      </w:pPr>
    </w:p>
    <w:p w14:paraId="6FC5BB4E" w14:textId="77777777" w:rsidR="007B302D" w:rsidRPr="0013742D" w:rsidRDefault="007B302D" w:rsidP="007B302D">
      <w:pPr>
        <w:ind w:firstLine="720"/>
        <w:jc w:val="both"/>
        <w:rPr>
          <w:lang w:val="sr-Cyrl-CS"/>
        </w:rPr>
      </w:pPr>
      <w:r w:rsidRPr="0013742D">
        <w:rPr>
          <w:lang w:val="sr-Cyrl-CS"/>
        </w:rPr>
        <w:t>НОВЧАНОМ КАЗНОМ У ИЗНОСУ ОД 200.000 ДИНАРА КАЗНИЋЕ СЕ ПРАВНО ЛИЦЕ, НОВЧАНОМ КАЗНОМ У ИЗНОСУ ОД 100.000 ДИНАРА КАЗНИЋЕ СЕ ПРЕДУЗЕТНИК, А НОВЧАНОМ КАЗНОМ У ИЗНОСУ ОД 30.000 ДИНАРА КАЗНИЋЕ СЕ  ОДГОВОРНО ЛИЦЕ У ПРАВНОМ ЛИЦУ И ФИЗИЧКО ЛИЦЕ, АКО:</w:t>
      </w:r>
    </w:p>
    <w:p w14:paraId="0FAF8099" w14:textId="77777777" w:rsidR="002C10E2" w:rsidRPr="0013742D" w:rsidRDefault="002C10E2" w:rsidP="007B302D">
      <w:pPr>
        <w:ind w:firstLine="720"/>
        <w:jc w:val="both"/>
        <w:rPr>
          <w:lang w:val="sr-Cyrl-CS"/>
        </w:rPr>
      </w:pPr>
    </w:p>
    <w:p w14:paraId="5AE5269A" w14:textId="77777777" w:rsidR="007B302D" w:rsidRPr="0013742D" w:rsidRDefault="007B302D" w:rsidP="007B302D">
      <w:pPr>
        <w:ind w:firstLine="720"/>
        <w:jc w:val="both"/>
        <w:rPr>
          <w:lang w:val="sr-Cyrl-CS"/>
        </w:rPr>
      </w:pPr>
      <w:r w:rsidRPr="0013742D">
        <w:rPr>
          <w:lang w:val="sr-Cyrl-CS"/>
        </w:rPr>
        <w:t xml:space="preserve">1) БЕЗ ОДЛАГАЊА НЕ ОБАВЕСТИ НАДЛЕЖНИ ЦАРИНСКИ ОРГАН О НЕПРЕДВИЂЕНОЈ ОКОЛНОСТИ ИЛИ ВИШОЈ СИЛИ ЗБОГ КОЈЕ НЕ МОЖЕ ДА  ИСПУНИ ОБАВЕЗУ ИЗ ЧЛАНА 119. СТАВ 1. ОВОГ ЗАКОНА ИЛИ ЦАРИНСКИ ОРГАН НЕ ОБАВЕСТИ О ТАЧНОМ МЕСТУ ГДЕ СЕ РОБА НАЛАЗИ АКО НЕПРЕДВИЂЕНА ОКОЛНОСТ ИЛИ ВИША СИЛА ЗБОГ КОЈЕ НЕ МОЖЕ ДА ИСПУНИ ОБАВЕЗУ ИЗ ЧЛАНА 119. СТАВ 1. ОВОГ ЗАКОНА НИЈЕ ПРОУЗРОКОВАЛА ПОТПУНИ ГУБИТАК РОБЕ (ЧЛАН 121. СТАВ 1.); </w:t>
      </w:r>
    </w:p>
    <w:p w14:paraId="2406C48E" w14:textId="77777777" w:rsidR="007B302D" w:rsidRPr="0013742D" w:rsidRDefault="007B302D" w:rsidP="007B302D">
      <w:pPr>
        <w:ind w:firstLine="720"/>
        <w:jc w:val="both"/>
        <w:rPr>
          <w:lang w:val="sr-Cyrl-CS"/>
        </w:rPr>
      </w:pPr>
      <w:r w:rsidRPr="0013742D">
        <w:rPr>
          <w:lang w:val="sr-Cyrl-CS"/>
        </w:rPr>
        <w:t>2) БЕЗ ОДЛАГАЊА НЕ ОБАВЕСТИ ЦАРИНСКИ ОРГАН О СИТУАЦИЈИ У КОЈОЈ ЈЕ ЗБОГ НЕПРЕДВИЂЕНИХ ОКОЛНОСТИ ИЛИ ВИШЕ СИЛЕ ВАЗДУХОПЛОВ ОДНОСНО БРОД ИЗ ЧЛАНА 119. СТАВ 6. ОВОГ ЗАКОНА ПРИНУЂЕН ДА СЕ ПРИВРЕМЕНО ПРИЗЕМЉИ, ОДНОСНО УПЛОВИ НА ЦАРИНСКО ПОДРУЧЈЕ РЕПУБЛИКЕ СРБИЈЕ (ЧЛАН 121. СТАВ 2.);</w:t>
      </w:r>
    </w:p>
    <w:p w14:paraId="32AF3090" w14:textId="77777777" w:rsidR="007B302D" w:rsidRPr="0013742D" w:rsidRDefault="007B302D" w:rsidP="007B302D">
      <w:pPr>
        <w:ind w:firstLine="720"/>
        <w:jc w:val="both"/>
        <w:rPr>
          <w:lang w:val="sr-Cyrl-CS"/>
        </w:rPr>
      </w:pPr>
      <w:r w:rsidRPr="0013742D">
        <w:rPr>
          <w:lang w:val="sr-Cyrl-CS"/>
        </w:rPr>
        <w:t>3) БЕЗ ОДЛАГАЊА НЕ ОБАВЕСТИ ЦАРИНСКИ ОРГАН О СЛУЧАЈУ НЕПОСРЕДНЕ ОПАСНОСТИ ЗБОГ КОЈЕ ЈЕ ПОТРЕБАН ХИТАН ИСТОВАР РОБЕ ИЛИ ДЕЛА РОБЕ (ЧЛАН 124. СТАВ 2.);</w:t>
      </w:r>
    </w:p>
    <w:p w14:paraId="05E6C7E7" w14:textId="77777777" w:rsidR="007B302D" w:rsidRPr="0013742D" w:rsidRDefault="007B302D" w:rsidP="007B302D">
      <w:pPr>
        <w:ind w:firstLine="720"/>
        <w:jc w:val="both"/>
        <w:rPr>
          <w:lang w:val="sr-Cyrl-CS"/>
        </w:rPr>
      </w:pPr>
      <w:r w:rsidRPr="0013742D">
        <w:rPr>
          <w:lang w:val="sr-Cyrl-CS"/>
        </w:rPr>
        <w:t xml:space="preserve">4) НА ЗАХТЕВ ЦАРИНСКОГ ОРГАНА НЕ ИСТОВАРИ ИЛИ НЕ РАСПАКУЈЕ РОБУ РАДИ ЊЕНОГ ПРЕГЛЕДА, УЗИМАЊА УЗОРАКА ИЛИ ПРЕГЛЕДА ПРЕВОЗНИХ СРЕДСТАВА КОЈИМА СЕ ПРЕВОЗИ (ЧЛАН 124. СТАВ 3.); </w:t>
      </w:r>
    </w:p>
    <w:p w14:paraId="018F9641" w14:textId="77777777" w:rsidR="007B302D" w:rsidRPr="0013742D" w:rsidRDefault="007B302D" w:rsidP="007B302D">
      <w:pPr>
        <w:ind w:firstLine="720"/>
        <w:jc w:val="both"/>
        <w:rPr>
          <w:lang w:val="sr-Cyrl-CS"/>
        </w:rPr>
      </w:pPr>
      <w:r w:rsidRPr="0013742D">
        <w:rPr>
          <w:lang w:val="sr-Cyrl-CS"/>
        </w:rPr>
        <w:t>5) НЕ ПРИСУСТВУЈЕ, НА ЗАХТЕВ ЦАРИНСКОГ ОРГАНА, ПРЕГЛЕДУ РОБЕ ИЛИ УЗИМАЊУ УЗОРАКА ИЛИ НЕ ПРУЖИ ПОМОЋ НЕОПХОДНУ ЗА ОЛАКШАЊЕ ТОГ ПРЕГЛЕДА ИЛИ УЗИМАЊА УЗОРАКА (ЧЛАН 163. СТАВ 2.)</w:t>
      </w:r>
      <w:r w:rsidR="00755033" w:rsidRPr="0013742D">
        <w:rPr>
          <w:lang w:val="sr-Cyrl-CS"/>
        </w:rPr>
        <w:t>;</w:t>
      </w:r>
    </w:p>
    <w:p w14:paraId="7C83EAF7" w14:textId="77777777" w:rsidR="007B302D" w:rsidRPr="0013742D" w:rsidRDefault="007B302D" w:rsidP="007B302D">
      <w:pPr>
        <w:ind w:firstLine="720"/>
        <w:jc w:val="both"/>
        <w:rPr>
          <w:lang w:val="sr-Cyrl-CS"/>
        </w:rPr>
      </w:pPr>
      <w:r w:rsidRPr="0013742D">
        <w:rPr>
          <w:lang w:val="sr-Cyrl-CS"/>
        </w:rPr>
        <w:t>6) НЕ ОКОНЧА ПОСЕБНИ ПОСТУПАК У ОДРЕЂЕНОМ РОКУ (ЧЛ</w:t>
      </w:r>
      <w:r w:rsidR="00755033" w:rsidRPr="0013742D">
        <w:rPr>
          <w:lang w:val="sr-Cyrl-CS"/>
        </w:rPr>
        <w:t>АН</w:t>
      </w:r>
      <w:r w:rsidRPr="0013742D">
        <w:rPr>
          <w:lang w:val="sr-Cyrl-CS"/>
        </w:rPr>
        <w:t xml:space="preserve"> 187.); </w:t>
      </w:r>
    </w:p>
    <w:p w14:paraId="6BD9FE24" w14:textId="77777777" w:rsidR="007B302D" w:rsidRPr="0013742D" w:rsidRDefault="007B302D" w:rsidP="007B302D">
      <w:pPr>
        <w:ind w:firstLine="720"/>
        <w:jc w:val="both"/>
        <w:rPr>
          <w:lang w:val="sr-Cyrl-CS"/>
        </w:rPr>
      </w:pPr>
      <w:r w:rsidRPr="0013742D">
        <w:rPr>
          <w:lang w:val="sr-Cyrl-CS"/>
        </w:rPr>
        <w:t>7) ОДРЕДИШНОЈ ЦАРИНАРНИЦИ НЕ ДОПРЕМИ РОБУ У ПРОПИСАНОМ РОКУ У ПОСТУПКУ ТРАНЗИТА (ЧЛАН 199.);</w:t>
      </w:r>
    </w:p>
    <w:p w14:paraId="24F78C90" w14:textId="77777777" w:rsidR="007B302D" w:rsidRPr="0013742D" w:rsidRDefault="007B302D" w:rsidP="007B302D">
      <w:pPr>
        <w:ind w:firstLine="720"/>
        <w:jc w:val="both"/>
        <w:rPr>
          <w:lang w:val="sr-Cyrl-CS"/>
        </w:rPr>
      </w:pPr>
      <w:r w:rsidRPr="0013742D">
        <w:rPr>
          <w:lang w:val="sr-Cyrl-CS"/>
        </w:rPr>
        <w:t>8) РОБУ СТАВЉЕНУ У ПОСТУПАК ЦАРИНСКОГ СКЛАДИШТЕЊА ПРИВРЕМЕНО ИЗНЕСЕ ИЗ ТОГ СКЛАДИШТА БЕЗ УНАПРЕД ДОБИЈЕНОГ ОДОБРЕЊА ОД СТРАНЕ ЦАРИНСКОГ ОРГАНА (ЧЛАН 205. СТАВ 3.);</w:t>
      </w:r>
    </w:p>
    <w:p w14:paraId="47D82FED" w14:textId="77777777" w:rsidR="007B302D" w:rsidRPr="0013742D" w:rsidRDefault="007B302D" w:rsidP="007B302D">
      <w:pPr>
        <w:ind w:firstLine="720"/>
        <w:jc w:val="both"/>
        <w:rPr>
          <w:lang w:val="sr-Cyrl-CS"/>
        </w:rPr>
      </w:pPr>
      <w:r w:rsidRPr="0013742D">
        <w:rPr>
          <w:lang w:val="sr-Cyrl-CS"/>
        </w:rPr>
        <w:t>9) НЕ ОБЕЗБЕДИ ДА СЕ РОБА У ПОСТУПКУ ЦАРИНСКОГ СКЛАДИШТЕЊА НЕ ИЗУЗИМА ИСПОД ЦАРИНСКОГ НАДЗОРА ИЛИ НЕ ИСПУЊ</w:t>
      </w:r>
      <w:r w:rsidR="00755033" w:rsidRPr="0013742D">
        <w:rPr>
          <w:lang w:val="sr-Cyrl-CS"/>
        </w:rPr>
        <w:t>АВА ОБАВЕЗЕ КОЈЕ ПРОИЗ</w:t>
      </w:r>
      <w:r w:rsidRPr="0013742D">
        <w:rPr>
          <w:lang w:val="sr-Cyrl-CS"/>
        </w:rPr>
        <w:t xml:space="preserve">ЛАЗЕ ИЗ СМЕШТАЈА РОБЕ ОБУХВАЋЕНЕ ПОСТУПКОМ ЦАРИНСКОГ </w:t>
      </w:r>
      <w:r w:rsidRPr="0013742D">
        <w:rPr>
          <w:lang w:val="sr-Cyrl-CS"/>
        </w:rPr>
        <w:lastRenderedPageBreak/>
        <w:t>СКЛАДИШТЕЊА ИЛИ НЕ ИСПУЊАВА ОБАВЕЗЕ КОЈЕ ПРОИЗЛАЗЕ ИЗ СТАВЉАЊА РОБЕ У ПОСТУПАК ЦАРИНСКОГ СКЛАДИШТЕЊА (ЧЛАН 207.).</w:t>
      </w:r>
    </w:p>
    <w:p w14:paraId="4BB3791A" w14:textId="77777777" w:rsidR="007B302D" w:rsidRPr="0013742D" w:rsidRDefault="007B302D" w:rsidP="007B302D">
      <w:pPr>
        <w:ind w:firstLine="720"/>
        <w:jc w:val="both"/>
        <w:rPr>
          <w:lang w:val="sr-Cyrl-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F39CAC3" w14:textId="77777777" w:rsidR="0050318E" w:rsidRPr="0013742D" w:rsidRDefault="0050318E" w:rsidP="003E72D5">
      <w:pPr>
        <w:ind w:right="6" w:firstLine="725"/>
        <w:jc w:val="both"/>
        <w:rPr>
          <w:strike/>
          <w:lang w:val="sr-Cyrl-CS"/>
        </w:rPr>
      </w:pPr>
    </w:p>
    <w:p w14:paraId="27247F65" w14:textId="77777777" w:rsidR="003E72D5" w:rsidRPr="0013742D" w:rsidRDefault="003E72D5" w:rsidP="003F537F">
      <w:pPr>
        <w:ind w:firstLine="480"/>
        <w:jc w:val="center"/>
        <w:rPr>
          <w:strike/>
          <w:color w:val="000000" w:themeColor="text1"/>
          <w:lang w:val="sr-Cyrl-CS"/>
        </w:rPr>
      </w:pPr>
    </w:p>
    <w:p w14:paraId="3E381664" w14:textId="77777777" w:rsidR="007B302D" w:rsidRPr="0013742D" w:rsidRDefault="007B302D" w:rsidP="003F537F">
      <w:pPr>
        <w:ind w:firstLine="480"/>
        <w:jc w:val="center"/>
        <w:rPr>
          <w:strike/>
          <w:color w:val="000000" w:themeColor="text1"/>
          <w:lang w:val="sr-Cyrl-CS"/>
        </w:rPr>
      </w:pPr>
      <w:r w:rsidRPr="0013742D">
        <w:rPr>
          <w:strike/>
          <w:color w:val="000000" w:themeColor="text1"/>
          <w:lang w:val="sr-Cyrl-CS"/>
        </w:rPr>
        <w:t>Члан 268.</w:t>
      </w:r>
    </w:p>
    <w:p w14:paraId="08BFC5DC" w14:textId="77777777" w:rsidR="003F537F" w:rsidRPr="0013742D" w:rsidRDefault="003F537F" w:rsidP="003F537F">
      <w:pPr>
        <w:ind w:firstLine="480"/>
        <w:jc w:val="center"/>
        <w:rPr>
          <w:strike/>
          <w:color w:val="000000" w:themeColor="text1"/>
          <w:lang w:val="sr-Cyrl-CS"/>
        </w:rPr>
      </w:pPr>
    </w:p>
    <w:p w14:paraId="40163FFF"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 xml:space="preserve">Новчаном казном у износу од 200.000 динара казниће се правно лице, ако: </w:t>
      </w:r>
    </w:p>
    <w:p w14:paraId="30A1E085"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1)</w:t>
      </w:r>
      <w:r w:rsidRPr="0013742D">
        <w:rPr>
          <w:strike/>
          <w:color w:val="000000" w:themeColor="text1"/>
          <w:lang w:val="sr-Cyrl-CS"/>
        </w:rPr>
        <w:tab/>
        <w:t xml:space="preserve">не чува документацију у прописаном периоду (члан 37); </w:t>
      </w:r>
    </w:p>
    <w:p w14:paraId="4D2F21B6"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2)</w:t>
      </w:r>
      <w:r w:rsidRPr="0013742D">
        <w:rPr>
          <w:strike/>
          <w:color w:val="000000" w:themeColor="text1"/>
          <w:lang w:val="sr-Cyrl-CS"/>
        </w:rPr>
        <w:tab/>
        <w:t xml:space="preserve">пропусти да у року превезе робу путем и на начин како је одредио царински орган (члан 119); </w:t>
      </w:r>
    </w:p>
    <w:p w14:paraId="242D2354"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3)</w:t>
      </w:r>
      <w:r w:rsidRPr="0013742D">
        <w:rPr>
          <w:strike/>
          <w:color w:val="000000" w:themeColor="text1"/>
          <w:lang w:val="sr-Cyrl-CS"/>
        </w:rPr>
        <w:tab/>
        <w:t xml:space="preserve">за потребе обављања прегледа робе и превозних средстава којима се она преноси, не истовари или не распакује робу након што је то од њега затражио царински орган (члан 124. став 3); </w:t>
      </w:r>
    </w:p>
    <w:p w14:paraId="72B109AE"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4)</w:t>
      </w:r>
      <w:r w:rsidRPr="0013742D">
        <w:rPr>
          <w:strike/>
          <w:color w:val="000000" w:themeColor="text1"/>
          <w:lang w:val="sr-Cyrl-CS"/>
        </w:rPr>
        <w:tab/>
        <w:t xml:space="preserve">чува робу у привременом смештају на местима и под условима који су у супротности са онима које је одобрио царински орган или спроводи поступке над робом којима се мења њен изглед или техничке карактеристике (чл. 130. и 131); </w:t>
      </w:r>
    </w:p>
    <w:p w14:paraId="0CCD52F2"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5)</w:t>
      </w:r>
      <w:r w:rsidRPr="0013742D">
        <w:rPr>
          <w:strike/>
          <w:color w:val="000000" w:themeColor="text1"/>
          <w:lang w:val="sr-Cyrl-CS"/>
        </w:rPr>
        <w:tab/>
        <w:t xml:space="preserve">не спроведе царинске формалности које су потребне да се за робу одреди царински поступак или пропусти да поново извезе робу у прописаном року (чл. 132. и 133); </w:t>
      </w:r>
    </w:p>
    <w:p w14:paraId="3BF3D5C5"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6)</w:t>
      </w:r>
      <w:r w:rsidRPr="0013742D">
        <w:rPr>
          <w:strike/>
          <w:color w:val="000000" w:themeColor="text1"/>
          <w:lang w:val="sr-Cyrl-CS"/>
        </w:rPr>
        <w:tab/>
        <w:t xml:space="preserve">пропусти да прописано заштити средства за идентификацију робе од уништења или оштећења или га уклони са превозног средства без овлашћења царинског органа, осим ако је услед непредвиђених околности или услова више силе такво уклањање или уништење идентификације неопходно да би се заштитила роба или превозно средство (члан 166. став 2); </w:t>
      </w:r>
    </w:p>
    <w:p w14:paraId="145CC7D4"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7)</w:t>
      </w:r>
      <w:r w:rsidRPr="0013742D">
        <w:rPr>
          <w:strike/>
          <w:color w:val="000000" w:themeColor="text1"/>
          <w:lang w:val="sr-Cyrl-CS"/>
        </w:rPr>
        <w:tab/>
        <w:t xml:space="preserve">пропусти да води прописану евиденцију за робу која је стављена у царински поступак на начин који је одредио царински орган или је води нередовно (члан 186); </w:t>
      </w:r>
    </w:p>
    <w:p w14:paraId="466ABAA6"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8)</w:t>
      </w:r>
      <w:r w:rsidRPr="0013742D">
        <w:rPr>
          <w:strike/>
          <w:color w:val="000000" w:themeColor="text1"/>
          <w:lang w:val="sr-Cyrl-CS"/>
        </w:rPr>
        <w:tab/>
        <w:t xml:space="preserve">не оконча посебан поступак у одређеном року (чл. 187, 216. и 226); </w:t>
      </w:r>
    </w:p>
    <w:p w14:paraId="078759B6"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9)</w:t>
      </w:r>
      <w:r w:rsidRPr="0013742D">
        <w:rPr>
          <w:strike/>
          <w:color w:val="000000" w:themeColor="text1"/>
          <w:lang w:val="sr-Cyrl-CS"/>
        </w:rPr>
        <w:tab/>
        <w:t xml:space="preserve">не заврши поступак транзита и не преда робу царинском органу одредишта у неизмењеном облику или не преда робу у за то прописаном року, или не поштује остале мере које предузме царински орган да би обезбедио идентитет робе (члан 199); </w:t>
      </w:r>
    </w:p>
    <w:p w14:paraId="6E8941B4" w14:textId="77777777" w:rsidR="007B302D" w:rsidRPr="0013742D" w:rsidRDefault="003F537F" w:rsidP="007B302D">
      <w:pPr>
        <w:ind w:firstLine="480"/>
        <w:jc w:val="both"/>
        <w:rPr>
          <w:strike/>
          <w:color w:val="000000" w:themeColor="text1"/>
          <w:lang w:val="sr-Cyrl-CS"/>
        </w:rPr>
      </w:pPr>
      <w:r w:rsidRPr="0013742D">
        <w:rPr>
          <w:strike/>
          <w:color w:val="000000" w:themeColor="text1"/>
          <w:lang w:val="sr-Cyrl-CS"/>
        </w:rPr>
        <w:t xml:space="preserve">10) </w:t>
      </w:r>
      <w:r w:rsidR="007B302D" w:rsidRPr="0013742D">
        <w:rPr>
          <w:strike/>
          <w:color w:val="000000" w:themeColor="text1"/>
          <w:lang w:val="sr-Cyrl-CS"/>
        </w:rPr>
        <w:t xml:space="preserve">настави да смешта робу у царинско складиште, у супротности са одобрењем царинског органа или без одобрења царинског органа (члан 205); </w:t>
      </w:r>
    </w:p>
    <w:p w14:paraId="22AA8523" w14:textId="77777777" w:rsidR="007B302D" w:rsidRPr="0013742D" w:rsidRDefault="003F537F" w:rsidP="007B302D">
      <w:pPr>
        <w:ind w:firstLine="480"/>
        <w:jc w:val="both"/>
        <w:rPr>
          <w:strike/>
          <w:color w:val="000000" w:themeColor="text1"/>
          <w:lang w:val="sr-Cyrl-CS"/>
        </w:rPr>
      </w:pPr>
      <w:r w:rsidRPr="0013742D">
        <w:rPr>
          <w:strike/>
          <w:color w:val="000000" w:themeColor="text1"/>
          <w:lang w:val="sr-Cyrl-CS"/>
        </w:rPr>
        <w:t xml:space="preserve">11) </w:t>
      </w:r>
      <w:r w:rsidR="007B302D" w:rsidRPr="0013742D">
        <w:rPr>
          <w:strike/>
          <w:color w:val="000000" w:themeColor="text1"/>
          <w:lang w:val="sr-Cyrl-CS"/>
        </w:rPr>
        <w:t xml:space="preserve">не поштује обавезе које је преузео као носилац одобрења или поступка царинског складиштења (члан 207). </w:t>
      </w:r>
    </w:p>
    <w:p w14:paraId="02C2552D" w14:textId="77777777" w:rsidR="003F537F" w:rsidRPr="0013742D" w:rsidRDefault="003F537F" w:rsidP="007B302D">
      <w:pPr>
        <w:ind w:firstLine="480"/>
        <w:jc w:val="both"/>
        <w:rPr>
          <w:strike/>
          <w:color w:val="000000" w:themeColor="text1"/>
          <w:lang w:val="sr-Cyrl-CS"/>
        </w:rPr>
      </w:pPr>
    </w:p>
    <w:p w14:paraId="744A616E" w14:textId="77777777" w:rsidR="007B302D" w:rsidRPr="0013742D" w:rsidRDefault="007B302D" w:rsidP="007B302D">
      <w:pPr>
        <w:ind w:firstLine="480"/>
        <w:jc w:val="both"/>
        <w:rPr>
          <w:strike/>
          <w:color w:val="000000" w:themeColor="text1"/>
          <w:lang w:val="sr-Cyrl-CS"/>
        </w:rPr>
      </w:pPr>
      <w:r w:rsidRPr="0013742D">
        <w:rPr>
          <w:strike/>
          <w:color w:val="000000" w:themeColor="text1"/>
          <w:lang w:val="sr-Cyrl-CS"/>
        </w:rPr>
        <w:t xml:space="preserve">Новчаном казном у износу од 100.000 динара казниће се предузетник за прекршај из става 1. овог члана. </w:t>
      </w:r>
    </w:p>
    <w:p w14:paraId="6488C11B" w14:textId="77777777" w:rsidR="003F537F" w:rsidRPr="0013742D" w:rsidRDefault="003F537F" w:rsidP="007B302D">
      <w:pPr>
        <w:ind w:firstLine="480"/>
        <w:jc w:val="both"/>
        <w:rPr>
          <w:strike/>
          <w:color w:val="000000" w:themeColor="text1"/>
          <w:lang w:val="sr-Cyrl-CS"/>
        </w:rPr>
      </w:pPr>
    </w:p>
    <w:p w14:paraId="6D651B39" w14:textId="77777777" w:rsidR="0059412F" w:rsidRPr="0013742D" w:rsidRDefault="007B302D" w:rsidP="007B302D">
      <w:pPr>
        <w:ind w:firstLine="480"/>
        <w:jc w:val="both"/>
        <w:rPr>
          <w:strike/>
          <w:color w:val="000000" w:themeColor="text1"/>
          <w:lang w:val="sr-Cyrl-CS"/>
        </w:rPr>
      </w:pPr>
      <w:r w:rsidRPr="0013742D">
        <w:rPr>
          <w:strike/>
          <w:color w:val="000000" w:themeColor="text1"/>
          <w:lang w:val="sr-Cyrl-CS"/>
        </w:rPr>
        <w:t>Новчаном казном у износу од 20.000 динара казниће се физичко лице и одговорно лице у правном лицу, за прекршај из става 1. овог члана.</w:t>
      </w:r>
      <w:r w:rsidR="003F537F" w:rsidRPr="0013742D">
        <w:rPr>
          <w:strike/>
          <w:color w:val="000000" w:themeColor="text1"/>
          <w:lang w:val="sr-Cyrl-CS"/>
        </w:rPr>
        <w:t xml:space="preserve">   </w:t>
      </w:r>
    </w:p>
    <w:p w14:paraId="5AD2418E" w14:textId="77777777" w:rsidR="00D56E41" w:rsidRPr="0013742D" w:rsidRDefault="00D56E41" w:rsidP="007B302D">
      <w:pPr>
        <w:ind w:firstLine="480"/>
        <w:jc w:val="both"/>
        <w:rPr>
          <w:strike/>
          <w:color w:val="000000" w:themeColor="text1"/>
          <w:lang w:val="sr-Cyrl-CS"/>
        </w:rPr>
      </w:pPr>
    </w:p>
    <w:p w14:paraId="4F29DB7F" w14:textId="77777777" w:rsidR="00D56E41" w:rsidRPr="0013742D" w:rsidRDefault="00D56E41" w:rsidP="00D56E41">
      <w:pPr>
        <w:ind w:firstLine="720"/>
        <w:jc w:val="both"/>
        <w:rPr>
          <w:lang w:val="sr-Cyrl-CS"/>
        </w:rPr>
      </w:pPr>
      <w:r w:rsidRPr="0013742D">
        <w:rPr>
          <w:lang w:val="sr-Cyrl-CS"/>
        </w:rPr>
        <w:t>НОВЧАНОМ КАЗНОМ У ИЗНОСУ ОД 100.000 ДИНАРА КАЗНИЋЕ СЕ ПРАВНО ЛИЦЕ, НОВЧАНОМ КАЗНОМ У ИЗНОСУ ОД 50.000 ДИНАРА КАЗНИЋЕ СЕ ПРЕДУЗЕТНИК И НОВЧАНОМ КАЗНОМ У ИЗНОСУ ОД 20.000 ДИНАРА КАЗНИЋЕ СЕ ОДГОВОРНО ЛИЦЕ У ПРАВНОМ ЛИЦУ И ФИЗИЧКО ЛИЦЕ КОЈЕ ИЗВРШИ ПРЕКРШАЈ ИЗ ЧЛАНА 266. СТАВ 1. ТАЧ. 2), 4), 11)</w:t>
      </w:r>
      <w:r w:rsidR="00755033" w:rsidRPr="0013742D">
        <w:rPr>
          <w:lang w:val="sr-Cyrl-CS"/>
        </w:rPr>
        <w:t xml:space="preserve"> И</w:t>
      </w:r>
      <w:r w:rsidRPr="0013742D">
        <w:rPr>
          <w:lang w:val="sr-Cyrl-CS"/>
        </w:rPr>
        <w:t xml:space="preserve"> 13)</w:t>
      </w:r>
      <w:r w:rsidR="00755033" w:rsidRPr="0013742D">
        <w:rPr>
          <w:lang w:val="sr-Cyrl-CS"/>
        </w:rPr>
        <w:t xml:space="preserve"> - </w:t>
      </w:r>
      <w:r w:rsidRPr="0013742D">
        <w:rPr>
          <w:lang w:val="sr-Cyrl-CS"/>
        </w:rPr>
        <w:t xml:space="preserve">16)  И ЧЛАНА 267. ОВОГ ЗАКОНА, ПОД УСЛОВОМ ДА ЦАРИНСКА ВРЕДНОСТ РОБЕ КОЈА ЈЕ ПРЕДМЕТ ПРЕКРШАЈА НЕ </w:t>
      </w:r>
      <w:r w:rsidRPr="0013742D">
        <w:rPr>
          <w:lang w:val="sr-Cyrl-CS"/>
        </w:rPr>
        <w:lastRenderedPageBreak/>
        <w:t>ПРЕЛАЗИ ИЗНОС ОД 1.000 ЕВРА, У ДИНАРСКОЈ ПРОТИВВРЕДНОСТИ, ПРЕРАЧУНАТО У СКЛАДУ СА ЧЛАНОМ 39. ОВОГ ЗАКОНА.</w:t>
      </w:r>
    </w:p>
    <w:p w14:paraId="13D67B18" w14:textId="77777777" w:rsidR="00D56E41" w:rsidRPr="0013742D" w:rsidRDefault="00D56E41" w:rsidP="007B302D">
      <w:pPr>
        <w:ind w:firstLine="480"/>
        <w:jc w:val="both"/>
        <w:rPr>
          <w:strike/>
          <w:color w:val="000000" w:themeColor="text1"/>
          <w:lang w:val="sr-Cyrl-CS"/>
        </w:rPr>
      </w:pPr>
    </w:p>
    <w:p w14:paraId="263D0709" w14:textId="77777777" w:rsidR="003F537F" w:rsidRPr="0013742D" w:rsidRDefault="003F537F" w:rsidP="007B302D">
      <w:pPr>
        <w:ind w:firstLine="480"/>
        <w:jc w:val="both"/>
        <w:rPr>
          <w:strike/>
          <w:color w:val="000000" w:themeColor="text1"/>
          <w:lang w:val="sr-Cyrl-CS"/>
        </w:rPr>
      </w:pPr>
    </w:p>
    <w:p w14:paraId="0E43AA68" w14:textId="77777777" w:rsidR="003F537F" w:rsidRPr="0013742D" w:rsidRDefault="003F537F" w:rsidP="003F537F">
      <w:pPr>
        <w:ind w:firstLine="480"/>
        <w:jc w:val="center"/>
        <w:rPr>
          <w:color w:val="000000" w:themeColor="text1"/>
          <w:lang w:val="sr-Cyrl-CS"/>
        </w:rPr>
      </w:pPr>
      <w:r w:rsidRPr="0013742D">
        <w:rPr>
          <w:color w:val="000000" w:themeColor="text1"/>
          <w:lang w:val="sr-Cyrl-CS"/>
        </w:rPr>
        <w:t>Члан 269.</w:t>
      </w:r>
    </w:p>
    <w:p w14:paraId="54ED0BDB" w14:textId="77777777" w:rsidR="003F537F" w:rsidRPr="0013742D" w:rsidRDefault="003F537F" w:rsidP="003F537F">
      <w:pPr>
        <w:ind w:firstLine="480"/>
        <w:jc w:val="center"/>
        <w:rPr>
          <w:color w:val="000000" w:themeColor="text1"/>
          <w:lang w:val="sr-Cyrl-CS"/>
        </w:rPr>
      </w:pPr>
    </w:p>
    <w:p w14:paraId="24ECB39E" w14:textId="77777777" w:rsidR="003F537F" w:rsidRPr="0013742D" w:rsidRDefault="003F537F" w:rsidP="003F537F">
      <w:pPr>
        <w:ind w:firstLine="480"/>
        <w:jc w:val="both"/>
        <w:rPr>
          <w:strike/>
          <w:color w:val="000000" w:themeColor="text1"/>
          <w:lang w:val="sr-Cyrl-CS"/>
        </w:rPr>
      </w:pPr>
      <w:r w:rsidRPr="0013742D">
        <w:rPr>
          <w:strike/>
          <w:color w:val="000000" w:themeColor="text1"/>
          <w:lang w:val="sr-Cyrl-CS"/>
        </w:rPr>
        <w:t xml:space="preserve">Новчаном казном у износу од 40.000 динара казниће се правно лице, које изврши прекршај из чл. 267. и 268.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  </w:t>
      </w:r>
    </w:p>
    <w:p w14:paraId="27B36CD2" w14:textId="77777777" w:rsidR="003F537F" w:rsidRPr="0013742D" w:rsidRDefault="003F537F" w:rsidP="003F537F">
      <w:pPr>
        <w:ind w:firstLine="480"/>
        <w:jc w:val="both"/>
        <w:rPr>
          <w:strike/>
          <w:color w:val="000000" w:themeColor="text1"/>
          <w:lang w:val="sr-Cyrl-CS"/>
        </w:rPr>
      </w:pPr>
    </w:p>
    <w:p w14:paraId="29628583" w14:textId="77777777" w:rsidR="003F537F" w:rsidRPr="0013742D" w:rsidRDefault="003F537F" w:rsidP="003F537F">
      <w:pPr>
        <w:ind w:firstLine="480"/>
        <w:jc w:val="both"/>
        <w:rPr>
          <w:strike/>
          <w:color w:val="000000" w:themeColor="text1"/>
          <w:lang w:val="sr-Cyrl-CS"/>
        </w:rPr>
      </w:pPr>
      <w:r w:rsidRPr="0013742D">
        <w:rPr>
          <w:strike/>
          <w:color w:val="000000" w:themeColor="text1"/>
          <w:lang w:val="sr-Cyrl-CS"/>
        </w:rPr>
        <w:t xml:space="preserve">Новчаном казном у износу од 20.000 динара казниће се предузетник за прекршај из става 1. овог члана. </w:t>
      </w:r>
    </w:p>
    <w:p w14:paraId="43A8C888" w14:textId="77777777" w:rsidR="003F537F" w:rsidRPr="0013742D" w:rsidRDefault="003F537F" w:rsidP="003F537F">
      <w:pPr>
        <w:ind w:firstLine="480"/>
        <w:jc w:val="both"/>
        <w:rPr>
          <w:strike/>
          <w:color w:val="000000" w:themeColor="text1"/>
          <w:lang w:val="sr-Cyrl-CS"/>
        </w:rPr>
      </w:pPr>
    </w:p>
    <w:p w14:paraId="3D21F05C" w14:textId="77777777" w:rsidR="003F537F" w:rsidRPr="0013742D" w:rsidRDefault="003F537F" w:rsidP="003F537F">
      <w:pPr>
        <w:ind w:firstLine="480"/>
        <w:jc w:val="both"/>
        <w:rPr>
          <w:strike/>
          <w:color w:val="000000" w:themeColor="text1"/>
          <w:lang w:val="sr-Cyrl-CS"/>
        </w:rPr>
      </w:pPr>
      <w:r w:rsidRPr="0013742D">
        <w:rPr>
          <w:strike/>
          <w:color w:val="000000" w:themeColor="text1"/>
          <w:lang w:val="sr-Cyrl-CS"/>
        </w:rPr>
        <w:t>Новчаном казном у износу од 10.000 динара казниће се физичко лице и одговорно лице у правном лицу, које изврши прекршај из члана 267.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w:t>
      </w:r>
    </w:p>
    <w:p w14:paraId="5A0EC2ED" w14:textId="77777777" w:rsidR="003F537F" w:rsidRPr="0013742D" w:rsidRDefault="003F537F" w:rsidP="003F537F">
      <w:pPr>
        <w:ind w:firstLine="480"/>
        <w:jc w:val="both"/>
        <w:rPr>
          <w:strike/>
          <w:color w:val="000000" w:themeColor="text1"/>
          <w:lang w:val="sr-Cyrl-CS"/>
        </w:rPr>
      </w:pPr>
    </w:p>
    <w:p w14:paraId="0358DF35" w14:textId="77777777" w:rsidR="00D56E41" w:rsidRPr="0013742D" w:rsidRDefault="00D56E41" w:rsidP="00D56E41">
      <w:pPr>
        <w:ind w:firstLine="720"/>
        <w:jc w:val="both"/>
        <w:rPr>
          <w:lang w:val="sr-Cyrl-CS"/>
        </w:rPr>
      </w:pPr>
      <w:r w:rsidRPr="0013742D">
        <w:rPr>
          <w:lang w:val="sr-Cyrl-CS"/>
        </w:rPr>
        <w:t>НОВЧАНОМ КАЗНОМ У ИЗНОСУ ОД 30.000 ДИНАРА КАЗНИЋЕ СЕ ФИЗИЧКО ЛИЦЕ ЗА ПРЕКРШАЈ ИЗ ЧЛАНА 266. СТАВ 1. ТАЧКА 15) ОВОГ ЗАКОНА КОЈЕ НЕ ПОДНЕСЕ ДЕКЛАРАЦИЈУ ЗА РОБУ НЕКОМЕРЦИЈАЛНОГ КАРАКТЕРА, ПОД УСЛОВОМ ДА ЦАРИНСКА ВРЕДНОСТ РОБЕ КОЈА ЈЕ ПРЕДМЕТ ПРЕКРШАЈА ПРЕЛАЗИ ИЗНОС ОД 1.000 ЕВРА, А НЕ ПРЕЛАЗИ ИЗНОС ОД 3.000 ЕВРА,  У ДИНАРСКОЈ ПРОТИВВРЕДНОСТИ, ПРЕРАЧУНАТО У СКЛАДУ СА ЧЛАНОМ 39. ОВОГ ЗАКОНА.</w:t>
      </w:r>
    </w:p>
    <w:p w14:paraId="0377B752" w14:textId="77777777" w:rsidR="00D56E41" w:rsidRPr="0013742D" w:rsidRDefault="00D56E41" w:rsidP="00D56E41">
      <w:pPr>
        <w:ind w:firstLine="720"/>
        <w:jc w:val="both"/>
        <w:rPr>
          <w:lang w:val="sr-Cyrl-CS"/>
        </w:rPr>
      </w:pPr>
    </w:p>
    <w:p w14:paraId="22C067B5" w14:textId="77777777" w:rsidR="003F537F" w:rsidRPr="0013742D" w:rsidRDefault="003F537F" w:rsidP="003F537F">
      <w:pPr>
        <w:ind w:firstLine="720"/>
        <w:jc w:val="both"/>
        <w:rPr>
          <w:lang w:val="sr-Cyrl-C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A5756F5" w14:textId="77777777" w:rsidR="00DB478F" w:rsidRPr="0013742D" w:rsidRDefault="00DB478F" w:rsidP="003F537F">
      <w:pPr>
        <w:ind w:firstLine="720"/>
        <w:jc w:val="both"/>
        <w:rPr>
          <w:lang w:val="sr-Cyrl-C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3AFC46E" w14:textId="77777777" w:rsidR="00DB478F" w:rsidRPr="0013742D" w:rsidRDefault="00DB478F" w:rsidP="00DB478F">
      <w:pPr>
        <w:ind w:firstLine="480"/>
        <w:jc w:val="center"/>
        <w:rPr>
          <w:color w:val="000000" w:themeColor="text1"/>
          <w:lang w:val="sr-Cyrl-CS"/>
        </w:rPr>
      </w:pPr>
      <w:r w:rsidRPr="0013742D">
        <w:rPr>
          <w:color w:val="000000" w:themeColor="text1"/>
          <w:lang w:val="sr-Cyrl-CS"/>
        </w:rPr>
        <w:t>Члан 270.</w:t>
      </w:r>
    </w:p>
    <w:p w14:paraId="590F781E" w14:textId="77777777" w:rsidR="00DB478F" w:rsidRPr="0013742D" w:rsidRDefault="00DB478F" w:rsidP="00DB478F">
      <w:pPr>
        <w:ind w:firstLine="480"/>
        <w:jc w:val="both"/>
        <w:rPr>
          <w:strike/>
          <w:color w:val="000000" w:themeColor="text1"/>
          <w:lang w:val="sr-Cyrl-CS"/>
        </w:rPr>
      </w:pPr>
    </w:p>
    <w:p w14:paraId="417FEDAA" w14:textId="77777777" w:rsidR="003F537F" w:rsidRPr="0013742D" w:rsidRDefault="00DB478F" w:rsidP="00DB478F">
      <w:pPr>
        <w:ind w:firstLine="720"/>
        <w:jc w:val="both"/>
        <w:rPr>
          <w:strike/>
          <w:color w:val="000000" w:themeColor="text1"/>
          <w:lang w:val="sr-Cyrl-CS"/>
        </w:rPr>
      </w:pPr>
      <w:r w:rsidRPr="0013742D">
        <w:rPr>
          <w:strike/>
          <w:color w:val="000000" w:themeColor="text1"/>
          <w:lang w:val="sr-Cyrl-CS"/>
        </w:rPr>
        <w:t>Правно лице, предузетник, физичко лице и одговорно лице у правном лицу које купује, продаје, распродаје, прима као поклон, сакрива, преузима ради смештаја у одговарајући смештајни простор или превози, чува, користи или по било ком основу стиче робу, за коју зна или за коју је имајући у виду дате околности морао знати да је предмет прекршаја према чл. 265–268.  овог закона, свако од њих казниће се казном прописаном за тај прекршај.</w:t>
      </w:r>
    </w:p>
    <w:p w14:paraId="63CD79A2" w14:textId="77777777" w:rsidR="00DB478F" w:rsidRPr="0013742D" w:rsidRDefault="00DB478F" w:rsidP="00DB478F">
      <w:pPr>
        <w:ind w:firstLine="480"/>
        <w:jc w:val="both"/>
        <w:rPr>
          <w:strike/>
          <w:color w:val="000000" w:themeColor="text1"/>
          <w:lang w:val="sr-Cyrl-CS"/>
        </w:rPr>
      </w:pPr>
    </w:p>
    <w:p w14:paraId="5CC024C0" w14:textId="77777777" w:rsidR="00D56E41" w:rsidRPr="0013742D" w:rsidRDefault="00D56E41" w:rsidP="00D56E41">
      <w:pPr>
        <w:ind w:firstLine="720"/>
        <w:jc w:val="both"/>
        <w:rPr>
          <w:lang w:val="sr-Cyrl-CS"/>
        </w:rPr>
      </w:pPr>
      <w:r w:rsidRPr="0013742D">
        <w:rPr>
          <w:lang w:val="sr-Cyrl-CS"/>
        </w:rPr>
        <w:t xml:space="preserve">ПРАВНО ЛИЦЕ, ПРЕДУЗЕТНИК, ФИЗИЧКО ЛИЦЕ И ОДГОВОРНО ЛИЦЕ У ПРАВНОМ ЛИЦУ  КОД КОЈЕГ СЕ </w:t>
      </w:r>
      <w:r w:rsidR="00755033" w:rsidRPr="0013742D">
        <w:rPr>
          <w:lang w:val="sr-Cyrl-CS"/>
        </w:rPr>
        <w:t xml:space="preserve">У ДРЖАВИНИ </w:t>
      </w:r>
      <w:r w:rsidRPr="0013742D">
        <w:rPr>
          <w:lang w:val="sr-Cyrl-CS"/>
        </w:rPr>
        <w:t>ЗАТЕКНЕ РОБА, ОДНОСНО КОЈЕ КУПИ, ПРОДА, ПРЕДА ДРУГОМ, ПРИМИ НА ПОКЛОН, ПРИКРИЈЕ, ПРИМИ НА ЧУВАЊЕ ИЛИ ПРЕВОЗ, КОРИСТИ ИЛИ ПРИМИ ПО БИЛО КОМ ДРУГОМ ОСНОВУ РОБУ ЗА КОЈУ ЗНА ИЛИ ЈЕ ПРЕМА ОКОЛНОСТИМА СЛУЧАЈА МОГЛО ЗНАТИ ДА СЕ РАДИ О РОБИ КОЈА ЈЕ ПРЕДМЕТ ПРЕКРШАЈА ПРОПИСАНОГ ЧЛ. 265 - 269. ОВОГ ЗАКОНА, КАЗНИЋЕ СЕ КАЗНОМ КОЈА ЈЕ ПРОПИСАНА ЗА ТАЈ ПРЕКРШАЈ.</w:t>
      </w:r>
    </w:p>
    <w:p w14:paraId="524EBEFA" w14:textId="77777777" w:rsidR="007A6638" w:rsidRPr="0013742D" w:rsidRDefault="007A6638" w:rsidP="00D56E41">
      <w:pPr>
        <w:ind w:firstLine="720"/>
        <w:jc w:val="both"/>
        <w:rPr>
          <w:lang w:val="sr-Cyrl-CS"/>
        </w:rPr>
      </w:pPr>
    </w:p>
    <w:p w14:paraId="320165DF" w14:textId="77777777" w:rsidR="007A6638" w:rsidRPr="0013742D" w:rsidRDefault="007A6638" w:rsidP="00D56E41">
      <w:pPr>
        <w:ind w:firstLine="720"/>
        <w:jc w:val="both"/>
        <w:rPr>
          <w:lang w:val="sr-Cyrl-CS"/>
        </w:rPr>
      </w:pPr>
    </w:p>
    <w:p w14:paraId="7AADE8CF" w14:textId="77777777" w:rsidR="007A6638" w:rsidRPr="0013742D" w:rsidRDefault="007A6638" w:rsidP="00D56E41">
      <w:pPr>
        <w:ind w:firstLine="720"/>
        <w:jc w:val="both"/>
        <w:rPr>
          <w:lang w:val="sr-Cyrl-CS"/>
        </w:rPr>
      </w:pPr>
    </w:p>
    <w:p w14:paraId="7CC9545E" w14:textId="77777777" w:rsidR="003F1910" w:rsidRPr="0013742D" w:rsidRDefault="003F1910" w:rsidP="00D56E41">
      <w:pPr>
        <w:ind w:firstLine="720"/>
        <w:jc w:val="both"/>
        <w:rPr>
          <w:lang w:val="sr-Cyrl-CS"/>
        </w:rPr>
      </w:pPr>
    </w:p>
    <w:p w14:paraId="52B68E10" w14:textId="77777777" w:rsidR="007A6638" w:rsidRPr="0013742D" w:rsidRDefault="007A6638" w:rsidP="00D56E41">
      <w:pPr>
        <w:ind w:firstLine="720"/>
        <w:jc w:val="both"/>
        <w:rPr>
          <w:lang w:val="sr-Cyrl-CS"/>
        </w:rPr>
      </w:pPr>
    </w:p>
    <w:p w14:paraId="4074D5A7" w14:textId="77777777" w:rsidR="009C4DC8" w:rsidRPr="0013742D" w:rsidRDefault="009C4DC8" w:rsidP="00DB478F">
      <w:pPr>
        <w:ind w:firstLine="720"/>
        <w:jc w:val="both"/>
        <w:rPr>
          <w:lang w:val="sr-Cyrl-CS"/>
        </w:rPr>
      </w:pPr>
    </w:p>
    <w:p w14:paraId="5D353957" w14:textId="77777777" w:rsidR="009C4DC8" w:rsidRPr="0013742D" w:rsidRDefault="009C4DC8" w:rsidP="009C4DC8">
      <w:pPr>
        <w:ind w:firstLine="480"/>
        <w:jc w:val="center"/>
        <w:rPr>
          <w:color w:val="000000" w:themeColor="text1"/>
          <w:lang w:val="sr-Cyrl-CS"/>
        </w:rPr>
      </w:pPr>
      <w:r w:rsidRPr="0013742D">
        <w:rPr>
          <w:color w:val="000000" w:themeColor="text1"/>
          <w:lang w:val="sr-Cyrl-CS"/>
        </w:rPr>
        <w:t>Члан 271.</w:t>
      </w:r>
    </w:p>
    <w:p w14:paraId="5DE597FE" w14:textId="77777777" w:rsidR="009C4DC8" w:rsidRPr="0013742D" w:rsidRDefault="009C4DC8" w:rsidP="009C4DC8">
      <w:pPr>
        <w:ind w:firstLine="480"/>
        <w:jc w:val="both"/>
        <w:rPr>
          <w:strike/>
          <w:color w:val="000000" w:themeColor="text1"/>
          <w:lang w:val="sr-Cyrl-CS"/>
        </w:rPr>
      </w:pPr>
    </w:p>
    <w:p w14:paraId="4C04DFDD"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 xml:space="preserve">Роба која је предмет прекршаја из чл. 265. и 266. овог закона, одузеће се. Поред робе која је предмет прекршаја одузеће се преносно средство употребљено за смештај робе која је предмет прекршаја (контејнер, паковање или други предмети). </w:t>
      </w:r>
    </w:p>
    <w:p w14:paraId="720CED09" w14:textId="77777777" w:rsidR="009C4DC8" w:rsidRPr="0013742D" w:rsidRDefault="009C4DC8" w:rsidP="009C4DC8">
      <w:pPr>
        <w:ind w:firstLine="480"/>
        <w:jc w:val="both"/>
        <w:rPr>
          <w:strike/>
          <w:color w:val="000000" w:themeColor="text1"/>
          <w:lang w:val="sr-Cyrl-CS"/>
        </w:rPr>
      </w:pPr>
    </w:p>
    <w:p w14:paraId="74EE649B"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Роба из става 1. овог члана ће се одузети иако није својина учиниоца прекршаја.</w:t>
      </w:r>
    </w:p>
    <w:p w14:paraId="789695B3"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 xml:space="preserve"> </w:t>
      </w:r>
    </w:p>
    <w:p w14:paraId="43F9FCEC"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 xml:space="preserve">Ако роба која је предмет царинског прекршаја не буде пронађена или се не може одузети из било ког разлога, починилац прекршаја је дужан да плати вредност робе утврђену у складу са одредбама овог закона уз покретање посебног поступака наплате увозних дажбина и накнада које се плаћају приликом увоза. </w:t>
      </w:r>
    </w:p>
    <w:p w14:paraId="6868BE2D" w14:textId="77777777" w:rsidR="009C4DC8" w:rsidRPr="0013742D" w:rsidRDefault="009C4DC8" w:rsidP="009C4DC8">
      <w:pPr>
        <w:ind w:firstLine="480"/>
        <w:jc w:val="both"/>
        <w:rPr>
          <w:strike/>
          <w:color w:val="000000" w:themeColor="text1"/>
          <w:lang w:val="sr-Cyrl-CS"/>
        </w:rPr>
      </w:pPr>
    </w:p>
    <w:p w14:paraId="1554B963"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 xml:space="preserve">Роба која је предмет царинског прекршаја, за коју је прописана заштитна мера из става 1. овог члана, одузеће се и у случају ако је прекршајни поступак обустављен зато што је учинилац у време извршења прекршаја био малолетан или се против учиниоца није могао водити поступак зато што је учинилац био недоступан или непознат царинском органу или због постојања других законских сметњи, осим у случају наступања апсолутне застарелости. </w:t>
      </w:r>
    </w:p>
    <w:p w14:paraId="6E58DA29" w14:textId="77777777" w:rsidR="009C4DC8" w:rsidRPr="0013742D" w:rsidRDefault="009C4DC8" w:rsidP="009C4DC8">
      <w:pPr>
        <w:ind w:firstLine="480"/>
        <w:jc w:val="both"/>
        <w:rPr>
          <w:strike/>
          <w:color w:val="000000" w:themeColor="text1"/>
          <w:lang w:val="sr-Cyrl-CS"/>
        </w:rPr>
      </w:pPr>
    </w:p>
    <w:p w14:paraId="61B656DF"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Ако постоји више од једног учиниоца прекршаја, исти ће бити солидарно одговорни за плаћање вредности робе и дажбина.</w:t>
      </w:r>
    </w:p>
    <w:p w14:paraId="2B2F8C25" w14:textId="77777777" w:rsidR="009C4DC8" w:rsidRPr="0013742D" w:rsidRDefault="009C4DC8" w:rsidP="009C4DC8">
      <w:pPr>
        <w:ind w:firstLine="480"/>
        <w:jc w:val="both"/>
        <w:rPr>
          <w:strike/>
          <w:color w:val="000000" w:themeColor="text1"/>
          <w:lang w:val="sr-Cyrl-CS"/>
        </w:rPr>
      </w:pPr>
      <w:r w:rsidRPr="0013742D">
        <w:rPr>
          <w:strike/>
          <w:color w:val="000000" w:themeColor="text1"/>
          <w:lang w:val="sr-Cyrl-CS"/>
        </w:rPr>
        <w:t xml:space="preserve"> </w:t>
      </w:r>
    </w:p>
    <w:p w14:paraId="5A2026D4" w14:textId="77777777" w:rsidR="00DB478F" w:rsidRPr="0013742D" w:rsidRDefault="009C4DC8" w:rsidP="009C4DC8">
      <w:pPr>
        <w:ind w:firstLine="480"/>
        <w:jc w:val="both"/>
        <w:rPr>
          <w:strike/>
          <w:color w:val="000000" w:themeColor="text1"/>
          <w:lang w:val="sr-Cyrl-CS"/>
        </w:rPr>
      </w:pPr>
      <w:r w:rsidRPr="0013742D">
        <w:rPr>
          <w:strike/>
          <w:color w:val="000000" w:themeColor="text1"/>
          <w:lang w:val="sr-Cyrl-CS"/>
        </w:rPr>
        <w:t>Роба која је предмет царинског прекршаја за коју је прописана заштитна мера одузимања робе, привремено се задржава и остаје под царинским надзором до окончања прекршајног поступка.</w:t>
      </w:r>
    </w:p>
    <w:p w14:paraId="1E7E867C" w14:textId="77777777" w:rsidR="009C4DC8" w:rsidRPr="0013742D" w:rsidRDefault="009C4DC8" w:rsidP="009C4DC8">
      <w:pPr>
        <w:ind w:firstLine="480"/>
        <w:jc w:val="both"/>
        <w:rPr>
          <w:strike/>
          <w:color w:val="000000" w:themeColor="text1"/>
          <w:lang w:val="sr-Cyrl-CS"/>
        </w:rPr>
      </w:pPr>
    </w:p>
    <w:p w14:paraId="76F9F2FF" w14:textId="77777777" w:rsidR="009C4DC8" w:rsidRPr="0013742D" w:rsidRDefault="009C4DC8" w:rsidP="009C4DC8">
      <w:pPr>
        <w:ind w:firstLine="720"/>
        <w:jc w:val="both"/>
        <w:rPr>
          <w:lang w:val="sr-Cyrl-CS"/>
        </w:rPr>
      </w:pPr>
      <w:r w:rsidRPr="0013742D">
        <w:rPr>
          <w:lang w:val="sr-Cyrl-CS"/>
        </w:rPr>
        <w:t>РОБА КОЈА ЈЕ ПРЕДМЕТ ПРЕКРШАЈА ИЗ ЧЛАНА 265. ОВОГ ЗАКОНА ОДУЗЕЋЕ СЕ. ПОРЕД РОБЕ КОЈА ЈЕ ПРЕДМЕТ ПРЕКРШАЈА ОДУЗЕЋЕ СЕ ПРЕНОСНО СРЕДСТВО УПОТРЕБЉЕНО ЗА СМЕШТАЈ РОБЕ КОЈА ЈЕ ПРЕДМЕТ ПРЕКРШАЈА (КОНТЕЈНЕР, ПАКОВАЊЕ ИЛИ ДРУГИ ПРЕДМЕТИ).</w:t>
      </w:r>
    </w:p>
    <w:p w14:paraId="6DEC2A6D" w14:textId="77777777" w:rsidR="009C4DC8" w:rsidRPr="0013742D" w:rsidRDefault="009C4DC8" w:rsidP="009C4DC8">
      <w:pPr>
        <w:jc w:val="both"/>
        <w:rPr>
          <w:lang w:val="sr-Cyrl-CS"/>
        </w:rPr>
      </w:pPr>
      <w:r w:rsidRPr="0013742D">
        <w:rPr>
          <w:lang w:val="sr-Cyrl-CS"/>
        </w:rPr>
        <w:tab/>
        <w:t xml:space="preserve">РОБА ИЗ СТАВА 1. ОВОГ ЧЛАНА ОДУЗЕЋЕ СЕ И АКО НИЈЕ </w:t>
      </w:r>
      <w:r w:rsidR="00755033" w:rsidRPr="0013742D">
        <w:rPr>
          <w:lang w:val="sr-Cyrl-CS"/>
        </w:rPr>
        <w:t xml:space="preserve">У </w:t>
      </w:r>
      <w:r w:rsidRPr="0013742D">
        <w:rPr>
          <w:lang w:val="sr-Cyrl-CS"/>
        </w:rPr>
        <w:t>СВОЈИН</w:t>
      </w:r>
      <w:r w:rsidR="00755033" w:rsidRPr="0013742D">
        <w:rPr>
          <w:lang w:val="sr-Cyrl-CS"/>
        </w:rPr>
        <w:t>И</w:t>
      </w:r>
      <w:r w:rsidRPr="0013742D">
        <w:rPr>
          <w:lang w:val="sr-Cyrl-CS"/>
        </w:rPr>
        <w:t xml:space="preserve"> УЧИНИОЦА ПРЕКРШАЈА. </w:t>
      </w:r>
    </w:p>
    <w:p w14:paraId="1824994D" w14:textId="77777777" w:rsidR="009C4DC8" w:rsidRPr="0013742D" w:rsidRDefault="009C4DC8" w:rsidP="009C4DC8">
      <w:pPr>
        <w:jc w:val="both"/>
        <w:rPr>
          <w:lang w:val="sr-Cyrl-CS"/>
        </w:rPr>
      </w:pPr>
      <w:r w:rsidRPr="0013742D">
        <w:rPr>
          <w:lang w:val="sr-Cyrl-CS"/>
        </w:rPr>
        <w:tab/>
        <w:t>АКО РОБА КОЈА ЈЕ ПРЕДМЕТ ЦАРИНСКОГ ПРЕКРШАЈА НЕ БУДЕ ПРОНАЂЕНА ИЛИ СЕ НЕ МОЖЕ ОДУЗЕТИ ИЗ БИЛО КОГ РАЗЛОГА, УЧИНИЛАЦ ПРЕКРШАЈА ЈЕ ДУЖАН ДА ПЛАТИ ВРЕДНОСТ РОБЕ УТВРЂЕНУ У СКЛАДУ СА ОДРЕДБАМА ОВОГ ЗАКОНА, УЗ ПОКРЕТАЊЕ ПОСЕБНОГ ПОСТУПКА НАПЛАТЕ ДАЖБИНА И НАКНАДА КОЈЕ СЕ НАПЛАЋУЈУ ПРИЛИКОМ УВОЗА ИЛИ ИЗВОЗА РОБЕ.</w:t>
      </w:r>
    </w:p>
    <w:p w14:paraId="4F19E2A2" w14:textId="77777777" w:rsidR="009C4DC8" w:rsidRPr="0013742D" w:rsidRDefault="009C4DC8" w:rsidP="009C4DC8">
      <w:pPr>
        <w:jc w:val="both"/>
        <w:rPr>
          <w:lang w:val="sr-Cyrl-CS"/>
        </w:rPr>
      </w:pPr>
      <w:r w:rsidRPr="0013742D">
        <w:rPr>
          <w:lang w:val="sr-Cyrl-CS"/>
        </w:rPr>
        <w:tab/>
        <w:t xml:space="preserve">РОБА КОЈА ЈЕ ПРЕДМЕТ ЦАРИНСКОГ ПРЕКРШАЈА, ЗА КОЈУ ЈЕ ПРОПИСАНА ЗАШТИТНА МЕРА ИЗ СТАВА 1. ОВОГ ЧЛАНА, ОДУЗЕЋЕ СЕ И У СЛУЧАЈУ </w:t>
      </w:r>
      <w:r w:rsidR="00755033" w:rsidRPr="0013742D">
        <w:rPr>
          <w:lang w:val="sr-Cyrl-CS"/>
        </w:rPr>
        <w:t xml:space="preserve">ДА </w:t>
      </w:r>
      <w:r w:rsidRPr="0013742D">
        <w:rPr>
          <w:lang w:val="sr-Cyrl-CS"/>
        </w:rPr>
        <w:t xml:space="preserve">ЈЕ ПРЕКРШАЈНИ ПОСТУПАК ОБУСТАВЉЕН ЗАТО ШТО ЈЕ УЧИНИЛАЦ ПРЕКРШАЈА У ВРЕМЕ ИЗВРШЕЊА ПРЕКРШАЈА БИО МАЛОЛЕТАН ИЛИ СЕ ПРОТИВ УЧИНИОЦА НИЈЕ МОГАО ВОДИТИ ПОСТУПАК ЗАТО ШТО ЈЕ УЧИНИЛАЦ БИО НЕДОСТУПАН ИЛИ </w:t>
      </w:r>
      <w:r w:rsidRPr="0013742D">
        <w:rPr>
          <w:lang w:val="sr-Cyrl-CS"/>
        </w:rPr>
        <w:lastRenderedPageBreak/>
        <w:t>НЕПОЗНАТ ЦАРИНСКОМ ОРГАНУ ИЛИ ЗБОГ ПОСТОЈАЊА ДРУГИХ ЗАКОНСКИХ СМЕТЊИ, ОСИМ У СЛУЧАЈУ НАСТУПАЊА АПСОЛУТНЕ ЗАСТАРЕЛОСТИ.</w:t>
      </w:r>
    </w:p>
    <w:p w14:paraId="2F183B84" w14:textId="77777777" w:rsidR="009C4DC8" w:rsidRPr="0013742D" w:rsidRDefault="009C4DC8" w:rsidP="009C4DC8">
      <w:pPr>
        <w:jc w:val="both"/>
        <w:rPr>
          <w:lang w:val="sr-Cyrl-CS"/>
        </w:rPr>
      </w:pPr>
      <w:r w:rsidRPr="0013742D">
        <w:rPr>
          <w:lang w:val="sr-Cyrl-CS"/>
        </w:rPr>
        <w:tab/>
        <w:t xml:space="preserve">АКО ПОСТОЈИ ВИШЕ ОД ЈЕДНОГ УЧИНИОЦА ПРЕКРШАЈА, </w:t>
      </w:r>
      <w:r w:rsidR="00755033" w:rsidRPr="0013742D">
        <w:rPr>
          <w:lang w:val="sr-Cyrl-CS"/>
        </w:rPr>
        <w:t xml:space="preserve">УЧИНИОЦИ </w:t>
      </w:r>
      <w:r w:rsidRPr="0013742D">
        <w:rPr>
          <w:lang w:val="sr-Cyrl-CS"/>
        </w:rPr>
        <w:t xml:space="preserve">ЋЕ БИТИ СОЛИДАРНО ОДГОВОРНИ ЗА ПЛАЋАЊЕ ВРЕДНОСТИ РОБЕ И ДАЖБИНА. </w:t>
      </w:r>
    </w:p>
    <w:p w14:paraId="4FB0088D" w14:textId="77777777" w:rsidR="004F28AD" w:rsidRPr="0013742D" w:rsidRDefault="009C4DC8" w:rsidP="004F28AD">
      <w:pPr>
        <w:jc w:val="both"/>
        <w:rPr>
          <w:lang w:val="sr-Cyrl-CS"/>
        </w:rPr>
      </w:pPr>
      <w:r w:rsidRPr="0013742D">
        <w:rPr>
          <w:lang w:val="sr-Cyrl-CS"/>
        </w:rPr>
        <w:tab/>
        <w:t>РОБА КОЈА ЈЕ ПРЕДМЕТ ЦАРИНСКОГ ПРЕКРШАЈА ЗА КОЈУ ЈЕ ПРОПИСАНА ЗАШТИТНА МЕРА ОДУЗИМАЊА РОБЕ, ПРИВРЕМЕНО СЕ ЗАДРЖАВА И ОСТАЈЕ ПОД ЦАРИНСКИМ НАДЗОРОМ ДО ОКОНЧАЊА ПРЕКРШАЈНОГ ПОСТУПКА.</w:t>
      </w:r>
    </w:p>
    <w:p w14:paraId="2F44DBA5" w14:textId="77777777" w:rsidR="004F28AD" w:rsidRPr="0013742D" w:rsidRDefault="004F28AD" w:rsidP="004F28AD">
      <w:pPr>
        <w:jc w:val="both"/>
        <w:rPr>
          <w:lang w:val="sr-Cyrl-CS"/>
        </w:rPr>
      </w:pPr>
    </w:p>
    <w:p w14:paraId="7FAB1B49" w14:textId="77777777" w:rsidR="007A3673" w:rsidRPr="0013742D" w:rsidRDefault="007A3673" w:rsidP="004F28AD">
      <w:pPr>
        <w:jc w:val="center"/>
        <w:rPr>
          <w:lang w:val="sr-Cyrl-CS"/>
        </w:rPr>
      </w:pPr>
      <w:r w:rsidRPr="0013742D">
        <w:rPr>
          <w:color w:val="000000" w:themeColor="text1"/>
          <w:lang w:val="sr-Cyrl-CS"/>
        </w:rPr>
        <w:t>Члан 272.</w:t>
      </w:r>
    </w:p>
    <w:p w14:paraId="6242B142" w14:textId="77777777" w:rsidR="007A3673" w:rsidRPr="0013742D" w:rsidRDefault="007A3673" w:rsidP="007A3673">
      <w:pPr>
        <w:ind w:firstLine="480"/>
        <w:jc w:val="both"/>
        <w:rPr>
          <w:strike/>
          <w:color w:val="000000" w:themeColor="text1"/>
          <w:lang w:val="sr-Cyrl-CS"/>
        </w:rPr>
      </w:pPr>
    </w:p>
    <w:p w14:paraId="339726FD" w14:textId="77777777" w:rsidR="007A3673" w:rsidRPr="0013742D" w:rsidRDefault="007A3673" w:rsidP="007A3673">
      <w:pPr>
        <w:ind w:firstLine="480"/>
        <w:jc w:val="both"/>
        <w:rPr>
          <w:strike/>
          <w:color w:val="000000" w:themeColor="text1"/>
          <w:lang w:val="sr-Cyrl-CS"/>
        </w:rPr>
      </w:pPr>
      <w:r w:rsidRPr="0013742D">
        <w:rPr>
          <w:strike/>
          <w:color w:val="000000" w:themeColor="text1"/>
          <w:lang w:val="sr-Cyrl-CS"/>
        </w:rPr>
        <w:t xml:space="preserve">Превозно средство које се користи за превоз робе која је предмет прекршаја из члана 265. овог закона, одузеће се, ако вредност поменуте робе прелази 1/3 вредности превозног средства, када је власник тог превозног средства знао или могао знати да ће се оно користити за превоз робе која је предмет извршења прекршаја. </w:t>
      </w:r>
    </w:p>
    <w:p w14:paraId="48BF94F9" w14:textId="77777777" w:rsidR="007A3673" w:rsidRPr="0013742D" w:rsidRDefault="007A3673" w:rsidP="007A3673">
      <w:pPr>
        <w:ind w:firstLine="480"/>
        <w:jc w:val="both"/>
        <w:rPr>
          <w:strike/>
          <w:color w:val="000000" w:themeColor="text1"/>
          <w:lang w:val="sr-Cyrl-CS"/>
        </w:rPr>
      </w:pPr>
    </w:p>
    <w:p w14:paraId="78C2DEDC" w14:textId="77777777" w:rsidR="007A3673" w:rsidRPr="0013742D" w:rsidRDefault="007A3673" w:rsidP="007A3673">
      <w:pPr>
        <w:ind w:firstLine="480"/>
        <w:jc w:val="both"/>
        <w:rPr>
          <w:strike/>
          <w:color w:val="000000" w:themeColor="text1"/>
          <w:lang w:val="sr-Cyrl-CS"/>
        </w:rPr>
      </w:pPr>
      <w:r w:rsidRPr="0013742D">
        <w:rPr>
          <w:strike/>
          <w:color w:val="000000" w:themeColor="text1"/>
          <w:lang w:val="sr-Cyrl-CS"/>
        </w:rPr>
        <w:t xml:space="preserve">Превозно средство из става 1. овог члана ће се одузети без обзира на вредност робе и превозног средства, ако је посебно конструисано, адаптирано, измењено или на било који други начин прилагођено сврси сакривања робе. </w:t>
      </w:r>
    </w:p>
    <w:p w14:paraId="66EC85EC" w14:textId="77777777" w:rsidR="007A3673" w:rsidRPr="0013742D" w:rsidRDefault="007A3673" w:rsidP="007A3673">
      <w:pPr>
        <w:ind w:firstLine="480"/>
        <w:jc w:val="both"/>
        <w:rPr>
          <w:strike/>
          <w:color w:val="000000" w:themeColor="text1"/>
          <w:lang w:val="sr-Cyrl-CS"/>
        </w:rPr>
      </w:pPr>
    </w:p>
    <w:p w14:paraId="1ADA8D12" w14:textId="77777777" w:rsidR="009C4DC8" w:rsidRPr="0013742D" w:rsidRDefault="007A3673" w:rsidP="007A3673">
      <w:pPr>
        <w:ind w:firstLine="480"/>
        <w:jc w:val="both"/>
        <w:rPr>
          <w:strike/>
          <w:color w:val="000000" w:themeColor="text1"/>
          <w:lang w:val="sr-Cyrl-CS"/>
        </w:rPr>
      </w:pPr>
      <w:r w:rsidRPr="0013742D">
        <w:rPr>
          <w:strike/>
          <w:color w:val="000000" w:themeColor="text1"/>
          <w:lang w:val="sr-Cyrl-CS"/>
        </w:rPr>
        <w:t>Одузимање превозног средства по основу ст. 1. и 2. овог члана не утиче на права трећих лица да од починиоца прекршаја захтевају надокнаду штете.</w:t>
      </w:r>
    </w:p>
    <w:p w14:paraId="4D62B950" w14:textId="77777777" w:rsidR="007A3673" w:rsidRPr="0013742D" w:rsidRDefault="007A3673" w:rsidP="007A3673">
      <w:pPr>
        <w:ind w:firstLine="480"/>
        <w:jc w:val="both"/>
        <w:rPr>
          <w:strike/>
          <w:color w:val="000000" w:themeColor="text1"/>
          <w:lang w:val="sr-Cyrl-CS"/>
        </w:rPr>
      </w:pPr>
    </w:p>
    <w:p w14:paraId="5F6C20BB" w14:textId="77777777" w:rsidR="007A3673" w:rsidRPr="0013742D" w:rsidRDefault="007A3673" w:rsidP="007A3673">
      <w:pPr>
        <w:ind w:firstLine="720"/>
        <w:jc w:val="both"/>
        <w:rPr>
          <w:lang w:val="sr-Cyrl-CS"/>
        </w:rPr>
      </w:pPr>
      <w:r w:rsidRPr="0013742D">
        <w:rPr>
          <w:lang w:val="sr-Cyrl-CS"/>
        </w:rPr>
        <w:t xml:space="preserve">ПРЕВОЗНО СРЕДСТВО КОЈЕ </w:t>
      </w:r>
      <w:r w:rsidR="00755033" w:rsidRPr="0013742D">
        <w:rPr>
          <w:lang w:val="sr-Cyrl-CS"/>
        </w:rPr>
        <w:t>ЈЕ КОРИШЋЕНО</w:t>
      </w:r>
      <w:r w:rsidRPr="0013742D">
        <w:rPr>
          <w:lang w:val="sr-Cyrl-CS"/>
        </w:rPr>
        <w:t xml:space="preserve"> ЗА ПРЕВОЗ РОБЕ КОЈА ЈЕ ПРЕДМЕТ ПРЕКРШАЈА ИЗ ЧЛАНА 265. ОВОГ ЗАКОНА, ОДУЗЕЋЕ СЕ АКО ВРЕДНОСТ </w:t>
      </w:r>
      <w:r w:rsidR="00755033" w:rsidRPr="0013742D">
        <w:rPr>
          <w:lang w:val="sr-Cyrl-CS"/>
        </w:rPr>
        <w:t>Т</w:t>
      </w:r>
      <w:r w:rsidRPr="0013742D">
        <w:rPr>
          <w:lang w:val="sr-Cyrl-CS"/>
        </w:rPr>
        <w:t>Е РОБЕ ПРЕЛАЗИ 1/3 ВРЕДНОСТИ ПРЕВОЗНОГ СРЕДСТВА, КАДА ЈЕ ВЛАСНИК ТОГ ПРЕВОЗНОГ СРЕДСТВА ЗНАО ИЛИ МОГАО ЗНАТИ ДА ЋЕ СЕ ОНО КОРИСТИТИ ЗА ПРЕВОЗ РОБЕ КОЈА ЈЕ ПРЕДМЕТ ПРЕКРШАЈА.</w:t>
      </w:r>
    </w:p>
    <w:p w14:paraId="52308AA3" w14:textId="77777777" w:rsidR="007A3673" w:rsidRPr="0013742D" w:rsidRDefault="007A3673" w:rsidP="007A3673">
      <w:pPr>
        <w:jc w:val="both"/>
        <w:rPr>
          <w:lang w:val="sr-Cyrl-CS"/>
        </w:rPr>
      </w:pPr>
      <w:r w:rsidRPr="0013742D">
        <w:rPr>
          <w:lang w:val="sr-Cyrl-CS"/>
        </w:rPr>
        <w:tab/>
        <w:t>ПРЕВОЗНО СРЕ</w:t>
      </w:r>
      <w:r w:rsidR="00755033" w:rsidRPr="0013742D">
        <w:rPr>
          <w:lang w:val="sr-Cyrl-CS"/>
        </w:rPr>
        <w:t xml:space="preserve">ДСТВО ИЗ СТАВА 1. ОВОГ ЧЛАНА </w:t>
      </w:r>
      <w:r w:rsidRPr="0013742D">
        <w:rPr>
          <w:lang w:val="sr-Cyrl-CS"/>
        </w:rPr>
        <w:t>ОДУЗЕ</w:t>
      </w:r>
      <w:r w:rsidR="00755033" w:rsidRPr="0013742D">
        <w:rPr>
          <w:lang w:val="sr-Cyrl-CS"/>
        </w:rPr>
        <w:t>ЋЕ СЕ БЕ</w:t>
      </w:r>
      <w:r w:rsidRPr="0013742D">
        <w:rPr>
          <w:lang w:val="sr-Cyrl-CS"/>
        </w:rPr>
        <w:t>З ОБЗИРА НА ВРЕДНОСТ РОБЕ И ПРЕВОЗНОГ СРЕДСТВА, АКО ЈЕ ПОСЕБНО КОНСТРУИСАНО, АДАПТИРАНО, ИЗМЕЊЕНО ИЛИ НА БИЛО КОЈИ ДРУГИ НАЧИН ПРИЛАГОЂЕНО СВРСИ СКРИВАЊА РОБЕ.</w:t>
      </w:r>
    </w:p>
    <w:p w14:paraId="2B436DDA" w14:textId="77777777" w:rsidR="007A3673" w:rsidRPr="0013742D" w:rsidRDefault="007A3673" w:rsidP="007A3673">
      <w:pPr>
        <w:jc w:val="both"/>
        <w:rPr>
          <w:lang w:val="sr-Cyrl-CS"/>
        </w:rPr>
      </w:pPr>
      <w:r w:rsidRPr="0013742D">
        <w:rPr>
          <w:lang w:val="sr-Cyrl-CS"/>
        </w:rPr>
        <w:tab/>
        <w:t>ОДУЗИМАЊЕ ПРЕВОЗНОГ СРЕДСТВА НА ОСНОВУ СТ</w:t>
      </w:r>
      <w:r w:rsidR="00755033" w:rsidRPr="0013742D">
        <w:rPr>
          <w:lang w:val="sr-Cyrl-CS"/>
        </w:rPr>
        <w:t>.</w:t>
      </w:r>
      <w:r w:rsidRPr="0013742D">
        <w:rPr>
          <w:lang w:val="sr-Cyrl-CS"/>
        </w:rPr>
        <w:t xml:space="preserve"> 1. И 2. ОВОГ ЧЛАНА НЕ УТИЧЕ НА ПРАВА ТРЕЋИХ ЛИЦА ДА ОД УЧИНИОЦА ПРЕКРШАЈА ЗАХТЕВАЈУ НАКНАДУ ШТЕТЕ. </w:t>
      </w:r>
    </w:p>
    <w:p w14:paraId="54DA077B" w14:textId="77777777" w:rsidR="004B3293" w:rsidRPr="0013742D" w:rsidRDefault="004B3293" w:rsidP="007A3673">
      <w:pPr>
        <w:jc w:val="both"/>
        <w:rPr>
          <w:lang w:val="sr-Cyrl-CS"/>
        </w:rPr>
      </w:pPr>
    </w:p>
    <w:p w14:paraId="4B5DD7DE" w14:textId="77777777" w:rsidR="004B3293" w:rsidRPr="0013742D" w:rsidRDefault="004B3293" w:rsidP="004B3293">
      <w:pPr>
        <w:shd w:val="clear" w:color="auto" w:fill="FFFFFF"/>
        <w:ind w:firstLine="567"/>
        <w:jc w:val="center"/>
        <w:rPr>
          <w:color w:val="000000" w:themeColor="text1"/>
          <w:lang w:val="sr-Cyrl-CS"/>
        </w:rPr>
      </w:pPr>
      <w:r w:rsidRPr="0013742D">
        <w:rPr>
          <w:lang w:val="sr-Cyrl-CS"/>
        </w:rPr>
        <w:tab/>
      </w:r>
      <w:r w:rsidRPr="0013742D">
        <w:rPr>
          <w:color w:val="000000" w:themeColor="text1"/>
          <w:lang w:val="sr-Cyrl-CS"/>
        </w:rPr>
        <w:t>САМОСТАЛНЕ ОДРЕДБЕ ЗАКОНА</w:t>
      </w:r>
    </w:p>
    <w:p w14:paraId="6A2F45D9" w14:textId="77777777" w:rsidR="007A3673" w:rsidRPr="0013742D" w:rsidRDefault="004B3293" w:rsidP="004B3293">
      <w:pPr>
        <w:shd w:val="clear" w:color="auto" w:fill="FFFFFF"/>
        <w:jc w:val="both"/>
        <w:outlineLvl w:val="2"/>
        <w:rPr>
          <w:bCs/>
          <w:color w:val="000000" w:themeColor="text1"/>
          <w:sz w:val="20"/>
          <w:szCs w:val="20"/>
          <w:lang w:val="sr-Cyrl-CS"/>
        </w:rPr>
      </w:pPr>
      <w:r w:rsidRPr="0013742D">
        <w:rPr>
          <w:bCs/>
          <w:color w:val="000000" w:themeColor="text1"/>
          <w:sz w:val="20"/>
          <w:szCs w:val="20"/>
          <w:lang w:val="sr-Cyrl-CS"/>
        </w:rPr>
        <w:tab/>
      </w:r>
    </w:p>
    <w:p w14:paraId="32978CBF" w14:textId="77777777" w:rsidR="003F1910" w:rsidRPr="0013742D" w:rsidRDefault="003F1910" w:rsidP="007A3673">
      <w:pPr>
        <w:jc w:val="both"/>
        <w:rPr>
          <w:lang w:val="sr-Cyrl-CS"/>
        </w:rPr>
      </w:pPr>
    </w:p>
    <w:p w14:paraId="7AFF38F9" w14:textId="77777777" w:rsidR="003F1910" w:rsidRPr="0013742D" w:rsidRDefault="003F1910" w:rsidP="003F1910">
      <w:pPr>
        <w:jc w:val="center"/>
        <w:rPr>
          <w:bCs/>
          <w:lang w:val="sr-Cyrl-CS"/>
        </w:rPr>
      </w:pPr>
      <w:r w:rsidRPr="0013742D">
        <w:rPr>
          <w:bCs/>
          <w:lang w:val="sr-Cyrl-CS"/>
        </w:rPr>
        <w:t>ЧЛАН 6.</w:t>
      </w:r>
    </w:p>
    <w:p w14:paraId="2C39B480" w14:textId="77777777" w:rsidR="003F1910" w:rsidRPr="0013742D" w:rsidRDefault="003F1910" w:rsidP="003F1910">
      <w:pPr>
        <w:ind w:firstLine="720"/>
        <w:jc w:val="both"/>
        <w:rPr>
          <w:bCs/>
          <w:lang w:val="sr-Cyrl-CS"/>
        </w:rPr>
      </w:pPr>
      <w:r w:rsidRPr="0013742D">
        <w:rPr>
          <w:bCs/>
          <w:lang w:val="sr-Cyrl-CS"/>
        </w:rPr>
        <w:t>ПРЕКРШАЈНИ ПОСТУПЦИ ЗАПОЧЕТИ ДО ДАНА СТУПАЊА НА СНАГУ ОВОГ ЗАКОНА ОКОНЧАЋЕ СЕ ПО ОДРЕДБАМА ПРОПИСА ПО КОЈИМА СУ ЗАПОЧЕТИ.</w:t>
      </w:r>
    </w:p>
    <w:p w14:paraId="3CCE58B5" w14:textId="77777777" w:rsidR="003F1910" w:rsidRPr="0013742D" w:rsidRDefault="003F1910" w:rsidP="003F1910">
      <w:pPr>
        <w:ind w:firstLine="720"/>
        <w:jc w:val="both"/>
        <w:rPr>
          <w:bCs/>
          <w:lang w:val="sr-Cyrl-CS"/>
        </w:rPr>
      </w:pPr>
      <w:r w:rsidRPr="0013742D">
        <w:rPr>
          <w:bCs/>
          <w:lang w:val="sr-Cyrl-CS"/>
        </w:rPr>
        <w:t>ИЗУЗЕТНО ОД СТАВА 1. ОВОГ ЧЛАНА, АКО ЈЕ ТО ПОВОЉНИЈЕ ЗА УЧИНИОЦА ПРЕКРШАЈА,  ПРЕКРШАЈНИ ПОСТУПЦИ ЗАПОЧЕТИ ДО ДАНА СТУПАЊА НА СНАГУ ОВОГ ЗАКОНА ОКОНЧАЋЕ СЕ ПО ОДРЕДБАМА ОВОГ ЗАКОНА.</w:t>
      </w:r>
    </w:p>
    <w:p w14:paraId="532DF929" w14:textId="77777777" w:rsidR="00C666B1" w:rsidRPr="0013742D" w:rsidRDefault="00C666B1" w:rsidP="003F1910">
      <w:pPr>
        <w:ind w:firstLine="720"/>
        <w:jc w:val="both"/>
        <w:rPr>
          <w:bCs/>
          <w:lang w:val="sr-Cyrl-CS"/>
        </w:rPr>
      </w:pPr>
    </w:p>
    <w:p w14:paraId="25BC78D5" w14:textId="77777777" w:rsidR="00C666B1" w:rsidRPr="0013742D" w:rsidRDefault="00C666B1" w:rsidP="003F1910">
      <w:pPr>
        <w:ind w:firstLine="720"/>
        <w:jc w:val="both"/>
        <w:rPr>
          <w:bCs/>
          <w:lang w:val="sr-Cyrl-CS"/>
        </w:rPr>
      </w:pPr>
    </w:p>
    <w:p w14:paraId="4A743C2D" w14:textId="77777777" w:rsidR="003F1910" w:rsidRPr="0013742D" w:rsidRDefault="003F1910" w:rsidP="003F1910">
      <w:pPr>
        <w:rPr>
          <w:bCs/>
          <w:lang w:val="sr-Cyrl-CS"/>
        </w:rPr>
      </w:pPr>
    </w:p>
    <w:p w14:paraId="6835580C" w14:textId="77777777" w:rsidR="003F1910" w:rsidRPr="0013742D" w:rsidRDefault="003F1910" w:rsidP="003F1910">
      <w:pPr>
        <w:jc w:val="center"/>
        <w:rPr>
          <w:bCs/>
          <w:lang w:val="sr-Cyrl-CS"/>
        </w:rPr>
      </w:pPr>
      <w:r w:rsidRPr="0013742D">
        <w:rPr>
          <w:bCs/>
          <w:lang w:val="sr-Cyrl-CS"/>
        </w:rPr>
        <w:lastRenderedPageBreak/>
        <w:t>ЧЛАН 7.</w:t>
      </w:r>
    </w:p>
    <w:p w14:paraId="617FAC0F" w14:textId="77777777" w:rsidR="003F1910" w:rsidRPr="0013742D" w:rsidRDefault="003F1910" w:rsidP="003F1910">
      <w:pPr>
        <w:tabs>
          <w:tab w:val="left" w:pos="720"/>
          <w:tab w:val="left" w:pos="1152"/>
        </w:tabs>
        <w:suppressAutoHyphens/>
        <w:autoSpaceDN w:val="0"/>
        <w:jc w:val="both"/>
        <w:textAlignment w:val="baseline"/>
        <w:rPr>
          <w:kern w:val="3"/>
          <w:lang w:val="sr-Cyrl-CS" w:eastAsia="en-GB"/>
        </w:rPr>
      </w:pPr>
      <w:r w:rsidRPr="0013742D">
        <w:rPr>
          <w:kern w:val="3"/>
          <w:lang w:val="sr-Cyrl-CS" w:eastAsia="en-GB"/>
        </w:rPr>
        <w:tab/>
        <w:t>ОВАЈ ЗАКОН СТУПА НА СНАГУ ОСМОГ ДАНА ОД ДАНА ОБЈАВЉИВАЊА У „СЛУЖБЕНОМ ГЛАСНИКУ РЕПУБЛИКЕ СРБИЈЕ”.</w:t>
      </w:r>
    </w:p>
    <w:p w14:paraId="79F8A445" w14:textId="77777777" w:rsidR="003F1910" w:rsidRPr="0013742D" w:rsidRDefault="003F1910" w:rsidP="007A3673">
      <w:pPr>
        <w:jc w:val="both"/>
        <w:rPr>
          <w:lang w:val="sr-Cyrl-CS"/>
        </w:rPr>
      </w:pPr>
    </w:p>
    <w:sectPr w:rsidR="003F1910" w:rsidRPr="0013742D" w:rsidSect="004F28AD">
      <w:footerReference w:type="default" r:id="rId8"/>
      <w:pgSz w:w="12240" w:h="15840"/>
      <w:pgMar w:top="1440" w:right="1247" w:bottom="1440"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6AB52" w14:textId="77777777" w:rsidR="008543E0" w:rsidRDefault="008543E0" w:rsidP="00E74ECA">
      <w:r>
        <w:separator/>
      </w:r>
    </w:p>
  </w:endnote>
  <w:endnote w:type="continuationSeparator" w:id="0">
    <w:p w14:paraId="1A61BA55" w14:textId="77777777" w:rsidR="008543E0" w:rsidRDefault="008543E0" w:rsidP="00E7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987266"/>
      <w:docPartObj>
        <w:docPartGallery w:val="Page Numbers (Bottom of Page)"/>
        <w:docPartUnique/>
      </w:docPartObj>
    </w:sdtPr>
    <w:sdtEndPr>
      <w:rPr>
        <w:noProof/>
      </w:rPr>
    </w:sdtEndPr>
    <w:sdtContent>
      <w:p w14:paraId="69DF5104" w14:textId="77777777" w:rsidR="00C07A14" w:rsidRDefault="00C07A14">
        <w:pPr>
          <w:pStyle w:val="Footer"/>
          <w:jc w:val="center"/>
        </w:pPr>
        <w:r>
          <w:fldChar w:fldCharType="begin"/>
        </w:r>
        <w:r>
          <w:instrText xml:space="preserve"> PAGE   \* MERGEFORMAT </w:instrText>
        </w:r>
        <w:r>
          <w:fldChar w:fldCharType="separate"/>
        </w:r>
        <w:r w:rsidR="0013742D">
          <w:rPr>
            <w:noProof/>
          </w:rPr>
          <w:t>7</w:t>
        </w:r>
        <w:r>
          <w:rPr>
            <w:noProof/>
          </w:rPr>
          <w:fldChar w:fldCharType="end"/>
        </w:r>
      </w:p>
    </w:sdtContent>
  </w:sdt>
  <w:p w14:paraId="3733FB31" w14:textId="77777777" w:rsidR="00E74ECA" w:rsidRDefault="00E74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7EC29" w14:textId="77777777" w:rsidR="008543E0" w:rsidRDefault="008543E0" w:rsidP="00E74ECA">
      <w:r>
        <w:separator/>
      </w:r>
    </w:p>
  </w:footnote>
  <w:footnote w:type="continuationSeparator" w:id="0">
    <w:p w14:paraId="3B37DC96" w14:textId="77777777" w:rsidR="008543E0" w:rsidRDefault="008543E0" w:rsidP="00E74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EC2681"/>
    <w:multiLevelType w:val="hybridMultilevel"/>
    <w:tmpl w:val="CD1E94B0"/>
    <w:lvl w:ilvl="0" w:tplc="B5D40DDC">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B308AF4">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182A6C80">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DA6B5A4">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700D698">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DBEE72C">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968C28A">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446BC56">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A3A6B55E">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7A6C70"/>
    <w:multiLevelType w:val="hybridMultilevel"/>
    <w:tmpl w:val="C05E8966"/>
    <w:lvl w:ilvl="0" w:tplc="8D380D00">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36D28CFA">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42843D2">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43E8687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DAC763E">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18E1A18">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B462B04">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1E0C0F8">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66900CF2">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43862A1"/>
    <w:multiLevelType w:val="hybridMultilevel"/>
    <w:tmpl w:val="1AF230D6"/>
    <w:lvl w:ilvl="0" w:tplc="E7C2B93A">
      <w:start w:val="1"/>
      <w:numFmt w:val="decimal"/>
      <w:lvlText w:val="%1)"/>
      <w:lvlJc w:val="left"/>
      <w:pPr>
        <w:ind w:left="317"/>
      </w:pPr>
      <w:rPr>
        <w:rFonts w:ascii="Times New Roman" w:eastAsia="Verdan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252243E">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54CC27A">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86E283E">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3CEFA7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09B6DA1A">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D1826B4">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0F8D770">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280C5A0">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893B0C"/>
    <w:multiLevelType w:val="hybridMultilevel"/>
    <w:tmpl w:val="E052678C"/>
    <w:lvl w:ilvl="0" w:tplc="FFB09DB6">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D34EF1A2">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FC2C776">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404C8E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724221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8CC6C5A">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E06DF4C">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135E66AA">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DDA48F2A">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75405448">
    <w:abstractNumId w:val="5"/>
  </w:num>
  <w:num w:numId="2" w16cid:durableId="1838690994">
    <w:abstractNumId w:val="0"/>
  </w:num>
  <w:num w:numId="3" w16cid:durableId="2004238478">
    <w:abstractNumId w:val="3"/>
  </w:num>
  <w:num w:numId="4" w16cid:durableId="1685783937">
    <w:abstractNumId w:val="12"/>
  </w:num>
  <w:num w:numId="5" w16cid:durableId="661851891">
    <w:abstractNumId w:val="6"/>
  </w:num>
  <w:num w:numId="6" w16cid:durableId="208029233">
    <w:abstractNumId w:val="10"/>
  </w:num>
  <w:num w:numId="7" w16cid:durableId="1328095357">
    <w:abstractNumId w:val="1"/>
  </w:num>
  <w:num w:numId="8" w16cid:durableId="1285501838">
    <w:abstractNumId w:val="9"/>
  </w:num>
  <w:num w:numId="9" w16cid:durableId="902519705">
    <w:abstractNumId w:val="4"/>
  </w:num>
  <w:num w:numId="10" w16cid:durableId="1064522629">
    <w:abstractNumId w:val="11"/>
  </w:num>
  <w:num w:numId="11" w16cid:durableId="1103384228">
    <w:abstractNumId w:val="8"/>
  </w:num>
  <w:num w:numId="12" w16cid:durableId="613487599">
    <w:abstractNumId w:val="2"/>
  </w:num>
  <w:num w:numId="13" w16cid:durableId="6692160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A94"/>
    <w:rsid w:val="00004080"/>
    <w:rsid w:val="00004E07"/>
    <w:rsid w:val="000161D0"/>
    <w:rsid w:val="000309FF"/>
    <w:rsid w:val="00041ED1"/>
    <w:rsid w:val="00043C3B"/>
    <w:rsid w:val="00057EED"/>
    <w:rsid w:val="00060100"/>
    <w:rsid w:val="00067C07"/>
    <w:rsid w:val="000702F1"/>
    <w:rsid w:val="00070C9D"/>
    <w:rsid w:val="000807E8"/>
    <w:rsid w:val="00080FAB"/>
    <w:rsid w:val="00090C56"/>
    <w:rsid w:val="00093FA0"/>
    <w:rsid w:val="000B7300"/>
    <w:rsid w:val="000C5143"/>
    <w:rsid w:val="000D048B"/>
    <w:rsid w:val="000D181B"/>
    <w:rsid w:val="000D2B60"/>
    <w:rsid w:val="000D55DF"/>
    <w:rsid w:val="000D708E"/>
    <w:rsid w:val="000E01DE"/>
    <w:rsid w:val="000E3D95"/>
    <w:rsid w:val="000F5D68"/>
    <w:rsid w:val="000F7C18"/>
    <w:rsid w:val="00102DF1"/>
    <w:rsid w:val="00106E4C"/>
    <w:rsid w:val="00107766"/>
    <w:rsid w:val="001123B7"/>
    <w:rsid w:val="00114C3E"/>
    <w:rsid w:val="00115498"/>
    <w:rsid w:val="00115E87"/>
    <w:rsid w:val="001326A8"/>
    <w:rsid w:val="00136C32"/>
    <w:rsid w:val="00137303"/>
    <w:rsid w:val="0013742D"/>
    <w:rsid w:val="00144662"/>
    <w:rsid w:val="00145492"/>
    <w:rsid w:val="001468C7"/>
    <w:rsid w:val="001517CB"/>
    <w:rsid w:val="00167715"/>
    <w:rsid w:val="0017038E"/>
    <w:rsid w:val="00172B6A"/>
    <w:rsid w:val="00172B91"/>
    <w:rsid w:val="00182357"/>
    <w:rsid w:val="00185DBE"/>
    <w:rsid w:val="001874B2"/>
    <w:rsid w:val="00187ED4"/>
    <w:rsid w:val="001B6D27"/>
    <w:rsid w:val="001C0D93"/>
    <w:rsid w:val="001C1B74"/>
    <w:rsid w:val="001D459A"/>
    <w:rsid w:val="001D7869"/>
    <w:rsid w:val="001E4A5B"/>
    <w:rsid w:val="001F2FAD"/>
    <w:rsid w:val="001F723F"/>
    <w:rsid w:val="00201CCE"/>
    <w:rsid w:val="002036A3"/>
    <w:rsid w:val="002233B9"/>
    <w:rsid w:val="0023242A"/>
    <w:rsid w:val="00233CB0"/>
    <w:rsid w:val="00235CB6"/>
    <w:rsid w:val="00236082"/>
    <w:rsid w:val="0024065F"/>
    <w:rsid w:val="0024218D"/>
    <w:rsid w:val="00245A94"/>
    <w:rsid w:val="002559C9"/>
    <w:rsid w:val="00267B8C"/>
    <w:rsid w:val="00280228"/>
    <w:rsid w:val="002804AE"/>
    <w:rsid w:val="002812BC"/>
    <w:rsid w:val="002B50CD"/>
    <w:rsid w:val="002B686E"/>
    <w:rsid w:val="002C10E2"/>
    <w:rsid w:val="002D0FAE"/>
    <w:rsid w:val="002D3136"/>
    <w:rsid w:val="002D3751"/>
    <w:rsid w:val="002D76C7"/>
    <w:rsid w:val="002E5FF1"/>
    <w:rsid w:val="002F2245"/>
    <w:rsid w:val="002F2781"/>
    <w:rsid w:val="002F77BB"/>
    <w:rsid w:val="00305C54"/>
    <w:rsid w:val="00311660"/>
    <w:rsid w:val="00313980"/>
    <w:rsid w:val="00313B12"/>
    <w:rsid w:val="00313CC9"/>
    <w:rsid w:val="00314820"/>
    <w:rsid w:val="00316C6E"/>
    <w:rsid w:val="003275B1"/>
    <w:rsid w:val="00330146"/>
    <w:rsid w:val="00332C4E"/>
    <w:rsid w:val="00337943"/>
    <w:rsid w:val="00337E09"/>
    <w:rsid w:val="00340187"/>
    <w:rsid w:val="00347D81"/>
    <w:rsid w:val="003614D4"/>
    <w:rsid w:val="00363FD2"/>
    <w:rsid w:val="003669A8"/>
    <w:rsid w:val="00366A05"/>
    <w:rsid w:val="00377EF3"/>
    <w:rsid w:val="00380BD1"/>
    <w:rsid w:val="00381DD3"/>
    <w:rsid w:val="003868E6"/>
    <w:rsid w:val="00394998"/>
    <w:rsid w:val="003B1305"/>
    <w:rsid w:val="003B6D91"/>
    <w:rsid w:val="003C0BCB"/>
    <w:rsid w:val="003C1765"/>
    <w:rsid w:val="003E000C"/>
    <w:rsid w:val="003E3066"/>
    <w:rsid w:val="003E72D5"/>
    <w:rsid w:val="003F0359"/>
    <w:rsid w:val="003F1910"/>
    <w:rsid w:val="003F282F"/>
    <w:rsid w:val="003F537F"/>
    <w:rsid w:val="003F5681"/>
    <w:rsid w:val="00404E79"/>
    <w:rsid w:val="00432B30"/>
    <w:rsid w:val="00440C7C"/>
    <w:rsid w:val="00444AF0"/>
    <w:rsid w:val="00451B63"/>
    <w:rsid w:val="00453BA1"/>
    <w:rsid w:val="00456B36"/>
    <w:rsid w:val="00463C69"/>
    <w:rsid w:val="0046596A"/>
    <w:rsid w:val="00484BFB"/>
    <w:rsid w:val="004870DD"/>
    <w:rsid w:val="0049424B"/>
    <w:rsid w:val="004B0FDC"/>
    <w:rsid w:val="004B3293"/>
    <w:rsid w:val="004B7536"/>
    <w:rsid w:val="004C7340"/>
    <w:rsid w:val="004E07E3"/>
    <w:rsid w:val="004E0A81"/>
    <w:rsid w:val="004E5DD2"/>
    <w:rsid w:val="004F28AD"/>
    <w:rsid w:val="004F6502"/>
    <w:rsid w:val="0050318E"/>
    <w:rsid w:val="00505B8C"/>
    <w:rsid w:val="00517FC8"/>
    <w:rsid w:val="00533FE0"/>
    <w:rsid w:val="005355D6"/>
    <w:rsid w:val="00537001"/>
    <w:rsid w:val="005422CB"/>
    <w:rsid w:val="005441E3"/>
    <w:rsid w:val="00555A41"/>
    <w:rsid w:val="005560F3"/>
    <w:rsid w:val="0055698B"/>
    <w:rsid w:val="0056377B"/>
    <w:rsid w:val="005659C4"/>
    <w:rsid w:val="00565F1B"/>
    <w:rsid w:val="00576467"/>
    <w:rsid w:val="005828A6"/>
    <w:rsid w:val="00586BAC"/>
    <w:rsid w:val="00587E4B"/>
    <w:rsid w:val="0059412F"/>
    <w:rsid w:val="00597CB5"/>
    <w:rsid w:val="005A6432"/>
    <w:rsid w:val="005B61C8"/>
    <w:rsid w:val="005D5EA0"/>
    <w:rsid w:val="005E034E"/>
    <w:rsid w:val="005F3B01"/>
    <w:rsid w:val="00605A0F"/>
    <w:rsid w:val="00615AA9"/>
    <w:rsid w:val="0062632F"/>
    <w:rsid w:val="00633495"/>
    <w:rsid w:val="00633B42"/>
    <w:rsid w:val="00635069"/>
    <w:rsid w:val="0063515F"/>
    <w:rsid w:val="00660193"/>
    <w:rsid w:val="00675130"/>
    <w:rsid w:val="00687955"/>
    <w:rsid w:val="006B0FF0"/>
    <w:rsid w:val="006C22A0"/>
    <w:rsid w:val="006F2A90"/>
    <w:rsid w:val="00711330"/>
    <w:rsid w:val="00713EF7"/>
    <w:rsid w:val="0071530C"/>
    <w:rsid w:val="00715F8E"/>
    <w:rsid w:val="0071723D"/>
    <w:rsid w:val="0073637F"/>
    <w:rsid w:val="007377FF"/>
    <w:rsid w:val="00740824"/>
    <w:rsid w:val="00745B64"/>
    <w:rsid w:val="007460FB"/>
    <w:rsid w:val="0074622F"/>
    <w:rsid w:val="00755033"/>
    <w:rsid w:val="00756691"/>
    <w:rsid w:val="00762338"/>
    <w:rsid w:val="00764E4E"/>
    <w:rsid w:val="0076644F"/>
    <w:rsid w:val="00766ABC"/>
    <w:rsid w:val="0077023C"/>
    <w:rsid w:val="007853FC"/>
    <w:rsid w:val="0078703B"/>
    <w:rsid w:val="00790858"/>
    <w:rsid w:val="007916D5"/>
    <w:rsid w:val="007A3673"/>
    <w:rsid w:val="007A4DBC"/>
    <w:rsid w:val="007A6638"/>
    <w:rsid w:val="007B302D"/>
    <w:rsid w:val="007B5D75"/>
    <w:rsid w:val="007B74EA"/>
    <w:rsid w:val="007C01CD"/>
    <w:rsid w:val="007C12DF"/>
    <w:rsid w:val="007D3D9C"/>
    <w:rsid w:val="007D58E3"/>
    <w:rsid w:val="007E426C"/>
    <w:rsid w:val="007E5A55"/>
    <w:rsid w:val="007F342E"/>
    <w:rsid w:val="00811DEC"/>
    <w:rsid w:val="00822FF3"/>
    <w:rsid w:val="008353DF"/>
    <w:rsid w:val="008369FA"/>
    <w:rsid w:val="00844995"/>
    <w:rsid w:val="00846365"/>
    <w:rsid w:val="00851BE0"/>
    <w:rsid w:val="008528D2"/>
    <w:rsid w:val="008543E0"/>
    <w:rsid w:val="00872644"/>
    <w:rsid w:val="00874B31"/>
    <w:rsid w:val="008772C4"/>
    <w:rsid w:val="008824A1"/>
    <w:rsid w:val="00893D57"/>
    <w:rsid w:val="008A5990"/>
    <w:rsid w:val="008B19D1"/>
    <w:rsid w:val="008B7557"/>
    <w:rsid w:val="008C6C7F"/>
    <w:rsid w:val="008C7D6B"/>
    <w:rsid w:val="008E2A3D"/>
    <w:rsid w:val="008E5D11"/>
    <w:rsid w:val="008F00D7"/>
    <w:rsid w:val="008F094C"/>
    <w:rsid w:val="008F6D88"/>
    <w:rsid w:val="009017B4"/>
    <w:rsid w:val="00905803"/>
    <w:rsid w:val="00915A7C"/>
    <w:rsid w:val="00933F1B"/>
    <w:rsid w:val="00942824"/>
    <w:rsid w:val="0095092A"/>
    <w:rsid w:val="009659CE"/>
    <w:rsid w:val="0096777E"/>
    <w:rsid w:val="0097361A"/>
    <w:rsid w:val="009810B3"/>
    <w:rsid w:val="00986555"/>
    <w:rsid w:val="00992C3E"/>
    <w:rsid w:val="009948C0"/>
    <w:rsid w:val="00997E0A"/>
    <w:rsid w:val="009A2300"/>
    <w:rsid w:val="009A6BF2"/>
    <w:rsid w:val="009B2005"/>
    <w:rsid w:val="009C4553"/>
    <w:rsid w:val="009C4DC8"/>
    <w:rsid w:val="009D033B"/>
    <w:rsid w:val="009F1970"/>
    <w:rsid w:val="009F7335"/>
    <w:rsid w:val="00A1449E"/>
    <w:rsid w:val="00A156BF"/>
    <w:rsid w:val="00A15AE6"/>
    <w:rsid w:val="00A21E86"/>
    <w:rsid w:val="00A36FE2"/>
    <w:rsid w:val="00A4349C"/>
    <w:rsid w:val="00A60CE6"/>
    <w:rsid w:val="00A628A8"/>
    <w:rsid w:val="00A6622A"/>
    <w:rsid w:val="00A7025E"/>
    <w:rsid w:val="00A802A8"/>
    <w:rsid w:val="00A80D79"/>
    <w:rsid w:val="00A8293A"/>
    <w:rsid w:val="00A86CB2"/>
    <w:rsid w:val="00AB76DC"/>
    <w:rsid w:val="00AC0EC9"/>
    <w:rsid w:val="00AE1399"/>
    <w:rsid w:val="00AE6AAE"/>
    <w:rsid w:val="00AE778E"/>
    <w:rsid w:val="00AF24BA"/>
    <w:rsid w:val="00AF43E5"/>
    <w:rsid w:val="00B01B68"/>
    <w:rsid w:val="00B03295"/>
    <w:rsid w:val="00B20878"/>
    <w:rsid w:val="00B27E6A"/>
    <w:rsid w:val="00B31B57"/>
    <w:rsid w:val="00B4276F"/>
    <w:rsid w:val="00B44CE6"/>
    <w:rsid w:val="00B44FAF"/>
    <w:rsid w:val="00B51975"/>
    <w:rsid w:val="00B54FE8"/>
    <w:rsid w:val="00B6145C"/>
    <w:rsid w:val="00B7236C"/>
    <w:rsid w:val="00B75809"/>
    <w:rsid w:val="00B77259"/>
    <w:rsid w:val="00B80318"/>
    <w:rsid w:val="00B81915"/>
    <w:rsid w:val="00B868A1"/>
    <w:rsid w:val="00B94C40"/>
    <w:rsid w:val="00BB15CA"/>
    <w:rsid w:val="00BB61C5"/>
    <w:rsid w:val="00BC250F"/>
    <w:rsid w:val="00BD1B63"/>
    <w:rsid w:val="00BD33B0"/>
    <w:rsid w:val="00BD5349"/>
    <w:rsid w:val="00BD7D3B"/>
    <w:rsid w:val="00BE0B57"/>
    <w:rsid w:val="00BE3194"/>
    <w:rsid w:val="00BE3CE2"/>
    <w:rsid w:val="00BF0F98"/>
    <w:rsid w:val="00BF125E"/>
    <w:rsid w:val="00BF1C20"/>
    <w:rsid w:val="00C056A3"/>
    <w:rsid w:val="00C07A14"/>
    <w:rsid w:val="00C1354A"/>
    <w:rsid w:val="00C13559"/>
    <w:rsid w:val="00C202CD"/>
    <w:rsid w:val="00C20A7B"/>
    <w:rsid w:val="00C47860"/>
    <w:rsid w:val="00C47991"/>
    <w:rsid w:val="00C47BE6"/>
    <w:rsid w:val="00C52DDC"/>
    <w:rsid w:val="00C61999"/>
    <w:rsid w:val="00C63459"/>
    <w:rsid w:val="00C666B1"/>
    <w:rsid w:val="00C72792"/>
    <w:rsid w:val="00C93524"/>
    <w:rsid w:val="00C95369"/>
    <w:rsid w:val="00CA0755"/>
    <w:rsid w:val="00CA0932"/>
    <w:rsid w:val="00CA6396"/>
    <w:rsid w:val="00CB0A40"/>
    <w:rsid w:val="00CB4A0E"/>
    <w:rsid w:val="00CC0D94"/>
    <w:rsid w:val="00CD5637"/>
    <w:rsid w:val="00CF4811"/>
    <w:rsid w:val="00D01BFD"/>
    <w:rsid w:val="00D02597"/>
    <w:rsid w:val="00D03314"/>
    <w:rsid w:val="00D03552"/>
    <w:rsid w:val="00D041AC"/>
    <w:rsid w:val="00D10854"/>
    <w:rsid w:val="00D12BC8"/>
    <w:rsid w:val="00D14B76"/>
    <w:rsid w:val="00D303E1"/>
    <w:rsid w:val="00D33CF3"/>
    <w:rsid w:val="00D3599D"/>
    <w:rsid w:val="00D41006"/>
    <w:rsid w:val="00D4420C"/>
    <w:rsid w:val="00D46BAE"/>
    <w:rsid w:val="00D56E41"/>
    <w:rsid w:val="00D601EA"/>
    <w:rsid w:val="00D60A46"/>
    <w:rsid w:val="00D6366B"/>
    <w:rsid w:val="00D64BA5"/>
    <w:rsid w:val="00D72165"/>
    <w:rsid w:val="00D82211"/>
    <w:rsid w:val="00D86945"/>
    <w:rsid w:val="00D9319A"/>
    <w:rsid w:val="00DA7AA4"/>
    <w:rsid w:val="00DB348F"/>
    <w:rsid w:val="00DB478F"/>
    <w:rsid w:val="00DD5AB1"/>
    <w:rsid w:val="00DE0138"/>
    <w:rsid w:val="00DE3CBD"/>
    <w:rsid w:val="00DE4204"/>
    <w:rsid w:val="00DE65CB"/>
    <w:rsid w:val="00DE68F7"/>
    <w:rsid w:val="00DF0EC1"/>
    <w:rsid w:val="00DF5C63"/>
    <w:rsid w:val="00E132D3"/>
    <w:rsid w:val="00E15950"/>
    <w:rsid w:val="00E206D8"/>
    <w:rsid w:val="00E23231"/>
    <w:rsid w:val="00E265B3"/>
    <w:rsid w:val="00E27DE8"/>
    <w:rsid w:val="00E30F13"/>
    <w:rsid w:val="00E31335"/>
    <w:rsid w:val="00E314B6"/>
    <w:rsid w:val="00E32B07"/>
    <w:rsid w:val="00E4007D"/>
    <w:rsid w:val="00E43936"/>
    <w:rsid w:val="00E44030"/>
    <w:rsid w:val="00E52FCF"/>
    <w:rsid w:val="00E5663A"/>
    <w:rsid w:val="00E65B16"/>
    <w:rsid w:val="00E702A6"/>
    <w:rsid w:val="00E74ECA"/>
    <w:rsid w:val="00E863D1"/>
    <w:rsid w:val="00E9485C"/>
    <w:rsid w:val="00EA0F06"/>
    <w:rsid w:val="00EA4CEE"/>
    <w:rsid w:val="00EB5704"/>
    <w:rsid w:val="00EB6613"/>
    <w:rsid w:val="00EC3753"/>
    <w:rsid w:val="00EC77CD"/>
    <w:rsid w:val="00ED5363"/>
    <w:rsid w:val="00EF1CB7"/>
    <w:rsid w:val="00EF51E5"/>
    <w:rsid w:val="00F00982"/>
    <w:rsid w:val="00F0780D"/>
    <w:rsid w:val="00F20A40"/>
    <w:rsid w:val="00F40D2F"/>
    <w:rsid w:val="00F47A46"/>
    <w:rsid w:val="00F533E8"/>
    <w:rsid w:val="00F60473"/>
    <w:rsid w:val="00F7048C"/>
    <w:rsid w:val="00F70590"/>
    <w:rsid w:val="00F846BD"/>
    <w:rsid w:val="00F91205"/>
    <w:rsid w:val="00F91776"/>
    <w:rsid w:val="00F93C2F"/>
    <w:rsid w:val="00F95744"/>
    <w:rsid w:val="00F97596"/>
    <w:rsid w:val="00FA1659"/>
    <w:rsid w:val="00FB162F"/>
    <w:rsid w:val="00FB29D9"/>
    <w:rsid w:val="00FB3154"/>
    <w:rsid w:val="00FB50F4"/>
    <w:rsid w:val="00FC241D"/>
    <w:rsid w:val="00FC25EA"/>
    <w:rsid w:val="00FC4ECF"/>
    <w:rsid w:val="00FE2C46"/>
    <w:rsid w:val="00FE336D"/>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A9E7A"/>
  <w15:docId w15:val="{D4FF1004-6940-43B4-ADED-15C1C8CB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E4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rsid w:val="00245A94"/>
    <w:pPr>
      <w:tabs>
        <w:tab w:val="center" w:pos="4320"/>
        <w:tab w:val="right" w:pos="8640"/>
      </w:tabs>
    </w:pPr>
  </w:style>
  <w:style w:type="character" w:customStyle="1" w:styleId="HeaderChar">
    <w:name w:val="Header Char"/>
    <w:basedOn w:val="DefaultParagraphFont"/>
    <w:link w:val="Header"/>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customStyle="1" w:styleId="stil1tekst">
    <w:name w:val="stil_1tekst"/>
    <w:basedOn w:val="Normal"/>
    <w:uiPriority w:val="99"/>
    <w:rsid w:val="00EF1CB7"/>
    <w:pPr>
      <w:suppressAutoHyphens/>
      <w:autoSpaceDN w:val="0"/>
      <w:spacing w:before="28" w:after="100"/>
      <w:textAlignment w:val="baseline"/>
    </w:pPr>
    <w:rPr>
      <w:kern w:val="3"/>
    </w:rPr>
  </w:style>
  <w:style w:type="paragraph" w:customStyle="1" w:styleId="basic-paragraph">
    <w:name w:val="basic-paragraph"/>
    <w:basedOn w:val="Normal"/>
    <w:rsid w:val="00D33CF3"/>
    <w:pPr>
      <w:spacing w:before="100" w:beforeAutospacing="1" w:after="100" w:afterAutospacing="1"/>
    </w:pPr>
  </w:style>
  <w:style w:type="character" w:customStyle="1" w:styleId="v2-clan-left-1">
    <w:name w:val="v2-clan-left-1"/>
    <w:basedOn w:val="DefaultParagraphFont"/>
    <w:rsid w:val="00D33CF3"/>
  </w:style>
  <w:style w:type="paragraph" w:customStyle="1" w:styleId="bold">
    <w:name w:val="bold"/>
    <w:basedOn w:val="Normal"/>
    <w:rsid w:val="00D33CF3"/>
    <w:pPr>
      <w:spacing w:before="100" w:beforeAutospacing="1" w:after="100" w:afterAutospacing="1"/>
    </w:pPr>
  </w:style>
  <w:style w:type="paragraph" w:customStyle="1" w:styleId="clan">
    <w:name w:val="clan"/>
    <w:basedOn w:val="Normal"/>
    <w:rsid w:val="00D33CF3"/>
    <w:pPr>
      <w:spacing w:before="100" w:beforeAutospacing="1" w:after="100" w:afterAutospacing="1"/>
    </w:pPr>
  </w:style>
  <w:style w:type="paragraph" w:customStyle="1" w:styleId="v2-clan-left-11">
    <w:name w:val="v2-clan-left-11"/>
    <w:basedOn w:val="Normal"/>
    <w:rsid w:val="00D33CF3"/>
    <w:pPr>
      <w:spacing w:before="100" w:beforeAutospacing="1" w:after="100" w:afterAutospacing="1"/>
    </w:pPr>
  </w:style>
  <w:style w:type="paragraph" w:styleId="Footer">
    <w:name w:val="footer"/>
    <w:basedOn w:val="Normal"/>
    <w:link w:val="FooterChar1"/>
    <w:uiPriority w:val="99"/>
    <w:unhideWhenUsed/>
    <w:rsid w:val="00E74ECA"/>
    <w:pPr>
      <w:tabs>
        <w:tab w:val="center" w:pos="4680"/>
        <w:tab w:val="right" w:pos="9360"/>
      </w:tabs>
    </w:pPr>
  </w:style>
  <w:style w:type="character" w:customStyle="1" w:styleId="FooterChar1">
    <w:name w:val="Footer Char1"/>
    <w:basedOn w:val="DefaultParagraphFont"/>
    <w:link w:val="Footer"/>
    <w:uiPriority w:val="99"/>
    <w:rsid w:val="00E74E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1543696">
      <w:bodyDiv w:val="1"/>
      <w:marLeft w:val="0"/>
      <w:marRight w:val="0"/>
      <w:marTop w:val="0"/>
      <w:marBottom w:val="0"/>
      <w:divBdr>
        <w:top w:val="none" w:sz="0" w:space="0" w:color="auto"/>
        <w:left w:val="none" w:sz="0" w:space="0" w:color="auto"/>
        <w:bottom w:val="none" w:sz="0" w:space="0" w:color="auto"/>
        <w:right w:val="none" w:sz="0" w:space="0" w:color="auto"/>
      </w:divBdr>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515982">
      <w:bodyDiv w:val="1"/>
      <w:marLeft w:val="0"/>
      <w:marRight w:val="0"/>
      <w:marTop w:val="0"/>
      <w:marBottom w:val="0"/>
      <w:divBdr>
        <w:top w:val="none" w:sz="0" w:space="0" w:color="auto"/>
        <w:left w:val="none" w:sz="0" w:space="0" w:color="auto"/>
        <w:bottom w:val="none" w:sz="0" w:space="0" w:color="auto"/>
        <w:right w:val="none" w:sz="0" w:space="0" w:color="auto"/>
      </w:divBdr>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9347358">
      <w:bodyDiv w:val="1"/>
      <w:marLeft w:val="0"/>
      <w:marRight w:val="0"/>
      <w:marTop w:val="0"/>
      <w:marBottom w:val="0"/>
      <w:divBdr>
        <w:top w:val="none" w:sz="0" w:space="0" w:color="auto"/>
        <w:left w:val="none" w:sz="0" w:space="0" w:color="auto"/>
        <w:bottom w:val="none" w:sz="0" w:space="0" w:color="auto"/>
        <w:right w:val="none" w:sz="0" w:space="0" w:color="auto"/>
      </w:divBdr>
    </w:div>
    <w:div w:id="1568876487">
      <w:bodyDiv w:val="1"/>
      <w:marLeft w:val="0"/>
      <w:marRight w:val="0"/>
      <w:marTop w:val="0"/>
      <w:marBottom w:val="0"/>
      <w:divBdr>
        <w:top w:val="none" w:sz="0" w:space="0" w:color="auto"/>
        <w:left w:val="none" w:sz="0" w:space="0" w:color="auto"/>
        <w:bottom w:val="none" w:sz="0" w:space="0" w:color="auto"/>
        <w:right w:val="none" w:sz="0" w:space="0" w:color="auto"/>
      </w:divBdr>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29A89-6E97-4A9B-AE86-1ECF6F29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4228</Words>
  <Characters>24102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Ivana Vojinović</cp:lastModifiedBy>
  <cp:revision>2</cp:revision>
  <cp:lastPrinted>2017-09-04T09:54:00Z</cp:lastPrinted>
  <dcterms:created xsi:type="dcterms:W3CDTF">2022-11-18T13:25:00Z</dcterms:created>
  <dcterms:modified xsi:type="dcterms:W3CDTF">2022-11-18T13:25:00Z</dcterms:modified>
</cp:coreProperties>
</file>