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31A74" w14:textId="73AB2294" w:rsidR="004F6A47" w:rsidRPr="00022301" w:rsidRDefault="004F6A47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DA0182" w:rsidRPr="00022301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C574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члана 8. </w:t>
      </w:r>
      <w:r w:rsidR="00AD718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буџету </w:t>
      </w:r>
      <w:r w:rsidR="0005019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</w:t>
      </w:r>
      <w:r w:rsidR="00AD718D" w:rsidRPr="00022301">
        <w:rPr>
          <w:rFonts w:ascii="Times New Roman" w:hAnsi="Times New Roman" w:cs="Times New Roman"/>
          <w:sz w:val="24"/>
          <w:szCs w:val="24"/>
          <w:lang w:val="sr-Cyrl-CS"/>
        </w:rPr>
        <w:t>за 2022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РС”</w:t>
      </w:r>
      <w:r w:rsidR="000F6D5B" w:rsidRPr="00022301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0F6D5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110</w:t>
      </w:r>
      <w:r w:rsidR="00AD718D" w:rsidRPr="00022301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), а у вези са одредбама 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саобраћају („Службени гласник РС”, бр. 68/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15, 41/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18,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44/18—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="0087025F" w:rsidRPr="00022301">
        <w:rPr>
          <w:rFonts w:ascii="Times New Roman" w:hAnsi="Times New Roman" w:cs="Times New Roman"/>
          <w:sz w:val="24"/>
          <w:szCs w:val="24"/>
          <w:lang w:val="sr-Cyrl-CS"/>
        </w:rPr>
        <w:t>акон, 83/18,</w:t>
      </w:r>
      <w:r w:rsidR="008A46C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31/19</w:t>
      </w:r>
      <w:r w:rsidR="0087025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 9/20</w:t>
      </w:r>
      <w:r w:rsidR="008A46C2" w:rsidRPr="00022301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контроли држав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е помоћи  („Службени гласник РС”,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број 73/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19), и члана 42. став 1. Закона о Влади („Службени гласник РС”,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бр. 55/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 71/05-исправка, 101/07, 65/08, 16/11, 68/12-УС, 72/12, 7/14-УС, 44/14 и 30/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- др. закон</w:t>
      </w:r>
      <w:r w:rsidR="003C680D" w:rsidRPr="00022301">
        <w:rPr>
          <w:rFonts w:ascii="Times New Roman" w:hAnsi="Times New Roman" w:cs="Times New Roman"/>
          <w:sz w:val="24"/>
          <w:szCs w:val="24"/>
          <w:lang w:val="sr-Cyrl-CS"/>
        </w:rPr>
        <w:t>),  </w:t>
      </w:r>
    </w:p>
    <w:p w14:paraId="63166D67" w14:textId="77777777" w:rsidR="00022301" w:rsidRDefault="004F6A47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14:paraId="769EDD0D" w14:textId="27BEF053" w:rsidR="000C574C" w:rsidRPr="00022301" w:rsidRDefault="003C680D" w:rsidP="0002230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7933747" w14:textId="77777777" w:rsidR="000C574C" w:rsidRPr="00022301" w:rsidRDefault="000C574C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D0A50F" w14:textId="1B4089E0" w:rsidR="00022301" w:rsidRDefault="00086969" w:rsidP="00022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14:paraId="75BC8CDC" w14:textId="2513F5FD" w:rsidR="00005B9B" w:rsidRPr="00022301" w:rsidRDefault="008524E5" w:rsidP="00022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0C574C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С</w:t>
      </w:r>
      <w:r w:rsidR="000C574C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ЛОВИМА И НАЧИНУ СПРОВОЂЕЊА СУБВЕНЦИОНИСАНЕ </w:t>
      </w:r>
      <w:r w:rsidR="00CB085D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НАБАВКЕ </w:t>
      </w:r>
      <w:r w:rsidR="00BC4BEB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ПУТНИЧКИХ ВОЗИЛА</w:t>
      </w:r>
      <w:r w:rsidR="000C574C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П</w:t>
      </w:r>
      <w:r w:rsidR="00017B57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ОТРЕБЕ ОБНОВЕ ВОЗНОГ ПАРКА ТАКС</w:t>
      </w:r>
      <w:r w:rsidR="00BC4BEB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И ПРЕВОЗА</w:t>
      </w:r>
      <w:r w:rsidR="003E20FC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КАО ЈАВНОГ ПРЕВОЗА</w:t>
      </w:r>
    </w:p>
    <w:p w14:paraId="61C1EF8D" w14:textId="53408EA4" w:rsidR="00E20903" w:rsidRPr="00022301" w:rsidRDefault="00E20903" w:rsidP="0068117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316B93" w14:textId="77777777" w:rsidR="00022301" w:rsidRDefault="00022301" w:rsidP="00BC4B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11CBD82" w14:textId="56D75DAC" w:rsidR="00A15EC5" w:rsidRPr="00022301" w:rsidRDefault="000C574C" w:rsidP="00BC4BE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14:paraId="0FD05AF9" w14:textId="5E6C2850" w:rsidR="009D438B" w:rsidRPr="00022301" w:rsidRDefault="00A223C6" w:rsidP="009D43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0C574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уређују услови и начин спровођења субвенционисане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набавке путничких возила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</w:t>
      </w:r>
      <w:r w:rsidR="00017B57" w:rsidRPr="00022301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>бе об</w:t>
      </w:r>
      <w:r w:rsidR="000C574C" w:rsidRPr="00022301">
        <w:rPr>
          <w:rFonts w:ascii="Times New Roman" w:hAnsi="Times New Roman" w:cs="Times New Roman"/>
          <w:sz w:val="24"/>
          <w:szCs w:val="24"/>
          <w:lang w:val="sr-Cyrl-CS"/>
        </w:rPr>
        <w:t>нове возног парк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а такси превоза</w:t>
      </w:r>
      <w:r w:rsidR="000C574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као јавног превоза. </w:t>
      </w:r>
    </w:p>
    <w:p w14:paraId="76537860" w14:textId="77777777" w:rsidR="009D438B" w:rsidRPr="00022301" w:rsidRDefault="009D438B" w:rsidP="009D43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2871EF" w14:textId="68D6B450" w:rsidR="00A15EC5" w:rsidRPr="00022301" w:rsidRDefault="000C574C" w:rsidP="000332D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14:paraId="11383E39" w14:textId="6A798718" w:rsidR="009D438B" w:rsidRPr="00022301" w:rsidRDefault="00A223C6" w:rsidP="00E37AA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Право на субвенционисану набавку путничких возила имају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предузетници и привредна друштва 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431E" w:rsidRPr="0002230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431E" w:rsidRPr="00022301"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8431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такси превозници) 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>који обављају делатност т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акси превоза као јавног превоза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</w:t>
      </w:r>
      <w:r w:rsidR="00E67D5B" w:rsidRPr="00022301">
        <w:rPr>
          <w:rFonts w:ascii="Times New Roman" w:hAnsi="Times New Roman" w:cs="Times New Roman"/>
          <w:sz w:val="24"/>
          <w:szCs w:val="24"/>
          <w:lang w:val="sr-Cyrl-CS"/>
        </w:rPr>
        <w:t>са од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67D5B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67D5B" w:rsidRPr="00022301">
        <w:rPr>
          <w:rFonts w:ascii="Times New Roman" w:hAnsi="Times New Roman" w:cs="Times New Roman"/>
          <w:sz w:val="24"/>
          <w:szCs w:val="24"/>
          <w:lang w:val="sr-Cyrl-CS"/>
        </w:rPr>
        <w:t>бама Закона о превозу пут</w:t>
      </w:r>
      <w:r w:rsidR="00535EA7" w:rsidRPr="00022301">
        <w:rPr>
          <w:rFonts w:ascii="Times New Roman" w:hAnsi="Times New Roman" w:cs="Times New Roman"/>
          <w:sz w:val="24"/>
          <w:szCs w:val="24"/>
          <w:lang w:val="sr-Cyrl-CS"/>
        </w:rPr>
        <w:t>ника у друмском саобраћају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E8FEEC2" w14:textId="77777777" w:rsidR="00022301" w:rsidRDefault="00022301" w:rsidP="00A15EC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BB6214D" w14:textId="45F8A2F2" w:rsidR="00A564E3" w:rsidRPr="00022301" w:rsidRDefault="00E37AA4" w:rsidP="00A15EC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3</w:t>
      </w:r>
      <w:r w:rsidR="00A564E3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3B28ED33" w14:textId="0F7BC81F" w:rsidR="00EB0378" w:rsidRPr="00022301" w:rsidRDefault="00A223C6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набавка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ове уредбе спроводи се</w:t>
      </w:r>
      <w:r w:rsidR="00F213D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исплатом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износа од </w:t>
      </w:r>
      <w:r w:rsidR="00EF6264" w:rsidRPr="0002230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.000 евра у динарској противвредности по </w:t>
      </w:r>
      <w:r w:rsidR="00D6152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званичном 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средњем курсу Народне банке Србије на дан плаћања на име: </w:t>
      </w:r>
    </w:p>
    <w:p w14:paraId="3E5AC449" w14:textId="3F7F9859" w:rsidR="00EB0378" w:rsidRPr="00022301" w:rsidRDefault="00EB0378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E72C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учешћа</w:t>
      </w:r>
      <w:r w:rsidR="0015212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наменски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кредит</w:t>
      </w:r>
      <w:r w:rsidR="0015212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E57493F" w14:textId="56D0249D" w:rsidR="00EB0378" w:rsidRPr="00022301" w:rsidRDefault="0015212D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- учешћа за финансијски лизинг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454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>набавку нов</w:t>
      </w:r>
      <w:r w:rsidR="00A579A0" w:rsidRPr="0002230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528877A" w14:textId="1117FF59" w:rsidR="00A564E3" w:rsidRPr="00022301" w:rsidRDefault="00EB0378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>плаћањ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дела 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купопродајне цене новог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3EADC37" w14:textId="368BC339" w:rsidR="005D67B2" w:rsidRPr="00022301" w:rsidRDefault="00A223C6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82F00" w:rsidRPr="00022301">
        <w:rPr>
          <w:rFonts w:ascii="Times New Roman" w:hAnsi="Times New Roman" w:cs="Times New Roman"/>
          <w:sz w:val="24"/>
          <w:szCs w:val="24"/>
          <w:lang w:val="sr-Cyrl-CS"/>
        </w:rPr>
        <w:t>Субвенција се додељује</w:t>
      </w:r>
      <w:r w:rsidR="0031011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ск</w:t>
      </w:r>
      <w:r w:rsidR="005D67B2" w:rsidRPr="0002230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1011A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D67B2" w:rsidRPr="00022301">
        <w:rPr>
          <w:rFonts w:ascii="Times New Roman" w:hAnsi="Times New Roman" w:cs="Times New Roman"/>
          <w:sz w:val="24"/>
          <w:szCs w:val="24"/>
          <w:lang w:val="sr-Cyrl-CS"/>
        </w:rPr>
        <w:t>ду са прописима којима се уређују правила за доделу државне помоћи мале вредности (de minimis).</w:t>
      </w:r>
    </w:p>
    <w:p w14:paraId="23EF3560" w14:textId="1657E8DD" w:rsidR="00826499" w:rsidRPr="00022301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Такси превозник, д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а би користио субвенцију из става 1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. овог члана,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дужан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да пре исплате субвенц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ије исплати износ у висини од </w:t>
      </w:r>
      <w:r w:rsidR="0013127E" w:rsidRPr="00022301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B037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% купопродајне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цене </w:t>
      </w:r>
      <w:r w:rsidR="000E3C8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535EA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даваоцу финансијског лизинга на име дела учешћа за одобрење 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угово</w:t>
      </w:r>
      <w:r w:rsidR="00535EA7" w:rsidRPr="00022301">
        <w:rPr>
          <w:rFonts w:ascii="Times New Roman" w:hAnsi="Times New Roman" w:cs="Times New Roman"/>
          <w:sz w:val="24"/>
          <w:szCs w:val="24"/>
          <w:lang w:val="sr-Cyrl-CS"/>
        </w:rPr>
        <w:t>ра о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финансијском лизингу путничког возила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, односно износ у истој висини банци на име дела учешћа за одобрење наме</w:t>
      </w:r>
      <w:r w:rsidR="00535EA7" w:rsidRPr="00022301">
        <w:rPr>
          <w:rFonts w:ascii="Times New Roman" w:hAnsi="Times New Roman" w:cs="Times New Roman"/>
          <w:sz w:val="24"/>
          <w:szCs w:val="24"/>
          <w:lang w:val="sr-Cyrl-CS"/>
        </w:rPr>
        <w:t>нско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>г кредита за куповину путничког возила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9794D2" w14:textId="7C24865E" w:rsidR="00A7585E" w:rsidRPr="00022301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превозник купује 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сопственим средствима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исплаћује се након што такси превозник достави доказ да је у целости исплатио </w:t>
      </w:r>
      <w:r w:rsidR="00FA79F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добављачу 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>део купопродајне цене који се не финансира из сре</w:t>
      </w:r>
      <w:r w:rsidR="00FD77F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одобравање субвенција, односно </w:t>
      </w:r>
      <w:r w:rsidR="007C5EE0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доказ о исплати </w:t>
      </w:r>
      <w:r w:rsidR="00FA79F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добављачу </w:t>
      </w:r>
      <w:r w:rsidR="00FD77F6" w:rsidRPr="00022301">
        <w:rPr>
          <w:rFonts w:ascii="Times New Roman" w:hAnsi="Times New Roman" w:cs="Times New Roman"/>
          <w:sz w:val="24"/>
          <w:szCs w:val="24"/>
          <w:lang w:val="sr-Cyrl-CS"/>
        </w:rPr>
        <w:t>износ</w:t>
      </w:r>
      <w:r w:rsidR="007C5EE0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77F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висини од најмање 15% купопродајне цене новог путничког возила</w:t>
      </w:r>
      <w:r w:rsidR="00011785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EC09FA" w14:textId="03CF4665" w:rsidR="000A02C4" w:rsidRPr="00022301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>кси превозник купује ново путничко возило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закључењем уговора о финансијском лизингу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68103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закључењем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>исплаћује се након закључења уговора о финансијском лизингу</w:t>
      </w:r>
      <w:r w:rsidR="00A7585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0B51C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закључења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B51C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BC4EDAE" w14:textId="77777777" w:rsidR="00022301" w:rsidRDefault="00022301" w:rsidP="009D43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8217765" w14:textId="22C7884E" w:rsidR="009D438B" w:rsidRPr="00022301" w:rsidRDefault="00E37AA4" w:rsidP="009D43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4</w:t>
      </w:r>
      <w:r w:rsidR="00A564E3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6F67390B" w14:textId="6A39869A" w:rsidR="000A0EA7" w:rsidRPr="00022301" w:rsidRDefault="00A223C6" w:rsidP="00A564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Право 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BC0094" w:rsidRPr="000223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утничких возила</w:t>
      </w:r>
      <w:r w:rsidR="00B24DA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5212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превозници </w:t>
      </w:r>
      <w:r w:rsidR="00A564E3" w:rsidRPr="00022301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обављају делатност та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 дан или пре дана 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79F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јануара 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100F9E" w:rsidRPr="0002230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12DE9" w:rsidRPr="0002230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15212D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E0E2B31" w14:textId="77777777" w:rsidR="009D438B" w:rsidRPr="00022301" w:rsidRDefault="009D438B" w:rsidP="00A564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BE03EB" w14:textId="2B2ADE93" w:rsidR="000C574C" w:rsidRPr="00022301" w:rsidRDefault="00E37AA4" w:rsidP="001A551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5</w:t>
      </w:r>
      <w:r w:rsidR="001A551B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0A90537" w14:textId="4D98D4C8" w:rsidR="001A551B" w:rsidRPr="00022301" w:rsidRDefault="00A223C6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91451" w:rsidRPr="00022301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0A02C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чија се </w:t>
      </w:r>
      <w:r w:rsidR="00CB08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субвенционише мора </w:t>
      </w:r>
      <w:r w:rsidR="0015212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задовољавати 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прописане услове из члана 87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в 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>став 1</w:t>
      </w:r>
      <w:r w:rsidR="00BC0094" w:rsidRPr="00022301">
        <w:rPr>
          <w:rFonts w:ascii="Times New Roman" w:hAnsi="Times New Roman" w:cs="Times New Roman"/>
          <w:sz w:val="24"/>
          <w:szCs w:val="24"/>
          <w:lang w:val="sr-Cyrl-CS"/>
        </w:rPr>
        <w:t>. тач.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2) -</w:t>
      </w:r>
      <w:r w:rsidR="000D5D4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5) 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</w:t>
      </w:r>
      <w:r w:rsidR="00A15EC5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A15EC5" w:rsidRPr="000223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C8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 мора имати вредност не мању од </w:t>
      </w:r>
      <w:r w:rsidR="00AF1688" w:rsidRPr="00022301">
        <w:rPr>
          <w:rFonts w:ascii="Times New Roman" w:hAnsi="Times New Roman" w:cs="Times New Roman"/>
          <w:sz w:val="24"/>
          <w:szCs w:val="24"/>
          <w:lang w:val="sr-Cyrl-CS"/>
        </w:rPr>
        <w:t>13.000</w:t>
      </w:r>
      <w:r w:rsidR="000E3C8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евра у динарс</w:t>
      </w:r>
      <w:r w:rsidR="00A1422C" w:rsidRPr="0002230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E3C8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ој противвредности по </w:t>
      </w:r>
      <w:r w:rsidR="00906B6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званичном </w:t>
      </w:r>
      <w:r w:rsidR="000E3C88" w:rsidRPr="00022301">
        <w:rPr>
          <w:rFonts w:ascii="Times New Roman" w:hAnsi="Times New Roman" w:cs="Times New Roman"/>
          <w:sz w:val="24"/>
          <w:szCs w:val="24"/>
          <w:lang w:val="sr-Cyrl-CS"/>
        </w:rPr>
        <w:t>средњем курсу Народне банке Србије на дан подношења захтева.</w:t>
      </w:r>
    </w:p>
    <w:p w14:paraId="01E294CF" w14:textId="77777777" w:rsidR="009D438B" w:rsidRPr="00022301" w:rsidRDefault="009D438B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3A0DB0" w14:textId="4E51E2BE" w:rsidR="001A551B" w:rsidRPr="00022301" w:rsidRDefault="00E37AA4" w:rsidP="001A551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6</w:t>
      </w:r>
      <w:r w:rsidR="001A551B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112BD269" w14:textId="040EC887" w:rsidR="001A551B" w:rsidRPr="00022301" w:rsidRDefault="00B804C2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убвенција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се одобрава за нова путничка возила која</w:t>
      </w:r>
      <w:r w:rsidR="007F752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један од следећих критеријума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39655B" w14:textId="288CCC20" w:rsidR="00E80A5D" w:rsidRPr="00022301" w:rsidRDefault="007F7528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3127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потпуно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електрични, хибридни или пог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он на компримовани природни гас,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6706F3A7" w14:textId="7ED692F1" w:rsidR="00E80A5D" w:rsidRPr="00022301" w:rsidRDefault="00B361A3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F752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задовољавају </w:t>
      </w:r>
      <w:r w:rsidR="0013127E" w:rsidRPr="00022301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еуро 6</w:t>
      </w:r>
      <w:r w:rsidR="007F752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 у погледу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емисиј</w:t>
      </w:r>
      <w:r w:rsidR="007F7528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издувних гасова</w:t>
      </w:r>
      <w:r w:rsidR="00A073E5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0A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48642F" w14:textId="2941345E" w:rsidR="004F42C9" w:rsidRPr="00022301" w:rsidRDefault="00B804C2" w:rsidP="004F42C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Субвенција се одобрава за нова путничка возила која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боје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путничког 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24. Правилника о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хничком прегледу возила („Службени</w:t>
      </w:r>
      <w:r w:rsidR="00C6439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гла</w:t>
      </w:r>
      <w:r w:rsidR="00806629" w:rsidRPr="00022301">
        <w:rPr>
          <w:rFonts w:ascii="Times New Roman" w:hAnsi="Times New Roman" w:cs="Times New Roman"/>
          <w:sz w:val="24"/>
          <w:szCs w:val="24"/>
          <w:lang w:val="sr-Cyrl-CS"/>
        </w:rPr>
        <w:t>сник РС”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бр. 31/18 и 70/</w:t>
      </w:r>
      <w:r w:rsidR="00AF1688" w:rsidRPr="00022301">
        <w:rPr>
          <w:rFonts w:ascii="Times New Roman" w:hAnsi="Times New Roman" w:cs="Times New Roman"/>
          <w:sz w:val="24"/>
          <w:szCs w:val="24"/>
          <w:lang w:val="sr-Cyrl-CS"/>
        </w:rPr>
        <w:t>18)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2C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бела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боја</w:t>
      </w:r>
      <w:r w:rsidR="004F42C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ознака –0,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као и светло/тамно тон</w:t>
      </w:r>
      <w:r w:rsidR="004F42C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бој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F42C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М-средња (основна боја од 0 до 9). </w:t>
      </w:r>
    </w:p>
    <w:p w14:paraId="26A7FD55" w14:textId="2BFBBF35" w:rsidR="009D438B" w:rsidRPr="00022301" w:rsidRDefault="00D82DAA" w:rsidP="004F42C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>Нова путничка возила из ст.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1. и 2. овог члана морају имати ознаке прописане одлукама јединица локалне самоуправе</w:t>
      </w:r>
      <w:r w:rsidR="0094063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које доносе решење о одобравању такси превоза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ако</w:t>
      </w:r>
      <w:r w:rsidR="0094063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су такве одлуке донете.</w:t>
      </w:r>
    </w:p>
    <w:p w14:paraId="025419C5" w14:textId="77777777" w:rsidR="00022301" w:rsidRDefault="00022301" w:rsidP="0068117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FFBA64C" w14:textId="77777777" w:rsidR="00022301" w:rsidRDefault="00022301" w:rsidP="0068117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EC9ADAB" w14:textId="77777777" w:rsidR="00022301" w:rsidRDefault="00022301" w:rsidP="0068117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BE2AF5" w14:textId="04279D49" w:rsidR="001A551B" w:rsidRPr="00022301" w:rsidRDefault="00E37AA4" w:rsidP="0068117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Члан 7</w:t>
      </w:r>
      <w:r w:rsidR="001A551B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1C4D7A48" w14:textId="699A4806" w:rsidR="000A0EA7" w:rsidRPr="00022301" w:rsidRDefault="00B804C2" w:rsidP="00AF1688">
      <w:p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Путничка возила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>субвенционише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не могу 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>се отуђити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>годин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A551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>регистрације субвенционисаног возила</w:t>
      </w:r>
      <w:r w:rsidR="001A172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C37C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осим у случају када такси превозник не постаје власник возила, </w:t>
      </w:r>
      <w:r w:rsidR="001A172A" w:rsidRPr="00022301">
        <w:rPr>
          <w:rFonts w:ascii="Times New Roman" w:hAnsi="Times New Roman" w:cs="Times New Roman"/>
          <w:sz w:val="24"/>
          <w:szCs w:val="24"/>
          <w:lang w:val="sr-Cyrl-CS"/>
        </w:rPr>
        <w:t>нити такси превозник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може користити путничко возило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>супротно одредбама Закона о превоз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>у путника у друмском саобраћају.</w:t>
      </w:r>
      <w:r w:rsidR="00F74B48" w:rsidRPr="00022301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1A172A" w:rsidRPr="00022301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26B12C59" w14:textId="02267BAA" w:rsidR="001A172A" w:rsidRPr="00022301" w:rsidRDefault="00B804C2" w:rsidP="00AE72C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1A172A" w:rsidRPr="00022301">
        <w:rPr>
          <w:rFonts w:ascii="Times New Roman" w:hAnsi="Times New Roman" w:cs="Times New Roman"/>
          <w:sz w:val="24"/>
          <w:szCs w:val="24"/>
          <w:lang w:val="sr-Cyrl-CS"/>
        </w:rPr>
        <w:t>Такси п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ревозник је дужан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да путничким возилом</w:t>
      </w:r>
      <w:r w:rsidR="001A172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набавка субвенционише обавља делатност та</w:t>
      </w:r>
      <w:r w:rsidR="0006523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1A172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2C2A00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D646F7" w:rsidRPr="00022301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B206C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дана 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>регистрације субвенционисаног возила</w:t>
      </w:r>
      <w:r w:rsidR="000501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780EBE" w14:textId="4582D410" w:rsidR="006748A1" w:rsidRPr="00022301" w:rsidRDefault="00B804C2" w:rsidP="009D43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>Ако т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акси превозник 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>престане да обавља делатност пре исте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>ка рока од  три године од дана регистрације субвенционисаног возила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дужан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3E20F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E20F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буџет</w:t>
      </w:r>
      <w:r w:rsidR="00A223C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уплати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>субвенционисани износ</w:t>
      </w:r>
      <w:r w:rsidR="006202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>осим у случају смрти, трајне неспособности за обављање делатности такси превоза као јавног превоза</w:t>
      </w:r>
      <w:r w:rsidR="00D9579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A3D4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одласка у инвалидску пензију, </w:t>
      </w:r>
      <w:r w:rsidR="00D95792" w:rsidRPr="00022301">
        <w:rPr>
          <w:rFonts w:ascii="Times New Roman" w:hAnsi="Times New Roman" w:cs="Times New Roman"/>
          <w:sz w:val="24"/>
          <w:szCs w:val="24"/>
          <w:lang w:val="sr-Cyrl-CS"/>
        </w:rPr>
        <w:t>тоталне штете на возилу</w:t>
      </w:r>
      <w:r w:rsidR="00CA3D4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или крађе возила</w:t>
      </w:r>
      <w:r w:rsidR="001A2B46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A05D2E" w14:textId="77777777" w:rsidR="00022301" w:rsidRDefault="00022301" w:rsidP="004466E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2F192EA" w14:textId="1A186326" w:rsidR="004466EF" w:rsidRPr="00022301" w:rsidRDefault="00E37AA4" w:rsidP="004466E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8</w:t>
      </w:r>
      <w:r w:rsidR="004466EF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89DFA77" w14:textId="7246851F" w:rsidR="004466EF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 субвенцију за 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>нов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ог путничког возила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се Министарству грађевинарства, саобраћаја и инфраструктуре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препорученом пошиљком</w:t>
      </w:r>
      <w:r w:rsidR="007740C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или пошиљком која има могућност електронског праћења на порталу ЈП Пошта Србије, у смислу члана 27. став 2. тач. 2) и 3) Закона о поштанским услугама</w:t>
      </w:r>
      <w:r w:rsidR="000B15C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="000B15C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77/19).</w:t>
      </w:r>
    </w:p>
    <w:p w14:paraId="7CE5EAF9" w14:textId="1C2918AB" w:rsidR="00E37AA4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Редослед остварив</w:t>
      </w:r>
      <w:r w:rsidR="00B81E56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ња права на додељивање субвенције утврђује се према времену п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ријема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потпуног захтева.</w:t>
      </w:r>
    </w:p>
    <w:p w14:paraId="3360AC71" w14:textId="351BF1C3" w:rsidR="00E2557B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E2557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Захтев се сматра потпуним ако садржи сву потребну документацију, и то: </w:t>
      </w:r>
    </w:p>
    <w:p w14:paraId="5702E56F" w14:textId="5FAE34C8" w:rsidR="00DC11D7" w:rsidRPr="00022301" w:rsidRDefault="006748A1" w:rsidP="006748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важеће </w:t>
      </w:r>
      <w:r w:rsidR="002D03B1" w:rsidRP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49C8" w:rsidRPr="00022301">
        <w:rPr>
          <w:rFonts w:ascii="Times New Roman" w:hAnsi="Times New Roman" w:cs="Times New Roman"/>
          <w:sz w:val="24"/>
          <w:szCs w:val="24"/>
          <w:lang w:val="sr-Cyrl-CS"/>
        </w:rPr>
        <w:t>шење о одобравању такси превоза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60C6983" w14:textId="392BD478" w:rsidR="008B40AF" w:rsidRPr="00022301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оказ да је 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превозник 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>измирио све доспеле обавезе по основу јавних прихода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је закључио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репрограм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>о исплати пореског дуга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>, с тим да укупан износ пореског дуга по споразуму о репрограму о исплати пореског дуга не мо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же да износи више од 500.000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257E" w:rsidRPr="00022301">
        <w:rPr>
          <w:rFonts w:ascii="Times New Roman" w:hAnsi="Times New Roman" w:cs="Times New Roman"/>
          <w:sz w:val="24"/>
          <w:szCs w:val="24"/>
          <w:lang w:val="sr-Cyrl-CS"/>
        </w:rPr>
        <w:t>динара на дан подношења захтева,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као и доказ да обавезе по репрограму о исплати пореског дуга измирује редовно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подношења захтева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B4D0373" w14:textId="6182C414" w:rsidR="00E8335D" w:rsidRPr="00022301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>оказ да такси превозник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нема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правоснажну судску или управну меру забра</w:t>
      </w:r>
      <w:r w:rsidR="00065231" w:rsidRPr="00022301">
        <w:rPr>
          <w:rFonts w:ascii="Times New Roman" w:hAnsi="Times New Roman" w:cs="Times New Roman"/>
          <w:sz w:val="24"/>
          <w:szCs w:val="24"/>
          <w:lang w:val="sr-Cyrl-CS"/>
        </w:rPr>
        <w:t>не обављања делатности или осуду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због привредног преступа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0B8044" w14:textId="470E4274" w:rsidR="00980080" w:rsidRPr="00022301" w:rsidRDefault="00CA7DFD" w:rsidP="00F74B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извод из Аге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ције за привредне регистре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 такси превозника</w:t>
      </w:r>
      <w:r w:rsidR="00980080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>не старији од 15 дана на дан подношења захтева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4B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1260620" w14:textId="20855530" w:rsidR="004466EF" w:rsidRPr="00022301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предрачун 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добављача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за на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авку новог путничког возила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AC5EAEC" w14:textId="3621E8FB" w:rsidR="004466EF" w:rsidRPr="00022301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предуговор 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>између добављача и такси превозника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назив</w:t>
      </w:r>
      <w:r w:rsidR="005C74A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произвођача, годину производње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 тип, модел, снагу мо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ну цену путничког возила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 износ ПДВ , начин и рок испоруке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65D2056C" w14:textId="4DF3B728" w:rsidR="004466EF" w:rsidRPr="00022301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 да може извршити испоруку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526E816" w14:textId="19C6486F" w:rsidR="004466EF" w:rsidRPr="00022301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изјава, односно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превозника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упис забране располагања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путничким возилом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</w:t>
      </w:r>
      <w:r w:rsidR="007753EF" w:rsidRPr="000223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74A4" w:rsidRPr="00022301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6C37C3" w:rsidRPr="00022301">
        <w:rPr>
          <w:rFonts w:ascii="Times New Roman" w:hAnsi="Times New Roman" w:cs="Times New Roman"/>
          <w:sz w:val="24"/>
          <w:szCs w:val="24"/>
          <w:lang w:val="sr-Cyrl-CS"/>
        </w:rPr>
        <w:t>, осим у случају када такси превозник не постаје власник возила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76D0C7B" w14:textId="66D58810" w:rsidR="00E8335D" w:rsidRPr="00022301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E37AA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</w:t>
      </w:r>
      <w:r w:rsidR="00095A8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 возило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6EF" w:rsidRPr="00022301">
        <w:rPr>
          <w:rFonts w:ascii="Times New Roman" w:hAnsi="Times New Roman" w:cs="Times New Roman"/>
          <w:sz w:val="24"/>
          <w:szCs w:val="24"/>
          <w:lang w:val="sr-Cyrl-CS"/>
        </w:rPr>
        <w:t>испуњава све прописане ус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лове из чл.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5. и 6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7834ED6" w14:textId="002C57C0" w:rsidR="00B345C6" w:rsidRPr="00022301" w:rsidRDefault="000D48A2" w:rsidP="00E8335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изјава 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>такси превозника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67B2" w:rsidRPr="00022301">
        <w:rPr>
          <w:rFonts w:ascii="Times New Roman" w:hAnsi="Times New Roman" w:cs="Times New Roman"/>
          <w:sz w:val="24"/>
          <w:szCs w:val="24"/>
          <w:lang w:val="sr-Cyrl-CS"/>
        </w:rPr>
        <w:t>о д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74986" w:rsidRPr="00022301">
        <w:rPr>
          <w:rFonts w:ascii="Times New Roman" w:hAnsi="Times New Roman" w:cs="Times New Roman"/>
          <w:sz w:val="24"/>
          <w:szCs w:val="24"/>
          <w:lang w:val="sr-Cyrl-CS"/>
        </w:rPr>
        <w:t>дељеној помоћи мале вредности (de minimis</w:t>
      </w:r>
      <w:r w:rsidR="005D67B2" w:rsidRPr="00022301">
        <w:rPr>
          <w:rFonts w:ascii="Times New Roman" w:hAnsi="Times New Roman" w:cs="Times New Roman"/>
          <w:sz w:val="24"/>
          <w:szCs w:val="24"/>
          <w:lang w:val="sr-Cyrl-CS"/>
        </w:rPr>
        <w:t>) у текућој години и претходне две фискалне године</w:t>
      </w:r>
      <w:r w:rsidR="005E4020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BBB545" w14:textId="15B427A9" w:rsidR="0078124A" w:rsidRPr="00022301" w:rsidRDefault="00A223C6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>Документација из става 3. овог члан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прибавља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чл. 9. и 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>103. Закона о општем управном поступку („Службени гласник РС</w:t>
      </w:r>
      <w:r w:rsidR="00806629" w:rsidRPr="0002230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бр. 18/16 и 95/18-аутентично тумачење).</w:t>
      </w:r>
    </w:p>
    <w:p w14:paraId="28B64B9A" w14:textId="2D2716A4" w:rsidR="003711AD" w:rsidRPr="00022301" w:rsidRDefault="00A223C6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грађевинарства, саобраћаја и инфраструктуре 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>обавештава подносиоца захтева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F257687" w14:textId="4F9C565D" w:rsidR="003711AD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 пријему захтева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F9F7FBC" w14:textId="3BA9FDE2" w:rsidR="003711AD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804C2" w:rsidRPr="00022301">
        <w:rPr>
          <w:rFonts w:ascii="Times New Roman" w:hAnsi="Times New Roman" w:cs="Times New Roman"/>
          <w:sz w:val="24"/>
          <w:szCs w:val="24"/>
          <w:lang w:val="sr-Cyrl-CS"/>
        </w:rPr>
        <w:t>а ли је захтев потпун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804C2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ако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није потпун</w:t>
      </w:r>
      <w:r w:rsidR="00D7413C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коју документацију је подносилац дужан да достави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C920F27" w14:textId="21B980BB" w:rsidR="00804293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>броју под којим је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подносиоца 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>евидентиран</w:t>
      </w:r>
      <w:r w:rsidR="00602835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17F60D" w14:textId="2388D2D6" w:rsidR="00100EEA" w:rsidRPr="00022301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је захтев потпун</w:t>
      </w:r>
      <w:r w:rsidR="00FF1E9A" w:rsidRPr="00022301">
        <w:rPr>
          <w:rFonts w:ascii="Times New Roman" w:hAnsi="Times New Roman" w:cs="Times New Roman"/>
          <w:sz w:val="24"/>
          <w:szCs w:val="24"/>
          <w:lang w:val="sr-Cyrl-CS"/>
        </w:rPr>
        <w:t>, по редоследу остваривања права н</w:t>
      </w:r>
      <w:r w:rsidR="00D7413C" w:rsidRPr="00022301">
        <w:rPr>
          <w:rFonts w:ascii="Times New Roman" w:hAnsi="Times New Roman" w:cs="Times New Roman"/>
          <w:sz w:val="24"/>
          <w:szCs w:val="24"/>
          <w:lang w:val="sr-Cyrl-CS"/>
        </w:rPr>
        <w:t>а додељивање субвен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>ције доноси се решење којим се одобрава субвенција.</w:t>
      </w:r>
    </w:p>
    <w:p w14:paraId="22275AD4" w14:textId="76302649" w:rsidR="004F317E" w:rsidRPr="00022301" w:rsidRDefault="00823A77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правноснажног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грађевинарства, саобраћаја и инфраструктуре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>закључује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са такси превозником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којим се уређује следеће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AD4380D" w14:textId="43201816" w:rsidR="00B6040C" w:rsidRPr="00022301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177CD3" w:rsidRPr="00022301">
        <w:rPr>
          <w:rFonts w:ascii="Times New Roman" w:hAnsi="Times New Roman" w:cs="Times New Roman"/>
          <w:sz w:val="24"/>
          <w:szCs w:val="24"/>
          <w:lang w:val="sr-Cyrl-CS"/>
        </w:rPr>
        <w:t>назив произвођача, година производње, тип, модел, снага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мо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711AD" w:rsidRPr="000223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77CD3" w:rsidRPr="00022301">
        <w:rPr>
          <w:rFonts w:ascii="Times New Roman" w:hAnsi="Times New Roman" w:cs="Times New Roman"/>
          <w:sz w:val="24"/>
          <w:szCs w:val="24"/>
          <w:lang w:val="sr-Cyrl-CS"/>
        </w:rPr>
        <w:t>на цена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5A4B3D" w:rsidRPr="00022301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78B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други подаци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A773E0A" w14:textId="4148DFDB" w:rsidR="00B6040C" w:rsidRPr="00022301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ок за исплату м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инималн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износ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учешћа у случају 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закључења уговора о финансијском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лизингу за куповину путничког возила</w:t>
      </w:r>
      <w:r w:rsidR="0082649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закључења уговора о 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>наменском кредиту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7378B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односно рок у коме</w:t>
      </w:r>
      <w:r w:rsidR="00F65D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плати купопродајну цену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022301">
        <w:rPr>
          <w:rFonts w:ascii="Times New Roman" w:hAnsi="Times New Roman" w:cs="Times New Roman"/>
          <w:sz w:val="24"/>
          <w:szCs w:val="24"/>
          <w:lang w:val="sr-Cyrl-CS"/>
        </w:rPr>
        <w:t>у случају куповине путничког возила сопственим средствима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B93CE03" w14:textId="23C0A290" w:rsidR="00B6040C" w:rsidRPr="00022301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15EC5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нос субвенције који ће бити уплаћен 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>на рачун даваоца лизига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>, односно банке, односно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продавца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6040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7AFC225" w14:textId="037DA79D" w:rsidR="00C6288D" w:rsidRPr="00022301" w:rsidRDefault="00823A77" w:rsidP="00C6288D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>ок за закључење уговора о финансијском лизингу за куповину путничког возила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B4531" w:rsidRPr="00022301">
        <w:rPr>
          <w:rFonts w:ascii="Times New Roman" w:hAnsi="Times New Roman" w:cs="Times New Roman"/>
          <w:sz w:val="24"/>
          <w:szCs w:val="24"/>
          <w:lang w:val="sr-Cyrl-CS"/>
        </w:rPr>
        <w:t>закључење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наменском кредиту за куповину путничког возила, односно </w:t>
      </w:r>
      <w:r w:rsidR="009C634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</w:t>
      </w:r>
      <w:r w:rsidR="00804293" w:rsidRPr="00022301">
        <w:rPr>
          <w:rFonts w:ascii="Times New Roman" w:hAnsi="Times New Roman" w:cs="Times New Roman"/>
          <w:sz w:val="24"/>
          <w:szCs w:val="24"/>
          <w:lang w:val="sr-Cyrl-CS"/>
        </w:rPr>
        <w:t>уго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>вора о куповини путничког возила</w:t>
      </w:r>
      <w:r w:rsidR="00374D13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87C1253" w14:textId="41F9912D" w:rsidR="00C6288D" w:rsidRPr="00022301" w:rsidRDefault="00C6288D" w:rsidP="00C6288D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>5) одредбу о закључењу уговора о осигурању које у периоду од три године од дана регистрације возила покрива штету на возилу или губитак возила.</w:t>
      </w:r>
    </w:p>
    <w:p w14:paraId="3D9E1835" w14:textId="10AF7D46" w:rsidR="008D67DA" w:rsidRPr="00022301" w:rsidRDefault="00823A77" w:rsidP="008D67D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D718D" w:rsidRPr="00022301">
        <w:rPr>
          <w:rFonts w:ascii="Times New Roman" w:hAnsi="Times New Roman" w:cs="Times New Roman"/>
          <w:sz w:val="24"/>
          <w:szCs w:val="24"/>
          <w:lang w:val="sr-Cyrl-CS"/>
        </w:rPr>
        <w:t>року од једне</w:t>
      </w:r>
      <w:r w:rsidR="00F8366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</w:t>
      </w:r>
      <w:r w:rsidR="009022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366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дана почетка примене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>ове уредбе такси превозник</w:t>
      </w:r>
      <w:r w:rsidR="0041099B" w:rsidRPr="0002230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 може остварити право н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>а субвенцију с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>амо за једно путничко возило</w:t>
      </w:r>
      <w:r w:rsidR="0041099B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на само једно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појединачно решење о обављању такси превоза </w:t>
      </w:r>
      <w:r w:rsidR="005602E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тачка 1) овог члана.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D718D" w:rsidRPr="00022301">
        <w:rPr>
          <w:rFonts w:ascii="Times New Roman" w:hAnsi="Times New Roman" w:cs="Times New Roman"/>
          <w:sz w:val="24"/>
          <w:szCs w:val="24"/>
          <w:lang w:val="sr-Cyrl-CS"/>
        </w:rPr>
        <w:t>року од једне</w:t>
      </w:r>
      <w:r w:rsidR="00F83669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 дана почетка примене</w:t>
      </w:r>
      <w:r w:rsidR="009022F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такси превозник привредно друштво може остварити право на субвенцију за свако 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појединачно путничко возило наведено у решењу о обављању такси превоза</w:t>
      </w:r>
      <w:r w:rsidR="005602E4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3. тачка 1) овог члана.  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24B3B" w:rsidRPr="00022301">
        <w:rPr>
          <w:rFonts w:ascii="Times New Roman" w:hAnsi="Times New Roman" w:cs="Times New Roman"/>
          <w:sz w:val="24"/>
          <w:szCs w:val="24"/>
          <w:lang w:val="sr-Cyrl-CS"/>
        </w:rPr>
        <w:t>ешење о одобравању</w:t>
      </w:r>
      <w:r w:rsidR="009A54DE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превоза  </w:t>
      </w:r>
      <w:r w:rsidR="00C649C8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тачка 1) овог члана </w:t>
      </w:r>
      <w:r w:rsidR="00C45C71" w:rsidRPr="00022301">
        <w:rPr>
          <w:rFonts w:ascii="Times New Roman" w:hAnsi="Times New Roman" w:cs="Times New Roman"/>
          <w:sz w:val="24"/>
          <w:szCs w:val="24"/>
          <w:lang w:val="sr-Cyrl-CS"/>
        </w:rPr>
        <w:t>мора да је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донето </w:t>
      </w:r>
      <w:r w:rsidR="003E29D6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на дан или пре дана </w:t>
      </w:r>
      <w:r w:rsidR="005776C2" w:rsidRPr="00022301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ED0FD2" w:rsidRPr="00022301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ED0FD2" w:rsidRPr="00022301">
        <w:rPr>
          <w:rFonts w:ascii="Times New Roman" w:hAnsi="Times New Roman" w:cs="Times New Roman"/>
          <w:sz w:val="24"/>
          <w:szCs w:val="24"/>
          <w:lang w:val="sr-Cyrl-CS"/>
        </w:rPr>
        <w:t>јануара</w:t>
      </w:r>
      <w:r w:rsidR="00ED0FD2" w:rsidRPr="00022301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C6288D" w:rsidRPr="00022301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100F9E" w:rsidRPr="0002230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6288D" w:rsidRPr="00022301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2C4261" w14:textId="06D8517F" w:rsidR="006D2E07" w:rsidRPr="00022301" w:rsidRDefault="00823A77" w:rsidP="006D2E0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>Пре доношења решења из става 6. овог члана</w:t>
      </w:r>
      <w:r w:rsidR="009C5D50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0AD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прибавља се </w:t>
      </w:r>
      <w:r w:rsidR="006D2E07" w:rsidRPr="00022301">
        <w:rPr>
          <w:rFonts w:ascii="Times New Roman" w:hAnsi="Times New Roman" w:cs="Times New Roman"/>
          <w:sz w:val="24"/>
          <w:szCs w:val="24"/>
          <w:lang w:val="sr-Cyrl-CS"/>
        </w:rPr>
        <w:t>доказ да је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6D2E0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измирио све доспеле обавезе по основу јавни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>х прихода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5534" w:rsidRPr="00022301">
        <w:rPr>
          <w:rFonts w:ascii="Times New Roman" w:hAnsi="Times New Roman" w:cs="Times New Roman"/>
          <w:sz w:val="24"/>
          <w:szCs w:val="24"/>
          <w:lang w:val="sr-Cyrl-CS"/>
        </w:rPr>
        <w:t>односно да</w:t>
      </w:r>
      <w:r w:rsidR="006D2E0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по закљученом споразуму о  репрограму о исплати пореског дуга не дугује износ већи од 500.0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динара, као и доказ да обавезе по репрограму о исплати пореског дуга измирује редовно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79D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6D2E07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377614" w14:textId="14BF6D95" w:rsidR="00100EEA" w:rsidRPr="00022301" w:rsidRDefault="00823A77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>Поступак се прекида ако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опредељених субвенција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текућој години није довољна за одобравање свих уредно пред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>атих захтева  у текућој години.</w:t>
      </w:r>
    </w:p>
    <w:p w14:paraId="40F06A04" w14:textId="402F029E" w:rsidR="00100EEA" w:rsidRPr="00022301" w:rsidRDefault="00823A77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>Поступак се наставља након што се обезбеде буџетска средства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је подносилац захтева дужан да ради даљег наставка поступка достави нови предрачун за набавку новог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 изјаву добављача да може изв</w:t>
      </w:r>
      <w:r w:rsidR="0002230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шити испоруку 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14202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као и осталу документацију потребну ради наставка поступка. </w:t>
      </w:r>
      <w:r w:rsidR="00100EE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88175E" w14:textId="268F37FE" w:rsidR="005602E4" w:rsidRPr="00022301" w:rsidRDefault="00823A77" w:rsidP="00C649C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FF1E9A" w:rsidRPr="00022301">
        <w:rPr>
          <w:rFonts w:ascii="Times New Roman" w:hAnsi="Times New Roman" w:cs="Times New Roman"/>
          <w:sz w:val="24"/>
          <w:szCs w:val="24"/>
          <w:lang w:val="sr-Cyrl-CS"/>
        </w:rPr>
        <w:t>У случају непоштовања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рокова утврђених споразумом из </w:t>
      </w:r>
      <w:r w:rsidR="00FF1E9A" w:rsidRPr="00022301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7. овог члана</w:t>
      </w:r>
      <w:r w:rsidR="00FF1E9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6288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као и у случају да такси превозник не закључи споразум у накнадно дефинисаном року, </w:t>
      </w:r>
      <w:r w:rsidR="00FF1E9A" w:rsidRPr="00022301">
        <w:rPr>
          <w:rFonts w:ascii="Times New Roman" w:hAnsi="Times New Roman" w:cs="Times New Roman"/>
          <w:sz w:val="24"/>
          <w:szCs w:val="24"/>
          <w:lang w:val="sr-Cyrl-CS"/>
        </w:rPr>
        <w:t>такси превозник губи право на доделу субвенције у текућој години.</w:t>
      </w:r>
    </w:p>
    <w:p w14:paraId="78E32017" w14:textId="77777777" w:rsidR="00022301" w:rsidRDefault="00022301" w:rsidP="004B664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E2B1D5" w14:textId="07238648" w:rsidR="004B6641" w:rsidRPr="00022301" w:rsidRDefault="008D67DA" w:rsidP="004B664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Члан 9</w:t>
      </w:r>
      <w:r w:rsidR="004B6641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628A8EC5" w14:textId="161A33B1" w:rsidR="009B34FF" w:rsidRPr="00022301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AF3873" w:rsidRPr="00022301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</w:t>
      </w:r>
      <w:r w:rsidR="00CE6BC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а, саобраћаја и инфраструктуре након </w:t>
      </w:r>
      <w:r w:rsidR="00AF3873" w:rsidRPr="00022301">
        <w:rPr>
          <w:rFonts w:ascii="Times New Roman" w:hAnsi="Times New Roman" w:cs="Times New Roman"/>
          <w:sz w:val="24"/>
          <w:szCs w:val="24"/>
          <w:lang w:val="sr-Cyrl-CS"/>
        </w:rPr>
        <w:t>кварталног прикупљања захтева (к</w:t>
      </w:r>
      <w:r w:rsidR="00F34EE5" w:rsidRPr="00022301">
        <w:rPr>
          <w:rFonts w:ascii="Times New Roman" w:hAnsi="Times New Roman" w:cs="Times New Roman"/>
          <w:sz w:val="24"/>
          <w:szCs w:val="24"/>
          <w:lang w:val="sr-Cyrl-CS"/>
        </w:rPr>
        <w:t>вартал чини период од ступања на снагу</w:t>
      </w:r>
      <w:r w:rsidR="00AF3873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до 31. марта, од 1. априла до 30. јуна, од 1. јула до 30. септембра и од 1. октобра до 31. децембра)</w:t>
      </w:r>
      <w:r w:rsidR="009B34FF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</w:t>
      </w:r>
      <w:r w:rsidR="00A24B1C" w:rsidRPr="00022301">
        <w:rPr>
          <w:rFonts w:ascii="Times New Roman" w:hAnsi="Times New Roman" w:cs="Times New Roman"/>
          <w:sz w:val="24"/>
          <w:szCs w:val="24"/>
          <w:lang w:val="sr-Cyrl-CS"/>
        </w:rPr>
        <w:t>решења о поднетим захтевима за тај квартал</w:t>
      </w:r>
      <w:r w:rsidR="009B34FF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3B1EA9" w14:textId="238C6BFB" w:rsidR="00AF3873" w:rsidRPr="00022301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9B34FF" w:rsidRPr="00022301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грађевинарства, саобраћаја и инфраструктуре</w:t>
      </w:r>
      <w:r w:rsidR="007A5FA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A24B1C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 (за сваку годину појединачно) </w:t>
      </w:r>
      <w:r w:rsidR="007A5FAC" w:rsidRPr="0002230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24B1C" w:rsidRPr="00022301">
        <w:rPr>
          <w:rFonts w:ascii="Times New Roman" w:hAnsi="Times New Roman" w:cs="Times New Roman"/>
          <w:sz w:val="24"/>
          <w:szCs w:val="24"/>
          <w:lang w:val="sr-Cyrl-CS"/>
        </w:rPr>
        <w:t>акључити највише 6.000 споразума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8. став 7. ове у</w:t>
      </w:r>
      <w:r w:rsidR="007A5FAC" w:rsidRPr="00022301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70AFC7FC" w14:textId="6A813AC2" w:rsidR="00E8335D" w:rsidRPr="00022301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Министарство грађевинарства, саобраћаја и инфраструктуре од јединица локалне самоуправе </w:t>
      </w:r>
      <w:r w:rsidR="00F575D7" w:rsidRPr="00022301">
        <w:rPr>
          <w:rFonts w:ascii="Times New Roman" w:hAnsi="Times New Roman" w:cs="Times New Roman"/>
          <w:sz w:val="24"/>
          <w:szCs w:val="24"/>
          <w:lang w:val="sr-Cyrl-CS"/>
        </w:rPr>
        <w:t>прибавља списак путничких возила за које су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те јединице</w:t>
      </w:r>
      <w:r w:rsidR="00F575D7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издале такси дозволе за возило, прописане Законом о превозу путника у друмском саобраћају.</w:t>
      </w:r>
    </w:p>
    <w:p w14:paraId="3C8F2389" w14:textId="301F4B95" w:rsidR="00E8335D" w:rsidRPr="00022301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Органи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локалне самоуправе 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>достављају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одмах, по </w:t>
      </w:r>
      <w:r w:rsidR="007E7620" w:rsidRPr="00022301">
        <w:rPr>
          <w:rFonts w:ascii="Times New Roman" w:hAnsi="Times New Roman" w:cs="Times New Roman"/>
          <w:sz w:val="24"/>
          <w:szCs w:val="24"/>
          <w:lang w:val="sr-Cyrl-CS"/>
        </w:rPr>
        <w:t>пријему захтева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</w:t>
      </w:r>
      <w:r w:rsidR="009D2568" w:rsidRPr="0002230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4360B" w:rsidRPr="00022301">
        <w:rPr>
          <w:rFonts w:ascii="Times New Roman" w:hAnsi="Times New Roman" w:cs="Times New Roman"/>
          <w:sz w:val="24"/>
          <w:szCs w:val="24"/>
          <w:lang w:val="sr-Cyrl-CS"/>
        </w:rPr>
        <w:t>тва грађевинарст</w:t>
      </w:r>
      <w:r w:rsidR="007E7620" w:rsidRPr="00022301">
        <w:rPr>
          <w:rFonts w:ascii="Times New Roman" w:hAnsi="Times New Roman" w:cs="Times New Roman"/>
          <w:sz w:val="24"/>
          <w:szCs w:val="24"/>
          <w:lang w:val="sr-Cyrl-CS"/>
        </w:rPr>
        <w:t>ва, саобраћаја и инфраструктуре,</w:t>
      </w:r>
      <w:r w:rsidR="008F5C0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78124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8D67DA" w:rsidRPr="00022301">
        <w:rPr>
          <w:rFonts w:ascii="Times New Roman" w:hAnsi="Times New Roman" w:cs="Times New Roman"/>
          <w:sz w:val="24"/>
          <w:szCs w:val="24"/>
          <w:lang w:val="sr-Cyrl-CS"/>
        </w:rPr>
        <w:t>3. овог члана</w:t>
      </w:r>
      <w:r w:rsidR="001100A1" w:rsidRPr="000223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35D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030C824" w14:textId="29E60A17" w:rsidR="00AF1688" w:rsidRPr="00022301" w:rsidRDefault="00823A77" w:rsidP="00B1373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B6641" w:rsidRPr="00022301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9D2568" w:rsidRPr="0002230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B6641" w:rsidRPr="00022301">
        <w:rPr>
          <w:rFonts w:ascii="Times New Roman" w:hAnsi="Times New Roman" w:cs="Times New Roman"/>
          <w:sz w:val="24"/>
          <w:szCs w:val="24"/>
          <w:lang w:val="sr-Cyrl-CS"/>
        </w:rPr>
        <w:t>тво грађевин</w:t>
      </w:r>
      <w:r w:rsidR="00482B81" w:rsidRPr="00022301">
        <w:rPr>
          <w:rFonts w:ascii="Times New Roman" w:hAnsi="Times New Roman" w:cs="Times New Roman"/>
          <w:sz w:val="24"/>
          <w:szCs w:val="24"/>
          <w:lang w:val="sr-Cyrl-CS"/>
        </w:rPr>
        <w:t>арст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ва, саобраћаја и инфраструктуре </w:t>
      </w:r>
      <w:r w:rsidR="004B6641" w:rsidRPr="00022301">
        <w:rPr>
          <w:rFonts w:ascii="Times New Roman" w:hAnsi="Times New Roman" w:cs="Times New Roman"/>
          <w:sz w:val="24"/>
          <w:szCs w:val="24"/>
          <w:lang w:val="sr-Cyrl-CS"/>
        </w:rPr>
        <w:t>квартал</w:t>
      </w:r>
      <w:r w:rsidR="007D48A8" w:rsidRPr="00022301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7267A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о извештава </w:t>
      </w:r>
      <w:r w:rsidRPr="00022301">
        <w:rPr>
          <w:rFonts w:ascii="Times New Roman" w:hAnsi="Times New Roman" w:cs="Times New Roman"/>
          <w:sz w:val="24"/>
          <w:szCs w:val="24"/>
          <w:lang w:val="sr-Cyrl-CS"/>
        </w:rPr>
        <w:t>Владу о коришћењу субвенција</w:t>
      </w:r>
      <w:r w:rsidR="004B6641" w:rsidRPr="000223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уредбом.</w:t>
      </w:r>
    </w:p>
    <w:p w14:paraId="2F7F7430" w14:textId="739D24F0" w:rsidR="001245CA" w:rsidRPr="00022301" w:rsidRDefault="008B335D" w:rsidP="001245C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A15EC5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8D67DA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  <w:r w:rsidR="004B6641" w:rsidRPr="0002230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30C7F06F" w14:textId="1601AF81" w:rsidR="00E2557B" w:rsidRPr="00022301" w:rsidRDefault="00E2557B" w:rsidP="00E2557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3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     </w:t>
      </w:r>
      <w:r w:rsidR="007F0ABC" w:rsidRPr="000223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Поступци </w:t>
      </w:r>
      <w:r w:rsidRPr="000223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по захтевима за субвенционисану набавку новог путничког возила који до почетка примене ове уредбе нису окончани, окончаће се у складу са одредбама ове уредбе, и решаваће се по редоследу остваривања права на додељивање субвенције из члана 8. ове уредбе.</w:t>
      </w:r>
    </w:p>
    <w:p w14:paraId="3B0B4134" w14:textId="55C0A76F" w:rsidR="00ED0FD2" w:rsidRPr="00022301" w:rsidRDefault="00E57605" w:rsidP="00E5760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  <w:r w:rsidRPr="00022301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lastRenderedPageBreak/>
        <w:t xml:space="preserve">                                                        </w:t>
      </w:r>
      <w:r w:rsidR="00ED0FD2" w:rsidRPr="00022301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>Члан 11.</w:t>
      </w:r>
    </w:p>
    <w:p w14:paraId="4F942B0B" w14:textId="77777777" w:rsidR="00E57605" w:rsidRPr="00022301" w:rsidRDefault="00E57605" w:rsidP="0068117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</w:pPr>
    </w:p>
    <w:p w14:paraId="5F22E2AA" w14:textId="29061058" w:rsidR="00D04D70" w:rsidRPr="00022301" w:rsidRDefault="002A5A22" w:rsidP="002A5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0223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      </w:t>
      </w:r>
      <w:r w:rsidR="00ED0FD2" w:rsidRPr="00022301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Ова уредба ступа на снагу наредног дана од дана објављивања у „Службеном гласнику Републике Србије”, а примењује се од 1. јануара до 31. децембра 2022. године.</w:t>
      </w:r>
    </w:p>
    <w:p w14:paraId="646B452F" w14:textId="03846CF1" w:rsidR="001245CA" w:rsidRDefault="001245CA" w:rsidP="002A28E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3471DB" w14:textId="2686D9D6" w:rsidR="00022301" w:rsidRPr="00022301" w:rsidRDefault="00022301" w:rsidP="00022301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05 Број: </w:t>
      </w:r>
      <w:r w:rsidR="002E17AA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110-12166/2021</w:t>
      </w:r>
    </w:p>
    <w:p w14:paraId="1E00BCE5" w14:textId="66B1D625" w:rsidR="00022301" w:rsidRPr="00022301" w:rsidRDefault="00022301" w:rsidP="00022301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У Београду,   </w:t>
      </w:r>
      <w:r w:rsidR="002E17AA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29. децембра</w:t>
      </w:r>
      <w:r w:rsidRPr="00022301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2021. године</w:t>
      </w:r>
    </w:p>
    <w:p w14:paraId="1D5B6AF8" w14:textId="77777777" w:rsidR="00022301" w:rsidRPr="00022301" w:rsidRDefault="00022301" w:rsidP="00022301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14:paraId="57237466" w14:textId="77777777" w:rsidR="00022301" w:rsidRPr="00022301" w:rsidRDefault="00022301" w:rsidP="0002230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022301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В Л А Д А</w:t>
      </w:r>
    </w:p>
    <w:p w14:paraId="063551C3" w14:textId="77777777" w:rsidR="00022301" w:rsidRPr="00022301" w:rsidRDefault="00022301" w:rsidP="00022301">
      <w:pPr>
        <w:spacing w:after="0" w:line="240" w:lineRule="auto"/>
        <w:ind w:hanging="26"/>
        <w:jc w:val="center"/>
        <w:rPr>
          <w:rFonts w:ascii="Times New Roman" w:hAnsi="Times New Roman" w:cs="Times New Roman"/>
          <w:color w:val="000000"/>
          <w:spacing w:val="40"/>
          <w:sz w:val="24"/>
          <w:szCs w:val="24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8"/>
        <w:gridCol w:w="4538"/>
      </w:tblGrid>
      <w:tr w:rsidR="00022301" w:rsidRPr="00022301" w14:paraId="185ADB02" w14:textId="77777777" w:rsidTr="00CD2B50">
        <w:trPr>
          <w:trHeight w:val="1080"/>
        </w:trPr>
        <w:tc>
          <w:tcPr>
            <w:tcW w:w="4626" w:type="dxa"/>
          </w:tcPr>
          <w:p w14:paraId="468E5E1C" w14:textId="77777777" w:rsidR="00022301" w:rsidRPr="00022301" w:rsidRDefault="00022301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4627" w:type="dxa"/>
          </w:tcPr>
          <w:p w14:paraId="5EBD41D2" w14:textId="77777777" w:rsidR="00022301" w:rsidRPr="00022301" w:rsidRDefault="00022301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  <w:p w14:paraId="1D92F37A" w14:textId="2B640FB5" w:rsidR="00022301" w:rsidRDefault="00022301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02230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ПРЕДСЕДНИК</w:t>
            </w:r>
          </w:p>
          <w:p w14:paraId="38BB4D6C" w14:textId="61B9166F" w:rsidR="002E17AA" w:rsidRDefault="002E17AA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  <w:p w14:paraId="149E8841" w14:textId="2BC225D9" w:rsidR="002E17AA" w:rsidRPr="00022301" w:rsidRDefault="002E17AA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Ана Брнабић, с.р.</w:t>
            </w:r>
          </w:p>
          <w:p w14:paraId="29934F29" w14:textId="77777777" w:rsidR="00022301" w:rsidRPr="00022301" w:rsidRDefault="00022301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  <w:p w14:paraId="1350A872" w14:textId="77777777" w:rsidR="00022301" w:rsidRPr="00022301" w:rsidRDefault="00022301" w:rsidP="0002230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A53FD98" w14:textId="77777777" w:rsidR="00022301" w:rsidRPr="00022301" w:rsidRDefault="00022301" w:rsidP="002A28E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022301" w:rsidRPr="00022301" w:rsidSect="00022301">
      <w:headerReference w:type="defaul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C9518" w14:textId="77777777" w:rsidR="00C14E32" w:rsidRDefault="00C14E32" w:rsidP="00022301">
      <w:pPr>
        <w:spacing w:after="0" w:line="240" w:lineRule="auto"/>
      </w:pPr>
      <w:r>
        <w:separator/>
      </w:r>
    </w:p>
  </w:endnote>
  <w:endnote w:type="continuationSeparator" w:id="0">
    <w:p w14:paraId="65408660" w14:textId="77777777" w:rsidR="00C14E32" w:rsidRDefault="00C14E32" w:rsidP="0002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E6F7E" w14:textId="77777777" w:rsidR="00C14E32" w:rsidRDefault="00C14E32" w:rsidP="00022301">
      <w:pPr>
        <w:spacing w:after="0" w:line="240" w:lineRule="auto"/>
      </w:pPr>
      <w:r>
        <w:separator/>
      </w:r>
    </w:p>
  </w:footnote>
  <w:footnote w:type="continuationSeparator" w:id="0">
    <w:p w14:paraId="3B2EBC5C" w14:textId="77777777" w:rsidR="00C14E32" w:rsidRDefault="00C14E32" w:rsidP="00022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59436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DC72EE" w14:textId="4B8108D5" w:rsidR="00022301" w:rsidRDefault="000223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5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0E4380F" w14:textId="77777777" w:rsidR="00022301" w:rsidRDefault="00022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23A6A"/>
    <w:multiLevelType w:val="hybridMultilevel"/>
    <w:tmpl w:val="FF4A7B08"/>
    <w:lvl w:ilvl="0" w:tplc="5D3C2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964D1"/>
    <w:multiLevelType w:val="hybridMultilevel"/>
    <w:tmpl w:val="9C4802B0"/>
    <w:lvl w:ilvl="0" w:tplc="933877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B1BB1"/>
    <w:multiLevelType w:val="hybridMultilevel"/>
    <w:tmpl w:val="FF724B5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460489"/>
    <w:multiLevelType w:val="hybridMultilevel"/>
    <w:tmpl w:val="852A07EA"/>
    <w:lvl w:ilvl="0" w:tplc="51860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4C"/>
    <w:rsid w:val="00011785"/>
    <w:rsid w:val="00017B57"/>
    <w:rsid w:val="00022301"/>
    <w:rsid w:val="00025499"/>
    <w:rsid w:val="000332DA"/>
    <w:rsid w:val="0005019D"/>
    <w:rsid w:val="0005511B"/>
    <w:rsid w:val="00065231"/>
    <w:rsid w:val="00073464"/>
    <w:rsid w:val="00073EC6"/>
    <w:rsid w:val="00086969"/>
    <w:rsid w:val="00091022"/>
    <w:rsid w:val="00095A8B"/>
    <w:rsid w:val="000A02C4"/>
    <w:rsid w:val="000A0EA7"/>
    <w:rsid w:val="000B15CA"/>
    <w:rsid w:val="000B51C5"/>
    <w:rsid w:val="000C0FF0"/>
    <w:rsid w:val="000C574C"/>
    <w:rsid w:val="000D1FF8"/>
    <w:rsid w:val="000D48A2"/>
    <w:rsid w:val="000D5D49"/>
    <w:rsid w:val="000E1EC7"/>
    <w:rsid w:val="000E3C88"/>
    <w:rsid w:val="000F0675"/>
    <w:rsid w:val="000F6D5B"/>
    <w:rsid w:val="00100EEA"/>
    <w:rsid w:val="00100F9E"/>
    <w:rsid w:val="001100A1"/>
    <w:rsid w:val="001140FC"/>
    <w:rsid w:val="001245CA"/>
    <w:rsid w:val="00125ABE"/>
    <w:rsid w:val="00127391"/>
    <w:rsid w:val="0013127E"/>
    <w:rsid w:val="001316DA"/>
    <w:rsid w:val="001369DC"/>
    <w:rsid w:val="0015212D"/>
    <w:rsid w:val="001612FD"/>
    <w:rsid w:val="00172541"/>
    <w:rsid w:val="0017257E"/>
    <w:rsid w:val="00177CD3"/>
    <w:rsid w:val="001A109F"/>
    <w:rsid w:val="001A172A"/>
    <w:rsid w:val="001A2B46"/>
    <w:rsid w:val="001A551B"/>
    <w:rsid w:val="001B6C03"/>
    <w:rsid w:val="001B7F80"/>
    <w:rsid w:val="001C2F55"/>
    <w:rsid w:val="00201429"/>
    <w:rsid w:val="00244877"/>
    <w:rsid w:val="002569A9"/>
    <w:rsid w:val="00257EBC"/>
    <w:rsid w:val="00282F00"/>
    <w:rsid w:val="00287CE3"/>
    <w:rsid w:val="00291451"/>
    <w:rsid w:val="002A28E1"/>
    <w:rsid w:val="002A5A22"/>
    <w:rsid w:val="002A753B"/>
    <w:rsid w:val="002C2A00"/>
    <w:rsid w:val="002C5B5E"/>
    <w:rsid w:val="002D03B1"/>
    <w:rsid w:val="002E17AA"/>
    <w:rsid w:val="002E6379"/>
    <w:rsid w:val="002F1265"/>
    <w:rsid w:val="0030326B"/>
    <w:rsid w:val="003058E2"/>
    <w:rsid w:val="0031011A"/>
    <w:rsid w:val="00310BB2"/>
    <w:rsid w:val="00311DD4"/>
    <w:rsid w:val="003343AE"/>
    <w:rsid w:val="00360DBF"/>
    <w:rsid w:val="00363061"/>
    <w:rsid w:val="003711AD"/>
    <w:rsid w:val="00374D13"/>
    <w:rsid w:val="00383736"/>
    <w:rsid w:val="0039356F"/>
    <w:rsid w:val="003A5A85"/>
    <w:rsid w:val="003B4531"/>
    <w:rsid w:val="003C680D"/>
    <w:rsid w:val="003D2A64"/>
    <w:rsid w:val="003E20FC"/>
    <w:rsid w:val="003E29D6"/>
    <w:rsid w:val="00401640"/>
    <w:rsid w:val="0041099B"/>
    <w:rsid w:val="00423EFD"/>
    <w:rsid w:val="0043216A"/>
    <w:rsid w:val="00434460"/>
    <w:rsid w:val="004349B6"/>
    <w:rsid w:val="004466EF"/>
    <w:rsid w:val="004471E9"/>
    <w:rsid w:val="00450ADB"/>
    <w:rsid w:val="004541AC"/>
    <w:rsid w:val="00460DE6"/>
    <w:rsid w:val="00466A00"/>
    <w:rsid w:val="004702FB"/>
    <w:rsid w:val="00475734"/>
    <w:rsid w:val="004770A9"/>
    <w:rsid w:val="00482B81"/>
    <w:rsid w:val="004A152D"/>
    <w:rsid w:val="004A73F2"/>
    <w:rsid w:val="004B3E63"/>
    <w:rsid w:val="004B6641"/>
    <w:rsid w:val="004C04C0"/>
    <w:rsid w:val="004D1286"/>
    <w:rsid w:val="004D2EFA"/>
    <w:rsid w:val="004F0F93"/>
    <w:rsid w:val="004F317E"/>
    <w:rsid w:val="004F42C9"/>
    <w:rsid w:val="004F6A47"/>
    <w:rsid w:val="00504504"/>
    <w:rsid w:val="00506AAE"/>
    <w:rsid w:val="00506C39"/>
    <w:rsid w:val="00524106"/>
    <w:rsid w:val="005267AA"/>
    <w:rsid w:val="00535EA7"/>
    <w:rsid w:val="00550F21"/>
    <w:rsid w:val="005602E4"/>
    <w:rsid w:val="005774B1"/>
    <w:rsid w:val="005776C2"/>
    <w:rsid w:val="00580514"/>
    <w:rsid w:val="005A4B3D"/>
    <w:rsid w:val="005B72C8"/>
    <w:rsid w:val="005C74A4"/>
    <w:rsid w:val="005D67B2"/>
    <w:rsid w:val="005E4020"/>
    <w:rsid w:val="005E4615"/>
    <w:rsid w:val="005F2E25"/>
    <w:rsid w:val="006025B3"/>
    <w:rsid w:val="00602835"/>
    <w:rsid w:val="00607861"/>
    <w:rsid w:val="006157D6"/>
    <w:rsid w:val="00616E51"/>
    <w:rsid w:val="006202F9"/>
    <w:rsid w:val="00620695"/>
    <w:rsid w:val="00627CA6"/>
    <w:rsid w:val="00630100"/>
    <w:rsid w:val="00645D15"/>
    <w:rsid w:val="0066092E"/>
    <w:rsid w:val="0067024D"/>
    <w:rsid w:val="006748A1"/>
    <w:rsid w:val="00681038"/>
    <w:rsid w:val="00681177"/>
    <w:rsid w:val="00681673"/>
    <w:rsid w:val="00682A30"/>
    <w:rsid w:val="00690AB0"/>
    <w:rsid w:val="00691BF2"/>
    <w:rsid w:val="006C37C3"/>
    <w:rsid w:val="006D1692"/>
    <w:rsid w:val="006D2E07"/>
    <w:rsid w:val="006D451C"/>
    <w:rsid w:val="006E2581"/>
    <w:rsid w:val="006F109C"/>
    <w:rsid w:val="00704DD7"/>
    <w:rsid w:val="00716D3B"/>
    <w:rsid w:val="00717818"/>
    <w:rsid w:val="00730128"/>
    <w:rsid w:val="00730D0E"/>
    <w:rsid w:val="007378B3"/>
    <w:rsid w:val="00743163"/>
    <w:rsid w:val="007740C3"/>
    <w:rsid w:val="007753EF"/>
    <w:rsid w:val="00776F89"/>
    <w:rsid w:val="00780FB4"/>
    <w:rsid w:val="0078124A"/>
    <w:rsid w:val="007821E3"/>
    <w:rsid w:val="007A5FAC"/>
    <w:rsid w:val="007A6655"/>
    <w:rsid w:val="007B18A5"/>
    <w:rsid w:val="007B1EC0"/>
    <w:rsid w:val="007C5EE0"/>
    <w:rsid w:val="007C7996"/>
    <w:rsid w:val="007D48A8"/>
    <w:rsid w:val="007E0D58"/>
    <w:rsid w:val="007E7620"/>
    <w:rsid w:val="007F0ABC"/>
    <w:rsid w:val="007F1D53"/>
    <w:rsid w:val="007F2A55"/>
    <w:rsid w:val="007F7528"/>
    <w:rsid w:val="00804293"/>
    <w:rsid w:val="00806629"/>
    <w:rsid w:val="00817279"/>
    <w:rsid w:val="008216B8"/>
    <w:rsid w:val="00823A77"/>
    <w:rsid w:val="00826499"/>
    <w:rsid w:val="00846C4D"/>
    <w:rsid w:val="008524E5"/>
    <w:rsid w:val="00856230"/>
    <w:rsid w:val="0087025F"/>
    <w:rsid w:val="00886B39"/>
    <w:rsid w:val="008910DD"/>
    <w:rsid w:val="008A1CC7"/>
    <w:rsid w:val="008A46C2"/>
    <w:rsid w:val="008B335D"/>
    <w:rsid w:val="008B40AF"/>
    <w:rsid w:val="008D2440"/>
    <w:rsid w:val="008D67DA"/>
    <w:rsid w:val="008E5438"/>
    <w:rsid w:val="008E5B62"/>
    <w:rsid w:val="008F4136"/>
    <w:rsid w:val="008F5C01"/>
    <w:rsid w:val="009013E7"/>
    <w:rsid w:val="009022F7"/>
    <w:rsid w:val="00906B61"/>
    <w:rsid w:val="00940634"/>
    <w:rsid w:val="0094386F"/>
    <w:rsid w:val="00947149"/>
    <w:rsid w:val="009702DD"/>
    <w:rsid w:val="00977C0A"/>
    <w:rsid w:val="00977F2F"/>
    <w:rsid w:val="00980080"/>
    <w:rsid w:val="009937AB"/>
    <w:rsid w:val="009A0769"/>
    <w:rsid w:val="009A54DE"/>
    <w:rsid w:val="009B25CF"/>
    <w:rsid w:val="009B34FF"/>
    <w:rsid w:val="009B6633"/>
    <w:rsid w:val="009C5D50"/>
    <w:rsid w:val="009C5DE4"/>
    <w:rsid w:val="009C6348"/>
    <w:rsid w:val="009C6C49"/>
    <w:rsid w:val="009D2568"/>
    <w:rsid w:val="009D438B"/>
    <w:rsid w:val="009E491B"/>
    <w:rsid w:val="00A02190"/>
    <w:rsid w:val="00A02DAD"/>
    <w:rsid w:val="00A04290"/>
    <w:rsid w:val="00A073E5"/>
    <w:rsid w:val="00A1422C"/>
    <w:rsid w:val="00A15EC5"/>
    <w:rsid w:val="00A223C6"/>
    <w:rsid w:val="00A24B1C"/>
    <w:rsid w:val="00A377BA"/>
    <w:rsid w:val="00A40819"/>
    <w:rsid w:val="00A4360B"/>
    <w:rsid w:val="00A564E3"/>
    <w:rsid w:val="00A579A0"/>
    <w:rsid w:val="00A61BEB"/>
    <w:rsid w:val="00A74DCA"/>
    <w:rsid w:val="00A7585E"/>
    <w:rsid w:val="00A91B9A"/>
    <w:rsid w:val="00AA42E2"/>
    <w:rsid w:val="00AB51E4"/>
    <w:rsid w:val="00AB5534"/>
    <w:rsid w:val="00AC4541"/>
    <w:rsid w:val="00AD718D"/>
    <w:rsid w:val="00AE72C3"/>
    <w:rsid w:val="00AF1688"/>
    <w:rsid w:val="00AF3873"/>
    <w:rsid w:val="00B02C3A"/>
    <w:rsid w:val="00B118BA"/>
    <w:rsid w:val="00B1373D"/>
    <w:rsid w:val="00B14AE5"/>
    <w:rsid w:val="00B206C4"/>
    <w:rsid w:val="00B22EB4"/>
    <w:rsid w:val="00B24B3B"/>
    <w:rsid w:val="00B24DAF"/>
    <w:rsid w:val="00B2631C"/>
    <w:rsid w:val="00B26717"/>
    <w:rsid w:val="00B3293E"/>
    <w:rsid w:val="00B345C6"/>
    <w:rsid w:val="00B361A3"/>
    <w:rsid w:val="00B417BC"/>
    <w:rsid w:val="00B5253E"/>
    <w:rsid w:val="00B53B62"/>
    <w:rsid w:val="00B6040C"/>
    <w:rsid w:val="00B804C2"/>
    <w:rsid w:val="00B81E56"/>
    <w:rsid w:val="00B84FFC"/>
    <w:rsid w:val="00B87758"/>
    <w:rsid w:val="00B94412"/>
    <w:rsid w:val="00B9542E"/>
    <w:rsid w:val="00B96D12"/>
    <w:rsid w:val="00BA4380"/>
    <w:rsid w:val="00BC0094"/>
    <w:rsid w:val="00BC1AC6"/>
    <w:rsid w:val="00BC4BEB"/>
    <w:rsid w:val="00BE6A49"/>
    <w:rsid w:val="00BF4A24"/>
    <w:rsid w:val="00BF7418"/>
    <w:rsid w:val="00C04CAD"/>
    <w:rsid w:val="00C07F9A"/>
    <w:rsid w:val="00C14E32"/>
    <w:rsid w:val="00C162F0"/>
    <w:rsid w:val="00C45C71"/>
    <w:rsid w:val="00C50746"/>
    <w:rsid w:val="00C52D42"/>
    <w:rsid w:val="00C6288D"/>
    <w:rsid w:val="00C64395"/>
    <w:rsid w:val="00C649C8"/>
    <w:rsid w:val="00C97DB8"/>
    <w:rsid w:val="00CA0761"/>
    <w:rsid w:val="00CA3D45"/>
    <w:rsid w:val="00CA7DFD"/>
    <w:rsid w:val="00CB085D"/>
    <w:rsid w:val="00CB2C3A"/>
    <w:rsid w:val="00CC2FFA"/>
    <w:rsid w:val="00CE6BC7"/>
    <w:rsid w:val="00CF2DBF"/>
    <w:rsid w:val="00D04D70"/>
    <w:rsid w:val="00D051C3"/>
    <w:rsid w:val="00D07C58"/>
    <w:rsid w:val="00D12DE9"/>
    <w:rsid w:val="00D14202"/>
    <w:rsid w:val="00D40C9B"/>
    <w:rsid w:val="00D46682"/>
    <w:rsid w:val="00D6152A"/>
    <w:rsid w:val="00D646F7"/>
    <w:rsid w:val="00D7413C"/>
    <w:rsid w:val="00D74389"/>
    <w:rsid w:val="00D82DAA"/>
    <w:rsid w:val="00D9183C"/>
    <w:rsid w:val="00D95792"/>
    <w:rsid w:val="00DA0182"/>
    <w:rsid w:val="00DA0EB6"/>
    <w:rsid w:val="00DB27B2"/>
    <w:rsid w:val="00DB3EA7"/>
    <w:rsid w:val="00DC11D7"/>
    <w:rsid w:val="00DD1A17"/>
    <w:rsid w:val="00DE0161"/>
    <w:rsid w:val="00E20903"/>
    <w:rsid w:val="00E245D4"/>
    <w:rsid w:val="00E2557B"/>
    <w:rsid w:val="00E33BF1"/>
    <w:rsid w:val="00E37AA4"/>
    <w:rsid w:val="00E408F9"/>
    <w:rsid w:val="00E57605"/>
    <w:rsid w:val="00E60819"/>
    <w:rsid w:val="00E67D5B"/>
    <w:rsid w:val="00E7267A"/>
    <w:rsid w:val="00E74986"/>
    <w:rsid w:val="00E77DB9"/>
    <w:rsid w:val="00E77FE0"/>
    <w:rsid w:val="00E80A5D"/>
    <w:rsid w:val="00E8237E"/>
    <w:rsid w:val="00E8335D"/>
    <w:rsid w:val="00EA07B1"/>
    <w:rsid w:val="00EA3F03"/>
    <w:rsid w:val="00EB0378"/>
    <w:rsid w:val="00ED0FD2"/>
    <w:rsid w:val="00EE0F85"/>
    <w:rsid w:val="00EF0FD5"/>
    <w:rsid w:val="00EF6264"/>
    <w:rsid w:val="00F213D7"/>
    <w:rsid w:val="00F2402A"/>
    <w:rsid w:val="00F25CCC"/>
    <w:rsid w:val="00F33BCA"/>
    <w:rsid w:val="00F34EE5"/>
    <w:rsid w:val="00F44EEC"/>
    <w:rsid w:val="00F56DC3"/>
    <w:rsid w:val="00F575D7"/>
    <w:rsid w:val="00F65D1C"/>
    <w:rsid w:val="00F7202C"/>
    <w:rsid w:val="00F74B48"/>
    <w:rsid w:val="00F779D1"/>
    <w:rsid w:val="00F83669"/>
    <w:rsid w:val="00F8431E"/>
    <w:rsid w:val="00FA79FA"/>
    <w:rsid w:val="00FC4FFD"/>
    <w:rsid w:val="00FD77F6"/>
    <w:rsid w:val="00FE4165"/>
    <w:rsid w:val="00FE5C9D"/>
    <w:rsid w:val="00FF1BA3"/>
    <w:rsid w:val="00FF1E9A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A306"/>
  <w15:chartTrackingRefBased/>
  <w15:docId w15:val="{0F30AB61-D879-49A7-8D66-09068C3F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5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3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1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7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F1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C04C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04C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2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301"/>
  </w:style>
  <w:style w:type="paragraph" w:styleId="Footer">
    <w:name w:val="footer"/>
    <w:basedOn w:val="Normal"/>
    <w:link w:val="FooterChar"/>
    <w:uiPriority w:val="99"/>
    <w:unhideWhenUsed/>
    <w:rsid w:val="00022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19119-F2EB-4A84-B861-CAF72799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Savičić</dc:creator>
  <cp:keywords/>
  <dc:description/>
  <cp:lastModifiedBy>Bojan Grgic</cp:lastModifiedBy>
  <cp:revision>2</cp:revision>
  <cp:lastPrinted>2021-12-29T06:28:00Z</cp:lastPrinted>
  <dcterms:created xsi:type="dcterms:W3CDTF">2021-12-29T20:52:00Z</dcterms:created>
  <dcterms:modified xsi:type="dcterms:W3CDTF">2021-12-29T20:52:00Z</dcterms:modified>
</cp:coreProperties>
</file>