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67CED9" w14:textId="77777777" w:rsidR="00C6528C" w:rsidRDefault="007479FD" w:rsidP="00C6528C">
      <w:pPr>
        <w:tabs>
          <w:tab w:val="left" w:pos="2100"/>
          <w:tab w:val="left" w:pos="3285"/>
          <w:tab w:val="center" w:pos="4514"/>
          <w:tab w:val="center" w:pos="4680"/>
        </w:tabs>
        <w:jc w:val="center"/>
        <w:rPr>
          <w:b/>
          <w:color w:val="000000"/>
          <w:lang w:val="sr-Cyrl-CS"/>
        </w:rPr>
      </w:pPr>
      <w:r>
        <w:rPr>
          <w:b/>
          <w:color w:val="000000"/>
          <w:lang w:val="sr-Cyrl-RS"/>
        </w:rPr>
        <w:t>ПРЕДЛОГ</w:t>
      </w:r>
      <w:r w:rsidR="00C6528C">
        <w:rPr>
          <w:b/>
          <w:color w:val="000000"/>
          <w:lang w:val="sr-Cyrl-RS"/>
        </w:rPr>
        <w:t xml:space="preserve"> </w:t>
      </w:r>
      <w:r w:rsidR="00C6528C">
        <w:rPr>
          <w:b/>
          <w:color w:val="000000"/>
          <w:lang w:val="sr-Cyrl-CS"/>
        </w:rPr>
        <w:t>ЗАКОНА</w:t>
      </w:r>
    </w:p>
    <w:p w14:paraId="22772D68" w14:textId="77777777" w:rsidR="00C6528C" w:rsidRDefault="00C6528C" w:rsidP="00C6528C">
      <w:pPr>
        <w:jc w:val="center"/>
        <w:rPr>
          <w:b/>
          <w:color w:val="000000"/>
          <w:lang w:val="sr-Cyrl-CS"/>
        </w:rPr>
      </w:pPr>
      <w:r>
        <w:rPr>
          <w:b/>
          <w:color w:val="000000"/>
          <w:lang w:val="sr-Cyrl-CS"/>
        </w:rPr>
        <w:t>О ПОТВРЂИВАЊУ</w:t>
      </w:r>
    </w:p>
    <w:p w14:paraId="5115A8B3" w14:textId="77777777" w:rsidR="00C6528C" w:rsidRPr="00C6528C" w:rsidRDefault="00C6528C" w:rsidP="00C6528C">
      <w:pPr>
        <w:jc w:val="center"/>
        <w:rPr>
          <w:b/>
          <w:lang w:val="ru-RU"/>
        </w:rPr>
      </w:pPr>
      <w:r w:rsidRPr="00C6528C">
        <w:rPr>
          <w:b/>
          <w:lang w:val="ru-RU"/>
        </w:rPr>
        <w:t>СПОРАЗУМ</w:t>
      </w:r>
      <w:r w:rsidR="00E25191">
        <w:rPr>
          <w:b/>
          <w:lang w:val="ru-RU"/>
        </w:rPr>
        <w:t>А</w:t>
      </w:r>
      <w:r w:rsidRPr="00C6528C">
        <w:rPr>
          <w:b/>
          <w:lang w:val="ru-RU"/>
        </w:rPr>
        <w:t xml:space="preserve"> ИЗМЕЂУ ВЛАДЕ РЕПУБЛИКЕ СРБИЈЕ И </w:t>
      </w:r>
      <w:r w:rsidRPr="00C6528C">
        <w:rPr>
          <w:b/>
          <w:lang w:val="sr-Cyrl-RS"/>
        </w:rPr>
        <w:t xml:space="preserve">САВЕТА МИНИСТАРА </w:t>
      </w:r>
      <w:r w:rsidRPr="00C6528C">
        <w:rPr>
          <w:b/>
          <w:lang w:val="ru-RU"/>
        </w:rPr>
        <w:t>РЕПУБЛИКЕ АЛБАНИЈЕ</w:t>
      </w:r>
      <w:r w:rsidRPr="00C6528C">
        <w:rPr>
          <w:b/>
          <w:lang w:val="sr-Cyrl-RS"/>
        </w:rPr>
        <w:t xml:space="preserve"> </w:t>
      </w:r>
      <w:r w:rsidRPr="00C6528C">
        <w:rPr>
          <w:b/>
          <w:lang w:val="ru-RU"/>
        </w:rPr>
        <w:t>О УЗАЈАМНОМ ПРИЗНАВАЊУ ОДОБРЕЊА ОВЛАШЋЕНИХ ПРИВРЕДНИХ СУБЈЕКАТА ЗА СИГУРНОСТ И БЕЗБЕДНОСТ (АЕО</w:t>
      </w:r>
      <w:r w:rsidRPr="00C6528C">
        <w:rPr>
          <w:b/>
        </w:rPr>
        <w:t>S</w:t>
      </w:r>
      <w:r w:rsidRPr="00C6528C">
        <w:rPr>
          <w:b/>
          <w:lang w:val="ru-RU"/>
        </w:rPr>
        <w:t>)</w:t>
      </w:r>
    </w:p>
    <w:p w14:paraId="46F5C487" w14:textId="77777777" w:rsidR="00C6528C" w:rsidRDefault="00C6528C" w:rsidP="00C6528C">
      <w:pPr>
        <w:jc w:val="center"/>
        <w:rPr>
          <w:b/>
          <w:lang w:val="sr-Cyrl-RS"/>
        </w:rPr>
      </w:pPr>
    </w:p>
    <w:p w14:paraId="5D813F4A" w14:textId="77777777" w:rsidR="00C6528C" w:rsidRDefault="00C6528C" w:rsidP="00C6528C">
      <w:pPr>
        <w:spacing w:line="360" w:lineRule="auto"/>
        <w:rPr>
          <w:color w:val="000000"/>
          <w:lang w:val="sr-Cyrl-CS"/>
        </w:rPr>
      </w:pPr>
    </w:p>
    <w:p w14:paraId="4265E854" w14:textId="77777777" w:rsidR="00C6528C" w:rsidRDefault="00C6528C" w:rsidP="00C6528C">
      <w:pPr>
        <w:spacing w:line="360" w:lineRule="auto"/>
        <w:rPr>
          <w:color w:val="000000"/>
          <w:lang w:val="sr-Cyrl-CS"/>
        </w:rPr>
      </w:pPr>
    </w:p>
    <w:p w14:paraId="5A8EAE50" w14:textId="77777777" w:rsidR="00C6528C" w:rsidRDefault="00C6528C" w:rsidP="00C6528C">
      <w:pPr>
        <w:spacing w:line="360" w:lineRule="auto"/>
        <w:jc w:val="center"/>
        <w:rPr>
          <w:color w:val="000000"/>
          <w:lang w:val="sr-Cyrl-CS"/>
        </w:rPr>
      </w:pPr>
      <w:r>
        <w:rPr>
          <w:color w:val="000000"/>
          <w:lang w:val="sr-Cyrl-CS"/>
        </w:rPr>
        <w:t>Члан 1.</w:t>
      </w:r>
    </w:p>
    <w:p w14:paraId="2EC21E10" w14:textId="77777777" w:rsidR="00C6528C" w:rsidRDefault="00C6528C" w:rsidP="00E25191">
      <w:pPr>
        <w:jc w:val="both"/>
        <w:rPr>
          <w:lang w:val="sr-Cyrl-CS"/>
        </w:rPr>
      </w:pPr>
      <w:r>
        <w:rPr>
          <w:color w:val="000000"/>
        </w:rPr>
        <w:t xml:space="preserve">           </w:t>
      </w:r>
      <w:r w:rsidR="00E25191">
        <w:rPr>
          <w:color w:val="000000"/>
          <w:lang w:val="sr-Cyrl-CS"/>
        </w:rPr>
        <w:t xml:space="preserve">Потврђује се </w:t>
      </w:r>
      <w:r w:rsidR="00257B93">
        <w:rPr>
          <w:color w:val="000000"/>
          <w:lang w:val="sr-Cyrl-CS"/>
        </w:rPr>
        <w:t>Споразум</w:t>
      </w:r>
      <w:r w:rsidR="00257B93" w:rsidRPr="00257B93">
        <w:rPr>
          <w:color w:val="000000"/>
          <w:lang w:val="sr-Cyrl-CS"/>
        </w:rPr>
        <w:t xml:space="preserve"> између Владе Републике Србије </w:t>
      </w:r>
      <w:r w:rsidR="00257B93" w:rsidRPr="00257B93">
        <w:rPr>
          <w:lang w:val="sr-Cyrl-CS"/>
        </w:rPr>
        <w:t xml:space="preserve">и </w:t>
      </w:r>
      <w:r w:rsidR="00257B93" w:rsidRPr="00257B93">
        <w:rPr>
          <w:lang w:val="sr-Cyrl-RS"/>
        </w:rPr>
        <w:t>Савета министара</w:t>
      </w:r>
      <w:r w:rsidR="00257B93" w:rsidRPr="00257B93">
        <w:rPr>
          <w:lang w:val="sr-Cyrl-CS"/>
        </w:rPr>
        <w:t xml:space="preserve"> Републике Албаније о узајамном признавању одобрења овлашћених привредних субјеката за сигурност и безбедност (АЕОS)</w:t>
      </w:r>
      <w:r w:rsidR="001F2BF0">
        <w:t>,</w:t>
      </w:r>
      <w:r>
        <w:rPr>
          <w:color w:val="000000"/>
          <w:lang w:val="sr-Cyrl-CS"/>
        </w:rPr>
        <w:t xml:space="preserve"> </w:t>
      </w:r>
      <w:r w:rsidR="00257B93">
        <w:rPr>
          <w:color w:val="000000"/>
          <w:lang w:val="sr-Cyrl-RS"/>
        </w:rPr>
        <w:t xml:space="preserve">сачињен у </w:t>
      </w:r>
      <w:r w:rsidR="00257B93" w:rsidRPr="00090C67">
        <w:rPr>
          <w:color w:val="000000"/>
          <w:lang w:val="sr-Cyrl-RS"/>
        </w:rPr>
        <w:t>Тирани</w:t>
      </w:r>
      <w:r w:rsidRPr="00090C67">
        <w:rPr>
          <w:color w:val="000000"/>
          <w:lang w:val="sr-Cyrl-RS"/>
        </w:rPr>
        <w:t>,</w:t>
      </w:r>
      <w:r w:rsidR="00090C67">
        <w:rPr>
          <w:color w:val="000000"/>
          <w:lang w:val="sr-Cyrl-RS"/>
        </w:rPr>
        <w:t xml:space="preserve"> </w:t>
      </w:r>
      <w:r w:rsidR="00257B93" w:rsidRPr="00090C67">
        <w:rPr>
          <w:color w:val="000000"/>
          <w:lang w:val="sr-Cyrl-CS"/>
        </w:rPr>
        <w:t>21. децембра</w:t>
      </w:r>
      <w:r w:rsidRPr="00090C67">
        <w:rPr>
          <w:color w:val="000000"/>
          <w:lang w:val="sr-Cyrl-CS"/>
        </w:rPr>
        <w:t xml:space="preserve"> 20</w:t>
      </w:r>
      <w:r w:rsidR="00B244B0">
        <w:rPr>
          <w:color w:val="000000"/>
          <w:lang w:val="sr-Cyrl-CS"/>
        </w:rPr>
        <w:t xml:space="preserve">21. </w:t>
      </w:r>
      <w:r w:rsidR="00A961E8">
        <w:rPr>
          <w:color w:val="000000"/>
          <w:lang w:val="sr-Cyrl-CS"/>
        </w:rPr>
        <w:t xml:space="preserve">године </w:t>
      </w:r>
      <w:r w:rsidR="00257B93" w:rsidRPr="00090C67">
        <w:rPr>
          <w:color w:val="000000"/>
          <w:lang w:val="sr-Cyrl-CS"/>
        </w:rPr>
        <w:t>на српском, албанском</w:t>
      </w:r>
      <w:r w:rsidRPr="00090C67">
        <w:rPr>
          <w:color w:val="000000"/>
          <w:lang w:val="sr-Cyrl-CS"/>
        </w:rPr>
        <w:t xml:space="preserve"> и енглеском језику</w:t>
      </w:r>
      <w:r w:rsidRPr="00090C67">
        <w:rPr>
          <w:lang w:val="sr-Cyrl-CS"/>
        </w:rPr>
        <w:t>.</w:t>
      </w:r>
    </w:p>
    <w:p w14:paraId="68080DF9" w14:textId="77777777" w:rsidR="00C6528C" w:rsidRDefault="00C6528C" w:rsidP="00E25191">
      <w:pPr>
        <w:spacing w:line="360" w:lineRule="auto"/>
        <w:jc w:val="both"/>
        <w:rPr>
          <w:lang w:val="sr-Cyrl-CS"/>
        </w:rPr>
      </w:pPr>
    </w:p>
    <w:p w14:paraId="180CF236" w14:textId="77777777" w:rsidR="00C6528C" w:rsidRDefault="00C6528C" w:rsidP="00C6528C">
      <w:pPr>
        <w:jc w:val="center"/>
        <w:rPr>
          <w:lang w:val="sr-Cyrl-CS"/>
        </w:rPr>
      </w:pPr>
    </w:p>
    <w:p w14:paraId="43B4B28C" w14:textId="77777777" w:rsidR="00C6528C" w:rsidRDefault="00C6528C" w:rsidP="00C6528C">
      <w:pPr>
        <w:jc w:val="center"/>
        <w:rPr>
          <w:lang w:val="sr-Cyrl-CS"/>
        </w:rPr>
      </w:pPr>
    </w:p>
    <w:p w14:paraId="06326FCB" w14:textId="77777777" w:rsidR="00C6528C" w:rsidRDefault="00C6528C" w:rsidP="00C6528C">
      <w:pPr>
        <w:jc w:val="center"/>
        <w:rPr>
          <w:lang w:val="sr-Cyrl-CS"/>
        </w:rPr>
      </w:pPr>
      <w:r>
        <w:rPr>
          <w:lang w:val="sr-Cyrl-CS"/>
        </w:rPr>
        <w:t>Члан 2.</w:t>
      </w:r>
    </w:p>
    <w:p w14:paraId="57F7646F" w14:textId="77777777" w:rsidR="00C6528C" w:rsidRDefault="00C6528C" w:rsidP="00C6528C">
      <w:pPr>
        <w:jc w:val="both"/>
      </w:pPr>
      <w:r>
        <w:t xml:space="preserve">           </w:t>
      </w:r>
    </w:p>
    <w:p w14:paraId="48D4DE2D" w14:textId="77777777" w:rsidR="00C6528C" w:rsidRDefault="00C6528C" w:rsidP="00E25191">
      <w:pPr>
        <w:jc w:val="both"/>
        <w:rPr>
          <w:lang w:val="sr-Cyrl-CS"/>
        </w:rPr>
      </w:pPr>
      <w:r>
        <w:rPr>
          <w:lang w:val="sr-Cyrl-RS"/>
        </w:rPr>
        <w:t xml:space="preserve">           </w:t>
      </w:r>
      <w:r>
        <w:rPr>
          <w:lang w:val="sr-Cyrl-CS"/>
        </w:rPr>
        <w:t xml:space="preserve">Текст </w:t>
      </w:r>
      <w:r w:rsidR="00257B93" w:rsidRPr="00257B93">
        <w:rPr>
          <w:color w:val="000000"/>
          <w:lang w:val="sr-Cyrl-CS"/>
        </w:rPr>
        <w:t xml:space="preserve">Споразума између Владе Републике Србије </w:t>
      </w:r>
      <w:r w:rsidR="00257B93" w:rsidRPr="00257B93">
        <w:rPr>
          <w:lang w:val="sr-Cyrl-CS"/>
        </w:rPr>
        <w:t xml:space="preserve">и </w:t>
      </w:r>
      <w:r w:rsidR="00257B93" w:rsidRPr="00257B93">
        <w:rPr>
          <w:lang w:val="sr-Cyrl-RS"/>
        </w:rPr>
        <w:t>Савета министара</w:t>
      </w:r>
      <w:r w:rsidR="00257B93" w:rsidRPr="00257B93">
        <w:rPr>
          <w:lang w:val="sr-Cyrl-CS"/>
        </w:rPr>
        <w:t xml:space="preserve"> Републике Албаније о узајамном признавању одобрења овлашћених привредних субјеката за сигурност и безбедност (АЕОS)</w:t>
      </w:r>
      <w:r w:rsidR="00257B93">
        <w:rPr>
          <w:lang w:val="sr-Cyrl-CS"/>
        </w:rPr>
        <w:t xml:space="preserve"> </w:t>
      </w:r>
      <w:r>
        <w:rPr>
          <w:lang w:val="sr-Cyrl-CS"/>
        </w:rPr>
        <w:t xml:space="preserve">у оригиналу </w:t>
      </w:r>
      <w:r>
        <w:rPr>
          <w:lang w:val="sr-Cyrl-RS"/>
        </w:rPr>
        <w:t xml:space="preserve">на </w:t>
      </w:r>
      <w:r>
        <w:rPr>
          <w:color w:val="000000"/>
          <w:lang w:val="sr-Cyrl-CS"/>
        </w:rPr>
        <w:t xml:space="preserve">српском језику </w:t>
      </w:r>
      <w:r>
        <w:rPr>
          <w:lang w:val="sr-Cyrl-CS"/>
        </w:rPr>
        <w:t>гласи:</w:t>
      </w:r>
    </w:p>
    <w:p w14:paraId="295C34BF" w14:textId="77777777" w:rsidR="00C6528C" w:rsidRDefault="00C6528C" w:rsidP="00E25191">
      <w:pPr>
        <w:jc w:val="both"/>
        <w:rPr>
          <w:i/>
          <w:lang w:val="sr-Cyrl-RS"/>
        </w:rPr>
      </w:pPr>
    </w:p>
    <w:p w14:paraId="51605967" w14:textId="77777777" w:rsidR="00957D3C" w:rsidRDefault="00957D3C"/>
    <w:p w14:paraId="7852B256" w14:textId="77777777" w:rsidR="000A4328" w:rsidRDefault="000A4328"/>
    <w:p w14:paraId="179078FE" w14:textId="77777777" w:rsidR="000A4328" w:rsidRDefault="000A4328"/>
    <w:p w14:paraId="1C7E638B" w14:textId="77777777" w:rsidR="000A4328" w:rsidRDefault="000A4328"/>
    <w:p w14:paraId="37BD98F9" w14:textId="77777777" w:rsidR="000A4328" w:rsidRDefault="000A4328"/>
    <w:p w14:paraId="7FA25B40" w14:textId="77777777" w:rsidR="000A4328" w:rsidRDefault="000A4328"/>
    <w:p w14:paraId="12939B71" w14:textId="77777777" w:rsidR="000A4328" w:rsidRDefault="000A4328"/>
    <w:p w14:paraId="43BEF4D3" w14:textId="77777777" w:rsidR="000A4328" w:rsidRDefault="000A4328"/>
    <w:p w14:paraId="0FC31407" w14:textId="77777777" w:rsidR="000A4328" w:rsidRDefault="000A4328"/>
    <w:p w14:paraId="49E40E0F" w14:textId="77777777" w:rsidR="000A4328" w:rsidRDefault="000A4328"/>
    <w:p w14:paraId="4CFC3428" w14:textId="77777777" w:rsidR="000A4328" w:rsidRDefault="000A4328"/>
    <w:p w14:paraId="0269D327" w14:textId="77777777" w:rsidR="000A4328" w:rsidRDefault="000A4328"/>
    <w:p w14:paraId="30D632DF" w14:textId="77777777" w:rsidR="000A4328" w:rsidRDefault="000A4328"/>
    <w:p w14:paraId="246A553B" w14:textId="77777777" w:rsidR="000A4328" w:rsidRDefault="000A4328"/>
    <w:p w14:paraId="1E54761A" w14:textId="77777777" w:rsidR="000A4328" w:rsidRDefault="000A4328"/>
    <w:p w14:paraId="294389BB" w14:textId="77777777" w:rsidR="000A4328" w:rsidRDefault="000A4328"/>
    <w:p w14:paraId="1F078CF3" w14:textId="77777777" w:rsidR="000A4328" w:rsidRDefault="000A4328"/>
    <w:p w14:paraId="7FB6FAB9" w14:textId="77777777" w:rsidR="000A4328" w:rsidRDefault="000A4328"/>
    <w:p w14:paraId="29BD911B" w14:textId="77777777" w:rsidR="000A4328" w:rsidRDefault="000A4328"/>
    <w:p w14:paraId="6874830F" w14:textId="77777777" w:rsidR="000A4328" w:rsidRDefault="000A4328"/>
    <w:p w14:paraId="58D4D6E0" w14:textId="77777777" w:rsidR="000A4328" w:rsidRDefault="000A4328"/>
    <w:p w14:paraId="784435F3" w14:textId="77777777" w:rsidR="000A4328" w:rsidRPr="00AA43B7" w:rsidRDefault="000A4328" w:rsidP="000A4328">
      <w:pPr>
        <w:jc w:val="right"/>
        <w:rPr>
          <w:lang w:val="sr-Cyrl-RS"/>
        </w:rPr>
      </w:pPr>
      <w:r>
        <w:rPr>
          <w:lang w:val="ru-RU"/>
        </w:rPr>
        <w:lastRenderedPageBreak/>
        <w:t xml:space="preserve">                                        </w:t>
      </w:r>
    </w:p>
    <w:p w14:paraId="6BD69EAA" w14:textId="77777777" w:rsidR="007479FD" w:rsidRDefault="000A4328" w:rsidP="000A4328">
      <w:pPr>
        <w:jc w:val="center"/>
        <w:rPr>
          <w:b/>
          <w:lang w:val="ru-RU"/>
        </w:rPr>
      </w:pPr>
      <w:r w:rsidRPr="00AA719B">
        <w:rPr>
          <w:b/>
          <w:lang w:val="ru-RU"/>
        </w:rPr>
        <w:t>СПОРАЗУМ</w:t>
      </w:r>
    </w:p>
    <w:p w14:paraId="2391D579" w14:textId="77777777" w:rsidR="007479FD" w:rsidRDefault="007479FD" w:rsidP="000A4328">
      <w:pPr>
        <w:jc w:val="center"/>
        <w:rPr>
          <w:b/>
          <w:lang w:val="ru-RU"/>
        </w:rPr>
      </w:pPr>
    </w:p>
    <w:p w14:paraId="2CB74439" w14:textId="77777777" w:rsidR="007479FD" w:rsidRDefault="000A4328" w:rsidP="000A4328">
      <w:pPr>
        <w:jc w:val="center"/>
        <w:rPr>
          <w:b/>
          <w:lang w:val="sr-Cyrl-RS"/>
        </w:rPr>
      </w:pPr>
      <w:r w:rsidRPr="00AA719B">
        <w:rPr>
          <w:b/>
          <w:lang w:val="ru-RU"/>
        </w:rPr>
        <w:t xml:space="preserve"> ИЗМЕЂУ ВЛАДЕ РЕПУБЛИКЕ СРБИЈЕ И </w:t>
      </w:r>
      <w:r w:rsidRPr="00AA719B">
        <w:rPr>
          <w:b/>
          <w:lang w:val="sr-Cyrl-RS"/>
        </w:rPr>
        <w:t xml:space="preserve">САВЕТА МИНИСТАРА </w:t>
      </w:r>
    </w:p>
    <w:p w14:paraId="0DC0FA34" w14:textId="77777777" w:rsidR="007479FD" w:rsidRDefault="000A4328" w:rsidP="000A4328">
      <w:pPr>
        <w:jc w:val="center"/>
        <w:rPr>
          <w:b/>
          <w:lang w:val="ru-RU"/>
        </w:rPr>
      </w:pPr>
      <w:r w:rsidRPr="00AA719B">
        <w:rPr>
          <w:b/>
          <w:lang w:val="ru-RU"/>
        </w:rPr>
        <w:t>РЕПУБЛИКЕ АЛБАНИЈЕ</w:t>
      </w:r>
      <w:r w:rsidRPr="00AA719B">
        <w:rPr>
          <w:b/>
          <w:lang w:val="sr-Cyrl-RS"/>
        </w:rPr>
        <w:t xml:space="preserve"> </w:t>
      </w:r>
      <w:r w:rsidRPr="00AA719B">
        <w:rPr>
          <w:b/>
          <w:lang w:val="ru-RU"/>
        </w:rPr>
        <w:t xml:space="preserve">О УЗАЈАМНОМ ПРИЗНАВАЊУ ОДОБРЕЊА ОВЛАШЋЕНИХ ПРИВРЕДНИХ СУБЈЕКАТА ЗА СИГУРНОСТ И </w:t>
      </w:r>
    </w:p>
    <w:p w14:paraId="3F4B58E9" w14:textId="77777777" w:rsidR="000A4328" w:rsidRDefault="000A4328" w:rsidP="000A4328">
      <w:pPr>
        <w:jc w:val="center"/>
        <w:rPr>
          <w:b/>
          <w:lang w:val="ru-RU"/>
        </w:rPr>
      </w:pPr>
      <w:r w:rsidRPr="00AA719B">
        <w:rPr>
          <w:b/>
          <w:lang w:val="ru-RU"/>
        </w:rPr>
        <w:t>БЕЗБЕДНОСТ (АЕО</w:t>
      </w:r>
      <w:r w:rsidRPr="00AA719B">
        <w:rPr>
          <w:b/>
        </w:rPr>
        <w:t>S</w:t>
      </w:r>
      <w:r w:rsidRPr="00AA719B">
        <w:rPr>
          <w:b/>
          <w:lang w:val="ru-RU"/>
        </w:rPr>
        <w:t>)</w:t>
      </w:r>
    </w:p>
    <w:p w14:paraId="489EA914" w14:textId="77777777" w:rsidR="000A4328" w:rsidRDefault="000A4328" w:rsidP="000A4328">
      <w:pPr>
        <w:jc w:val="center"/>
        <w:rPr>
          <w:b/>
          <w:lang w:val="ru-RU"/>
        </w:rPr>
      </w:pPr>
    </w:p>
    <w:p w14:paraId="09C93438" w14:textId="77777777" w:rsidR="007479FD" w:rsidRDefault="007479FD" w:rsidP="000A4328">
      <w:pPr>
        <w:jc w:val="center"/>
        <w:rPr>
          <w:b/>
          <w:lang w:val="ru-RU"/>
        </w:rPr>
      </w:pPr>
    </w:p>
    <w:p w14:paraId="06E4F48E" w14:textId="77777777" w:rsidR="000A4328" w:rsidRPr="00AA719B" w:rsidRDefault="000A4328" w:rsidP="000A4328">
      <w:pPr>
        <w:jc w:val="center"/>
        <w:rPr>
          <w:b/>
          <w:lang w:val="ru-RU"/>
        </w:rPr>
      </w:pPr>
    </w:p>
    <w:p w14:paraId="1886A582" w14:textId="77777777" w:rsidR="000A4328" w:rsidRDefault="000A4328" w:rsidP="000A4328">
      <w:pPr>
        <w:jc w:val="both"/>
        <w:rPr>
          <w:lang w:val="ru-RU"/>
        </w:rPr>
      </w:pPr>
      <w:r>
        <w:rPr>
          <w:lang w:val="ru-RU"/>
        </w:rPr>
        <w:t xml:space="preserve">Влада </w:t>
      </w:r>
      <w:r w:rsidRPr="001A1199">
        <w:rPr>
          <w:lang w:val="ru-RU"/>
        </w:rPr>
        <w:t xml:space="preserve">Републике Србије и </w:t>
      </w:r>
      <w:r w:rsidRPr="001A1199">
        <w:rPr>
          <w:lang w:val="sr-Cyrl-RS"/>
        </w:rPr>
        <w:t xml:space="preserve">Савет </w:t>
      </w:r>
      <w:r>
        <w:rPr>
          <w:lang w:val="sr-Cyrl-RS"/>
        </w:rPr>
        <w:t>м</w:t>
      </w:r>
      <w:r w:rsidRPr="001A1199">
        <w:rPr>
          <w:lang w:val="sr-Cyrl-RS"/>
        </w:rPr>
        <w:t>инистара</w:t>
      </w:r>
      <w:r w:rsidRPr="001A1199">
        <w:rPr>
          <w:lang w:val="ru-RU"/>
        </w:rPr>
        <w:t xml:space="preserve"> Републике</w:t>
      </w:r>
      <w:r>
        <w:rPr>
          <w:lang w:val="ru-RU"/>
        </w:rPr>
        <w:t xml:space="preserve"> Албаније (у даљем тексту</w:t>
      </w:r>
      <w:r w:rsidRPr="007E3516">
        <w:rPr>
          <w:lang w:val="ru-RU"/>
        </w:rPr>
        <w:t>: Стране),</w:t>
      </w:r>
    </w:p>
    <w:p w14:paraId="00882F5E" w14:textId="77777777" w:rsidR="000A4328" w:rsidRPr="00E6303B" w:rsidRDefault="000A4328" w:rsidP="000A4328">
      <w:pPr>
        <w:jc w:val="both"/>
        <w:rPr>
          <w:lang w:val="ru-RU"/>
        </w:rPr>
      </w:pPr>
    </w:p>
    <w:p w14:paraId="038DD30A" w14:textId="77777777" w:rsidR="000A4328" w:rsidRDefault="000A4328" w:rsidP="000A4328">
      <w:pPr>
        <w:jc w:val="both"/>
        <w:rPr>
          <w:lang w:val="ru-RU"/>
        </w:rPr>
      </w:pPr>
      <w:r w:rsidRPr="00E6303B">
        <w:rPr>
          <w:lang w:val="ru-RU"/>
        </w:rPr>
        <w:t xml:space="preserve">Узимајући у обзир важност доприноса који олакшавање трговине има на економски развој; </w:t>
      </w:r>
    </w:p>
    <w:p w14:paraId="72E5C859" w14:textId="77777777" w:rsidR="000A4328" w:rsidRPr="00E6303B" w:rsidRDefault="000A4328" w:rsidP="000A4328">
      <w:pPr>
        <w:jc w:val="both"/>
        <w:rPr>
          <w:lang w:val="ru-RU"/>
        </w:rPr>
      </w:pPr>
    </w:p>
    <w:p w14:paraId="7443FFFD" w14:textId="77777777" w:rsidR="000A4328" w:rsidRDefault="000A4328" w:rsidP="000A4328">
      <w:pPr>
        <w:jc w:val="both"/>
        <w:rPr>
          <w:lang w:val="ru-RU"/>
        </w:rPr>
      </w:pPr>
      <w:r w:rsidRPr="00E6303B">
        <w:rPr>
          <w:lang w:val="ru-RU"/>
        </w:rPr>
        <w:t xml:space="preserve">Одлучивши да отклоне препреке у међусобној трговини и да успоставе ближе трговинске односе; </w:t>
      </w:r>
    </w:p>
    <w:p w14:paraId="6FC07F06" w14:textId="77777777" w:rsidR="000A4328" w:rsidRPr="00E6303B" w:rsidRDefault="000A4328" w:rsidP="000A4328">
      <w:pPr>
        <w:jc w:val="both"/>
        <w:rPr>
          <w:lang w:val="ru-RU"/>
        </w:rPr>
      </w:pPr>
    </w:p>
    <w:p w14:paraId="46D5FB98" w14:textId="77777777" w:rsidR="000A4328" w:rsidRDefault="000A4328" w:rsidP="000A4328">
      <w:pPr>
        <w:jc w:val="both"/>
        <w:rPr>
          <w:lang w:val="ru-RU"/>
        </w:rPr>
      </w:pPr>
      <w:r w:rsidRPr="007E3516">
        <w:rPr>
          <w:lang w:val="ru-RU"/>
        </w:rPr>
        <w:t xml:space="preserve">Наглашавајући улогу процеса усклађивања са Европском унијом у погледу узајамног признавања </w:t>
      </w:r>
      <w:r w:rsidRPr="007E3516">
        <w:rPr>
          <w:color w:val="000000" w:themeColor="text1"/>
          <w:lang w:val="sr-Cyrl-RS"/>
        </w:rPr>
        <w:t xml:space="preserve">програма </w:t>
      </w:r>
      <w:r w:rsidRPr="007E3516">
        <w:rPr>
          <w:color w:val="000000" w:themeColor="text1"/>
          <w:lang w:val="ru-RU"/>
        </w:rPr>
        <w:t>о</w:t>
      </w:r>
      <w:r w:rsidRPr="007E3516">
        <w:rPr>
          <w:lang w:val="ru-RU"/>
        </w:rPr>
        <w:t>влашћених привредних субјеката (у даљем тексту: АЕО програми);</w:t>
      </w:r>
    </w:p>
    <w:p w14:paraId="1A21DE26" w14:textId="77777777" w:rsidR="000A4328" w:rsidRPr="007E3516" w:rsidRDefault="000A4328" w:rsidP="000A4328">
      <w:pPr>
        <w:jc w:val="both"/>
        <w:rPr>
          <w:lang w:val="ru-RU"/>
        </w:rPr>
      </w:pPr>
    </w:p>
    <w:p w14:paraId="205408CF" w14:textId="77777777" w:rsidR="000A4328" w:rsidRDefault="000A4328" w:rsidP="000A4328">
      <w:pPr>
        <w:jc w:val="both"/>
        <w:rPr>
          <w:lang w:val="ru-RU"/>
        </w:rPr>
      </w:pPr>
      <w:r w:rsidRPr="007E3516">
        <w:rPr>
          <w:lang w:val="ru-RU"/>
        </w:rPr>
        <w:t>Решивши да јачају трговинско-економске односе и узајамно разумевање између Страна;</w:t>
      </w:r>
      <w:r w:rsidRPr="00E6303B">
        <w:rPr>
          <w:lang w:val="ru-RU"/>
        </w:rPr>
        <w:t xml:space="preserve"> </w:t>
      </w:r>
    </w:p>
    <w:p w14:paraId="52E2BF18" w14:textId="77777777" w:rsidR="000A4328" w:rsidRPr="00E6303B" w:rsidRDefault="000A4328" w:rsidP="000A4328">
      <w:pPr>
        <w:jc w:val="both"/>
        <w:rPr>
          <w:lang w:val="ru-RU"/>
        </w:rPr>
      </w:pPr>
    </w:p>
    <w:p w14:paraId="5FC9EA03" w14:textId="77777777" w:rsidR="000A4328" w:rsidRDefault="000A4328" w:rsidP="000A4328">
      <w:pPr>
        <w:jc w:val="both"/>
        <w:rPr>
          <w:lang w:val="ru-RU"/>
        </w:rPr>
      </w:pPr>
      <w:r w:rsidRPr="00E6303B">
        <w:rPr>
          <w:lang w:val="ru-RU"/>
        </w:rPr>
        <w:t xml:space="preserve">С обзиром на то да су </w:t>
      </w:r>
      <w:r w:rsidRPr="007E3516">
        <w:rPr>
          <w:lang w:val="ru-RU"/>
        </w:rPr>
        <w:t xml:space="preserve">Стране одлучне да унапређују безбедност у промету роба која улази или излази са територија њихових држава, без ометања трговинских токова; </w:t>
      </w:r>
    </w:p>
    <w:p w14:paraId="60235D50" w14:textId="77777777" w:rsidR="000A4328" w:rsidRPr="007E3516" w:rsidRDefault="000A4328" w:rsidP="000A4328">
      <w:pPr>
        <w:jc w:val="both"/>
        <w:rPr>
          <w:lang w:val="ru-RU"/>
        </w:rPr>
      </w:pPr>
    </w:p>
    <w:p w14:paraId="47BFB94D" w14:textId="77777777" w:rsidR="000A4328" w:rsidRDefault="000A4328" w:rsidP="000A4328">
      <w:pPr>
        <w:jc w:val="both"/>
        <w:rPr>
          <w:lang w:val="ru-RU"/>
        </w:rPr>
      </w:pPr>
      <w:r w:rsidRPr="007E3516">
        <w:rPr>
          <w:lang w:val="ru-RU"/>
        </w:rPr>
        <w:t>Препознајући да АЕО програми примењују безбедносне захтеве у складу са одговарајућим законима држава Страна, као и међународно признатим стандардима безбедности и усаглашености датим у „SAFE Framework</w:t>
      </w:r>
      <w:r w:rsidRPr="00E6303B">
        <w:rPr>
          <w:lang w:val="ru-RU"/>
        </w:rPr>
        <w:t xml:space="preserve"> of Standards to Secure and Facilitate Global Trade” (у даљем тексту Оквирни стандарди безбедности - „ SAFE Framework”);</w:t>
      </w:r>
    </w:p>
    <w:p w14:paraId="2134A6C0" w14:textId="77777777" w:rsidR="000A4328" w:rsidRPr="00E6303B" w:rsidRDefault="000A4328" w:rsidP="000A4328">
      <w:pPr>
        <w:jc w:val="both"/>
        <w:rPr>
          <w:lang w:val="ru-RU"/>
        </w:rPr>
      </w:pPr>
    </w:p>
    <w:p w14:paraId="7BEDDD2D" w14:textId="77777777" w:rsidR="000A4328" w:rsidRDefault="000A4328" w:rsidP="000A4328">
      <w:pPr>
        <w:rPr>
          <w:lang w:val="ru-RU"/>
        </w:rPr>
      </w:pPr>
      <w:r w:rsidRPr="00E6303B">
        <w:rPr>
          <w:lang w:val="ru-RU"/>
        </w:rPr>
        <w:t>Споразумеле су се о следећем:</w:t>
      </w:r>
    </w:p>
    <w:p w14:paraId="6F4B07D9" w14:textId="77777777" w:rsidR="000A4328" w:rsidRPr="00E6303B" w:rsidRDefault="000A4328" w:rsidP="000A4328">
      <w:pPr>
        <w:rPr>
          <w:lang w:val="ru-RU"/>
        </w:rPr>
      </w:pPr>
    </w:p>
    <w:p w14:paraId="2C78FD74" w14:textId="77777777" w:rsidR="007479FD" w:rsidRDefault="007479FD" w:rsidP="000A4328">
      <w:pPr>
        <w:jc w:val="center"/>
        <w:rPr>
          <w:b/>
          <w:lang w:val="ru-RU"/>
        </w:rPr>
      </w:pPr>
    </w:p>
    <w:p w14:paraId="38A01B17" w14:textId="77777777" w:rsidR="000A4328" w:rsidRDefault="000A4328" w:rsidP="000A4328">
      <w:pPr>
        <w:jc w:val="center"/>
        <w:rPr>
          <w:b/>
          <w:lang w:val="ru-RU"/>
        </w:rPr>
      </w:pPr>
      <w:r w:rsidRPr="00E6303B">
        <w:rPr>
          <w:b/>
          <w:lang w:val="ru-RU"/>
        </w:rPr>
        <w:t>Члан 1.</w:t>
      </w:r>
    </w:p>
    <w:p w14:paraId="713C13EC" w14:textId="77777777" w:rsidR="000A4328" w:rsidRPr="00E6303B" w:rsidRDefault="000A4328" w:rsidP="000A4328">
      <w:pPr>
        <w:jc w:val="center"/>
        <w:rPr>
          <w:b/>
          <w:lang w:val="ru-RU"/>
        </w:rPr>
      </w:pPr>
    </w:p>
    <w:p w14:paraId="28D54B62" w14:textId="77777777" w:rsidR="000A4328" w:rsidRDefault="000A4328" w:rsidP="000A4328">
      <w:pPr>
        <w:jc w:val="center"/>
        <w:rPr>
          <w:b/>
          <w:lang w:val="ru-RU"/>
        </w:rPr>
      </w:pPr>
      <w:r w:rsidRPr="00E6303B">
        <w:rPr>
          <w:b/>
          <w:lang w:val="ru-RU"/>
        </w:rPr>
        <w:t>Област примене споразума и органи за спровођење споразума</w:t>
      </w:r>
    </w:p>
    <w:p w14:paraId="19B9B1D1" w14:textId="77777777" w:rsidR="000A4328" w:rsidRPr="00E6303B" w:rsidRDefault="000A4328" w:rsidP="000A4328">
      <w:pPr>
        <w:jc w:val="center"/>
        <w:rPr>
          <w:b/>
          <w:lang w:val="ru-RU"/>
        </w:rPr>
      </w:pPr>
    </w:p>
    <w:p w14:paraId="03E74FC8" w14:textId="77777777" w:rsidR="000A4328" w:rsidRDefault="000A4328" w:rsidP="000A4328">
      <w:pPr>
        <w:jc w:val="both"/>
        <w:rPr>
          <w:lang w:val="ru-RU"/>
        </w:rPr>
      </w:pPr>
      <w:r>
        <w:rPr>
          <w:lang w:val="ru-RU"/>
        </w:rPr>
        <w:t>Овај споразум се примењује</w:t>
      </w:r>
      <w:r w:rsidRPr="00E6303B">
        <w:rPr>
          <w:lang w:val="ru-RU"/>
        </w:rPr>
        <w:t xml:space="preserve"> на овлашћене привредне субјекте за сигурност и безбедност (у </w:t>
      </w:r>
      <w:r w:rsidRPr="007E3516">
        <w:rPr>
          <w:lang w:val="ru-RU"/>
        </w:rPr>
        <w:t>даљем тексту: АЕО</w:t>
      </w:r>
      <w:r w:rsidRPr="007E3516">
        <w:t>S</w:t>
      </w:r>
      <w:r w:rsidRPr="007E3516">
        <w:rPr>
          <w:lang w:val="ru-RU"/>
        </w:rPr>
        <w:t>) који су одобрење добили на основу АЕО програма у државама Странама.</w:t>
      </w:r>
    </w:p>
    <w:p w14:paraId="5BEC6F9D" w14:textId="77777777" w:rsidR="000A4328" w:rsidRPr="007E3516" w:rsidRDefault="000A4328" w:rsidP="000A4328">
      <w:pPr>
        <w:jc w:val="both"/>
        <w:rPr>
          <w:lang w:val="ru-RU"/>
        </w:rPr>
      </w:pPr>
    </w:p>
    <w:p w14:paraId="1882D093" w14:textId="77777777" w:rsidR="000A4328" w:rsidRDefault="000A4328" w:rsidP="000A4328">
      <w:pPr>
        <w:jc w:val="both"/>
        <w:rPr>
          <w:lang w:val="ru-RU"/>
        </w:rPr>
      </w:pPr>
      <w:r w:rsidRPr="007E3516">
        <w:rPr>
          <w:lang w:val="ru-RU"/>
        </w:rPr>
        <w:t>У држави сваке Стране АЕО</w:t>
      </w:r>
      <w:r w:rsidRPr="007E3516">
        <w:t>S</w:t>
      </w:r>
      <w:r w:rsidRPr="007E3516">
        <w:rPr>
          <w:lang w:val="ru-RU"/>
        </w:rPr>
        <w:t xml:space="preserve"> </w:t>
      </w:r>
      <w:r w:rsidRPr="007E3516">
        <w:rPr>
          <w:lang w:val="sr-Cyrl-RS"/>
        </w:rPr>
        <w:t xml:space="preserve">уживају </w:t>
      </w:r>
      <w:r w:rsidRPr="007E3516">
        <w:rPr>
          <w:lang w:val="ru-RU"/>
        </w:rPr>
        <w:t>олакшице у односу на царинске контроле, као што је прописано у чл. 5. и 6. овог</w:t>
      </w:r>
      <w:r w:rsidRPr="004A1C7C">
        <w:rPr>
          <w:lang w:val="ru-RU"/>
        </w:rPr>
        <w:t xml:space="preserve"> споразума.</w:t>
      </w:r>
    </w:p>
    <w:p w14:paraId="6D885883" w14:textId="77777777" w:rsidR="00412450" w:rsidRPr="004A1C7C" w:rsidRDefault="00412450" w:rsidP="000A4328">
      <w:pPr>
        <w:jc w:val="both"/>
        <w:rPr>
          <w:lang w:val="ru-RU"/>
        </w:rPr>
      </w:pPr>
    </w:p>
    <w:p w14:paraId="22B893E0" w14:textId="77777777" w:rsidR="000A4328" w:rsidRDefault="000A4328" w:rsidP="000A4328">
      <w:pPr>
        <w:jc w:val="both"/>
        <w:rPr>
          <w:lang w:val="ru-RU"/>
        </w:rPr>
      </w:pPr>
      <w:r w:rsidRPr="004A1C7C">
        <w:rPr>
          <w:lang w:val="ru-RU"/>
        </w:rPr>
        <w:t>За спровођење овог споразума надлежни су:</w:t>
      </w:r>
    </w:p>
    <w:p w14:paraId="1E0DBCA3" w14:textId="77777777" w:rsidR="00412450" w:rsidRPr="004A1C7C" w:rsidRDefault="00412450" w:rsidP="000A4328">
      <w:pPr>
        <w:jc w:val="both"/>
        <w:rPr>
          <w:lang w:val="ru-RU"/>
        </w:rPr>
      </w:pPr>
    </w:p>
    <w:p w14:paraId="100A7EE7" w14:textId="77777777" w:rsidR="000A4328" w:rsidRDefault="000A4328" w:rsidP="000A4328">
      <w:pPr>
        <w:jc w:val="both"/>
        <w:rPr>
          <w:lang w:val="ru-RU"/>
        </w:rPr>
      </w:pPr>
      <w:r w:rsidRPr="004A1C7C">
        <w:rPr>
          <w:lang w:val="ru-RU"/>
        </w:rPr>
        <w:lastRenderedPageBreak/>
        <w:t>-</w:t>
      </w:r>
      <w:r w:rsidRPr="004A1C7C">
        <w:rPr>
          <w:lang w:val="ru-RU"/>
        </w:rPr>
        <w:tab/>
        <w:t>у Републици Србији: Министарство финансија - Управа царина</w:t>
      </w:r>
    </w:p>
    <w:p w14:paraId="7DB3148B" w14:textId="77777777" w:rsidR="00412450" w:rsidRPr="004A1C7C" w:rsidRDefault="00412450" w:rsidP="000A4328">
      <w:pPr>
        <w:jc w:val="both"/>
        <w:rPr>
          <w:lang w:val="ru-RU"/>
        </w:rPr>
      </w:pPr>
    </w:p>
    <w:p w14:paraId="5A281447" w14:textId="77777777" w:rsidR="000A4328" w:rsidRDefault="000A4328" w:rsidP="000A4328">
      <w:pPr>
        <w:jc w:val="both"/>
        <w:rPr>
          <w:strike/>
          <w:lang w:val="ru-RU"/>
        </w:rPr>
      </w:pPr>
      <w:r w:rsidRPr="004A1C7C">
        <w:rPr>
          <w:lang w:val="ru-RU"/>
        </w:rPr>
        <w:t>-</w:t>
      </w:r>
      <w:r w:rsidRPr="004A1C7C">
        <w:rPr>
          <w:lang w:val="ru-RU"/>
        </w:rPr>
        <w:tab/>
      </w:r>
      <w:r w:rsidRPr="00E6303B">
        <w:rPr>
          <w:lang w:val="ru-RU"/>
        </w:rPr>
        <w:t>у Републици Албанији:</w:t>
      </w:r>
      <w:r>
        <w:rPr>
          <w:lang w:val="ru-RU"/>
        </w:rPr>
        <w:t xml:space="preserve"> </w:t>
      </w:r>
      <w:r w:rsidRPr="001A1199">
        <w:rPr>
          <w:lang w:val="ru-RU"/>
        </w:rPr>
        <w:t xml:space="preserve">Министарство финансија и привреде - </w:t>
      </w:r>
      <w:r w:rsidRPr="001A1199">
        <w:rPr>
          <w:lang w:val="sr-Cyrl-RS"/>
        </w:rPr>
        <w:t xml:space="preserve">Генерални директорат </w:t>
      </w:r>
      <w:r w:rsidRPr="001A1199">
        <w:rPr>
          <w:lang w:val="ru-RU"/>
        </w:rPr>
        <w:t>царине.</w:t>
      </w:r>
    </w:p>
    <w:p w14:paraId="4E9EC454" w14:textId="77777777" w:rsidR="000A4328" w:rsidRPr="00F47144" w:rsidRDefault="000A4328" w:rsidP="000A4328">
      <w:pPr>
        <w:jc w:val="both"/>
        <w:rPr>
          <w:strike/>
          <w:lang w:val="ru-RU"/>
        </w:rPr>
      </w:pPr>
      <w:r w:rsidRPr="00E6303B">
        <w:rPr>
          <w:lang w:val="ru-RU"/>
        </w:rPr>
        <w:t>(у даљем тексту: царински органи).</w:t>
      </w:r>
      <w:r w:rsidRPr="004A1C7C">
        <w:rPr>
          <w:lang w:val="ru-RU"/>
        </w:rPr>
        <w:t xml:space="preserve"> </w:t>
      </w:r>
    </w:p>
    <w:p w14:paraId="3BDEB0DE" w14:textId="77777777" w:rsidR="000A4328" w:rsidRDefault="000A4328" w:rsidP="000A4328">
      <w:pPr>
        <w:jc w:val="center"/>
        <w:rPr>
          <w:b/>
          <w:lang w:val="ru-RU"/>
        </w:rPr>
      </w:pPr>
    </w:p>
    <w:p w14:paraId="69341321" w14:textId="77777777" w:rsidR="000A4328" w:rsidRDefault="000A4328" w:rsidP="000A4328">
      <w:pPr>
        <w:jc w:val="center"/>
        <w:rPr>
          <w:b/>
          <w:lang w:val="ru-RU"/>
        </w:rPr>
      </w:pPr>
      <w:r w:rsidRPr="00B033DE">
        <w:rPr>
          <w:b/>
          <w:lang w:val="ru-RU"/>
        </w:rPr>
        <w:t>Члан 2.</w:t>
      </w:r>
    </w:p>
    <w:p w14:paraId="0DCEDB11" w14:textId="77777777" w:rsidR="00412450" w:rsidRPr="00B033DE" w:rsidRDefault="00412450" w:rsidP="000A4328">
      <w:pPr>
        <w:jc w:val="center"/>
        <w:rPr>
          <w:b/>
          <w:lang w:val="ru-RU"/>
        </w:rPr>
      </w:pPr>
    </w:p>
    <w:p w14:paraId="53B6DB3D" w14:textId="77777777" w:rsidR="000A4328" w:rsidRDefault="000A4328" w:rsidP="000A4328">
      <w:pPr>
        <w:jc w:val="center"/>
        <w:rPr>
          <w:b/>
        </w:rPr>
      </w:pPr>
      <w:r w:rsidRPr="00B033DE">
        <w:rPr>
          <w:b/>
          <w:lang w:val="ru-RU"/>
        </w:rPr>
        <w:t xml:space="preserve">Међусобно признање </w:t>
      </w:r>
      <w:r w:rsidRPr="007E3516">
        <w:rPr>
          <w:b/>
          <w:lang w:val="ru-RU"/>
        </w:rPr>
        <w:t>издатих одобрења за АЕО</w:t>
      </w:r>
      <w:r w:rsidRPr="007E3516">
        <w:rPr>
          <w:b/>
        </w:rPr>
        <w:t>S</w:t>
      </w:r>
    </w:p>
    <w:p w14:paraId="2905989D" w14:textId="77777777" w:rsidR="00412450" w:rsidRPr="007E3516" w:rsidRDefault="00412450" w:rsidP="000A4328">
      <w:pPr>
        <w:jc w:val="center"/>
        <w:rPr>
          <w:b/>
          <w:lang w:val="ru-RU"/>
        </w:rPr>
      </w:pPr>
    </w:p>
    <w:p w14:paraId="56BC96A0" w14:textId="77777777" w:rsidR="000A4328" w:rsidRDefault="000A4328" w:rsidP="000A4328">
      <w:pPr>
        <w:jc w:val="both"/>
        <w:rPr>
          <w:lang w:val="sr-Latn-RS"/>
        </w:rPr>
      </w:pPr>
      <w:r w:rsidRPr="007E3516">
        <w:rPr>
          <w:lang w:val="ru-RU"/>
        </w:rPr>
        <w:t>У складу са овим споразумом, царински органи држава Страна међусобно признају издата одобрења за АЕО</w:t>
      </w:r>
      <w:r w:rsidRPr="007E3516">
        <w:t>S</w:t>
      </w:r>
      <w:r w:rsidRPr="007E3516">
        <w:rPr>
          <w:lang w:val="ru-RU"/>
        </w:rPr>
        <w:t>, под условом да су законодавство и спровођење АЕО програма држава Страна у потпуности усаглашени са правним тековинама  Европске уније</w:t>
      </w:r>
      <w:r w:rsidRPr="007E3516">
        <w:rPr>
          <w:lang w:val="sr-Latn-RS"/>
        </w:rPr>
        <w:t>.</w:t>
      </w:r>
    </w:p>
    <w:p w14:paraId="1BEB5EEE" w14:textId="77777777" w:rsidR="00412450" w:rsidRPr="007E3516" w:rsidRDefault="00412450" w:rsidP="000A4328">
      <w:pPr>
        <w:jc w:val="both"/>
        <w:rPr>
          <w:lang w:val="sr-Latn-RS"/>
        </w:rPr>
      </w:pPr>
    </w:p>
    <w:p w14:paraId="2FA58C08" w14:textId="77777777" w:rsidR="000A4328" w:rsidRDefault="000A4328" w:rsidP="000A4328">
      <w:pPr>
        <w:jc w:val="both"/>
        <w:rPr>
          <w:lang w:val="ru-RU"/>
        </w:rPr>
      </w:pPr>
      <w:r w:rsidRPr="007E3516">
        <w:rPr>
          <w:lang w:val="ru-RU"/>
        </w:rPr>
        <w:t>Статус усклађивања и спровођења АЕО програма државе једне Стране потврђује царински орган државе друге Стране, након спроведеног поступка валидације.</w:t>
      </w:r>
    </w:p>
    <w:p w14:paraId="7CF9D1E4" w14:textId="77777777" w:rsidR="000A4328" w:rsidRPr="007E3516" w:rsidRDefault="000A4328" w:rsidP="000A4328">
      <w:pPr>
        <w:jc w:val="both"/>
        <w:rPr>
          <w:lang w:val="ru-RU"/>
        </w:rPr>
      </w:pPr>
    </w:p>
    <w:p w14:paraId="16F60081" w14:textId="77777777" w:rsidR="000A4328" w:rsidRDefault="000A4328" w:rsidP="000A4328">
      <w:pPr>
        <w:jc w:val="center"/>
        <w:rPr>
          <w:b/>
          <w:lang w:val="ru-RU"/>
        </w:rPr>
      </w:pPr>
      <w:r w:rsidRPr="007E3516">
        <w:rPr>
          <w:b/>
          <w:lang w:val="ru-RU"/>
        </w:rPr>
        <w:t>Члан 3.</w:t>
      </w:r>
    </w:p>
    <w:p w14:paraId="767E2542" w14:textId="77777777" w:rsidR="00412450" w:rsidRPr="007E3516" w:rsidRDefault="00412450" w:rsidP="000A4328">
      <w:pPr>
        <w:jc w:val="center"/>
        <w:rPr>
          <w:b/>
          <w:lang w:val="ru-RU"/>
        </w:rPr>
      </w:pPr>
    </w:p>
    <w:p w14:paraId="6068515B" w14:textId="77777777" w:rsidR="000A4328" w:rsidRDefault="000A4328" w:rsidP="000A4328">
      <w:pPr>
        <w:jc w:val="center"/>
        <w:rPr>
          <w:b/>
          <w:lang w:val="ru-RU"/>
        </w:rPr>
      </w:pPr>
      <w:r w:rsidRPr="007E3516">
        <w:rPr>
          <w:b/>
          <w:lang w:val="ru-RU"/>
        </w:rPr>
        <w:t>Доследност у спровођењу АЕО програма</w:t>
      </w:r>
    </w:p>
    <w:p w14:paraId="1D05FDFB" w14:textId="77777777" w:rsidR="00412450" w:rsidRPr="00DB00E9" w:rsidRDefault="00412450" w:rsidP="000A4328">
      <w:pPr>
        <w:jc w:val="center"/>
        <w:rPr>
          <w:b/>
          <w:lang w:val="ru-RU"/>
        </w:rPr>
      </w:pPr>
    </w:p>
    <w:p w14:paraId="09ED4B92" w14:textId="77777777" w:rsidR="000A4328" w:rsidRDefault="000A4328" w:rsidP="000A4328">
      <w:pPr>
        <w:jc w:val="both"/>
        <w:rPr>
          <w:lang w:val="ru-RU"/>
        </w:rPr>
      </w:pPr>
      <w:r w:rsidRPr="007E3516">
        <w:rPr>
          <w:lang w:val="ru-RU"/>
        </w:rPr>
        <w:t>У држави сваке Стране обезбедиће се да:</w:t>
      </w:r>
    </w:p>
    <w:p w14:paraId="6F78DB28" w14:textId="77777777" w:rsidR="00412450" w:rsidRPr="007E3516" w:rsidRDefault="00412450" w:rsidP="000A4328">
      <w:pPr>
        <w:jc w:val="both"/>
        <w:rPr>
          <w:lang w:val="ru-RU"/>
        </w:rPr>
      </w:pPr>
    </w:p>
    <w:p w14:paraId="0A7C7370" w14:textId="77777777" w:rsidR="000A4328" w:rsidRDefault="000A4328" w:rsidP="000A4328">
      <w:pPr>
        <w:jc w:val="both"/>
        <w:rPr>
          <w:lang w:val="ru-RU"/>
        </w:rPr>
      </w:pPr>
      <w:r w:rsidRPr="007E3516">
        <w:rPr>
          <w:lang w:val="ru-RU"/>
        </w:rPr>
        <w:t>(а)</w:t>
      </w:r>
      <w:r w:rsidRPr="007E3516">
        <w:rPr>
          <w:lang w:val="ru-RU"/>
        </w:rPr>
        <w:tab/>
        <w:t xml:space="preserve">стандарди који се примењују у сваком АЕО програму </w:t>
      </w:r>
      <w:r w:rsidRPr="007E3516">
        <w:rPr>
          <w:lang w:val="sr-Cyrl-RS"/>
        </w:rPr>
        <w:t xml:space="preserve">треба да буду </w:t>
      </w:r>
      <w:r w:rsidRPr="007E3516">
        <w:rPr>
          <w:lang w:val="ru-RU"/>
        </w:rPr>
        <w:t>усаглашени у погледу:</w:t>
      </w:r>
    </w:p>
    <w:p w14:paraId="6365445C" w14:textId="77777777" w:rsidR="00412450" w:rsidRPr="007E3516" w:rsidRDefault="00412450" w:rsidP="000A4328">
      <w:pPr>
        <w:jc w:val="both"/>
        <w:rPr>
          <w:lang w:val="ru-RU"/>
        </w:rPr>
      </w:pPr>
    </w:p>
    <w:p w14:paraId="3EFC71DC" w14:textId="77777777" w:rsidR="000A4328" w:rsidRDefault="000A4328" w:rsidP="000A4328">
      <w:pPr>
        <w:jc w:val="both"/>
        <w:rPr>
          <w:lang w:val="ru-RU"/>
        </w:rPr>
      </w:pPr>
      <w:r w:rsidRPr="007E3516">
        <w:rPr>
          <w:lang w:val="ru-RU"/>
        </w:rPr>
        <w:t>-</w:t>
      </w:r>
      <w:r w:rsidRPr="007E3516">
        <w:rPr>
          <w:lang w:val="ru-RU"/>
        </w:rPr>
        <w:tab/>
        <w:t>критеријума за подношење захтева;</w:t>
      </w:r>
    </w:p>
    <w:p w14:paraId="75A8E919" w14:textId="77777777" w:rsidR="00412450" w:rsidRPr="007E3516" w:rsidRDefault="00412450" w:rsidP="000A4328">
      <w:pPr>
        <w:jc w:val="both"/>
        <w:rPr>
          <w:lang w:val="ru-RU"/>
        </w:rPr>
      </w:pPr>
    </w:p>
    <w:p w14:paraId="6C035EAA" w14:textId="77777777" w:rsidR="000A4328" w:rsidRDefault="000A4328" w:rsidP="000A4328">
      <w:pPr>
        <w:jc w:val="both"/>
        <w:rPr>
          <w:lang w:val="ru-RU"/>
        </w:rPr>
      </w:pPr>
      <w:r w:rsidRPr="007E3516">
        <w:rPr>
          <w:lang w:val="ru-RU"/>
        </w:rPr>
        <w:t>-</w:t>
      </w:r>
      <w:r w:rsidRPr="007E3516">
        <w:rPr>
          <w:lang w:val="ru-RU"/>
        </w:rPr>
        <w:tab/>
        <w:t xml:space="preserve">провере испитивања критеријума; </w:t>
      </w:r>
    </w:p>
    <w:p w14:paraId="58537FE4" w14:textId="77777777" w:rsidR="00412450" w:rsidRPr="007E3516" w:rsidRDefault="00412450" w:rsidP="000A4328">
      <w:pPr>
        <w:jc w:val="both"/>
        <w:rPr>
          <w:lang w:val="ru-RU"/>
        </w:rPr>
      </w:pPr>
    </w:p>
    <w:p w14:paraId="165E2978" w14:textId="77777777" w:rsidR="000A4328" w:rsidRDefault="000A4328" w:rsidP="000A4328">
      <w:pPr>
        <w:jc w:val="both"/>
        <w:rPr>
          <w:lang w:val="ru-RU"/>
        </w:rPr>
      </w:pPr>
      <w:r w:rsidRPr="007E3516">
        <w:rPr>
          <w:lang w:val="ru-RU"/>
        </w:rPr>
        <w:t>-</w:t>
      </w:r>
      <w:r w:rsidRPr="007E3516">
        <w:rPr>
          <w:lang w:val="ru-RU"/>
        </w:rPr>
        <w:tab/>
        <w:t>процеса одобравања; и</w:t>
      </w:r>
    </w:p>
    <w:p w14:paraId="356999B1" w14:textId="77777777" w:rsidR="00412450" w:rsidRPr="007E3516" w:rsidRDefault="00412450" w:rsidP="000A4328">
      <w:pPr>
        <w:jc w:val="both"/>
        <w:rPr>
          <w:lang w:val="ru-RU"/>
        </w:rPr>
      </w:pPr>
    </w:p>
    <w:p w14:paraId="2F39DE83" w14:textId="77777777" w:rsidR="000A4328" w:rsidRDefault="000A4328" w:rsidP="000A4328">
      <w:pPr>
        <w:jc w:val="both"/>
        <w:rPr>
          <w:lang w:val="ru-RU"/>
        </w:rPr>
      </w:pPr>
      <w:r w:rsidRPr="007E3516">
        <w:rPr>
          <w:lang w:val="ru-RU"/>
        </w:rPr>
        <w:t>-        управљања додељеним статусом (праћење, поновна процена, измена, суспензија и укидање).</w:t>
      </w:r>
    </w:p>
    <w:p w14:paraId="5A1A1ECE" w14:textId="77777777" w:rsidR="00412450" w:rsidRPr="007E3516" w:rsidRDefault="00412450" w:rsidP="000A4328">
      <w:pPr>
        <w:jc w:val="both"/>
        <w:rPr>
          <w:lang w:val="ru-RU"/>
        </w:rPr>
      </w:pPr>
    </w:p>
    <w:p w14:paraId="371CAF29" w14:textId="77777777" w:rsidR="000A4328" w:rsidRDefault="000A4328" w:rsidP="000A4328">
      <w:pPr>
        <w:jc w:val="both"/>
        <w:rPr>
          <w:lang w:val="ru-RU"/>
        </w:rPr>
      </w:pPr>
      <w:r w:rsidRPr="007E3516">
        <w:rPr>
          <w:lang w:val="ru-RU"/>
        </w:rPr>
        <w:t>(б)</w:t>
      </w:r>
      <w:r w:rsidRPr="007E3516">
        <w:rPr>
          <w:lang w:val="ru-RU"/>
        </w:rPr>
        <w:tab/>
        <w:t>царински орган државе сваке Стране спроводи свој АЕО програм у складу са принципима и стандардима Оквирних стандарда безбедности - SAFE Framew</w:t>
      </w:r>
      <w:r w:rsidRPr="004A1C7C">
        <w:rPr>
          <w:lang w:val="ru-RU"/>
        </w:rPr>
        <w:t>ork.</w:t>
      </w:r>
    </w:p>
    <w:p w14:paraId="62788811" w14:textId="77777777" w:rsidR="000A4328" w:rsidRPr="000A4A33" w:rsidRDefault="000A4328" w:rsidP="000A4328">
      <w:pPr>
        <w:jc w:val="both"/>
        <w:rPr>
          <w:lang w:val="ru-RU"/>
        </w:rPr>
      </w:pPr>
    </w:p>
    <w:p w14:paraId="4508DBA7" w14:textId="77777777" w:rsidR="000A4328" w:rsidRDefault="000A4328" w:rsidP="000A4328">
      <w:pPr>
        <w:jc w:val="center"/>
        <w:rPr>
          <w:b/>
          <w:lang w:val="ru-RU"/>
        </w:rPr>
      </w:pPr>
      <w:r w:rsidRPr="00FB7B2E">
        <w:rPr>
          <w:b/>
          <w:lang w:val="ru-RU"/>
        </w:rPr>
        <w:t>Члан 4.</w:t>
      </w:r>
    </w:p>
    <w:p w14:paraId="7FDF6996" w14:textId="77777777" w:rsidR="00412450" w:rsidRPr="00FB7B2E" w:rsidRDefault="00412450" w:rsidP="000A4328">
      <w:pPr>
        <w:jc w:val="center"/>
        <w:rPr>
          <w:b/>
          <w:lang w:val="ru-RU"/>
        </w:rPr>
      </w:pPr>
    </w:p>
    <w:p w14:paraId="38E28A1E" w14:textId="77777777" w:rsidR="000A4328" w:rsidRDefault="000A4328" w:rsidP="000A4328">
      <w:pPr>
        <w:jc w:val="center"/>
        <w:rPr>
          <w:b/>
          <w:lang w:val="ru-RU"/>
        </w:rPr>
      </w:pPr>
      <w:r w:rsidRPr="00FB7B2E">
        <w:rPr>
          <w:b/>
          <w:lang w:val="ru-RU"/>
        </w:rPr>
        <w:t>Одобравање статуса</w:t>
      </w:r>
    </w:p>
    <w:p w14:paraId="65D966A8" w14:textId="77777777" w:rsidR="00412450" w:rsidRPr="00DB00E9" w:rsidRDefault="00412450" w:rsidP="000A4328">
      <w:pPr>
        <w:jc w:val="center"/>
        <w:rPr>
          <w:b/>
          <w:lang w:val="ru-RU"/>
        </w:rPr>
      </w:pPr>
    </w:p>
    <w:p w14:paraId="604418FD" w14:textId="77777777" w:rsidR="000A4328" w:rsidRDefault="000A4328" w:rsidP="000A4328">
      <w:pPr>
        <w:rPr>
          <w:lang w:val="ru-RU"/>
        </w:rPr>
      </w:pPr>
      <w:r w:rsidRPr="004A1C7C">
        <w:rPr>
          <w:lang w:val="ru-RU"/>
        </w:rPr>
        <w:t>Критеријуми за одобравање статуса АЕО</w:t>
      </w:r>
      <w:r>
        <w:t>S</w:t>
      </w:r>
      <w:r w:rsidRPr="004A1C7C">
        <w:rPr>
          <w:lang w:val="ru-RU"/>
        </w:rPr>
        <w:t xml:space="preserve"> су:</w:t>
      </w:r>
    </w:p>
    <w:p w14:paraId="2F7F9992" w14:textId="77777777" w:rsidR="00412450" w:rsidRPr="004A1C7C" w:rsidRDefault="00412450" w:rsidP="000A4328">
      <w:pPr>
        <w:rPr>
          <w:lang w:val="ru-RU"/>
        </w:rPr>
      </w:pPr>
    </w:p>
    <w:p w14:paraId="4D3352F3" w14:textId="77777777" w:rsidR="000A4328" w:rsidRDefault="000A4328" w:rsidP="000A4328">
      <w:pPr>
        <w:jc w:val="both"/>
        <w:rPr>
          <w:lang w:val="ru-RU"/>
        </w:rPr>
      </w:pPr>
      <w:r w:rsidRPr="004A1C7C">
        <w:rPr>
          <w:lang w:val="ru-RU"/>
        </w:rPr>
        <w:lastRenderedPageBreak/>
        <w:t>(а)</w:t>
      </w:r>
      <w:r w:rsidRPr="004A1C7C">
        <w:rPr>
          <w:lang w:val="ru-RU"/>
        </w:rPr>
        <w:tab/>
        <w:t>одсуство било које озбиљне повреде или поновљених повреда царинских и пореских прописа, укључујући непостојање кривичних дела која се односе на привредну делатност подносиоца захтева;</w:t>
      </w:r>
    </w:p>
    <w:p w14:paraId="4502171C" w14:textId="77777777" w:rsidR="00412450" w:rsidRPr="004A1C7C" w:rsidRDefault="00412450" w:rsidP="000A4328">
      <w:pPr>
        <w:jc w:val="both"/>
        <w:rPr>
          <w:lang w:val="ru-RU"/>
        </w:rPr>
      </w:pPr>
    </w:p>
    <w:p w14:paraId="7C3D570C" w14:textId="77777777" w:rsidR="000A4328" w:rsidRDefault="000A4328" w:rsidP="000A4328">
      <w:pPr>
        <w:jc w:val="both"/>
        <w:rPr>
          <w:lang w:val="ru-RU"/>
        </w:rPr>
      </w:pPr>
      <w:r w:rsidRPr="004A1C7C">
        <w:rPr>
          <w:lang w:val="ru-RU"/>
        </w:rPr>
        <w:t>(б)</w:t>
      </w:r>
      <w:r w:rsidRPr="004A1C7C">
        <w:rPr>
          <w:lang w:val="ru-RU"/>
        </w:rPr>
        <w:tab/>
        <w:t>поседовање високог нивоа контроле активности и протока робе од стране подносиоца захтева, кроз задовољава</w:t>
      </w:r>
      <w:r>
        <w:rPr>
          <w:lang w:val="ru-RU"/>
        </w:rPr>
        <w:t xml:space="preserve">јуће вођење пословне евиденције </w:t>
      </w:r>
      <w:r w:rsidRPr="004A1C7C">
        <w:rPr>
          <w:lang w:val="ru-RU"/>
        </w:rPr>
        <w:t>и</w:t>
      </w:r>
      <w:r>
        <w:t>,</w:t>
      </w:r>
      <w:r>
        <w:rPr>
          <w:lang w:val="ru-RU"/>
        </w:rPr>
        <w:t xml:space="preserve"> </w:t>
      </w:r>
      <w:r w:rsidRPr="004A1C7C">
        <w:rPr>
          <w:lang w:val="ru-RU"/>
        </w:rPr>
        <w:t>по потреби, евиденције о превозу, који омогућава одговарајуће царинске контроле;</w:t>
      </w:r>
    </w:p>
    <w:p w14:paraId="58416B4F" w14:textId="77777777" w:rsidR="00412450" w:rsidRPr="004A1C7C" w:rsidRDefault="00412450" w:rsidP="000A4328">
      <w:pPr>
        <w:jc w:val="both"/>
        <w:rPr>
          <w:lang w:val="ru-RU"/>
        </w:rPr>
      </w:pPr>
    </w:p>
    <w:p w14:paraId="60BE8A97" w14:textId="77777777" w:rsidR="000A4328" w:rsidRDefault="000A4328" w:rsidP="000A4328">
      <w:pPr>
        <w:jc w:val="both"/>
        <w:rPr>
          <w:lang w:val="ru-RU"/>
        </w:rPr>
      </w:pPr>
      <w:r w:rsidRPr="004A1C7C">
        <w:rPr>
          <w:lang w:val="ru-RU"/>
        </w:rPr>
        <w:t>(в)</w:t>
      </w:r>
      <w:r w:rsidRPr="004A1C7C">
        <w:rPr>
          <w:lang w:val="ru-RU"/>
        </w:rPr>
        <w:tab/>
        <w:t>финансијска ликвидност, која се сматра доказаном ако подносилац захтева има добро финансијско стање, које му омогућава испуњавање обавеза, с обзиром на пословне активности;</w:t>
      </w:r>
    </w:p>
    <w:p w14:paraId="08D7BB58" w14:textId="77777777" w:rsidR="00412450" w:rsidRPr="004A1C7C" w:rsidRDefault="00412450" w:rsidP="000A4328">
      <w:pPr>
        <w:jc w:val="both"/>
        <w:rPr>
          <w:lang w:val="ru-RU"/>
        </w:rPr>
      </w:pPr>
    </w:p>
    <w:p w14:paraId="573AD571" w14:textId="77777777" w:rsidR="000A4328" w:rsidRPr="004A1C7C" w:rsidRDefault="000A4328" w:rsidP="000A4328">
      <w:pPr>
        <w:jc w:val="both"/>
        <w:rPr>
          <w:lang w:val="ru-RU"/>
        </w:rPr>
      </w:pPr>
      <w:r w:rsidRPr="004A1C7C">
        <w:rPr>
          <w:lang w:val="ru-RU"/>
        </w:rPr>
        <w:t>(г)</w:t>
      </w:r>
      <w:r w:rsidRPr="004A1C7C">
        <w:rPr>
          <w:lang w:val="ru-RU"/>
        </w:rPr>
        <w:tab/>
        <w:t>одговарајући сигурносни и безбедносни стандарди, који се сматрају испуњеним ако подносилац захтева докаже да предузима одговарајуће мере како би се обезбедила сигурност и безбедност међународног ланца снабдевања укључујући и области физичког интегритета и контроле приступа, логистичке процесе и руковање одређеним врстама робе, проверу особља и идентификацију својих пословних партнера.</w:t>
      </w:r>
    </w:p>
    <w:p w14:paraId="071B2BEB" w14:textId="77777777" w:rsidR="000A4328" w:rsidRDefault="000A4328" w:rsidP="000A4328">
      <w:pPr>
        <w:jc w:val="center"/>
        <w:rPr>
          <w:b/>
          <w:lang w:val="ru-RU"/>
        </w:rPr>
      </w:pPr>
    </w:p>
    <w:p w14:paraId="38707E02" w14:textId="77777777" w:rsidR="007479FD" w:rsidRDefault="007479FD" w:rsidP="000A4328">
      <w:pPr>
        <w:jc w:val="center"/>
        <w:rPr>
          <w:b/>
          <w:lang w:val="ru-RU"/>
        </w:rPr>
      </w:pPr>
    </w:p>
    <w:p w14:paraId="4E9EEFF0" w14:textId="77777777" w:rsidR="000A4328" w:rsidRDefault="000A4328" w:rsidP="000A4328">
      <w:pPr>
        <w:jc w:val="center"/>
        <w:rPr>
          <w:b/>
          <w:lang w:val="ru-RU"/>
        </w:rPr>
      </w:pPr>
      <w:r w:rsidRPr="00FB7B2E">
        <w:rPr>
          <w:b/>
          <w:lang w:val="ru-RU"/>
        </w:rPr>
        <w:t>Члан 5.</w:t>
      </w:r>
    </w:p>
    <w:p w14:paraId="4267A287" w14:textId="77777777" w:rsidR="00412450" w:rsidRPr="00FB7B2E" w:rsidRDefault="00412450" w:rsidP="000A4328">
      <w:pPr>
        <w:jc w:val="center"/>
        <w:rPr>
          <w:b/>
          <w:lang w:val="ru-RU"/>
        </w:rPr>
      </w:pPr>
    </w:p>
    <w:p w14:paraId="1CD2F4CE" w14:textId="77777777" w:rsidR="000A4328" w:rsidRDefault="000A4328" w:rsidP="000A4328">
      <w:pPr>
        <w:jc w:val="center"/>
        <w:rPr>
          <w:b/>
          <w:lang w:val="ru-RU"/>
        </w:rPr>
      </w:pPr>
      <w:r w:rsidRPr="00FB7B2E">
        <w:rPr>
          <w:b/>
          <w:lang w:val="ru-RU"/>
        </w:rPr>
        <w:t>Олакшице за АЕО</w:t>
      </w:r>
      <w:r>
        <w:rPr>
          <w:b/>
        </w:rPr>
        <w:t>S</w:t>
      </w:r>
      <w:r w:rsidRPr="00FB7B2E">
        <w:rPr>
          <w:b/>
          <w:lang w:val="ru-RU"/>
        </w:rPr>
        <w:t xml:space="preserve"> у погледу декларација пре отпреме</w:t>
      </w:r>
    </w:p>
    <w:p w14:paraId="64063B8E" w14:textId="77777777" w:rsidR="00412450" w:rsidRPr="00FB7B2E" w:rsidRDefault="00412450" w:rsidP="000A4328">
      <w:pPr>
        <w:jc w:val="center"/>
        <w:rPr>
          <w:b/>
          <w:lang w:val="ru-RU"/>
        </w:rPr>
      </w:pPr>
    </w:p>
    <w:p w14:paraId="5E27A3AE" w14:textId="77777777" w:rsidR="000A4328" w:rsidRDefault="000A4328" w:rsidP="000A4328">
      <w:pPr>
        <w:jc w:val="both"/>
        <w:rPr>
          <w:lang w:val="ru-RU"/>
        </w:rPr>
      </w:pPr>
      <w:r w:rsidRPr="004A1C7C">
        <w:rPr>
          <w:lang w:val="ru-RU"/>
        </w:rPr>
        <w:t>Ако АЕО</w:t>
      </w:r>
      <w:r>
        <w:t>S</w:t>
      </w:r>
      <w:r w:rsidRPr="004A1C7C">
        <w:rPr>
          <w:lang w:val="ru-RU"/>
        </w:rPr>
        <w:t xml:space="preserve"> подноси у своје име декларацију пре отпреме у облику декларације или декларације за поновни извоз, не захтевају се додатни подаци осим оних наведених у тим декларацијама.</w:t>
      </w:r>
    </w:p>
    <w:p w14:paraId="31BF3609" w14:textId="77777777" w:rsidR="00412450" w:rsidRPr="004A1C7C" w:rsidRDefault="00412450" w:rsidP="000A4328">
      <w:pPr>
        <w:jc w:val="both"/>
        <w:rPr>
          <w:lang w:val="ru-RU"/>
        </w:rPr>
      </w:pPr>
    </w:p>
    <w:p w14:paraId="0F88B95C" w14:textId="77777777" w:rsidR="000A4328" w:rsidRDefault="000A4328" w:rsidP="000A4328">
      <w:pPr>
        <w:jc w:val="both"/>
        <w:rPr>
          <w:lang w:val="ru-RU"/>
        </w:rPr>
      </w:pPr>
      <w:r w:rsidRPr="004A1C7C">
        <w:rPr>
          <w:lang w:val="ru-RU"/>
        </w:rPr>
        <w:t>Ако АЕО</w:t>
      </w:r>
      <w:r>
        <w:t>S</w:t>
      </w:r>
      <w:r w:rsidRPr="004A1C7C">
        <w:rPr>
          <w:lang w:val="ru-RU"/>
        </w:rPr>
        <w:t xml:space="preserve"> подноси, у име неког другог лица које је такође АЕО</w:t>
      </w:r>
      <w:r>
        <w:t>S</w:t>
      </w:r>
      <w:r w:rsidRPr="004A1C7C">
        <w:rPr>
          <w:lang w:val="ru-RU"/>
        </w:rPr>
        <w:t xml:space="preserve">, декларацију пре отпреме у облику декларације или декларације за поновни извоз, не захтевају се додатни подаци осим оних наведених у тим декларацијама. </w:t>
      </w:r>
    </w:p>
    <w:p w14:paraId="0B3BB9D8" w14:textId="77777777" w:rsidR="000A4328" w:rsidRPr="004A1C7C" w:rsidRDefault="000A4328" w:rsidP="000A4328">
      <w:pPr>
        <w:jc w:val="both"/>
        <w:rPr>
          <w:lang w:val="ru-RU"/>
        </w:rPr>
      </w:pPr>
    </w:p>
    <w:p w14:paraId="0D554885" w14:textId="77777777" w:rsidR="000A4328" w:rsidRDefault="000A4328" w:rsidP="000A4328">
      <w:pPr>
        <w:jc w:val="center"/>
        <w:rPr>
          <w:b/>
          <w:lang w:val="ru-RU"/>
        </w:rPr>
      </w:pPr>
      <w:r w:rsidRPr="00FB7B2E">
        <w:rPr>
          <w:b/>
          <w:lang w:val="ru-RU"/>
        </w:rPr>
        <w:t>Члан 6.</w:t>
      </w:r>
    </w:p>
    <w:p w14:paraId="1BCBE0DF" w14:textId="77777777" w:rsidR="00412450" w:rsidRPr="00FB7B2E" w:rsidRDefault="00412450" w:rsidP="000A4328">
      <w:pPr>
        <w:jc w:val="center"/>
        <w:rPr>
          <w:b/>
          <w:lang w:val="ru-RU"/>
        </w:rPr>
      </w:pPr>
    </w:p>
    <w:p w14:paraId="777E9A95" w14:textId="77777777" w:rsidR="000A4328" w:rsidRDefault="000A4328" w:rsidP="000A4328">
      <w:pPr>
        <w:jc w:val="center"/>
        <w:rPr>
          <w:b/>
          <w:lang w:val="ru-RU"/>
        </w:rPr>
      </w:pPr>
      <w:r w:rsidRPr="00FB7B2E">
        <w:rPr>
          <w:b/>
          <w:lang w:val="ru-RU"/>
        </w:rPr>
        <w:t>Повољнији третман за АЕО</w:t>
      </w:r>
      <w:r>
        <w:rPr>
          <w:b/>
        </w:rPr>
        <w:t>S</w:t>
      </w:r>
      <w:r w:rsidRPr="00FB7B2E">
        <w:rPr>
          <w:b/>
          <w:lang w:val="ru-RU"/>
        </w:rPr>
        <w:t xml:space="preserve"> у погледу процене и контроле ризика</w:t>
      </w:r>
    </w:p>
    <w:p w14:paraId="4EFD4296" w14:textId="77777777" w:rsidR="00412450" w:rsidRPr="00DB00E9" w:rsidRDefault="00412450" w:rsidP="000A4328">
      <w:pPr>
        <w:jc w:val="center"/>
        <w:rPr>
          <w:b/>
          <w:lang w:val="ru-RU"/>
        </w:rPr>
      </w:pPr>
    </w:p>
    <w:p w14:paraId="64F04317" w14:textId="77777777" w:rsidR="000A4328" w:rsidRDefault="000A4328" w:rsidP="000A4328">
      <w:pPr>
        <w:jc w:val="both"/>
        <w:rPr>
          <w:lang w:val="ru-RU"/>
        </w:rPr>
      </w:pPr>
      <w:r w:rsidRPr="004A1C7C">
        <w:rPr>
          <w:lang w:val="ru-RU"/>
        </w:rPr>
        <w:t>АЕО</w:t>
      </w:r>
      <w:r>
        <w:t>S</w:t>
      </w:r>
      <w:r w:rsidRPr="004A1C7C">
        <w:rPr>
          <w:lang w:val="ru-RU"/>
        </w:rPr>
        <w:t xml:space="preserve"> подлеже мањем броју физичких или доку</w:t>
      </w:r>
      <w:r>
        <w:rPr>
          <w:lang w:val="ru-RU"/>
        </w:rPr>
        <w:t>ментарних контрола него остали п</w:t>
      </w:r>
      <w:r w:rsidRPr="004A1C7C">
        <w:rPr>
          <w:lang w:val="ru-RU"/>
        </w:rPr>
        <w:t>ривредни субјекти.</w:t>
      </w:r>
    </w:p>
    <w:p w14:paraId="704AB7F2" w14:textId="77777777" w:rsidR="00412450" w:rsidRPr="004A1C7C" w:rsidRDefault="00412450" w:rsidP="000A4328">
      <w:pPr>
        <w:jc w:val="both"/>
        <w:rPr>
          <w:lang w:val="ru-RU"/>
        </w:rPr>
      </w:pPr>
    </w:p>
    <w:p w14:paraId="7D7FC302" w14:textId="77777777" w:rsidR="000A4328" w:rsidRDefault="000A4328" w:rsidP="000A4328">
      <w:pPr>
        <w:jc w:val="both"/>
        <w:rPr>
          <w:lang w:val="ru-RU"/>
        </w:rPr>
      </w:pPr>
      <w:r w:rsidRPr="004A1C7C">
        <w:rPr>
          <w:lang w:val="ru-RU"/>
        </w:rPr>
        <w:t>Ако АЕО</w:t>
      </w:r>
      <w:r>
        <w:t>S</w:t>
      </w:r>
      <w:r w:rsidRPr="004A1C7C">
        <w:rPr>
          <w:lang w:val="ru-RU"/>
        </w:rPr>
        <w:t xml:space="preserve"> поднесе улазну сажету декларацију или декларацију за привремени смештај или ако је АЕО</w:t>
      </w:r>
      <w:r>
        <w:t>S</w:t>
      </w:r>
      <w:r w:rsidRPr="004A1C7C">
        <w:rPr>
          <w:lang w:val="ru-RU"/>
        </w:rPr>
        <w:t xml:space="preserve"> поднео обавештење и омогућио приступ подацима који се односе на његову улазну сажету декларацију у његовом рачунарском систему, царинарница првог уласка, ако је пошиљка одабрана за физичку контролу, о томе обавештава АЕО</w:t>
      </w:r>
      <w:r>
        <w:t>S</w:t>
      </w:r>
      <w:r w:rsidRPr="004A1C7C">
        <w:rPr>
          <w:lang w:val="ru-RU"/>
        </w:rPr>
        <w:t xml:space="preserve">. Обавештење се доставља пре него што роба стигне у царинско подручје државе </w:t>
      </w:r>
      <w:r w:rsidRPr="007E3516">
        <w:rPr>
          <w:lang w:val="ru-RU"/>
        </w:rPr>
        <w:t>Стране.</w:t>
      </w:r>
    </w:p>
    <w:p w14:paraId="29692CEC" w14:textId="77777777" w:rsidR="00412450" w:rsidRPr="004A1C7C" w:rsidRDefault="00412450" w:rsidP="000A4328">
      <w:pPr>
        <w:jc w:val="both"/>
        <w:rPr>
          <w:lang w:val="ru-RU"/>
        </w:rPr>
      </w:pPr>
    </w:p>
    <w:p w14:paraId="42ED23B0" w14:textId="77777777" w:rsidR="000A4328" w:rsidRDefault="000A4328" w:rsidP="000A4328">
      <w:pPr>
        <w:jc w:val="both"/>
        <w:rPr>
          <w:lang w:val="ru-RU"/>
        </w:rPr>
      </w:pPr>
      <w:r w:rsidRPr="004A1C7C">
        <w:rPr>
          <w:lang w:val="ru-RU"/>
        </w:rPr>
        <w:lastRenderedPageBreak/>
        <w:t>Обавештење из става 2. овог члана ставља се на располагање превознику ако се разликује од АЕО</w:t>
      </w:r>
      <w:r>
        <w:t>S</w:t>
      </w:r>
      <w:r w:rsidRPr="004A1C7C">
        <w:rPr>
          <w:lang w:val="ru-RU"/>
        </w:rPr>
        <w:t xml:space="preserve"> из става 2. овог члана, под условом да је превозник АЕО</w:t>
      </w:r>
      <w:r>
        <w:t>S</w:t>
      </w:r>
      <w:r w:rsidRPr="004A1C7C">
        <w:rPr>
          <w:lang w:val="ru-RU"/>
        </w:rPr>
        <w:t xml:space="preserve"> и да је повезан са електронским системима који се односе на декларације из става 2. овог члана. </w:t>
      </w:r>
    </w:p>
    <w:p w14:paraId="1E7EFB7E" w14:textId="77777777" w:rsidR="00412450" w:rsidRPr="004A1C7C" w:rsidRDefault="00412450" w:rsidP="000A4328">
      <w:pPr>
        <w:jc w:val="both"/>
        <w:rPr>
          <w:lang w:val="ru-RU"/>
        </w:rPr>
      </w:pPr>
    </w:p>
    <w:p w14:paraId="0882E17A" w14:textId="77777777" w:rsidR="000A4328" w:rsidRPr="004A1C7C" w:rsidRDefault="000A4328" w:rsidP="000A4328">
      <w:pPr>
        <w:rPr>
          <w:lang w:val="ru-RU"/>
        </w:rPr>
      </w:pPr>
      <w:r w:rsidRPr="004A1C7C">
        <w:rPr>
          <w:lang w:val="ru-RU"/>
        </w:rPr>
        <w:t xml:space="preserve">Обавештење из става 2. овог члана не доставља се ако може угрозити контроле које треба извршити или њихове резултате. </w:t>
      </w:r>
    </w:p>
    <w:p w14:paraId="2010AA7D" w14:textId="77777777" w:rsidR="00E87D2B" w:rsidRDefault="00E87D2B" w:rsidP="000A4328">
      <w:pPr>
        <w:jc w:val="both"/>
        <w:rPr>
          <w:lang w:val="ru-RU"/>
        </w:rPr>
      </w:pPr>
    </w:p>
    <w:p w14:paraId="3A69347C" w14:textId="77777777" w:rsidR="000A4328" w:rsidRDefault="000A4328" w:rsidP="000A4328">
      <w:pPr>
        <w:jc w:val="both"/>
        <w:rPr>
          <w:lang w:val="ru-RU"/>
        </w:rPr>
      </w:pPr>
      <w:r w:rsidRPr="004A1C7C">
        <w:rPr>
          <w:lang w:val="ru-RU"/>
        </w:rPr>
        <w:t>Ако АЕО</w:t>
      </w:r>
      <w:r>
        <w:t>S</w:t>
      </w:r>
      <w:r w:rsidRPr="004A1C7C">
        <w:rPr>
          <w:lang w:val="ru-RU"/>
        </w:rPr>
        <w:t xml:space="preserve"> поднесе декларацију за привремени смештај или декларацију пре допремања робе, царинарница надлежна за прихватање те декларације за привремени смештај или декларације која је поднета пре допремања робе, ако је пошиљка одабрана за царинску контролу, о томе обавештава АЕО</w:t>
      </w:r>
      <w:r>
        <w:t>S</w:t>
      </w:r>
      <w:r w:rsidRPr="004A1C7C">
        <w:rPr>
          <w:lang w:val="ru-RU"/>
        </w:rPr>
        <w:t xml:space="preserve">. Обавештење се доставља пре допремања робе царинарници. </w:t>
      </w:r>
    </w:p>
    <w:p w14:paraId="710F3FED" w14:textId="77777777" w:rsidR="00412450" w:rsidRPr="004A1C7C" w:rsidRDefault="00412450" w:rsidP="000A4328">
      <w:pPr>
        <w:jc w:val="both"/>
        <w:rPr>
          <w:lang w:val="ru-RU"/>
        </w:rPr>
      </w:pPr>
    </w:p>
    <w:p w14:paraId="711460DA" w14:textId="77777777" w:rsidR="000A4328" w:rsidRDefault="000A4328" w:rsidP="000A4328">
      <w:pPr>
        <w:rPr>
          <w:lang w:val="ru-RU"/>
        </w:rPr>
      </w:pPr>
      <w:r w:rsidRPr="004A1C7C">
        <w:rPr>
          <w:lang w:val="ru-RU"/>
        </w:rPr>
        <w:t xml:space="preserve">Обавештење из става 5. овог члана не доставља се ако може угрозити контроле које треба извршити или њихове резултате. </w:t>
      </w:r>
    </w:p>
    <w:p w14:paraId="35D491D8" w14:textId="77777777" w:rsidR="00412450" w:rsidRPr="004A1C7C" w:rsidRDefault="00412450" w:rsidP="000A4328">
      <w:pPr>
        <w:rPr>
          <w:lang w:val="ru-RU"/>
        </w:rPr>
      </w:pPr>
    </w:p>
    <w:p w14:paraId="36EBCEAE" w14:textId="77777777" w:rsidR="000A4328" w:rsidRDefault="000A4328" w:rsidP="000A4328">
      <w:pPr>
        <w:rPr>
          <w:lang w:val="ru-RU"/>
        </w:rPr>
      </w:pPr>
      <w:r w:rsidRPr="004A1C7C">
        <w:rPr>
          <w:lang w:val="ru-RU"/>
        </w:rPr>
        <w:t>Ако су пошиљке које је пријавио АЕО</w:t>
      </w:r>
      <w:r>
        <w:t>S</w:t>
      </w:r>
      <w:r w:rsidRPr="004A1C7C">
        <w:rPr>
          <w:lang w:val="ru-RU"/>
        </w:rPr>
        <w:t xml:space="preserve"> одабране за физичку или документарну контролу, те контроле се врше по приоритетном поступку. </w:t>
      </w:r>
    </w:p>
    <w:p w14:paraId="0F64C06E" w14:textId="77777777" w:rsidR="00412450" w:rsidRPr="004A1C7C" w:rsidRDefault="00412450" w:rsidP="000A4328">
      <w:pPr>
        <w:rPr>
          <w:lang w:val="ru-RU"/>
        </w:rPr>
      </w:pPr>
    </w:p>
    <w:p w14:paraId="2736FFEC" w14:textId="77777777" w:rsidR="000A4328" w:rsidRDefault="000A4328" w:rsidP="000A4328">
      <w:pPr>
        <w:jc w:val="both"/>
        <w:rPr>
          <w:lang w:val="ru-RU"/>
        </w:rPr>
      </w:pPr>
      <w:r w:rsidRPr="004A1C7C">
        <w:rPr>
          <w:lang w:val="ru-RU"/>
        </w:rPr>
        <w:t>На захтев АЕО</w:t>
      </w:r>
      <w:r>
        <w:t>S</w:t>
      </w:r>
      <w:r w:rsidRPr="004A1C7C">
        <w:rPr>
          <w:lang w:val="ru-RU"/>
        </w:rPr>
        <w:t>, контроле се могу извршити на другом месту, а не на месту где се роба мора допремити царинском органу.</w:t>
      </w:r>
    </w:p>
    <w:p w14:paraId="0404D0E9" w14:textId="77777777" w:rsidR="00412450" w:rsidRPr="004A1C7C" w:rsidRDefault="00412450" w:rsidP="000A4328">
      <w:pPr>
        <w:jc w:val="both"/>
        <w:rPr>
          <w:lang w:val="ru-RU"/>
        </w:rPr>
      </w:pPr>
    </w:p>
    <w:p w14:paraId="47CF3BC2" w14:textId="77777777" w:rsidR="000A4328" w:rsidRPr="004A1C7C" w:rsidRDefault="000A4328" w:rsidP="000A4328">
      <w:pPr>
        <w:jc w:val="both"/>
        <w:rPr>
          <w:lang w:val="ru-RU"/>
        </w:rPr>
      </w:pPr>
      <w:r w:rsidRPr="004A1C7C">
        <w:rPr>
          <w:lang w:val="ru-RU"/>
        </w:rPr>
        <w:t xml:space="preserve">Обавештења из ст. 2 и 5. овог члана не односе се на царинске контроле о којима је одлучено на основу декларације за привремени смештај или декларације након допремања робе. </w:t>
      </w:r>
    </w:p>
    <w:p w14:paraId="74345565" w14:textId="77777777" w:rsidR="000A4328" w:rsidRDefault="000A4328" w:rsidP="000A4328">
      <w:pPr>
        <w:jc w:val="center"/>
        <w:rPr>
          <w:b/>
          <w:lang w:val="ru-RU"/>
        </w:rPr>
      </w:pPr>
    </w:p>
    <w:p w14:paraId="16BCEE51" w14:textId="77777777" w:rsidR="007479FD" w:rsidRDefault="007479FD" w:rsidP="000A4328">
      <w:pPr>
        <w:jc w:val="center"/>
        <w:rPr>
          <w:b/>
          <w:lang w:val="ru-RU"/>
        </w:rPr>
      </w:pPr>
    </w:p>
    <w:p w14:paraId="690F5F2F" w14:textId="77777777" w:rsidR="000A4328" w:rsidRDefault="000A4328" w:rsidP="000A4328">
      <w:pPr>
        <w:jc w:val="center"/>
        <w:rPr>
          <w:b/>
          <w:lang w:val="ru-RU"/>
        </w:rPr>
      </w:pPr>
      <w:r w:rsidRPr="00FB7B2E">
        <w:rPr>
          <w:b/>
          <w:lang w:val="ru-RU"/>
        </w:rPr>
        <w:t>Члан 7.</w:t>
      </w:r>
    </w:p>
    <w:p w14:paraId="0DC36C0A" w14:textId="77777777" w:rsidR="00412450" w:rsidRPr="00FB7B2E" w:rsidRDefault="00412450" w:rsidP="000A4328">
      <w:pPr>
        <w:jc w:val="center"/>
        <w:rPr>
          <w:b/>
          <w:lang w:val="ru-RU"/>
        </w:rPr>
      </w:pPr>
    </w:p>
    <w:p w14:paraId="1D146692" w14:textId="77777777" w:rsidR="000A4328" w:rsidRDefault="000A4328" w:rsidP="000A4328">
      <w:pPr>
        <w:jc w:val="center"/>
        <w:rPr>
          <w:b/>
          <w:lang w:val="ru-RU"/>
        </w:rPr>
      </w:pPr>
      <w:r w:rsidRPr="00FB7B2E">
        <w:rPr>
          <w:b/>
          <w:lang w:val="ru-RU"/>
        </w:rPr>
        <w:t>Изузеће од повлашћеног третмана</w:t>
      </w:r>
    </w:p>
    <w:p w14:paraId="32AFA597" w14:textId="77777777" w:rsidR="00412450" w:rsidRPr="00FB7B2E" w:rsidRDefault="00412450" w:rsidP="000A4328">
      <w:pPr>
        <w:jc w:val="center"/>
        <w:rPr>
          <w:b/>
          <w:lang w:val="ru-RU"/>
        </w:rPr>
      </w:pPr>
    </w:p>
    <w:p w14:paraId="17704E53" w14:textId="77777777" w:rsidR="000A4328" w:rsidRDefault="000A4328" w:rsidP="000A4328">
      <w:pPr>
        <w:jc w:val="both"/>
        <w:rPr>
          <w:lang w:val="ru-RU"/>
        </w:rPr>
      </w:pPr>
      <w:r w:rsidRPr="004A1C7C">
        <w:rPr>
          <w:lang w:val="ru-RU"/>
        </w:rPr>
        <w:t>Повољнији третман из члана 6. овог споразума не примењује се на царинске контроле у вези са одређеним нивоима повећане опасности или обавезе контроле утврђене у другим прописима.</w:t>
      </w:r>
    </w:p>
    <w:p w14:paraId="4A799008" w14:textId="77777777" w:rsidR="000A4328" w:rsidRPr="004A1C7C" w:rsidRDefault="000A4328" w:rsidP="000A4328">
      <w:pPr>
        <w:jc w:val="both"/>
        <w:rPr>
          <w:lang w:val="ru-RU"/>
        </w:rPr>
      </w:pPr>
    </w:p>
    <w:p w14:paraId="3497607E" w14:textId="77777777" w:rsidR="007479FD" w:rsidRDefault="007479FD" w:rsidP="000A4328">
      <w:pPr>
        <w:jc w:val="center"/>
        <w:rPr>
          <w:b/>
          <w:lang w:val="ru-RU"/>
        </w:rPr>
      </w:pPr>
    </w:p>
    <w:p w14:paraId="2E5D9698" w14:textId="77777777" w:rsidR="007479FD" w:rsidRDefault="007479FD" w:rsidP="000A4328">
      <w:pPr>
        <w:jc w:val="center"/>
        <w:rPr>
          <w:b/>
          <w:lang w:val="ru-RU"/>
        </w:rPr>
      </w:pPr>
    </w:p>
    <w:p w14:paraId="5767105F" w14:textId="77777777" w:rsidR="000A4328" w:rsidRDefault="000A4328" w:rsidP="000A4328">
      <w:pPr>
        <w:jc w:val="center"/>
        <w:rPr>
          <w:b/>
          <w:lang w:val="ru-RU"/>
        </w:rPr>
      </w:pPr>
      <w:r w:rsidRPr="00FB7B2E">
        <w:rPr>
          <w:b/>
          <w:lang w:val="ru-RU"/>
        </w:rPr>
        <w:t>Члан 8.</w:t>
      </w:r>
    </w:p>
    <w:p w14:paraId="27EBED79" w14:textId="77777777" w:rsidR="00412450" w:rsidRPr="00FB7B2E" w:rsidRDefault="00412450" w:rsidP="000A4328">
      <w:pPr>
        <w:jc w:val="center"/>
        <w:rPr>
          <w:b/>
          <w:lang w:val="ru-RU"/>
        </w:rPr>
      </w:pPr>
    </w:p>
    <w:p w14:paraId="2101F015" w14:textId="77777777" w:rsidR="000A4328" w:rsidRDefault="000A4328" w:rsidP="000A4328">
      <w:pPr>
        <w:jc w:val="center"/>
        <w:rPr>
          <w:b/>
          <w:lang w:val="ru-RU"/>
        </w:rPr>
      </w:pPr>
      <w:r w:rsidRPr="00FB7B2E">
        <w:rPr>
          <w:b/>
          <w:lang w:val="ru-RU"/>
        </w:rPr>
        <w:t xml:space="preserve">Размена </w:t>
      </w:r>
      <w:r w:rsidRPr="007E3516">
        <w:rPr>
          <w:b/>
          <w:lang w:val="ru-RU"/>
        </w:rPr>
        <w:t>информација између страна потписница</w:t>
      </w:r>
    </w:p>
    <w:p w14:paraId="62642726" w14:textId="77777777" w:rsidR="00412450" w:rsidRPr="007E3516" w:rsidRDefault="00412450" w:rsidP="000A4328">
      <w:pPr>
        <w:jc w:val="center"/>
        <w:rPr>
          <w:b/>
          <w:lang w:val="ru-RU"/>
        </w:rPr>
      </w:pPr>
    </w:p>
    <w:p w14:paraId="373ECE9F" w14:textId="77777777" w:rsidR="000A4328" w:rsidRDefault="000A4328" w:rsidP="000A4328">
      <w:pPr>
        <w:jc w:val="both"/>
        <w:rPr>
          <w:lang w:val="ru-RU"/>
        </w:rPr>
      </w:pPr>
      <w:r w:rsidRPr="007E3516">
        <w:rPr>
          <w:lang w:val="ru-RU"/>
        </w:rPr>
        <w:t>Царински орган државе сваке Стране може, у оправданим случајевима, да суспендује једну или више повластица за АЕО</w:t>
      </w:r>
      <w:r w:rsidRPr="007E3516">
        <w:t>S</w:t>
      </w:r>
      <w:r w:rsidRPr="007E3516">
        <w:rPr>
          <w:lang w:val="ru-RU"/>
        </w:rPr>
        <w:t xml:space="preserve"> из државе друге Стране, о чему је дужан да обавести, у писаној форми, царински орган државе друге Стране, у року од пет радних дана од дана доношења одлуке о суспензији, уз образложење за доношење такве одлуке.</w:t>
      </w:r>
    </w:p>
    <w:p w14:paraId="7F89803A" w14:textId="77777777" w:rsidR="00412450" w:rsidRDefault="00412450" w:rsidP="000A4328">
      <w:pPr>
        <w:jc w:val="both"/>
        <w:rPr>
          <w:lang w:val="ru-RU"/>
        </w:rPr>
      </w:pPr>
    </w:p>
    <w:p w14:paraId="59092270" w14:textId="77777777" w:rsidR="007479FD" w:rsidRPr="007E3516" w:rsidRDefault="007479FD" w:rsidP="000A4328">
      <w:pPr>
        <w:jc w:val="both"/>
        <w:rPr>
          <w:lang w:val="ru-RU"/>
        </w:rPr>
      </w:pPr>
    </w:p>
    <w:p w14:paraId="4E7AF5C8" w14:textId="77777777" w:rsidR="000A4328" w:rsidRDefault="000A4328" w:rsidP="000A4328">
      <w:pPr>
        <w:jc w:val="both"/>
        <w:rPr>
          <w:lang w:val="ru-RU"/>
        </w:rPr>
      </w:pPr>
      <w:r w:rsidRPr="007E3516">
        <w:rPr>
          <w:lang w:val="ru-RU"/>
        </w:rPr>
        <w:lastRenderedPageBreak/>
        <w:t>Царински органи држава Страна редовно обавештавају један другог о својим АЕО</w:t>
      </w:r>
      <w:r w:rsidRPr="007E3516">
        <w:t>S</w:t>
      </w:r>
      <w:r w:rsidRPr="007E3516">
        <w:rPr>
          <w:lang w:val="ru-RU"/>
        </w:rPr>
        <w:t>, што подразумева следеће информације:</w:t>
      </w:r>
    </w:p>
    <w:p w14:paraId="5E33E45A" w14:textId="77777777" w:rsidR="00412450" w:rsidRPr="007E3516" w:rsidRDefault="00412450" w:rsidP="00412450">
      <w:pPr>
        <w:spacing w:line="360" w:lineRule="auto"/>
        <w:jc w:val="both"/>
        <w:rPr>
          <w:lang w:val="ru-RU"/>
        </w:rPr>
      </w:pPr>
    </w:p>
    <w:p w14:paraId="07CC43B7" w14:textId="77777777" w:rsidR="000A4328" w:rsidRPr="00300028" w:rsidRDefault="000A4328" w:rsidP="00412450">
      <w:pPr>
        <w:spacing w:line="360" w:lineRule="auto"/>
        <w:rPr>
          <w:lang w:val="sr-Cyrl-RS"/>
        </w:rPr>
      </w:pPr>
      <w:r w:rsidRPr="007E3516">
        <w:rPr>
          <w:lang w:val="ru-RU"/>
        </w:rPr>
        <w:t>1)         идентификациони број АЕО</w:t>
      </w:r>
      <w:r w:rsidRPr="007E3516">
        <w:rPr>
          <w:lang w:val="sr-Latn-RS"/>
        </w:rPr>
        <w:t>S</w:t>
      </w:r>
      <w:r w:rsidRPr="007E3516">
        <w:rPr>
          <w:lang w:val="sr-Cyrl-RS"/>
        </w:rPr>
        <w:t>;</w:t>
      </w:r>
    </w:p>
    <w:p w14:paraId="424E6FFD" w14:textId="77777777" w:rsidR="000A4328" w:rsidRPr="004A1C7C" w:rsidRDefault="000A4328" w:rsidP="00412450">
      <w:pPr>
        <w:spacing w:line="360" w:lineRule="auto"/>
        <w:rPr>
          <w:lang w:val="ru-RU"/>
        </w:rPr>
      </w:pPr>
      <w:r>
        <w:rPr>
          <w:lang w:val="sr-Cyrl-RS"/>
        </w:rPr>
        <w:t>2)</w:t>
      </w:r>
      <w:r>
        <w:t xml:space="preserve">         </w:t>
      </w:r>
      <w:r w:rsidRPr="004A1C7C">
        <w:rPr>
          <w:lang w:val="ru-RU"/>
        </w:rPr>
        <w:t>назив и адресу АЕО</w:t>
      </w:r>
      <w:r>
        <w:t>S</w:t>
      </w:r>
      <w:r w:rsidRPr="004A1C7C">
        <w:rPr>
          <w:lang w:val="ru-RU"/>
        </w:rPr>
        <w:t>;</w:t>
      </w:r>
    </w:p>
    <w:p w14:paraId="562B12B4" w14:textId="77777777" w:rsidR="000A4328" w:rsidRPr="004A1C7C" w:rsidRDefault="000A4328" w:rsidP="00412450">
      <w:pPr>
        <w:spacing w:line="360" w:lineRule="auto"/>
        <w:rPr>
          <w:lang w:val="ru-RU"/>
        </w:rPr>
      </w:pPr>
      <w:r>
        <w:rPr>
          <w:lang w:val="ru-RU"/>
        </w:rPr>
        <w:t>3</w:t>
      </w:r>
      <w:r w:rsidRPr="004A1C7C">
        <w:rPr>
          <w:lang w:val="ru-RU"/>
        </w:rPr>
        <w:t>)</w:t>
      </w:r>
      <w:r w:rsidRPr="004A1C7C">
        <w:rPr>
          <w:lang w:val="ru-RU"/>
        </w:rPr>
        <w:tab/>
        <w:t>број одобрења АЕО</w:t>
      </w:r>
      <w:r>
        <w:t>S</w:t>
      </w:r>
      <w:r w:rsidRPr="004A1C7C">
        <w:rPr>
          <w:lang w:val="ru-RU"/>
        </w:rPr>
        <w:t>;</w:t>
      </w:r>
    </w:p>
    <w:p w14:paraId="4D795C68" w14:textId="77777777" w:rsidR="000A4328" w:rsidRPr="004A1C7C" w:rsidRDefault="000A4328" w:rsidP="00412450">
      <w:pPr>
        <w:spacing w:line="360" w:lineRule="auto"/>
        <w:rPr>
          <w:lang w:val="ru-RU"/>
        </w:rPr>
      </w:pPr>
      <w:r>
        <w:rPr>
          <w:lang w:val="ru-RU"/>
        </w:rPr>
        <w:t>4</w:t>
      </w:r>
      <w:r w:rsidRPr="004A1C7C">
        <w:rPr>
          <w:lang w:val="ru-RU"/>
        </w:rPr>
        <w:t>)</w:t>
      </w:r>
      <w:r w:rsidRPr="004A1C7C">
        <w:rPr>
          <w:lang w:val="ru-RU"/>
        </w:rPr>
        <w:tab/>
        <w:t>тренутни статус (активан, суспендован, укинут);</w:t>
      </w:r>
    </w:p>
    <w:p w14:paraId="43DAD387" w14:textId="77777777" w:rsidR="000A4328" w:rsidRPr="004A1C7C" w:rsidRDefault="000A4328" w:rsidP="00412450">
      <w:pPr>
        <w:spacing w:line="360" w:lineRule="auto"/>
        <w:rPr>
          <w:lang w:val="ru-RU"/>
        </w:rPr>
      </w:pPr>
      <w:r>
        <w:rPr>
          <w:lang w:val="ru-RU"/>
        </w:rPr>
        <w:t>5</w:t>
      </w:r>
      <w:r w:rsidRPr="004A1C7C">
        <w:rPr>
          <w:lang w:val="ru-RU"/>
        </w:rPr>
        <w:t>)</w:t>
      </w:r>
      <w:r w:rsidRPr="004A1C7C">
        <w:rPr>
          <w:lang w:val="ru-RU"/>
        </w:rPr>
        <w:tab/>
        <w:t>период током којих је статус промењен;</w:t>
      </w:r>
    </w:p>
    <w:p w14:paraId="3CF1C267" w14:textId="77777777" w:rsidR="000A4328" w:rsidRPr="004A1C7C" w:rsidRDefault="000A4328" w:rsidP="00412450">
      <w:pPr>
        <w:spacing w:line="360" w:lineRule="auto"/>
        <w:rPr>
          <w:lang w:val="ru-RU"/>
        </w:rPr>
      </w:pPr>
      <w:r>
        <w:rPr>
          <w:lang w:val="ru-RU"/>
        </w:rPr>
        <w:t>6</w:t>
      </w:r>
      <w:r w:rsidRPr="004A1C7C">
        <w:rPr>
          <w:lang w:val="ru-RU"/>
        </w:rPr>
        <w:t>)</w:t>
      </w:r>
      <w:r w:rsidRPr="004A1C7C">
        <w:rPr>
          <w:lang w:val="ru-RU"/>
        </w:rPr>
        <w:tab/>
        <w:t>датум од ког одобрење производи правно дејство; и</w:t>
      </w:r>
    </w:p>
    <w:p w14:paraId="21BBB386" w14:textId="77777777" w:rsidR="000A4328" w:rsidRPr="00C64992" w:rsidRDefault="000A4328" w:rsidP="00412450">
      <w:pPr>
        <w:spacing w:line="360" w:lineRule="auto"/>
        <w:rPr>
          <w:lang w:val="ru-RU"/>
        </w:rPr>
      </w:pPr>
      <w:r>
        <w:rPr>
          <w:lang w:val="ru-RU"/>
        </w:rPr>
        <w:t>7</w:t>
      </w:r>
      <w:r w:rsidRPr="004A1C7C">
        <w:rPr>
          <w:lang w:val="ru-RU"/>
        </w:rPr>
        <w:t>)</w:t>
      </w:r>
      <w:r w:rsidRPr="004A1C7C">
        <w:rPr>
          <w:lang w:val="ru-RU"/>
        </w:rPr>
        <w:tab/>
        <w:t>орган који је издао одобрење.</w:t>
      </w:r>
    </w:p>
    <w:p w14:paraId="38E2E7CF" w14:textId="77777777" w:rsidR="000A4328" w:rsidRDefault="000A4328" w:rsidP="000A4328">
      <w:pPr>
        <w:jc w:val="both"/>
        <w:rPr>
          <w:lang w:val="sr-Cyrl-RS"/>
        </w:rPr>
      </w:pPr>
      <w:r w:rsidRPr="007E3516">
        <w:rPr>
          <w:lang w:val="sr-Cyrl-RS"/>
        </w:rPr>
        <w:t>Стране се могу договорити да размењују и више информација од оних наведених у ставу 2. овог члана, у складу са њиховим националним законодавством.</w:t>
      </w:r>
    </w:p>
    <w:p w14:paraId="73E3B8A7" w14:textId="77777777" w:rsidR="00615BB1" w:rsidRPr="007E3516" w:rsidRDefault="00615BB1" w:rsidP="000A4328">
      <w:pPr>
        <w:jc w:val="both"/>
        <w:rPr>
          <w:lang w:val="ru-RU"/>
        </w:rPr>
      </w:pPr>
    </w:p>
    <w:p w14:paraId="022FD150" w14:textId="77777777" w:rsidR="000A4328" w:rsidRDefault="000A4328" w:rsidP="000A4328">
      <w:pPr>
        <w:jc w:val="both"/>
        <w:rPr>
          <w:lang w:val="ru-RU"/>
        </w:rPr>
      </w:pPr>
      <w:r w:rsidRPr="007E3516">
        <w:rPr>
          <w:lang w:val="ru-RU"/>
        </w:rPr>
        <w:t xml:space="preserve">Начин размене информација, системи који ће се користити и период информисања уредиће се Протоколом из члана 11. овог споразума. </w:t>
      </w:r>
    </w:p>
    <w:p w14:paraId="7F7D9A3D" w14:textId="77777777" w:rsidR="000A4328" w:rsidRPr="007E3516" w:rsidRDefault="000A4328" w:rsidP="000A4328">
      <w:pPr>
        <w:jc w:val="both"/>
        <w:rPr>
          <w:lang w:val="ru-RU"/>
        </w:rPr>
      </w:pPr>
    </w:p>
    <w:p w14:paraId="10930E80" w14:textId="77777777" w:rsidR="007479FD" w:rsidRDefault="007479FD" w:rsidP="000A4328">
      <w:pPr>
        <w:jc w:val="center"/>
        <w:rPr>
          <w:b/>
          <w:lang w:val="ru-RU"/>
        </w:rPr>
      </w:pPr>
    </w:p>
    <w:p w14:paraId="74A0041C" w14:textId="77777777" w:rsidR="000A4328" w:rsidRDefault="000A4328" w:rsidP="000A4328">
      <w:pPr>
        <w:jc w:val="center"/>
        <w:rPr>
          <w:b/>
          <w:lang w:val="ru-RU"/>
        </w:rPr>
      </w:pPr>
      <w:r w:rsidRPr="007E3516">
        <w:rPr>
          <w:b/>
          <w:lang w:val="ru-RU"/>
        </w:rPr>
        <w:t>Члан 9.</w:t>
      </w:r>
    </w:p>
    <w:p w14:paraId="39CAAE8B" w14:textId="77777777" w:rsidR="00615BB1" w:rsidRPr="007E3516" w:rsidRDefault="00615BB1" w:rsidP="000A4328">
      <w:pPr>
        <w:jc w:val="center"/>
        <w:rPr>
          <w:b/>
          <w:lang w:val="ru-RU"/>
        </w:rPr>
      </w:pPr>
    </w:p>
    <w:p w14:paraId="2F96D474" w14:textId="77777777" w:rsidR="000A4328" w:rsidRDefault="000A4328" w:rsidP="000A4328">
      <w:pPr>
        <w:jc w:val="center"/>
        <w:rPr>
          <w:b/>
          <w:lang w:val="ru-RU"/>
        </w:rPr>
      </w:pPr>
      <w:r w:rsidRPr="007E3516">
        <w:rPr>
          <w:b/>
          <w:lang w:val="ru-RU"/>
        </w:rPr>
        <w:t>Заштита професионалне тајне и података о личности</w:t>
      </w:r>
    </w:p>
    <w:p w14:paraId="48612455" w14:textId="77777777" w:rsidR="00615BB1" w:rsidRPr="007E3516" w:rsidRDefault="00615BB1" w:rsidP="000A4328">
      <w:pPr>
        <w:jc w:val="center"/>
        <w:rPr>
          <w:b/>
          <w:lang w:val="ru-RU"/>
        </w:rPr>
      </w:pPr>
    </w:p>
    <w:p w14:paraId="51BBA193" w14:textId="77777777" w:rsidR="000A4328" w:rsidRDefault="000A4328" w:rsidP="000A4328">
      <w:pPr>
        <w:jc w:val="both"/>
        <w:rPr>
          <w:lang w:val="ru-RU"/>
        </w:rPr>
      </w:pPr>
      <w:r w:rsidRPr="007E3516">
        <w:rPr>
          <w:lang w:val="ru-RU"/>
        </w:rPr>
        <w:t>Подаци које размењују царински органи држава Страна уживају заштиту као пословне тајне и подаци о личности, као што је уређено у законима и прописима на територији државе Стране примаоца података.</w:t>
      </w:r>
    </w:p>
    <w:p w14:paraId="2632764C" w14:textId="77777777" w:rsidR="00615BB1" w:rsidRPr="007E3516" w:rsidRDefault="00615BB1" w:rsidP="000A4328">
      <w:pPr>
        <w:jc w:val="both"/>
        <w:rPr>
          <w:lang w:val="ru-RU"/>
        </w:rPr>
      </w:pPr>
    </w:p>
    <w:p w14:paraId="78F0F8AE" w14:textId="77777777" w:rsidR="000A4328" w:rsidRDefault="000A4328" w:rsidP="000A4328">
      <w:pPr>
        <w:jc w:val="both"/>
        <w:rPr>
          <w:lang w:val="ru-RU"/>
        </w:rPr>
      </w:pPr>
      <w:r w:rsidRPr="007E3516">
        <w:rPr>
          <w:lang w:val="ru-RU"/>
        </w:rPr>
        <w:t>Подаци из става 1. овог члана не шаљу се другим лицима, осим царинском органу државе предметне Стране, нити их тај орган може користити у друге сврхе, осим оних које су предвиђене овим споразумом.</w:t>
      </w:r>
    </w:p>
    <w:p w14:paraId="4F811875" w14:textId="77777777" w:rsidR="000A4328" w:rsidRPr="007E3516" w:rsidRDefault="000A4328" w:rsidP="000A4328">
      <w:pPr>
        <w:jc w:val="both"/>
        <w:rPr>
          <w:lang w:val="ru-RU"/>
        </w:rPr>
      </w:pPr>
    </w:p>
    <w:p w14:paraId="2694140D" w14:textId="77777777" w:rsidR="007479FD" w:rsidRDefault="007479FD" w:rsidP="000A4328">
      <w:pPr>
        <w:jc w:val="center"/>
        <w:rPr>
          <w:b/>
          <w:lang w:val="ru-RU"/>
        </w:rPr>
      </w:pPr>
    </w:p>
    <w:p w14:paraId="19D1FE82" w14:textId="77777777" w:rsidR="000A4328" w:rsidRDefault="000A4328" w:rsidP="000A4328">
      <w:pPr>
        <w:jc w:val="center"/>
        <w:rPr>
          <w:b/>
          <w:lang w:val="ru-RU"/>
        </w:rPr>
      </w:pPr>
      <w:r w:rsidRPr="007E3516">
        <w:rPr>
          <w:b/>
          <w:lang w:val="ru-RU"/>
        </w:rPr>
        <w:t>Члан 10.</w:t>
      </w:r>
    </w:p>
    <w:p w14:paraId="281D7527" w14:textId="77777777" w:rsidR="00615BB1" w:rsidRPr="007E3516" w:rsidRDefault="00615BB1" w:rsidP="000A4328">
      <w:pPr>
        <w:jc w:val="center"/>
        <w:rPr>
          <w:b/>
          <w:lang w:val="ru-RU"/>
        </w:rPr>
      </w:pPr>
    </w:p>
    <w:p w14:paraId="0D242E4A" w14:textId="77777777" w:rsidR="000A4328" w:rsidRDefault="000A4328" w:rsidP="000A4328">
      <w:pPr>
        <w:jc w:val="center"/>
        <w:rPr>
          <w:b/>
          <w:lang w:val="ru-RU"/>
        </w:rPr>
      </w:pPr>
      <w:r w:rsidRPr="007E3516">
        <w:rPr>
          <w:b/>
          <w:lang w:val="ru-RU"/>
        </w:rPr>
        <w:t>Консултације</w:t>
      </w:r>
    </w:p>
    <w:p w14:paraId="40108D8C" w14:textId="77777777" w:rsidR="00615BB1" w:rsidRPr="007E3516" w:rsidRDefault="00615BB1" w:rsidP="000A4328">
      <w:pPr>
        <w:jc w:val="center"/>
        <w:rPr>
          <w:b/>
          <w:lang w:val="ru-RU"/>
        </w:rPr>
      </w:pPr>
    </w:p>
    <w:p w14:paraId="56130455" w14:textId="77777777" w:rsidR="000A4328" w:rsidRDefault="000A4328" w:rsidP="000A4328">
      <w:pPr>
        <w:jc w:val="both"/>
        <w:rPr>
          <w:lang w:val="ru-RU"/>
        </w:rPr>
      </w:pPr>
      <w:r w:rsidRPr="007E3516">
        <w:rPr>
          <w:lang w:val="ru-RU"/>
        </w:rPr>
        <w:t>Стране ће настојати да у заједничком договору реше проблеме или недоумице које произлазе из примене овог споразума.</w:t>
      </w:r>
    </w:p>
    <w:p w14:paraId="329A0DDE" w14:textId="77777777" w:rsidR="00615BB1" w:rsidRPr="007E3516" w:rsidRDefault="00615BB1" w:rsidP="000A4328">
      <w:pPr>
        <w:jc w:val="both"/>
        <w:rPr>
          <w:lang w:val="ru-RU"/>
        </w:rPr>
      </w:pPr>
    </w:p>
    <w:p w14:paraId="5B12C115" w14:textId="77777777" w:rsidR="000A4328" w:rsidRPr="007E3516" w:rsidRDefault="000A4328" w:rsidP="000A4328">
      <w:pPr>
        <w:jc w:val="both"/>
        <w:rPr>
          <w:lang w:val="ru-RU"/>
        </w:rPr>
      </w:pPr>
      <w:r w:rsidRPr="007E3516">
        <w:rPr>
          <w:lang w:val="ru-RU"/>
        </w:rPr>
        <w:t>Овај споразум може бити измењен само уз писану сагласност Страна.</w:t>
      </w:r>
    </w:p>
    <w:p w14:paraId="79862EBF" w14:textId="77777777" w:rsidR="000A4328" w:rsidRPr="007E3516" w:rsidRDefault="000A4328" w:rsidP="000A4328">
      <w:pPr>
        <w:jc w:val="both"/>
        <w:rPr>
          <w:lang w:val="ru-RU"/>
        </w:rPr>
      </w:pPr>
    </w:p>
    <w:p w14:paraId="2BBC59B6" w14:textId="77777777" w:rsidR="007479FD" w:rsidRDefault="007479FD" w:rsidP="000A4328">
      <w:pPr>
        <w:jc w:val="center"/>
        <w:rPr>
          <w:b/>
          <w:lang w:val="ru-RU"/>
        </w:rPr>
      </w:pPr>
    </w:p>
    <w:p w14:paraId="73CA6C90" w14:textId="77777777" w:rsidR="007479FD" w:rsidRDefault="007479FD" w:rsidP="000A4328">
      <w:pPr>
        <w:jc w:val="center"/>
        <w:rPr>
          <w:b/>
          <w:lang w:val="ru-RU"/>
        </w:rPr>
      </w:pPr>
    </w:p>
    <w:p w14:paraId="37B3BB29" w14:textId="77777777" w:rsidR="007479FD" w:rsidRDefault="007479FD" w:rsidP="000A4328">
      <w:pPr>
        <w:jc w:val="center"/>
        <w:rPr>
          <w:b/>
          <w:lang w:val="ru-RU"/>
        </w:rPr>
      </w:pPr>
    </w:p>
    <w:p w14:paraId="051FEEA3" w14:textId="77777777" w:rsidR="000A4328" w:rsidRDefault="000A4328" w:rsidP="000A4328">
      <w:pPr>
        <w:jc w:val="center"/>
        <w:rPr>
          <w:b/>
          <w:lang w:val="ru-RU"/>
        </w:rPr>
      </w:pPr>
      <w:r w:rsidRPr="007E3516">
        <w:rPr>
          <w:b/>
          <w:lang w:val="ru-RU"/>
        </w:rPr>
        <w:lastRenderedPageBreak/>
        <w:t>Члан 11.</w:t>
      </w:r>
    </w:p>
    <w:p w14:paraId="3512956B" w14:textId="77777777" w:rsidR="00615BB1" w:rsidRPr="007E3516" w:rsidRDefault="00615BB1" w:rsidP="000A4328">
      <w:pPr>
        <w:jc w:val="center"/>
        <w:rPr>
          <w:b/>
          <w:lang w:val="ru-RU"/>
        </w:rPr>
      </w:pPr>
    </w:p>
    <w:p w14:paraId="24FAF82C" w14:textId="77777777" w:rsidR="000A4328" w:rsidRDefault="000A4328" w:rsidP="000A4328">
      <w:pPr>
        <w:jc w:val="center"/>
        <w:rPr>
          <w:b/>
          <w:lang w:val="ru-RU"/>
        </w:rPr>
      </w:pPr>
      <w:r w:rsidRPr="007E3516">
        <w:rPr>
          <w:b/>
          <w:lang w:val="ru-RU"/>
        </w:rPr>
        <w:t>Спровођење споразума</w:t>
      </w:r>
    </w:p>
    <w:p w14:paraId="4B0F82B4" w14:textId="77777777" w:rsidR="00615BB1" w:rsidRPr="007E3516" w:rsidRDefault="00615BB1" w:rsidP="000A4328">
      <w:pPr>
        <w:jc w:val="center"/>
        <w:rPr>
          <w:b/>
          <w:lang w:val="ru-RU"/>
        </w:rPr>
      </w:pPr>
    </w:p>
    <w:p w14:paraId="2D16219D" w14:textId="77777777" w:rsidR="000A4328" w:rsidRDefault="000A4328" w:rsidP="000A4328">
      <w:pPr>
        <w:jc w:val="both"/>
        <w:rPr>
          <w:lang w:val="ru-RU"/>
        </w:rPr>
      </w:pPr>
      <w:r w:rsidRPr="007E3516">
        <w:rPr>
          <w:lang w:val="ru-RU"/>
        </w:rPr>
        <w:t>Царински органи држава Страна пре почетка поступка валидације сачиниће Протокол којим ће уредити начин спровођења поступка валидације међусобног признавања АЕО</w:t>
      </w:r>
      <w:r w:rsidRPr="007E3516">
        <w:t>S</w:t>
      </w:r>
      <w:r w:rsidRPr="007E3516">
        <w:rPr>
          <w:lang w:val="ru-RU"/>
        </w:rPr>
        <w:t>, као и друга неопходна питања.</w:t>
      </w:r>
    </w:p>
    <w:p w14:paraId="45143EEE" w14:textId="77777777" w:rsidR="000A4328" w:rsidRPr="00FA7F22" w:rsidRDefault="000A4328" w:rsidP="000A4328">
      <w:pPr>
        <w:jc w:val="both"/>
        <w:rPr>
          <w:lang w:val="ru-RU"/>
        </w:rPr>
      </w:pPr>
    </w:p>
    <w:p w14:paraId="34BF0176" w14:textId="77777777" w:rsidR="000A4328" w:rsidRDefault="000A4328" w:rsidP="000A4328">
      <w:pPr>
        <w:jc w:val="center"/>
        <w:rPr>
          <w:b/>
          <w:lang w:val="ru-RU"/>
        </w:rPr>
      </w:pPr>
      <w:r w:rsidRPr="007E3516">
        <w:rPr>
          <w:b/>
          <w:lang w:val="ru-RU"/>
        </w:rPr>
        <w:t>Члан 12.</w:t>
      </w:r>
    </w:p>
    <w:p w14:paraId="1EA7CCE8" w14:textId="77777777" w:rsidR="00615BB1" w:rsidRPr="00FB7B2E" w:rsidRDefault="00615BB1" w:rsidP="000A4328">
      <w:pPr>
        <w:jc w:val="center"/>
        <w:rPr>
          <w:b/>
          <w:lang w:val="ru-RU"/>
        </w:rPr>
      </w:pPr>
    </w:p>
    <w:p w14:paraId="266CAD3C" w14:textId="77777777" w:rsidR="000A4328" w:rsidRDefault="000A4328" w:rsidP="000A4328">
      <w:pPr>
        <w:jc w:val="center"/>
        <w:rPr>
          <w:b/>
          <w:lang w:val="ru-RU"/>
        </w:rPr>
      </w:pPr>
      <w:r w:rsidRPr="007E3516">
        <w:rPr>
          <w:b/>
          <w:lang w:val="ru-RU"/>
        </w:rPr>
        <w:t>Завршне одредбе</w:t>
      </w:r>
    </w:p>
    <w:p w14:paraId="323E9F2E" w14:textId="77777777" w:rsidR="00615BB1" w:rsidRPr="007E3516" w:rsidRDefault="00615BB1" w:rsidP="000A4328">
      <w:pPr>
        <w:jc w:val="center"/>
        <w:rPr>
          <w:b/>
          <w:lang w:val="ru-RU"/>
        </w:rPr>
      </w:pPr>
    </w:p>
    <w:p w14:paraId="276D6D05" w14:textId="77777777" w:rsidR="000A4328" w:rsidRDefault="000A4328" w:rsidP="000A4328">
      <w:pPr>
        <w:jc w:val="both"/>
        <w:rPr>
          <w:lang w:val="ru-RU"/>
        </w:rPr>
      </w:pPr>
      <w:r w:rsidRPr="007E3516">
        <w:rPr>
          <w:lang w:val="ru-RU"/>
        </w:rPr>
        <w:t xml:space="preserve">Овај споразум подлеже потврђивању, ратификацији, прихватању или одобрењу, у складу са захтевима предвиђеним законодавством државе сваке Стране. </w:t>
      </w:r>
    </w:p>
    <w:p w14:paraId="2BFC3355" w14:textId="77777777" w:rsidR="00615BB1" w:rsidRPr="007E3516" w:rsidRDefault="00615BB1" w:rsidP="000A4328">
      <w:pPr>
        <w:jc w:val="both"/>
        <w:rPr>
          <w:lang w:val="ru-RU"/>
        </w:rPr>
      </w:pPr>
    </w:p>
    <w:p w14:paraId="054A078B" w14:textId="77777777" w:rsidR="000A4328" w:rsidRDefault="000A4328" w:rsidP="000A4328">
      <w:pPr>
        <w:jc w:val="both"/>
        <w:rPr>
          <w:lang w:val="ru-RU"/>
        </w:rPr>
      </w:pPr>
      <w:r w:rsidRPr="007E3516">
        <w:rPr>
          <w:lang w:val="ru-RU"/>
        </w:rPr>
        <w:t>Свака Страна ће обавестити другу Страну, писмено, дипломатским путем, да је испуњена неопходна законска процедура за ступање на снагу овог споразума.</w:t>
      </w:r>
    </w:p>
    <w:p w14:paraId="041013CD" w14:textId="77777777" w:rsidR="00615BB1" w:rsidRPr="007E3516" w:rsidRDefault="00615BB1" w:rsidP="000A4328">
      <w:pPr>
        <w:jc w:val="both"/>
        <w:rPr>
          <w:lang w:val="ru-RU"/>
        </w:rPr>
      </w:pPr>
    </w:p>
    <w:p w14:paraId="77D44AB4" w14:textId="77777777" w:rsidR="000A4328" w:rsidRDefault="000A4328" w:rsidP="000A4328">
      <w:pPr>
        <w:jc w:val="both"/>
        <w:rPr>
          <w:lang w:val="ru-RU"/>
        </w:rPr>
      </w:pPr>
      <w:r w:rsidRPr="007E3516">
        <w:rPr>
          <w:lang w:val="ru-RU"/>
        </w:rPr>
        <w:t>Овај споразум ступа на снагу тридесет дана од дана када је друга Страна примила обавештење из става 2. овог члана.</w:t>
      </w:r>
      <w:r w:rsidRPr="004A1C7C">
        <w:rPr>
          <w:lang w:val="ru-RU"/>
        </w:rPr>
        <w:t xml:space="preserve"> </w:t>
      </w:r>
    </w:p>
    <w:p w14:paraId="2642D42D" w14:textId="77777777" w:rsidR="00615BB1" w:rsidRPr="004A1C7C" w:rsidRDefault="00615BB1" w:rsidP="000A4328">
      <w:pPr>
        <w:jc w:val="both"/>
        <w:rPr>
          <w:lang w:val="ru-RU"/>
        </w:rPr>
      </w:pPr>
    </w:p>
    <w:p w14:paraId="6CD294B1" w14:textId="77777777" w:rsidR="000A4328" w:rsidRDefault="000A4328" w:rsidP="000A4328">
      <w:pPr>
        <w:jc w:val="both"/>
        <w:rPr>
          <w:lang w:val="ru-RU"/>
        </w:rPr>
      </w:pPr>
      <w:r w:rsidRPr="004A1C7C">
        <w:rPr>
          <w:lang w:val="ru-RU"/>
        </w:rPr>
        <w:t>Овај споразум почиње да се примењује након спроведеног пост</w:t>
      </w:r>
      <w:r>
        <w:rPr>
          <w:lang w:val="ru-RU"/>
        </w:rPr>
        <w:t xml:space="preserve">упка валидације у државама обе </w:t>
      </w:r>
      <w:r w:rsidRPr="007E3516">
        <w:rPr>
          <w:lang w:val="ru-RU"/>
        </w:rPr>
        <w:t>Стране, у складу са чланом 2. став 2. овог споразума.</w:t>
      </w:r>
    </w:p>
    <w:p w14:paraId="659F3C0A" w14:textId="77777777" w:rsidR="00615BB1" w:rsidRPr="007E3516" w:rsidRDefault="00615BB1" w:rsidP="000A4328">
      <w:pPr>
        <w:jc w:val="both"/>
        <w:rPr>
          <w:lang w:val="ru-RU"/>
        </w:rPr>
      </w:pPr>
    </w:p>
    <w:p w14:paraId="28CF41A6" w14:textId="77777777" w:rsidR="000A4328" w:rsidRPr="004A1C7C" w:rsidRDefault="000A4328" w:rsidP="000A4328">
      <w:pPr>
        <w:jc w:val="both"/>
        <w:rPr>
          <w:lang w:val="ru-RU"/>
        </w:rPr>
      </w:pPr>
      <w:r w:rsidRPr="007E3516">
        <w:rPr>
          <w:lang w:val="ru-RU"/>
        </w:rPr>
        <w:t xml:space="preserve">Сачињено у </w:t>
      </w:r>
      <w:r w:rsidR="0044315E">
        <w:rPr>
          <w:lang w:val="ru-RU"/>
        </w:rPr>
        <w:t xml:space="preserve">Тирани, </w:t>
      </w:r>
      <w:r w:rsidR="00B60D66" w:rsidRPr="00090C67">
        <w:rPr>
          <w:lang w:val="ru-RU"/>
        </w:rPr>
        <w:t>21.</w:t>
      </w:r>
      <w:r w:rsidR="000047A0" w:rsidRPr="00090C67">
        <w:rPr>
          <w:lang w:val="ru-RU"/>
        </w:rPr>
        <w:t xml:space="preserve"> </w:t>
      </w:r>
      <w:r w:rsidR="00B60D66" w:rsidRPr="00090C67">
        <w:rPr>
          <w:lang w:val="ru-RU"/>
        </w:rPr>
        <w:t>децембра</w:t>
      </w:r>
      <w:r w:rsidRPr="007E3516">
        <w:rPr>
          <w:lang w:val="ru-RU"/>
        </w:rPr>
        <w:t xml:space="preserve"> 2021. године у</w:t>
      </w:r>
      <w:r>
        <w:rPr>
          <w:color w:val="FF0000"/>
        </w:rPr>
        <w:t xml:space="preserve"> </w:t>
      </w:r>
      <w:r w:rsidRPr="007E3516">
        <w:rPr>
          <w:lang w:val="ru-RU"/>
        </w:rPr>
        <w:t>два оригинална примерка сваки на српском, албанском и енглеском језику, с тим што сви текстови имају подједнаку важност. У случају неслагања у тумачењу, меродаван је текст на енглеском језику.</w:t>
      </w:r>
    </w:p>
    <w:p w14:paraId="32163401" w14:textId="77777777" w:rsidR="000A4328" w:rsidRDefault="000A4328" w:rsidP="000A4328">
      <w:pPr>
        <w:rPr>
          <w:lang w:val="ru-RU"/>
        </w:rPr>
      </w:pPr>
    </w:p>
    <w:p w14:paraId="18D5D4C5" w14:textId="77777777" w:rsidR="000A4328" w:rsidRDefault="000A4328" w:rsidP="000A4328">
      <w:pPr>
        <w:rPr>
          <w:lang w:val="ru-RU"/>
        </w:rPr>
      </w:pPr>
    </w:p>
    <w:p w14:paraId="5E504B34" w14:textId="77777777" w:rsidR="000A4328" w:rsidRDefault="00A01F72" w:rsidP="000A4328">
      <w:pPr>
        <w:rPr>
          <w:lang w:val="ru-RU"/>
        </w:rPr>
      </w:pPr>
      <w:r>
        <w:rPr>
          <w:lang w:val="ru-RU"/>
        </w:rPr>
        <w:t xml:space="preserve"> </w:t>
      </w:r>
    </w:p>
    <w:p w14:paraId="4961E83A" w14:textId="77777777" w:rsidR="00FD4B46" w:rsidRDefault="00FD4B46" w:rsidP="000A4328">
      <w:pPr>
        <w:rPr>
          <w:lang w:val="ru-RU"/>
        </w:rPr>
      </w:pPr>
    </w:p>
    <w:p w14:paraId="4C16C6D8" w14:textId="77777777" w:rsidR="00A01F72" w:rsidRDefault="00A01F72" w:rsidP="000A4328">
      <w:pPr>
        <w:rPr>
          <w:lang w:val="ru-RU"/>
        </w:rPr>
      </w:pPr>
      <w:r>
        <w:rPr>
          <w:lang w:val="ru-RU"/>
        </w:rPr>
        <w:t xml:space="preserve">                ЗА ВЛАДУ                                                                   ЗА САВЕТ МИНИСТАРА</w:t>
      </w:r>
    </w:p>
    <w:p w14:paraId="20D73B24" w14:textId="77777777" w:rsidR="00A01F72" w:rsidRDefault="00A01F72" w:rsidP="000A4328">
      <w:pPr>
        <w:rPr>
          <w:lang w:val="ru-RU"/>
        </w:rPr>
      </w:pPr>
    </w:p>
    <w:p w14:paraId="7C04926A" w14:textId="77777777" w:rsidR="00A01F72" w:rsidRDefault="00A01F72" w:rsidP="000A4328">
      <w:pPr>
        <w:rPr>
          <w:lang w:val="ru-RU"/>
        </w:rPr>
      </w:pPr>
      <w:r>
        <w:rPr>
          <w:lang w:val="ru-RU"/>
        </w:rPr>
        <w:t xml:space="preserve">        РЕПУБЛИКЕ СРБИЈЕ                                                        РЕПУБЛИКЕ АЛБАНИЈЕ     </w:t>
      </w:r>
    </w:p>
    <w:p w14:paraId="5671F181" w14:textId="77777777" w:rsidR="00A01F72" w:rsidRPr="00A01F72" w:rsidRDefault="00A01F72" w:rsidP="00A01F72">
      <w:pPr>
        <w:rPr>
          <w:lang w:val="ru-RU"/>
        </w:rPr>
      </w:pPr>
    </w:p>
    <w:p w14:paraId="6C4ACB96" w14:textId="77777777" w:rsidR="00A01F72" w:rsidRDefault="00A01F72" w:rsidP="00A01F72">
      <w:pPr>
        <w:rPr>
          <w:lang w:val="ru-RU"/>
        </w:rPr>
      </w:pPr>
    </w:p>
    <w:p w14:paraId="0C711EA6" w14:textId="77777777" w:rsidR="00A01F72" w:rsidRDefault="00A01F72" w:rsidP="00A01F72">
      <w:pPr>
        <w:rPr>
          <w:lang w:val="ru-RU"/>
        </w:rPr>
      </w:pPr>
    </w:p>
    <w:p w14:paraId="6AB1822C" w14:textId="77777777" w:rsidR="00F17729" w:rsidRDefault="00F17729" w:rsidP="00F616BE">
      <w:pPr>
        <w:tabs>
          <w:tab w:val="left" w:pos="5400"/>
        </w:tabs>
        <w:rPr>
          <w:lang w:val="ru-RU"/>
        </w:rPr>
      </w:pPr>
      <w:r>
        <w:rPr>
          <w:lang w:val="ru-RU"/>
        </w:rPr>
        <w:t xml:space="preserve">            Синиша Мали</w:t>
      </w:r>
    </w:p>
    <w:p w14:paraId="36DBB0D8" w14:textId="77777777" w:rsidR="00FD4B46" w:rsidRDefault="00F17729" w:rsidP="00F616BE">
      <w:pPr>
        <w:tabs>
          <w:tab w:val="left" w:pos="5400"/>
        </w:tabs>
        <w:rPr>
          <w:lang w:val="ru-RU"/>
        </w:rPr>
      </w:pPr>
      <w:r>
        <w:rPr>
          <w:lang w:val="ru-RU"/>
        </w:rPr>
        <w:t xml:space="preserve">     министар финансија </w:t>
      </w:r>
      <w:r w:rsidR="00A01F72">
        <w:rPr>
          <w:lang w:val="ru-RU"/>
        </w:rPr>
        <w:tab/>
        <w:t xml:space="preserve">           </w:t>
      </w:r>
      <w:r>
        <w:rPr>
          <w:lang w:val="ru-RU"/>
        </w:rPr>
        <w:t xml:space="preserve">         Делина Ибрахимај</w:t>
      </w:r>
    </w:p>
    <w:p w14:paraId="251C26A9" w14:textId="77777777" w:rsidR="00F17729" w:rsidRDefault="00F17729" w:rsidP="00F616BE">
      <w:pPr>
        <w:tabs>
          <w:tab w:val="left" w:pos="5400"/>
        </w:tabs>
        <w:rPr>
          <w:lang w:val="ru-RU"/>
        </w:rPr>
      </w:pPr>
      <w:r>
        <w:rPr>
          <w:lang w:val="ru-RU"/>
        </w:rPr>
        <w:tab/>
        <w:t xml:space="preserve">         министар финансија и економије</w:t>
      </w:r>
    </w:p>
    <w:p w14:paraId="4403F337" w14:textId="77777777" w:rsidR="007479FD" w:rsidRDefault="007479FD" w:rsidP="00F616BE">
      <w:pPr>
        <w:tabs>
          <w:tab w:val="left" w:pos="5400"/>
        </w:tabs>
        <w:rPr>
          <w:lang w:val="ru-RU"/>
        </w:rPr>
      </w:pPr>
    </w:p>
    <w:p w14:paraId="66966C4E" w14:textId="77777777" w:rsidR="007479FD" w:rsidRDefault="007479FD" w:rsidP="00F616BE">
      <w:pPr>
        <w:tabs>
          <w:tab w:val="left" w:pos="5400"/>
        </w:tabs>
        <w:rPr>
          <w:lang w:val="ru-RU"/>
        </w:rPr>
      </w:pPr>
    </w:p>
    <w:p w14:paraId="33C5D8AF" w14:textId="77777777" w:rsidR="007479FD" w:rsidRDefault="007479FD" w:rsidP="00F616BE">
      <w:pPr>
        <w:tabs>
          <w:tab w:val="left" w:pos="5400"/>
        </w:tabs>
        <w:rPr>
          <w:lang w:val="ru-RU"/>
        </w:rPr>
      </w:pPr>
    </w:p>
    <w:p w14:paraId="48167E13" w14:textId="77777777" w:rsidR="007479FD" w:rsidRDefault="007479FD" w:rsidP="00F616BE">
      <w:pPr>
        <w:tabs>
          <w:tab w:val="left" w:pos="5400"/>
        </w:tabs>
        <w:rPr>
          <w:lang w:val="ru-RU"/>
        </w:rPr>
      </w:pPr>
    </w:p>
    <w:p w14:paraId="21EF8A34" w14:textId="77777777" w:rsidR="007479FD" w:rsidRDefault="007479FD" w:rsidP="00F616BE">
      <w:pPr>
        <w:tabs>
          <w:tab w:val="left" w:pos="5400"/>
        </w:tabs>
        <w:rPr>
          <w:lang w:val="ru-RU"/>
        </w:rPr>
      </w:pPr>
    </w:p>
    <w:p w14:paraId="7D95A48F" w14:textId="77777777" w:rsidR="007479FD" w:rsidRDefault="007479FD">
      <w:pPr>
        <w:spacing w:after="160" w:line="259" w:lineRule="auto"/>
        <w:rPr>
          <w:color w:val="000000"/>
          <w:lang w:val="sr-Cyrl-CS"/>
        </w:rPr>
      </w:pPr>
      <w:r>
        <w:rPr>
          <w:color w:val="000000"/>
          <w:lang w:val="sr-Cyrl-CS"/>
        </w:rPr>
        <w:br w:type="page"/>
      </w:r>
    </w:p>
    <w:p w14:paraId="70D70093" w14:textId="77777777" w:rsidR="00F616BE" w:rsidRPr="00C10798" w:rsidRDefault="00F616BE" w:rsidP="00F616BE">
      <w:pPr>
        <w:spacing w:line="360" w:lineRule="auto"/>
        <w:jc w:val="center"/>
        <w:rPr>
          <w:color w:val="000000"/>
          <w:lang w:val="sr-Cyrl-CS"/>
        </w:rPr>
      </w:pPr>
      <w:r w:rsidRPr="00C10798">
        <w:rPr>
          <w:color w:val="000000"/>
          <w:lang w:val="sr-Cyrl-CS"/>
        </w:rPr>
        <w:lastRenderedPageBreak/>
        <w:t>Члан 3.</w:t>
      </w:r>
    </w:p>
    <w:p w14:paraId="033E06B6" w14:textId="77777777" w:rsidR="00F616BE" w:rsidRDefault="00F616BE" w:rsidP="00F616BE">
      <w:pPr>
        <w:jc w:val="both"/>
        <w:rPr>
          <w:lang w:val="sr-Cyrl-CS"/>
        </w:rPr>
      </w:pPr>
    </w:p>
    <w:p w14:paraId="7D94189B" w14:textId="77777777" w:rsidR="00F616BE" w:rsidRDefault="00F616BE" w:rsidP="00F616BE">
      <w:pPr>
        <w:jc w:val="both"/>
        <w:rPr>
          <w:lang w:val="sr-Cyrl-CS"/>
        </w:rPr>
      </w:pPr>
      <w:r>
        <w:t xml:space="preserve">        </w:t>
      </w:r>
      <w:r>
        <w:rPr>
          <w:lang w:val="sr-Cyrl-CS"/>
        </w:rPr>
        <w:t xml:space="preserve"> Овај закон ступа на снагу </w:t>
      </w:r>
      <w:r w:rsidR="00753F66">
        <w:rPr>
          <w:lang w:val="sr-Cyrl-CS"/>
        </w:rPr>
        <w:t>наредног</w:t>
      </w:r>
      <w:r>
        <w:rPr>
          <w:lang w:val="sr-Cyrl-CS"/>
        </w:rPr>
        <w:t xml:space="preserve"> дана од дана објављивања у „Службеном гласнику Републике Србије - Међународни уговори”.</w:t>
      </w:r>
    </w:p>
    <w:p w14:paraId="3580DDC2" w14:textId="77777777" w:rsidR="00F616BE" w:rsidRDefault="00F616BE" w:rsidP="00F616BE">
      <w:pPr>
        <w:jc w:val="both"/>
        <w:rPr>
          <w:lang w:val="sr-Cyrl-CS"/>
        </w:rPr>
      </w:pPr>
    </w:p>
    <w:p w14:paraId="2BC8382A" w14:textId="77777777" w:rsidR="00F616BE" w:rsidRDefault="00F616BE" w:rsidP="00F616BE">
      <w:pPr>
        <w:jc w:val="both"/>
        <w:rPr>
          <w:lang w:val="sr-Cyrl-CS"/>
        </w:rPr>
      </w:pPr>
    </w:p>
    <w:p w14:paraId="3B1F712F" w14:textId="77777777" w:rsidR="00F616BE" w:rsidRDefault="00F616BE" w:rsidP="00F616BE">
      <w:pPr>
        <w:jc w:val="both"/>
        <w:rPr>
          <w:lang w:val="sr-Cyrl-CS"/>
        </w:rPr>
      </w:pPr>
    </w:p>
    <w:p w14:paraId="4045EE51" w14:textId="77777777" w:rsidR="00F616BE" w:rsidRDefault="00F616BE" w:rsidP="00F616BE">
      <w:pPr>
        <w:jc w:val="both"/>
        <w:rPr>
          <w:lang w:val="sr-Cyrl-CS"/>
        </w:rPr>
      </w:pPr>
    </w:p>
    <w:p w14:paraId="55D475E3" w14:textId="77777777" w:rsidR="00F616BE" w:rsidRDefault="00F616BE" w:rsidP="00F616BE">
      <w:pPr>
        <w:jc w:val="both"/>
        <w:rPr>
          <w:lang w:val="sr-Cyrl-CS"/>
        </w:rPr>
      </w:pPr>
    </w:p>
    <w:p w14:paraId="52BB64D9" w14:textId="77777777" w:rsidR="00F616BE" w:rsidRDefault="00F616BE" w:rsidP="00F616BE">
      <w:pPr>
        <w:jc w:val="both"/>
        <w:rPr>
          <w:lang w:val="sr-Cyrl-CS"/>
        </w:rPr>
      </w:pPr>
    </w:p>
    <w:p w14:paraId="7A18BB6F" w14:textId="77777777" w:rsidR="00F616BE" w:rsidRDefault="00F616BE" w:rsidP="00F616BE">
      <w:pPr>
        <w:jc w:val="both"/>
        <w:rPr>
          <w:lang w:val="sr-Cyrl-CS"/>
        </w:rPr>
      </w:pPr>
    </w:p>
    <w:p w14:paraId="21DB9307" w14:textId="77777777" w:rsidR="00F616BE" w:rsidRDefault="00F616BE" w:rsidP="00F616BE">
      <w:pPr>
        <w:jc w:val="both"/>
        <w:rPr>
          <w:lang w:val="sr-Cyrl-CS"/>
        </w:rPr>
      </w:pPr>
    </w:p>
    <w:p w14:paraId="7FA43733" w14:textId="77777777" w:rsidR="00F616BE" w:rsidRDefault="00F616BE" w:rsidP="00F616BE">
      <w:pPr>
        <w:jc w:val="both"/>
        <w:rPr>
          <w:lang w:val="sr-Cyrl-CS"/>
        </w:rPr>
      </w:pPr>
    </w:p>
    <w:p w14:paraId="59E6A08D" w14:textId="77777777" w:rsidR="00F616BE" w:rsidRDefault="00F616BE" w:rsidP="00F616BE">
      <w:pPr>
        <w:jc w:val="both"/>
        <w:rPr>
          <w:lang w:val="sr-Cyrl-CS"/>
        </w:rPr>
      </w:pPr>
    </w:p>
    <w:p w14:paraId="7FAA3954" w14:textId="77777777" w:rsidR="00F616BE" w:rsidRDefault="00F616BE" w:rsidP="00F616BE">
      <w:pPr>
        <w:jc w:val="both"/>
        <w:rPr>
          <w:lang w:val="sr-Cyrl-CS"/>
        </w:rPr>
      </w:pPr>
    </w:p>
    <w:p w14:paraId="4066523D" w14:textId="77777777" w:rsidR="00F616BE" w:rsidRDefault="00F616BE" w:rsidP="00F616BE">
      <w:pPr>
        <w:jc w:val="both"/>
        <w:rPr>
          <w:lang w:val="sr-Cyrl-CS"/>
        </w:rPr>
      </w:pPr>
    </w:p>
    <w:p w14:paraId="306DB86A" w14:textId="77777777" w:rsidR="00F616BE" w:rsidRDefault="00F616BE" w:rsidP="00F616BE">
      <w:pPr>
        <w:jc w:val="both"/>
        <w:rPr>
          <w:lang w:val="sr-Cyrl-CS"/>
        </w:rPr>
      </w:pPr>
    </w:p>
    <w:p w14:paraId="7C489491" w14:textId="77777777" w:rsidR="007479FD" w:rsidRDefault="007479FD" w:rsidP="00F616BE">
      <w:pPr>
        <w:jc w:val="both"/>
        <w:rPr>
          <w:lang w:val="sr-Cyrl-CS"/>
        </w:rPr>
        <w:sectPr w:rsidR="007479FD" w:rsidSect="007479FD">
          <w:headerReference w:type="default" r:id="rId7"/>
          <w:pgSz w:w="12240" w:h="15840"/>
          <w:pgMar w:top="1440" w:right="1440" w:bottom="1440" w:left="1440" w:header="720" w:footer="720" w:gutter="0"/>
          <w:pgNumType w:start="1"/>
          <w:cols w:space="720"/>
          <w:titlePg/>
          <w:docGrid w:linePitch="360"/>
        </w:sectPr>
      </w:pPr>
    </w:p>
    <w:p w14:paraId="07788B9F" w14:textId="77777777" w:rsidR="00F616BE" w:rsidRDefault="00F616BE" w:rsidP="00F616BE">
      <w:pPr>
        <w:jc w:val="center"/>
        <w:rPr>
          <w:b/>
          <w:color w:val="000000"/>
          <w:lang w:val="sr-Cyrl-RS"/>
        </w:rPr>
      </w:pPr>
    </w:p>
    <w:p w14:paraId="3690F980" w14:textId="77777777" w:rsidR="00F616BE" w:rsidRPr="007479FD" w:rsidRDefault="00F616BE" w:rsidP="00F616BE">
      <w:pPr>
        <w:spacing w:line="360" w:lineRule="auto"/>
        <w:jc w:val="center"/>
        <w:rPr>
          <w:b/>
          <w:lang w:val="sr-Cyrl-CS"/>
        </w:rPr>
      </w:pPr>
      <w:r w:rsidRPr="007479FD">
        <w:rPr>
          <w:b/>
          <w:lang w:val="sr-Cyrl-CS"/>
        </w:rPr>
        <w:t>О</w:t>
      </w:r>
      <w:r w:rsidR="007479FD">
        <w:rPr>
          <w:b/>
          <w:lang w:val="sr-Cyrl-CS"/>
        </w:rPr>
        <w:t xml:space="preserve"> </w:t>
      </w:r>
      <w:r w:rsidRPr="007479FD">
        <w:rPr>
          <w:b/>
          <w:lang w:val="sr-Cyrl-CS"/>
        </w:rPr>
        <w:t>Б</w:t>
      </w:r>
      <w:r w:rsidR="007479FD">
        <w:rPr>
          <w:b/>
          <w:lang w:val="sr-Cyrl-CS"/>
        </w:rPr>
        <w:t xml:space="preserve"> </w:t>
      </w:r>
      <w:r w:rsidRPr="007479FD">
        <w:rPr>
          <w:b/>
          <w:lang w:val="sr-Cyrl-CS"/>
        </w:rPr>
        <w:t>Р</w:t>
      </w:r>
      <w:r w:rsidR="007479FD">
        <w:rPr>
          <w:b/>
          <w:lang w:val="sr-Cyrl-CS"/>
        </w:rPr>
        <w:t xml:space="preserve"> </w:t>
      </w:r>
      <w:r w:rsidRPr="007479FD">
        <w:rPr>
          <w:b/>
          <w:lang w:val="sr-Cyrl-CS"/>
        </w:rPr>
        <w:t>А</w:t>
      </w:r>
      <w:r w:rsidR="007479FD">
        <w:rPr>
          <w:b/>
          <w:lang w:val="sr-Cyrl-CS"/>
        </w:rPr>
        <w:t xml:space="preserve"> </w:t>
      </w:r>
      <w:r w:rsidRPr="007479FD">
        <w:rPr>
          <w:b/>
          <w:lang w:val="sr-Cyrl-CS"/>
        </w:rPr>
        <w:t>З</w:t>
      </w:r>
      <w:r w:rsidR="007479FD">
        <w:rPr>
          <w:b/>
          <w:lang w:val="sr-Cyrl-CS"/>
        </w:rPr>
        <w:t xml:space="preserve"> </w:t>
      </w:r>
      <w:r w:rsidRPr="007479FD">
        <w:rPr>
          <w:b/>
          <w:lang w:val="sr-Cyrl-CS"/>
        </w:rPr>
        <w:t>Л</w:t>
      </w:r>
      <w:r w:rsidR="007479FD">
        <w:rPr>
          <w:b/>
          <w:lang w:val="sr-Cyrl-CS"/>
        </w:rPr>
        <w:t xml:space="preserve"> </w:t>
      </w:r>
      <w:r w:rsidRPr="007479FD">
        <w:rPr>
          <w:b/>
          <w:lang w:val="sr-Cyrl-CS"/>
        </w:rPr>
        <w:t>О</w:t>
      </w:r>
      <w:r w:rsidR="007479FD">
        <w:rPr>
          <w:b/>
          <w:lang w:val="sr-Cyrl-CS"/>
        </w:rPr>
        <w:t xml:space="preserve"> </w:t>
      </w:r>
      <w:r w:rsidRPr="007479FD">
        <w:rPr>
          <w:b/>
          <w:lang w:val="sr-Cyrl-CS"/>
        </w:rPr>
        <w:t>Ж</w:t>
      </w:r>
      <w:r w:rsidR="007479FD">
        <w:rPr>
          <w:b/>
          <w:lang w:val="sr-Cyrl-CS"/>
        </w:rPr>
        <w:t xml:space="preserve"> </w:t>
      </w:r>
      <w:r w:rsidRPr="007479FD">
        <w:rPr>
          <w:b/>
          <w:lang w:val="sr-Cyrl-CS"/>
        </w:rPr>
        <w:t>Е</w:t>
      </w:r>
      <w:r w:rsidR="007479FD">
        <w:rPr>
          <w:b/>
          <w:lang w:val="sr-Cyrl-CS"/>
        </w:rPr>
        <w:t xml:space="preserve"> </w:t>
      </w:r>
      <w:r w:rsidRPr="007479FD">
        <w:rPr>
          <w:b/>
          <w:lang w:val="sr-Cyrl-CS"/>
        </w:rPr>
        <w:t>Њ</w:t>
      </w:r>
      <w:r w:rsidR="007479FD">
        <w:rPr>
          <w:b/>
          <w:lang w:val="sr-Cyrl-CS"/>
        </w:rPr>
        <w:t xml:space="preserve"> </w:t>
      </w:r>
      <w:r w:rsidRPr="007479FD">
        <w:rPr>
          <w:b/>
          <w:lang w:val="sr-Cyrl-CS"/>
        </w:rPr>
        <w:t>Е</w:t>
      </w:r>
    </w:p>
    <w:p w14:paraId="72C079D1" w14:textId="77777777" w:rsidR="008B6C6E" w:rsidRPr="007479FD" w:rsidRDefault="008B6C6E" w:rsidP="008B6C6E">
      <w:pPr>
        <w:jc w:val="both"/>
        <w:rPr>
          <w:b/>
          <w:bCs/>
          <w:color w:val="000000"/>
          <w:sz w:val="28"/>
          <w:lang w:val="sr-Cyrl-CS"/>
        </w:rPr>
      </w:pPr>
    </w:p>
    <w:p w14:paraId="5D0E2A5B" w14:textId="77777777" w:rsidR="008B6C6E" w:rsidRPr="007479FD" w:rsidRDefault="008B6C6E" w:rsidP="008B6C6E">
      <w:pPr>
        <w:jc w:val="both"/>
        <w:rPr>
          <w:lang w:val="sr-Cyrl-CS"/>
        </w:rPr>
      </w:pPr>
    </w:p>
    <w:p w14:paraId="037BC066" w14:textId="77777777" w:rsidR="008B6C6E" w:rsidRPr="007479FD" w:rsidRDefault="008B6C6E" w:rsidP="008B6C6E">
      <w:pPr>
        <w:spacing w:line="360" w:lineRule="auto"/>
        <w:ind w:firstLine="720"/>
        <w:jc w:val="both"/>
        <w:rPr>
          <w:b/>
          <w:color w:val="000000"/>
          <w:lang w:val="sr-Cyrl-CS"/>
        </w:rPr>
      </w:pPr>
      <w:r w:rsidRPr="007479FD">
        <w:rPr>
          <w:b/>
          <w:color w:val="000000"/>
          <w:lang w:val="sr-Cyrl-CS"/>
        </w:rPr>
        <w:t>I.</w:t>
      </w:r>
      <w:r w:rsidRPr="007479FD">
        <w:rPr>
          <w:b/>
          <w:color w:val="000000"/>
          <w:lang w:val="sr-Cyrl-CS"/>
        </w:rPr>
        <w:tab/>
        <w:t>Уставни основ за доношење Закона</w:t>
      </w:r>
      <w:r w:rsidRPr="007479FD">
        <w:rPr>
          <w:b/>
          <w:lang w:val="sr-Cyrl-CS"/>
        </w:rPr>
        <w:t xml:space="preserve">  </w:t>
      </w:r>
    </w:p>
    <w:p w14:paraId="3D90CCA4" w14:textId="77777777" w:rsidR="008B6C6E" w:rsidRPr="007479FD" w:rsidRDefault="008B6C6E" w:rsidP="008B6C6E">
      <w:pPr>
        <w:pStyle w:val="BodyTextIndent"/>
        <w:ind w:left="0"/>
        <w:jc w:val="both"/>
        <w:rPr>
          <w:rFonts w:ascii="CTimesRoman" w:hAnsi="CTimesRoman" w:cs="Courier New"/>
          <w:color w:val="000000"/>
          <w:lang w:val="sr-Cyrl-CS"/>
        </w:rPr>
      </w:pPr>
      <w:r w:rsidRPr="007479FD">
        <w:rPr>
          <w:b/>
          <w:lang w:val="sr-Cyrl-CS"/>
        </w:rPr>
        <w:t xml:space="preserve">          </w:t>
      </w:r>
      <w:r w:rsidRPr="007479FD">
        <w:rPr>
          <w:rFonts w:ascii="CTimesRoman" w:hAnsi="CTimesRoman" w:cs="Courier New"/>
          <w:lang w:val="sr-Cyrl-CS"/>
        </w:rPr>
        <w:t xml:space="preserve">Уставни основ за доношење овог закона је члан 99. став 1. тачка 4. Устава Републике Србије, </w:t>
      </w:r>
      <w:r w:rsidRPr="007479FD">
        <w:rPr>
          <w:rFonts w:ascii="CTimesRoman" w:hAnsi="CTimesRoman" w:cs="Courier New"/>
          <w:color w:val="000000"/>
          <w:lang w:val="sr-Cyrl-CS"/>
        </w:rPr>
        <w:t>према комe Народна скупштина потврђује међународне уговоре кад је законом предвиђена обавеза њиховог потврђивања.</w:t>
      </w:r>
    </w:p>
    <w:p w14:paraId="77078345" w14:textId="77777777" w:rsidR="008B6C6E" w:rsidRPr="007479FD" w:rsidRDefault="008B6C6E" w:rsidP="008B6C6E">
      <w:pPr>
        <w:jc w:val="both"/>
        <w:rPr>
          <w:color w:val="000000"/>
          <w:lang w:val="sr-Cyrl-CS"/>
        </w:rPr>
      </w:pPr>
    </w:p>
    <w:p w14:paraId="7643EA25" w14:textId="77777777" w:rsidR="008B6C6E" w:rsidRPr="007479FD" w:rsidRDefault="008B6C6E" w:rsidP="008B6C6E">
      <w:pPr>
        <w:spacing w:line="360" w:lineRule="auto"/>
        <w:ind w:firstLine="720"/>
        <w:jc w:val="both"/>
        <w:rPr>
          <w:b/>
          <w:color w:val="000000"/>
          <w:lang w:val="sr-Cyrl-CS"/>
        </w:rPr>
      </w:pPr>
      <w:r w:rsidRPr="007479FD">
        <w:rPr>
          <w:b/>
          <w:color w:val="000000"/>
          <w:lang w:val="sr-Cyrl-CS"/>
        </w:rPr>
        <w:t>II.</w:t>
      </w:r>
      <w:r w:rsidRPr="007479FD">
        <w:rPr>
          <w:b/>
          <w:color w:val="000000"/>
          <w:lang w:val="sr-Cyrl-CS"/>
        </w:rPr>
        <w:tab/>
        <w:t>Разлози за потврђивање међународног споразума</w:t>
      </w:r>
    </w:p>
    <w:p w14:paraId="267A85DA" w14:textId="77777777" w:rsidR="008B6C6E" w:rsidRPr="007479FD" w:rsidRDefault="008B6C6E" w:rsidP="008B6C6E">
      <w:pPr>
        <w:jc w:val="both"/>
        <w:rPr>
          <w:rFonts w:eastAsia="Calibri"/>
          <w:color w:val="222222"/>
          <w:shd w:val="clear" w:color="auto" w:fill="FFFFFF"/>
          <w:lang w:val="sr-Cyrl-CS"/>
        </w:rPr>
      </w:pPr>
      <w:r w:rsidRPr="007479FD">
        <w:rPr>
          <w:rFonts w:eastAsia="Calibri"/>
          <w:color w:val="222222"/>
          <w:shd w:val="clear" w:color="auto" w:fill="FFFFFF"/>
          <w:lang w:val="sr-Cyrl-CS"/>
        </w:rPr>
        <w:t xml:space="preserve">          </w:t>
      </w:r>
      <w:r w:rsidRPr="007479FD">
        <w:rPr>
          <w:lang w:val="sr-Cyrl-CS"/>
        </w:rPr>
        <w:t>Овим законом се омогућава спровођење двостраног међународног</w:t>
      </w:r>
      <w:r w:rsidRPr="007479FD">
        <w:rPr>
          <w:color w:val="000000"/>
          <w:lang w:val="sr-Cyrl-CS"/>
        </w:rPr>
        <w:t xml:space="preserve"> Споразума између Владе Републике Србије </w:t>
      </w:r>
      <w:r w:rsidRPr="007479FD">
        <w:rPr>
          <w:lang w:val="sr-Cyrl-CS"/>
        </w:rPr>
        <w:t>и Савета министара Републике Албаније о узајамном признавању одобрења овлашћених привредних субјеката за сигурност и безбедност (АЕОS) и коришћење олакшица у односу на царинске контроле.</w:t>
      </w:r>
    </w:p>
    <w:p w14:paraId="456DD223" w14:textId="77777777" w:rsidR="008B6C6E" w:rsidRPr="007479FD" w:rsidRDefault="008B6C6E" w:rsidP="008B6C6E">
      <w:pPr>
        <w:jc w:val="both"/>
        <w:rPr>
          <w:rFonts w:eastAsia="Calibri"/>
          <w:color w:val="222222"/>
          <w:shd w:val="clear" w:color="auto" w:fill="FFFFFF"/>
          <w:lang w:val="sr-Cyrl-CS"/>
        </w:rPr>
      </w:pPr>
    </w:p>
    <w:p w14:paraId="21236FAB" w14:textId="77777777" w:rsidR="008B6C6E" w:rsidRPr="007479FD" w:rsidRDefault="008B6C6E" w:rsidP="008B6C6E">
      <w:pPr>
        <w:jc w:val="both"/>
        <w:rPr>
          <w:rFonts w:eastAsia="Calibri"/>
          <w:color w:val="222222"/>
          <w:shd w:val="clear" w:color="auto" w:fill="FFFFFF"/>
          <w:lang w:val="sr-Cyrl-CS"/>
        </w:rPr>
      </w:pPr>
      <w:r w:rsidRPr="007479FD">
        <w:rPr>
          <w:rFonts w:eastAsia="Calibri"/>
          <w:color w:val="222222"/>
          <w:shd w:val="clear" w:color="auto" w:fill="FFFFFF"/>
          <w:lang w:val="sr-Cyrl-CS"/>
        </w:rPr>
        <w:t xml:space="preserve">          Узајамно признавање АЕО дефинисано је одредбом члана 27. став 7. Царинског закона („Службени гласник РС</w:t>
      </w:r>
      <w:r w:rsidRPr="007479FD">
        <w:rPr>
          <w:lang w:val="sr-Cyrl-CS"/>
        </w:rPr>
        <w:t>”</w:t>
      </w:r>
      <w:r w:rsidRPr="007479FD">
        <w:rPr>
          <w:rFonts w:eastAsia="Calibri"/>
          <w:color w:val="222222"/>
          <w:shd w:val="clear" w:color="auto" w:fill="FFFFFF"/>
          <w:lang w:val="sr-Cyrl-CS"/>
        </w:rPr>
        <w:t>, број 95/18, 91/19</w:t>
      </w:r>
      <w:r w:rsidR="007479FD">
        <w:rPr>
          <w:rFonts w:eastAsia="Calibri"/>
          <w:color w:val="222222"/>
          <w:shd w:val="clear" w:color="auto" w:fill="FFFFFF"/>
          <w:lang w:val="sr-Cyrl-CS"/>
        </w:rPr>
        <w:t xml:space="preserve"> </w:t>
      </w:r>
      <w:r w:rsidRPr="007479FD">
        <w:rPr>
          <w:rFonts w:eastAsia="Calibri"/>
          <w:color w:val="222222"/>
          <w:shd w:val="clear" w:color="auto" w:fill="FFFFFF"/>
          <w:lang w:val="sr-Cyrl-CS"/>
        </w:rPr>
        <w:t>-</w:t>
      </w:r>
      <w:r w:rsidR="007479FD">
        <w:rPr>
          <w:rFonts w:eastAsia="Calibri"/>
          <w:color w:val="222222"/>
          <w:shd w:val="clear" w:color="auto" w:fill="FFFFFF"/>
          <w:lang w:val="sr-Cyrl-CS"/>
        </w:rPr>
        <w:t xml:space="preserve"> </w:t>
      </w:r>
      <w:r w:rsidR="009545E7" w:rsidRPr="007479FD">
        <w:rPr>
          <w:rFonts w:eastAsia="Calibri"/>
          <w:color w:val="222222"/>
          <w:shd w:val="clear" w:color="auto" w:fill="FFFFFF"/>
          <w:lang w:val="sr-Cyrl-CS"/>
        </w:rPr>
        <w:t>др. закон,</w:t>
      </w:r>
      <w:r w:rsidR="00CB16DA" w:rsidRPr="007479FD">
        <w:rPr>
          <w:rFonts w:eastAsia="Calibri"/>
          <w:color w:val="222222"/>
          <w:shd w:val="clear" w:color="auto" w:fill="FFFFFF"/>
          <w:lang w:val="sr-Cyrl-CS"/>
        </w:rPr>
        <w:t xml:space="preserve"> </w:t>
      </w:r>
      <w:r w:rsidRPr="007479FD">
        <w:rPr>
          <w:rFonts w:eastAsia="Calibri"/>
          <w:color w:val="222222"/>
          <w:shd w:val="clear" w:color="auto" w:fill="FFFFFF"/>
          <w:lang w:val="sr-Cyrl-CS"/>
        </w:rPr>
        <w:t>144/20</w:t>
      </w:r>
      <w:r w:rsidR="009545E7" w:rsidRPr="007479FD">
        <w:rPr>
          <w:rFonts w:eastAsia="Calibri"/>
          <w:color w:val="222222"/>
          <w:shd w:val="clear" w:color="auto" w:fill="FFFFFF"/>
          <w:lang w:val="sr-Cyrl-CS"/>
        </w:rPr>
        <w:t xml:space="preserve"> и 118/21</w:t>
      </w:r>
      <w:r w:rsidRPr="007479FD">
        <w:rPr>
          <w:rFonts w:eastAsia="Calibri"/>
          <w:color w:val="222222"/>
          <w:shd w:val="clear" w:color="auto" w:fill="FFFFFF"/>
          <w:lang w:val="sr-Cyrl-CS"/>
        </w:rPr>
        <w:t>), којом царински орган одобрава олакшице које произлазе из статуса овлашћеног привредног субјекта лицима основаним у земљама или на територијама ван царинског подручја Републике Србије, која испуњавају услове и обавезе дефинисане прописима тих земаља или територија, ако су ти услови и обавезе признати у Републици Србији као истоветни онима који се односе на овлашћене привредне субјекте пословно настањене на царинском подручју Републике Србије. Такво одобравање олакшица заснива се на начелу реципроцитета, у складу са међународним споразумима. Стога, наведена одредба Царинског закона је правни основ за узајамно признавање АЕО.</w:t>
      </w:r>
    </w:p>
    <w:p w14:paraId="677FBCA0" w14:textId="77777777" w:rsidR="008B6C6E" w:rsidRPr="007479FD" w:rsidRDefault="008B6C6E" w:rsidP="008B6C6E">
      <w:pPr>
        <w:jc w:val="both"/>
        <w:rPr>
          <w:rFonts w:eastAsia="Calibri"/>
          <w:color w:val="222222"/>
          <w:shd w:val="clear" w:color="auto" w:fill="FFFFFF"/>
          <w:lang w:val="sr-Cyrl-CS"/>
        </w:rPr>
      </w:pPr>
      <w:r w:rsidRPr="007479FD">
        <w:rPr>
          <w:rFonts w:eastAsia="Calibri"/>
          <w:color w:val="222222"/>
          <w:shd w:val="clear" w:color="auto" w:fill="FFFFFF"/>
          <w:lang w:val="sr-Cyrl-CS"/>
        </w:rPr>
        <w:t xml:space="preserve">       </w:t>
      </w:r>
    </w:p>
    <w:p w14:paraId="2A74273C" w14:textId="77777777" w:rsidR="008B6C6E" w:rsidRPr="007479FD" w:rsidRDefault="008B6C6E" w:rsidP="008B6C6E">
      <w:pPr>
        <w:spacing w:after="160" w:line="254" w:lineRule="auto"/>
        <w:contextualSpacing/>
        <w:jc w:val="both"/>
        <w:rPr>
          <w:lang w:val="sr-Cyrl-CS"/>
        </w:rPr>
      </w:pPr>
      <w:r w:rsidRPr="007479FD">
        <w:rPr>
          <w:lang w:val="sr-Cyrl-CS"/>
        </w:rPr>
        <w:t xml:space="preserve">           Циљеви овог Споразума су:</w:t>
      </w:r>
    </w:p>
    <w:p w14:paraId="4511EBDC" w14:textId="77777777" w:rsidR="008B6C6E" w:rsidRPr="007479FD" w:rsidRDefault="008B6C6E" w:rsidP="008B6C6E">
      <w:pPr>
        <w:pStyle w:val="ListParagraph"/>
        <w:numPr>
          <w:ilvl w:val="0"/>
          <w:numId w:val="1"/>
        </w:numPr>
        <w:spacing w:after="160" w:line="254" w:lineRule="auto"/>
        <w:jc w:val="both"/>
        <w:rPr>
          <w:b/>
          <w:lang w:val="sr-Cyrl-CS"/>
        </w:rPr>
      </w:pPr>
      <w:r w:rsidRPr="007479FD">
        <w:rPr>
          <w:lang w:val="sr-Cyrl-CS"/>
        </w:rPr>
        <w:t xml:space="preserve">унапређење безбедности у промету роба страна потписница;  </w:t>
      </w:r>
    </w:p>
    <w:p w14:paraId="5B922033" w14:textId="77777777" w:rsidR="008B6C6E" w:rsidRPr="007479FD" w:rsidRDefault="008B6C6E" w:rsidP="00652D2F">
      <w:pPr>
        <w:pStyle w:val="ListParagraph"/>
        <w:numPr>
          <w:ilvl w:val="0"/>
          <w:numId w:val="2"/>
        </w:numPr>
        <w:spacing w:after="160" w:line="259" w:lineRule="auto"/>
        <w:jc w:val="both"/>
        <w:rPr>
          <w:rFonts w:eastAsiaTheme="minorHAnsi"/>
          <w:lang w:val="sr-Cyrl-CS" w:eastAsia="en-GB"/>
        </w:rPr>
      </w:pPr>
      <w:r w:rsidRPr="007479FD">
        <w:rPr>
          <w:lang w:val="sr-Cyrl-CS"/>
        </w:rPr>
        <w:t>међусобно признавање одобрених статуса овлашћених привредних субјеката за сигурност  и безбедност (АЕОS) страна потписница, под условом да су законодавство и спровођење АЕО Програма страна потписница у потпуности усаглашени</w:t>
      </w:r>
      <w:r w:rsidR="00652D2F" w:rsidRPr="007479FD">
        <w:rPr>
          <w:rFonts w:eastAsiaTheme="minorHAnsi"/>
          <w:lang w:val="sr-Cyrl-CS" w:eastAsia="en-GB"/>
        </w:rPr>
        <w:t xml:space="preserve"> са прописима Европске уније;</w:t>
      </w:r>
    </w:p>
    <w:p w14:paraId="0FEA3719" w14:textId="77777777" w:rsidR="008B6C6E" w:rsidRPr="007479FD" w:rsidRDefault="008B6C6E" w:rsidP="008B6C6E">
      <w:pPr>
        <w:pStyle w:val="ListParagraph"/>
        <w:numPr>
          <w:ilvl w:val="0"/>
          <w:numId w:val="1"/>
        </w:numPr>
        <w:spacing w:after="160" w:line="254" w:lineRule="auto"/>
        <w:jc w:val="both"/>
        <w:rPr>
          <w:lang w:val="sr-Cyrl-CS"/>
        </w:rPr>
      </w:pPr>
      <w:r w:rsidRPr="007479FD">
        <w:rPr>
          <w:lang w:val="sr-Cyrl-CS"/>
        </w:rPr>
        <w:t>коришћење олакшица у односу на царинске контроле, односно поједностављења у погледу декларације пре отпреме;</w:t>
      </w:r>
    </w:p>
    <w:p w14:paraId="27506325" w14:textId="77777777" w:rsidR="008B6C6E" w:rsidRPr="007479FD" w:rsidRDefault="008B6C6E" w:rsidP="008B6C6E">
      <w:pPr>
        <w:pStyle w:val="ListParagraph"/>
        <w:numPr>
          <w:ilvl w:val="0"/>
          <w:numId w:val="1"/>
        </w:numPr>
        <w:spacing w:after="160" w:line="254" w:lineRule="auto"/>
        <w:jc w:val="both"/>
        <w:rPr>
          <w:lang w:val="sr-Cyrl-CS"/>
        </w:rPr>
      </w:pPr>
      <w:r w:rsidRPr="007479FD">
        <w:rPr>
          <w:lang w:val="sr-Cyrl-CS"/>
        </w:rPr>
        <w:t>повољнији третман у погл</w:t>
      </w:r>
      <w:r w:rsidR="00675033" w:rsidRPr="007479FD">
        <w:rPr>
          <w:lang w:val="sr-Cyrl-CS"/>
        </w:rPr>
        <w:t>еду процене и контроле ризика (</w:t>
      </w:r>
      <w:r w:rsidRPr="007479FD">
        <w:rPr>
          <w:lang w:val="sr-Cyrl-CS"/>
        </w:rPr>
        <w:t>подлеже мањем броју како физичких тако и документарних контрола од других привредних субјеката);</w:t>
      </w:r>
    </w:p>
    <w:p w14:paraId="51F84A99" w14:textId="77777777" w:rsidR="008B6C6E" w:rsidRPr="007479FD" w:rsidRDefault="008B6C6E" w:rsidP="008B6C6E">
      <w:pPr>
        <w:pStyle w:val="ListParagraph"/>
        <w:numPr>
          <w:ilvl w:val="0"/>
          <w:numId w:val="1"/>
        </w:numPr>
        <w:spacing w:after="160" w:line="254" w:lineRule="auto"/>
        <w:jc w:val="both"/>
        <w:rPr>
          <w:lang w:val="sr-Cyrl-CS"/>
        </w:rPr>
      </w:pPr>
      <w:r w:rsidRPr="007479FD">
        <w:rPr>
          <w:lang w:val="sr-Cyrl-CS"/>
        </w:rPr>
        <w:t>обавеза размена информација између страна потписница о својим носиоцима одобрења.</w:t>
      </w:r>
    </w:p>
    <w:p w14:paraId="3D52A659" w14:textId="77777777" w:rsidR="008B6C6E" w:rsidRPr="007479FD" w:rsidRDefault="008B6C6E" w:rsidP="008B6C6E">
      <w:pPr>
        <w:jc w:val="both"/>
        <w:rPr>
          <w:lang w:val="sr-Cyrl-CS"/>
        </w:rPr>
      </w:pPr>
      <w:r w:rsidRPr="007479FD">
        <w:rPr>
          <w:lang w:val="sr-Cyrl-CS"/>
        </w:rPr>
        <w:t xml:space="preserve">           Остварење наведених циљева донеће боље пословне могућности у обе државе, унапредити безбедност у промету робе која улази и излази са територија држава страна потписница, без ометања трговинских токова, као и отклањање препрека у међусобној трговини.</w:t>
      </w:r>
    </w:p>
    <w:p w14:paraId="26C48B36" w14:textId="77777777" w:rsidR="008B6C6E" w:rsidRPr="007479FD" w:rsidRDefault="008B6C6E" w:rsidP="008B6C6E">
      <w:pPr>
        <w:jc w:val="both"/>
        <w:rPr>
          <w:b/>
          <w:color w:val="000000"/>
          <w:lang w:val="sr-Cyrl-CS"/>
        </w:rPr>
      </w:pPr>
    </w:p>
    <w:p w14:paraId="5D1D5927" w14:textId="77777777" w:rsidR="008B6C6E" w:rsidRPr="007479FD" w:rsidRDefault="008B6C6E" w:rsidP="008B6C6E">
      <w:pPr>
        <w:jc w:val="both"/>
        <w:rPr>
          <w:b/>
          <w:color w:val="000000"/>
          <w:lang w:val="sr-Cyrl-CS"/>
        </w:rPr>
      </w:pPr>
    </w:p>
    <w:p w14:paraId="49F21265" w14:textId="77777777" w:rsidR="008B6C6E" w:rsidRPr="007479FD" w:rsidRDefault="008B6C6E" w:rsidP="008B6C6E">
      <w:pPr>
        <w:spacing w:line="360" w:lineRule="auto"/>
        <w:ind w:left="709"/>
        <w:jc w:val="both"/>
        <w:rPr>
          <w:b/>
          <w:color w:val="000000"/>
          <w:lang w:val="sr-Cyrl-CS"/>
        </w:rPr>
      </w:pPr>
      <w:r w:rsidRPr="007479FD">
        <w:rPr>
          <w:b/>
          <w:color w:val="000000"/>
          <w:lang w:val="sr-Cyrl-CS"/>
        </w:rPr>
        <w:t xml:space="preserve">III.   Финансијске обавезе које настају извршавањем међународног споразума </w:t>
      </w:r>
    </w:p>
    <w:p w14:paraId="66B895BD" w14:textId="77777777" w:rsidR="008B6C6E" w:rsidRPr="007479FD" w:rsidRDefault="008B6C6E" w:rsidP="008B6C6E">
      <w:pPr>
        <w:jc w:val="both"/>
        <w:rPr>
          <w:lang w:val="sr-Cyrl-CS"/>
        </w:rPr>
      </w:pPr>
      <w:r w:rsidRPr="007479FD">
        <w:rPr>
          <w:lang w:val="sr-Cyrl-CS"/>
        </w:rPr>
        <w:tab/>
        <w:t xml:space="preserve">Извршењем </w:t>
      </w:r>
      <w:r w:rsidRPr="007479FD">
        <w:rPr>
          <w:color w:val="000000"/>
          <w:lang w:val="sr-Cyrl-CS"/>
        </w:rPr>
        <w:t xml:space="preserve">Споразума између Владе Републике Србије </w:t>
      </w:r>
      <w:r w:rsidRPr="007479FD">
        <w:rPr>
          <w:lang w:val="sr-Cyrl-CS"/>
        </w:rPr>
        <w:t>и Савета министара Републике Албаније о узајамном признавању одобрења овлашћених привредних субјеката за сигурност и безбедност (АЕОS)</w:t>
      </w:r>
      <w:r w:rsidRPr="007479FD">
        <w:rPr>
          <w:bCs/>
          <w:color w:val="000000"/>
          <w:lang w:val="sr-Cyrl-CS"/>
        </w:rPr>
        <w:t xml:space="preserve">, </w:t>
      </w:r>
      <w:r w:rsidRPr="007479FD">
        <w:rPr>
          <w:lang w:val="sr-Cyrl-CS"/>
        </w:rPr>
        <w:t>не стварају се нове финансијске обавезе за Републику Србију.</w:t>
      </w:r>
    </w:p>
    <w:p w14:paraId="525566D3" w14:textId="77777777" w:rsidR="008B6C6E" w:rsidRPr="007479FD" w:rsidRDefault="008B6C6E" w:rsidP="008B6C6E">
      <w:pPr>
        <w:jc w:val="both"/>
        <w:rPr>
          <w:color w:val="000000"/>
          <w:lang w:val="sr-Cyrl-CS"/>
        </w:rPr>
      </w:pPr>
      <w:r w:rsidRPr="007479FD">
        <w:rPr>
          <w:color w:val="000000"/>
          <w:lang w:val="sr-Cyrl-CS"/>
        </w:rPr>
        <w:t xml:space="preserve">      </w:t>
      </w:r>
    </w:p>
    <w:p w14:paraId="31568D76" w14:textId="77777777" w:rsidR="008B6C6E" w:rsidRPr="007479FD" w:rsidRDefault="008B6C6E" w:rsidP="008B6C6E">
      <w:pPr>
        <w:jc w:val="both"/>
        <w:rPr>
          <w:color w:val="000000"/>
          <w:lang w:val="sr-Cyrl-CS"/>
        </w:rPr>
      </w:pPr>
    </w:p>
    <w:p w14:paraId="607DB56B" w14:textId="77777777" w:rsidR="008B6C6E" w:rsidRPr="007479FD" w:rsidRDefault="008B6C6E" w:rsidP="008B6C6E">
      <w:pPr>
        <w:ind w:left="1412" w:hanging="706"/>
        <w:jc w:val="both"/>
        <w:rPr>
          <w:b/>
          <w:color w:val="000000"/>
          <w:lang w:val="sr-Cyrl-CS"/>
        </w:rPr>
      </w:pPr>
      <w:r w:rsidRPr="007479FD">
        <w:rPr>
          <w:b/>
          <w:color w:val="000000"/>
          <w:lang w:val="sr-Cyrl-CS"/>
        </w:rPr>
        <w:t>IV .</w:t>
      </w:r>
      <w:r w:rsidRPr="007479FD">
        <w:rPr>
          <w:b/>
          <w:color w:val="000000"/>
          <w:lang w:val="sr-Cyrl-CS"/>
        </w:rPr>
        <w:tab/>
        <w:t>Процена финансијских средстава потребних за извршавање међународног споразума</w:t>
      </w:r>
    </w:p>
    <w:p w14:paraId="51A5A3A2" w14:textId="77777777" w:rsidR="008B6C6E" w:rsidRPr="007479FD" w:rsidRDefault="008B6C6E" w:rsidP="008B6C6E">
      <w:pPr>
        <w:jc w:val="both"/>
        <w:rPr>
          <w:b/>
          <w:color w:val="000000"/>
          <w:lang w:val="sr-Cyrl-CS"/>
        </w:rPr>
      </w:pPr>
    </w:p>
    <w:p w14:paraId="5A836EEB" w14:textId="77777777" w:rsidR="008B6C6E" w:rsidRPr="007479FD" w:rsidRDefault="008B6C6E" w:rsidP="008B6C6E">
      <w:pPr>
        <w:jc w:val="both"/>
        <w:rPr>
          <w:lang w:val="sr-Cyrl-CS"/>
        </w:rPr>
      </w:pPr>
      <w:r w:rsidRPr="007479FD">
        <w:rPr>
          <w:lang w:val="sr-Cyrl-CS"/>
        </w:rPr>
        <w:t xml:space="preserve">           С обзиром да се извршењем</w:t>
      </w:r>
      <w:r w:rsidRPr="007479FD">
        <w:rPr>
          <w:bCs/>
          <w:color w:val="000000"/>
          <w:lang w:val="sr-Cyrl-CS"/>
        </w:rPr>
        <w:t xml:space="preserve"> </w:t>
      </w:r>
      <w:r w:rsidRPr="007479FD">
        <w:rPr>
          <w:color w:val="000000"/>
          <w:lang w:val="sr-Cyrl-CS"/>
        </w:rPr>
        <w:t xml:space="preserve">Споразума између Владе Републике Србије </w:t>
      </w:r>
      <w:r w:rsidRPr="007479FD">
        <w:rPr>
          <w:lang w:val="sr-Cyrl-CS"/>
        </w:rPr>
        <w:t>и Савета министара Републике Албаније о узајамном признавању одобрења овлашћених привредних субјеката за сигурност и безбедност (АЕОS)</w:t>
      </w:r>
      <w:r w:rsidRPr="007479FD">
        <w:rPr>
          <w:bCs/>
          <w:color w:val="000000"/>
          <w:lang w:val="sr-Cyrl-CS"/>
        </w:rPr>
        <w:t xml:space="preserve">, не стварају финансијске обавезе за Републику Србију, то за његово извршавање </w:t>
      </w:r>
      <w:r w:rsidRPr="007479FD">
        <w:rPr>
          <w:lang w:val="sr-Cyrl-CS"/>
        </w:rPr>
        <w:t xml:space="preserve">није потребно обезбедити средства из буџета Републике Србије. </w:t>
      </w:r>
    </w:p>
    <w:p w14:paraId="7F430AE1" w14:textId="77777777" w:rsidR="007076F1" w:rsidRPr="007479FD" w:rsidRDefault="007076F1" w:rsidP="008B6C6E">
      <w:pPr>
        <w:jc w:val="both"/>
        <w:rPr>
          <w:lang w:val="sr-Cyrl-CS"/>
        </w:rPr>
      </w:pPr>
    </w:p>
    <w:p w14:paraId="4A054DF4" w14:textId="77777777" w:rsidR="00976AEF" w:rsidRDefault="007076F1" w:rsidP="00976AEF">
      <w:pPr>
        <w:jc w:val="both"/>
        <w:rPr>
          <w:b/>
          <w:color w:val="000000"/>
          <w:spacing w:val="-5"/>
          <w:lang w:val="sr-Cyrl-CS"/>
        </w:rPr>
      </w:pPr>
      <w:r w:rsidRPr="007479FD">
        <w:rPr>
          <w:lang w:val="sr-Cyrl-CS"/>
        </w:rPr>
        <w:tab/>
      </w:r>
      <w:r w:rsidRPr="007479FD">
        <w:rPr>
          <w:b/>
          <w:lang w:val="sr-Cyrl-CS"/>
        </w:rPr>
        <w:t xml:space="preserve">V. </w:t>
      </w:r>
      <w:r w:rsidR="00976AEF" w:rsidRPr="00DE45F9">
        <w:rPr>
          <w:b/>
          <w:lang w:val="sr-Cyrl-RS"/>
        </w:rPr>
        <w:t xml:space="preserve">Разлози због којих се предлаже да </w:t>
      </w:r>
      <w:r w:rsidR="00976AEF">
        <w:rPr>
          <w:b/>
          <w:lang w:val="sr-Cyrl-RS"/>
        </w:rPr>
        <w:t>закон</w:t>
      </w:r>
      <w:r w:rsidR="00976AEF" w:rsidRPr="00DE45F9">
        <w:rPr>
          <w:b/>
          <w:lang w:val="sr-Cyrl-RS"/>
        </w:rPr>
        <w:t xml:space="preserve"> ступи на снагу пре осмог дана од дана објављивања у </w:t>
      </w:r>
      <w:r w:rsidR="00976AEF" w:rsidRPr="00DE45F9">
        <w:rPr>
          <w:b/>
          <w:color w:val="000000"/>
          <w:spacing w:val="-5"/>
          <w:lang w:val="sr-Cyrl-CS"/>
        </w:rPr>
        <w:t>„Службени гласник Републике Србије”</w:t>
      </w:r>
    </w:p>
    <w:p w14:paraId="488C58FD" w14:textId="77777777" w:rsidR="00976AEF" w:rsidRDefault="00976AEF" w:rsidP="00976AEF">
      <w:pPr>
        <w:jc w:val="both"/>
        <w:rPr>
          <w:b/>
          <w:color w:val="000000"/>
          <w:spacing w:val="-5"/>
          <w:lang w:val="sr-Cyrl-CS"/>
        </w:rPr>
      </w:pPr>
    </w:p>
    <w:p w14:paraId="4B3EC976" w14:textId="77777777" w:rsidR="00976AEF" w:rsidRPr="006E5F72" w:rsidRDefault="00976AEF" w:rsidP="00976AEF">
      <w:pPr>
        <w:jc w:val="both"/>
        <w:rPr>
          <w:color w:val="000000"/>
          <w:spacing w:val="-5"/>
        </w:rPr>
      </w:pPr>
      <w:r>
        <w:rPr>
          <w:b/>
          <w:color w:val="000000"/>
          <w:spacing w:val="-5"/>
          <w:lang w:val="sr-Cyrl-CS"/>
        </w:rPr>
        <w:tab/>
      </w:r>
      <w:r>
        <w:rPr>
          <w:color w:val="000000"/>
          <w:spacing w:val="-5"/>
          <w:lang w:val="sr-Cyrl-CS"/>
        </w:rPr>
        <w:t xml:space="preserve">Предлаже се да закон ступи на снагу пре осмог дана од дана објављивања у </w:t>
      </w:r>
      <w:r w:rsidRPr="00DE45F9">
        <w:rPr>
          <w:color w:val="000000"/>
          <w:spacing w:val="-5"/>
          <w:lang w:val="sr-Cyrl-CS"/>
        </w:rPr>
        <w:t>„</w:t>
      </w:r>
      <w:r>
        <w:rPr>
          <w:color w:val="000000"/>
          <w:spacing w:val="-5"/>
          <w:lang w:val="sr-Cyrl-CS"/>
        </w:rPr>
        <w:t>Службеном гласнику Републике Србије</w:t>
      </w:r>
      <w:r w:rsidRPr="00BD2674">
        <w:rPr>
          <w:spacing w:val="-5"/>
          <w:lang w:val="sr-Cyrl-CS"/>
        </w:rPr>
        <w:t>”</w:t>
      </w:r>
      <w:r w:rsidRPr="00407110">
        <w:rPr>
          <w:lang w:val="sr-Cyrl-RS"/>
        </w:rPr>
        <w:t xml:space="preserve"> из разлога да би се </w:t>
      </w:r>
      <w:r>
        <w:rPr>
          <w:lang w:val="sr-Cyrl-RS"/>
        </w:rPr>
        <w:t>што пре створиле могућности за пословну заједницу за коришћење бенефит</w:t>
      </w:r>
      <w:r>
        <w:t>a</w:t>
      </w:r>
      <w:r>
        <w:rPr>
          <w:lang w:val="sr-Cyrl-RS"/>
        </w:rPr>
        <w:t xml:space="preserve"> предвиђених Споразумом</w:t>
      </w:r>
      <w:r w:rsidRPr="00407110">
        <w:rPr>
          <w:lang w:val="sr-Cyrl-RS"/>
        </w:rPr>
        <w:t xml:space="preserve"> између Владе Републике Србије и Савета министара Републике Албаније о узајамном признавању одобрења овлашћених привредних субјеката за сигурност и безбедност (АЕОS) и коришћење олакшица у односу на царинске контроле.</w:t>
      </w:r>
    </w:p>
    <w:p w14:paraId="42C38EC1" w14:textId="77777777" w:rsidR="00976AEF" w:rsidRDefault="00976AEF" w:rsidP="008B6C6E">
      <w:pPr>
        <w:jc w:val="both"/>
        <w:rPr>
          <w:b/>
          <w:lang w:val="sr-Cyrl-CS"/>
        </w:rPr>
      </w:pPr>
    </w:p>
    <w:p w14:paraId="6348689D" w14:textId="77777777" w:rsidR="00976AEF" w:rsidRPr="007479FD" w:rsidRDefault="00DE45F9" w:rsidP="00976AEF">
      <w:pPr>
        <w:jc w:val="both"/>
        <w:rPr>
          <w:b/>
          <w:lang w:val="sr-Cyrl-CS"/>
        </w:rPr>
      </w:pPr>
      <w:r>
        <w:rPr>
          <w:lang w:val="sr-Cyrl-CS"/>
        </w:rPr>
        <w:tab/>
      </w:r>
      <w:r w:rsidRPr="00DE45F9">
        <w:rPr>
          <w:b/>
        </w:rPr>
        <w:t>VI.</w:t>
      </w:r>
      <w:r w:rsidRPr="00DE45F9">
        <w:rPr>
          <w:b/>
          <w:lang w:val="sr-Cyrl-RS"/>
        </w:rPr>
        <w:t xml:space="preserve"> </w:t>
      </w:r>
      <w:r w:rsidR="00976AEF" w:rsidRPr="007479FD">
        <w:rPr>
          <w:b/>
          <w:lang w:val="sr-Cyrl-CS"/>
        </w:rPr>
        <w:t>Разлози за доношење закона по хитном поступку</w:t>
      </w:r>
    </w:p>
    <w:p w14:paraId="6BE23B74" w14:textId="77777777" w:rsidR="00976AEF" w:rsidRPr="007479FD" w:rsidRDefault="00976AEF" w:rsidP="00976AEF">
      <w:pPr>
        <w:jc w:val="both"/>
        <w:rPr>
          <w:b/>
          <w:lang w:val="sr-Cyrl-CS"/>
        </w:rPr>
      </w:pPr>
    </w:p>
    <w:p w14:paraId="610FCAF9" w14:textId="77777777" w:rsidR="00DE45F9" w:rsidRPr="00DE45F9" w:rsidRDefault="00976AEF" w:rsidP="00976AEF">
      <w:pPr>
        <w:jc w:val="both"/>
        <w:rPr>
          <w:lang w:val="sr-Cyrl-RS"/>
        </w:rPr>
      </w:pPr>
      <w:r w:rsidRPr="007479FD">
        <w:rPr>
          <w:b/>
          <w:lang w:val="sr-Cyrl-CS"/>
        </w:rPr>
        <w:tab/>
      </w:r>
      <w:r>
        <w:rPr>
          <w:lang w:val="sr-Cyrl-CS"/>
        </w:rPr>
        <w:t xml:space="preserve">Предлаже се доношење овог закона по хитном поступку, сагласно члану 167. Пословника Народне скупштине </w:t>
      </w:r>
      <w:r w:rsidRPr="007479FD">
        <w:rPr>
          <w:color w:val="000000"/>
          <w:spacing w:val="-5"/>
          <w:lang w:val="sr-Cyrl-CS"/>
        </w:rPr>
        <w:t>(„Службени гласник РС”, бр</w:t>
      </w:r>
      <w:r>
        <w:rPr>
          <w:lang w:val="sr-Cyrl-CS"/>
        </w:rPr>
        <w:t>ој 20/12 – пречишћен текст), с</w:t>
      </w:r>
      <w:r w:rsidRPr="007479FD">
        <w:rPr>
          <w:lang w:val="sr-Cyrl-CS"/>
        </w:rPr>
        <w:t xml:space="preserve"> обзиром да ће овај закон допринети остварењу бољих пословних могућности у обе државе, унапредити безбедност у промету робe која улази и излази са територија страна потписница, без ометања трговинских токова, као и чињеницу да се истим продубљује регионална сарадња, предлаже се доношење закона по хитном поступку. </w:t>
      </w:r>
    </w:p>
    <w:p w14:paraId="35EA99C9" w14:textId="77777777" w:rsidR="008B6C6E" w:rsidRPr="007479FD" w:rsidRDefault="008B6C6E" w:rsidP="008B6C6E">
      <w:pPr>
        <w:jc w:val="both"/>
        <w:rPr>
          <w:color w:val="000000"/>
          <w:lang w:val="sr-Cyrl-CS"/>
        </w:rPr>
      </w:pPr>
      <w:r w:rsidRPr="007479FD">
        <w:rPr>
          <w:color w:val="000000"/>
          <w:lang w:val="sr-Cyrl-CS"/>
        </w:rPr>
        <w:t xml:space="preserve">      </w:t>
      </w:r>
    </w:p>
    <w:p w14:paraId="041A7A02" w14:textId="77777777" w:rsidR="008B6C6E" w:rsidRPr="007479FD" w:rsidRDefault="008B6C6E" w:rsidP="008B6C6E">
      <w:pPr>
        <w:jc w:val="both"/>
        <w:rPr>
          <w:bCs/>
          <w:lang w:val="sr-Cyrl-CS"/>
        </w:rPr>
      </w:pPr>
    </w:p>
    <w:p w14:paraId="06C744DE" w14:textId="77777777" w:rsidR="008B6C6E" w:rsidRPr="007479FD" w:rsidRDefault="008B6C6E" w:rsidP="008B6C6E">
      <w:pPr>
        <w:rPr>
          <w:lang w:val="sr-Cyrl-CS"/>
        </w:rPr>
      </w:pPr>
    </w:p>
    <w:p w14:paraId="25A9BD96" w14:textId="77777777" w:rsidR="008B6C6E" w:rsidRDefault="008B6C6E" w:rsidP="008B6C6E"/>
    <w:p w14:paraId="7BDADB29" w14:textId="77777777" w:rsidR="008B6C6E" w:rsidRDefault="008B6C6E" w:rsidP="008B6C6E"/>
    <w:p w14:paraId="1616B287" w14:textId="77777777" w:rsidR="008B6C6E" w:rsidRDefault="008B6C6E" w:rsidP="008B6C6E"/>
    <w:p w14:paraId="7FCB979E" w14:textId="77777777" w:rsidR="000A4328" w:rsidRPr="004A1C7C" w:rsidRDefault="000A4328" w:rsidP="008B6C6E">
      <w:pPr>
        <w:rPr>
          <w:lang w:val="ru-RU"/>
        </w:rPr>
      </w:pPr>
    </w:p>
    <w:sectPr w:rsidR="000A4328" w:rsidRPr="004A1C7C" w:rsidSect="007479FD">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40707" w14:textId="77777777" w:rsidR="007C6D62" w:rsidRDefault="007C6D62" w:rsidP="007479FD">
      <w:r>
        <w:separator/>
      </w:r>
    </w:p>
  </w:endnote>
  <w:endnote w:type="continuationSeparator" w:id="0">
    <w:p w14:paraId="216312E0" w14:textId="77777777" w:rsidR="007C6D62" w:rsidRDefault="007C6D62" w:rsidP="00747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TimesRoman">
    <w:altName w:val="Times New Roman"/>
    <w:charset w:val="00"/>
    <w:family w:val="auto"/>
    <w:pitch w:val="variable"/>
    <w:sig w:usb0="00000083" w:usb1="00000000" w:usb2="00000000" w:usb3="00000000" w:csb0="00000009"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4118A8" w14:textId="77777777" w:rsidR="007C6D62" w:rsidRDefault="007C6D62" w:rsidP="007479FD">
      <w:r>
        <w:separator/>
      </w:r>
    </w:p>
  </w:footnote>
  <w:footnote w:type="continuationSeparator" w:id="0">
    <w:p w14:paraId="76020461" w14:textId="77777777" w:rsidR="007C6D62" w:rsidRDefault="007C6D62" w:rsidP="00747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90014931"/>
      <w:docPartObj>
        <w:docPartGallery w:val="Page Numbers (Top of Page)"/>
        <w:docPartUnique/>
      </w:docPartObj>
    </w:sdtPr>
    <w:sdtEndPr>
      <w:rPr>
        <w:noProof/>
      </w:rPr>
    </w:sdtEndPr>
    <w:sdtContent>
      <w:p w14:paraId="6D5F89C2" w14:textId="77777777" w:rsidR="007479FD" w:rsidRDefault="007479FD">
        <w:pPr>
          <w:pStyle w:val="Header"/>
          <w:jc w:val="center"/>
        </w:pPr>
        <w:r>
          <w:fldChar w:fldCharType="begin"/>
        </w:r>
        <w:r>
          <w:instrText xml:space="preserve"> PAGE   \* MERGEFORMAT </w:instrText>
        </w:r>
        <w:r>
          <w:fldChar w:fldCharType="separate"/>
        </w:r>
        <w:r w:rsidR="00976AEF">
          <w:rPr>
            <w:noProof/>
          </w:rPr>
          <w:t>2</w:t>
        </w:r>
        <w:r>
          <w:rPr>
            <w:noProof/>
          </w:rPr>
          <w:fldChar w:fldCharType="end"/>
        </w:r>
      </w:p>
    </w:sdtContent>
  </w:sdt>
  <w:p w14:paraId="0534B7EA" w14:textId="77777777" w:rsidR="007479FD" w:rsidRDefault="007479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950920"/>
    <w:multiLevelType w:val="hybridMultilevel"/>
    <w:tmpl w:val="205A6DF4"/>
    <w:lvl w:ilvl="0" w:tplc="C17E93CA">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B50"/>
    <w:rsid w:val="000047A0"/>
    <w:rsid w:val="00090C67"/>
    <w:rsid w:val="000A4328"/>
    <w:rsid w:val="00195947"/>
    <w:rsid w:val="001F2BF0"/>
    <w:rsid w:val="00257B93"/>
    <w:rsid w:val="00412450"/>
    <w:rsid w:val="0044315E"/>
    <w:rsid w:val="004C6B50"/>
    <w:rsid w:val="005939C1"/>
    <w:rsid w:val="005A16D5"/>
    <w:rsid w:val="00615BB1"/>
    <w:rsid w:val="00652D2F"/>
    <w:rsid w:val="00675033"/>
    <w:rsid w:val="006E5F72"/>
    <w:rsid w:val="007076F1"/>
    <w:rsid w:val="007479FD"/>
    <w:rsid w:val="00753F66"/>
    <w:rsid w:val="007C6D62"/>
    <w:rsid w:val="008A2B6B"/>
    <w:rsid w:val="008B6C6E"/>
    <w:rsid w:val="008F1B51"/>
    <w:rsid w:val="009545E7"/>
    <w:rsid w:val="00957D3C"/>
    <w:rsid w:val="00976AEF"/>
    <w:rsid w:val="00A01F72"/>
    <w:rsid w:val="00A961E8"/>
    <w:rsid w:val="00B244B0"/>
    <w:rsid w:val="00B60D66"/>
    <w:rsid w:val="00BD2674"/>
    <w:rsid w:val="00C10798"/>
    <w:rsid w:val="00C64D46"/>
    <w:rsid w:val="00C6528C"/>
    <w:rsid w:val="00CB16DA"/>
    <w:rsid w:val="00D26E72"/>
    <w:rsid w:val="00DE45F9"/>
    <w:rsid w:val="00E25191"/>
    <w:rsid w:val="00E87D2B"/>
    <w:rsid w:val="00F17729"/>
    <w:rsid w:val="00F616BE"/>
    <w:rsid w:val="00FD4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70180"/>
  <w15:chartTrackingRefBased/>
  <w15:docId w15:val="{F7F1CB6C-65C4-4B84-ACEF-C1ACD115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52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2450"/>
    <w:pPr>
      <w:ind w:left="720"/>
      <w:contextualSpacing/>
    </w:pPr>
  </w:style>
  <w:style w:type="paragraph" w:styleId="BodyTextIndent">
    <w:name w:val="Body Text Indent"/>
    <w:basedOn w:val="Normal"/>
    <w:link w:val="BodyTextIndentChar"/>
    <w:uiPriority w:val="99"/>
    <w:semiHidden/>
    <w:unhideWhenUsed/>
    <w:rsid w:val="008B6C6E"/>
    <w:pPr>
      <w:spacing w:after="120"/>
      <w:ind w:left="283"/>
    </w:pPr>
  </w:style>
  <w:style w:type="character" w:customStyle="1" w:styleId="BodyTextIndentChar">
    <w:name w:val="Body Text Indent Char"/>
    <w:basedOn w:val="DefaultParagraphFont"/>
    <w:link w:val="BodyTextIndent"/>
    <w:uiPriority w:val="99"/>
    <w:semiHidden/>
    <w:rsid w:val="008B6C6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545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45E7"/>
    <w:rPr>
      <w:rFonts w:ascii="Segoe UI" w:eastAsia="Times New Roman" w:hAnsi="Segoe UI" w:cs="Segoe UI"/>
      <w:sz w:val="18"/>
      <w:szCs w:val="18"/>
    </w:rPr>
  </w:style>
  <w:style w:type="paragraph" w:styleId="Header">
    <w:name w:val="header"/>
    <w:basedOn w:val="Normal"/>
    <w:link w:val="HeaderChar"/>
    <w:uiPriority w:val="99"/>
    <w:unhideWhenUsed/>
    <w:rsid w:val="007479FD"/>
    <w:pPr>
      <w:tabs>
        <w:tab w:val="center" w:pos="4680"/>
        <w:tab w:val="right" w:pos="9360"/>
      </w:tabs>
    </w:pPr>
  </w:style>
  <w:style w:type="character" w:customStyle="1" w:styleId="HeaderChar">
    <w:name w:val="Header Char"/>
    <w:basedOn w:val="DefaultParagraphFont"/>
    <w:link w:val="Header"/>
    <w:uiPriority w:val="99"/>
    <w:rsid w:val="007479F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479FD"/>
    <w:pPr>
      <w:tabs>
        <w:tab w:val="center" w:pos="4680"/>
        <w:tab w:val="right" w:pos="9360"/>
      </w:tabs>
    </w:pPr>
  </w:style>
  <w:style w:type="character" w:customStyle="1" w:styleId="FooterChar">
    <w:name w:val="Footer Char"/>
    <w:basedOn w:val="DefaultParagraphFont"/>
    <w:link w:val="Footer"/>
    <w:uiPriority w:val="99"/>
    <w:rsid w:val="007479F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2974366">
      <w:bodyDiv w:val="1"/>
      <w:marLeft w:val="0"/>
      <w:marRight w:val="0"/>
      <w:marTop w:val="0"/>
      <w:marBottom w:val="0"/>
      <w:divBdr>
        <w:top w:val="none" w:sz="0" w:space="0" w:color="auto"/>
        <w:left w:val="none" w:sz="0" w:space="0" w:color="auto"/>
        <w:bottom w:val="none" w:sz="0" w:space="0" w:color="auto"/>
        <w:right w:val="none" w:sz="0" w:space="0" w:color="auto"/>
      </w:divBdr>
    </w:div>
    <w:div w:id="767506946">
      <w:bodyDiv w:val="1"/>
      <w:marLeft w:val="0"/>
      <w:marRight w:val="0"/>
      <w:marTop w:val="0"/>
      <w:marBottom w:val="0"/>
      <w:divBdr>
        <w:top w:val="none" w:sz="0" w:space="0" w:color="auto"/>
        <w:left w:val="none" w:sz="0" w:space="0" w:color="auto"/>
        <w:bottom w:val="none" w:sz="0" w:space="0" w:color="auto"/>
        <w:right w:val="none" w:sz="0" w:space="0" w:color="auto"/>
      </w:divBdr>
    </w:div>
    <w:div w:id="1060716970">
      <w:bodyDiv w:val="1"/>
      <w:marLeft w:val="0"/>
      <w:marRight w:val="0"/>
      <w:marTop w:val="0"/>
      <w:marBottom w:val="0"/>
      <w:divBdr>
        <w:top w:val="none" w:sz="0" w:space="0" w:color="auto"/>
        <w:left w:val="none" w:sz="0" w:space="0" w:color="auto"/>
        <w:bottom w:val="none" w:sz="0" w:space="0" w:color="auto"/>
        <w:right w:val="none" w:sz="0" w:space="0" w:color="auto"/>
      </w:divBdr>
    </w:div>
    <w:div w:id="153160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2198</Words>
  <Characters>12532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Dobrila Stevanović</dc:creator>
  <cp:keywords/>
  <dc:description/>
  <cp:lastModifiedBy>Bojan Grgic</cp:lastModifiedBy>
  <cp:revision>2</cp:revision>
  <cp:lastPrinted>2021-12-24T14:05:00Z</cp:lastPrinted>
  <dcterms:created xsi:type="dcterms:W3CDTF">2021-12-27T16:11:00Z</dcterms:created>
  <dcterms:modified xsi:type="dcterms:W3CDTF">2021-12-27T16:11:00Z</dcterms:modified>
</cp:coreProperties>
</file>