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E48" w:rsidRPr="00F85514" w:rsidRDefault="00660E48" w:rsidP="00C04242">
      <w:pPr>
        <w:spacing w:after="0"/>
        <w:ind w:right="1"/>
        <w:jc w:val="center"/>
        <w:rPr>
          <w:rFonts w:ascii="Times New Roman" w:eastAsia="Times New Roman" w:hAnsi="Times New Roman" w:cs="Times New Roman"/>
          <w:b/>
          <w:bCs/>
          <w:color w:val="000000"/>
          <w:sz w:val="24"/>
          <w:szCs w:val="24"/>
          <w:lang w:val="sr-Cyrl-RS"/>
        </w:rPr>
      </w:pPr>
      <w:r w:rsidRPr="00F85514">
        <w:rPr>
          <w:rFonts w:ascii="Times New Roman" w:eastAsia="Times New Roman" w:hAnsi="Times New Roman" w:cs="Times New Roman"/>
          <w:b/>
          <w:bCs/>
          <w:color w:val="000000"/>
          <w:sz w:val="24"/>
          <w:szCs w:val="24"/>
          <w:lang w:val="sr-Cyrl-RS"/>
        </w:rPr>
        <w:t>2) ИЗВЕШТАЈ О ПРИМЉЕНИМ ДОНАЦИЈАМА И КРЕДИТИМА,</w:t>
      </w:r>
    </w:p>
    <w:p w:rsidR="00C04242" w:rsidRDefault="00660E48" w:rsidP="00C04242">
      <w:pPr>
        <w:spacing w:after="0"/>
        <w:ind w:right="1"/>
        <w:jc w:val="center"/>
        <w:rPr>
          <w:rFonts w:ascii="Times New Roman" w:eastAsia="Times New Roman" w:hAnsi="Times New Roman" w:cs="Times New Roman"/>
          <w:b/>
          <w:bCs/>
          <w:color w:val="000000"/>
          <w:sz w:val="24"/>
          <w:szCs w:val="24"/>
          <w:lang w:val="sr-Cyrl-RS"/>
        </w:rPr>
      </w:pPr>
      <w:r w:rsidRPr="00F85514">
        <w:rPr>
          <w:rFonts w:ascii="Times New Roman" w:eastAsia="Times New Roman" w:hAnsi="Times New Roman" w:cs="Times New Roman"/>
          <w:b/>
          <w:bCs/>
          <w:color w:val="000000"/>
          <w:sz w:val="24"/>
          <w:szCs w:val="24"/>
          <w:lang w:val="sr-Cyrl-RS"/>
        </w:rPr>
        <w:t xml:space="preserve">ДОМАЋИМ И ИНОСТРАНИМ </w:t>
      </w:r>
      <w:r w:rsidR="006B1821">
        <w:rPr>
          <w:rFonts w:ascii="Times New Roman" w:eastAsia="Times New Roman" w:hAnsi="Times New Roman" w:cs="Times New Roman"/>
          <w:b/>
          <w:bCs/>
          <w:color w:val="000000"/>
          <w:sz w:val="24"/>
          <w:szCs w:val="24"/>
          <w:lang w:val="sr-Cyrl-RS"/>
        </w:rPr>
        <w:t xml:space="preserve">И </w:t>
      </w:r>
      <w:r w:rsidRPr="00F85514">
        <w:rPr>
          <w:rFonts w:ascii="Times New Roman" w:eastAsia="Times New Roman" w:hAnsi="Times New Roman" w:cs="Times New Roman"/>
          <w:b/>
          <w:bCs/>
          <w:color w:val="000000"/>
          <w:sz w:val="24"/>
          <w:szCs w:val="24"/>
          <w:lang w:val="sr-Cyrl-RS"/>
        </w:rPr>
        <w:t>ИЗ</w:t>
      </w:r>
      <w:r w:rsidR="00C04242">
        <w:rPr>
          <w:rFonts w:ascii="Times New Roman" w:eastAsia="Times New Roman" w:hAnsi="Times New Roman" w:cs="Times New Roman"/>
          <w:b/>
          <w:bCs/>
          <w:color w:val="000000"/>
          <w:sz w:val="24"/>
          <w:szCs w:val="24"/>
          <w:lang w:val="sr-Cyrl-RS"/>
        </w:rPr>
        <w:t xml:space="preserve">ВРШЕНИМ ОТПЛАТАМА ДУГОВА У </w:t>
      </w:r>
    </w:p>
    <w:p w:rsidR="00660E48" w:rsidRPr="00F85514" w:rsidRDefault="00C04242" w:rsidP="00C04242">
      <w:pPr>
        <w:spacing w:after="0"/>
        <w:ind w:right="1"/>
        <w:jc w:val="center"/>
        <w:rPr>
          <w:rFonts w:ascii="Times New Roman" w:eastAsia="Times New Roman" w:hAnsi="Times New Roman" w:cs="Times New Roman"/>
          <w:b/>
          <w:bCs/>
          <w:color w:val="000000"/>
          <w:sz w:val="24"/>
          <w:szCs w:val="24"/>
          <w:lang w:val="sr-Cyrl-RS"/>
        </w:rPr>
      </w:pPr>
      <w:r>
        <w:rPr>
          <w:rFonts w:ascii="Times New Roman" w:eastAsia="Times New Roman" w:hAnsi="Times New Roman" w:cs="Times New Roman"/>
          <w:b/>
          <w:bCs/>
          <w:color w:val="000000"/>
          <w:sz w:val="24"/>
          <w:szCs w:val="24"/>
          <w:lang w:val="sr-Cyrl-RS"/>
        </w:rPr>
        <w:t xml:space="preserve">ТОКУ </w:t>
      </w:r>
      <w:r w:rsidR="00660E48" w:rsidRPr="00F85514">
        <w:rPr>
          <w:rFonts w:ascii="Times New Roman" w:eastAsia="Times New Roman" w:hAnsi="Times New Roman" w:cs="Times New Roman"/>
          <w:b/>
          <w:bCs/>
          <w:color w:val="000000"/>
          <w:sz w:val="24"/>
          <w:szCs w:val="24"/>
          <w:lang w:val="sr-Cyrl-RS"/>
        </w:rPr>
        <w:t>2020. ГОДИНЕ</w:t>
      </w:r>
    </w:p>
    <w:p w:rsidR="00660E48" w:rsidRPr="00F85514" w:rsidRDefault="00660E48" w:rsidP="00660E48">
      <w:pPr>
        <w:spacing w:after="0"/>
        <w:jc w:val="center"/>
        <w:rPr>
          <w:rFonts w:ascii="Times New Roman" w:eastAsia="Times New Roman" w:hAnsi="Times New Roman" w:cs="Times New Roman"/>
          <w:b/>
          <w:bCs/>
          <w:color w:val="000000"/>
          <w:sz w:val="24"/>
          <w:szCs w:val="24"/>
          <w:lang w:val="sr-Cyrl-RS"/>
        </w:rPr>
      </w:pPr>
    </w:p>
    <w:p w:rsidR="00616CFA" w:rsidRPr="00F85514" w:rsidRDefault="00660E48" w:rsidP="00616CFA">
      <w:pPr>
        <w:spacing w:after="0"/>
        <w:jc w:val="center"/>
        <w:rPr>
          <w:rFonts w:ascii="Times New Roman" w:eastAsia="Times New Roman" w:hAnsi="Times New Roman" w:cs="Times New Roman"/>
          <w:b/>
          <w:bCs/>
          <w:color w:val="000000"/>
          <w:sz w:val="24"/>
          <w:szCs w:val="24"/>
          <w:lang w:val="sr-Cyrl-RS"/>
        </w:rPr>
      </w:pPr>
      <w:r w:rsidRPr="00F85514">
        <w:rPr>
          <w:rFonts w:ascii="Times New Roman" w:eastAsia="Times New Roman" w:hAnsi="Times New Roman" w:cs="Times New Roman"/>
          <w:b/>
          <w:bCs/>
          <w:color w:val="000000"/>
          <w:sz w:val="24"/>
          <w:szCs w:val="24"/>
          <w:lang w:val="sr-Cyrl-RS"/>
        </w:rPr>
        <w:t xml:space="preserve">2.1. </w:t>
      </w:r>
      <w:r w:rsidR="00616CFA" w:rsidRPr="00F85514">
        <w:rPr>
          <w:rFonts w:ascii="Times New Roman" w:eastAsia="Times New Roman" w:hAnsi="Times New Roman" w:cs="Times New Roman"/>
          <w:b/>
          <w:bCs/>
          <w:color w:val="000000"/>
          <w:sz w:val="24"/>
          <w:szCs w:val="24"/>
          <w:lang w:val="sr-Cyrl-RS"/>
        </w:rPr>
        <w:t>ИЗВЕШТАЈ О ПРИМЉЕНИМ ДОНАЦИЈАМА</w:t>
      </w:r>
    </w:p>
    <w:p w:rsidR="00616CFA" w:rsidRPr="00F85514" w:rsidRDefault="00616CFA" w:rsidP="00616CFA">
      <w:pPr>
        <w:spacing w:after="0"/>
        <w:jc w:val="center"/>
        <w:rPr>
          <w:rFonts w:ascii="Times New Roman" w:eastAsia="Times New Roman" w:hAnsi="Times New Roman" w:cs="Times New Roman"/>
          <w:b/>
          <w:bCs/>
          <w:color w:val="000000"/>
          <w:sz w:val="24"/>
          <w:szCs w:val="24"/>
          <w:lang w:val="sr-Cyrl-RS"/>
        </w:rPr>
      </w:pPr>
    </w:p>
    <w:p w:rsidR="00616CFA" w:rsidRPr="00F85514" w:rsidRDefault="00616CFA" w:rsidP="00616CFA">
      <w:pPr>
        <w:spacing w:after="0"/>
        <w:jc w:val="both"/>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ab/>
      </w:r>
      <w:r w:rsidR="00660E48" w:rsidRPr="00F85514">
        <w:rPr>
          <w:rFonts w:ascii="Times New Roman" w:eastAsia="Times New Roman" w:hAnsi="Times New Roman" w:cs="Times New Roman"/>
          <w:color w:val="000000"/>
          <w:sz w:val="24"/>
          <w:szCs w:val="24"/>
          <w:lang w:val="sr-Cyrl-RS"/>
        </w:rPr>
        <w:t>Извештај о примљеним донацијама на основу уплата на евиденционе рачуне корисника у систему извршења буџета и из консолидованих изве</w:t>
      </w:r>
      <w:r w:rsidRPr="00F85514">
        <w:rPr>
          <w:rFonts w:ascii="Times New Roman" w:eastAsia="Times New Roman" w:hAnsi="Times New Roman" w:cs="Times New Roman"/>
          <w:color w:val="000000"/>
          <w:sz w:val="24"/>
          <w:szCs w:val="24"/>
          <w:lang w:val="sr-Cyrl-RS"/>
        </w:rPr>
        <w:t>штаја, према извору финансирања.</w:t>
      </w:r>
    </w:p>
    <w:p w:rsidR="00616CFA" w:rsidRPr="00F85514" w:rsidRDefault="00616CFA" w:rsidP="00616CFA">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у динарима</w:t>
      </w:r>
    </w:p>
    <w:tbl>
      <w:tblPr>
        <w:tblW w:w="9256" w:type="dxa"/>
        <w:tblInd w:w="-5" w:type="dxa"/>
        <w:tblLook w:val="04A0" w:firstRow="1" w:lastRow="0" w:firstColumn="1" w:lastColumn="0" w:noHBand="0" w:noVBand="1"/>
      </w:tblPr>
      <w:tblGrid>
        <w:gridCol w:w="670"/>
        <w:gridCol w:w="5567"/>
        <w:gridCol w:w="2136"/>
        <w:gridCol w:w="883"/>
      </w:tblGrid>
      <w:tr w:rsidR="00443BCE" w:rsidRPr="00F85514" w:rsidTr="00443BCE">
        <w:trPr>
          <w:trHeight w:val="945"/>
          <w:tblHeader/>
        </w:trPr>
        <w:tc>
          <w:tcPr>
            <w:tcW w:w="6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60E48" w:rsidRPr="00F85514" w:rsidRDefault="00660E48" w:rsidP="00443BCE">
            <w:pPr>
              <w:spacing w:after="0" w:line="240" w:lineRule="auto"/>
              <w:jc w:val="center"/>
              <w:rPr>
                <w:rFonts w:ascii="Times New Roman" w:eastAsia="Times New Roman" w:hAnsi="Times New Roman" w:cs="Times New Roman"/>
                <w:b/>
                <w:bCs/>
                <w:color w:val="000000"/>
                <w:sz w:val="24"/>
                <w:szCs w:val="24"/>
                <w:lang w:val="sr-Cyrl-RS"/>
              </w:rPr>
            </w:pPr>
            <w:r w:rsidRPr="00F85514">
              <w:rPr>
                <w:rFonts w:ascii="Times New Roman" w:eastAsia="Times New Roman" w:hAnsi="Times New Roman" w:cs="Times New Roman"/>
                <w:b/>
                <w:bCs/>
                <w:color w:val="000000"/>
                <w:sz w:val="24"/>
                <w:szCs w:val="24"/>
                <w:lang w:val="sr-Cyrl-RS"/>
              </w:rPr>
              <w:t>Ред. број</w:t>
            </w:r>
          </w:p>
        </w:tc>
        <w:tc>
          <w:tcPr>
            <w:tcW w:w="5567" w:type="dxa"/>
            <w:tcBorders>
              <w:top w:val="single" w:sz="4" w:space="0" w:color="auto"/>
              <w:left w:val="nil"/>
              <w:bottom w:val="single" w:sz="4" w:space="0" w:color="auto"/>
              <w:right w:val="single" w:sz="4" w:space="0" w:color="auto"/>
            </w:tcBorders>
            <w:shd w:val="clear" w:color="auto" w:fill="auto"/>
            <w:noWrap/>
            <w:vAlign w:val="center"/>
            <w:hideMark/>
          </w:tcPr>
          <w:p w:rsidR="00660E48" w:rsidRPr="00F85514" w:rsidRDefault="00660E48" w:rsidP="00443BCE">
            <w:pPr>
              <w:spacing w:after="0" w:line="240" w:lineRule="auto"/>
              <w:jc w:val="center"/>
              <w:rPr>
                <w:rFonts w:ascii="Times New Roman" w:eastAsia="Times New Roman" w:hAnsi="Times New Roman" w:cs="Times New Roman"/>
                <w:b/>
                <w:bCs/>
                <w:color w:val="000000"/>
                <w:sz w:val="24"/>
                <w:szCs w:val="24"/>
                <w:lang w:val="sr-Cyrl-RS"/>
              </w:rPr>
            </w:pPr>
            <w:r w:rsidRPr="00F85514">
              <w:rPr>
                <w:rFonts w:ascii="Times New Roman" w:eastAsia="Times New Roman" w:hAnsi="Times New Roman" w:cs="Times New Roman"/>
                <w:b/>
                <w:bCs/>
                <w:color w:val="000000"/>
                <w:sz w:val="24"/>
                <w:szCs w:val="24"/>
                <w:lang w:val="sr-Cyrl-RS"/>
              </w:rPr>
              <w:t>Назив корисника донације</w:t>
            </w:r>
          </w:p>
        </w:tc>
        <w:tc>
          <w:tcPr>
            <w:tcW w:w="2136" w:type="dxa"/>
            <w:tcBorders>
              <w:top w:val="single" w:sz="4" w:space="0" w:color="auto"/>
              <w:left w:val="nil"/>
              <w:bottom w:val="single" w:sz="4" w:space="0" w:color="auto"/>
              <w:right w:val="single" w:sz="4" w:space="0" w:color="auto"/>
            </w:tcBorders>
            <w:shd w:val="clear" w:color="auto" w:fill="auto"/>
            <w:vAlign w:val="bottom"/>
            <w:hideMark/>
          </w:tcPr>
          <w:p w:rsidR="00660E48" w:rsidRPr="00F85514" w:rsidRDefault="00660E48" w:rsidP="00443BCE">
            <w:pPr>
              <w:spacing w:after="0" w:line="240" w:lineRule="auto"/>
              <w:jc w:val="center"/>
              <w:rPr>
                <w:rFonts w:ascii="Times New Roman" w:eastAsia="Times New Roman" w:hAnsi="Times New Roman" w:cs="Times New Roman"/>
                <w:b/>
                <w:bCs/>
                <w:color w:val="000000"/>
                <w:sz w:val="24"/>
                <w:szCs w:val="24"/>
                <w:lang w:val="sr-Cyrl-RS"/>
              </w:rPr>
            </w:pPr>
            <w:r w:rsidRPr="00F85514">
              <w:rPr>
                <w:rFonts w:ascii="Times New Roman" w:eastAsia="Times New Roman" w:hAnsi="Times New Roman" w:cs="Times New Roman"/>
                <w:b/>
                <w:bCs/>
                <w:color w:val="000000"/>
                <w:sz w:val="24"/>
                <w:szCs w:val="24"/>
                <w:lang w:val="sr-Cyrl-RS"/>
              </w:rPr>
              <w:t>Износ примљене донације</w:t>
            </w:r>
          </w:p>
        </w:tc>
        <w:tc>
          <w:tcPr>
            <w:tcW w:w="883" w:type="dxa"/>
            <w:tcBorders>
              <w:top w:val="single" w:sz="4" w:space="0" w:color="auto"/>
              <w:left w:val="nil"/>
              <w:bottom w:val="single" w:sz="4" w:space="0" w:color="auto"/>
              <w:right w:val="single" w:sz="4" w:space="0" w:color="auto"/>
            </w:tcBorders>
            <w:shd w:val="clear" w:color="auto" w:fill="auto"/>
            <w:noWrap/>
            <w:vAlign w:val="center"/>
            <w:hideMark/>
          </w:tcPr>
          <w:p w:rsidR="00660E48" w:rsidRPr="00F85514" w:rsidRDefault="00660E48" w:rsidP="00443BCE">
            <w:pPr>
              <w:spacing w:after="0" w:line="240" w:lineRule="auto"/>
              <w:jc w:val="center"/>
              <w:rPr>
                <w:rFonts w:ascii="Times New Roman" w:eastAsia="Times New Roman" w:hAnsi="Times New Roman" w:cs="Times New Roman"/>
                <w:b/>
                <w:bCs/>
                <w:color w:val="000000"/>
                <w:sz w:val="24"/>
                <w:szCs w:val="24"/>
                <w:lang w:val="sr-Cyrl-RS"/>
              </w:rPr>
            </w:pPr>
            <w:r w:rsidRPr="00F85514">
              <w:rPr>
                <w:rFonts w:ascii="Times New Roman" w:eastAsia="Times New Roman" w:hAnsi="Times New Roman" w:cs="Times New Roman"/>
                <w:b/>
                <w:bCs/>
                <w:color w:val="000000"/>
                <w:sz w:val="24"/>
                <w:szCs w:val="24"/>
                <w:lang w:val="sr-Cyrl-RS"/>
              </w:rPr>
              <w:t xml:space="preserve">Извор </w:t>
            </w:r>
          </w:p>
        </w:tc>
      </w:tr>
      <w:tr w:rsidR="00443BCE" w:rsidRPr="00F85514" w:rsidTr="00443BCE">
        <w:trPr>
          <w:trHeight w:val="315"/>
        </w:trPr>
        <w:tc>
          <w:tcPr>
            <w:tcW w:w="670" w:type="dxa"/>
            <w:tcBorders>
              <w:top w:val="nil"/>
              <w:left w:val="single" w:sz="4" w:space="0" w:color="auto"/>
              <w:bottom w:val="single" w:sz="4" w:space="0" w:color="auto"/>
              <w:right w:val="single" w:sz="4" w:space="0" w:color="auto"/>
            </w:tcBorders>
            <w:shd w:val="clear" w:color="auto" w:fill="auto"/>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 </w:t>
            </w:r>
          </w:p>
        </w:tc>
        <w:tc>
          <w:tcPr>
            <w:tcW w:w="5567"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rPr>
                <w:rFonts w:ascii="Times New Roman" w:eastAsia="Times New Roman" w:hAnsi="Times New Roman" w:cs="Times New Roman"/>
                <w:b/>
                <w:bCs/>
                <w:color w:val="000000"/>
                <w:sz w:val="24"/>
                <w:szCs w:val="24"/>
                <w:lang w:val="sr-Cyrl-RS"/>
              </w:rPr>
            </w:pPr>
            <w:r w:rsidRPr="00F85514">
              <w:rPr>
                <w:rFonts w:ascii="Times New Roman" w:eastAsia="Times New Roman" w:hAnsi="Times New Roman" w:cs="Times New Roman"/>
                <w:b/>
                <w:bCs/>
                <w:color w:val="000000"/>
                <w:sz w:val="24"/>
                <w:szCs w:val="24"/>
                <w:lang w:val="sr-Cyrl-RS"/>
              </w:rPr>
              <w:t xml:space="preserve">А) Корисници донација у систему извршења буџета </w:t>
            </w:r>
          </w:p>
        </w:tc>
        <w:tc>
          <w:tcPr>
            <w:tcW w:w="2136" w:type="dxa"/>
            <w:tcBorders>
              <w:top w:val="nil"/>
              <w:left w:val="nil"/>
              <w:bottom w:val="single" w:sz="4" w:space="0" w:color="auto"/>
              <w:right w:val="single" w:sz="4" w:space="0" w:color="auto"/>
            </w:tcBorders>
            <w:shd w:val="clear" w:color="auto" w:fill="auto"/>
            <w:vAlign w:val="bottom"/>
            <w:hideMark/>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 </w:t>
            </w:r>
          </w:p>
        </w:tc>
        <w:tc>
          <w:tcPr>
            <w:tcW w:w="883"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 </w:t>
            </w:r>
          </w:p>
        </w:tc>
      </w:tr>
      <w:tr w:rsidR="00443BCE" w:rsidRPr="00F85514" w:rsidTr="00443BCE">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1</w:t>
            </w:r>
          </w:p>
        </w:tc>
        <w:tc>
          <w:tcPr>
            <w:tcW w:w="5567"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Установе културе</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952.133,76</w:t>
            </w:r>
          </w:p>
        </w:tc>
        <w:tc>
          <w:tcPr>
            <w:tcW w:w="883"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05</w:t>
            </w:r>
            <w:r w:rsidRPr="00F85514">
              <w:rPr>
                <w:rStyle w:val="FootnoteReference"/>
                <w:rFonts w:ascii="Times New Roman" w:eastAsia="Times New Roman" w:hAnsi="Times New Roman" w:cs="Times New Roman"/>
                <w:color w:val="000000"/>
                <w:sz w:val="24"/>
                <w:szCs w:val="24"/>
                <w:lang w:val="sr-Cyrl-RS"/>
              </w:rPr>
              <w:footnoteReference w:id="1"/>
            </w:r>
          </w:p>
        </w:tc>
      </w:tr>
      <w:tr w:rsidR="00443BCE" w:rsidRPr="00F85514" w:rsidTr="00443BCE">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2</w:t>
            </w:r>
          </w:p>
        </w:tc>
        <w:tc>
          <w:tcPr>
            <w:tcW w:w="5567"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Генерални Секретaријат Владе</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16.169.993,73</w:t>
            </w:r>
          </w:p>
        </w:tc>
        <w:tc>
          <w:tcPr>
            <w:tcW w:w="883"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05</w:t>
            </w:r>
          </w:p>
        </w:tc>
      </w:tr>
      <w:tr w:rsidR="00443BCE" w:rsidRPr="00F85514" w:rsidTr="00443BCE">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3</w:t>
            </w:r>
          </w:p>
        </w:tc>
        <w:tc>
          <w:tcPr>
            <w:tcW w:w="5567" w:type="dxa"/>
            <w:tcBorders>
              <w:top w:val="nil"/>
              <w:left w:val="nil"/>
              <w:bottom w:val="single" w:sz="4" w:space="0" w:color="auto"/>
              <w:right w:val="single" w:sz="4" w:space="0" w:color="auto"/>
            </w:tcBorders>
            <w:shd w:val="clear" w:color="auto" w:fill="auto"/>
            <w:vAlign w:val="bottom"/>
            <w:hideMark/>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Служба Координационог тела Владе Републике Србије за општине Прешево, Бујановац и Медвеђа</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13.521.003,23</w:t>
            </w:r>
          </w:p>
        </w:tc>
        <w:tc>
          <w:tcPr>
            <w:tcW w:w="883"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05</w:t>
            </w:r>
          </w:p>
        </w:tc>
      </w:tr>
      <w:tr w:rsidR="00443BCE" w:rsidRPr="00F85514" w:rsidTr="00443BCE">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4</w:t>
            </w:r>
          </w:p>
        </w:tc>
        <w:tc>
          <w:tcPr>
            <w:tcW w:w="5567"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Министарство за рад, запошљавање, борачка и социјална питања</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574.404,95</w:t>
            </w:r>
          </w:p>
        </w:tc>
        <w:tc>
          <w:tcPr>
            <w:tcW w:w="883"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05</w:t>
            </w:r>
          </w:p>
        </w:tc>
      </w:tr>
      <w:tr w:rsidR="00443BCE" w:rsidRPr="00F85514" w:rsidTr="00443BCE">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5</w:t>
            </w:r>
          </w:p>
        </w:tc>
        <w:tc>
          <w:tcPr>
            <w:tcW w:w="5567"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Министарство унутрашњих послова</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32.288.667,39</w:t>
            </w:r>
          </w:p>
        </w:tc>
        <w:tc>
          <w:tcPr>
            <w:tcW w:w="883"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05</w:t>
            </w:r>
          </w:p>
        </w:tc>
      </w:tr>
      <w:tr w:rsidR="00443BCE" w:rsidRPr="00F85514" w:rsidTr="00443BCE">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6</w:t>
            </w:r>
          </w:p>
        </w:tc>
        <w:tc>
          <w:tcPr>
            <w:tcW w:w="5567" w:type="dxa"/>
            <w:tcBorders>
              <w:top w:val="nil"/>
              <w:left w:val="nil"/>
              <w:bottom w:val="single" w:sz="4" w:space="0" w:color="auto"/>
              <w:right w:val="single" w:sz="4" w:space="0" w:color="auto"/>
            </w:tcBorders>
            <w:shd w:val="clear" w:color="auto" w:fill="auto"/>
            <w:vAlign w:val="bottom"/>
            <w:hideMark/>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Министарство државне управе и локалне самоуправе</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36.931.216,74</w:t>
            </w:r>
          </w:p>
        </w:tc>
        <w:tc>
          <w:tcPr>
            <w:tcW w:w="883"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05</w:t>
            </w:r>
          </w:p>
        </w:tc>
      </w:tr>
      <w:tr w:rsidR="00443BCE" w:rsidRPr="00F85514" w:rsidTr="00443BCE">
        <w:trPr>
          <w:trHeight w:val="330"/>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7</w:t>
            </w:r>
          </w:p>
        </w:tc>
        <w:tc>
          <w:tcPr>
            <w:tcW w:w="5567"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Министарство рударства и енергетике</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14.292.904,28</w:t>
            </w:r>
          </w:p>
        </w:tc>
        <w:tc>
          <w:tcPr>
            <w:tcW w:w="883"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05</w:t>
            </w:r>
          </w:p>
        </w:tc>
      </w:tr>
      <w:tr w:rsidR="00443BCE" w:rsidRPr="00F85514" w:rsidTr="00443BCE">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8</w:t>
            </w:r>
          </w:p>
        </w:tc>
        <w:tc>
          <w:tcPr>
            <w:tcW w:w="5567"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Министарство за европске интеграције</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1.163.125,20</w:t>
            </w:r>
          </w:p>
        </w:tc>
        <w:tc>
          <w:tcPr>
            <w:tcW w:w="883"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05</w:t>
            </w:r>
          </w:p>
        </w:tc>
      </w:tr>
      <w:tr w:rsidR="00443BCE" w:rsidRPr="00F85514" w:rsidTr="00443BCE">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9</w:t>
            </w:r>
          </w:p>
        </w:tc>
        <w:tc>
          <w:tcPr>
            <w:tcW w:w="5567"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Комесаријат за избеглице и миграције</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2.069.757.688,76</w:t>
            </w:r>
          </w:p>
        </w:tc>
        <w:tc>
          <w:tcPr>
            <w:tcW w:w="883"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05</w:t>
            </w:r>
          </w:p>
        </w:tc>
      </w:tr>
      <w:tr w:rsidR="00B779BF" w:rsidRPr="00F85514" w:rsidTr="00443BCE">
        <w:trPr>
          <w:trHeight w:val="315"/>
        </w:trPr>
        <w:tc>
          <w:tcPr>
            <w:tcW w:w="623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60E48" w:rsidRPr="00F85514" w:rsidRDefault="00660E48" w:rsidP="00443BCE">
            <w:pPr>
              <w:spacing w:after="0" w:line="240" w:lineRule="auto"/>
              <w:jc w:val="right"/>
              <w:rPr>
                <w:rFonts w:ascii="Times New Roman" w:eastAsia="Times New Roman" w:hAnsi="Times New Roman" w:cs="Times New Roman"/>
                <w:b/>
                <w:bCs/>
                <w:color w:val="000000"/>
                <w:sz w:val="24"/>
                <w:szCs w:val="24"/>
                <w:lang w:val="sr-Cyrl-RS"/>
              </w:rPr>
            </w:pPr>
            <w:r w:rsidRPr="00F85514">
              <w:rPr>
                <w:rFonts w:ascii="Times New Roman" w:eastAsia="Times New Roman" w:hAnsi="Times New Roman" w:cs="Times New Roman"/>
                <w:b/>
                <w:bCs/>
                <w:color w:val="000000"/>
                <w:sz w:val="24"/>
                <w:szCs w:val="24"/>
                <w:lang w:val="sr-Cyrl-RS"/>
              </w:rPr>
              <w:t>Укупно извор 05</w:t>
            </w:r>
          </w:p>
        </w:tc>
        <w:tc>
          <w:tcPr>
            <w:tcW w:w="2136"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right"/>
              <w:rPr>
                <w:rFonts w:ascii="Times New Roman" w:eastAsia="Times New Roman" w:hAnsi="Times New Roman" w:cs="Times New Roman"/>
                <w:b/>
                <w:bCs/>
                <w:color w:val="000000"/>
                <w:sz w:val="24"/>
                <w:szCs w:val="24"/>
                <w:lang w:val="sr-Cyrl-RS"/>
              </w:rPr>
            </w:pPr>
            <w:r w:rsidRPr="00F85514">
              <w:rPr>
                <w:rFonts w:ascii="Times New Roman" w:eastAsia="Times New Roman" w:hAnsi="Times New Roman" w:cs="Times New Roman"/>
                <w:b/>
                <w:bCs/>
                <w:color w:val="000000"/>
                <w:sz w:val="24"/>
                <w:szCs w:val="24"/>
                <w:lang w:val="sr-Cyrl-RS"/>
              </w:rPr>
              <w:t>2.185.651.138,04</w:t>
            </w:r>
          </w:p>
        </w:tc>
        <w:tc>
          <w:tcPr>
            <w:tcW w:w="883"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 </w:t>
            </w:r>
          </w:p>
        </w:tc>
      </w:tr>
      <w:tr w:rsidR="00443BCE" w:rsidRPr="00F85514" w:rsidTr="00443BCE">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10</w:t>
            </w:r>
          </w:p>
        </w:tc>
        <w:tc>
          <w:tcPr>
            <w:tcW w:w="5567" w:type="dxa"/>
            <w:tcBorders>
              <w:top w:val="nil"/>
              <w:left w:val="nil"/>
              <w:bottom w:val="single" w:sz="4" w:space="0" w:color="auto"/>
              <w:right w:val="single" w:sz="4" w:space="0" w:color="auto"/>
            </w:tcBorders>
            <w:shd w:val="clear" w:color="auto" w:fill="auto"/>
            <w:vAlign w:val="bottom"/>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Установе културе</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7.931.628,99</w:t>
            </w:r>
          </w:p>
        </w:tc>
        <w:tc>
          <w:tcPr>
            <w:tcW w:w="883"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06</w:t>
            </w:r>
            <w:r w:rsidRPr="00F85514">
              <w:rPr>
                <w:rStyle w:val="FootnoteReference"/>
                <w:rFonts w:ascii="Times New Roman" w:eastAsia="Times New Roman" w:hAnsi="Times New Roman" w:cs="Times New Roman"/>
                <w:color w:val="000000"/>
                <w:sz w:val="24"/>
                <w:szCs w:val="24"/>
                <w:lang w:val="sr-Cyrl-RS"/>
              </w:rPr>
              <w:footnoteReference w:id="2"/>
            </w:r>
          </w:p>
        </w:tc>
      </w:tr>
      <w:tr w:rsidR="00443BCE" w:rsidRPr="00F85514" w:rsidTr="00443BCE">
        <w:trPr>
          <w:trHeight w:val="206"/>
        </w:trPr>
        <w:tc>
          <w:tcPr>
            <w:tcW w:w="670" w:type="dxa"/>
            <w:tcBorders>
              <w:top w:val="nil"/>
              <w:left w:val="single" w:sz="4" w:space="0" w:color="auto"/>
              <w:bottom w:val="single" w:sz="4" w:space="0" w:color="auto"/>
              <w:right w:val="single" w:sz="4" w:space="0" w:color="auto"/>
            </w:tcBorders>
            <w:shd w:val="clear" w:color="auto" w:fill="auto"/>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11</w:t>
            </w:r>
          </w:p>
        </w:tc>
        <w:tc>
          <w:tcPr>
            <w:tcW w:w="5567" w:type="dxa"/>
            <w:tcBorders>
              <w:top w:val="nil"/>
              <w:left w:val="nil"/>
              <w:bottom w:val="single" w:sz="4" w:space="0" w:color="auto"/>
              <w:right w:val="single" w:sz="4" w:space="0" w:color="auto"/>
            </w:tcBorders>
            <w:shd w:val="clear" w:color="auto" w:fill="auto"/>
            <w:vAlign w:val="bottom"/>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Установе социјалне заштите</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24.842.572,37</w:t>
            </w:r>
          </w:p>
        </w:tc>
        <w:tc>
          <w:tcPr>
            <w:tcW w:w="883"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06</w:t>
            </w:r>
          </w:p>
        </w:tc>
      </w:tr>
      <w:tr w:rsidR="00443BCE" w:rsidRPr="00F85514" w:rsidTr="00443BCE">
        <w:trPr>
          <w:trHeight w:val="163"/>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12</w:t>
            </w:r>
          </w:p>
        </w:tc>
        <w:tc>
          <w:tcPr>
            <w:tcW w:w="5567" w:type="dxa"/>
            <w:tcBorders>
              <w:top w:val="nil"/>
              <w:left w:val="nil"/>
              <w:bottom w:val="single" w:sz="4" w:space="0" w:color="auto"/>
              <w:right w:val="single" w:sz="4" w:space="0" w:color="auto"/>
            </w:tcBorders>
            <w:shd w:val="clear" w:color="auto" w:fill="auto"/>
            <w:vAlign w:val="bottom"/>
            <w:hideMark/>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Канцеларија за сарадњу са цивилним друштвом</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91.800,00</w:t>
            </w:r>
          </w:p>
        </w:tc>
        <w:tc>
          <w:tcPr>
            <w:tcW w:w="883"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06</w:t>
            </w:r>
          </w:p>
        </w:tc>
      </w:tr>
      <w:tr w:rsidR="00443BCE" w:rsidRPr="00F85514" w:rsidTr="00443BCE">
        <w:trPr>
          <w:trHeight w:val="56"/>
        </w:trPr>
        <w:tc>
          <w:tcPr>
            <w:tcW w:w="670" w:type="dxa"/>
            <w:tcBorders>
              <w:top w:val="nil"/>
              <w:left w:val="single" w:sz="4" w:space="0" w:color="auto"/>
              <w:bottom w:val="single" w:sz="4" w:space="0" w:color="auto"/>
              <w:right w:val="single" w:sz="4" w:space="0" w:color="auto"/>
            </w:tcBorders>
            <w:shd w:val="clear" w:color="auto" w:fill="auto"/>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13</w:t>
            </w:r>
          </w:p>
        </w:tc>
        <w:tc>
          <w:tcPr>
            <w:tcW w:w="5567" w:type="dxa"/>
            <w:tcBorders>
              <w:top w:val="nil"/>
              <w:left w:val="nil"/>
              <w:bottom w:val="single" w:sz="4" w:space="0" w:color="auto"/>
              <w:right w:val="single" w:sz="4" w:space="0" w:color="auto"/>
            </w:tcBorders>
            <w:shd w:val="clear" w:color="auto" w:fill="auto"/>
            <w:vAlign w:val="bottom"/>
            <w:hideMark/>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Канцеларија за управљање јавним улагањима</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35.132.885,00</w:t>
            </w:r>
          </w:p>
        </w:tc>
        <w:tc>
          <w:tcPr>
            <w:tcW w:w="883"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06</w:t>
            </w:r>
          </w:p>
        </w:tc>
      </w:tr>
      <w:tr w:rsidR="00443BCE" w:rsidRPr="00F85514" w:rsidTr="00443BCE">
        <w:trPr>
          <w:trHeight w:val="299"/>
        </w:trPr>
        <w:tc>
          <w:tcPr>
            <w:tcW w:w="670" w:type="dxa"/>
            <w:tcBorders>
              <w:top w:val="nil"/>
              <w:left w:val="single" w:sz="4" w:space="0" w:color="auto"/>
              <w:bottom w:val="single" w:sz="4" w:space="0" w:color="auto"/>
              <w:right w:val="single" w:sz="4" w:space="0" w:color="auto"/>
            </w:tcBorders>
            <w:shd w:val="clear" w:color="auto" w:fill="auto"/>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14</w:t>
            </w:r>
          </w:p>
        </w:tc>
        <w:tc>
          <w:tcPr>
            <w:tcW w:w="5567" w:type="dxa"/>
            <w:tcBorders>
              <w:top w:val="nil"/>
              <w:left w:val="nil"/>
              <w:bottom w:val="single" w:sz="4" w:space="0" w:color="auto"/>
              <w:right w:val="single" w:sz="4" w:space="0" w:color="auto"/>
            </w:tcBorders>
            <w:shd w:val="clear" w:color="auto" w:fill="auto"/>
            <w:vAlign w:val="bottom"/>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Кабинет министра без портфеља задужен за демографију и популациону политику</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14.053.246,26</w:t>
            </w:r>
          </w:p>
        </w:tc>
        <w:tc>
          <w:tcPr>
            <w:tcW w:w="883"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06</w:t>
            </w:r>
          </w:p>
        </w:tc>
      </w:tr>
      <w:tr w:rsidR="00443BCE" w:rsidRPr="00F85514" w:rsidTr="00443BCE">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15</w:t>
            </w:r>
          </w:p>
        </w:tc>
        <w:tc>
          <w:tcPr>
            <w:tcW w:w="5567" w:type="dxa"/>
            <w:tcBorders>
              <w:top w:val="nil"/>
              <w:left w:val="nil"/>
              <w:bottom w:val="single" w:sz="4" w:space="0" w:color="auto"/>
              <w:right w:val="single" w:sz="4" w:space="0" w:color="auto"/>
            </w:tcBorders>
            <w:shd w:val="clear" w:color="auto" w:fill="auto"/>
            <w:vAlign w:val="bottom"/>
            <w:hideMark/>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Министарство правде</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29.142.510,10</w:t>
            </w:r>
          </w:p>
        </w:tc>
        <w:tc>
          <w:tcPr>
            <w:tcW w:w="883"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06</w:t>
            </w:r>
          </w:p>
        </w:tc>
      </w:tr>
      <w:tr w:rsidR="00443BCE" w:rsidRPr="00F85514" w:rsidTr="00443BCE">
        <w:trPr>
          <w:trHeight w:val="56"/>
        </w:trPr>
        <w:tc>
          <w:tcPr>
            <w:tcW w:w="670" w:type="dxa"/>
            <w:tcBorders>
              <w:top w:val="nil"/>
              <w:left w:val="single" w:sz="4" w:space="0" w:color="auto"/>
              <w:bottom w:val="single" w:sz="4" w:space="0" w:color="auto"/>
              <w:right w:val="single" w:sz="4" w:space="0" w:color="auto"/>
            </w:tcBorders>
            <w:shd w:val="clear" w:color="auto" w:fill="auto"/>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16</w:t>
            </w:r>
          </w:p>
        </w:tc>
        <w:tc>
          <w:tcPr>
            <w:tcW w:w="5567" w:type="dxa"/>
            <w:tcBorders>
              <w:top w:val="nil"/>
              <w:left w:val="nil"/>
              <w:bottom w:val="single" w:sz="4" w:space="0" w:color="auto"/>
              <w:right w:val="single" w:sz="4" w:space="0" w:color="auto"/>
            </w:tcBorders>
            <w:shd w:val="clear" w:color="auto" w:fill="auto"/>
            <w:vAlign w:val="bottom"/>
            <w:hideMark/>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Управа за извршење кривичних санкција</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36.926.359,50</w:t>
            </w:r>
          </w:p>
        </w:tc>
        <w:tc>
          <w:tcPr>
            <w:tcW w:w="883"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06</w:t>
            </w:r>
          </w:p>
        </w:tc>
      </w:tr>
      <w:tr w:rsidR="00443BCE" w:rsidRPr="00F85514" w:rsidTr="00443BCE">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17</w:t>
            </w:r>
          </w:p>
        </w:tc>
        <w:tc>
          <w:tcPr>
            <w:tcW w:w="5567" w:type="dxa"/>
            <w:tcBorders>
              <w:top w:val="nil"/>
              <w:left w:val="nil"/>
              <w:bottom w:val="single" w:sz="4" w:space="0" w:color="auto"/>
              <w:right w:val="single" w:sz="4" w:space="0" w:color="auto"/>
            </w:tcBorders>
            <w:shd w:val="clear" w:color="auto" w:fill="auto"/>
            <w:vAlign w:val="bottom"/>
            <w:hideMark/>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Правосудна академија</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18.596.029,43</w:t>
            </w:r>
          </w:p>
        </w:tc>
        <w:tc>
          <w:tcPr>
            <w:tcW w:w="883"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06</w:t>
            </w:r>
          </w:p>
        </w:tc>
      </w:tr>
      <w:tr w:rsidR="00443BCE" w:rsidRPr="00F85514" w:rsidTr="00443BCE">
        <w:trPr>
          <w:trHeight w:val="56"/>
        </w:trPr>
        <w:tc>
          <w:tcPr>
            <w:tcW w:w="670" w:type="dxa"/>
            <w:tcBorders>
              <w:top w:val="single" w:sz="4" w:space="0" w:color="auto"/>
              <w:left w:val="single" w:sz="4" w:space="0" w:color="auto"/>
              <w:bottom w:val="single" w:sz="4" w:space="0" w:color="auto"/>
              <w:right w:val="single" w:sz="4" w:space="0" w:color="auto"/>
            </w:tcBorders>
            <w:shd w:val="clear" w:color="auto" w:fill="auto"/>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18</w:t>
            </w:r>
          </w:p>
        </w:tc>
        <w:tc>
          <w:tcPr>
            <w:tcW w:w="5567" w:type="dxa"/>
            <w:tcBorders>
              <w:top w:val="single" w:sz="4" w:space="0" w:color="auto"/>
              <w:left w:val="nil"/>
              <w:bottom w:val="single" w:sz="4" w:space="0" w:color="auto"/>
              <w:right w:val="single" w:sz="4" w:space="0" w:color="auto"/>
            </w:tcBorders>
            <w:shd w:val="clear" w:color="auto" w:fill="auto"/>
            <w:vAlign w:val="bottom"/>
            <w:hideMark/>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Министарство финансија</w:t>
            </w:r>
          </w:p>
        </w:tc>
        <w:tc>
          <w:tcPr>
            <w:tcW w:w="2136" w:type="dxa"/>
            <w:tcBorders>
              <w:top w:val="single" w:sz="4" w:space="0" w:color="auto"/>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66.211.974,20</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06</w:t>
            </w:r>
          </w:p>
        </w:tc>
      </w:tr>
      <w:tr w:rsidR="00443BCE" w:rsidRPr="00F85514" w:rsidTr="00443BCE">
        <w:trPr>
          <w:trHeight w:val="56"/>
        </w:trPr>
        <w:tc>
          <w:tcPr>
            <w:tcW w:w="670" w:type="dxa"/>
            <w:tcBorders>
              <w:top w:val="single" w:sz="4" w:space="0" w:color="auto"/>
              <w:left w:val="single" w:sz="4" w:space="0" w:color="auto"/>
              <w:bottom w:val="single" w:sz="4" w:space="0" w:color="auto"/>
              <w:right w:val="single" w:sz="4" w:space="0" w:color="auto"/>
            </w:tcBorders>
            <w:shd w:val="clear" w:color="auto" w:fill="auto"/>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19</w:t>
            </w:r>
          </w:p>
        </w:tc>
        <w:tc>
          <w:tcPr>
            <w:tcW w:w="5567" w:type="dxa"/>
            <w:tcBorders>
              <w:top w:val="single" w:sz="4" w:space="0" w:color="auto"/>
              <w:left w:val="nil"/>
              <w:bottom w:val="single" w:sz="4" w:space="0" w:color="auto"/>
              <w:right w:val="single" w:sz="4" w:space="0" w:color="auto"/>
            </w:tcBorders>
            <w:shd w:val="clear" w:color="auto" w:fill="auto"/>
            <w:vAlign w:val="bottom"/>
            <w:hideMark/>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Дирекција за мере и драгоцене метале</w:t>
            </w:r>
          </w:p>
        </w:tc>
        <w:tc>
          <w:tcPr>
            <w:tcW w:w="2136" w:type="dxa"/>
            <w:tcBorders>
              <w:top w:val="single" w:sz="4" w:space="0" w:color="auto"/>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1.324.608,29</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06</w:t>
            </w:r>
          </w:p>
        </w:tc>
      </w:tr>
      <w:tr w:rsidR="00443BCE" w:rsidRPr="00F85514" w:rsidTr="00443BCE">
        <w:trPr>
          <w:trHeight w:val="56"/>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20</w:t>
            </w:r>
          </w:p>
        </w:tc>
        <w:tc>
          <w:tcPr>
            <w:tcW w:w="5567" w:type="dxa"/>
            <w:tcBorders>
              <w:top w:val="single" w:sz="4" w:space="0" w:color="auto"/>
              <w:left w:val="nil"/>
              <w:bottom w:val="single" w:sz="4" w:space="0" w:color="auto"/>
              <w:right w:val="single" w:sz="4" w:space="0" w:color="auto"/>
            </w:tcBorders>
            <w:shd w:val="clear" w:color="auto" w:fill="auto"/>
            <w:vAlign w:val="bottom"/>
            <w:hideMark/>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Министарство културе и информисања</w:t>
            </w:r>
          </w:p>
        </w:tc>
        <w:tc>
          <w:tcPr>
            <w:tcW w:w="2136" w:type="dxa"/>
            <w:tcBorders>
              <w:top w:val="single" w:sz="4" w:space="0" w:color="auto"/>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4.405.021,20</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06</w:t>
            </w:r>
          </w:p>
        </w:tc>
      </w:tr>
      <w:tr w:rsidR="00443BCE" w:rsidRPr="00F85514" w:rsidTr="00443BCE">
        <w:trPr>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21</w:t>
            </w:r>
          </w:p>
        </w:tc>
        <w:tc>
          <w:tcPr>
            <w:tcW w:w="5567" w:type="dxa"/>
            <w:tcBorders>
              <w:top w:val="single" w:sz="4" w:space="0" w:color="auto"/>
              <w:left w:val="nil"/>
              <w:bottom w:val="single" w:sz="4" w:space="0" w:color="auto"/>
              <w:right w:val="single" w:sz="4" w:space="0" w:color="auto"/>
            </w:tcBorders>
            <w:shd w:val="clear" w:color="auto" w:fill="auto"/>
            <w:vAlign w:val="bottom"/>
            <w:hideMark/>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Министарство здравља</w:t>
            </w:r>
          </w:p>
        </w:tc>
        <w:tc>
          <w:tcPr>
            <w:tcW w:w="2136" w:type="dxa"/>
            <w:tcBorders>
              <w:top w:val="single" w:sz="4" w:space="0" w:color="auto"/>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42.789.098,89</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06</w:t>
            </w:r>
          </w:p>
        </w:tc>
      </w:tr>
      <w:tr w:rsidR="00443BCE" w:rsidRPr="00F85514" w:rsidTr="00443BCE">
        <w:trPr>
          <w:trHeight w:val="504"/>
        </w:trPr>
        <w:tc>
          <w:tcPr>
            <w:tcW w:w="670" w:type="dxa"/>
            <w:tcBorders>
              <w:top w:val="single" w:sz="4" w:space="0" w:color="auto"/>
              <w:left w:val="single" w:sz="4" w:space="0" w:color="auto"/>
              <w:bottom w:val="single" w:sz="4" w:space="0" w:color="auto"/>
              <w:right w:val="single" w:sz="4" w:space="0" w:color="auto"/>
            </w:tcBorders>
            <w:shd w:val="clear" w:color="auto" w:fill="auto"/>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lastRenderedPageBreak/>
              <w:t>22</w:t>
            </w:r>
          </w:p>
        </w:tc>
        <w:tc>
          <w:tcPr>
            <w:tcW w:w="5567" w:type="dxa"/>
            <w:tcBorders>
              <w:top w:val="single" w:sz="4" w:space="0" w:color="auto"/>
              <w:left w:val="nil"/>
              <w:bottom w:val="single" w:sz="4" w:space="0" w:color="auto"/>
              <w:right w:val="single" w:sz="4" w:space="0" w:color="auto"/>
            </w:tcBorders>
            <w:shd w:val="clear" w:color="auto" w:fill="auto"/>
            <w:vAlign w:val="bottom"/>
            <w:hideMark/>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Министарство за рад, запошљавање, борачка и социјална питања</w:t>
            </w:r>
          </w:p>
        </w:tc>
        <w:tc>
          <w:tcPr>
            <w:tcW w:w="2136" w:type="dxa"/>
            <w:tcBorders>
              <w:top w:val="single" w:sz="4" w:space="0" w:color="auto"/>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17.152.849,95</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06</w:t>
            </w:r>
          </w:p>
        </w:tc>
      </w:tr>
      <w:tr w:rsidR="00443BCE" w:rsidRPr="00F85514" w:rsidTr="00443BCE">
        <w:trPr>
          <w:trHeight w:val="172"/>
        </w:trPr>
        <w:tc>
          <w:tcPr>
            <w:tcW w:w="670" w:type="dxa"/>
            <w:tcBorders>
              <w:top w:val="nil"/>
              <w:left w:val="single" w:sz="4" w:space="0" w:color="auto"/>
              <w:bottom w:val="single" w:sz="4" w:space="0" w:color="auto"/>
              <w:right w:val="single" w:sz="4" w:space="0" w:color="auto"/>
            </w:tcBorders>
            <w:shd w:val="clear" w:color="auto" w:fill="auto"/>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23</w:t>
            </w:r>
          </w:p>
        </w:tc>
        <w:tc>
          <w:tcPr>
            <w:tcW w:w="5567" w:type="dxa"/>
            <w:tcBorders>
              <w:top w:val="nil"/>
              <w:left w:val="nil"/>
              <w:bottom w:val="single" w:sz="4" w:space="0" w:color="auto"/>
              <w:right w:val="single" w:sz="4" w:space="0" w:color="auto"/>
            </w:tcBorders>
            <w:shd w:val="clear" w:color="auto" w:fill="auto"/>
            <w:vAlign w:val="bottom"/>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Министарство за људска и мањинска права и друштвени дијалог</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2.018.377,80</w:t>
            </w:r>
          </w:p>
        </w:tc>
        <w:tc>
          <w:tcPr>
            <w:tcW w:w="883"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06</w:t>
            </w:r>
          </w:p>
        </w:tc>
      </w:tr>
      <w:tr w:rsidR="00443BCE" w:rsidRPr="00F85514" w:rsidTr="00443BCE">
        <w:trPr>
          <w:trHeight w:val="463"/>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24</w:t>
            </w:r>
          </w:p>
        </w:tc>
        <w:tc>
          <w:tcPr>
            <w:tcW w:w="5567" w:type="dxa"/>
            <w:tcBorders>
              <w:top w:val="nil"/>
              <w:left w:val="nil"/>
              <w:bottom w:val="single" w:sz="4" w:space="0" w:color="auto"/>
              <w:right w:val="single" w:sz="4" w:space="0" w:color="auto"/>
            </w:tcBorders>
            <w:shd w:val="clear" w:color="auto" w:fill="auto"/>
            <w:vAlign w:val="bottom"/>
            <w:hideMark/>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Министарство просвете, науке и технолошког развоја</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6.936.419,20</w:t>
            </w:r>
          </w:p>
        </w:tc>
        <w:tc>
          <w:tcPr>
            <w:tcW w:w="883"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06</w:t>
            </w:r>
          </w:p>
        </w:tc>
      </w:tr>
      <w:tr w:rsidR="00443BCE" w:rsidRPr="00F85514" w:rsidTr="00443BCE">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25</w:t>
            </w:r>
          </w:p>
        </w:tc>
        <w:tc>
          <w:tcPr>
            <w:tcW w:w="5567" w:type="dxa"/>
            <w:tcBorders>
              <w:top w:val="nil"/>
              <w:left w:val="nil"/>
              <w:bottom w:val="single" w:sz="4" w:space="0" w:color="auto"/>
              <w:right w:val="single" w:sz="4" w:space="0" w:color="auto"/>
            </w:tcBorders>
            <w:shd w:val="clear" w:color="auto" w:fill="auto"/>
            <w:vAlign w:val="bottom"/>
            <w:hideMark/>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Министарство грађевинарства, саобраћаја и инфраструктуре</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2.487.196,88</w:t>
            </w:r>
          </w:p>
        </w:tc>
        <w:tc>
          <w:tcPr>
            <w:tcW w:w="883"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06</w:t>
            </w:r>
          </w:p>
        </w:tc>
      </w:tr>
      <w:tr w:rsidR="00443BCE" w:rsidRPr="00F85514" w:rsidTr="00443BCE">
        <w:trPr>
          <w:trHeight w:val="195"/>
        </w:trPr>
        <w:tc>
          <w:tcPr>
            <w:tcW w:w="670" w:type="dxa"/>
            <w:tcBorders>
              <w:top w:val="nil"/>
              <w:left w:val="single" w:sz="4" w:space="0" w:color="auto"/>
              <w:bottom w:val="single" w:sz="4" w:space="0" w:color="auto"/>
              <w:right w:val="single" w:sz="4" w:space="0" w:color="auto"/>
            </w:tcBorders>
            <w:shd w:val="clear" w:color="auto" w:fill="auto"/>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26</w:t>
            </w:r>
          </w:p>
        </w:tc>
        <w:tc>
          <w:tcPr>
            <w:tcW w:w="5567"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Министарство рударства и енергетике</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8.400.317,59</w:t>
            </w:r>
          </w:p>
        </w:tc>
        <w:tc>
          <w:tcPr>
            <w:tcW w:w="883"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06</w:t>
            </w:r>
          </w:p>
        </w:tc>
      </w:tr>
      <w:tr w:rsidR="00443BCE" w:rsidRPr="00F85514" w:rsidTr="00443BCE">
        <w:trPr>
          <w:trHeight w:val="328"/>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27</w:t>
            </w:r>
          </w:p>
        </w:tc>
        <w:tc>
          <w:tcPr>
            <w:tcW w:w="5567" w:type="dxa"/>
            <w:tcBorders>
              <w:top w:val="nil"/>
              <w:left w:val="nil"/>
              <w:bottom w:val="single" w:sz="4" w:space="0" w:color="auto"/>
              <w:right w:val="single" w:sz="4" w:space="0" w:color="auto"/>
            </w:tcBorders>
            <w:shd w:val="clear" w:color="auto" w:fill="auto"/>
            <w:vAlign w:val="bottom"/>
            <w:hideMark/>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Министарство пољопривреде, шумарства и водопривреде</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7.292.371,54</w:t>
            </w:r>
          </w:p>
        </w:tc>
        <w:tc>
          <w:tcPr>
            <w:tcW w:w="883"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06</w:t>
            </w:r>
          </w:p>
        </w:tc>
      </w:tr>
      <w:tr w:rsidR="00443BCE" w:rsidRPr="00F85514" w:rsidTr="00443BCE">
        <w:trPr>
          <w:trHeight w:val="56"/>
        </w:trPr>
        <w:tc>
          <w:tcPr>
            <w:tcW w:w="670" w:type="dxa"/>
            <w:tcBorders>
              <w:top w:val="nil"/>
              <w:left w:val="single" w:sz="4" w:space="0" w:color="auto"/>
              <w:bottom w:val="single" w:sz="4" w:space="0" w:color="auto"/>
              <w:right w:val="single" w:sz="4" w:space="0" w:color="auto"/>
            </w:tcBorders>
            <w:shd w:val="clear" w:color="auto" w:fill="auto"/>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28</w:t>
            </w:r>
          </w:p>
        </w:tc>
        <w:tc>
          <w:tcPr>
            <w:tcW w:w="5567"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Управа за ветерину</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82.775.467,50</w:t>
            </w:r>
          </w:p>
        </w:tc>
        <w:tc>
          <w:tcPr>
            <w:tcW w:w="883"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06</w:t>
            </w:r>
          </w:p>
        </w:tc>
      </w:tr>
      <w:tr w:rsidR="00443BCE" w:rsidRPr="00F85514" w:rsidTr="00443BCE">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29</w:t>
            </w:r>
          </w:p>
        </w:tc>
        <w:tc>
          <w:tcPr>
            <w:tcW w:w="5567"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Републичка дирекција за воде</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114.131.534,60</w:t>
            </w:r>
          </w:p>
        </w:tc>
        <w:tc>
          <w:tcPr>
            <w:tcW w:w="883"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06</w:t>
            </w:r>
          </w:p>
        </w:tc>
      </w:tr>
      <w:tr w:rsidR="00443BCE" w:rsidRPr="00F85514" w:rsidTr="00443BCE">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30</w:t>
            </w:r>
          </w:p>
        </w:tc>
        <w:tc>
          <w:tcPr>
            <w:tcW w:w="5567" w:type="dxa"/>
            <w:tcBorders>
              <w:top w:val="nil"/>
              <w:left w:val="nil"/>
              <w:bottom w:val="single" w:sz="4" w:space="0" w:color="auto"/>
              <w:right w:val="single" w:sz="4" w:space="0" w:color="auto"/>
            </w:tcBorders>
            <w:shd w:val="clear" w:color="auto" w:fill="auto"/>
            <w:vAlign w:val="bottom"/>
            <w:hideMark/>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Агенција за заштиту животне средине</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537.218,50</w:t>
            </w:r>
          </w:p>
        </w:tc>
        <w:tc>
          <w:tcPr>
            <w:tcW w:w="883"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06</w:t>
            </w:r>
          </w:p>
        </w:tc>
      </w:tr>
      <w:tr w:rsidR="00443BCE" w:rsidRPr="00F85514" w:rsidTr="00443BCE">
        <w:trPr>
          <w:trHeight w:val="192"/>
        </w:trPr>
        <w:tc>
          <w:tcPr>
            <w:tcW w:w="670" w:type="dxa"/>
            <w:tcBorders>
              <w:top w:val="single" w:sz="4" w:space="0" w:color="auto"/>
              <w:left w:val="single" w:sz="4" w:space="0" w:color="auto"/>
              <w:bottom w:val="single" w:sz="4" w:space="0" w:color="auto"/>
              <w:right w:val="single" w:sz="4" w:space="0" w:color="auto"/>
            </w:tcBorders>
            <w:shd w:val="clear" w:color="auto" w:fill="auto"/>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31</w:t>
            </w:r>
          </w:p>
        </w:tc>
        <w:tc>
          <w:tcPr>
            <w:tcW w:w="5567" w:type="dxa"/>
            <w:tcBorders>
              <w:top w:val="single" w:sz="4" w:space="0" w:color="auto"/>
              <w:left w:val="nil"/>
              <w:bottom w:val="single" w:sz="4" w:space="0" w:color="auto"/>
              <w:right w:val="single" w:sz="4" w:space="0" w:color="auto"/>
            </w:tcBorders>
            <w:shd w:val="clear" w:color="auto" w:fill="auto"/>
            <w:vAlign w:val="bottom"/>
            <w:hideMark/>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Републички завод за статистику</w:t>
            </w:r>
          </w:p>
        </w:tc>
        <w:tc>
          <w:tcPr>
            <w:tcW w:w="2136" w:type="dxa"/>
            <w:tcBorders>
              <w:top w:val="single" w:sz="4" w:space="0" w:color="auto"/>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108.374.205,58</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06</w:t>
            </w:r>
          </w:p>
        </w:tc>
      </w:tr>
      <w:tr w:rsidR="00443BCE" w:rsidRPr="00F85514" w:rsidTr="00443BCE">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32</w:t>
            </w:r>
          </w:p>
        </w:tc>
        <w:tc>
          <w:tcPr>
            <w:tcW w:w="5567" w:type="dxa"/>
            <w:tcBorders>
              <w:top w:val="nil"/>
              <w:left w:val="nil"/>
              <w:bottom w:val="single" w:sz="4" w:space="0" w:color="auto"/>
              <w:right w:val="single" w:sz="4" w:space="0" w:color="auto"/>
            </w:tcBorders>
            <w:shd w:val="clear" w:color="auto" w:fill="auto"/>
            <w:vAlign w:val="bottom"/>
            <w:hideMark/>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Републички хидрометеоролошки завод</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4.334.431,24</w:t>
            </w:r>
          </w:p>
        </w:tc>
        <w:tc>
          <w:tcPr>
            <w:tcW w:w="883"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06</w:t>
            </w:r>
          </w:p>
        </w:tc>
      </w:tr>
      <w:tr w:rsidR="00443BCE" w:rsidRPr="00F85514" w:rsidTr="00443BCE">
        <w:trPr>
          <w:trHeight w:val="56"/>
        </w:trPr>
        <w:tc>
          <w:tcPr>
            <w:tcW w:w="670" w:type="dxa"/>
            <w:tcBorders>
              <w:top w:val="nil"/>
              <w:left w:val="single" w:sz="4" w:space="0" w:color="auto"/>
              <w:bottom w:val="single" w:sz="4" w:space="0" w:color="auto"/>
              <w:right w:val="single" w:sz="4" w:space="0" w:color="auto"/>
            </w:tcBorders>
            <w:shd w:val="clear" w:color="auto" w:fill="auto"/>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33</w:t>
            </w:r>
          </w:p>
        </w:tc>
        <w:tc>
          <w:tcPr>
            <w:tcW w:w="5567" w:type="dxa"/>
            <w:tcBorders>
              <w:top w:val="nil"/>
              <w:left w:val="nil"/>
              <w:bottom w:val="single" w:sz="4" w:space="0" w:color="auto"/>
              <w:right w:val="single" w:sz="4" w:space="0" w:color="auto"/>
            </w:tcBorders>
            <w:shd w:val="clear" w:color="auto" w:fill="auto"/>
            <w:vAlign w:val="bottom"/>
            <w:hideMark/>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Комесаријат за избеглице и миграције</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21.641.762,20</w:t>
            </w:r>
          </w:p>
        </w:tc>
        <w:tc>
          <w:tcPr>
            <w:tcW w:w="883"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06</w:t>
            </w:r>
          </w:p>
        </w:tc>
      </w:tr>
      <w:tr w:rsidR="00443BCE" w:rsidRPr="00F85514" w:rsidTr="00443BCE">
        <w:trPr>
          <w:trHeight w:val="56"/>
        </w:trPr>
        <w:tc>
          <w:tcPr>
            <w:tcW w:w="670" w:type="dxa"/>
            <w:tcBorders>
              <w:top w:val="nil"/>
              <w:left w:val="single" w:sz="4" w:space="0" w:color="auto"/>
              <w:bottom w:val="single" w:sz="4" w:space="0" w:color="auto"/>
              <w:right w:val="single" w:sz="4" w:space="0" w:color="auto"/>
            </w:tcBorders>
            <w:shd w:val="clear" w:color="auto" w:fill="auto"/>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34</w:t>
            </w:r>
          </w:p>
        </w:tc>
        <w:tc>
          <w:tcPr>
            <w:tcW w:w="5567" w:type="dxa"/>
            <w:tcBorders>
              <w:top w:val="nil"/>
              <w:left w:val="nil"/>
              <w:bottom w:val="single" w:sz="4" w:space="0" w:color="auto"/>
              <w:right w:val="single" w:sz="4" w:space="0" w:color="auto"/>
            </w:tcBorders>
            <w:shd w:val="clear" w:color="auto" w:fill="auto"/>
            <w:vAlign w:val="bottom"/>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Повереник за заштиту равноправности</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2.500.628,85</w:t>
            </w:r>
          </w:p>
        </w:tc>
        <w:tc>
          <w:tcPr>
            <w:tcW w:w="883"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06</w:t>
            </w:r>
          </w:p>
        </w:tc>
      </w:tr>
      <w:tr w:rsidR="00443BCE" w:rsidRPr="00F85514" w:rsidTr="00443BCE">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35</w:t>
            </w:r>
          </w:p>
        </w:tc>
        <w:tc>
          <w:tcPr>
            <w:tcW w:w="5567" w:type="dxa"/>
            <w:tcBorders>
              <w:top w:val="nil"/>
              <w:left w:val="nil"/>
              <w:bottom w:val="single" w:sz="4" w:space="0" w:color="auto"/>
              <w:right w:val="single" w:sz="4" w:space="0" w:color="auto"/>
            </w:tcBorders>
            <w:shd w:val="clear" w:color="auto" w:fill="auto"/>
            <w:vAlign w:val="bottom"/>
            <w:hideMark/>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Геолошки завод Србије</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1.019.796,55</w:t>
            </w:r>
          </w:p>
        </w:tc>
        <w:tc>
          <w:tcPr>
            <w:tcW w:w="883"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06</w:t>
            </w:r>
          </w:p>
        </w:tc>
      </w:tr>
      <w:tr w:rsidR="00443BCE" w:rsidRPr="00F85514" w:rsidTr="00443BCE">
        <w:trPr>
          <w:trHeight w:val="56"/>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36</w:t>
            </w:r>
          </w:p>
        </w:tc>
        <w:tc>
          <w:tcPr>
            <w:tcW w:w="5567" w:type="dxa"/>
            <w:tcBorders>
              <w:top w:val="single" w:sz="4" w:space="0" w:color="auto"/>
              <w:left w:val="nil"/>
              <w:bottom w:val="single" w:sz="4" w:space="0" w:color="auto"/>
              <w:right w:val="single" w:sz="4" w:space="0" w:color="auto"/>
            </w:tcBorders>
            <w:shd w:val="clear" w:color="auto" w:fill="auto"/>
            <w:vAlign w:val="bottom"/>
            <w:hideMark/>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Завод за интелектуалну својину</w:t>
            </w:r>
          </w:p>
        </w:tc>
        <w:tc>
          <w:tcPr>
            <w:tcW w:w="2136" w:type="dxa"/>
            <w:tcBorders>
              <w:top w:val="single" w:sz="4" w:space="0" w:color="auto"/>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1.925.444,25</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06</w:t>
            </w:r>
          </w:p>
        </w:tc>
      </w:tr>
      <w:tr w:rsidR="00B779BF" w:rsidRPr="00F85514" w:rsidTr="00443BCE">
        <w:trPr>
          <w:trHeight w:val="56"/>
        </w:trPr>
        <w:tc>
          <w:tcPr>
            <w:tcW w:w="623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60E48" w:rsidRPr="00F85514" w:rsidRDefault="00660E48" w:rsidP="00443BCE">
            <w:pPr>
              <w:spacing w:after="0" w:line="240" w:lineRule="auto"/>
              <w:jc w:val="right"/>
              <w:rPr>
                <w:rFonts w:ascii="Times New Roman" w:eastAsia="Times New Roman" w:hAnsi="Times New Roman" w:cs="Times New Roman"/>
                <w:b/>
                <w:bCs/>
                <w:color w:val="000000"/>
                <w:sz w:val="24"/>
                <w:szCs w:val="24"/>
                <w:lang w:val="sr-Cyrl-RS"/>
              </w:rPr>
            </w:pPr>
            <w:r w:rsidRPr="00F85514">
              <w:rPr>
                <w:rFonts w:ascii="Times New Roman" w:eastAsia="Times New Roman" w:hAnsi="Times New Roman" w:cs="Times New Roman"/>
                <w:b/>
                <w:bCs/>
                <w:color w:val="000000"/>
                <w:sz w:val="24"/>
                <w:szCs w:val="24"/>
                <w:lang w:val="sr-Cyrl-RS"/>
              </w:rPr>
              <w:t>Укупно извор 06</w:t>
            </w:r>
          </w:p>
        </w:tc>
        <w:tc>
          <w:tcPr>
            <w:tcW w:w="2136" w:type="dxa"/>
            <w:tcBorders>
              <w:top w:val="single" w:sz="4" w:space="0" w:color="auto"/>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right"/>
              <w:rPr>
                <w:rFonts w:ascii="Times New Roman" w:eastAsia="Times New Roman" w:hAnsi="Times New Roman" w:cs="Times New Roman"/>
                <w:b/>
                <w:bCs/>
                <w:color w:val="000000"/>
                <w:sz w:val="24"/>
                <w:szCs w:val="24"/>
                <w:lang w:val="sr-Cyrl-RS"/>
              </w:rPr>
            </w:pPr>
            <w:r w:rsidRPr="00F85514">
              <w:rPr>
                <w:rFonts w:ascii="Times New Roman" w:eastAsia="Times New Roman" w:hAnsi="Times New Roman" w:cs="Times New Roman"/>
                <w:b/>
                <w:bCs/>
                <w:color w:val="000000"/>
                <w:sz w:val="24"/>
                <w:szCs w:val="24"/>
                <w:lang w:val="sr-Cyrl-RS"/>
              </w:rPr>
              <w:t>662.975.756,46</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 </w:t>
            </w:r>
          </w:p>
        </w:tc>
      </w:tr>
      <w:tr w:rsidR="00443BCE" w:rsidRPr="00F85514" w:rsidTr="00443BCE">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37</w:t>
            </w:r>
          </w:p>
        </w:tc>
        <w:tc>
          <w:tcPr>
            <w:tcW w:w="5567"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Установе културе</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26.314.558,09</w:t>
            </w:r>
          </w:p>
        </w:tc>
        <w:tc>
          <w:tcPr>
            <w:tcW w:w="883"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08</w:t>
            </w:r>
            <w:r w:rsidRPr="00F85514">
              <w:rPr>
                <w:rStyle w:val="FootnoteReference"/>
                <w:rFonts w:ascii="Times New Roman" w:eastAsia="Times New Roman" w:hAnsi="Times New Roman" w:cs="Times New Roman"/>
                <w:color w:val="000000"/>
                <w:sz w:val="24"/>
                <w:szCs w:val="24"/>
                <w:lang w:val="sr-Cyrl-RS"/>
              </w:rPr>
              <w:footnoteReference w:id="3"/>
            </w:r>
          </w:p>
        </w:tc>
      </w:tr>
      <w:tr w:rsidR="00443BCE" w:rsidRPr="00F85514" w:rsidTr="00443BCE">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38</w:t>
            </w:r>
          </w:p>
        </w:tc>
        <w:tc>
          <w:tcPr>
            <w:tcW w:w="5567"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Установе социјалне заштите</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25.513.330,38</w:t>
            </w:r>
          </w:p>
        </w:tc>
        <w:tc>
          <w:tcPr>
            <w:tcW w:w="883"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08</w:t>
            </w:r>
          </w:p>
        </w:tc>
      </w:tr>
      <w:tr w:rsidR="00443BCE" w:rsidRPr="00F85514" w:rsidTr="00443BCE">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39</w:t>
            </w:r>
          </w:p>
        </w:tc>
        <w:tc>
          <w:tcPr>
            <w:tcW w:w="5567"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Канцеларија за Косово и Метохију</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116.000,00</w:t>
            </w:r>
          </w:p>
        </w:tc>
        <w:tc>
          <w:tcPr>
            <w:tcW w:w="883"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08</w:t>
            </w:r>
          </w:p>
        </w:tc>
      </w:tr>
      <w:tr w:rsidR="00443BCE" w:rsidRPr="00F85514" w:rsidTr="00443BCE">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40</w:t>
            </w:r>
          </w:p>
        </w:tc>
        <w:tc>
          <w:tcPr>
            <w:tcW w:w="5567"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Министарство грађевинарства, саобраћаја и инфраструктуре</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1.158.700,00</w:t>
            </w:r>
          </w:p>
        </w:tc>
        <w:tc>
          <w:tcPr>
            <w:tcW w:w="883"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08</w:t>
            </w:r>
          </w:p>
        </w:tc>
      </w:tr>
      <w:tr w:rsidR="00443BCE" w:rsidRPr="00F85514" w:rsidTr="00443BCE">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41</w:t>
            </w:r>
          </w:p>
        </w:tc>
        <w:tc>
          <w:tcPr>
            <w:tcW w:w="5567"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Безбедносно-информативна агенција</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139.200,00</w:t>
            </w:r>
          </w:p>
        </w:tc>
        <w:tc>
          <w:tcPr>
            <w:tcW w:w="883"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08</w:t>
            </w:r>
          </w:p>
        </w:tc>
      </w:tr>
      <w:tr w:rsidR="00443BCE" w:rsidRPr="00F85514" w:rsidTr="00443BCE">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42</w:t>
            </w:r>
          </w:p>
        </w:tc>
        <w:tc>
          <w:tcPr>
            <w:tcW w:w="5567"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Повереник за заштиту равноправности</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900.000,00</w:t>
            </w:r>
          </w:p>
        </w:tc>
        <w:tc>
          <w:tcPr>
            <w:tcW w:w="883"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8</w:t>
            </w:r>
          </w:p>
        </w:tc>
      </w:tr>
      <w:tr w:rsidR="00443BCE" w:rsidRPr="00F85514" w:rsidTr="00443BCE">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43</w:t>
            </w:r>
          </w:p>
        </w:tc>
        <w:tc>
          <w:tcPr>
            <w:tcW w:w="5567"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Буџетски фонд за лечење обољења, стања или повреда које се не могу успешно лечити у Републици Србији</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79.930.905,40</w:t>
            </w:r>
          </w:p>
        </w:tc>
        <w:tc>
          <w:tcPr>
            <w:tcW w:w="883"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08</w:t>
            </w:r>
          </w:p>
        </w:tc>
      </w:tr>
      <w:tr w:rsidR="00443BCE" w:rsidRPr="00F85514" w:rsidTr="00443BCE">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44</w:t>
            </w:r>
          </w:p>
        </w:tc>
        <w:tc>
          <w:tcPr>
            <w:tcW w:w="5567"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Дипломатско конзуларна представништва</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823.047,70</w:t>
            </w:r>
          </w:p>
        </w:tc>
        <w:tc>
          <w:tcPr>
            <w:tcW w:w="883"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08</w:t>
            </w:r>
          </w:p>
        </w:tc>
      </w:tr>
      <w:tr w:rsidR="00443BCE" w:rsidRPr="00F85514" w:rsidTr="00443BCE">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45</w:t>
            </w:r>
          </w:p>
        </w:tc>
        <w:tc>
          <w:tcPr>
            <w:tcW w:w="5567"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Mинистарство одбране</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10.496.973,33</w:t>
            </w:r>
          </w:p>
        </w:tc>
        <w:tc>
          <w:tcPr>
            <w:tcW w:w="883"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08</w:t>
            </w:r>
          </w:p>
        </w:tc>
      </w:tr>
      <w:tr w:rsidR="00B779BF" w:rsidRPr="00F85514" w:rsidTr="00443BCE">
        <w:trPr>
          <w:trHeight w:val="56"/>
        </w:trPr>
        <w:tc>
          <w:tcPr>
            <w:tcW w:w="623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660E48" w:rsidRPr="00F85514" w:rsidRDefault="00660E48" w:rsidP="00443BCE">
            <w:pPr>
              <w:spacing w:after="0" w:line="240" w:lineRule="auto"/>
              <w:jc w:val="right"/>
              <w:rPr>
                <w:rFonts w:ascii="Times New Roman" w:eastAsia="Times New Roman" w:hAnsi="Times New Roman" w:cs="Times New Roman"/>
                <w:b/>
                <w:bCs/>
                <w:color w:val="000000"/>
                <w:sz w:val="24"/>
                <w:szCs w:val="24"/>
                <w:lang w:val="sr-Cyrl-RS"/>
              </w:rPr>
            </w:pPr>
            <w:r w:rsidRPr="00F85514">
              <w:rPr>
                <w:rFonts w:ascii="Times New Roman" w:eastAsia="Times New Roman" w:hAnsi="Times New Roman" w:cs="Times New Roman"/>
                <w:b/>
                <w:bCs/>
                <w:color w:val="000000"/>
                <w:sz w:val="24"/>
                <w:szCs w:val="24"/>
                <w:lang w:val="sr-Cyrl-RS"/>
              </w:rPr>
              <w:t>Укупно извор 08</w:t>
            </w:r>
          </w:p>
        </w:tc>
        <w:tc>
          <w:tcPr>
            <w:tcW w:w="2136" w:type="dxa"/>
            <w:tcBorders>
              <w:top w:val="single" w:sz="4" w:space="0" w:color="auto"/>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b/>
                <w:bCs/>
                <w:color w:val="000000"/>
                <w:sz w:val="24"/>
                <w:szCs w:val="24"/>
                <w:lang w:val="sr-Cyrl-RS"/>
              </w:rPr>
            </w:pPr>
            <w:r w:rsidRPr="00F85514">
              <w:rPr>
                <w:rFonts w:ascii="Times New Roman" w:eastAsia="Times New Roman" w:hAnsi="Times New Roman" w:cs="Times New Roman"/>
                <w:b/>
                <w:bCs/>
                <w:color w:val="000000"/>
                <w:sz w:val="24"/>
                <w:szCs w:val="24"/>
                <w:lang w:val="sr-Cyrl-RS"/>
              </w:rPr>
              <w:t>145.392.714,90</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 </w:t>
            </w:r>
          </w:p>
        </w:tc>
      </w:tr>
      <w:tr w:rsidR="00443BCE" w:rsidRPr="00F85514" w:rsidTr="00443BCE">
        <w:trPr>
          <w:trHeight w:val="56"/>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46</w:t>
            </w:r>
          </w:p>
        </w:tc>
        <w:tc>
          <w:tcPr>
            <w:tcW w:w="5567" w:type="dxa"/>
            <w:tcBorders>
              <w:top w:val="single" w:sz="4" w:space="0" w:color="auto"/>
              <w:left w:val="nil"/>
              <w:bottom w:val="single" w:sz="4" w:space="0" w:color="auto"/>
              <w:right w:val="single" w:sz="4" w:space="0" w:color="auto"/>
            </w:tcBorders>
            <w:shd w:val="clear" w:color="auto" w:fill="auto"/>
            <w:vAlign w:val="bottom"/>
            <w:hideMark/>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Установе социјалне заштите</w:t>
            </w:r>
          </w:p>
        </w:tc>
        <w:tc>
          <w:tcPr>
            <w:tcW w:w="2136" w:type="dxa"/>
            <w:tcBorders>
              <w:top w:val="single" w:sz="4" w:space="0" w:color="auto"/>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23.396.831,90</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56</w:t>
            </w:r>
            <w:r w:rsidRPr="00F85514">
              <w:rPr>
                <w:rStyle w:val="FootnoteReference"/>
                <w:rFonts w:ascii="Times New Roman" w:eastAsia="Times New Roman" w:hAnsi="Times New Roman" w:cs="Times New Roman"/>
                <w:color w:val="000000"/>
                <w:sz w:val="24"/>
                <w:szCs w:val="24"/>
                <w:lang w:val="sr-Cyrl-RS"/>
              </w:rPr>
              <w:footnoteReference w:id="4"/>
            </w:r>
          </w:p>
        </w:tc>
      </w:tr>
      <w:tr w:rsidR="00443BCE" w:rsidRPr="00F85514" w:rsidTr="00443BCE">
        <w:trPr>
          <w:trHeight w:val="56"/>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47</w:t>
            </w:r>
          </w:p>
        </w:tc>
        <w:tc>
          <w:tcPr>
            <w:tcW w:w="5567" w:type="dxa"/>
            <w:tcBorders>
              <w:top w:val="single" w:sz="4" w:space="0" w:color="auto"/>
              <w:left w:val="nil"/>
              <w:bottom w:val="single" w:sz="4" w:space="0" w:color="auto"/>
              <w:right w:val="single" w:sz="4" w:space="0" w:color="auto"/>
            </w:tcBorders>
            <w:shd w:val="clear" w:color="auto" w:fill="auto"/>
            <w:vAlign w:val="bottom"/>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Генерални Секретaријат Владе</w:t>
            </w:r>
          </w:p>
        </w:tc>
        <w:tc>
          <w:tcPr>
            <w:tcW w:w="2136" w:type="dxa"/>
            <w:tcBorders>
              <w:top w:val="single" w:sz="4" w:space="0" w:color="auto"/>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496.440.000,00</w:t>
            </w:r>
          </w:p>
        </w:tc>
        <w:tc>
          <w:tcPr>
            <w:tcW w:w="883" w:type="dxa"/>
            <w:tcBorders>
              <w:top w:val="single" w:sz="4" w:space="0" w:color="auto"/>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56</w:t>
            </w:r>
          </w:p>
        </w:tc>
      </w:tr>
      <w:tr w:rsidR="00443BCE" w:rsidRPr="00F85514" w:rsidTr="00443BCE">
        <w:trPr>
          <w:trHeight w:val="56"/>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48</w:t>
            </w:r>
          </w:p>
        </w:tc>
        <w:tc>
          <w:tcPr>
            <w:tcW w:w="5567" w:type="dxa"/>
            <w:tcBorders>
              <w:top w:val="single" w:sz="4" w:space="0" w:color="auto"/>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Министарство финансија</w:t>
            </w:r>
          </w:p>
        </w:tc>
        <w:tc>
          <w:tcPr>
            <w:tcW w:w="2136" w:type="dxa"/>
            <w:tcBorders>
              <w:top w:val="single" w:sz="4" w:space="0" w:color="auto"/>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376.453.625,60</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56</w:t>
            </w:r>
          </w:p>
        </w:tc>
      </w:tr>
      <w:tr w:rsidR="00443BCE" w:rsidRPr="00F85514" w:rsidTr="00443BCE">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49</w:t>
            </w:r>
          </w:p>
        </w:tc>
        <w:tc>
          <w:tcPr>
            <w:tcW w:w="5567" w:type="dxa"/>
            <w:tcBorders>
              <w:top w:val="nil"/>
              <w:left w:val="nil"/>
              <w:bottom w:val="single" w:sz="4" w:space="0" w:color="auto"/>
              <w:right w:val="single" w:sz="4" w:space="0" w:color="auto"/>
            </w:tcBorders>
            <w:shd w:val="clear" w:color="auto" w:fill="auto"/>
            <w:vAlign w:val="bottom"/>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Управа царина</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178.528.480,33</w:t>
            </w:r>
          </w:p>
        </w:tc>
        <w:tc>
          <w:tcPr>
            <w:tcW w:w="883"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56</w:t>
            </w:r>
          </w:p>
        </w:tc>
      </w:tr>
      <w:tr w:rsidR="00443BCE" w:rsidRPr="00F85514" w:rsidTr="00443BCE">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50</w:t>
            </w:r>
          </w:p>
        </w:tc>
        <w:tc>
          <w:tcPr>
            <w:tcW w:w="5567" w:type="dxa"/>
            <w:tcBorders>
              <w:top w:val="nil"/>
              <w:left w:val="nil"/>
              <w:bottom w:val="single" w:sz="4" w:space="0" w:color="auto"/>
              <w:right w:val="single" w:sz="4" w:space="0" w:color="auto"/>
            </w:tcBorders>
            <w:shd w:val="clear" w:color="auto" w:fill="auto"/>
            <w:vAlign w:val="bottom"/>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Пореска управа</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8.909.685,20</w:t>
            </w:r>
          </w:p>
        </w:tc>
        <w:tc>
          <w:tcPr>
            <w:tcW w:w="883"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56</w:t>
            </w:r>
          </w:p>
        </w:tc>
      </w:tr>
      <w:tr w:rsidR="00443BCE" w:rsidRPr="00F85514" w:rsidTr="00443BCE">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lastRenderedPageBreak/>
              <w:t>51</w:t>
            </w:r>
          </w:p>
        </w:tc>
        <w:tc>
          <w:tcPr>
            <w:tcW w:w="5567"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Министарство унутрашњих послова</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72.591.207,98</w:t>
            </w:r>
          </w:p>
        </w:tc>
        <w:tc>
          <w:tcPr>
            <w:tcW w:w="883"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56</w:t>
            </w:r>
          </w:p>
        </w:tc>
      </w:tr>
      <w:tr w:rsidR="00443BCE" w:rsidRPr="00F85514" w:rsidTr="00443BCE">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52</w:t>
            </w:r>
          </w:p>
        </w:tc>
        <w:tc>
          <w:tcPr>
            <w:tcW w:w="5567" w:type="dxa"/>
            <w:tcBorders>
              <w:top w:val="nil"/>
              <w:left w:val="nil"/>
              <w:bottom w:val="single" w:sz="4" w:space="0" w:color="auto"/>
              <w:right w:val="single" w:sz="4" w:space="0" w:color="auto"/>
            </w:tcBorders>
            <w:shd w:val="clear" w:color="auto" w:fill="auto"/>
            <w:vAlign w:val="bottom"/>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Министарство привреде</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123.442.312,38</w:t>
            </w:r>
          </w:p>
        </w:tc>
        <w:tc>
          <w:tcPr>
            <w:tcW w:w="883"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56</w:t>
            </w:r>
          </w:p>
        </w:tc>
      </w:tr>
      <w:tr w:rsidR="00443BCE" w:rsidRPr="00F85514" w:rsidTr="00443BCE">
        <w:trPr>
          <w:trHeight w:val="411"/>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53</w:t>
            </w:r>
          </w:p>
        </w:tc>
        <w:tc>
          <w:tcPr>
            <w:tcW w:w="5567" w:type="dxa"/>
            <w:tcBorders>
              <w:top w:val="nil"/>
              <w:left w:val="nil"/>
              <w:bottom w:val="single" w:sz="4" w:space="0" w:color="auto"/>
              <w:right w:val="single" w:sz="4" w:space="0" w:color="auto"/>
            </w:tcBorders>
            <w:shd w:val="clear" w:color="auto" w:fill="auto"/>
            <w:vAlign w:val="bottom"/>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Министарство здравља</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173.368.177,13</w:t>
            </w:r>
          </w:p>
        </w:tc>
        <w:tc>
          <w:tcPr>
            <w:tcW w:w="883"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56</w:t>
            </w:r>
          </w:p>
        </w:tc>
      </w:tr>
      <w:tr w:rsidR="00443BCE" w:rsidRPr="00F85514" w:rsidTr="00443BCE">
        <w:trPr>
          <w:trHeight w:val="178"/>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54</w:t>
            </w:r>
          </w:p>
        </w:tc>
        <w:tc>
          <w:tcPr>
            <w:tcW w:w="5567" w:type="dxa"/>
            <w:tcBorders>
              <w:top w:val="nil"/>
              <w:left w:val="nil"/>
              <w:bottom w:val="single" w:sz="4" w:space="0" w:color="auto"/>
              <w:right w:val="single" w:sz="4" w:space="0" w:color="auto"/>
            </w:tcBorders>
            <w:shd w:val="clear" w:color="auto" w:fill="auto"/>
            <w:vAlign w:val="bottom"/>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Министарство за рад, запошљавање, борачка и социјална питања</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193.265.308,56</w:t>
            </w:r>
          </w:p>
        </w:tc>
        <w:tc>
          <w:tcPr>
            <w:tcW w:w="883"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56</w:t>
            </w:r>
          </w:p>
        </w:tc>
      </w:tr>
      <w:tr w:rsidR="00443BCE" w:rsidRPr="00F85514" w:rsidTr="00443BCE">
        <w:trPr>
          <w:trHeight w:val="186"/>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55</w:t>
            </w:r>
          </w:p>
        </w:tc>
        <w:tc>
          <w:tcPr>
            <w:tcW w:w="5567" w:type="dxa"/>
            <w:tcBorders>
              <w:top w:val="nil"/>
              <w:left w:val="nil"/>
              <w:bottom w:val="single" w:sz="4" w:space="0" w:color="auto"/>
              <w:right w:val="single" w:sz="4" w:space="0" w:color="auto"/>
            </w:tcBorders>
            <w:shd w:val="clear" w:color="auto" w:fill="auto"/>
            <w:vAlign w:val="bottom"/>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Министарство просвете, науке и технолошког развоја</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315.051.540,36</w:t>
            </w:r>
          </w:p>
        </w:tc>
        <w:tc>
          <w:tcPr>
            <w:tcW w:w="883"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56</w:t>
            </w:r>
          </w:p>
        </w:tc>
      </w:tr>
      <w:tr w:rsidR="00443BCE" w:rsidRPr="00F85514" w:rsidTr="00443BCE">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56</w:t>
            </w:r>
          </w:p>
        </w:tc>
        <w:tc>
          <w:tcPr>
            <w:tcW w:w="5567" w:type="dxa"/>
            <w:tcBorders>
              <w:top w:val="nil"/>
              <w:left w:val="nil"/>
              <w:bottom w:val="single" w:sz="4" w:space="0" w:color="auto"/>
              <w:right w:val="single" w:sz="4" w:space="0" w:color="auto"/>
            </w:tcBorders>
            <w:shd w:val="clear" w:color="auto" w:fill="auto"/>
            <w:vAlign w:val="bottom"/>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Министарство омладине и спорта</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49.182.255,19</w:t>
            </w:r>
          </w:p>
        </w:tc>
        <w:tc>
          <w:tcPr>
            <w:tcW w:w="883"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56</w:t>
            </w:r>
          </w:p>
        </w:tc>
      </w:tr>
      <w:tr w:rsidR="00443BCE" w:rsidRPr="00F85514" w:rsidTr="00443BCE">
        <w:trPr>
          <w:trHeight w:val="183"/>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57</w:t>
            </w:r>
          </w:p>
        </w:tc>
        <w:tc>
          <w:tcPr>
            <w:tcW w:w="5567" w:type="dxa"/>
            <w:tcBorders>
              <w:top w:val="nil"/>
              <w:left w:val="nil"/>
              <w:bottom w:val="single" w:sz="4" w:space="0" w:color="auto"/>
              <w:right w:val="single" w:sz="4" w:space="0" w:color="auto"/>
            </w:tcBorders>
            <w:shd w:val="clear" w:color="auto" w:fill="auto"/>
            <w:vAlign w:val="bottom"/>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Министарство државне управе и локалне самоуправе</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30.129.187,85</w:t>
            </w:r>
          </w:p>
        </w:tc>
        <w:tc>
          <w:tcPr>
            <w:tcW w:w="883"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56</w:t>
            </w:r>
          </w:p>
        </w:tc>
      </w:tr>
      <w:tr w:rsidR="00443BCE" w:rsidRPr="00F85514" w:rsidTr="00443BCE">
        <w:trPr>
          <w:trHeight w:val="457"/>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58</w:t>
            </w:r>
          </w:p>
        </w:tc>
        <w:tc>
          <w:tcPr>
            <w:tcW w:w="5567" w:type="dxa"/>
            <w:tcBorders>
              <w:top w:val="nil"/>
              <w:left w:val="nil"/>
              <w:bottom w:val="single" w:sz="4" w:space="0" w:color="auto"/>
              <w:right w:val="single" w:sz="4" w:space="0" w:color="auto"/>
            </w:tcBorders>
            <w:shd w:val="clear" w:color="auto" w:fill="auto"/>
            <w:vAlign w:val="bottom"/>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Министарство грађевинарства, саобраћаја и инфраструктуре</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916.678.580,29</w:t>
            </w:r>
          </w:p>
        </w:tc>
        <w:tc>
          <w:tcPr>
            <w:tcW w:w="883"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56</w:t>
            </w:r>
          </w:p>
        </w:tc>
      </w:tr>
      <w:tr w:rsidR="00443BCE" w:rsidRPr="00F85514" w:rsidTr="00443BCE">
        <w:trPr>
          <w:trHeight w:val="282"/>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59</w:t>
            </w:r>
          </w:p>
        </w:tc>
        <w:tc>
          <w:tcPr>
            <w:tcW w:w="5567" w:type="dxa"/>
            <w:tcBorders>
              <w:top w:val="nil"/>
              <w:left w:val="nil"/>
              <w:bottom w:val="single" w:sz="4" w:space="0" w:color="auto"/>
              <w:right w:val="single" w:sz="4" w:space="0" w:color="auto"/>
            </w:tcBorders>
            <w:shd w:val="clear" w:color="auto" w:fill="auto"/>
            <w:vAlign w:val="bottom"/>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Дирекција за водне путеве</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216.273.117,97</w:t>
            </w:r>
          </w:p>
        </w:tc>
        <w:tc>
          <w:tcPr>
            <w:tcW w:w="883"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56</w:t>
            </w:r>
          </w:p>
        </w:tc>
      </w:tr>
      <w:tr w:rsidR="00443BCE" w:rsidRPr="00F85514" w:rsidTr="00443BCE">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60</w:t>
            </w:r>
          </w:p>
        </w:tc>
        <w:tc>
          <w:tcPr>
            <w:tcW w:w="5567" w:type="dxa"/>
            <w:tcBorders>
              <w:top w:val="nil"/>
              <w:left w:val="nil"/>
              <w:bottom w:val="single" w:sz="4" w:space="0" w:color="auto"/>
              <w:right w:val="single" w:sz="4" w:space="0" w:color="auto"/>
            </w:tcBorders>
            <w:shd w:val="clear" w:color="auto" w:fill="auto"/>
            <w:vAlign w:val="bottom"/>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Министарство рударства и енергетике</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53.187.009,49</w:t>
            </w:r>
          </w:p>
        </w:tc>
        <w:tc>
          <w:tcPr>
            <w:tcW w:w="883"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56</w:t>
            </w:r>
          </w:p>
        </w:tc>
      </w:tr>
      <w:tr w:rsidR="00443BCE" w:rsidRPr="00F85514" w:rsidTr="00443BCE">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61</w:t>
            </w:r>
          </w:p>
        </w:tc>
        <w:tc>
          <w:tcPr>
            <w:tcW w:w="5567" w:type="dxa"/>
            <w:tcBorders>
              <w:top w:val="nil"/>
              <w:left w:val="nil"/>
              <w:bottom w:val="single" w:sz="4" w:space="0" w:color="auto"/>
              <w:right w:val="single" w:sz="4" w:space="0" w:color="auto"/>
            </w:tcBorders>
            <w:shd w:val="clear" w:color="auto" w:fill="auto"/>
            <w:vAlign w:val="bottom"/>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Министарство трговине, туризма и телекомуникација</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111.355.458,95</w:t>
            </w:r>
          </w:p>
        </w:tc>
        <w:tc>
          <w:tcPr>
            <w:tcW w:w="883"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56</w:t>
            </w:r>
          </w:p>
        </w:tc>
      </w:tr>
      <w:tr w:rsidR="00443BCE" w:rsidRPr="00F85514" w:rsidTr="00443BCE">
        <w:trPr>
          <w:trHeight w:val="184"/>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62</w:t>
            </w:r>
          </w:p>
        </w:tc>
        <w:tc>
          <w:tcPr>
            <w:tcW w:w="5567" w:type="dxa"/>
            <w:tcBorders>
              <w:top w:val="nil"/>
              <w:left w:val="nil"/>
              <w:bottom w:val="single" w:sz="4" w:space="0" w:color="auto"/>
              <w:right w:val="single" w:sz="4" w:space="0" w:color="auto"/>
            </w:tcBorders>
            <w:shd w:val="clear" w:color="auto" w:fill="auto"/>
            <w:vAlign w:val="bottom"/>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Министарство пољопривреде, шумарства и водопривреде</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5.649.746,46</w:t>
            </w:r>
          </w:p>
        </w:tc>
        <w:tc>
          <w:tcPr>
            <w:tcW w:w="883"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56</w:t>
            </w:r>
          </w:p>
        </w:tc>
      </w:tr>
      <w:tr w:rsidR="00443BCE" w:rsidRPr="00F85514" w:rsidTr="00443BCE">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63</w:t>
            </w:r>
          </w:p>
        </w:tc>
        <w:tc>
          <w:tcPr>
            <w:tcW w:w="5567" w:type="dxa"/>
            <w:tcBorders>
              <w:top w:val="nil"/>
              <w:left w:val="nil"/>
              <w:bottom w:val="single" w:sz="4" w:space="0" w:color="auto"/>
              <w:right w:val="single" w:sz="4" w:space="0" w:color="auto"/>
            </w:tcBorders>
            <w:shd w:val="clear" w:color="auto" w:fill="auto"/>
            <w:vAlign w:val="bottom"/>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Управа за аграрна плаћања</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680.488.863,40</w:t>
            </w:r>
          </w:p>
        </w:tc>
        <w:tc>
          <w:tcPr>
            <w:tcW w:w="883"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56</w:t>
            </w:r>
          </w:p>
        </w:tc>
      </w:tr>
      <w:tr w:rsidR="00443BCE" w:rsidRPr="00F85514" w:rsidTr="00443BCE">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64</w:t>
            </w:r>
          </w:p>
        </w:tc>
        <w:tc>
          <w:tcPr>
            <w:tcW w:w="5567" w:type="dxa"/>
            <w:tcBorders>
              <w:top w:val="nil"/>
              <w:left w:val="nil"/>
              <w:bottom w:val="single" w:sz="4" w:space="0" w:color="auto"/>
              <w:right w:val="single" w:sz="4" w:space="0" w:color="auto"/>
            </w:tcBorders>
            <w:shd w:val="clear" w:color="auto" w:fill="auto"/>
            <w:vAlign w:val="bottom"/>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 xml:space="preserve">Министарство заштите животне </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253.729.068,97</w:t>
            </w:r>
          </w:p>
        </w:tc>
        <w:tc>
          <w:tcPr>
            <w:tcW w:w="883"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56</w:t>
            </w:r>
          </w:p>
        </w:tc>
      </w:tr>
      <w:tr w:rsidR="00443BCE" w:rsidRPr="00F85514" w:rsidTr="00443BCE">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65</w:t>
            </w:r>
          </w:p>
        </w:tc>
        <w:tc>
          <w:tcPr>
            <w:tcW w:w="5567" w:type="dxa"/>
            <w:tcBorders>
              <w:top w:val="nil"/>
              <w:left w:val="nil"/>
              <w:bottom w:val="single" w:sz="4" w:space="0" w:color="auto"/>
              <w:right w:val="single" w:sz="4" w:space="0" w:color="auto"/>
            </w:tcBorders>
            <w:shd w:val="clear" w:color="auto" w:fill="auto"/>
            <w:vAlign w:val="bottom"/>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Министарство за европске интеграције</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392.646.206,31</w:t>
            </w:r>
          </w:p>
        </w:tc>
        <w:tc>
          <w:tcPr>
            <w:tcW w:w="883"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56</w:t>
            </w:r>
          </w:p>
        </w:tc>
      </w:tr>
      <w:tr w:rsidR="00443BCE" w:rsidRPr="00F85514" w:rsidTr="00443BCE">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66</w:t>
            </w:r>
          </w:p>
        </w:tc>
        <w:tc>
          <w:tcPr>
            <w:tcW w:w="5567" w:type="dxa"/>
            <w:tcBorders>
              <w:top w:val="nil"/>
              <w:left w:val="nil"/>
              <w:bottom w:val="single" w:sz="4" w:space="0" w:color="auto"/>
              <w:right w:val="single" w:sz="4" w:space="0" w:color="auto"/>
            </w:tcBorders>
            <w:shd w:val="clear" w:color="auto" w:fill="auto"/>
            <w:vAlign w:val="bottom"/>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Републички завод за статистику</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1.755.775,66</w:t>
            </w:r>
          </w:p>
        </w:tc>
        <w:tc>
          <w:tcPr>
            <w:tcW w:w="883"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56</w:t>
            </w:r>
          </w:p>
        </w:tc>
      </w:tr>
      <w:tr w:rsidR="00443BCE" w:rsidRPr="00F85514" w:rsidTr="00443BCE">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67</w:t>
            </w:r>
          </w:p>
        </w:tc>
        <w:tc>
          <w:tcPr>
            <w:tcW w:w="5567" w:type="dxa"/>
            <w:tcBorders>
              <w:top w:val="nil"/>
              <w:left w:val="nil"/>
              <w:bottom w:val="single" w:sz="4" w:space="0" w:color="auto"/>
              <w:right w:val="single" w:sz="4" w:space="0" w:color="auto"/>
            </w:tcBorders>
            <w:shd w:val="clear" w:color="auto" w:fill="auto"/>
            <w:vAlign w:val="bottom"/>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Комесаријат за избеглице и миграције</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1.475.895.875,94</w:t>
            </w:r>
          </w:p>
        </w:tc>
        <w:tc>
          <w:tcPr>
            <w:tcW w:w="883"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56</w:t>
            </w:r>
          </w:p>
        </w:tc>
      </w:tr>
      <w:tr w:rsidR="00443BCE" w:rsidRPr="00F85514" w:rsidTr="00443BCE">
        <w:trPr>
          <w:trHeight w:val="56"/>
        </w:trPr>
        <w:tc>
          <w:tcPr>
            <w:tcW w:w="670" w:type="dxa"/>
            <w:tcBorders>
              <w:top w:val="nil"/>
              <w:left w:val="single" w:sz="4" w:space="0" w:color="auto"/>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68</w:t>
            </w:r>
          </w:p>
        </w:tc>
        <w:tc>
          <w:tcPr>
            <w:tcW w:w="5567" w:type="dxa"/>
            <w:tcBorders>
              <w:top w:val="nil"/>
              <w:left w:val="nil"/>
              <w:bottom w:val="single" w:sz="4" w:space="0" w:color="auto"/>
              <w:right w:val="single" w:sz="4" w:space="0" w:color="auto"/>
            </w:tcBorders>
            <w:shd w:val="clear" w:color="auto" w:fill="auto"/>
            <w:vAlign w:val="bottom"/>
          </w:tcPr>
          <w:p w:rsidR="00660E48" w:rsidRPr="00F85514" w:rsidRDefault="00660E48" w:rsidP="00443BCE">
            <w:pPr>
              <w:spacing w:after="0" w:line="240" w:lineRule="auto"/>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Канцеларија за јавне набавке</w:t>
            </w:r>
          </w:p>
        </w:tc>
        <w:tc>
          <w:tcPr>
            <w:tcW w:w="2136"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right"/>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48.491.060,65</w:t>
            </w:r>
          </w:p>
        </w:tc>
        <w:tc>
          <w:tcPr>
            <w:tcW w:w="883" w:type="dxa"/>
            <w:tcBorders>
              <w:top w:val="nil"/>
              <w:left w:val="nil"/>
              <w:bottom w:val="single" w:sz="4" w:space="0" w:color="auto"/>
              <w:right w:val="single" w:sz="4" w:space="0" w:color="auto"/>
            </w:tcBorders>
            <w:shd w:val="clear" w:color="auto" w:fill="auto"/>
            <w:noWrap/>
            <w:vAlign w:val="bottom"/>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56</w:t>
            </w:r>
          </w:p>
        </w:tc>
      </w:tr>
      <w:tr w:rsidR="00B779BF" w:rsidRPr="00F85514" w:rsidTr="00443BCE">
        <w:trPr>
          <w:trHeight w:val="330"/>
        </w:trPr>
        <w:tc>
          <w:tcPr>
            <w:tcW w:w="6237" w:type="dxa"/>
            <w:gridSpan w:val="2"/>
            <w:tcBorders>
              <w:top w:val="single" w:sz="4" w:space="0" w:color="auto"/>
              <w:left w:val="single" w:sz="4" w:space="0" w:color="auto"/>
              <w:bottom w:val="nil"/>
              <w:right w:val="single" w:sz="4" w:space="0" w:color="auto"/>
            </w:tcBorders>
            <w:shd w:val="clear" w:color="auto" w:fill="auto"/>
            <w:vAlign w:val="bottom"/>
            <w:hideMark/>
          </w:tcPr>
          <w:p w:rsidR="00660E48" w:rsidRPr="00F85514" w:rsidRDefault="00660E48" w:rsidP="00443BCE">
            <w:pPr>
              <w:spacing w:after="0" w:line="240" w:lineRule="auto"/>
              <w:jc w:val="right"/>
              <w:rPr>
                <w:rFonts w:ascii="Times New Roman" w:eastAsia="Times New Roman" w:hAnsi="Times New Roman" w:cs="Times New Roman"/>
                <w:b/>
                <w:bCs/>
                <w:color w:val="000000"/>
                <w:sz w:val="24"/>
                <w:szCs w:val="24"/>
                <w:lang w:val="sr-Cyrl-RS"/>
              </w:rPr>
            </w:pPr>
            <w:r w:rsidRPr="00F85514">
              <w:rPr>
                <w:rFonts w:ascii="Times New Roman" w:eastAsia="Times New Roman" w:hAnsi="Times New Roman" w:cs="Times New Roman"/>
                <w:b/>
                <w:bCs/>
                <w:color w:val="000000"/>
                <w:sz w:val="24"/>
                <w:szCs w:val="24"/>
                <w:lang w:val="sr-Cyrl-RS"/>
              </w:rPr>
              <w:t>Укупно извор 56</w:t>
            </w:r>
          </w:p>
        </w:tc>
        <w:tc>
          <w:tcPr>
            <w:tcW w:w="2136"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right"/>
              <w:rPr>
                <w:rFonts w:ascii="Times New Roman" w:eastAsia="Times New Roman" w:hAnsi="Times New Roman" w:cs="Times New Roman"/>
                <w:b/>
                <w:bCs/>
                <w:color w:val="000000"/>
                <w:sz w:val="24"/>
                <w:szCs w:val="24"/>
                <w:lang w:val="sr-Cyrl-RS"/>
              </w:rPr>
            </w:pPr>
            <w:r w:rsidRPr="00F85514">
              <w:rPr>
                <w:rFonts w:ascii="Times New Roman" w:eastAsia="Times New Roman" w:hAnsi="Times New Roman" w:cs="Times New Roman"/>
                <w:b/>
                <w:bCs/>
                <w:color w:val="000000"/>
                <w:sz w:val="24"/>
                <w:szCs w:val="24"/>
                <w:lang w:val="sr-Cyrl-RS"/>
              </w:rPr>
              <w:t>6.196.909.376,57</w:t>
            </w:r>
          </w:p>
        </w:tc>
        <w:tc>
          <w:tcPr>
            <w:tcW w:w="883"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 </w:t>
            </w:r>
          </w:p>
        </w:tc>
      </w:tr>
      <w:tr w:rsidR="00443BCE" w:rsidRPr="00F85514" w:rsidTr="00443BCE">
        <w:trPr>
          <w:trHeight w:val="330"/>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0E48" w:rsidRPr="00F85514" w:rsidRDefault="00660E48" w:rsidP="00443BCE">
            <w:pPr>
              <w:spacing w:after="0" w:line="240" w:lineRule="auto"/>
              <w:jc w:val="center"/>
              <w:rPr>
                <w:rFonts w:ascii="Times New Roman" w:eastAsia="Times New Roman" w:hAnsi="Times New Roman" w:cs="Times New Roman"/>
                <w:b/>
                <w:bCs/>
                <w:color w:val="000000"/>
                <w:sz w:val="24"/>
                <w:szCs w:val="24"/>
                <w:lang w:val="sr-Cyrl-RS"/>
              </w:rPr>
            </w:pPr>
            <w:r w:rsidRPr="00F85514">
              <w:rPr>
                <w:rFonts w:ascii="Times New Roman" w:eastAsia="Times New Roman" w:hAnsi="Times New Roman" w:cs="Times New Roman"/>
                <w:b/>
                <w:bCs/>
                <w:noProof/>
                <w:color w:val="000000"/>
                <w:sz w:val="24"/>
                <w:szCs w:val="24"/>
                <w:lang w:val="sr-Cyrl-RS"/>
              </w:rPr>
              <w:t>A.</w:t>
            </w:r>
          </w:p>
        </w:tc>
        <w:tc>
          <w:tcPr>
            <w:tcW w:w="5567" w:type="dxa"/>
            <w:tcBorders>
              <w:top w:val="single" w:sz="4" w:space="0" w:color="auto"/>
              <w:left w:val="nil"/>
              <w:bottom w:val="single" w:sz="4" w:space="0" w:color="auto"/>
              <w:right w:val="single" w:sz="4" w:space="0" w:color="auto"/>
            </w:tcBorders>
            <w:shd w:val="clear" w:color="auto" w:fill="auto"/>
            <w:noWrap/>
            <w:vAlign w:val="center"/>
            <w:hideMark/>
          </w:tcPr>
          <w:p w:rsidR="00660E48" w:rsidRPr="00F85514" w:rsidRDefault="00660E48" w:rsidP="00443BCE">
            <w:pPr>
              <w:spacing w:after="0" w:line="240" w:lineRule="auto"/>
              <w:rPr>
                <w:rFonts w:ascii="Times New Roman" w:eastAsia="Times New Roman" w:hAnsi="Times New Roman" w:cs="Times New Roman"/>
                <w:b/>
                <w:bCs/>
                <w:color w:val="000000"/>
                <w:sz w:val="24"/>
                <w:szCs w:val="24"/>
                <w:lang w:val="sr-Cyrl-RS"/>
              </w:rPr>
            </w:pPr>
            <w:r w:rsidRPr="00F85514">
              <w:rPr>
                <w:rFonts w:ascii="Times New Roman" w:eastAsia="Times New Roman" w:hAnsi="Times New Roman" w:cs="Times New Roman"/>
                <w:b/>
                <w:bCs/>
                <w:noProof/>
                <w:color w:val="000000"/>
                <w:sz w:val="24"/>
                <w:szCs w:val="24"/>
                <w:lang w:val="sr-Cyrl-RS"/>
              </w:rPr>
              <w:t>Укупно донације у систему извршења буџета</w:t>
            </w:r>
          </w:p>
        </w:tc>
        <w:tc>
          <w:tcPr>
            <w:tcW w:w="2136"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right"/>
              <w:rPr>
                <w:rFonts w:ascii="Times New Roman" w:eastAsia="Times New Roman" w:hAnsi="Times New Roman" w:cs="Times New Roman"/>
                <w:b/>
                <w:bCs/>
                <w:color w:val="000000"/>
                <w:sz w:val="24"/>
                <w:szCs w:val="24"/>
                <w:lang w:val="sr-Cyrl-RS"/>
              </w:rPr>
            </w:pPr>
            <w:r w:rsidRPr="00F85514">
              <w:rPr>
                <w:rFonts w:ascii="Times New Roman" w:eastAsia="Times New Roman" w:hAnsi="Times New Roman" w:cs="Times New Roman"/>
                <w:b/>
                <w:bCs/>
                <w:color w:val="000000"/>
                <w:sz w:val="24"/>
                <w:szCs w:val="24"/>
                <w:lang w:val="sr-Cyrl-RS"/>
              </w:rPr>
              <w:t>9.190.928.985,97</w:t>
            </w:r>
          </w:p>
        </w:tc>
        <w:tc>
          <w:tcPr>
            <w:tcW w:w="883"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 </w:t>
            </w:r>
          </w:p>
        </w:tc>
      </w:tr>
      <w:tr w:rsidR="00443BCE" w:rsidRPr="00F85514" w:rsidTr="00443BCE">
        <w:trPr>
          <w:trHeight w:val="64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660E48" w:rsidRPr="00F85514" w:rsidRDefault="00660E48" w:rsidP="00443BCE">
            <w:pPr>
              <w:spacing w:after="0" w:line="240" w:lineRule="auto"/>
              <w:jc w:val="center"/>
              <w:rPr>
                <w:rFonts w:ascii="Times New Roman" w:eastAsia="Times New Roman" w:hAnsi="Times New Roman" w:cs="Times New Roman"/>
                <w:b/>
                <w:bCs/>
                <w:color w:val="000000"/>
                <w:sz w:val="24"/>
                <w:szCs w:val="24"/>
                <w:lang w:val="sr-Cyrl-RS"/>
              </w:rPr>
            </w:pPr>
            <w:r w:rsidRPr="00F85514">
              <w:rPr>
                <w:rFonts w:ascii="Times New Roman" w:eastAsia="Times New Roman" w:hAnsi="Times New Roman" w:cs="Times New Roman"/>
                <w:b/>
                <w:bCs/>
                <w:noProof/>
                <w:color w:val="000000"/>
                <w:sz w:val="24"/>
                <w:szCs w:val="24"/>
                <w:lang w:val="sr-Cyrl-RS"/>
              </w:rPr>
              <w:t>Б.</w:t>
            </w:r>
          </w:p>
        </w:tc>
        <w:tc>
          <w:tcPr>
            <w:tcW w:w="5567" w:type="dxa"/>
            <w:tcBorders>
              <w:top w:val="nil"/>
              <w:left w:val="nil"/>
              <w:bottom w:val="single" w:sz="4" w:space="0" w:color="auto"/>
              <w:right w:val="single" w:sz="4" w:space="0" w:color="auto"/>
            </w:tcBorders>
            <w:shd w:val="clear" w:color="auto" w:fill="auto"/>
            <w:vAlign w:val="center"/>
            <w:hideMark/>
          </w:tcPr>
          <w:p w:rsidR="00660E48" w:rsidRPr="00F85514" w:rsidRDefault="00660E48" w:rsidP="00443BCE">
            <w:pPr>
              <w:spacing w:after="0" w:line="240" w:lineRule="auto"/>
              <w:rPr>
                <w:rFonts w:ascii="Times New Roman" w:eastAsia="Times New Roman" w:hAnsi="Times New Roman" w:cs="Times New Roman"/>
                <w:b/>
                <w:bCs/>
                <w:color w:val="000000"/>
                <w:sz w:val="24"/>
                <w:szCs w:val="24"/>
                <w:lang w:val="sr-Cyrl-RS"/>
              </w:rPr>
            </w:pPr>
            <w:r w:rsidRPr="00F85514">
              <w:rPr>
                <w:rFonts w:ascii="Times New Roman" w:eastAsia="Times New Roman" w:hAnsi="Times New Roman" w:cs="Times New Roman"/>
                <w:b/>
                <w:bCs/>
                <w:noProof/>
                <w:color w:val="000000"/>
                <w:sz w:val="24"/>
                <w:szCs w:val="24"/>
                <w:lang w:val="sr-Cyrl-RS"/>
              </w:rPr>
              <w:t>Укупно донације ван система извршења буџета</w:t>
            </w:r>
          </w:p>
        </w:tc>
        <w:tc>
          <w:tcPr>
            <w:tcW w:w="2136" w:type="dxa"/>
            <w:tcBorders>
              <w:top w:val="nil"/>
              <w:left w:val="nil"/>
              <w:bottom w:val="single" w:sz="4" w:space="0" w:color="auto"/>
              <w:right w:val="single" w:sz="4" w:space="0" w:color="auto"/>
            </w:tcBorders>
            <w:shd w:val="clear" w:color="auto" w:fill="auto"/>
            <w:noWrap/>
            <w:vAlign w:val="bottom"/>
            <w:hideMark/>
          </w:tcPr>
          <w:p w:rsidR="00660E48" w:rsidRPr="00F85514" w:rsidRDefault="0003785B" w:rsidP="0003785B">
            <w:pPr>
              <w:spacing w:after="0" w:line="240" w:lineRule="auto"/>
              <w:jc w:val="right"/>
              <w:rPr>
                <w:rFonts w:ascii="Times New Roman" w:eastAsia="Times New Roman" w:hAnsi="Times New Roman" w:cs="Times New Roman"/>
                <w:b/>
                <w:color w:val="000000"/>
                <w:sz w:val="24"/>
                <w:szCs w:val="24"/>
                <w:lang w:val="sr-Cyrl-RS"/>
              </w:rPr>
            </w:pPr>
            <w:r w:rsidRPr="00F85514">
              <w:rPr>
                <w:rFonts w:ascii="Times New Roman" w:eastAsia="Times New Roman" w:hAnsi="Times New Roman" w:cs="Times New Roman"/>
                <w:b/>
                <w:color w:val="000000"/>
                <w:sz w:val="24"/>
                <w:szCs w:val="24"/>
                <w:lang w:val="sr-Cyrl-RS"/>
              </w:rPr>
              <w:t> </w:t>
            </w:r>
            <w:r w:rsidR="00660E48" w:rsidRPr="00F85514">
              <w:rPr>
                <w:rFonts w:ascii="Times New Roman" w:eastAsia="Times New Roman" w:hAnsi="Times New Roman" w:cs="Times New Roman"/>
                <w:b/>
                <w:color w:val="000000"/>
                <w:sz w:val="24"/>
                <w:szCs w:val="24"/>
                <w:lang w:val="sr-Cyrl-RS"/>
              </w:rPr>
              <w:t>1.555.340.000,00</w:t>
            </w:r>
          </w:p>
        </w:tc>
        <w:tc>
          <w:tcPr>
            <w:tcW w:w="883"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 </w:t>
            </w:r>
          </w:p>
        </w:tc>
      </w:tr>
      <w:tr w:rsidR="00443BCE" w:rsidRPr="00F85514" w:rsidTr="00443BCE">
        <w:trPr>
          <w:trHeight w:val="33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660E48" w:rsidRPr="00F85514" w:rsidRDefault="00660E48" w:rsidP="00443BCE">
            <w:pPr>
              <w:spacing w:after="0" w:line="240" w:lineRule="auto"/>
              <w:jc w:val="center"/>
              <w:rPr>
                <w:rFonts w:ascii="Times New Roman" w:eastAsia="Times New Roman" w:hAnsi="Times New Roman" w:cs="Times New Roman"/>
                <w:b/>
                <w:bCs/>
                <w:color w:val="000000"/>
                <w:sz w:val="24"/>
                <w:szCs w:val="24"/>
                <w:lang w:val="sr-Cyrl-RS"/>
              </w:rPr>
            </w:pPr>
            <w:r w:rsidRPr="00F85514">
              <w:rPr>
                <w:rFonts w:ascii="Times New Roman" w:eastAsia="Times New Roman" w:hAnsi="Times New Roman" w:cs="Times New Roman"/>
                <w:b/>
                <w:bCs/>
                <w:noProof/>
                <w:color w:val="000000"/>
                <w:sz w:val="24"/>
                <w:szCs w:val="24"/>
                <w:lang w:val="sr-Cyrl-RS"/>
              </w:rPr>
              <w:t> </w:t>
            </w:r>
          </w:p>
        </w:tc>
        <w:tc>
          <w:tcPr>
            <w:tcW w:w="5567" w:type="dxa"/>
            <w:tcBorders>
              <w:top w:val="nil"/>
              <w:left w:val="nil"/>
              <w:bottom w:val="single" w:sz="4" w:space="0" w:color="auto"/>
              <w:right w:val="single" w:sz="4" w:space="0" w:color="auto"/>
            </w:tcBorders>
            <w:shd w:val="clear" w:color="auto" w:fill="auto"/>
            <w:vAlign w:val="center"/>
            <w:hideMark/>
          </w:tcPr>
          <w:p w:rsidR="00660E48" w:rsidRPr="00F85514" w:rsidRDefault="00660E48" w:rsidP="00443BCE">
            <w:pPr>
              <w:spacing w:after="0" w:line="240" w:lineRule="auto"/>
              <w:rPr>
                <w:rFonts w:ascii="Times New Roman" w:eastAsia="Times New Roman" w:hAnsi="Times New Roman" w:cs="Times New Roman"/>
                <w:b/>
                <w:bCs/>
                <w:color w:val="000000"/>
                <w:sz w:val="24"/>
                <w:szCs w:val="24"/>
                <w:lang w:val="sr-Cyrl-RS"/>
              </w:rPr>
            </w:pPr>
            <w:r w:rsidRPr="00F85514">
              <w:rPr>
                <w:rFonts w:ascii="Times New Roman" w:eastAsia="Times New Roman" w:hAnsi="Times New Roman" w:cs="Times New Roman"/>
                <w:b/>
                <w:bCs/>
                <w:noProof/>
                <w:color w:val="000000"/>
                <w:sz w:val="24"/>
                <w:szCs w:val="24"/>
                <w:lang w:val="sr-Cyrl-RS"/>
              </w:rPr>
              <w:t>Укупно А + Б</w:t>
            </w:r>
          </w:p>
        </w:tc>
        <w:tc>
          <w:tcPr>
            <w:tcW w:w="2136"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rPr>
                <w:rFonts w:ascii="Times New Roman" w:eastAsia="Times New Roman" w:hAnsi="Times New Roman" w:cs="Times New Roman"/>
                <w:b/>
                <w:color w:val="000000"/>
                <w:sz w:val="24"/>
                <w:szCs w:val="24"/>
                <w:lang w:val="sr-Cyrl-RS"/>
              </w:rPr>
            </w:pPr>
            <w:r w:rsidRPr="00F85514">
              <w:rPr>
                <w:rFonts w:ascii="Times New Roman" w:eastAsia="Times New Roman" w:hAnsi="Times New Roman" w:cs="Times New Roman"/>
                <w:b/>
                <w:color w:val="000000"/>
                <w:sz w:val="24"/>
                <w:szCs w:val="24"/>
                <w:lang w:val="sr-Cyrl-RS"/>
              </w:rPr>
              <w:t>  10.746.268.985,97</w:t>
            </w:r>
          </w:p>
        </w:tc>
        <w:tc>
          <w:tcPr>
            <w:tcW w:w="883" w:type="dxa"/>
            <w:tcBorders>
              <w:top w:val="nil"/>
              <w:left w:val="nil"/>
              <w:bottom w:val="single" w:sz="4" w:space="0" w:color="auto"/>
              <w:right w:val="single" w:sz="4" w:space="0" w:color="auto"/>
            </w:tcBorders>
            <w:shd w:val="clear" w:color="auto" w:fill="auto"/>
            <w:noWrap/>
            <w:vAlign w:val="bottom"/>
            <w:hideMark/>
          </w:tcPr>
          <w:p w:rsidR="00660E48" w:rsidRPr="00F85514" w:rsidRDefault="00660E48" w:rsidP="00443BCE">
            <w:pPr>
              <w:spacing w:after="0" w:line="240" w:lineRule="auto"/>
              <w:jc w:val="center"/>
              <w:rPr>
                <w:rFonts w:ascii="Times New Roman" w:eastAsia="Times New Roman" w:hAnsi="Times New Roman" w:cs="Times New Roman"/>
                <w:color w:val="000000"/>
                <w:sz w:val="24"/>
                <w:szCs w:val="24"/>
                <w:lang w:val="sr-Cyrl-RS"/>
              </w:rPr>
            </w:pPr>
            <w:r w:rsidRPr="00F85514">
              <w:rPr>
                <w:rFonts w:ascii="Times New Roman" w:eastAsia="Times New Roman" w:hAnsi="Times New Roman" w:cs="Times New Roman"/>
                <w:color w:val="000000"/>
                <w:sz w:val="24"/>
                <w:szCs w:val="24"/>
                <w:lang w:val="sr-Cyrl-RS"/>
              </w:rPr>
              <w:t> </w:t>
            </w:r>
          </w:p>
        </w:tc>
      </w:tr>
    </w:tbl>
    <w:p w:rsidR="00443BCE" w:rsidRPr="00F85514" w:rsidRDefault="00443BCE">
      <w:pPr>
        <w:rPr>
          <w:lang w:val="sr-Cyrl-RS"/>
        </w:rPr>
      </w:pPr>
    </w:p>
    <w:p w:rsidR="00443BCE" w:rsidRPr="00F85514" w:rsidRDefault="00443BCE">
      <w:pPr>
        <w:rPr>
          <w:lang w:val="sr-Cyrl-RS"/>
        </w:rPr>
      </w:pPr>
      <w:r w:rsidRPr="00F85514">
        <w:rPr>
          <w:lang w:val="sr-Cyrl-RS"/>
        </w:rPr>
        <w:br w:type="page"/>
      </w:r>
    </w:p>
    <w:p w:rsidR="00443BCE" w:rsidRPr="00F85514" w:rsidRDefault="00443BCE" w:rsidP="00443BCE">
      <w:pPr>
        <w:spacing w:after="0" w:line="240" w:lineRule="auto"/>
        <w:rPr>
          <w:rFonts w:ascii="Times New Roman" w:eastAsia="Calibri" w:hAnsi="Times New Roman" w:cs="Times New Roman"/>
          <w:b/>
          <w:sz w:val="24"/>
          <w:szCs w:val="24"/>
          <w:lang w:val="sr-Cyrl-RS"/>
        </w:rPr>
      </w:pPr>
    </w:p>
    <w:p w:rsidR="00443BCE" w:rsidRPr="00F85514" w:rsidRDefault="00443BCE" w:rsidP="00443BCE">
      <w:pPr>
        <w:spacing w:after="0" w:line="240" w:lineRule="auto"/>
        <w:jc w:val="center"/>
        <w:rPr>
          <w:rFonts w:ascii="Times New Roman" w:eastAsia="Calibri" w:hAnsi="Times New Roman" w:cs="Times New Roman"/>
          <w:b/>
          <w:sz w:val="24"/>
          <w:szCs w:val="24"/>
          <w:lang w:val="sr-Cyrl-RS"/>
        </w:rPr>
      </w:pPr>
      <w:r w:rsidRPr="00F85514">
        <w:rPr>
          <w:rFonts w:ascii="Times New Roman" w:eastAsia="Calibri" w:hAnsi="Times New Roman" w:cs="Times New Roman"/>
          <w:b/>
          <w:sz w:val="24"/>
          <w:szCs w:val="24"/>
          <w:lang w:val="sr-Cyrl-RS"/>
        </w:rPr>
        <w:t>2.2. ИЗВЕШТАЈ О ПРИМЉЕНИМ КРЕДИТИМА, ДОМАЋИМ И ИНОСТРАНИМ И ИЗВРШЕНИМ ОТПЛАТАМА ДУГОВА У ТОКУ 2020. ГОДИНЕ</w:t>
      </w:r>
    </w:p>
    <w:p w:rsidR="00443BCE" w:rsidRPr="00F85514" w:rsidRDefault="00443BCE" w:rsidP="00443BCE">
      <w:pPr>
        <w:spacing w:after="0" w:line="240" w:lineRule="auto"/>
        <w:jc w:val="center"/>
        <w:rPr>
          <w:rFonts w:ascii="Times New Roman" w:eastAsia="Calibri" w:hAnsi="Times New Roman" w:cs="Times New Roman"/>
          <w:b/>
          <w:sz w:val="24"/>
          <w:szCs w:val="24"/>
          <w:lang w:val="sr-Cyrl-RS"/>
        </w:rPr>
      </w:pPr>
    </w:p>
    <w:p w:rsidR="00443BCE" w:rsidRPr="00F85514" w:rsidRDefault="00443BCE" w:rsidP="00443BCE">
      <w:pPr>
        <w:spacing w:after="0" w:line="240" w:lineRule="auto"/>
        <w:rPr>
          <w:rFonts w:ascii="Times New Roman" w:eastAsia="Calibri" w:hAnsi="Times New Roman" w:cs="Times New Roman"/>
          <w:b/>
          <w:sz w:val="24"/>
          <w:szCs w:val="24"/>
          <w:lang w:val="sr-Cyrl-RS"/>
        </w:rPr>
      </w:pPr>
    </w:p>
    <w:p w:rsidR="00616CFA" w:rsidRPr="00F85514" w:rsidRDefault="00616CFA" w:rsidP="00443BCE">
      <w:pPr>
        <w:spacing w:after="0" w:line="240" w:lineRule="auto"/>
        <w:rPr>
          <w:rFonts w:ascii="Times New Roman" w:eastAsia="Calibri" w:hAnsi="Times New Roman" w:cs="Times New Roman"/>
          <w:b/>
          <w:sz w:val="24"/>
          <w:szCs w:val="24"/>
          <w:lang w:val="sr-Cyrl-RS"/>
        </w:rPr>
      </w:pPr>
    </w:p>
    <w:p w:rsidR="00443BCE" w:rsidRPr="00F85514" w:rsidRDefault="00443BCE" w:rsidP="00443BCE">
      <w:pPr>
        <w:spacing w:after="0" w:line="240" w:lineRule="auto"/>
        <w:jc w:val="center"/>
        <w:rPr>
          <w:rFonts w:ascii="Times New Roman" w:eastAsia="Calibri" w:hAnsi="Times New Roman" w:cs="Times New Roman"/>
          <w:b/>
          <w:sz w:val="24"/>
          <w:szCs w:val="24"/>
          <w:lang w:val="sr-Cyrl-RS"/>
        </w:rPr>
      </w:pPr>
      <w:r w:rsidRPr="00F85514">
        <w:rPr>
          <w:rFonts w:ascii="Times New Roman" w:eastAsia="Calibri" w:hAnsi="Times New Roman" w:cs="Times New Roman"/>
          <w:b/>
          <w:sz w:val="24"/>
          <w:szCs w:val="24"/>
          <w:lang w:val="sr-Cyrl-RS"/>
        </w:rPr>
        <w:t>СТАЊE ЈАВНОГ ДУГА РЕПУБЛИКЕ СРБИЈЕ</w:t>
      </w:r>
    </w:p>
    <w:p w:rsidR="00443BCE" w:rsidRPr="00F85514" w:rsidRDefault="00443BCE" w:rsidP="00443BCE">
      <w:pPr>
        <w:spacing w:after="0" w:line="240" w:lineRule="auto"/>
        <w:jc w:val="center"/>
        <w:rPr>
          <w:rFonts w:ascii="Times New Roman" w:eastAsia="Calibri" w:hAnsi="Times New Roman" w:cs="Times New Roman"/>
          <w:b/>
          <w:sz w:val="24"/>
          <w:szCs w:val="24"/>
          <w:lang w:val="sr-Cyrl-RS"/>
        </w:rPr>
      </w:pPr>
      <w:r w:rsidRPr="00F85514">
        <w:rPr>
          <w:rFonts w:ascii="Times New Roman" w:eastAsia="Calibri" w:hAnsi="Times New Roman" w:cs="Times New Roman"/>
          <w:b/>
          <w:sz w:val="24"/>
          <w:szCs w:val="24"/>
          <w:lang w:val="sr-Cyrl-RS"/>
        </w:rPr>
        <w:t xml:space="preserve"> НА ДАН 31. ДЕЦЕМБАР 2020. ГОДИНЕ </w:t>
      </w:r>
    </w:p>
    <w:p w:rsidR="00443BCE" w:rsidRPr="00F85514" w:rsidRDefault="00443BCE" w:rsidP="00443BCE">
      <w:pPr>
        <w:spacing w:after="0" w:line="240" w:lineRule="auto"/>
        <w:jc w:val="center"/>
        <w:rPr>
          <w:rFonts w:ascii="Times New Roman" w:eastAsia="Calibri" w:hAnsi="Times New Roman" w:cs="Times New Roman"/>
          <w:b/>
          <w:sz w:val="24"/>
          <w:lang w:val="sr-Cyrl-RS"/>
        </w:rPr>
      </w:pPr>
    </w:p>
    <w:p w:rsidR="00616CFA" w:rsidRPr="00F85514" w:rsidRDefault="00616CFA" w:rsidP="00443BCE">
      <w:pPr>
        <w:spacing w:after="0" w:line="240" w:lineRule="auto"/>
        <w:jc w:val="center"/>
        <w:rPr>
          <w:rFonts w:ascii="Times New Roman" w:eastAsia="Calibri" w:hAnsi="Times New Roman" w:cs="Times New Roman"/>
          <w:b/>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Укупан јавни дуг Републике Србије, на нивоу централне државе, на дан 31. децембар 2020. године, износио је 3.135,8 млрд.</w:t>
      </w:r>
      <w:r w:rsidRPr="00F85514">
        <w:rPr>
          <w:rFonts w:ascii="Times New Roman" w:eastAsia="Calibri" w:hAnsi="Times New Roman" w:cs="Times New Roman"/>
          <w:b/>
          <w:bCs/>
          <w:sz w:val="24"/>
          <w:lang w:val="sr-Cyrl-RS" w:eastAsia="en-GB"/>
        </w:rPr>
        <w:t xml:space="preserve"> </w:t>
      </w:r>
      <w:r w:rsidRPr="00F85514">
        <w:rPr>
          <w:rFonts w:ascii="Times New Roman" w:eastAsia="Calibri" w:hAnsi="Times New Roman" w:cs="Times New Roman"/>
          <w:sz w:val="24"/>
          <w:lang w:val="sr-Cyrl-RS"/>
        </w:rPr>
        <w:t>динара (26,7 млрд.</w:t>
      </w:r>
      <w:r w:rsidRPr="00F85514">
        <w:rPr>
          <w:rFonts w:ascii="Times New Roman" w:eastAsia="Calibri" w:hAnsi="Times New Roman" w:cs="Times New Roman"/>
          <w:b/>
          <w:bCs/>
          <w:sz w:val="24"/>
          <w:lang w:val="sr-Cyrl-RS" w:eastAsia="en-GB"/>
        </w:rPr>
        <w:t xml:space="preserve"> </w:t>
      </w:r>
      <w:r w:rsidRPr="00F85514">
        <w:rPr>
          <w:rFonts w:ascii="Times New Roman" w:eastAsia="Calibri" w:hAnsi="Times New Roman" w:cs="Times New Roman"/>
          <w:sz w:val="24"/>
          <w:lang w:val="sr-Cyrl-RS"/>
        </w:rPr>
        <w:t xml:space="preserve">евра), односно 57,4% БДП. Током 2020. године, а услед потребе да се финансирају мере подршке привреди и грађанима како би се смањио утицај кризе изазване пандемијом COVID-19, дошло је до повећања учешћа јавног дуга у БДП-у на централном нивоу власти са 52,0% колико је износило на крају 2019. године на 57,4%. </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Основни вид задуживања, у 2020.  години, представљале су емисије државних хартија од вредности на домаћем и међународном финансијском тржишту, као и задуживање код домаћих и страних кредитора путем узимања дугорочних кредита за финансирање инвестиционих и програмских пројеката.</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Јавни дуг по основу емитованих динарских хартија од вредности на домаћем финансијском тржишту се повећао, у 2020. години у односу на 2019. годину у износу од 173,7 млрд. динара, док је смањење јавног дуга по основу издатих евро деноминованих хартија од вредности на домаћем финансијском тржишту, у 2020. години у односу на 2019. годину, износило 138,4 мил. евра.</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Јавни дуг општег нивоа државе, који поред стања јавног дуга централног нивоа власти, обухвата и негарантовани дуг локалне власти, као и негарантовани дуг ЈП Путеви Србије и Коридори Србије д.о.о., на крају 2020. године, износио је 3.181,2 млрд. динара (27,1 млрд. евра), односно 58,2% БДП.</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У 2020. години настављен је тренд смањења трошкова финансирања по основу државних хартија од вредности, при чему је просечна пондерисана купонска стопа на динарске државне хартије од вредности износила 4,74% у 2020. години што је за 77 базних поена мање у односу на крај 2019. године. Код евро деноминованих државних хартиј</w:t>
      </w:r>
      <w:r w:rsidR="00C04242">
        <w:rPr>
          <w:rFonts w:ascii="Times New Roman" w:eastAsia="Calibri" w:hAnsi="Times New Roman" w:cs="Times New Roman"/>
          <w:sz w:val="24"/>
          <w:lang w:val="sr-Cyrl-RS"/>
        </w:rPr>
        <w:t>а од вредности просечна пондерисана</w:t>
      </w:r>
      <w:r w:rsidRPr="00F85514">
        <w:rPr>
          <w:rFonts w:ascii="Times New Roman" w:eastAsia="Calibri" w:hAnsi="Times New Roman" w:cs="Times New Roman"/>
          <w:sz w:val="24"/>
          <w:lang w:val="sr-Cyrl-RS"/>
        </w:rPr>
        <w:t xml:space="preserve"> купонска стопа остала је на приближно истом нивоу и износила је 2,73% на крају 2020.године.</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Дуг локалне власти, на дан 31. децембар 2020. године, је износио 58,5 млрд. динара (497,3 мил. евра). Од тога је гарантовани дуг локалних власти, од стране Републике Србије, износио 23,0 млрд. динара (195,5 мил. евра), док је негарантовани дуг локалних власти износио 35,5 млрд. динара (301,8 мил. евра). Дуг локалне власти је, у 2020. години смањен за 5,3 млрд. динара у односу на 2019. годину.</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Највећи део стања јавног дуга локалних власти се односи на дуг града Београда 35,2 млрд. динара, односно 299,7 мил. евра (60,3% од укупног дуга локалних власти), затим следи дуг Аутономне Покрајине Војводине од 5,3 млрд. динара, односно 45,4 мил. евра (9,1% од укупног дуга локалних власти) и дуг града Новог Сада, у износу од 2,5 млрд. динара, односно 20,9 мил. евра (4,2% од укупног дуга локалних власти).</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616CFA" w:rsidRPr="00F85514" w:rsidRDefault="00616CFA"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lastRenderedPageBreak/>
        <w:t>Табела 1. Стање јавног дуга на</w:t>
      </w:r>
      <w:r w:rsidR="00616CFA" w:rsidRPr="00F85514">
        <w:rPr>
          <w:rFonts w:ascii="Times New Roman" w:eastAsia="Calibri" w:hAnsi="Times New Roman" w:cs="Times New Roman"/>
          <w:sz w:val="24"/>
          <w:lang w:val="sr-Cyrl-RS"/>
        </w:rPr>
        <w:t xml:space="preserve"> дан 31. децембар 2020. године </w:t>
      </w:r>
    </w:p>
    <w:tbl>
      <w:tblPr>
        <w:tblW w:w="5000" w:type="pct"/>
        <w:jc w:val="center"/>
        <w:tblLook w:val="04A0" w:firstRow="1" w:lastRow="0" w:firstColumn="1" w:lastColumn="0" w:noHBand="0" w:noVBand="1"/>
      </w:tblPr>
      <w:tblGrid>
        <w:gridCol w:w="4017"/>
        <w:gridCol w:w="1290"/>
        <w:gridCol w:w="1290"/>
        <w:gridCol w:w="1590"/>
        <w:gridCol w:w="1028"/>
      </w:tblGrid>
      <w:tr w:rsidR="00443BCE" w:rsidRPr="00F85514" w:rsidTr="00443BCE">
        <w:trPr>
          <w:trHeight w:val="315"/>
          <w:jc w:val="center"/>
        </w:trPr>
        <w:tc>
          <w:tcPr>
            <w:tcW w:w="4015" w:type="dxa"/>
            <w:tcBorders>
              <w:top w:val="nil"/>
              <w:left w:val="nil"/>
              <w:bottom w:val="nil"/>
              <w:right w:val="nil"/>
            </w:tcBorders>
            <w:shd w:val="clear" w:color="auto" w:fill="365F91"/>
            <w:vAlign w:val="center"/>
            <w:hideMark/>
          </w:tcPr>
          <w:p w:rsidR="00443BCE" w:rsidRPr="00F85514" w:rsidRDefault="00443BCE" w:rsidP="00443BCE">
            <w:pPr>
              <w:spacing w:after="0" w:line="240" w:lineRule="auto"/>
              <w:rPr>
                <w:rFonts w:ascii="Times New Roman" w:eastAsia="Calibri" w:hAnsi="Times New Roman" w:cs="Times New Roman"/>
                <w:b/>
                <w:bCs/>
                <w:sz w:val="24"/>
                <w:lang w:val="sr-Cyrl-RS" w:eastAsia="sr-Latn-RS"/>
              </w:rPr>
            </w:pPr>
            <w:r w:rsidRPr="00F85514">
              <w:rPr>
                <w:rFonts w:ascii="Times New Roman" w:eastAsia="Calibri" w:hAnsi="Times New Roman" w:cs="Times New Roman"/>
                <w:b/>
                <w:bCs/>
                <w:sz w:val="24"/>
                <w:lang w:val="sr-Cyrl-RS" w:eastAsia="sr-Latn-RS"/>
              </w:rPr>
              <w:t> </w:t>
            </w:r>
          </w:p>
        </w:tc>
        <w:tc>
          <w:tcPr>
            <w:tcW w:w="1290" w:type="dxa"/>
            <w:tcBorders>
              <w:top w:val="nil"/>
              <w:left w:val="nil"/>
              <w:bottom w:val="nil"/>
              <w:right w:val="nil"/>
            </w:tcBorders>
            <w:shd w:val="clear" w:color="auto" w:fill="365F91"/>
            <w:vAlign w:val="center"/>
            <w:hideMark/>
          </w:tcPr>
          <w:p w:rsidR="00443BCE" w:rsidRPr="00F85514" w:rsidRDefault="00443BCE" w:rsidP="00443BCE">
            <w:pPr>
              <w:spacing w:after="0" w:line="240" w:lineRule="auto"/>
              <w:jc w:val="center"/>
              <w:rPr>
                <w:rFonts w:ascii="Times New Roman" w:eastAsia="Calibri" w:hAnsi="Times New Roman" w:cs="Times New Roman"/>
                <w:b/>
                <w:bCs/>
                <w:sz w:val="24"/>
                <w:lang w:val="sr-Cyrl-RS" w:eastAsia="sr-Latn-RS"/>
              </w:rPr>
            </w:pPr>
            <w:r w:rsidRPr="00F85514">
              <w:rPr>
                <w:rFonts w:ascii="Times New Roman" w:eastAsia="Calibri" w:hAnsi="Times New Roman" w:cs="Times New Roman"/>
                <w:b/>
                <w:bCs/>
                <w:sz w:val="24"/>
                <w:lang w:val="sr-Cyrl-RS" w:eastAsia="sr-Latn-RS"/>
              </w:rPr>
              <w:t xml:space="preserve">       EUR</w:t>
            </w:r>
          </w:p>
        </w:tc>
        <w:tc>
          <w:tcPr>
            <w:tcW w:w="1290" w:type="dxa"/>
            <w:tcBorders>
              <w:top w:val="nil"/>
              <w:left w:val="nil"/>
              <w:bottom w:val="nil"/>
              <w:right w:val="nil"/>
            </w:tcBorders>
            <w:shd w:val="clear" w:color="auto" w:fill="365F91"/>
            <w:vAlign w:val="center"/>
            <w:hideMark/>
          </w:tcPr>
          <w:p w:rsidR="00443BCE" w:rsidRPr="00F85514" w:rsidRDefault="00443BCE" w:rsidP="00443BCE">
            <w:pPr>
              <w:spacing w:after="0" w:line="240" w:lineRule="auto"/>
              <w:jc w:val="center"/>
              <w:rPr>
                <w:rFonts w:ascii="Times New Roman" w:eastAsia="Calibri" w:hAnsi="Times New Roman" w:cs="Times New Roman"/>
                <w:b/>
                <w:bCs/>
                <w:sz w:val="24"/>
                <w:lang w:val="sr-Cyrl-RS" w:eastAsia="sr-Latn-RS"/>
              </w:rPr>
            </w:pPr>
            <w:r w:rsidRPr="00F85514">
              <w:rPr>
                <w:rFonts w:ascii="Times New Roman" w:eastAsia="Calibri" w:hAnsi="Times New Roman" w:cs="Times New Roman"/>
                <w:b/>
                <w:bCs/>
                <w:sz w:val="24"/>
                <w:lang w:val="sr-Cyrl-RS" w:eastAsia="sr-Latn-RS"/>
              </w:rPr>
              <w:t xml:space="preserve">      USD</w:t>
            </w:r>
          </w:p>
        </w:tc>
        <w:tc>
          <w:tcPr>
            <w:tcW w:w="1590" w:type="dxa"/>
            <w:tcBorders>
              <w:top w:val="nil"/>
              <w:left w:val="nil"/>
              <w:bottom w:val="nil"/>
              <w:right w:val="nil"/>
            </w:tcBorders>
            <w:shd w:val="clear" w:color="auto" w:fill="365F91"/>
            <w:vAlign w:val="center"/>
            <w:hideMark/>
          </w:tcPr>
          <w:p w:rsidR="00443BCE" w:rsidRPr="00F85514" w:rsidRDefault="00443BCE" w:rsidP="00443BCE">
            <w:pPr>
              <w:spacing w:after="0" w:line="240" w:lineRule="auto"/>
              <w:jc w:val="center"/>
              <w:rPr>
                <w:rFonts w:ascii="Times New Roman" w:eastAsia="Calibri" w:hAnsi="Times New Roman" w:cs="Times New Roman"/>
                <w:b/>
                <w:bCs/>
                <w:sz w:val="24"/>
                <w:lang w:val="sr-Cyrl-RS" w:eastAsia="sr-Latn-RS"/>
              </w:rPr>
            </w:pPr>
            <w:r w:rsidRPr="00F85514">
              <w:rPr>
                <w:rFonts w:ascii="Times New Roman" w:eastAsia="Calibri" w:hAnsi="Times New Roman" w:cs="Times New Roman"/>
                <w:b/>
                <w:bCs/>
                <w:sz w:val="24"/>
                <w:lang w:val="sr-Cyrl-RS" w:eastAsia="sr-Latn-RS"/>
              </w:rPr>
              <w:t xml:space="preserve">     RSD</w:t>
            </w:r>
          </w:p>
        </w:tc>
        <w:tc>
          <w:tcPr>
            <w:tcW w:w="1028" w:type="dxa"/>
            <w:vMerge w:val="restart"/>
            <w:tcBorders>
              <w:top w:val="nil"/>
              <w:left w:val="nil"/>
              <w:bottom w:val="nil"/>
              <w:right w:val="nil"/>
            </w:tcBorders>
            <w:shd w:val="clear" w:color="auto" w:fill="365F91"/>
            <w:hideMark/>
          </w:tcPr>
          <w:p w:rsidR="00443BCE" w:rsidRPr="00F85514" w:rsidRDefault="00443BCE" w:rsidP="00443BCE">
            <w:pPr>
              <w:spacing w:after="0" w:line="240" w:lineRule="auto"/>
              <w:jc w:val="center"/>
              <w:rPr>
                <w:rFonts w:ascii="Times New Roman" w:eastAsia="Calibri" w:hAnsi="Times New Roman" w:cs="Times New Roman"/>
                <w:b/>
                <w:bCs/>
                <w:sz w:val="24"/>
                <w:lang w:val="sr-Cyrl-RS" w:eastAsia="sr-Latn-RS"/>
              </w:rPr>
            </w:pPr>
            <w:r w:rsidRPr="00F85514">
              <w:rPr>
                <w:rFonts w:ascii="Times New Roman" w:eastAsia="Calibri" w:hAnsi="Times New Roman" w:cs="Times New Roman"/>
                <w:b/>
                <w:bCs/>
                <w:sz w:val="24"/>
                <w:lang w:val="sr-Cyrl-RS" w:eastAsia="sr-Latn-RS"/>
              </w:rPr>
              <w:t>БДП %</w:t>
            </w:r>
          </w:p>
          <w:p w:rsidR="00443BCE" w:rsidRPr="00F85514" w:rsidRDefault="00443BCE" w:rsidP="00443BCE">
            <w:pPr>
              <w:spacing w:after="0" w:line="240" w:lineRule="auto"/>
              <w:rPr>
                <w:rFonts w:ascii="Times New Roman" w:eastAsia="Calibri" w:hAnsi="Times New Roman" w:cs="Times New Roman"/>
                <w:sz w:val="24"/>
                <w:lang w:val="sr-Cyrl-RS" w:eastAsia="sr-Latn-RS"/>
              </w:rPr>
            </w:pPr>
          </w:p>
        </w:tc>
      </w:tr>
      <w:tr w:rsidR="00443BCE" w:rsidRPr="00F85514" w:rsidTr="00443BCE">
        <w:trPr>
          <w:trHeight w:val="315"/>
          <w:jc w:val="center"/>
        </w:trPr>
        <w:tc>
          <w:tcPr>
            <w:tcW w:w="4015" w:type="dxa"/>
            <w:tcBorders>
              <w:top w:val="nil"/>
              <w:left w:val="nil"/>
              <w:bottom w:val="nil"/>
              <w:right w:val="nil"/>
            </w:tcBorders>
            <w:shd w:val="clear" w:color="auto" w:fill="365F91"/>
            <w:vAlign w:val="center"/>
            <w:hideMark/>
          </w:tcPr>
          <w:p w:rsidR="00443BCE" w:rsidRPr="00F85514" w:rsidRDefault="00443BCE" w:rsidP="00443BCE">
            <w:pPr>
              <w:spacing w:after="0" w:line="240" w:lineRule="auto"/>
              <w:rPr>
                <w:rFonts w:ascii="Times New Roman" w:eastAsia="Calibri" w:hAnsi="Times New Roman" w:cs="Times New Roman"/>
                <w:b/>
                <w:bCs/>
                <w:sz w:val="24"/>
                <w:lang w:val="sr-Cyrl-RS" w:eastAsia="sr-Latn-RS"/>
              </w:rPr>
            </w:pPr>
            <w:r w:rsidRPr="00F85514">
              <w:rPr>
                <w:rFonts w:ascii="Times New Roman" w:eastAsia="Calibri" w:hAnsi="Times New Roman" w:cs="Times New Roman"/>
                <w:b/>
                <w:bCs/>
                <w:sz w:val="24"/>
                <w:lang w:val="sr-Cyrl-RS" w:eastAsia="sr-Latn-RS"/>
              </w:rPr>
              <w:t> </w:t>
            </w:r>
          </w:p>
        </w:tc>
        <w:tc>
          <w:tcPr>
            <w:tcW w:w="4170" w:type="dxa"/>
            <w:gridSpan w:val="3"/>
            <w:tcBorders>
              <w:top w:val="nil"/>
              <w:left w:val="nil"/>
              <w:bottom w:val="nil"/>
              <w:right w:val="nil"/>
            </w:tcBorders>
            <w:shd w:val="clear" w:color="auto" w:fill="365F91"/>
            <w:vAlign w:val="center"/>
            <w:hideMark/>
          </w:tcPr>
          <w:p w:rsidR="00443BCE" w:rsidRPr="00F85514" w:rsidRDefault="00443BCE" w:rsidP="00443BCE">
            <w:pPr>
              <w:spacing w:after="0" w:line="240" w:lineRule="auto"/>
              <w:jc w:val="center"/>
              <w:rPr>
                <w:rFonts w:ascii="Times New Roman" w:eastAsia="Calibri" w:hAnsi="Times New Roman" w:cs="Times New Roman"/>
                <w:b/>
                <w:bCs/>
                <w:i/>
                <w:iCs/>
                <w:sz w:val="24"/>
                <w:lang w:val="sr-Cyrl-RS" w:eastAsia="sr-Latn-RS"/>
              </w:rPr>
            </w:pPr>
            <w:r w:rsidRPr="00F85514">
              <w:rPr>
                <w:rFonts w:ascii="Times New Roman" w:eastAsia="Calibri" w:hAnsi="Times New Roman" w:cs="Times New Roman"/>
                <w:b/>
                <w:bCs/>
                <w:i/>
                <w:iCs/>
                <w:sz w:val="24"/>
                <w:lang w:val="sr-Cyrl-RS" w:eastAsia="sr-Latn-RS"/>
              </w:rPr>
              <w:t>У милионима</w:t>
            </w:r>
          </w:p>
        </w:tc>
        <w:tc>
          <w:tcPr>
            <w:tcW w:w="1028" w:type="dxa"/>
            <w:vMerge/>
            <w:tcBorders>
              <w:top w:val="nil"/>
              <w:left w:val="nil"/>
              <w:bottom w:val="nil"/>
              <w:right w:val="nil"/>
            </w:tcBorders>
            <w:shd w:val="clear" w:color="auto" w:fill="365F91"/>
            <w:vAlign w:val="center"/>
            <w:hideMark/>
          </w:tcPr>
          <w:p w:rsidR="00443BCE" w:rsidRPr="00F85514" w:rsidRDefault="00443BCE" w:rsidP="00443BCE">
            <w:pPr>
              <w:spacing w:after="0" w:line="240" w:lineRule="auto"/>
              <w:rPr>
                <w:rFonts w:ascii="Times New Roman" w:eastAsia="Calibri" w:hAnsi="Times New Roman" w:cs="Times New Roman"/>
                <w:b/>
                <w:bCs/>
                <w:sz w:val="24"/>
                <w:lang w:val="sr-Cyrl-RS" w:eastAsia="sr-Latn-RS"/>
              </w:rPr>
            </w:pPr>
          </w:p>
        </w:tc>
      </w:tr>
      <w:tr w:rsidR="00443BCE" w:rsidRPr="00F85514" w:rsidTr="00443BCE">
        <w:trPr>
          <w:trHeight w:val="315"/>
          <w:jc w:val="center"/>
        </w:trPr>
        <w:tc>
          <w:tcPr>
            <w:tcW w:w="9213" w:type="dxa"/>
            <w:gridSpan w:val="5"/>
            <w:tcBorders>
              <w:top w:val="nil"/>
              <w:left w:val="nil"/>
              <w:bottom w:val="nil"/>
              <w:right w:val="nil"/>
            </w:tcBorders>
            <w:shd w:val="clear" w:color="auto" w:fill="95B3D7"/>
            <w:vAlign w:val="center"/>
            <w:hideMark/>
          </w:tcPr>
          <w:p w:rsidR="00443BCE" w:rsidRPr="00F85514" w:rsidRDefault="00443BCE" w:rsidP="00443BCE">
            <w:pPr>
              <w:spacing w:after="0" w:line="240" w:lineRule="auto"/>
              <w:jc w:val="center"/>
              <w:rPr>
                <w:rFonts w:ascii="Times New Roman" w:eastAsia="Calibri" w:hAnsi="Times New Roman" w:cs="Times New Roman"/>
                <w:b/>
                <w:bCs/>
                <w:sz w:val="24"/>
                <w:lang w:val="sr-Cyrl-RS" w:eastAsia="sr-Latn-RS"/>
              </w:rPr>
            </w:pPr>
            <w:r w:rsidRPr="00F85514">
              <w:rPr>
                <w:rFonts w:ascii="Times New Roman" w:eastAsia="Calibri" w:hAnsi="Times New Roman" w:cs="Times New Roman"/>
                <w:b/>
                <w:bCs/>
                <w:sz w:val="24"/>
                <w:lang w:val="sr-Cyrl-RS" w:eastAsia="sr-Latn-RS"/>
              </w:rPr>
              <w:t>Директне обавезе (A)</w:t>
            </w:r>
          </w:p>
        </w:tc>
      </w:tr>
      <w:tr w:rsidR="00443BCE" w:rsidRPr="00F85514" w:rsidTr="00443BCE">
        <w:trPr>
          <w:trHeight w:val="315"/>
          <w:jc w:val="center"/>
        </w:trPr>
        <w:tc>
          <w:tcPr>
            <w:tcW w:w="4015" w:type="dxa"/>
            <w:tcBorders>
              <w:top w:val="nil"/>
              <w:left w:val="nil"/>
              <w:bottom w:val="nil"/>
              <w:right w:val="nil"/>
            </w:tcBorders>
            <w:shd w:val="clear" w:color="auto" w:fill="C6D9F1"/>
            <w:vAlign w:val="center"/>
            <w:hideMark/>
          </w:tcPr>
          <w:p w:rsidR="00443BCE" w:rsidRPr="00F85514" w:rsidRDefault="00443BCE" w:rsidP="00443BCE">
            <w:pPr>
              <w:spacing w:after="0" w:line="240" w:lineRule="auto"/>
              <w:rPr>
                <w:rFonts w:ascii="Times New Roman" w:eastAsia="Calibri" w:hAnsi="Times New Roman" w:cs="Times New Roman"/>
                <w:sz w:val="24"/>
                <w:lang w:val="sr-Cyrl-RS" w:eastAsia="sr-Latn-RS"/>
              </w:rPr>
            </w:pPr>
            <w:r w:rsidRPr="00F85514">
              <w:rPr>
                <w:rFonts w:ascii="Times New Roman" w:eastAsia="Calibri" w:hAnsi="Times New Roman" w:cs="Times New Roman"/>
                <w:sz w:val="24"/>
                <w:lang w:val="sr-Cyrl-RS" w:eastAsia="sr-Latn-RS"/>
              </w:rPr>
              <w:t>Унутрашњи дуг</w:t>
            </w:r>
          </w:p>
        </w:tc>
        <w:tc>
          <w:tcPr>
            <w:tcW w:w="1290" w:type="dxa"/>
            <w:tcBorders>
              <w:top w:val="nil"/>
              <w:left w:val="nil"/>
              <w:bottom w:val="nil"/>
              <w:right w:val="nil"/>
            </w:tcBorders>
            <w:shd w:val="clear" w:color="auto" w:fill="C6D9F1"/>
            <w:hideMark/>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11.217,7</w:t>
            </w:r>
          </w:p>
        </w:tc>
        <w:tc>
          <w:tcPr>
            <w:tcW w:w="1290" w:type="dxa"/>
            <w:tcBorders>
              <w:top w:val="nil"/>
              <w:left w:val="nil"/>
              <w:bottom w:val="nil"/>
              <w:right w:val="nil"/>
            </w:tcBorders>
            <w:shd w:val="clear" w:color="auto" w:fill="C6D9F1"/>
            <w:hideMark/>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13.787,7</w:t>
            </w:r>
          </w:p>
        </w:tc>
        <w:tc>
          <w:tcPr>
            <w:tcW w:w="1590" w:type="dxa"/>
            <w:tcBorders>
              <w:top w:val="nil"/>
              <w:left w:val="nil"/>
              <w:bottom w:val="nil"/>
              <w:right w:val="nil"/>
            </w:tcBorders>
            <w:shd w:val="clear" w:color="auto" w:fill="C6D9F1"/>
            <w:hideMark/>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1.318.978,6</w:t>
            </w:r>
          </w:p>
        </w:tc>
        <w:tc>
          <w:tcPr>
            <w:tcW w:w="1028" w:type="dxa"/>
            <w:tcBorders>
              <w:top w:val="nil"/>
              <w:left w:val="nil"/>
              <w:bottom w:val="nil"/>
              <w:right w:val="nil"/>
            </w:tcBorders>
            <w:shd w:val="clear" w:color="auto" w:fill="C6D9F1"/>
            <w:hideMark/>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24,1%</w:t>
            </w:r>
          </w:p>
        </w:tc>
      </w:tr>
      <w:tr w:rsidR="00443BCE" w:rsidRPr="00F85514" w:rsidTr="00443BCE">
        <w:trPr>
          <w:trHeight w:val="315"/>
          <w:jc w:val="center"/>
        </w:trPr>
        <w:tc>
          <w:tcPr>
            <w:tcW w:w="4015" w:type="dxa"/>
            <w:tcBorders>
              <w:top w:val="nil"/>
              <w:left w:val="nil"/>
              <w:bottom w:val="nil"/>
              <w:right w:val="nil"/>
            </w:tcBorders>
            <w:shd w:val="clear" w:color="auto" w:fill="C6D9F1"/>
            <w:vAlign w:val="center"/>
            <w:hideMark/>
          </w:tcPr>
          <w:p w:rsidR="00443BCE" w:rsidRPr="00F85514" w:rsidRDefault="00443BCE" w:rsidP="00443BCE">
            <w:pPr>
              <w:spacing w:after="0" w:line="240" w:lineRule="auto"/>
              <w:rPr>
                <w:rFonts w:ascii="Times New Roman" w:eastAsia="Calibri" w:hAnsi="Times New Roman" w:cs="Times New Roman"/>
                <w:sz w:val="24"/>
                <w:lang w:val="sr-Cyrl-RS" w:eastAsia="sr-Latn-RS"/>
              </w:rPr>
            </w:pPr>
            <w:r w:rsidRPr="00F85514">
              <w:rPr>
                <w:rFonts w:ascii="Times New Roman" w:eastAsia="Calibri" w:hAnsi="Times New Roman" w:cs="Times New Roman"/>
                <w:sz w:val="24"/>
                <w:lang w:val="sr-Cyrl-RS" w:eastAsia="sr-Latn-RS"/>
              </w:rPr>
              <w:t>Спољни дуг</w:t>
            </w:r>
          </w:p>
        </w:tc>
        <w:tc>
          <w:tcPr>
            <w:tcW w:w="1290" w:type="dxa"/>
            <w:tcBorders>
              <w:top w:val="nil"/>
              <w:left w:val="nil"/>
              <w:bottom w:val="nil"/>
              <w:right w:val="nil"/>
            </w:tcBorders>
            <w:shd w:val="clear" w:color="auto" w:fill="C6D9F1"/>
            <w:hideMark/>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14.028,5</w:t>
            </w:r>
          </w:p>
        </w:tc>
        <w:tc>
          <w:tcPr>
            <w:tcW w:w="1290" w:type="dxa"/>
            <w:tcBorders>
              <w:top w:val="nil"/>
              <w:left w:val="nil"/>
              <w:bottom w:val="nil"/>
              <w:right w:val="nil"/>
            </w:tcBorders>
            <w:shd w:val="clear" w:color="auto" w:fill="C6D9F1"/>
            <w:hideMark/>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17.242,4</w:t>
            </w:r>
          </w:p>
        </w:tc>
        <w:tc>
          <w:tcPr>
            <w:tcW w:w="1590" w:type="dxa"/>
            <w:tcBorders>
              <w:top w:val="nil"/>
              <w:left w:val="nil"/>
              <w:bottom w:val="nil"/>
              <w:right w:val="nil"/>
            </w:tcBorders>
            <w:shd w:val="clear" w:color="auto" w:fill="C6D9F1"/>
            <w:hideMark/>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1.649.471,9</w:t>
            </w:r>
          </w:p>
        </w:tc>
        <w:tc>
          <w:tcPr>
            <w:tcW w:w="1028" w:type="dxa"/>
            <w:tcBorders>
              <w:top w:val="nil"/>
              <w:left w:val="nil"/>
              <w:bottom w:val="nil"/>
              <w:right w:val="nil"/>
            </w:tcBorders>
            <w:shd w:val="clear" w:color="auto" w:fill="C6D9F1"/>
            <w:hideMark/>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30,2%</w:t>
            </w:r>
          </w:p>
        </w:tc>
      </w:tr>
      <w:tr w:rsidR="00443BCE" w:rsidRPr="00F85514" w:rsidTr="00443BCE">
        <w:trPr>
          <w:trHeight w:val="315"/>
          <w:jc w:val="center"/>
        </w:trPr>
        <w:tc>
          <w:tcPr>
            <w:tcW w:w="4015" w:type="dxa"/>
            <w:tcBorders>
              <w:top w:val="nil"/>
              <w:left w:val="nil"/>
              <w:bottom w:val="nil"/>
              <w:right w:val="nil"/>
            </w:tcBorders>
            <w:shd w:val="clear" w:color="auto" w:fill="C6D9F1"/>
            <w:vAlign w:val="center"/>
            <w:hideMark/>
          </w:tcPr>
          <w:p w:rsidR="00443BCE" w:rsidRPr="00F85514" w:rsidRDefault="00443BCE" w:rsidP="00443BCE">
            <w:pPr>
              <w:spacing w:after="0" w:line="240" w:lineRule="auto"/>
              <w:rPr>
                <w:rFonts w:ascii="Times New Roman" w:eastAsia="Calibri" w:hAnsi="Times New Roman" w:cs="Times New Roman"/>
                <w:i/>
                <w:iCs/>
                <w:sz w:val="24"/>
                <w:lang w:val="sr-Cyrl-RS" w:eastAsia="sr-Latn-RS"/>
              </w:rPr>
            </w:pPr>
            <w:r w:rsidRPr="00F85514">
              <w:rPr>
                <w:rFonts w:ascii="Times New Roman" w:eastAsia="Calibri" w:hAnsi="Times New Roman" w:cs="Times New Roman"/>
                <w:i/>
                <w:iCs/>
                <w:sz w:val="24"/>
                <w:lang w:val="sr-Cyrl-RS" w:eastAsia="sr-Latn-RS"/>
              </w:rPr>
              <w:t>Директне обавезе укупно</w:t>
            </w:r>
          </w:p>
        </w:tc>
        <w:tc>
          <w:tcPr>
            <w:tcW w:w="1290" w:type="dxa"/>
            <w:tcBorders>
              <w:top w:val="nil"/>
              <w:left w:val="nil"/>
              <w:bottom w:val="nil"/>
              <w:right w:val="nil"/>
            </w:tcBorders>
            <w:shd w:val="clear" w:color="auto" w:fill="C6D9F1"/>
            <w:hideMark/>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25.246,2</w:t>
            </w:r>
          </w:p>
        </w:tc>
        <w:tc>
          <w:tcPr>
            <w:tcW w:w="1290" w:type="dxa"/>
            <w:tcBorders>
              <w:top w:val="nil"/>
              <w:left w:val="nil"/>
              <w:bottom w:val="nil"/>
              <w:right w:val="nil"/>
            </w:tcBorders>
            <w:shd w:val="clear" w:color="auto" w:fill="C6D9F1"/>
            <w:hideMark/>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31.030,1</w:t>
            </w:r>
          </w:p>
        </w:tc>
        <w:tc>
          <w:tcPr>
            <w:tcW w:w="1590" w:type="dxa"/>
            <w:tcBorders>
              <w:top w:val="nil"/>
              <w:left w:val="nil"/>
              <w:bottom w:val="nil"/>
              <w:right w:val="nil"/>
            </w:tcBorders>
            <w:shd w:val="clear" w:color="auto" w:fill="C6D9F1"/>
            <w:hideMark/>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2.968.450,5</w:t>
            </w:r>
          </w:p>
        </w:tc>
        <w:tc>
          <w:tcPr>
            <w:tcW w:w="1028" w:type="dxa"/>
            <w:tcBorders>
              <w:top w:val="nil"/>
              <w:left w:val="nil"/>
              <w:bottom w:val="nil"/>
              <w:right w:val="nil"/>
            </w:tcBorders>
            <w:shd w:val="clear" w:color="auto" w:fill="C6D9F1"/>
            <w:hideMark/>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54,3%</w:t>
            </w:r>
          </w:p>
        </w:tc>
      </w:tr>
      <w:tr w:rsidR="00443BCE" w:rsidRPr="00F85514" w:rsidTr="00443BCE">
        <w:trPr>
          <w:trHeight w:val="315"/>
          <w:jc w:val="center"/>
        </w:trPr>
        <w:tc>
          <w:tcPr>
            <w:tcW w:w="9213" w:type="dxa"/>
            <w:gridSpan w:val="5"/>
            <w:tcBorders>
              <w:top w:val="nil"/>
              <w:left w:val="nil"/>
              <w:bottom w:val="nil"/>
              <w:right w:val="nil"/>
            </w:tcBorders>
            <w:shd w:val="clear" w:color="auto" w:fill="95B3D7"/>
            <w:vAlign w:val="center"/>
            <w:hideMark/>
          </w:tcPr>
          <w:p w:rsidR="00443BCE" w:rsidRPr="00F85514" w:rsidRDefault="00443BCE" w:rsidP="00443BCE">
            <w:pPr>
              <w:spacing w:after="0" w:line="240" w:lineRule="auto"/>
              <w:jc w:val="center"/>
              <w:rPr>
                <w:rFonts w:ascii="Times New Roman" w:eastAsia="Calibri" w:hAnsi="Times New Roman" w:cs="Times New Roman"/>
                <w:b/>
                <w:bCs/>
                <w:sz w:val="24"/>
                <w:lang w:val="sr-Cyrl-RS" w:eastAsia="sr-Latn-RS"/>
              </w:rPr>
            </w:pPr>
            <w:r w:rsidRPr="00F85514">
              <w:rPr>
                <w:rFonts w:ascii="Times New Roman" w:eastAsia="Calibri" w:hAnsi="Times New Roman" w:cs="Times New Roman"/>
                <w:b/>
                <w:bCs/>
                <w:sz w:val="24"/>
                <w:lang w:val="sr-Cyrl-RS" w:eastAsia="sr-Latn-RS"/>
              </w:rPr>
              <w:t>Индиректне обавезе (Б)</w:t>
            </w:r>
          </w:p>
        </w:tc>
      </w:tr>
      <w:tr w:rsidR="00443BCE" w:rsidRPr="00F85514" w:rsidTr="00443BCE">
        <w:trPr>
          <w:trHeight w:val="315"/>
          <w:jc w:val="center"/>
        </w:trPr>
        <w:tc>
          <w:tcPr>
            <w:tcW w:w="4015" w:type="dxa"/>
            <w:tcBorders>
              <w:top w:val="nil"/>
              <w:left w:val="nil"/>
              <w:bottom w:val="nil"/>
              <w:right w:val="nil"/>
            </w:tcBorders>
            <w:shd w:val="clear" w:color="auto" w:fill="C6D9F1"/>
            <w:vAlign w:val="center"/>
            <w:hideMark/>
          </w:tcPr>
          <w:p w:rsidR="00443BCE" w:rsidRPr="00F85514" w:rsidRDefault="00443BCE" w:rsidP="00443BCE">
            <w:pPr>
              <w:spacing w:after="0" w:line="240" w:lineRule="auto"/>
              <w:rPr>
                <w:rFonts w:ascii="Times New Roman" w:eastAsia="Calibri" w:hAnsi="Times New Roman" w:cs="Times New Roman"/>
                <w:sz w:val="24"/>
                <w:lang w:val="sr-Cyrl-RS" w:eastAsia="sr-Latn-RS"/>
              </w:rPr>
            </w:pPr>
            <w:r w:rsidRPr="00F85514">
              <w:rPr>
                <w:rFonts w:ascii="Times New Roman" w:eastAsia="Calibri" w:hAnsi="Times New Roman" w:cs="Times New Roman"/>
                <w:sz w:val="24"/>
                <w:lang w:val="sr-Cyrl-RS" w:eastAsia="sr-Latn-RS"/>
              </w:rPr>
              <w:t>Унутрашњи дуг</w:t>
            </w:r>
          </w:p>
        </w:tc>
        <w:tc>
          <w:tcPr>
            <w:tcW w:w="1290" w:type="dxa"/>
            <w:tcBorders>
              <w:top w:val="nil"/>
              <w:left w:val="nil"/>
              <w:bottom w:val="nil"/>
              <w:right w:val="nil"/>
            </w:tcBorders>
            <w:shd w:val="clear" w:color="auto" w:fill="C6D9F1"/>
            <w:hideMark/>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216,2</w:t>
            </w:r>
          </w:p>
        </w:tc>
        <w:tc>
          <w:tcPr>
            <w:tcW w:w="1290" w:type="dxa"/>
            <w:tcBorders>
              <w:top w:val="nil"/>
              <w:left w:val="nil"/>
              <w:bottom w:val="nil"/>
              <w:right w:val="nil"/>
            </w:tcBorders>
            <w:shd w:val="clear" w:color="auto" w:fill="C6D9F1"/>
            <w:hideMark/>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265,7</w:t>
            </w:r>
          </w:p>
        </w:tc>
        <w:tc>
          <w:tcPr>
            <w:tcW w:w="1590" w:type="dxa"/>
            <w:tcBorders>
              <w:top w:val="nil"/>
              <w:left w:val="nil"/>
              <w:bottom w:val="nil"/>
              <w:right w:val="nil"/>
            </w:tcBorders>
            <w:shd w:val="clear" w:color="auto" w:fill="C6D9F1"/>
            <w:hideMark/>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25.417,9</w:t>
            </w:r>
          </w:p>
        </w:tc>
        <w:tc>
          <w:tcPr>
            <w:tcW w:w="1028" w:type="dxa"/>
            <w:tcBorders>
              <w:top w:val="nil"/>
              <w:left w:val="nil"/>
              <w:bottom w:val="nil"/>
              <w:right w:val="nil"/>
            </w:tcBorders>
            <w:shd w:val="clear" w:color="auto" w:fill="C6D9F1"/>
            <w:hideMark/>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0,5%</w:t>
            </w:r>
          </w:p>
        </w:tc>
      </w:tr>
      <w:tr w:rsidR="00443BCE" w:rsidRPr="00F85514" w:rsidTr="00443BCE">
        <w:trPr>
          <w:trHeight w:val="315"/>
          <w:jc w:val="center"/>
        </w:trPr>
        <w:tc>
          <w:tcPr>
            <w:tcW w:w="4015" w:type="dxa"/>
            <w:tcBorders>
              <w:top w:val="nil"/>
              <w:left w:val="nil"/>
              <w:bottom w:val="nil"/>
              <w:right w:val="nil"/>
            </w:tcBorders>
            <w:shd w:val="clear" w:color="auto" w:fill="C6D9F1"/>
            <w:vAlign w:val="center"/>
            <w:hideMark/>
          </w:tcPr>
          <w:p w:rsidR="00443BCE" w:rsidRPr="00F85514" w:rsidRDefault="00443BCE" w:rsidP="00443BCE">
            <w:pPr>
              <w:spacing w:after="0" w:line="240" w:lineRule="auto"/>
              <w:rPr>
                <w:rFonts w:ascii="Times New Roman" w:eastAsia="Calibri" w:hAnsi="Times New Roman" w:cs="Times New Roman"/>
                <w:sz w:val="24"/>
                <w:lang w:val="sr-Cyrl-RS" w:eastAsia="sr-Latn-RS"/>
              </w:rPr>
            </w:pPr>
            <w:r w:rsidRPr="00F85514">
              <w:rPr>
                <w:rFonts w:ascii="Times New Roman" w:eastAsia="Calibri" w:hAnsi="Times New Roman" w:cs="Times New Roman"/>
                <w:sz w:val="24"/>
                <w:lang w:val="sr-Cyrl-RS" w:eastAsia="sr-Latn-RS"/>
              </w:rPr>
              <w:t>Спољни дуг</w:t>
            </w:r>
          </w:p>
        </w:tc>
        <w:tc>
          <w:tcPr>
            <w:tcW w:w="1290" w:type="dxa"/>
            <w:tcBorders>
              <w:top w:val="nil"/>
              <w:left w:val="nil"/>
              <w:bottom w:val="nil"/>
              <w:right w:val="nil"/>
            </w:tcBorders>
            <w:shd w:val="clear" w:color="auto" w:fill="C6D9F1"/>
            <w:hideMark/>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1.207,0</w:t>
            </w:r>
          </w:p>
        </w:tc>
        <w:tc>
          <w:tcPr>
            <w:tcW w:w="1290" w:type="dxa"/>
            <w:tcBorders>
              <w:top w:val="nil"/>
              <w:left w:val="nil"/>
              <w:bottom w:val="nil"/>
              <w:right w:val="nil"/>
            </w:tcBorders>
            <w:shd w:val="clear" w:color="auto" w:fill="C6D9F1"/>
            <w:hideMark/>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1.483,5</w:t>
            </w:r>
          </w:p>
        </w:tc>
        <w:tc>
          <w:tcPr>
            <w:tcW w:w="1590" w:type="dxa"/>
            <w:tcBorders>
              <w:top w:val="nil"/>
              <w:left w:val="nil"/>
              <w:bottom w:val="nil"/>
              <w:right w:val="nil"/>
            </w:tcBorders>
            <w:shd w:val="clear" w:color="auto" w:fill="C6D9F1"/>
            <w:hideMark/>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141.916,8</w:t>
            </w:r>
          </w:p>
        </w:tc>
        <w:tc>
          <w:tcPr>
            <w:tcW w:w="1028" w:type="dxa"/>
            <w:tcBorders>
              <w:top w:val="nil"/>
              <w:left w:val="nil"/>
              <w:bottom w:val="nil"/>
              <w:right w:val="nil"/>
            </w:tcBorders>
            <w:shd w:val="clear" w:color="auto" w:fill="C6D9F1"/>
            <w:hideMark/>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2,6%</w:t>
            </w:r>
          </w:p>
        </w:tc>
      </w:tr>
      <w:tr w:rsidR="00443BCE" w:rsidRPr="00F85514" w:rsidTr="00443BCE">
        <w:trPr>
          <w:trHeight w:val="315"/>
          <w:jc w:val="center"/>
        </w:trPr>
        <w:tc>
          <w:tcPr>
            <w:tcW w:w="4015" w:type="dxa"/>
            <w:tcBorders>
              <w:top w:val="nil"/>
              <w:left w:val="nil"/>
              <w:bottom w:val="nil"/>
              <w:right w:val="nil"/>
            </w:tcBorders>
            <w:shd w:val="clear" w:color="auto" w:fill="C6D9F1"/>
            <w:vAlign w:val="center"/>
            <w:hideMark/>
          </w:tcPr>
          <w:p w:rsidR="00443BCE" w:rsidRPr="00F85514" w:rsidRDefault="00443BCE" w:rsidP="00443BCE">
            <w:pPr>
              <w:spacing w:after="0" w:line="240" w:lineRule="auto"/>
              <w:rPr>
                <w:rFonts w:ascii="Times New Roman" w:eastAsia="Calibri" w:hAnsi="Times New Roman" w:cs="Times New Roman"/>
                <w:i/>
                <w:iCs/>
                <w:sz w:val="24"/>
                <w:lang w:val="sr-Cyrl-RS" w:eastAsia="sr-Latn-RS"/>
              </w:rPr>
            </w:pPr>
            <w:r w:rsidRPr="00F85514">
              <w:rPr>
                <w:rFonts w:ascii="Times New Roman" w:eastAsia="Calibri" w:hAnsi="Times New Roman" w:cs="Times New Roman"/>
                <w:i/>
                <w:iCs/>
                <w:sz w:val="24"/>
                <w:lang w:val="sr-Cyrl-RS" w:eastAsia="sr-Latn-RS"/>
              </w:rPr>
              <w:t>Индиректне обавезе укупно</w:t>
            </w:r>
          </w:p>
        </w:tc>
        <w:tc>
          <w:tcPr>
            <w:tcW w:w="1290" w:type="dxa"/>
            <w:tcBorders>
              <w:top w:val="nil"/>
              <w:left w:val="nil"/>
              <w:bottom w:val="nil"/>
              <w:right w:val="nil"/>
            </w:tcBorders>
            <w:shd w:val="clear" w:color="auto" w:fill="C6D9F1"/>
            <w:hideMark/>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1.423,2</w:t>
            </w:r>
          </w:p>
        </w:tc>
        <w:tc>
          <w:tcPr>
            <w:tcW w:w="1290" w:type="dxa"/>
            <w:tcBorders>
              <w:top w:val="nil"/>
              <w:left w:val="nil"/>
              <w:bottom w:val="nil"/>
              <w:right w:val="nil"/>
            </w:tcBorders>
            <w:shd w:val="clear" w:color="auto" w:fill="C6D9F1"/>
            <w:hideMark/>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1.749,2</w:t>
            </w:r>
          </w:p>
        </w:tc>
        <w:tc>
          <w:tcPr>
            <w:tcW w:w="1590" w:type="dxa"/>
            <w:tcBorders>
              <w:top w:val="nil"/>
              <w:left w:val="nil"/>
              <w:bottom w:val="nil"/>
              <w:right w:val="nil"/>
            </w:tcBorders>
            <w:shd w:val="clear" w:color="auto" w:fill="C6D9F1"/>
            <w:hideMark/>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167.334,7</w:t>
            </w:r>
          </w:p>
        </w:tc>
        <w:tc>
          <w:tcPr>
            <w:tcW w:w="1028" w:type="dxa"/>
            <w:tcBorders>
              <w:top w:val="nil"/>
              <w:left w:val="nil"/>
              <w:bottom w:val="nil"/>
              <w:right w:val="nil"/>
            </w:tcBorders>
            <w:shd w:val="clear" w:color="auto" w:fill="C6D9F1"/>
            <w:hideMark/>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3,1%</w:t>
            </w:r>
          </w:p>
        </w:tc>
      </w:tr>
      <w:tr w:rsidR="00443BCE" w:rsidRPr="00F85514" w:rsidTr="00443BCE">
        <w:trPr>
          <w:trHeight w:val="315"/>
          <w:jc w:val="center"/>
        </w:trPr>
        <w:tc>
          <w:tcPr>
            <w:tcW w:w="9213" w:type="dxa"/>
            <w:gridSpan w:val="5"/>
            <w:tcBorders>
              <w:top w:val="nil"/>
              <w:left w:val="nil"/>
              <w:bottom w:val="nil"/>
              <w:right w:val="nil"/>
            </w:tcBorders>
            <w:shd w:val="clear" w:color="auto" w:fill="95B3D7"/>
            <w:vAlign w:val="center"/>
            <w:hideMark/>
          </w:tcPr>
          <w:p w:rsidR="00443BCE" w:rsidRPr="00F85514" w:rsidRDefault="00443BCE" w:rsidP="00443BCE">
            <w:pPr>
              <w:spacing w:after="0" w:line="240" w:lineRule="auto"/>
              <w:jc w:val="center"/>
              <w:rPr>
                <w:rFonts w:ascii="Times New Roman" w:eastAsia="Calibri" w:hAnsi="Times New Roman" w:cs="Times New Roman"/>
                <w:b/>
                <w:bCs/>
                <w:sz w:val="24"/>
                <w:lang w:val="sr-Cyrl-RS" w:eastAsia="sr-Latn-RS"/>
              </w:rPr>
            </w:pPr>
            <w:r w:rsidRPr="00F85514">
              <w:rPr>
                <w:rFonts w:ascii="Times New Roman" w:eastAsia="Calibri" w:hAnsi="Times New Roman" w:cs="Times New Roman"/>
                <w:b/>
                <w:bCs/>
                <w:sz w:val="24"/>
                <w:lang w:val="sr-Cyrl-RS" w:eastAsia="sr-Latn-RS"/>
              </w:rPr>
              <w:t>Негарантовани дуг локалне власти ЈП Путеви Србије и Коридори Србије доо (В)</w:t>
            </w:r>
          </w:p>
        </w:tc>
      </w:tr>
      <w:tr w:rsidR="00443BCE" w:rsidRPr="00F85514" w:rsidTr="00443BCE">
        <w:trPr>
          <w:trHeight w:val="315"/>
          <w:jc w:val="center"/>
        </w:trPr>
        <w:tc>
          <w:tcPr>
            <w:tcW w:w="4015" w:type="dxa"/>
            <w:tcBorders>
              <w:top w:val="nil"/>
              <w:left w:val="nil"/>
              <w:bottom w:val="nil"/>
              <w:right w:val="nil"/>
            </w:tcBorders>
            <w:shd w:val="clear" w:color="auto" w:fill="C6D9F1"/>
            <w:vAlign w:val="center"/>
            <w:hideMark/>
          </w:tcPr>
          <w:p w:rsidR="00443BCE" w:rsidRPr="00F85514" w:rsidRDefault="00443BCE" w:rsidP="00443BCE">
            <w:pPr>
              <w:spacing w:after="0" w:line="240" w:lineRule="auto"/>
              <w:rPr>
                <w:rFonts w:ascii="Times New Roman" w:eastAsia="Calibri" w:hAnsi="Times New Roman" w:cs="Times New Roman"/>
                <w:i/>
                <w:iCs/>
                <w:sz w:val="24"/>
                <w:lang w:val="sr-Cyrl-RS" w:eastAsia="sr-Latn-RS"/>
              </w:rPr>
            </w:pPr>
            <w:r w:rsidRPr="00F85514">
              <w:rPr>
                <w:rFonts w:ascii="Times New Roman" w:eastAsia="Calibri" w:hAnsi="Times New Roman" w:cs="Times New Roman"/>
                <w:i/>
                <w:iCs/>
                <w:sz w:val="24"/>
                <w:lang w:val="sr-Cyrl-RS" w:eastAsia="sr-Latn-RS"/>
              </w:rPr>
              <w:t>Негарантовани  унутрашњи дуг локалне власти</w:t>
            </w:r>
          </w:p>
        </w:tc>
        <w:tc>
          <w:tcPr>
            <w:tcW w:w="1290" w:type="dxa"/>
            <w:tcBorders>
              <w:top w:val="nil"/>
              <w:left w:val="nil"/>
              <w:bottom w:val="nil"/>
              <w:right w:val="nil"/>
            </w:tcBorders>
            <w:shd w:val="clear" w:color="auto" w:fill="C6D9F1"/>
            <w:hideMark/>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212,8</w:t>
            </w:r>
          </w:p>
        </w:tc>
        <w:tc>
          <w:tcPr>
            <w:tcW w:w="1290" w:type="dxa"/>
            <w:tcBorders>
              <w:top w:val="nil"/>
              <w:left w:val="nil"/>
              <w:bottom w:val="nil"/>
              <w:right w:val="nil"/>
            </w:tcBorders>
            <w:shd w:val="clear" w:color="auto" w:fill="C6D9F1"/>
            <w:hideMark/>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261,6</w:t>
            </w:r>
          </w:p>
        </w:tc>
        <w:tc>
          <w:tcPr>
            <w:tcW w:w="1590" w:type="dxa"/>
            <w:tcBorders>
              <w:top w:val="nil"/>
              <w:left w:val="nil"/>
              <w:bottom w:val="nil"/>
              <w:right w:val="nil"/>
            </w:tcBorders>
            <w:shd w:val="clear" w:color="auto" w:fill="C6D9F1"/>
            <w:hideMark/>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25.021,1</w:t>
            </w:r>
          </w:p>
        </w:tc>
        <w:tc>
          <w:tcPr>
            <w:tcW w:w="1028" w:type="dxa"/>
            <w:tcBorders>
              <w:top w:val="nil"/>
              <w:left w:val="nil"/>
              <w:bottom w:val="nil"/>
              <w:right w:val="nil"/>
            </w:tcBorders>
            <w:shd w:val="clear" w:color="auto" w:fill="C6D9F1"/>
            <w:hideMark/>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0,5%</w:t>
            </w:r>
          </w:p>
        </w:tc>
      </w:tr>
      <w:tr w:rsidR="00443BCE" w:rsidRPr="00F85514" w:rsidTr="00443BCE">
        <w:trPr>
          <w:trHeight w:val="315"/>
          <w:jc w:val="center"/>
        </w:trPr>
        <w:tc>
          <w:tcPr>
            <w:tcW w:w="4015" w:type="dxa"/>
            <w:tcBorders>
              <w:top w:val="nil"/>
              <w:left w:val="nil"/>
              <w:bottom w:val="nil"/>
              <w:right w:val="nil"/>
            </w:tcBorders>
            <w:shd w:val="clear" w:color="auto" w:fill="C6D9F1"/>
            <w:vAlign w:val="center"/>
            <w:hideMark/>
          </w:tcPr>
          <w:p w:rsidR="00443BCE" w:rsidRPr="00F85514" w:rsidRDefault="00443BCE" w:rsidP="00443BCE">
            <w:pPr>
              <w:spacing w:after="0" w:line="240" w:lineRule="auto"/>
              <w:rPr>
                <w:rFonts w:ascii="Times New Roman" w:eastAsia="Calibri" w:hAnsi="Times New Roman" w:cs="Times New Roman"/>
                <w:i/>
                <w:iCs/>
                <w:sz w:val="24"/>
                <w:lang w:val="sr-Cyrl-RS" w:eastAsia="sr-Latn-RS"/>
              </w:rPr>
            </w:pPr>
            <w:r w:rsidRPr="00F85514">
              <w:rPr>
                <w:rFonts w:ascii="Times New Roman" w:eastAsia="Calibri" w:hAnsi="Times New Roman" w:cs="Times New Roman"/>
                <w:i/>
                <w:iCs/>
                <w:sz w:val="24"/>
                <w:lang w:val="sr-Cyrl-RS" w:eastAsia="sr-Latn-RS"/>
              </w:rPr>
              <w:t>Негарантовани спољни дуг локалне власти</w:t>
            </w:r>
          </w:p>
        </w:tc>
        <w:tc>
          <w:tcPr>
            <w:tcW w:w="1290" w:type="dxa"/>
            <w:tcBorders>
              <w:top w:val="nil"/>
              <w:left w:val="nil"/>
              <w:bottom w:val="nil"/>
              <w:right w:val="nil"/>
            </w:tcBorders>
            <w:shd w:val="clear" w:color="auto" w:fill="C6D9F1"/>
            <w:hideMark/>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89,0</w:t>
            </w:r>
          </w:p>
        </w:tc>
        <w:tc>
          <w:tcPr>
            <w:tcW w:w="1290" w:type="dxa"/>
            <w:tcBorders>
              <w:top w:val="nil"/>
              <w:left w:val="nil"/>
              <w:bottom w:val="nil"/>
              <w:right w:val="nil"/>
            </w:tcBorders>
            <w:shd w:val="clear" w:color="auto" w:fill="C6D9F1"/>
            <w:hideMark/>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109,4</w:t>
            </w:r>
          </w:p>
        </w:tc>
        <w:tc>
          <w:tcPr>
            <w:tcW w:w="1590" w:type="dxa"/>
            <w:tcBorders>
              <w:top w:val="nil"/>
              <w:left w:val="nil"/>
              <w:bottom w:val="nil"/>
              <w:right w:val="nil"/>
            </w:tcBorders>
            <w:shd w:val="clear" w:color="auto" w:fill="C6D9F1"/>
            <w:hideMark/>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10.464,6</w:t>
            </w:r>
          </w:p>
        </w:tc>
        <w:tc>
          <w:tcPr>
            <w:tcW w:w="1028" w:type="dxa"/>
            <w:tcBorders>
              <w:top w:val="nil"/>
              <w:left w:val="nil"/>
              <w:bottom w:val="nil"/>
              <w:right w:val="nil"/>
            </w:tcBorders>
            <w:shd w:val="clear" w:color="auto" w:fill="C6D9F1"/>
            <w:hideMark/>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0,2%</w:t>
            </w:r>
          </w:p>
        </w:tc>
      </w:tr>
      <w:tr w:rsidR="00443BCE" w:rsidRPr="00F85514" w:rsidTr="00443BCE">
        <w:trPr>
          <w:trHeight w:val="630"/>
          <w:jc w:val="center"/>
        </w:trPr>
        <w:tc>
          <w:tcPr>
            <w:tcW w:w="4015" w:type="dxa"/>
            <w:tcBorders>
              <w:top w:val="nil"/>
              <w:left w:val="nil"/>
              <w:bottom w:val="nil"/>
              <w:right w:val="nil"/>
            </w:tcBorders>
            <w:shd w:val="clear" w:color="auto" w:fill="C6D9F1"/>
            <w:vAlign w:val="center"/>
            <w:hideMark/>
          </w:tcPr>
          <w:p w:rsidR="00443BCE" w:rsidRPr="00F85514" w:rsidRDefault="00443BCE" w:rsidP="00443BCE">
            <w:pPr>
              <w:spacing w:after="0" w:line="240" w:lineRule="auto"/>
              <w:rPr>
                <w:rFonts w:ascii="Times New Roman" w:eastAsia="Calibri" w:hAnsi="Times New Roman" w:cs="Times New Roman"/>
                <w:i/>
                <w:iCs/>
                <w:sz w:val="24"/>
                <w:lang w:val="sr-Cyrl-RS" w:eastAsia="sr-Latn-RS"/>
              </w:rPr>
            </w:pPr>
            <w:r w:rsidRPr="00F85514">
              <w:rPr>
                <w:rFonts w:ascii="Times New Roman" w:eastAsia="Calibri" w:hAnsi="Times New Roman" w:cs="Times New Roman"/>
                <w:i/>
                <w:iCs/>
                <w:sz w:val="24"/>
                <w:lang w:val="sr-Cyrl-RS" w:eastAsia="sr-Latn-RS"/>
              </w:rPr>
              <w:t xml:space="preserve">Укупно негарантовани дуг локалне власти </w:t>
            </w:r>
          </w:p>
        </w:tc>
        <w:tc>
          <w:tcPr>
            <w:tcW w:w="1290" w:type="dxa"/>
            <w:tcBorders>
              <w:top w:val="nil"/>
              <w:left w:val="nil"/>
              <w:bottom w:val="nil"/>
              <w:right w:val="nil"/>
            </w:tcBorders>
            <w:shd w:val="clear" w:color="auto" w:fill="C6D9F1"/>
            <w:hideMark/>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301,8</w:t>
            </w:r>
          </w:p>
        </w:tc>
        <w:tc>
          <w:tcPr>
            <w:tcW w:w="1290" w:type="dxa"/>
            <w:tcBorders>
              <w:top w:val="nil"/>
              <w:left w:val="nil"/>
              <w:bottom w:val="nil"/>
              <w:right w:val="nil"/>
            </w:tcBorders>
            <w:shd w:val="clear" w:color="auto" w:fill="C6D9F1"/>
            <w:hideMark/>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370,9</w:t>
            </w:r>
          </w:p>
        </w:tc>
        <w:tc>
          <w:tcPr>
            <w:tcW w:w="1590" w:type="dxa"/>
            <w:tcBorders>
              <w:top w:val="nil"/>
              <w:left w:val="nil"/>
              <w:bottom w:val="nil"/>
              <w:right w:val="nil"/>
            </w:tcBorders>
            <w:shd w:val="clear" w:color="auto" w:fill="C6D9F1"/>
            <w:hideMark/>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35.485,6</w:t>
            </w:r>
          </w:p>
        </w:tc>
        <w:tc>
          <w:tcPr>
            <w:tcW w:w="1028" w:type="dxa"/>
            <w:tcBorders>
              <w:top w:val="nil"/>
              <w:left w:val="nil"/>
              <w:bottom w:val="nil"/>
              <w:right w:val="nil"/>
            </w:tcBorders>
            <w:shd w:val="clear" w:color="auto" w:fill="C6D9F1"/>
            <w:hideMark/>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0,6%</w:t>
            </w:r>
          </w:p>
        </w:tc>
      </w:tr>
      <w:tr w:rsidR="00443BCE" w:rsidRPr="00F85514" w:rsidTr="00443BCE">
        <w:trPr>
          <w:trHeight w:val="630"/>
          <w:jc w:val="center"/>
        </w:trPr>
        <w:tc>
          <w:tcPr>
            <w:tcW w:w="4015" w:type="dxa"/>
            <w:tcBorders>
              <w:top w:val="nil"/>
              <w:left w:val="nil"/>
              <w:bottom w:val="nil"/>
              <w:right w:val="nil"/>
            </w:tcBorders>
            <w:shd w:val="clear" w:color="auto" w:fill="C6D9F1"/>
            <w:vAlign w:val="center"/>
          </w:tcPr>
          <w:p w:rsidR="00443BCE" w:rsidRPr="00F85514" w:rsidRDefault="00443BCE" w:rsidP="00443BCE">
            <w:pPr>
              <w:spacing w:after="0" w:line="240" w:lineRule="auto"/>
              <w:rPr>
                <w:rFonts w:ascii="Times New Roman" w:eastAsia="Calibri" w:hAnsi="Times New Roman" w:cs="Times New Roman"/>
                <w:i/>
                <w:iCs/>
                <w:sz w:val="24"/>
                <w:lang w:val="sr-Cyrl-RS" w:eastAsia="sr-Latn-RS"/>
              </w:rPr>
            </w:pPr>
            <w:r w:rsidRPr="00F85514">
              <w:rPr>
                <w:rFonts w:ascii="Times New Roman" w:eastAsia="Calibri" w:hAnsi="Times New Roman" w:cs="Times New Roman"/>
                <w:i/>
                <w:iCs/>
                <w:sz w:val="24"/>
                <w:lang w:val="sr-Cyrl-RS" w:eastAsia="sr-Latn-RS"/>
              </w:rPr>
              <w:t>Негарантовани дуг ЈППС и Коридора Србије доо</w:t>
            </w:r>
          </w:p>
        </w:tc>
        <w:tc>
          <w:tcPr>
            <w:tcW w:w="1290"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84,7</w:t>
            </w:r>
          </w:p>
        </w:tc>
        <w:tc>
          <w:tcPr>
            <w:tcW w:w="1290"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104,1</w:t>
            </w:r>
          </w:p>
        </w:tc>
        <w:tc>
          <w:tcPr>
            <w:tcW w:w="1590"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9.955,3</w:t>
            </w:r>
          </w:p>
        </w:tc>
        <w:tc>
          <w:tcPr>
            <w:tcW w:w="1028"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0,2%</w:t>
            </w:r>
          </w:p>
        </w:tc>
      </w:tr>
      <w:tr w:rsidR="00443BCE" w:rsidRPr="00F85514" w:rsidTr="00443BCE">
        <w:trPr>
          <w:trHeight w:val="630"/>
          <w:jc w:val="center"/>
        </w:trPr>
        <w:tc>
          <w:tcPr>
            <w:tcW w:w="4015" w:type="dxa"/>
            <w:tcBorders>
              <w:top w:val="nil"/>
              <w:left w:val="nil"/>
              <w:bottom w:val="nil"/>
              <w:right w:val="nil"/>
            </w:tcBorders>
            <w:shd w:val="clear" w:color="auto" w:fill="C6D9F1"/>
            <w:vAlign w:val="center"/>
          </w:tcPr>
          <w:p w:rsidR="00443BCE" w:rsidRPr="00F85514" w:rsidRDefault="00443BCE" w:rsidP="00443BCE">
            <w:pPr>
              <w:spacing w:after="0" w:line="240" w:lineRule="auto"/>
              <w:rPr>
                <w:rFonts w:ascii="Times New Roman" w:eastAsia="Calibri" w:hAnsi="Times New Roman" w:cs="Times New Roman"/>
                <w:i/>
                <w:iCs/>
                <w:sz w:val="24"/>
                <w:lang w:val="sr-Cyrl-RS" w:eastAsia="sr-Latn-RS"/>
              </w:rPr>
            </w:pPr>
            <w:r w:rsidRPr="00F85514">
              <w:rPr>
                <w:rFonts w:ascii="Times New Roman" w:eastAsia="Calibri" w:hAnsi="Times New Roman" w:cs="Times New Roman"/>
                <w:i/>
                <w:iCs/>
                <w:sz w:val="24"/>
                <w:lang w:val="sr-Cyrl-RS" w:eastAsia="sr-Latn-RS"/>
              </w:rPr>
              <w:t>Укупно негарантовани дуг локалне власти, ЈППС и Коридора Србије доо</w:t>
            </w:r>
          </w:p>
        </w:tc>
        <w:tc>
          <w:tcPr>
            <w:tcW w:w="1290"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386,5</w:t>
            </w:r>
          </w:p>
        </w:tc>
        <w:tc>
          <w:tcPr>
            <w:tcW w:w="1290"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475,0</w:t>
            </w:r>
          </w:p>
        </w:tc>
        <w:tc>
          <w:tcPr>
            <w:tcW w:w="1590"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45.440,9</w:t>
            </w:r>
          </w:p>
        </w:tc>
        <w:tc>
          <w:tcPr>
            <w:tcW w:w="1028"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0,8%</w:t>
            </w:r>
          </w:p>
        </w:tc>
      </w:tr>
      <w:tr w:rsidR="00443BCE" w:rsidRPr="00F85514" w:rsidTr="00443BCE">
        <w:trPr>
          <w:trHeight w:val="315"/>
          <w:jc w:val="center"/>
        </w:trPr>
        <w:tc>
          <w:tcPr>
            <w:tcW w:w="4015" w:type="dxa"/>
            <w:tcBorders>
              <w:top w:val="nil"/>
              <w:left w:val="nil"/>
              <w:bottom w:val="nil"/>
              <w:right w:val="nil"/>
            </w:tcBorders>
            <w:shd w:val="clear" w:color="auto" w:fill="95B3D7"/>
            <w:vAlign w:val="center"/>
            <w:hideMark/>
          </w:tcPr>
          <w:p w:rsidR="00443BCE" w:rsidRPr="00F85514" w:rsidRDefault="00443BCE" w:rsidP="00443BCE">
            <w:pPr>
              <w:spacing w:after="0" w:line="240" w:lineRule="auto"/>
              <w:rPr>
                <w:rFonts w:ascii="Times New Roman" w:eastAsia="Calibri" w:hAnsi="Times New Roman" w:cs="Times New Roman"/>
                <w:b/>
                <w:bCs/>
                <w:sz w:val="24"/>
                <w:lang w:val="sr-Cyrl-RS" w:eastAsia="sr-Latn-RS"/>
              </w:rPr>
            </w:pPr>
            <w:r w:rsidRPr="00F85514">
              <w:rPr>
                <w:rFonts w:ascii="Times New Roman" w:eastAsia="Calibri" w:hAnsi="Times New Roman" w:cs="Times New Roman"/>
                <w:b/>
                <w:bCs/>
                <w:sz w:val="24"/>
                <w:lang w:val="sr-Cyrl-RS" w:eastAsia="sr-Latn-RS"/>
              </w:rPr>
              <w:t>Јавни дуг (A+Б) – централни ниво власти</w:t>
            </w:r>
          </w:p>
        </w:tc>
        <w:tc>
          <w:tcPr>
            <w:tcW w:w="1290" w:type="dxa"/>
            <w:tcBorders>
              <w:top w:val="nil"/>
              <w:left w:val="nil"/>
              <w:bottom w:val="nil"/>
              <w:right w:val="nil"/>
            </w:tcBorders>
            <w:shd w:val="clear" w:color="auto" w:fill="95B3D7"/>
            <w:hideMark/>
          </w:tcPr>
          <w:p w:rsidR="00443BCE" w:rsidRPr="00F85514" w:rsidRDefault="00443BCE" w:rsidP="00443BCE">
            <w:pPr>
              <w:spacing w:after="0" w:line="240" w:lineRule="auto"/>
              <w:jc w:val="right"/>
              <w:rPr>
                <w:rFonts w:ascii="Times New Roman" w:eastAsia="Calibri" w:hAnsi="Times New Roman" w:cs="Times New Roman"/>
                <w:b/>
                <w:sz w:val="24"/>
                <w:lang w:val="sr-Cyrl-RS"/>
              </w:rPr>
            </w:pPr>
            <w:r w:rsidRPr="00F85514">
              <w:rPr>
                <w:rFonts w:ascii="Times New Roman" w:eastAsia="Calibri" w:hAnsi="Times New Roman" w:cs="Times New Roman"/>
                <w:b/>
                <w:sz w:val="24"/>
                <w:lang w:val="sr-Cyrl-RS"/>
              </w:rPr>
              <w:t>26.669,3</w:t>
            </w:r>
          </w:p>
        </w:tc>
        <w:tc>
          <w:tcPr>
            <w:tcW w:w="1290" w:type="dxa"/>
            <w:tcBorders>
              <w:top w:val="nil"/>
              <w:left w:val="nil"/>
              <w:bottom w:val="nil"/>
              <w:right w:val="nil"/>
            </w:tcBorders>
            <w:shd w:val="clear" w:color="auto" w:fill="95B3D7"/>
            <w:hideMark/>
          </w:tcPr>
          <w:p w:rsidR="00443BCE" w:rsidRPr="00F85514" w:rsidRDefault="00443BCE" w:rsidP="00443BCE">
            <w:pPr>
              <w:spacing w:after="0" w:line="240" w:lineRule="auto"/>
              <w:jc w:val="right"/>
              <w:rPr>
                <w:rFonts w:ascii="Times New Roman" w:eastAsia="Calibri" w:hAnsi="Times New Roman" w:cs="Times New Roman"/>
                <w:b/>
                <w:sz w:val="24"/>
                <w:lang w:val="sr-Cyrl-RS"/>
              </w:rPr>
            </w:pPr>
            <w:r w:rsidRPr="00F85514">
              <w:rPr>
                <w:rFonts w:ascii="Times New Roman" w:eastAsia="Calibri" w:hAnsi="Times New Roman" w:cs="Times New Roman"/>
                <w:b/>
                <w:sz w:val="24"/>
                <w:lang w:val="sr-Cyrl-RS"/>
              </w:rPr>
              <w:t>32.779,3</w:t>
            </w:r>
          </w:p>
        </w:tc>
        <w:tc>
          <w:tcPr>
            <w:tcW w:w="1590" w:type="dxa"/>
            <w:tcBorders>
              <w:top w:val="nil"/>
              <w:left w:val="nil"/>
              <w:bottom w:val="nil"/>
              <w:right w:val="nil"/>
            </w:tcBorders>
            <w:shd w:val="clear" w:color="auto" w:fill="95B3D7"/>
            <w:hideMark/>
          </w:tcPr>
          <w:p w:rsidR="00443BCE" w:rsidRPr="00F85514" w:rsidRDefault="00443BCE" w:rsidP="00443BCE">
            <w:pPr>
              <w:spacing w:after="0" w:line="240" w:lineRule="auto"/>
              <w:jc w:val="right"/>
              <w:rPr>
                <w:rFonts w:ascii="Times New Roman" w:eastAsia="Calibri" w:hAnsi="Times New Roman" w:cs="Times New Roman"/>
                <w:b/>
                <w:sz w:val="24"/>
                <w:lang w:val="sr-Cyrl-RS"/>
              </w:rPr>
            </w:pPr>
            <w:r w:rsidRPr="00F85514">
              <w:rPr>
                <w:rFonts w:ascii="Times New Roman" w:eastAsia="Calibri" w:hAnsi="Times New Roman" w:cs="Times New Roman"/>
                <w:b/>
                <w:sz w:val="24"/>
                <w:lang w:val="sr-Cyrl-RS"/>
              </w:rPr>
              <w:t>3.135.785,1</w:t>
            </w:r>
          </w:p>
        </w:tc>
        <w:tc>
          <w:tcPr>
            <w:tcW w:w="1028" w:type="dxa"/>
            <w:tcBorders>
              <w:top w:val="nil"/>
              <w:left w:val="nil"/>
              <w:bottom w:val="nil"/>
              <w:right w:val="nil"/>
            </w:tcBorders>
            <w:shd w:val="clear" w:color="auto" w:fill="95B3D7"/>
            <w:hideMark/>
          </w:tcPr>
          <w:p w:rsidR="00443BCE" w:rsidRPr="00F85514" w:rsidRDefault="00443BCE" w:rsidP="00443BCE">
            <w:pPr>
              <w:spacing w:after="0" w:line="240" w:lineRule="auto"/>
              <w:jc w:val="right"/>
              <w:rPr>
                <w:rFonts w:ascii="Times New Roman" w:eastAsia="Calibri" w:hAnsi="Times New Roman" w:cs="Times New Roman"/>
                <w:b/>
                <w:sz w:val="24"/>
                <w:lang w:val="sr-Cyrl-RS"/>
              </w:rPr>
            </w:pPr>
            <w:r w:rsidRPr="00F85514">
              <w:rPr>
                <w:rFonts w:ascii="Times New Roman" w:eastAsia="Calibri" w:hAnsi="Times New Roman" w:cs="Times New Roman"/>
                <w:b/>
                <w:sz w:val="24"/>
                <w:lang w:val="sr-Cyrl-RS"/>
              </w:rPr>
              <w:t>57,4%</w:t>
            </w:r>
          </w:p>
        </w:tc>
      </w:tr>
      <w:tr w:rsidR="00443BCE" w:rsidRPr="00F85514" w:rsidTr="00443BCE">
        <w:trPr>
          <w:trHeight w:val="315"/>
          <w:jc w:val="center"/>
        </w:trPr>
        <w:tc>
          <w:tcPr>
            <w:tcW w:w="4015" w:type="dxa"/>
            <w:tcBorders>
              <w:top w:val="nil"/>
              <w:left w:val="nil"/>
              <w:bottom w:val="nil"/>
              <w:right w:val="nil"/>
            </w:tcBorders>
            <w:shd w:val="clear" w:color="auto" w:fill="95B3D7"/>
            <w:vAlign w:val="center"/>
            <w:hideMark/>
          </w:tcPr>
          <w:p w:rsidR="00443BCE" w:rsidRPr="00F85514" w:rsidRDefault="00443BCE" w:rsidP="00443BCE">
            <w:pPr>
              <w:spacing w:after="0" w:line="240" w:lineRule="auto"/>
              <w:rPr>
                <w:rFonts w:ascii="Times New Roman" w:eastAsia="Calibri" w:hAnsi="Times New Roman" w:cs="Times New Roman"/>
                <w:b/>
                <w:bCs/>
                <w:sz w:val="24"/>
                <w:lang w:val="sr-Cyrl-RS" w:eastAsia="sr-Latn-RS"/>
              </w:rPr>
            </w:pPr>
            <w:r w:rsidRPr="00F85514">
              <w:rPr>
                <w:rFonts w:ascii="Times New Roman" w:eastAsia="Calibri" w:hAnsi="Times New Roman" w:cs="Times New Roman"/>
                <w:b/>
                <w:bCs/>
                <w:sz w:val="24"/>
                <w:lang w:val="sr-Cyrl-RS" w:eastAsia="sr-Latn-RS"/>
              </w:rPr>
              <w:t>Јавни дуг опште државе (A+Б+В)</w:t>
            </w:r>
          </w:p>
        </w:tc>
        <w:tc>
          <w:tcPr>
            <w:tcW w:w="1290" w:type="dxa"/>
            <w:tcBorders>
              <w:top w:val="nil"/>
              <w:left w:val="nil"/>
              <w:bottom w:val="nil"/>
              <w:right w:val="nil"/>
            </w:tcBorders>
            <w:shd w:val="clear" w:color="auto" w:fill="95B3D7"/>
            <w:hideMark/>
          </w:tcPr>
          <w:p w:rsidR="00443BCE" w:rsidRPr="00F85514" w:rsidRDefault="00443BCE" w:rsidP="00443BCE">
            <w:pPr>
              <w:spacing w:after="0" w:line="240" w:lineRule="auto"/>
              <w:jc w:val="right"/>
              <w:rPr>
                <w:rFonts w:ascii="Times New Roman" w:eastAsia="Calibri" w:hAnsi="Times New Roman" w:cs="Times New Roman"/>
                <w:b/>
                <w:sz w:val="24"/>
                <w:lang w:val="sr-Cyrl-RS"/>
              </w:rPr>
            </w:pPr>
            <w:r w:rsidRPr="00F85514">
              <w:rPr>
                <w:rFonts w:ascii="Times New Roman" w:eastAsia="Calibri" w:hAnsi="Times New Roman" w:cs="Times New Roman"/>
                <w:b/>
                <w:sz w:val="24"/>
                <w:lang w:val="sr-Cyrl-RS"/>
              </w:rPr>
              <w:t>27.055,8</w:t>
            </w:r>
          </w:p>
        </w:tc>
        <w:tc>
          <w:tcPr>
            <w:tcW w:w="1290" w:type="dxa"/>
            <w:tcBorders>
              <w:top w:val="nil"/>
              <w:left w:val="nil"/>
              <w:bottom w:val="nil"/>
              <w:right w:val="nil"/>
            </w:tcBorders>
            <w:shd w:val="clear" w:color="auto" w:fill="95B3D7"/>
            <w:hideMark/>
          </w:tcPr>
          <w:p w:rsidR="00443BCE" w:rsidRPr="00F85514" w:rsidRDefault="00443BCE" w:rsidP="00443BCE">
            <w:pPr>
              <w:spacing w:after="0" w:line="240" w:lineRule="auto"/>
              <w:jc w:val="right"/>
              <w:rPr>
                <w:rFonts w:ascii="Times New Roman" w:eastAsia="Calibri" w:hAnsi="Times New Roman" w:cs="Times New Roman"/>
                <w:b/>
                <w:sz w:val="24"/>
                <w:lang w:val="sr-Cyrl-RS"/>
              </w:rPr>
            </w:pPr>
            <w:r w:rsidRPr="00F85514">
              <w:rPr>
                <w:rFonts w:ascii="Times New Roman" w:eastAsia="Calibri" w:hAnsi="Times New Roman" w:cs="Times New Roman"/>
                <w:b/>
                <w:sz w:val="24"/>
                <w:lang w:val="sr-Cyrl-RS"/>
              </w:rPr>
              <w:t>33.254,3</w:t>
            </w:r>
          </w:p>
        </w:tc>
        <w:tc>
          <w:tcPr>
            <w:tcW w:w="1590" w:type="dxa"/>
            <w:tcBorders>
              <w:top w:val="nil"/>
              <w:left w:val="nil"/>
              <w:bottom w:val="nil"/>
              <w:right w:val="nil"/>
            </w:tcBorders>
            <w:shd w:val="clear" w:color="auto" w:fill="95B3D7"/>
            <w:hideMark/>
          </w:tcPr>
          <w:p w:rsidR="00443BCE" w:rsidRPr="00F85514" w:rsidRDefault="00443BCE" w:rsidP="00443BCE">
            <w:pPr>
              <w:spacing w:after="0" w:line="240" w:lineRule="auto"/>
              <w:jc w:val="right"/>
              <w:rPr>
                <w:rFonts w:ascii="Times New Roman" w:eastAsia="Calibri" w:hAnsi="Times New Roman" w:cs="Times New Roman"/>
                <w:b/>
                <w:sz w:val="24"/>
                <w:lang w:val="sr-Cyrl-RS"/>
              </w:rPr>
            </w:pPr>
            <w:r w:rsidRPr="00F85514">
              <w:rPr>
                <w:rFonts w:ascii="Times New Roman" w:eastAsia="Calibri" w:hAnsi="Times New Roman" w:cs="Times New Roman"/>
                <w:b/>
                <w:sz w:val="24"/>
                <w:lang w:val="sr-Cyrl-RS"/>
              </w:rPr>
              <w:t>3.181.226,1</w:t>
            </w:r>
          </w:p>
        </w:tc>
        <w:tc>
          <w:tcPr>
            <w:tcW w:w="1028" w:type="dxa"/>
            <w:tcBorders>
              <w:top w:val="nil"/>
              <w:left w:val="nil"/>
              <w:bottom w:val="nil"/>
              <w:right w:val="nil"/>
            </w:tcBorders>
            <w:shd w:val="clear" w:color="auto" w:fill="95B3D7"/>
            <w:hideMark/>
          </w:tcPr>
          <w:p w:rsidR="00443BCE" w:rsidRPr="00F85514" w:rsidRDefault="00443BCE" w:rsidP="00443BCE">
            <w:pPr>
              <w:spacing w:after="0" w:line="240" w:lineRule="auto"/>
              <w:jc w:val="right"/>
              <w:rPr>
                <w:rFonts w:ascii="Times New Roman" w:eastAsia="Calibri" w:hAnsi="Times New Roman" w:cs="Times New Roman"/>
                <w:b/>
                <w:sz w:val="24"/>
                <w:lang w:val="sr-Cyrl-RS"/>
              </w:rPr>
            </w:pPr>
            <w:r w:rsidRPr="00F85514">
              <w:rPr>
                <w:rFonts w:ascii="Times New Roman" w:eastAsia="Calibri" w:hAnsi="Times New Roman" w:cs="Times New Roman"/>
                <w:b/>
                <w:sz w:val="24"/>
                <w:lang w:val="sr-Cyrl-RS"/>
              </w:rPr>
              <w:t>58,2%</w:t>
            </w:r>
          </w:p>
        </w:tc>
      </w:tr>
    </w:tbl>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НАПОМЕНА: за прерачунавање оригиналних валута у динарске износе стања дуга на дан 31. децембар 2020. године у табелама и тексту примењиван је званични средњи курс Народне банке Србије на дан 31. децембар 2020. године. </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Табела 2. Стање јавног дуга на дан 31. децембар 2019. године (валутна структура)  </w:t>
      </w:r>
    </w:p>
    <w:p w:rsidR="00443BCE" w:rsidRPr="00F85514" w:rsidRDefault="00616CFA" w:rsidP="00616CFA">
      <w:pPr>
        <w:spacing w:after="0" w:line="240" w:lineRule="auto"/>
        <w:ind w:left="6480" w:firstLine="720"/>
        <w:jc w:val="center"/>
        <w:rPr>
          <w:rFonts w:ascii="Times New Roman" w:eastAsia="Calibri" w:hAnsi="Times New Roman" w:cs="Times New Roman"/>
          <w:i/>
          <w:sz w:val="24"/>
          <w:lang w:val="sr-Cyrl-RS"/>
        </w:rPr>
      </w:pPr>
      <w:r w:rsidRPr="00F85514">
        <w:rPr>
          <w:rFonts w:ascii="Times New Roman" w:eastAsia="Calibri" w:hAnsi="Times New Roman" w:cs="Times New Roman"/>
          <w:i/>
          <w:sz w:val="24"/>
          <w:lang w:val="sr-Cyrl-RS"/>
        </w:rPr>
        <w:t>у милионима</w:t>
      </w:r>
    </w:p>
    <w:tbl>
      <w:tblPr>
        <w:tblW w:w="4449" w:type="pct"/>
        <w:jc w:val="center"/>
        <w:tblLook w:val="04A0" w:firstRow="1" w:lastRow="0" w:firstColumn="1" w:lastColumn="0" w:noHBand="0" w:noVBand="1"/>
      </w:tblPr>
      <w:tblGrid>
        <w:gridCol w:w="2696"/>
        <w:gridCol w:w="2099"/>
        <w:gridCol w:w="1697"/>
        <w:gridCol w:w="1708"/>
      </w:tblGrid>
      <w:tr w:rsidR="00443BCE" w:rsidRPr="00F85514" w:rsidTr="00443BCE">
        <w:trPr>
          <w:trHeight w:val="315"/>
          <w:jc w:val="center"/>
        </w:trPr>
        <w:tc>
          <w:tcPr>
            <w:tcW w:w="2695" w:type="dxa"/>
            <w:tcBorders>
              <w:top w:val="nil"/>
              <w:left w:val="nil"/>
              <w:bottom w:val="nil"/>
              <w:right w:val="nil"/>
            </w:tcBorders>
            <w:shd w:val="clear" w:color="auto" w:fill="95B3D7"/>
            <w:vAlign w:val="center"/>
            <w:hideMark/>
          </w:tcPr>
          <w:p w:rsidR="00443BCE" w:rsidRPr="00F85514" w:rsidRDefault="00443BCE" w:rsidP="00443BCE">
            <w:pPr>
              <w:spacing w:after="0" w:line="240" w:lineRule="auto"/>
              <w:rPr>
                <w:rFonts w:ascii="Times New Roman" w:eastAsia="Calibri" w:hAnsi="Times New Roman" w:cs="Times New Roman"/>
                <w:b/>
                <w:bCs/>
                <w:sz w:val="24"/>
                <w:lang w:val="sr-Cyrl-RS" w:eastAsia="sr-Latn-RS"/>
              </w:rPr>
            </w:pPr>
            <w:r w:rsidRPr="00F85514">
              <w:rPr>
                <w:rFonts w:ascii="Times New Roman" w:eastAsia="Calibri" w:hAnsi="Times New Roman" w:cs="Times New Roman"/>
                <w:b/>
                <w:bCs/>
                <w:sz w:val="24"/>
                <w:lang w:val="sr-Cyrl-RS" w:eastAsia="sr-Latn-RS"/>
              </w:rPr>
              <w:t>Валута</w:t>
            </w:r>
          </w:p>
        </w:tc>
        <w:tc>
          <w:tcPr>
            <w:tcW w:w="2098" w:type="dxa"/>
            <w:tcBorders>
              <w:top w:val="nil"/>
              <w:left w:val="nil"/>
              <w:bottom w:val="nil"/>
              <w:right w:val="nil"/>
            </w:tcBorders>
            <w:shd w:val="clear" w:color="auto" w:fill="95B3D7"/>
            <w:vAlign w:val="center"/>
            <w:hideMark/>
          </w:tcPr>
          <w:p w:rsidR="00443BCE" w:rsidRPr="00F85514" w:rsidRDefault="00443BCE" w:rsidP="00443BCE">
            <w:pPr>
              <w:spacing w:after="0" w:line="240" w:lineRule="auto"/>
              <w:jc w:val="right"/>
              <w:rPr>
                <w:rFonts w:ascii="Times New Roman" w:eastAsia="Calibri" w:hAnsi="Times New Roman" w:cs="Times New Roman"/>
                <w:b/>
                <w:sz w:val="24"/>
                <w:lang w:val="sr-Cyrl-RS" w:eastAsia="sr-Latn-RS"/>
              </w:rPr>
            </w:pPr>
            <w:r w:rsidRPr="00F85514">
              <w:rPr>
                <w:rFonts w:ascii="Times New Roman" w:eastAsia="Calibri" w:hAnsi="Times New Roman" w:cs="Times New Roman"/>
                <w:b/>
                <w:sz w:val="24"/>
                <w:lang w:val="sr-Cyrl-RS" w:eastAsia="sr-Latn-RS"/>
              </w:rPr>
              <w:t>Износ у оригиналној валути</w:t>
            </w:r>
          </w:p>
        </w:tc>
        <w:tc>
          <w:tcPr>
            <w:tcW w:w="1697" w:type="dxa"/>
            <w:tcBorders>
              <w:top w:val="nil"/>
              <w:left w:val="nil"/>
              <w:bottom w:val="nil"/>
              <w:right w:val="nil"/>
            </w:tcBorders>
            <w:shd w:val="clear" w:color="auto" w:fill="95B3D7"/>
            <w:vAlign w:val="center"/>
            <w:hideMark/>
          </w:tcPr>
          <w:p w:rsidR="00443BCE" w:rsidRPr="00F85514" w:rsidRDefault="00443BCE" w:rsidP="00443BCE">
            <w:pPr>
              <w:spacing w:after="0" w:line="240" w:lineRule="auto"/>
              <w:jc w:val="right"/>
              <w:rPr>
                <w:rFonts w:ascii="Times New Roman" w:eastAsia="Calibri" w:hAnsi="Times New Roman" w:cs="Times New Roman"/>
                <w:b/>
                <w:sz w:val="24"/>
                <w:lang w:val="sr-Cyrl-RS" w:eastAsia="sr-Latn-RS"/>
              </w:rPr>
            </w:pPr>
            <w:r w:rsidRPr="00F85514">
              <w:rPr>
                <w:rFonts w:ascii="Times New Roman" w:eastAsia="Calibri" w:hAnsi="Times New Roman" w:cs="Times New Roman"/>
                <w:b/>
                <w:sz w:val="24"/>
                <w:lang w:val="sr-Cyrl-RS" w:eastAsia="sr-Latn-RS"/>
              </w:rPr>
              <w:t>Износ у динарима</w:t>
            </w:r>
          </w:p>
        </w:tc>
        <w:tc>
          <w:tcPr>
            <w:tcW w:w="1708" w:type="dxa"/>
            <w:tcBorders>
              <w:top w:val="nil"/>
              <w:left w:val="nil"/>
              <w:bottom w:val="nil"/>
              <w:right w:val="nil"/>
            </w:tcBorders>
            <w:shd w:val="clear" w:color="auto" w:fill="95B3D7"/>
            <w:vAlign w:val="center"/>
            <w:hideMark/>
          </w:tcPr>
          <w:p w:rsidR="00443BCE" w:rsidRPr="00F85514" w:rsidRDefault="00443BCE" w:rsidP="00443BCE">
            <w:pPr>
              <w:spacing w:after="0" w:line="240" w:lineRule="auto"/>
              <w:jc w:val="right"/>
              <w:rPr>
                <w:rFonts w:ascii="Times New Roman" w:eastAsia="Calibri" w:hAnsi="Times New Roman" w:cs="Times New Roman"/>
                <w:b/>
                <w:sz w:val="24"/>
                <w:lang w:val="sr-Cyrl-RS" w:eastAsia="sr-Latn-RS"/>
              </w:rPr>
            </w:pPr>
            <w:r w:rsidRPr="00F85514">
              <w:rPr>
                <w:rFonts w:ascii="Times New Roman" w:eastAsia="Calibri" w:hAnsi="Times New Roman" w:cs="Times New Roman"/>
                <w:b/>
                <w:sz w:val="24"/>
                <w:lang w:val="sr-Cyrl-RS" w:eastAsia="sr-Latn-RS"/>
              </w:rPr>
              <w:t>Учешће (%)</w:t>
            </w:r>
          </w:p>
        </w:tc>
      </w:tr>
      <w:tr w:rsidR="00443BCE" w:rsidRPr="00F85514" w:rsidTr="00443BCE">
        <w:trPr>
          <w:trHeight w:val="315"/>
          <w:jc w:val="center"/>
        </w:trPr>
        <w:tc>
          <w:tcPr>
            <w:tcW w:w="2695" w:type="dxa"/>
            <w:tcBorders>
              <w:top w:val="nil"/>
              <w:left w:val="nil"/>
              <w:bottom w:val="nil"/>
              <w:right w:val="nil"/>
            </w:tcBorders>
            <w:shd w:val="clear" w:color="auto" w:fill="C6D9F1"/>
            <w:vAlign w:val="center"/>
          </w:tcPr>
          <w:p w:rsidR="00443BCE" w:rsidRPr="00F85514" w:rsidRDefault="00443BCE" w:rsidP="00443BCE">
            <w:pPr>
              <w:spacing w:after="0" w:line="240" w:lineRule="auto"/>
              <w:rPr>
                <w:rFonts w:ascii="Times New Roman" w:eastAsia="Calibri" w:hAnsi="Times New Roman" w:cs="Times New Roman"/>
                <w:bCs/>
                <w:sz w:val="24"/>
                <w:lang w:val="sr-Cyrl-RS" w:eastAsia="sr-Latn-RS"/>
              </w:rPr>
            </w:pPr>
            <w:r w:rsidRPr="00F85514">
              <w:rPr>
                <w:rFonts w:ascii="Times New Roman" w:eastAsia="Calibri" w:hAnsi="Times New Roman" w:cs="Times New Roman"/>
                <w:bCs/>
                <w:sz w:val="24"/>
                <w:lang w:val="sr-Cyrl-RS" w:eastAsia="sr-Latn-RS"/>
              </w:rPr>
              <w:t>RSD</w:t>
            </w:r>
          </w:p>
        </w:tc>
        <w:tc>
          <w:tcPr>
            <w:tcW w:w="2098"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eastAsia="sr-Latn-RS"/>
              </w:rPr>
            </w:pPr>
            <w:r w:rsidRPr="00F85514">
              <w:rPr>
                <w:rFonts w:ascii="Times New Roman" w:eastAsia="Calibri" w:hAnsi="Times New Roman" w:cs="Times New Roman"/>
                <w:sz w:val="24"/>
                <w:lang w:val="sr-Cyrl-RS" w:eastAsia="sr-Latn-RS"/>
              </w:rPr>
              <w:t>781.250,4</w:t>
            </w:r>
          </w:p>
        </w:tc>
        <w:tc>
          <w:tcPr>
            <w:tcW w:w="1697"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eastAsia="sr-Latn-RS"/>
              </w:rPr>
            </w:pPr>
            <w:r w:rsidRPr="00F85514">
              <w:rPr>
                <w:rFonts w:ascii="Times New Roman" w:eastAsia="Calibri" w:hAnsi="Times New Roman" w:cs="Times New Roman"/>
                <w:sz w:val="24"/>
                <w:lang w:val="sr-Cyrl-RS" w:eastAsia="sr-Latn-RS"/>
              </w:rPr>
              <w:t>781.250,4</w:t>
            </w:r>
          </w:p>
        </w:tc>
        <w:tc>
          <w:tcPr>
            <w:tcW w:w="1708"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eastAsia="sr-Latn-RS"/>
              </w:rPr>
            </w:pPr>
            <w:r w:rsidRPr="00F85514">
              <w:rPr>
                <w:rFonts w:ascii="Times New Roman" w:eastAsia="Calibri" w:hAnsi="Times New Roman" w:cs="Times New Roman"/>
                <w:sz w:val="24"/>
                <w:lang w:val="sr-Cyrl-RS" w:eastAsia="sr-Latn-RS"/>
              </w:rPr>
              <w:t>27,7</w:t>
            </w:r>
          </w:p>
        </w:tc>
      </w:tr>
      <w:tr w:rsidR="00443BCE" w:rsidRPr="00F85514" w:rsidTr="00443BCE">
        <w:trPr>
          <w:trHeight w:val="315"/>
          <w:jc w:val="center"/>
        </w:trPr>
        <w:tc>
          <w:tcPr>
            <w:tcW w:w="2695" w:type="dxa"/>
            <w:tcBorders>
              <w:top w:val="nil"/>
              <w:left w:val="nil"/>
              <w:bottom w:val="nil"/>
              <w:right w:val="nil"/>
            </w:tcBorders>
            <w:shd w:val="clear" w:color="auto" w:fill="C6D9F1"/>
            <w:vAlign w:val="center"/>
          </w:tcPr>
          <w:p w:rsidR="00443BCE" w:rsidRPr="00F85514" w:rsidRDefault="00443BCE" w:rsidP="00443BCE">
            <w:pPr>
              <w:spacing w:after="0" w:line="240" w:lineRule="auto"/>
              <w:rPr>
                <w:rFonts w:ascii="Times New Roman" w:eastAsia="Calibri" w:hAnsi="Times New Roman" w:cs="Times New Roman"/>
                <w:bCs/>
                <w:sz w:val="24"/>
                <w:lang w:val="sr-Cyrl-RS" w:eastAsia="sr-Latn-RS"/>
              </w:rPr>
            </w:pPr>
            <w:r w:rsidRPr="00F85514">
              <w:rPr>
                <w:rFonts w:ascii="Times New Roman" w:eastAsia="Calibri" w:hAnsi="Times New Roman" w:cs="Times New Roman"/>
                <w:bCs/>
                <w:sz w:val="24"/>
                <w:lang w:val="sr-Cyrl-RS" w:eastAsia="sr-Latn-RS"/>
              </w:rPr>
              <w:t>EUR</w:t>
            </w:r>
          </w:p>
        </w:tc>
        <w:tc>
          <w:tcPr>
            <w:tcW w:w="2098"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eastAsia="sr-Latn-RS"/>
              </w:rPr>
            </w:pPr>
            <w:r w:rsidRPr="00F85514">
              <w:rPr>
                <w:rFonts w:ascii="Times New Roman" w:eastAsia="Calibri" w:hAnsi="Times New Roman" w:cs="Times New Roman"/>
                <w:sz w:val="24"/>
                <w:lang w:val="sr-Cyrl-RS" w:eastAsia="sr-Latn-RS"/>
              </w:rPr>
              <w:t>10.582,5</w:t>
            </w:r>
          </w:p>
        </w:tc>
        <w:tc>
          <w:tcPr>
            <w:tcW w:w="1697"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eastAsia="sr-Latn-RS"/>
              </w:rPr>
            </w:pPr>
            <w:r w:rsidRPr="00F85514">
              <w:rPr>
                <w:rFonts w:ascii="Times New Roman" w:eastAsia="Calibri" w:hAnsi="Times New Roman" w:cs="Times New Roman"/>
                <w:sz w:val="24"/>
                <w:lang w:val="sr-Cyrl-RS" w:eastAsia="sr-Latn-RS"/>
              </w:rPr>
              <w:t>1.244.427,4</w:t>
            </w:r>
          </w:p>
        </w:tc>
        <w:tc>
          <w:tcPr>
            <w:tcW w:w="1708"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eastAsia="sr-Latn-RS"/>
              </w:rPr>
            </w:pPr>
            <w:r w:rsidRPr="00F85514">
              <w:rPr>
                <w:rFonts w:ascii="Times New Roman" w:eastAsia="Calibri" w:hAnsi="Times New Roman" w:cs="Times New Roman"/>
                <w:sz w:val="24"/>
                <w:lang w:val="sr-Cyrl-RS" w:eastAsia="sr-Latn-RS"/>
              </w:rPr>
              <w:t>44,2</w:t>
            </w:r>
          </w:p>
        </w:tc>
      </w:tr>
      <w:tr w:rsidR="00443BCE" w:rsidRPr="00F85514" w:rsidTr="00443BCE">
        <w:trPr>
          <w:trHeight w:val="315"/>
          <w:jc w:val="center"/>
        </w:trPr>
        <w:tc>
          <w:tcPr>
            <w:tcW w:w="2695" w:type="dxa"/>
            <w:tcBorders>
              <w:top w:val="nil"/>
              <w:left w:val="nil"/>
              <w:bottom w:val="nil"/>
              <w:right w:val="nil"/>
            </w:tcBorders>
            <w:shd w:val="clear" w:color="auto" w:fill="C6D9F1"/>
            <w:vAlign w:val="center"/>
          </w:tcPr>
          <w:p w:rsidR="00443BCE" w:rsidRPr="00F85514" w:rsidRDefault="00443BCE" w:rsidP="00443BCE">
            <w:pPr>
              <w:spacing w:after="0" w:line="240" w:lineRule="auto"/>
              <w:rPr>
                <w:rFonts w:ascii="Times New Roman" w:eastAsia="Calibri" w:hAnsi="Times New Roman" w:cs="Times New Roman"/>
                <w:bCs/>
                <w:sz w:val="24"/>
                <w:lang w:val="sr-Cyrl-RS" w:eastAsia="sr-Latn-RS"/>
              </w:rPr>
            </w:pPr>
            <w:r w:rsidRPr="00F85514">
              <w:rPr>
                <w:rFonts w:ascii="Times New Roman" w:eastAsia="Calibri" w:hAnsi="Times New Roman" w:cs="Times New Roman"/>
                <w:bCs/>
                <w:sz w:val="24"/>
                <w:lang w:val="sr-Cyrl-RS" w:eastAsia="sr-Latn-RS"/>
              </w:rPr>
              <w:t>USD</w:t>
            </w:r>
          </w:p>
        </w:tc>
        <w:tc>
          <w:tcPr>
            <w:tcW w:w="2098"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eastAsia="sr-Latn-RS"/>
              </w:rPr>
            </w:pPr>
            <w:r w:rsidRPr="00F85514">
              <w:rPr>
                <w:rFonts w:ascii="Times New Roman" w:eastAsia="Calibri" w:hAnsi="Times New Roman" w:cs="Times New Roman"/>
                <w:sz w:val="24"/>
                <w:lang w:val="sr-Cyrl-RS" w:eastAsia="sr-Latn-RS"/>
              </w:rPr>
              <w:t>5.397,3</w:t>
            </w:r>
          </w:p>
        </w:tc>
        <w:tc>
          <w:tcPr>
            <w:tcW w:w="1697"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eastAsia="sr-Latn-RS"/>
              </w:rPr>
            </w:pPr>
            <w:r w:rsidRPr="00F85514">
              <w:rPr>
                <w:rFonts w:ascii="Times New Roman" w:eastAsia="Calibri" w:hAnsi="Times New Roman" w:cs="Times New Roman"/>
                <w:sz w:val="24"/>
                <w:lang w:val="sr-Cyrl-RS" w:eastAsia="sr-Latn-RS"/>
              </w:rPr>
              <w:t>566.272,3</w:t>
            </w:r>
          </w:p>
        </w:tc>
        <w:tc>
          <w:tcPr>
            <w:tcW w:w="1708"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eastAsia="sr-Latn-RS"/>
              </w:rPr>
            </w:pPr>
            <w:r w:rsidRPr="00F85514">
              <w:rPr>
                <w:rFonts w:ascii="Times New Roman" w:eastAsia="Calibri" w:hAnsi="Times New Roman" w:cs="Times New Roman"/>
                <w:sz w:val="24"/>
                <w:lang w:val="sr-Cyrl-RS" w:eastAsia="sr-Latn-RS"/>
              </w:rPr>
              <w:t>20,1</w:t>
            </w:r>
          </w:p>
        </w:tc>
      </w:tr>
      <w:tr w:rsidR="00443BCE" w:rsidRPr="00F85514" w:rsidTr="00443BCE">
        <w:trPr>
          <w:trHeight w:val="315"/>
          <w:jc w:val="center"/>
        </w:trPr>
        <w:tc>
          <w:tcPr>
            <w:tcW w:w="2695" w:type="dxa"/>
            <w:tcBorders>
              <w:top w:val="nil"/>
              <w:left w:val="nil"/>
              <w:bottom w:val="nil"/>
              <w:right w:val="nil"/>
            </w:tcBorders>
            <w:shd w:val="clear" w:color="auto" w:fill="C6D9F1"/>
            <w:vAlign w:val="center"/>
            <w:hideMark/>
          </w:tcPr>
          <w:p w:rsidR="00443BCE" w:rsidRPr="00F85514" w:rsidRDefault="00443BCE" w:rsidP="00443BCE">
            <w:pPr>
              <w:spacing w:after="0" w:line="240" w:lineRule="auto"/>
              <w:rPr>
                <w:rFonts w:ascii="Times New Roman" w:eastAsia="Calibri" w:hAnsi="Times New Roman" w:cs="Times New Roman"/>
                <w:bCs/>
                <w:sz w:val="24"/>
                <w:lang w:val="sr-Cyrl-RS" w:eastAsia="sr-Latn-RS"/>
              </w:rPr>
            </w:pPr>
            <w:r w:rsidRPr="00F85514">
              <w:rPr>
                <w:rFonts w:ascii="Times New Roman" w:eastAsia="Calibri" w:hAnsi="Times New Roman" w:cs="Times New Roman"/>
                <w:bCs/>
                <w:sz w:val="24"/>
                <w:lang w:val="sr-Cyrl-RS" w:eastAsia="sr-Latn-RS"/>
              </w:rPr>
              <w:t>CHF</w:t>
            </w:r>
          </w:p>
        </w:tc>
        <w:tc>
          <w:tcPr>
            <w:tcW w:w="2098"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eastAsia="sr-Latn-RS"/>
              </w:rPr>
            </w:pPr>
            <w:r w:rsidRPr="00F85514">
              <w:rPr>
                <w:rFonts w:ascii="Times New Roman" w:eastAsia="Calibri" w:hAnsi="Times New Roman" w:cs="Times New Roman"/>
                <w:sz w:val="24"/>
                <w:lang w:val="sr-Cyrl-RS" w:eastAsia="sr-Latn-RS"/>
              </w:rPr>
              <w:t>110,5</w:t>
            </w:r>
          </w:p>
        </w:tc>
        <w:tc>
          <w:tcPr>
            <w:tcW w:w="1697"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eastAsia="sr-Latn-RS"/>
              </w:rPr>
            </w:pPr>
            <w:r w:rsidRPr="00F85514">
              <w:rPr>
                <w:rFonts w:ascii="Times New Roman" w:eastAsia="Calibri" w:hAnsi="Times New Roman" w:cs="Times New Roman"/>
                <w:sz w:val="24"/>
                <w:lang w:val="sr-Cyrl-RS" w:eastAsia="sr-Latn-RS"/>
              </w:rPr>
              <w:t>11.979,7</w:t>
            </w:r>
          </w:p>
        </w:tc>
        <w:tc>
          <w:tcPr>
            <w:tcW w:w="1708"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eastAsia="sr-Latn-RS"/>
              </w:rPr>
            </w:pPr>
            <w:r w:rsidRPr="00F85514">
              <w:rPr>
                <w:rFonts w:ascii="Times New Roman" w:eastAsia="Calibri" w:hAnsi="Times New Roman" w:cs="Times New Roman"/>
                <w:sz w:val="24"/>
                <w:lang w:val="sr-Cyrl-RS" w:eastAsia="sr-Latn-RS"/>
              </w:rPr>
              <w:t>0,4</w:t>
            </w:r>
          </w:p>
        </w:tc>
      </w:tr>
      <w:tr w:rsidR="00443BCE" w:rsidRPr="00F85514" w:rsidTr="00443BCE">
        <w:trPr>
          <w:trHeight w:val="315"/>
          <w:jc w:val="center"/>
        </w:trPr>
        <w:tc>
          <w:tcPr>
            <w:tcW w:w="2695" w:type="dxa"/>
            <w:tcBorders>
              <w:top w:val="nil"/>
              <w:left w:val="nil"/>
              <w:bottom w:val="nil"/>
              <w:right w:val="nil"/>
            </w:tcBorders>
            <w:shd w:val="clear" w:color="auto" w:fill="C6D9F1"/>
            <w:vAlign w:val="center"/>
          </w:tcPr>
          <w:p w:rsidR="00443BCE" w:rsidRPr="00F85514" w:rsidRDefault="00443BCE" w:rsidP="00443BCE">
            <w:pPr>
              <w:spacing w:after="0" w:line="240" w:lineRule="auto"/>
              <w:rPr>
                <w:rFonts w:ascii="Times New Roman" w:eastAsia="Calibri" w:hAnsi="Times New Roman" w:cs="Times New Roman"/>
                <w:bCs/>
                <w:sz w:val="24"/>
                <w:lang w:val="sr-Cyrl-RS" w:eastAsia="sr-Latn-RS"/>
              </w:rPr>
            </w:pPr>
            <w:r w:rsidRPr="00F85514">
              <w:rPr>
                <w:rFonts w:ascii="Times New Roman" w:eastAsia="Calibri" w:hAnsi="Times New Roman" w:cs="Times New Roman"/>
                <w:bCs/>
                <w:sz w:val="24"/>
                <w:lang w:val="sr-Cyrl-RS" w:eastAsia="sr-Latn-RS"/>
              </w:rPr>
              <w:t>SDR</w:t>
            </w:r>
          </w:p>
        </w:tc>
        <w:tc>
          <w:tcPr>
            <w:tcW w:w="2098"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eastAsia="sr-Latn-RS"/>
              </w:rPr>
            </w:pPr>
            <w:r w:rsidRPr="00F85514">
              <w:rPr>
                <w:rFonts w:ascii="Times New Roman" w:eastAsia="Calibri" w:hAnsi="Times New Roman" w:cs="Times New Roman"/>
                <w:sz w:val="24"/>
                <w:lang w:val="sr-Cyrl-RS" w:eastAsia="sr-Latn-RS"/>
              </w:rPr>
              <w:t>570,4</w:t>
            </w:r>
          </w:p>
        </w:tc>
        <w:tc>
          <w:tcPr>
            <w:tcW w:w="1697"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eastAsia="sr-Latn-RS"/>
              </w:rPr>
            </w:pPr>
            <w:r w:rsidRPr="00F85514">
              <w:rPr>
                <w:rFonts w:ascii="Times New Roman" w:eastAsia="Calibri" w:hAnsi="Times New Roman" w:cs="Times New Roman"/>
                <w:sz w:val="24"/>
                <w:lang w:val="sr-Cyrl-RS" w:eastAsia="sr-Latn-RS"/>
              </w:rPr>
              <w:t>82.754,3</w:t>
            </w:r>
          </w:p>
        </w:tc>
        <w:tc>
          <w:tcPr>
            <w:tcW w:w="1708"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eastAsia="sr-Latn-RS"/>
              </w:rPr>
            </w:pPr>
            <w:r w:rsidRPr="00F85514">
              <w:rPr>
                <w:rFonts w:ascii="Times New Roman" w:eastAsia="Calibri" w:hAnsi="Times New Roman" w:cs="Times New Roman"/>
                <w:sz w:val="24"/>
                <w:lang w:val="sr-Cyrl-RS" w:eastAsia="sr-Latn-RS"/>
              </w:rPr>
              <w:t>2,9</w:t>
            </w:r>
          </w:p>
        </w:tc>
      </w:tr>
      <w:tr w:rsidR="00443BCE" w:rsidRPr="00F85514" w:rsidTr="00443BCE">
        <w:trPr>
          <w:trHeight w:val="315"/>
          <w:jc w:val="center"/>
        </w:trPr>
        <w:tc>
          <w:tcPr>
            <w:tcW w:w="2695" w:type="dxa"/>
            <w:tcBorders>
              <w:top w:val="nil"/>
              <w:left w:val="nil"/>
              <w:bottom w:val="nil"/>
              <w:right w:val="nil"/>
            </w:tcBorders>
            <w:shd w:val="clear" w:color="auto" w:fill="C6D9F1"/>
            <w:vAlign w:val="center"/>
          </w:tcPr>
          <w:p w:rsidR="00443BCE" w:rsidRPr="00F85514" w:rsidRDefault="00443BCE" w:rsidP="00443BCE">
            <w:pPr>
              <w:spacing w:after="0" w:line="240" w:lineRule="auto"/>
              <w:rPr>
                <w:rFonts w:ascii="Times New Roman" w:eastAsia="Calibri" w:hAnsi="Times New Roman" w:cs="Times New Roman"/>
                <w:bCs/>
                <w:sz w:val="24"/>
                <w:lang w:val="sr-Cyrl-RS" w:eastAsia="sr-Latn-RS"/>
              </w:rPr>
            </w:pPr>
            <w:r w:rsidRPr="00F85514">
              <w:rPr>
                <w:rFonts w:ascii="Times New Roman" w:eastAsia="Calibri" w:hAnsi="Times New Roman" w:cs="Times New Roman"/>
                <w:bCs/>
                <w:sz w:val="24"/>
                <w:lang w:val="sr-Cyrl-RS" w:eastAsia="sr-Latn-RS"/>
              </w:rPr>
              <w:t>Oстале валуте*</w:t>
            </w:r>
          </w:p>
        </w:tc>
        <w:tc>
          <w:tcPr>
            <w:tcW w:w="2098"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eastAsia="sr-Latn-RS"/>
              </w:rPr>
            </w:pPr>
          </w:p>
        </w:tc>
        <w:tc>
          <w:tcPr>
            <w:tcW w:w="1697"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eastAsia="sr-Latn-RS"/>
              </w:rPr>
            </w:pPr>
            <w:r w:rsidRPr="00F85514">
              <w:rPr>
                <w:rFonts w:ascii="Times New Roman" w:eastAsia="Calibri" w:hAnsi="Times New Roman" w:cs="Times New Roman"/>
                <w:sz w:val="24"/>
                <w:lang w:val="sr-Cyrl-RS" w:eastAsia="sr-Latn-RS"/>
              </w:rPr>
              <w:t>128.958,8</w:t>
            </w:r>
          </w:p>
        </w:tc>
        <w:tc>
          <w:tcPr>
            <w:tcW w:w="1708"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eastAsia="sr-Latn-RS"/>
              </w:rPr>
            </w:pPr>
            <w:r w:rsidRPr="00F85514">
              <w:rPr>
                <w:rFonts w:ascii="Times New Roman" w:eastAsia="Calibri" w:hAnsi="Times New Roman" w:cs="Times New Roman"/>
                <w:sz w:val="24"/>
                <w:lang w:val="sr-Cyrl-RS" w:eastAsia="sr-Latn-RS"/>
              </w:rPr>
              <w:t>4,6</w:t>
            </w:r>
          </w:p>
        </w:tc>
      </w:tr>
      <w:tr w:rsidR="00443BCE" w:rsidRPr="00F85514" w:rsidTr="00443BCE">
        <w:trPr>
          <w:trHeight w:val="315"/>
          <w:jc w:val="center"/>
        </w:trPr>
        <w:tc>
          <w:tcPr>
            <w:tcW w:w="2695" w:type="dxa"/>
            <w:tcBorders>
              <w:top w:val="nil"/>
              <w:left w:val="nil"/>
              <w:bottom w:val="nil"/>
              <w:right w:val="nil"/>
            </w:tcBorders>
            <w:shd w:val="clear" w:color="auto" w:fill="C6D9F1"/>
            <w:vAlign w:val="center"/>
          </w:tcPr>
          <w:p w:rsidR="00443BCE" w:rsidRPr="00F85514" w:rsidRDefault="00443BCE" w:rsidP="00443BCE">
            <w:pPr>
              <w:spacing w:after="0" w:line="240" w:lineRule="auto"/>
              <w:rPr>
                <w:rFonts w:ascii="Times New Roman" w:eastAsia="Calibri" w:hAnsi="Times New Roman" w:cs="Times New Roman"/>
                <w:bCs/>
                <w:sz w:val="24"/>
                <w:lang w:val="sr-Cyrl-RS" w:eastAsia="sr-Latn-RS"/>
              </w:rPr>
            </w:pPr>
            <w:r w:rsidRPr="00F85514">
              <w:rPr>
                <w:rFonts w:ascii="Times New Roman" w:eastAsia="Calibri" w:hAnsi="Times New Roman" w:cs="Times New Roman"/>
                <w:bCs/>
                <w:sz w:val="24"/>
                <w:lang w:val="sr-Cyrl-RS" w:eastAsia="sr-Latn-RS"/>
              </w:rPr>
              <w:t>УКУПНО</w:t>
            </w:r>
          </w:p>
        </w:tc>
        <w:tc>
          <w:tcPr>
            <w:tcW w:w="2098"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eastAsia="sr-Latn-RS"/>
              </w:rPr>
            </w:pPr>
          </w:p>
        </w:tc>
        <w:tc>
          <w:tcPr>
            <w:tcW w:w="1697"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eastAsia="sr-Latn-RS"/>
              </w:rPr>
            </w:pPr>
            <w:r w:rsidRPr="00F85514">
              <w:rPr>
                <w:rFonts w:ascii="Times New Roman" w:eastAsia="Calibri" w:hAnsi="Times New Roman" w:cs="Times New Roman"/>
                <w:sz w:val="24"/>
                <w:lang w:val="sr-Cyrl-RS" w:eastAsia="sr-Latn-RS"/>
              </w:rPr>
              <w:t>2.815.642,9</w:t>
            </w:r>
          </w:p>
        </w:tc>
        <w:tc>
          <w:tcPr>
            <w:tcW w:w="1708"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eastAsia="sr-Latn-RS"/>
              </w:rPr>
            </w:pPr>
            <w:r w:rsidRPr="00F85514">
              <w:rPr>
                <w:rFonts w:ascii="Times New Roman" w:eastAsia="Calibri" w:hAnsi="Times New Roman" w:cs="Times New Roman"/>
                <w:sz w:val="24"/>
                <w:lang w:val="sr-Cyrl-RS" w:eastAsia="sr-Latn-RS"/>
              </w:rPr>
              <w:t>100,0</w:t>
            </w:r>
          </w:p>
        </w:tc>
      </w:tr>
    </w:tbl>
    <w:p w:rsidR="00443BCE" w:rsidRPr="00F85514" w:rsidRDefault="00443BCE" w:rsidP="00616CFA">
      <w:pPr>
        <w:spacing w:after="0" w:line="240" w:lineRule="auto"/>
        <w:rPr>
          <w:rFonts w:ascii="Times New Roman" w:eastAsia="Calibri" w:hAnsi="Times New Roman" w:cs="Times New Roman"/>
          <w:i/>
          <w:sz w:val="20"/>
          <w:szCs w:val="20"/>
          <w:lang w:val="sr-Cyrl-RS"/>
        </w:rPr>
      </w:pPr>
      <w:r w:rsidRPr="00F85514">
        <w:rPr>
          <w:rFonts w:ascii="Times New Roman" w:eastAsia="Calibri" w:hAnsi="Times New Roman" w:cs="Times New Roman"/>
          <w:i/>
          <w:sz w:val="20"/>
          <w:szCs w:val="20"/>
          <w:lang w:val="sr-Cyrl-RS"/>
        </w:rPr>
        <w:t>* GBP, JPY, DKK, SEK, NOK, CNY, KWD, AED (исказано у динарима)</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lastRenderedPageBreak/>
        <w:t xml:space="preserve">Табела 3. Стање јавног дуга на дан 31. децембар 2020. године (валутна структура)  </w:t>
      </w:r>
    </w:p>
    <w:p w:rsidR="00443BCE" w:rsidRPr="00F85514" w:rsidRDefault="00616CFA" w:rsidP="00616CFA">
      <w:pPr>
        <w:spacing w:after="0" w:line="240" w:lineRule="auto"/>
        <w:ind w:left="5760" w:firstLine="720"/>
        <w:jc w:val="center"/>
        <w:rPr>
          <w:rFonts w:ascii="Times New Roman" w:eastAsia="Calibri" w:hAnsi="Times New Roman" w:cs="Times New Roman"/>
          <w:i/>
          <w:sz w:val="24"/>
          <w:lang w:val="sr-Cyrl-RS"/>
        </w:rPr>
      </w:pPr>
      <w:r w:rsidRPr="00F85514">
        <w:rPr>
          <w:rFonts w:ascii="Times New Roman" w:eastAsia="Calibri" w:hAnsi="Times New Roman" w:cs="Times New Roman"/>
          <w:i/>
          <w:sz w:val="24"/>
          <w:lang w:val="sr-Cyrl-RS"/>
        </w:rPr>
        <w:t>у милионима</w:t>
      </w:r>
    </w:p>
    <w:tbl>
      <w:tblPr>
        <w:tblW w:w="4449" w:type="pct"/>
        <w:jc w:val="center"/>
        <w:tblLook w:val="04A0" w:firstRow="1" w:lastRow="0" w:firstColumn="1" w:lastColumn="0" w:noHBand="0" w:noVBand="1"/>
      </w:tblPr>
      <w:tblGrid>
        <w:gridCol w:w="2349"/>
        <w:gridCol w:w="1976"/>
        <w:gridCol w:w="2317"/>
        <w:gridCol w:w="1558"/>
      </w:tblGrid>
      <w:tr w:rsidR="00443BCE" w:rsidRPr="00F85514" w:rsidTr="00443BCE">
        <w:trPr>
          <w:trHeight w:val="315"/>
          <w:jc w:val="center"/>
        </w:trPr>
        <w:tc>
          <w:tcPr>
            <w:tcW w:w="2348" w:type="dxa"/>
            <w:tcBorders>
              <w:top w:val="nil"/>
              <w:left w:val="nil"/>
              <w:bottom w:val="nil"/>
              <w:right w:val="nil"/>
            </w:tcBorders>
            <w:shd w:val="clear" w:color="auto" w:fill="95B3D7"/>
            <w:vAlign w:val="center"/>
            <w:hideMark/>
          </w:tcPr>
          <w:p w:rsidR="00443BCE" w:rsidRPr="00F85514" w:rsidRDefault="00443BCE" w:rsidP="00443BCE">
            <w:pPr>
              <w:spacing w:after="0" w:line="240" w:lineRule="auto"/>
              <w:rPr>
                <w:rFonts w:ascii="Times New Roman" w:eastAsia="Calibri" w:hAnsi="Times New Roman" w:cs="Times New Roman"/>
                <w:b/>
                <w:bCs/>
                <w:sz w:val="24"/>
                <w:lang w:val="sr-Cyrl-RS" w:eastAsia="sr-Latn-RS"/>
              </w:rPr>
            </w:pPr>
            <w:r w:rsidRPr="00F85514">
              <w:rPr>
                <w:rFonts w:ascii="Times New Roman" w:eastAsia="Calibri" w:hAnsi="Times New Roman" w:cs="Times New Roman"/>
                <w:b/>
                <w:bCs/>
                <w:sz w:val="24"/>
                <w:lang w:val="sr-Cyrl-RS" w:eastAsia="sr-Latn-RS"/>
              </w:rPr>
              <w:t>Валута</w:t>
            </w:r>
          </w:p>
        </w:tc>
        <w:tc>
          <w:tcPr>
            <w:tcW w:w="1976" w:type="dxa"/>
            <w:tcBorders>
              <w:top w:val="nil"/>
              <w:left w:val="nil"/>
              <w:bottom w:val="nil"/>
              <w:right w:val="nil"/>
            </w:tcBorders>
            <w:shd w:val="clear" w:color="auto" w:fill="95B3D7"/>
            <w:vAlign w:val="center"/>
            <w:hideMark/>
          </w:tcPr>
          <w:p w:rsidR="00443BCE" w:rsidRPr="00F85514" w:rsidRDefault="00443BCE" w:rsidP="00443BCE">
            <w:pPr>
              <w:spacing w:after="0" w:line="240" w:lineRule="auto"/>
              <w:jc w:val="right"/>
              <w:rPr>
                <w:rFonts w:ascii="Times New Roman" w:eastAsia="Calibri" w:hAnsi="Times New Roman" w:cs="Times New Roman"/>
                <w:b/>
                <w:sz w:val="24"/>
                <w:lang w:val="sr-Cyrl-RS" w:eastAsia="sr-Latn-RS"/>
              </w:rPr>
            </w:pPr>
            <w:r w:rsidRPr="00F85514">
              <w:rPr>
                <w:rFonts w:ascii="Times New Roman" w:eastAsia="Calibri" w:hAnsi="Times New Roman" w:cs="Times New Roman"/>
                <w:b/>
                <w:sz w:val="24"/>
                <w:lang w:val="sr-Cyrl-RS" w:eastAsia="sr-Latn-RS"/>
              </w:rPr>
              <w:t>Износ у оригиналној валути</w:t>
            </w:r>
          </w:p>
        </w:tc>
        <w:tc>
          <w:tcPr>
            <w:tcW w:w="2316" w:type="dxa"/>
            <w:tcBorders>
              <w:top w:val="nil"/>
              <w:left w:val="nil"/>
              <w:bottom w:val="nil"/>
              <w:right w:val="nil"/>
            </w:tcBorders>
            <w:shd w:val="clear" w:color="auto" w:fill="95B3D7"/>
            <w:vAlign w:val="center"/>
            <w:hideMark/>
          </w:tcPr>
          <w:p w:rsidR="00443BCE" w:rsidRPr="00F85514" w:rsidRDefault="00443BCE" w:rsidP="00443BCE">
            <w:pPr>
              <w:spacing w:after="0" w:line="240" w:lineRule="auto"/>
              <w:jc w:val="right"/>
              <w:rPr>
                <w:rFonts w:ascii="Times New Roman" w:eastAsia="Calibri" w:hAnsi="Times New Roman" w:cs="Times New Roman"/>
                <w:b/>
                <w:sz w:val="24"/>
                <w:lang w:val="sr-Cyrl-RS" w:eastAsia="sr-Latn-RS"/>
              </w:rPr>
            </w:pPr>
            <w:r w:rsidRPr="00F85514">
              <w:rPr>
                <w:rFonts w:ascii="Times New Roman" w:eastAsia="Calibri" w:hAnsi="Times New Roman" w:cs="Times New Roman"/>
                <w:b/>
                <w:sz w:val="24"/>
                <w:lang w:val="sr-Cyrl-RS" w:eastAsia="sr-Latn-RS"/>
              </w:rPr>
              <w:t>Износ у динарима</w:t>
            </w:r>
          </w:p>
        </w:tc>
        <w:tc>
          <w:tcPr>
            <w:tcW w:w="1558" w:type="dxa"/>
            <w:tcBorders>
              <w:top w:val="nil"/>
              <w:left w:val="nil"/>
              <w:bottom w:val="nil"/>
              <w:right w:val="nil"/>
            </w:tcBorders>
            <w:shd w:val="clear" w:color="auto" w:fill="95B3D7"/>
            <w:vAlign w:val="center"/>
            <w:hideMark/>
          </w:tcPr>
          <w:p w:rsidR="00443BCE" w:rsidRPr="00F85514" w:rsidRDefault="00443BCE" w:rsidP="00443BCE">
            <w:pPr>
              <w:spacing w:after="0" w:line="240" w:lineRule="auto"/>
              <w:jc w:val="right"/>
              <w:rPr>
                <w:rFonts w:ascii="Times New Roman" w:eastAsia="Calibri" w:hAnsi="Times New Roman" w:cs="Times New Roman"/>
                <w:b/>
                <w:sz w:val="24"/>
                <w:lang w:val="sr-Cyrl-RS" w:eastAsia="sr-Latn-RS"/>
              </w:rPr>
            </w:pPr>
            <w:r w:rsidRPr="00F85514">
              <w:rPr>
                <w:rFonts w:ascii="Times New Roman" w:eastAsia="Calibri" w:hAnsi="Times New Roman" w:cs="Times New Roman"/>
                <w:b/>
                <w:sz w:val="24"/>
                <w:lang w:val="sr-Cyrl-RS" w:eastAsia="sr-Latn-RS"/>
              </w:rPr>
              <w:t>Учешће (%)</w:t>
            </w:r>
          </w:p>
        </w:tc>
      </w:tr>
      <w:tr w:rsidR="00443BCE" w:rsidRPr="00F85514" w:rsidTr="00443BCE">
        <w:trPr>
          <w:trHeight w:val="315"/>
          <w:jc w:val="center"/>
        </w:trPr>
        <w:tc>
          <w:tcPr>
            <w:tcW w:w="2348" w:type="dxa"/>
            <w:tcBorders>
              <w:top w:val="nil"/>
              <w:left w:val="nil"/>
              <w:bottom w:val="nil"/>
              <w:right w:val="nil"/>
            </w:tcBorders>
            <w:shd w:val="clear" w:color="auto" w:fill="C6D9F1"/>
            <w:vAlign w:val="center"/>
          </w:tcPr>
          <w:p w:rsidR="00443BCE" w:rsidRPr="00F85514" w:rsidRDefault="00443BCE" w:rsidP="00443BCE">
            <w:pPr>
              <w:spacing w:after="0" w:line="240" w:lineRule="auto"/>
              <w:rPr>
                <w:rFonts w:ascii="Times New Roman" w:eastAsia="Calibri" w:hAnsi="Times New Roman" w:cs="Times New Roman"/>
                <w:bCs/>
                <w:sz w:val="24"/>
                <w:lang w:val="sr-Cyrl-RS" w:eastAsia="sr-Latn-RS"/>
              </w:rPr>
            </w:pPr>
            <w:r w:rsidRPr="00F85514">
              <w:rPr>
                <w:rFonts w:ascii="Times New Roman" w:eastAsia="Calibri" w:hAnsi="Times New Roman" w:cs="Times New Roman"/>
                <w:bCs/>
                <w:sz w:val="24"/>
                <w:lang w:val="sr-Cyrl-RS" w:eastAsia="sr-Latn-RS"/>
              </w:rPr>
              <w:t>RSD</w:t>
            </w:r>
          </w:p>
        </w:tc>
        <w:tc>
          <w:tcPr>
            <w:tcW w:w="1976"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 957.952,2 </w:t>
            </w:r>
          </w:p>
        </w:tc>
        <w:tc>
          <w:tcPr>
            <w:tcW w:w="2316"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 957.952,2 </w:t>
            </w:r>
          </w:p>
        </w:tc>
        <w:tc>
          <w:tcPr>
            <w:tcW w:w="1558"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30,5</w:t>
            </w:r>
          </w:p>
        </w:tc>
      </w:tr>
      <w:tr w:rsidR="00443BCE" w:rsidRPr="00F85514" w:rsidTr="00443BCE">
        <w:trPr>
          <w:trHeight w:val="315"/>
          <w:jc w:val="center"/>
        </w:trPr>
        <w:tc>
          <w:tcPr>
            <w:tcW w:w="2348" w:type="dxa"/>
            <w:tcBorders>
              <w:top w:val="nil"/>
              <w:left w:val="nil"/>
              <w:bottom w:val="nil"/>
              <w:right w:val="nil"/>
            </w:tcBorders>
            <w:shd w:val="clear" w:color="auto" w:fill="C6D9F1"/>
            <w:vAlign w:val="center"/>
          </w:tcPr>
          <w:p w:rsidR="00443BCE" w:rsidRPr="00F85514" w:rsidRDefault="00443BCE" w:rsidP="00443BCE">
            <w:pPr>
              <w:spacing w:after="0" w:line="240" w:lineRule="auto"/>
              <w:rPr>
                <w:rFonts w:ascii="Times New Roman" w:eastAsia="Calibri" w:hAnsi="Times New Roman" w:cs="Times New Roman"/>
                <w:bCs/>
                <w:sz w:val="24"/>
                <w:lang w:val="sr-Cyrl-RS" w:eastAsia="sr-Latn-RS"/>
              </w:rPr>
            </w:pPr>
            <w:r w:rsidRPr="00F85514">
              <w:rPr>
                <w:rFonts w:ascii="Times New Roman" w:eastAsia="Calibri" w:hAnsi="Times New Roman" w:cs="Times New Roman"/>
                <w:bCs/>
                <w:sz w:val="24"/>
                <w:lang w:val="sr-Cyrl-RS" w:eastAsia="sr-Latn-RS"/>
              </w:rPr>
              <w:t>EUR</w:t>
            </w:r>
          </w:p>
        </w:tc>
        <w:tc>
          <w:tcPr>
            <w:tcW w:w="1976"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 13.222,5 </w:t>
            </w:r>
          </w:p>
        </w:tc>
        <w:tc>
          <w:tcPr>
            <w:tcW w:w="2316"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 1.554.709,1 </w:t>
            </w:r>
          </w:p>
        </w:tc>
        <w:tc>
          <w:tcPr>
            <w:tcW w:w="1558"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49,6</w:t>
            </w:r>
          </w:p>
        </w:tc>
      </w:tr>
      <w:tr w:rsidR="00443BCE" w:rsidRPr="00F85514" w:rsidTr="00443BCE">
        <w:trPr>
          <w:trHeight w:val="315"/>
          <w:jc w:val="center"/>
        </w:trPr>
        <w:tc>
          <w:tcPr>
            <w:tcW w:w="2348" w:type="dxa"/>
            <w:tcBorders>
              <w:top w:val="nil"/>
              <w:left w:val="nil"/>
              <w:bottom w:val="nil"/>
              <w:right w:val="nil"/>
            </w:tcBorders>
            <w:shd w:val="clear" w:color="auto" w:fill="C6D9F1"/>
            <w:vAlign w:val="center"/>
          </w:tcPr>
          <w:p w:rsidR="00443BCE" w:rsidRPr="00F85514" w:rsidRDefault="00443BCE" w:rsidP="00443BCE">
            <w:pPr>
              <w:spacing w:after="0" w:line="240" w:lineRule="auto"/>
              <w:rPr>
                <w:rFonts w:ascii="Times New Roman" w:eastAsia="Calibri" w:hAnsi="Times New Roman" w:cs="Times New Roman"/>
                <w:bCs/>
                <w:sz w:val="24"/>
                <w:lang w:val="sr-Cyrl-RS" w:eastAsia="sr-Latn-RS"/>
              </w:rPr>
            </w:pPr>
            <w:r w:rsidRPr="00F85514">
              <w:rPr>
                <w:rFonts w:ascii="Times New Roman" w:eastAsia="Calibri" w:hAnsi="Times New Roman" w:cs="Times New Roman"/>
                <w:bCs/>
                <w:sz w:val="24"/>
                <w:lang w:val="sr-Cyrl-RS" w:eastAsia="sr-Latn-RS"/>
              </w:rPr>
              <w:t>USD</w:t>
            </w:r>
          </w:p>
        </w:tc>
        <w:tc>
          <w:tcPr>
            <w:tcW w:w="1976"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 4.323,9 </w:t>
            </w:r>
          </w:p>
        </w:tc>
        <w:tc>
          <w:tcPr>
            <w:tcW w:w="2316"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 413.637,0 </w:t>
            </w:r>
          </w:p>
        </w:tc>
        <w:tc>
          <w:tcPr>
            <w:tcW w:w="1558"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13,2</w:t>
            </w:r>
          </w:p>
        </w:tc>
      </w:tr>
      <w:tr w:rsidR="00443BCE" w:rsidRPr="00F85514" w:rsidTr="00443BCE">
        <w:trPr>
          <w:trHeight w:val="315"/>
          <w:jc w:val="center"/>
        </w:trPr>
        <w:tc>
          <w:tcPr>
            <w:tcW w:w="2348" w:type="dxa"/>
            <w:tcBorders>
              <w:top w:val="nil"/>
              <w:left w:val="nil"/>
              <w:bottom w:val="nil"/>
              <w:right w:val="nil"/>
            </w:tcBorders>
            <w:shd w:val="clear" w:color="auto" w:fill="C6D9F1"/>
            <w:vAlign w:val="center"/>
            <w:hideMark/>
          </w:tcPr>
          <w:p w:rsidR="00443BCE" w:rsidRPr="00F85514" w:rsidRDefault="00443BCE" w:rsidP="00443BCE">
            <w:pPr>
              <w:spacing w:after="0" w:line="240" w:lineRule="auto"/>
              <w:rPr>
                <w:rFonts w:ascii="Times New Roman" w:eastAsia="Calibri" w:hAnsi="Times New Roman" w:cs="Times New Roman"/>
                <w:bCs/>
                <w:sz w:val="24"/>
                <w:lang w:val="sr-Cyrl-RS" w:eastAsia="sr-Latn-RS"/>
              </w:rPr>
            </w:pPr>
            <w:r w:rsidRPr="00F85514">
              <w:rPr>
                <w:rFonts w:ascii="Times New Roman" w:eastAsia="Calibri" w:hAnsi="Times New Roman" w:cs="Times New Roman"/>
                <w:bCs/>
                <w:sz w:val="24"/>
                <w:lang w:val="sr-Cyrl-RS" w:eastAsia="sr-Latn-RS"/>
              </w:rPr>
              <w:t>CHF</w:t>
            </w:r>
          </w:p>
        </w:tc>
        <w:tc>
          <w:tcPr>
            <w:tcW w:w="1976"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 90,3 </w:t>
            </w:r>
          </w:p>
        </w:tc>
        <w:tc>
          <w:tcPr>
            <w:tcW w:w="2316"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 9.793,4 </w:t>
            </w:r>
          </w:p>
        </w:tc>
        <w:tc>
          <w:tcPr>
            <w:tcW w:w="1558"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0,3</w:t>
            </w:r>
          </w:p>
        </w:tc>
      </w:tr>
      <w:tr w:rsidR="00443BCE" w:rsidRPr="00F85514" w:rsidTr="00443BCE">
        <w:trPr>
          <w:trHeight w:val="315"/>
          <w:jc w:val="center"/>
        </w:trPr>
        <w:tc>
          <w:tcPr>
            <w:tcW w:w="2348" w:type="dxa"/>
            <w:tcBorders>
              <w:top w:val="nil"/>
              <w:left w:val="nil"/>
              <w:bottom w:val="nil"/>
              <w:right w:val="nil"/>
            </w:tcBorders>
            <w:shd w:val="clear" w:color="auto" w:fill="C6D9F1"/>
            <w:vAlign w:val="center"/>
          </w:tcPr>
          <w:p w:rsidR="00443BCE" w:rsidRPr="00F85514" w:rsidRDefault="00443BCE" w:rsidP="00443BCE">
            <w:pPr>
              <w:spacing w:after="0" w:line="240" w:lineRule="auto"/>
              <w:rPr>
                <w:rFonts w:ascii="Times New Roman" w:eastAsia="Calibri" w:hAnsi="Times New Roman" w:cs="Times New Roman"/>
                <w:bCs/>
                <w:sz w:val="24"/>
                <w:lang w:val="sr-Cyrl-RS" w:eastAsia="sr-Latn-RS"/>
              </w:rPr>
            </w:pPr>
            <w:r w:rsidRPr="00F85514">
              <w:rPr>
                <w:rFonts w:ascii="Times New Roman" w:eastAsia="Calibri" w:hAnsi="Times New Roman" w:cs="Times New Roman"/>
                <w:bCs/>
                <w:sz w:val="24"/>
                <w:lang w:val="sr-Cyrl-RS" w:eastAsia="sr-Latn-RS"/>
              </w:rPr>
              <w:t>SDR</w:t>
            </w:r>
          </w:p>
        </w:tc>
        <w:tc>
          <w:tcPr>
            <w:tcW w:w="1976"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 522,7 </w:t>
            </w:r>
          </w:p>
        </w:tc>
        <w:tc>
          <w:tcPr>
            <w:tcW w:w="2316"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 72.018,7 </w:t>
            </w:r>
          </w:p>
        </w:tc>
        <w:tc>
          <w:tcPr>
            <w:tcW w:w="1558"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2,3</w:t>
            </w:r>
          </w:p>
        </w:tc>
      </w:tr>
      <w:tr w:rsidR="00443BCE" w:rsidRPr="00F85514" w:rsidTr="00443BCE">
        <w:trPr>
          <w:trHeight w:val="315"/>
          <w:jc w:val="center"/>
        </w:trPr>
        <w:tc>
          <w:tcPr>
            <w:tcW w:w="2348" w:type="dxa"/>
            <w:tcBorders>
              <w:top w:val="nil"/>
              <w:left w:val="nil"/>
              <w:bottom w:val="nil"/>
              <w:right w:val="nil"/>
            </w:tcBorders>
            <w:shd w:val="clear" w:color="auto" w:fill="C6D9F1"/>
            <w:vAlign w:val="center"/>
          </w:tcPr>
          <w:p w:rsidR="00443BCE" w:rsidRPr="00F85514" w:rsidRDefault="00443BCE" w:rsidP="00443BCE">
            <w:pPr>
              <w:spacing w:after="0" w:line="240" w:lineRule="auto"/>
              <w:rPr>
                <w:rFonts w:ascii="Times New Roman" w:eastAsia="Calibri" w:hAnsi="Times New Roman" w:cs="Times New Roman"/>
                <w:bCs/>
                <w:sz w:val="24"/>
                <w:lang w:val="sr-Cyrl-RS" w:eastAsia="sr-Latn-RS"/>
              </w:rPr>
            </w:pPr>
            <w:r w:rsidRPr="00F85514">
              <w:rPr>
                <w:rFonts w:ascii="Times New Roman" w:eastAsia="Calibri" w:hAnsi="Times New Roman" w:cs="Times New Roman"/>
                <w:bCs/>
                <w:sz w:val="24"/>
                <w:lang w:val="sr-Cyrl-RS" w:eastAsia="sr-Latn-RS"/>
              </w:rPr>
              <w:t>Oстале валуте*</w:t>
            </w:r>
          </w:p>
        </w:tc>
        <w:tc>
          <w:tcPr>
            <w:tcW w:w="1976"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rPr>
            </w:pPr>
          </w:p>
        </w:tc>
        <w:tc>
          <w:tcPr>
            <w:tcW w:w="2316"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 127.674,8 </w:t>
            </w:r>
          </w:p>
        </w:tc>
        <w:tc>
          <w:tcPr>
            <w:tcW w:w="1558"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4,1</w:t>
            </w:r>
          </w:p>
        </w:tc>
      </w:tr>
      <w:tr w:rsidR="00443BCE" w:rsidRPr="00F85514" w:rsidTr="00443BCE">
        <w:trPr>
          <w:trHeight w:val="315"/>
          <w:jc w:val="center"/>
        </w:trPr>
        <w:tc>
          <w:tcPr>
            <w:tcW w:w="2348" w:type="dxa"/>
            <w:tcBorders>
              <w:top w:val="nil"/>
              <w:left w:val="nil"/>
              <w:bottom w:val="nil"/>
              <w:right w:val="nil"/>
            </w:tcBorders>
            <w:shd w:val="clear" w:color="auto" w:fill="C6D9F1"/>
            <w:vAlign w:val="center"/>
          </w:tcPr>
          <w:p w:rsidR="00443BCE" w:rsidRPr="00F85514" w:rsidRDefault="00443BCE" w:rsidP="00443BCE">
            <w:pPr>
              <w:spacing w:after="0" w:line="240" w:lineRule="auto"/>
              <w:rPr>
                <w:rFonts w:ascii="Times New Roman" w:eastAsia="Calibri" w:hAnsi="Times New Roman" w:cs="Times New Roman"/>
                <w:bCs/>
                <w:sz w:val="24"/>
                <w:lang w:val="sr-Cyrl-RS" w:eastAsia="sr-Latn-RS"/>
              </w:rPr>
            </w:pPr>
            <w:r w:rsidRPr="00F85514">
              <w:rPr>
                <w:rFonts w:ascii="Times New Roman" w:eastAsia="Calibri" w:hAnsi="Times New Roman" w:cs="Times New Roman"/>
                <w:bCs/>
                <w:sz w:val="24"/>
                <w:lang w:val="sr-Cyrl-RS" w:eastAsia="sr-Latn-RS"/>
              </w:rPr>
              <w:t>УКУПНО</w:t>
            </w:r>
          </w:p>
        </w:tc>
        <w:tc>
          <w:tcPr>
            <w:tcW w:w="1976"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rPr>
            </w:pPr>
          </w:p>
        </w:tc>
        <w:tc>
          <w:tcPr>
            <w:tcW w:w="2316"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 3.135.785,1 </w:t>
            </w:r>
          </w:p>
        </w:tc>
        <w:tc>
          <w:tcPr>
            <w:tcW w:w="1558" w:type="dxa"/>
            <w:tcBorders>
              <w:top w:val="nil"/>
              <w:left w:val="nil"/>
              <w:bottom w:val="nil"/>
              <w:right w:val="nil"/>
            </w:tcBorders>
            <w:shd w:val="clear" w:color="auto" w:fill="C6D9F1"/>
          </w:tcPr>
          <w:p w:rsidR="00443BCE" w:rsidRPr="00F85514" w:rsidRDefault="00443BCE" w:rsidP="00443BCE">
            <w:pPr>
              <w:spacing w:after="0" w:line="240" w:lineRule="auto"/>
              <w:jc w:val="right"/>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100,0</w:t>
            </w:r>
          </w:p>
        </w:tc>
      </w:tr>
    </w:tbl>
    <w:p w:rsidR="00443BCE" w:rsidRPr="00F85514" w:rsidRDefault="00443BCE" w:rsidP="00443BCE">
      <w:pPr>
        <w:spacing w:after="0" w:line="240" w:lineRule="auto"/>
        <w:rPr>
          <w:rFonts w:ascii="Times New Roman" w:eastAsia="Calibri" w:hAnsi="Times New Roman" w:cs="Times New Roman"/>
          <w:i/>
          <w:sz w:val="20"/>
          <w:szCs w:val="20"/>
          <w:lang w:val="sr-Cyrl-RS"/>
        </w:rPr>
      </w:pPr>
      <w:r w:rsidRPr="00F85514">
        <w:rPr>
          <w:rFonts w:ascii="Times New Roman" w:eastAsia="Calibri" w:hAnsi="Times New Roman" w:cs="Times New Roman"/>
          <w:i/>
          <w:sz w:val="20"/>
          <w:szCs w:val="20"/>
          <w:lang w:val="sr-Cyrl-RS"/>
        </w:rPr>
        <w:t>* GBP, JPY, DKK, SEK, NOK, CNY, KWD, AED (исказано у динарима)</w:t>
      </w:r>
    </w:p>
    <w:p w:rsidR="00443BCE" w:rsidRPr="00F85514" w:rsidRDefault="00443BCE" w:rsidP="00443BCE">
      <w:pPr>
        <w:spacing w:after="0" w:line="240" w:lineRule="auto"/>
        <w:rPr>
          <w:rFonts w:ascii="Times New Roman" w:eastAsia="Calibri" w:hAnsi="Times New Roman" w:cs="Times New Roman"/>
          <w:b/>
          <w:sz w:val="28"/>
          <w:szCs w:val="28"/>
          <w:lang w:val="sr-Cyrl-RS"/>
        </w:rPr>
      </w:pPr>
    </w:p>
    <w:p w:rsidR="00443BCE" w:rsidRPr="00F85514" w:rsidRDefault="00443BCE" w:rsidP="00443BCE">
      <w:pPr>
        <w:spacing w:after="0" w:line="240" w:lineRule="auto"/>
        <w:rPr>
          <w:rFonts w:ascii="Times New Roman" w:eastAsia="Calibri" w:hAnsi="Times New Roman" w:cs="Times New Roman"/>
          <w:b/>
          <w:sz w:val="28"/>
          <w:szCs w:val="28"/>
          <w:lang w:val="sr-Cyrl-RS"/>
        </w:rPr>
      </w:pPr>
    </w:p>
    <w:p w:rsidR="00443BCE" w:rsidRPr="00F85514" w:rsidRDefault="00443BCE" w:rsidP="00443BCE">
      <w:pPr>
        <w:spacing w:after="0" w:line="240" w:lineRule="auto"/>
        <w:jc w:val="center"/>
        <w:rPr>
          <w:rFonts w:ascii="Times New Roman" w:eastAsia="Calibri" w:hAnsi="Times New Roman" w:cs="Times New Roman"/>
          <w:b/>
          <w:sz w:val="24"/>
          <w:szCs w:val="24"/>
          <w:lang w:val="sr-Cyrl-RS"/>
        </w:rPr>
      </w:pPr>
      <w:r w:rsidRPr="00F85514">
        <w:rPr>
          <w:rFonts w:ascii="Times New Roman" w:eastAsia="Calibri" w:hAnsi="Times New Roman" w:cs="Times New Roman"/>
          <w:b/>
          <w:sz w:val="24"/>
          <w:szCs w:val="24"/>
          <w:lang w:val="sr-Cyrl-RS"/>
        </w:rPr>
        <w:t>ПРЕГЛЕД ОБАВЕЗА ПО ОСНОВУ ЈАВНОГ ДУГА РЕПУБЛИКЕ СРБИЈЕ НА ДАН 31. ДЕЦЕМБАР 2020. ГОДИНЕ</w:t>
      </w:r>
    </w:p>
    <w:p w:rsidR="00443BCE" w:rsidRPr="00F85514" w:rsidRDefault="00443BCE" w:rsidP="00443BCE">
      <w:pPr>
        <w:spacing w:after="0" w:line="240" w:lineRule="auto"/>
        <w:jc w:val="center"/>
        <w:rPr>
          <w:rFonts w:ascii="Times New Roman" w:eastAsia="Calibri" w:hAnsi="Times New Roman" w:cs="Times New Roman"/>
          <w:b/>
          <w:sz w:val="24"/>
          <w:szCs w:val="24"/>
          <w:lang w:val="sr-Cyrl-RS"/>
        </w:rPr>
      </w:pPr>
      <w:r w:rsidRPr="00F85514">
        <w:rPr>
          <w:rFonts w:ascii="Times New Roman" w:eastAsia="Calibri" w:hAnsi="Times New Roman" w:cs="Times New Roman"/>
          <w:b/>
          <w:sz w:val="24"/>
          <w:szCs w:val="24"/>
          <w:lang w:val="sr-Cyrl-RS"/>
        </w:rPr>
        <w:t>(СТАЊЕ ДУГА И ОТПЛАТЕ ГЛАВНИЦЕ И КАМАТЕ ТОКОМ 2020. ГОДИНЕ)</w:t>
      </w:r>
    </w:p>
    <w:p w:rsidR="00443BCE" w:rsidRPr="00F85514" w:rsidRDefault="00443BCE" w:rsidP="00443BCE">
      <w:pPr>
        <w:spacing w:after="0" w:line="240" w:lineRule="auto"/>
        <w:rPr>
          <w:rFonts w:ascii="Times New Roman" w:eastAsia="Calibri" w:hAnsi="Times New Roman" w:cs="Times New Roman"/>
          <w:b/>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Стање јавног дуга Републике Србије, на дан 31. децембар 2020. године, по евиденцији Министарства финансија - Управе за јавни дуг, а у складу са Законом о јавном дугу (,,Службени гласник РС”, бр. </w:t>
      </w:r>
      <w:hyperlink w:anchor="zk61/05" w:history="1">
        <w:r w:rsidRPr="00F85514">
          <w:rPr>
            <w:rFonts w:ascii="Times New Roman" w:eastAsia="Calibri" w:hAnsi="Times New Roman" w:cs="Times New Roman"/>
            <w:sz w:val="24"/>
            <w:lang w:val="sr-Cyrl-RS"/>
          </w:rPr>
          <w:t>61/05</w:t>
        </w:r>
      </w:hyperlink>
      <w:r w:rsidRPr="00F85514">
        <w:rPr>
          <w:rFonts w:ascii="Times New Roman" w:eastAsia="Calibri" w:hAnsi="Times New Roman" w:cs="Times New Roman"/>
          <w:sz w:val="24"/>
          <w:lang w:val="sr-Cyrl-RS"/>
        </w:rPr>
        <w:t xml:space="preserve">, </w:t>
      </w:r>
      <w:hyperlink w:anchor="zk107/09" w:history="1">
        <w:r w:rsidRPr="00F85514">
          <w:rPr>
            <w:rFonts w:ascii="Times New Roman" w:eastAsia="Calibri" w:hAnsi="Times New Roman" w:cs="Times New Roman"/>
            <w:sz w:val="24"/>
            <w:lang w:val="sr-Cyrl-RS"/>
          </w:rPr>
          <w:t>107/09</w:t>
        </w:r>
      </w:hyperlink>
      <w:r w:rsidRPr="00F85514">
        <w:rPr>
          <w:rFonts w:ascii="Times New Roman" w:eastAsia="Calibri" w:hAnsi="Times New Roman" w:cs="Times New Roman"/>
          <w:sz w:val="24"/>
          <w:lang w:val="sr-Cyrl-RS"/>
        </w:rPr>
        <w:t xml:space="preserve">, </w:t>
      </w:r>
      <w:hyperlink w:anchor="zk78/11" w:history="1">
        <w:r w:rsidRPr="00F85514">
          <w:rPr>
            <w:rFonts w:ascii="Times New Roman" w:eastAsia="Calibri" w:hAnsi="Times New Roman" w:cs="Times New Roman"/>
            <w:sz w:val="24"/>
            <w:lang w:val="sr-Cyrl-RS"/>
          </w:rPr>
          <w:t>78/11</w:t>
        </w:r>
      </w:hyperlink>
      <w:r w:rsidRPr="00F85514">
        <w:rPr>
          <w:rFonts w:ascii="Times New Roman" w:eastAsia="Calibri" w:hAnsi="Times New Roman" w:cs="Times New Roman"/>
          <w:sz w:val="24"/>
          <w:lang w:val="sr-Cyrl-RS"/>
        </w:rPr>
        <w:t>, 68/15, 95/18, 91/19 и</w:t>
      </w:r>
      <w:r w:rsidRPr="00F85514">
        <w:rPr>
          <w:rFonts w:ascii="Arial" w:eastAsia="Calibri" w:hAnsi="Arial" w:cs="Arial"/>
          <w:sz w:val="21"/>
          <w:szCs w:val="21"/>
          <w:shd w:val="clear" w:color="auto" w:fill="FFFFFF"/>
          <w:lang w:val="sr-Cyrl-RS"/>
        </w:rPr>
        <w:t xml:space="preserve"> 149/20</w:t>
      </w:r>
      <w:r w:rsidRPr="00F85514">
        <w:rPr>
          <w:rFonts w:ascii="Times New Roman" w:eastAsia="Calibri" w:hAnsi="Times New Roman" w:cs="Times New Roman"/>
          <w:sz w:val="24"/>
          <w:lang w:val="sr-Cyrl-RS"/>
        </w:rPr>
        <w:t>), је износило 26.669.329.948,35 евра (3.135.785.149.191,01 динар). Јавни дуг укључује све директне и индиректне обавезе (гаранције) Републике Србије према домаћим и страним повериоцима.</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Јавни дуг општег нивоа државе, који поред стања јавног дуга централног нивоа власти обухвата и негарантовани дуг локалне власти, као и негарантовани дуг Фонда за развој Републике Србије, ЈП Путеви Србије и Коридори Србије доо, на крају 2020. године износио је 3.181,2 млрд. динара (27,1 млрд. евра), односно 58,2% БДП.</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Током 2020. године, укупна отплата камата и пратећих трошкова задуживања износила је 107,9 млрд. динара, док је отплата главница износила 376,9 млрд. динара.</w:t>
      </w:r>
    </w:p>
    <w:p w:rsidR="00443BCE" w:rsidRPr="00F85514" w:rsidRDefault="00443BCE" w:rsidP="00443BCE">
      <w:pPr>
        <w:spacing w:after="0" w:line="240" w:lineRule="auto"/>
        <w:jc w:val="center"/>
        <w:rPr>
          <w:rFonts w:ascii="Times New Roman" w:eastAsia="Calibri" w:hAnsi="Times New Roman" w:cs="Times New Roman"/>
          <w:b/>
          <w:sz w:val="24"/>
          <w:lang w:val="sr-Cyrl-RS"/>
        </w:rPr>
      </w:pPr>
    </w:p>
    <w:p w:rsidR="00443BCE" w:rsidRPr="00F85514" w:rsidRDefault="00443BCE" w:rsidP="00443BCE">
      <w:pPr>
        <w:spacing w:after="0" w:line="240" w:lineRule="auto"/>
        <w:jc w:val="center"/>
        <w:rPr>
          <w:rFonts w:ascii="Times New Roman" w:eastAsia="Calibri" w:hAnsi="Times New Roman" w:cs="Times New Roman"/>
          <w:b/>
          <w:sz w:val="24"/>
          <w:szCs w:val="24"/>
          <w:lang w:val="sr-Cyrl-RS"/>
        </w:rPr>
      </w:pPr>
      <w:r w:rsidRPr="00F85514">
        <w:rPr>
          <w:rFonts w:ascii="Times New Roman" w:eastAsia="Calibri" w:hAnsi="Times New Roman" w:cs="Times New Roman"/>
          <w:b/>
          <w:sz w:val="24"/>
          <w:szCs w:val="24"/>
          <w:lang w:val="sr-Cyrl-RS"/>
        </w:rPr>
        <w:t>I ДИРЕКТНЕ ОБАВЕЗЕ</w:t>
      </w:r>
    </w:p>
    <w:p w:rsidR="00443BCE" w:rsidRPr="00F85514" w:rsidRDefault="00443BCE" w:rsidP="00443BCE">
      <w:pPr>
        <w:spacing w:after="0" w:line="240" w:lineRule="auto"/>
        <w:rPr>
          <w:rFonts w:ascii="Times New Roman" w:eastAsia="Calibri" w:hAnsi="Times New Roman" w:cs="Times New Roman"/>
          <w:sz w:val="24"/>
          <w:szCs w:val="24"/>
          <w:lang w:val="sr-Cyrl-RS"/>
        </w:rPr>
      </w:pPr>
    </w:p>
    <w:p w:rsidR="00443BCE" w:rsidRPr="00F85514" w:rsidRDefault="00443BCE" w:rsidP="00443BCE">
      <w:pPr>
        <w:spacing w:after="0" w:line="240" w:lineRule="auto"/>
        <w:jc w:val="center"/>
        <w:rPr>
          <w:rFonts w:ascii="Times New Roman" w:eastAsia="Calibri" w:hAnsi="Times New Roman" w:cs="Times New Roman"/>
          <w:b/>
          <w:bCs/>
          <w:sz w:val="24"/>
          <w:szCs w:val="24"/>
          <w:lang w:val="sr-Cyrl-RS"/>
        </w:rPr>
      </w:pPr>
      <w:r w:rsidRPr="00F85514">
        <w:rPr>
          <w:rFonts w:ascii="Times New Roman" w:eastAsia="Calibri" w:hAnsi="Times New Roman" w:cs="Times New Roman"/>
          <w:b/>
          <w:bCs/>
          <w:sz w:val="24"/>
          <w:szCs w:val="24"/>
          <w:lang w:val="sr-Cyrl-RS"/>
        </w:rPr>
        <w:t>ДИРЕКТНЕ ОБАВЕЗЕ - УНУТРАШЊИ ЈАВНИ ДУГ</w:t>
      </w:r>
    </w:p>
    <w:p w:rsidR="00443BCE" w:rsidRPr="00F85514" w:rsidRDefault="00443BCE" w:rsidP="00443BCE">
      <w:pPr>
        <w:spacing w:after="0" w:line="240" w:lineRule="auto"/>
        <w:jc w:val="center"/>
        <w:rPr>
          <w:rFonts w:ascii="Times New Roman" w:eastAsia="Calibri" w:hAnsi="Times New Roman" w:cs="Times New Roman"/>
          <w:b/>
          <w:bCs/>
          <w:sz w:val="24"/>
          <w:szCs w:val="24"/>
          <w:lang w:val="sr-Cyrl-RS"/>
        </w:rPr>
      </w:pPr>
    </w:p>
    <w:p w:rsidR="00443BCE" w:rsidRPr="00F85514" w:rsidRDefault="00443BCE" w:rsidP="00443BCE">
      <w:pPr>
        <w:spacing w:after="0" w:line="240" w:lineRule="auto"/>
        <w:jc w:val="center"/>
        <w:rPr>
          <w:rFonts w:ascii="Times New Roman" w:eastAsia="Calibri" w:hAnsi="Times New Roman" w:cs="Times New Roman"/>
          <w:b/>
          <w:bCs/>
          <w:sz w:val="24"/>
          <w:szCs w:val="24"/>
          <w:lang w:val="sr-Cyrl-RS"/>
        </w:rPr>
      </w:pPr>
      <w:r w:rsidRPr="00F85514">
        <w:rPr>
          <w:rFonts w:ascii="Times New Roman" w:eastAsia="Calibri" w:hAnsi="Times New Roman" w:cs="Times New Roman"/>
          <w:b/>
          <w:bCs/>
          <w:sz w:val="24"/>
          <w:szCs w:val="24"/>
          <w:lang w:val="sr-Cyrl-RS"/>
        </w:rPr>
        <w:t xml:space="preserve">ДРЖАВНЕ ХАРТИЈЕ ОД ВРЕДНОСТИ </w:t>
      </w:r>
    </w:p>
    <w:p w:rsidR="00443BCE" w:rsidRPr="00F85514" w:rsidRDefault="00443BCE" w:rsidP="00443BCE">
      <w:pPr>
        <w:spacing w:after="0" w:line="240" w:lineRule="auto"/>
        <w:jc w:val="center"/>
        <w:rPr>
          <w:rFonts w:ascii="Times New Roman" w:eastAsia="Calibri" w:hAnsi="Times New Roman" w:cs="Times New Roman"/>
          <w:bCs/>
          <w:sz w:val="24"/>
          <w:lang w:val="sr-Cyrl-RS"/>
        </w:rPr>
      </w:pPr>
    </w:p>
    <w:p w:rsidR="00443BCE" w:rsidRPr="00F85514" w:rsidRDefault="00443BCE" w:rsidP="00443BCE">
      <w:pPr>
        <w:tabs>
          <w:tab w:val="left" w:pos="720"/>
        </w:tabs>
        <w:spacing w:after="0" w:line="240" w:lineRule="auto"/>
        <w:ind w:firstLine="709"/>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Ради сервисирања обавеза по основу јавног дуга, Република Србија је у 2020. години вршила примарну продају државних хартија од вредности.</w:t>
      </w:r>
    </w:p>
    <w:p w:rsidR="00616CFA" w:rsidRPr="00F85514" w:rsidRDefault="00616CFA" w:rsidP="00443BCE">
      <w:pPr>
        <w:tabs>
          <w:tab w:val="left" w:pos="720"/>
        </w:tabs>
        <w:spacing w:after="0" w:line="240" w:lineRule="auto"/>
        <w:rPr>
          <w:rFonts w:ascii="Times New Roman" w:eastAsia="Calibri" w:hAnsi="Times New Roman" w:cs="Times New Roman"/>
          <w:b/>
          <w:bCs/>
          <w:sz w:val="24"/>
          <w:lang w:val="sr-Cyrl-RS"/>
        </w:rPr>
      </w:pPr>
    </w:p>
    <w:p w:rsidR="00443BCE" w:rsidRPr="00F85514" w:rsidRDefault="00443BCE" w:rsidP="00443BCE">
      <w:pPr>
        <w:tabs>
          <w:tab w:val="left" w:pos="720"/>
        </w:tabs>
        <w:spacing w:after="0" w:line="240" w:lineRule="auto"/>
        <w:jc w:val="center"/>
        <w:rPr>
          <w:rFonts w:ascii="Times New Roman" w:eastAsia="Calibri" w:hAnsi="Times New Roman" w:cs="Times New Roman"/>
          <w:b/>
          <w:bCs/>
          <w:sz w:val="24"/>
          <w:lang w:val="sr-Cyrl-RS"/>
        </w:rPr>
      </w:pPr>
      <w:r w:rsidRPr="00F85514">
        <w:rPr>
          <w:rFonts w:ascii="Times New Roman" w:eastAsia="Calibri" w:hAnsi="Times New Roman" w:cs="Times New Roman"/>
          <w:b/>
          <w:bCs/>
          <w:sz w:val="24"/>
          <w:lang w:val="sr-Cyrl-RS"/>
        </w:rPr>
        <w:t>KРАТКОРОЧНЕ ДИНАРСКЕ ДРЖАВНЕ ХАРТИЈЕ ОД ВРЕДНОСТИ</w:t>
      </w:r>
    </w:p>
    <w:p w:rsidR="00443BCE" w:rsidRPr="00F85514" w:rsidRDefault="00443BCE" w:rsidP="00443BCE">
      <w:pPr>
        <w:tabs>
          <w:tab w:val="left" w:pos="720"/>
        </w:tabs>
        <w:spacing w:after="0" w:line="240" w:lineRule="auto"/>
        <w:jc w:val="center"/>
        <w:rPr>
          <w:rFonts w:ascii="Times New Roman" w:eastAsia="Calibri" w:hAnsi="Times New Roman" w:cs="Times New Roman"/>
          <w:b/>
          <w:bCs/>
          <w:sz w:val="24"/>
          <w:lang w:val="sr-Cyrl-RS"/>
        </w:rPr>
      </w:pPr>
    </w:p>
    <w:p w:rsidR="00443BCE" w:rsidRPr="00F85514" w:rsidRDefault="00443BCE" w:rsidP="00443BCE">
      <w:pPr>
        <w:tabs>
          <w:tab w:val="left" w:pos="720"/>
        </w:tabs>
        <w:spacing w:after="0" w:line="240" w:lineRule="auto"/>
        <w:ind w:firstLine="709"/>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Примања буџета Републике Србије у 2020. години по основу краткорочних државних хартија од вредности (државних записа Републике Србије чија је роч</w:t>
      </w:r>
      <w:r w:rsidR="00616CFA" w:rsidRPr="00F85514">
        <w:rPr>
          <w:rFonts w:ascii="Times New Roman" w:eastAsia="Calibri" w:hAnsi="Times New Roman" w:cs="Times New Roman"/>
          <w:bCs/>
          <w:sz w:val="24"/>
          <w:lang w:val="sr-Cyrl-RS"/>
        </w:rPr>
        <w:t>ност до годину дана) није било.</w:t>
      </w:r>
    </w:p>
    <w:p w:rsidR="00443BCE" w:rsidRPr="00F85514" w:rsidRDefault="00443BCE" w:rsidP="00443BCE">
      <w:pPr>
        <w:tabs>
          <w:tab w:val="left" w:pos="720"/>
        </w:tabs>
        <w:spacing w:after="0" w:line="240" w:lineRule="auto"/>
        <w:ind w:firstLine="709"/>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lastRenderedPageBreak/>
        <w:t xml:space="preserve">Стање јавног дуга, на дан 31. децембар 2020. године, по основу ове категорије државних записа Републике Србије, исказано по номиналној вредности, износило је 0,00 динара. </w:t>
      </w:r>
    </w:p>
    <w:p w:rsidR="00443BCE" w:rsidRPr="00F85514" w:rsidRDefault="00443BCE" w:rsidP="00443BCE">
      <w:pPr>
        <w:tabs>
          <w:tab w:val="left" w:pos="720"/>
        </w:tabs>
        <w:spacing w:after="0" w:line="240" w:lineRule="auto"/>
        <w:jc w:val="center"/>
        <w:rPr>
          <w:rFonts w:ascii="Times New Roman" w:eastAsia="Calibri" w:hAnsi="Times New Roman" w:cs="Times New Roman"/>
          <w:b/>
          <w:bCs/>
          <w:sz w:val="24"/>
          <w:lang w:val="sr-Cyrl-RS"/>
        </w:rPr>
      </w:pPr>
    </w:p>
    <w:p w:rsidR="00443BCE" w:rsidRPr="00F85514" w:rsidRDefault="00443BCE" w:rsidP="00443BCE">
      <w:pPr>
        <w:tabs>
          <w:tab w:val="left" w:pos="720"/>
        </w:tabs>
        <w:spacing w:after="0" w:line="240" w:lineRule="auto"/>
        <w:jc w:val="center"/>
        <w:rPr>
          <w:rFonts w:ascii="Times New Roman" w:eastAsia="Calibri" w:hAnsi="Times New Roman" w:cs="Times New Roman"/>
          <w:b/>
          <w:bCs/>
          <w:sz w:val="24"/>
          <w:lang w:val="sr-Cyrl-RS"/>
        </w:rPr>
      </w:pPr>
      <w:r w:rsidRPr="00F85514">
        <w:rPr>
          <w:rFonts w:ascii="Times New Roman" w:eastAsia="Calibri" w:hAnsi="Times New Roman" w:cs="Times New Roman"/>
          <w:b/>
          <w:bCs/>
          <w:sz w:val="24"/>
          <w:lang w:val="sr-Cyrl-RS"/>
        </w:rPr>
        <w:t>ДУГОРОЧНЕ ДИНАРСКЕ ДРЖАВНЕ ХАРТИЈЕ ОД ВРЕДНОСТИ</w:t>
      </w:r>
    </w:p>
    <w:p w:rsidR="00443BCE" w:rsidRPr="00F85514" w:rsidRDefault="00443BCE" w:rsidP="00443BCE">
      <w:pPr>
        <w:tabs>
          <w:tab w:val="left" w:pos="720"/>
        </w:tabs>
        <w:spacing w:after="0" w:line="240" w:lineRule="auto"/>
        <w:ind w:firstLine="567"/>
        <w:jc w:val="center"/>
        <w:rPr>
          <w:rFonts w:ascii="Times New Roman" w:eastAsia="Calibri" w:hAnsi="Times New Roman" w:cs="Times New Roman"/>
          <w:bCs/>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Примања буџета Републике Србије у 2020. години по основу дугорочних динарских државних хартија од вредности (номиналне вредности у износу од 284.877.210.000,00 динара), износила су по тржишној вредности 291.229.737.711,98 динара, отплата главнице дуга по овим обавезама износила је 111.209.080.000,00 динара, а отплата камата 44.920.244.621,52 динара. Дисконти су износили 1.102.762.667,09 динара.</w:t>
      </w:r>
    </w:p>
    <w:p w:rsidR="00443BCE" w:rsidRPr="00F85514" w:rsidRDefault="00443BCE" w:rsidP="00443BCE">
      <w:pPr>
        <w:tabs>
          <w:tab w:val="left" w:pos="720"/>
        </w:tabs>
        <w:spacing w:after="0" w:line="240" w:lineRule="auto"/>
        <w:ind w:firstLine="709"/>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 xml:space="preserve">Стање јавног дуга по основу дугорочних државних хартија од вредности деноминованих у динарима, на дан 31. децембар 2020. године, износило је 947.727.358.250,00 динара. Дугорочне динарске хартије од вредности емитоване током 2020. године су биле следећих рочности: </w:t>
      </w:r>
      <w:proofErr w:type="spellStart"/>
      <w:r w:rsidRPr="00F85514">
        <w:rPr>
          <w:rFonts w:ascii="Times New Roman" w:eastAsia="Calibri" w:hAnsi="Times New Roman" w:cs="Times New Roman"/>
          <w:bCs/>
          <w:sz w:val="24"/>
          <w:lang w:val="sr-Cyrl-RS"/>
        </w:rPr>
        <w:t>педесетронедељне</w:t>
      </w:r>
      <w:proofErr w:type="spellEnd"/>
      <w:r w:rsidRPr="00F85514">
        <w:rPr>
          <w:rFonts w:ascii="Times New Roman" w:eastAsia="Calibri" w:hAnsi="Times New Roman" w:cs="Times New Roman"/>
          <w:bCs/>
          <w:sz w:val="24"/>
          <w:lang w:val="sr-Cyrl-RS"/>
        </w:rPr>
        <w:t xml:space="preserve">, двогодишње, трогодишње, </w:t>
      </w:r>
      <w:proofErr w:type="spellStart"/>
      <w:r w:rsidRPr="00F85514">
        <w:rPr>
          <w:rFonts w:ascii="Times New Roman" w:eastAsia="Calibri" w:hAnsi="Times New Roman" w:cs="Times New Roman"/>
          <w:bCs/>
          <w:sz w:val="24"/>
          <w:lang w:val="sr-Cyrl-RS"/>
        </w:rPr>
        <w:t>петипогодишње</w:t>
      </w:r>
      <w:proofErr w:type="spellEnd"/>
      <w:r w:rsidRPr="00F85514">
        <w:rPr>
          <w:rFonts w:ascii="Times New Roman" w:eastAsia="Calibri" w:hAnsi="Times New Roman" w:cs="Times New Roman"/>
          <w:bCs/>
          <w:sz w:val="24"/>
          <w:lang w:val="sr-Cyrl-RS"/>
        </w:rPr>
        <w:t xml:space="preserve"> и </w:t>
      </w:r>
      <w:proofErr w:type="spellStart"/>
      <w:r w:rsidRPr="00F85514">
        <w:rPr>
          <w:rFonts w:ascii="Times New Roman" w:eastAsia="Calibri" w:hAnsi="Times New Roman" w:cs="Times New Roman"/>
          <w:bCs/>
          <w:sz w:val="24"/>
          <w:lang w:val="sr-Cyrl-RS"/>
        </w:rPr>
        <w:t>дванаестипогодишње</w:t>
      </w:r>
      <w:proofErr w:type="spellEnd"/>
      <w:r w:rsidRPr="00F85514">
        <w:rPr>
          <w:rFonts w:ascii="Times New Roman" w:eastAsia="Calibri" w:hAnsi="Times New Roman" w:cs="Times New Roman"/>
          <w:bCs/>
          <w:sz w:val="24"/>
          <w:lang w:val="sr-Cyrl-RS"/>
        </w:rPr>
        <w:t xml:space="preserve"> државне обвезнице.</w:t>
      </w:r>
    </w:p>
    <w:p w:rsidR="00443BCE" w:rsidRPr="00F85514" w:rsidRDefault="00443BCE" w:rsidP="00443BCE">
      <w:pPr>
        <w:tabs>
          <w:tab w:val="left" w:pos="720"/>
        </w:tabs>
        <w:spacing w:after="0" w:line="240" w:lineRule="auto"/>
        <w:jc w:val="both"/>
        <w:rPr>
          <w:rFonts w:ascii="Times New Roman" w:eastAsia="Calibri" w:hAnsi="Times New Roman" w:cs="Times New Roman"/>
          <w:sz w:val="24"/>
          <w:lang w:val="sr-Cyrl-RS"/>
        </w:rPr>
      </w:pPr>
    </w:p>
    <w:p w:rsidR="00443BCE" w:rsidRPr="00F85514" w:rsidRDefault="00443BCE" w:rsidP="00443BCE">
      <w:pPr>
        <w:tabs>
          <w:tab w:val="left" w:pos="720"/>
        </w:tabs>
        <w:spacing w:after="0" w:line="240" w:lineRule="auto"/>
        <w:jc w:val="center"/>
        <w:rPr>
          <w:rFonts w:ascii="Times New Roman" w:eastAsia="Calibri" w:hAnsi="Times New Roman" w:cs="Times New Roman"/>
          <w:b/>
          <w:bCs/>
          <w:sz w:val="24"/>
          <w:lang w:val="sr-Cyrl-RS"/>
        </w:rPr>
      </w:pPr>
      <w:r w:rsidRPr="00F85514">
        <w:rPr>
          <w:rFonts w:ascii="Times New Roman" w:eastAsia="Calibri" w:hAnsi="Times New Roman" w:cs="Times New Roman"/>
          <w:b/>
          <w:bCs/>
          <w:sz w:val="24"/>
          <w:lang w:val="sr-Cyrl-RS"/>
        </w:rPr>
        <w:t xml:space="preserve">ШТЕДНЕ ДИНАРСКЕ ОБВЕЗНИЦЕ </w:t>
      </w:r>
    </w:p>
    <w:p w:rsidR="00443BCE" w:rsidRPr="00F85514" w:rsidRDefault="00443BCE" w:rsidP="00443BCE">
      <w:pPr>
        <w:tabs>
          <w:tab w:val="left" w:pos="720"/>
        </w:tabs>
        <w:spacing w:after="0" w:line="240" w:lineRule="auto"/>
        <w:jc w:val="both"/>
        <w:rPr>
          <w:rFonts w:ascii="Times New Roman" w:eastAsia="Calibri" w:hAnsi="Times New Roman" w:cs="Times New Roman"/>
          <w:bCs/>
          <w:sz w:val="24"/>
          <w:lang w:val="sr-Cyrl-RS"/>
        </w:rPr>
      </w:pPr>
    </w:p>
    <w:p w:rsidR="00443BCE" w:rsidRPr="00F85514" w:rsidRDefault="00443BCE" w:rsidP="00443BCE">
      <w:pPr>
        <w:tabs>
          <w:tab w:val="left" w:pos="720"/>
        </w:tabs>
        <w:spacing w:after="0" w:line="240" w:lineRule="auto"/>
        <w:ind w:firstLine="709"/>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Примања буџета Републике Србије у 2020. години по основу динарских штедних обвезница није било. Отплате главнице по основу ових обавеза износила је 18.702.000,00 динара, док је по основу доспелих камата исплаћено 9.783.113,00 динара.</w:t>
      </w:r>
    </w:p>
    <w:p w:rsidR="00443BCE" w:rsidRPr="00F85514" w:rsidRDefault="00443BCE" w:rsidP="00443BCE">
      <w:pPr>
        <w:tabs>
          <w:tab w:val="left" w:pos="720"/>
        </w:tabs>
        <w:spacing w:after="0" w:line="240" w:lineRule="auto"/>
        <w:ind w:firstLine="709"/>
        <w:jc w:val="both"/>
        <w:rPr>
          <w:rFonts w:ascii="Times New Roman" w:eastAsia="Calibri" w:hAnsi="Times New Roman" w:cs="Times New Roman"/>
          <w:sz w:val="24"/>
          <w:lang w:val="sr-Cyrl-RS"/>
        </w:rPr>
      </w:pPr>
      <w:r w:rsidRPr="00F85514">
        <w:rPr>
          <w:rFonts w:ascii="Times New Roman" w:eastAsia="Calibri" w:hAnsi="Times New Roman" w:cs="Times New Roman"/>
          <w:bCs/>
          <w:sz w:val="24"/>
          <w:lang w:val="sr-Cyrl-RS"/>
        </w:rPr>
        <w:t xml:space="preserve"> Стање јавног дуга по основу штедних динарских обвезница на дан 31. децембар 2020. године износило је 156.574.000,00 динара.</w:t>
      </w:r>
      <w:r w:rsidRPr="00F85514">
        <w:rPr>
          <w:rFonts w:ascii="Times New Roman" w:eastAsia="Calibri" w:hAnsi="Times New Roman" w:cs="Times New Roman"/>
          <w:sz w:val="24"/>
          <w:lang w:val="sr-Cyrl-RS"/>
        </w:rPr>
        <w:t xml:space="preserve"> </w:t>
      </w:r>
    </w:p>
    <w:p w:rsidR="00443BCE" w:rsidRPr="00F85514" w:rsidRDefault="00443BCE" w:rsidP="00443BCE">
      <w:pPr>
        <w:tabs>
          <w:tab w:val="left" w:pos="720"/>
        </w:tabs>
        <w:spacing w:after="0" w:line="240" w:lineRule="auto"/>
        <w:jc w:val="both"/>
        <w:rPr>
          <w:rFonts w:ascii="Times New Roman" w:eastAsia="Calibri" w:hAnsi="Times New Roman" w:cs="Times New Roman"/>
          <w:bCs/>
          <w:sz w:val="24"/>
          <w:lang w:val="sr-Cyrl-RS"/>
        </w:rPr>
      </w:pPr>
    </w:p>
    <w:p w:rsidR="00443BCE" w:rsidRPr="00F85514" w:rsidRDefault="00443BCE" w:rsidP="00443BCE">
      <w:pPr>
        <w:tabs>
          <w:tab w:val="left" w:pos="720"/>
        </w:tabs>
        <w:spacing w:after="0" w:line="240" w:lineRule="auto"/>
        <w:jc w:val="center"/>
        <w:rPr>
          <w:rFonts w:ascii="Times New Roman" w:eastAsia="Calibri" w:hAnsi="Times New Roman" w:cs="Times New Roman"/>
          <w:b/>
          <w:bCs/>
          <w:sz w:val="24"/>
          <w:lang w:val="sr-Cyrl-RS"/>
        </w:rPr>
      </w:pPr>
      <w:r w:rsidRPr="00F85514">
        <w:rPr>
          <w:rFonts w:ascii="Times New Roman" w:eastAsia="Calibri" w:hAnsi="Times New Roman" w:cs="Times New Roman"/>
          <w:b/>
          <w:bCs/>
          <w:sz w:val="24"/>
          <w:lang w:val="sr-Cyrl-RS"/>
        </w:rPr>
        <w:t>ДУГОРОЧНЕ ДРЖАВНЕ ХАРТИЈЕ ОД ВРЕДНОСТИ ДЕНОМИНОВАНЕ У ЕВРИМА</w:t>
      </w:r>
    </w:p>
    <w:p w:rsidR="00443BCE" w:rsidRPr="00F85514" w:rsidRDefault="00443BCE" w:rsidP="00443BCE">
      <w:pPr>
        <w:tabs>
          <w:tab w:val="left" w:pos="720"/>
        </w:tabs>
        <w:spacing w:after="0" w:line="240" w:lineRule="auto"/>
        <w:jc w:val="both"/>
        <w:rPr>
          <w:rFonts w:ascii="Times New Roman" w:eastAsia="Calibri" w:hAnsi="Times New Roman" w:cs="Times New Roman"/>
          <w:bCs/>
          <w:sz w:val="24"/>
          <w:lang w:val="sr-Cyrl-RS"/>
        </w:rPr>
      </w:pPr>
    </w:p>
    <w:p w:rsidR="00443BCE" w:rsidRPr="00F85514" w:rsidRDefault="00443BCE" w:rsidP="00443BCE">
      <w:pPr>
        <w:tabs>
          <w:tab w:val="left" w:pos="720"/>
        </w:tabs>
        <w:spacing w:after="0" w:line="240" w:lineRule="auto"/>
        <w:ind w:firstLine="709"/>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Република Србија емитовала је у 2020. години државне хартије од вредности деноминоване у еврима по следећим рочностима: двогодишње, петогодишње, дванаестогодишње и двадесетогодишње државне обвезнице.</w:t>
      </w:r>
    </w:p>
    <w:p w:rsidR="00443BCE" w:rsidRPr="00F85514" w:rsidRDefault="00443BCE" w:rsidP="00443BCE">
      <w:pPr>
        <w:tabs>
          <w:tab w:val="left" w:pos="720"/>
        </w:tabs>
        <w:spacing w:after="0" w:line="240" w:lineRule="auto"/>
        <w:ind w:firstLine="709"/>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Примања буџета Републике Србије у 2020. години, по основу реализованих државних хартија од вредности деноминованих у еврима, номиналне вредности у износу  353.973.000,00 евра (41.614.104.042,70 динара), односно 366.400.260,02 евра тржишне вредност (43.075.233.192,67 динара). Отплата главнице по овим обавезама износила је 492.361.000,00 евра (57.887.240.654,40 динара), док је по основу доспелих камата исплаћено 74.648.041,00 евра (8.781.176.334,69 динара).</w:t>
      </w:r>
    </w:p>
    <w:p w:rsidR="00443BCE" w:rsidRPr="00F85514" w:rsidRDefault="00443BCE" w:rsidP="00443BCE">
      <w:pPr>
        <w:tabs>
          <w:tab w:val="left" w:pos="720"/>
        </w:tabs>
        <w:spacing w:after="0" w:line="240" w:lineRule="auto"/>
        <w:ind w:firstLine="709"/>
        <w:jc w:val="both"/>
        <w:rPr>
          <w:rFonts w:ascii="Times New Roman" w:eastAsia="Calibri" w:hAnsi="Times New Roman" w:cs="Times New Roman"/>
          <w:sz w:val="24"/>
          <w:szCs w:val="24"/>
          <w:lang w:val="sr-Cyrl-RS"/>
        </w:rPr>
      </w:pPr>
      <w:r w:rsidRPr="00F85514">
        <w:rPr>
          <w:rFonts w:ascii="Times New Roman" w:eastAsia="Calibri" w:hAnsi="Times New Roman" w:cs="Times New Roman"/>
          <w:bCs/>
          <w:sz w:val="24"/>
          <w:lang w:val="sr-Cyrl-RS"/>
        </w:rPr>
        <w:t xml:space="preserve">Стање јавног дуга, по основу дугорочних државних хартија од вредности деноминованих у еврима, на дан 31. децембар 2020. године, износило је 2.630.331.000,00 </w:t>
      </w:r>
      <w:r w:rsidRPr="00F85514">
        <w:rPr>
          <w:rFonts w:ascii="Times New Roman" w:eastAsia="Calibri" w:hAnsi="Times New Roman" w:cs="Times New Roman"/>
          <w:bCs/>
          <w:sz w:val="24"/>
          <w:szCs w:val="24"/>
          <w:lang w:val="sr-Cyrl-RS"/>
        </w:rPr>
        <w:t>евра (309.274.845.046,20 динара).</w:t>
      </w:r>
      <w:r w:rsidRPr="00F85514">
        <w:rPr>
          <w:rFonts w:ascii="Times New Roman" w:eastAsia="Calibri" w:hAnsi="Times New Roman" w:cs="Times New Roman"/>
          <w:sz w:val="24"/>
          <w:szCs w:val="24"/>
          <w:lang w:val="sr-Cyrl-RS"/>
        </w:rPr>
        <w:t xml:space="preserve"> Дисконти су износили 21.325,04 евра (2.506.732,86 динара).</w:t>
      </w:r>
    </w:p>
    <w:p w:rsidR="00443BCE" w:rsidRPr="00F85514" w:rsidRDefault="00443BCE" w:rsidP="00443BCE">
      <w:pPr>
        <w:tabs>
          <w:tab w:val="left" w:pos="720"/>
        </w:tabs>
        <w:spacing w:after="0" w:line="240" w:lineRule="auto"/>
        <w:jc w:val="both"/>
        <w:rPr>
          <w:rFonts w:ascii="Times New Roman" w:eastAsia="Calibri" w:hAnsi="Times New Roman" w:cs="Times New Roman"/>
          <w:sz w:val="24"/>
          <w:lang w:val="sr-Cyrl-RS"/>
        </w:rPr>
      </w:pPr>
    </w:p>
    <w:p w:rsidR="00443BCE" w:rsidRPr="00F85514" w:rsidRDefault="00443BCE" w:rsidP="00443BCE">
      <w:pPr>
        <w:tabs>
          <w:tab w:val="left" w:pos="720"/>
        </w:tabs>
        <w:spacing w:after="0" w:line="240" w:lineRule="auto"/>
        <w:jc w:val="center"/>
        <w:rPr>
          <w:rFonts w:ascii="Times New Roman" w:eastAsia="Calibri" w:hAnsi="Times New Roman" w:cs="Times New Roman"/>
          <w:b/>
          <w:bCs/>
          <w:sz w:val="24"/>
          <w:lang w:val="sr-Cyrl-RS"/>
        </w:rPr>
      </w:pPr>
      <w:r w:rsidRPr="00F85514">
        <w:rPr>
          <w:rFonts w:ascii="Times New Roman" w:eastAsia="Calibri" w:hAnsi="Times New Roman" w:cs="Times New Roman"/>
          <w:b/>
          <w:bCs/>
          <w:sz w:val="24"/>
          <w:lang w:val="sr-Cyrl-RS"/>
        </w:rPr>
        <w:t>ШТЕДНЕ ОБВЕЗНИЦЕ</w:t>
      </w:r>
      <w:r w:rsidRPr="00F85514">
        <w:rPr>
          <w:rFonts w:ascii="Times New Roman" w:eastAsia="Calibri" w:hAnsi="Times New Roman" w:cs="Times New Roman"/>
          <w:sz w:val="24"/>
          <w:lang w:val="sr-Cyrl-RS"/>
        </w:rPr>
        <w:t xml:space="preserve"> </w:t>
      </w:r>
      <w:r w:rsidRPr="00F85514">
        <w:rPr>
          <w:rFonts w:ascii="Times New Roman" w:eastAsia="Calibri" w:hAnsi="Times New Roman" w:cs="Times New Roman"/>
          <w:b/>
          <w:bCs/>
          <w:sz w:val="24"/>
          <w:lang w:val="sr-Cyrl-RS"/>
        </w:rPr>
        <w:t xml:space="preserve">ДЕНОМИНОВАНЕ У ЕВРИМА </w:t>
      </w:r>
    </w:p>
    <w:p w:rsidR="00443BCE" w:rsidRPr="00F85514" w:rsidRDefault="00443BCE" w:rsidP="00443BCE">
      <w:pPr>
        <w:tabs>
          <w:tab w:val="left" w:pos="720"/>
        </w:tabs>
        <w:spacing w:after="0" w:line="240" w:lineRule="auto"/>
        <w:jc w:val="both"/>
        <w:rPr>
          <w:rFonts w:ascii="Times New Roman" w:eastAsia="Calibri" w:hAnsi="Times New Roman" w:cs="Times New Roman"/>
          <w:bCs/>
          <w:sz w:val="24"/>
          <w:lang w:val="sr-Cyrl-RS"/>
        </w:rPr>
      </w:pPr>
    </w:p>
    <w:p w:rsidR="00443BCE" w:rsidRPr="00F85514" w:rsidRDefault="00443BCE" w:rsidP="00443BCE">
      <w:pPr>
        <w:tabs>
          <w:tab w:val="left" w:pos="720"/>
        </w:tabs>
        <w:spacing w:after="0" w:line="240" w:lineRule="auto"/>
        <w:ind w:firstLine="709"/>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 xml:space="preserve">Примања буџета Републике Србије у 2020. години по основу штедних обвезница деноминованих у еврима није било. Отплате главнице по основу ових обавеза износила је </w:t>
      </w:r>
      <w:r w:rsidRPr="00F85514">
        <w:rPr>
          <w:rFonts w:ascii="Times New Roman" w:eastAsia="Calibri" w:hAnsi="Times New Roman" w:cs="Times New Roman"/>
          <w:bCs/>
          <w:sz w:val="24"/>
          <w:lang w:val="sr-Cyrl-RS"/>
        </w:rPr>
        <w:lastRenderedPageBreak/>
        <w:t>2.541.900,00 евра (298.836.507,79 динара), док је по основу доспелих камата исплаћено 551.321,25 евра (64.815.586,57 динара).</w:t>
      </w:r>
    </w:p>
    <w:p w:rsidR="00443BCE" w:rsidRPr="00F85514" w:rsidRDefault="00443BCE" w:rsidP="00443BCE">
      <w:pPr>
        <w:tabs>
          <w:tab w:val="left" w:pos="720"/>
        </w:tabs>
        <w:spacing w:after="0" w:line="240" w:lineRule="auto"/>
        <w:ind w:firstLine="709"/>
        <w:jc w:val="both"/>
        <w:rPr>
          <w:rFonts w:ascii="Times New Roman" w:eastAsia="Calibri" w:hAnsi="Times New Roman" w:cs="Times New Roman"/>
          <w:sz w:val="24"/>
          <w:lang w:val="sr-Cyrl-RS"/>
        </w:rPr>
      </w:pPr>
      <w:r w:rsidRPr="00F85514">
        <w:rPr>
          <w:rFonts w:ascii="Times New Roman" w:eastAsia="Calibri" w:hAnsi="Times New Roman" w:cs="Times New Roman"/>
          <w:bCs/>
          <w:sz w:val="24"/>
          <w:lang w:val="sr-Cyrl-RS"/>
        </w:rPr>
        <w:t>Стање јавног дуга по основу дугорочних штедних обвезница деноминованих у еврима на дан 31. децембар 2020. године износило је 13.895.600,00 евра (1.633.847.427,12 динара).</w:t>
      </w:r>
    </w:p>
    <w:p w:rsidR="00443BCE" w:rsidRPr="00F85514" w:rsidRDefault="00443BCE" w:rsidP="00443BCE">
      <w:pPr>
        <w:tabs>
          <w:tab w:val="left" w:pos="720"/>
        </w:tabs>
        <w:spacing w:after="0" w:line="240" w:lineRule="auto"/>
        <w:jc w:val="both"/>
        <w:rPr>
          <w:rFonts w:ascii="Times New Roman" w:eastAsia="Calibri" w:hAnsi="Times New Roman" w:cs="Times New Roman"/>
          <w:sz w:val="24"/>
          <w:lang w:val="sr-Cyrl-RS"/>
        </w:rPr>
      </w:pPr>
    </w:p>
    <w:p w:rsidR="00443BCE" w:rsidRPr="00F85514" w:rsidRDefault="00443BCE" w:rsidP="00443BCE">
      <w:pPr>
        <w:tabs>
          <w:tab w:val="left" w:pos="720"/>
        </w:tabs>
        <w:spacing w:after="0" w:line="240" w:lineRule="auto"/>
        <w:jc w:val="both"/>
        <w:rPr>
          <w:rFonts w:ascii="Times New Roman" w:eastAsia="Calibri" w:hAnsi="Times New Roman" w:cs="Times New Roman"/>
          <w:bCs/>
          <w:sz w:val="24"/>
          <w:lang w:val="sr-Cyrl-RS"/>
        </w:rPr>
      </w:pPr>
    </w:p>
    <w:p w:rsidR="00443BCE" w:rsidRPr="00F85514" w:rsidRDefault="00443BCE" w:rsidP="00443BCE">
      <w:pPr>
        <w:tabs>
          <w:tab w:val="left" w:pos="720"/>
        </w:tabs>
        <w:spacing w:after="0" w:line="240" w:lineRule="auto"/>
        <w:jc w:val="center"/>
        <w:rPr>
          <w:rFonts w:ascii="Times New Roman" w:eastAsia="Calibri" w:hAnsi="Times New Roman" w:cs="Times New Roman"/>
          <w:b/>
          <w:bCs/>
          <w:sz w:val="24"/>
          <w:lang w:val="sr-Cyrl-RS"/>
        </w:rPr>
      </w:pPr>
      <w:r w:rsidRPr="00F85514">
        <w:rPr>
          <w:rFonts w:ascii="Times New Roman" w:eastAsia="Calibri" w:hAnsi="Times New Roman" w:cs="Times New Roman"/>
          <w:b/>
          <w:bCs/>
          <w:sz w:val="24"/>
          <w:lang w:val="sr-Cyrl-RS"/>
        </w:rPr>
        <w:t>ПРЕУЗЕТЕ ОБАВЕЗЕ ПО ОСНОВУ НЕИСПЛАЋЕНИХ ПЕНЗИЈА</w:t>
      </w:r>
    </w:p>
    <w:p w:rsidR="00443BCE" w:rsidRPr="00F85514" w:rsidRDefault="00443BCE" w:rsidP="00443BCE">
      <w:pPr>
        <w:tabs>
          <w:tab w:val="left" w:pos="720"/>
        </w:tabs>
        <w:spacing w:after="0" w:line="240" w:lineRule="auto"/>
        <w:ind w:firstLine="709"/>
        <w:jc w:val="both"/>
        <w:rPr>
          <w:rFonts w:ascii="Times New Roman" w:eastAsia="Calibri" w:hAnsi="Times New Roman" w:cs="Times New Roman"/>
          <w:sz w:val="24"/>
          <w:lang w:val="sr-Cyrl-RS"/>
        </w:rPr>
      </w:pPr>
    </w:p>
    <w:p w:rsidR="00443BCE" w:rsidRPr="00F85514" w:rsidRDefault="00443BCE" w:rsidP="00443BCE">
      <w:pPr>
        <w:tabs>
          <w:tab w:val="left" w:pos="720"/>
        </w:tabs>
        <w:spacing w:after="0" w:line="240" w:lineRule="auto"/>
        <w:ind w:firstLine="709"/>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 xml:space="preserve">Законом о јавном дугу Републике Србије по основу преузимања обавеза Републичког фонда за пензијско и инвалидско осигурање </w:t>
      </w:r>
      <w:r w:rsidRPr="00F85514">
        <w:rPr>
          <w:rFonts w:ascii="Times New Roman" w:eastAsia="Calibri" w:hAnsi="Times New Roman" w:cs="Times New Roman"/>
          <w:b/>
          <w:bCs/>
          <w:sz w:val="24"/>
          <w:lang w:val="sr-Cyrl-RS"/>
        </w:rPr>
        <w:t>запослених,</w:t>
      </w:r>
      <w:r w:rsidRPr="00F85514">
        <w:rPr>
          <w:rFonts w:ascii="Times New Roman" w:eastAsia="Calibri" w:hAnsi="Times New Roman" w:cs="Times New Roman"/>
          <w:bCs/>
          <w:sz w:val="24"/>
          <w:lang w:val="sr-Cyrl-RS"/>
        </w:rPr>
        <w:t xml:space="preserve"> насталих по основу неисплаћених пензија и новчаних накнада („Службени гласник РС</w:t>
      </w:r>
      <w:r w:rsidRPr="00F85514">
        <w:rPr>
          <w:rFonts w:ascii="Times New Roman" w:eastAsia="Calibri" w:hAnsi="Times New Roman" w:cs="Times New Roman"/>
          <w:sz w:val="24"/>
          <w:lang w:val="sr-Cyrl-RS"/>
        </w:rPr>
        <w:t>”</w:t>
      </w:r>
      <w:r w:rsidRPr="00F85514">
        <w:rPr>
          <w:rFonts w:ascii="Times New Roman" w:eastAsia="Calibri" w:hAnsi="Times New Roman" w:cs="Times New Roman"/>
          <w:bCs/>
          <w:sz w:val="24"/>
          <w:lang w:val="sr-Cyrl-RS"/>
        </w:rPr>
        <w:t>, број 85/05), и Законом о изменама и допунама Закона о јавном дугу Републике Србије по основу преузимања обавеза Републичког фонда за пензијско и инвалидско осигурање запослених насталих по основу неисплаћених пензија и новчаних накнада („Службени гласник РС</w:t>
      </w:r>
      <w:r w:rsidRPr="00F85514">
        <w:rPr>
          <w:rFonts w:ascii="Times New Roman" w:eastAsia="Calibri" w:hAnsi="Times New Roman" w:cs="Times New Roman"/>
          <w:sz w:val="24"/>
          <w:lang w:val="sr-Cyrl-RS"/>
        </w:rPr>
        <w:t>”</w:t>
      </w:r>
      <w:r w:rsidRPr="00F85514">
        <w:rPr>
          <w:rFonts w:ascii="Times New Roman" w:eastAsia="Calibri" w:hAnsi="Times New Roman" w:cs="Times New Roman"/>
          <w:bCs/>
          <w:sz w:val="24"/>
          <w:lang w:val="sr-Cyrl-RS"/>
        </w:rPr>
        <w:t>, број 115/05), Република Србија преузела је као јавни дуг Републике обавезе Републичког фонда за пензијско и инвалидско осигурање запослених по основу неисплаћених пензија и новчаних накнада, у укупном износу до 23.500.000.000,00 динара. То је дуг у висини 1,5 неисплаћене пензије к</w:t>
      </w:r>
      <w:r w:rsidR="00CA16E9" w:rsidRPr="00F85514">
        <w:rPr>
          <w:rFonts w:ascii="Times New Roman" w:eastAsia="Calibri" w:hAnsi="Times New Roman" w:cs="Times New Roman"/>
          <w:bCs/>
          <w:sz w:val="24"/>
          <w:lang w:val="sr-Cyrl-RS"/>
        </w:rPr>
        <w:t>оји је настао пре 2000. године.</w:t>
      </w:r>
    </w:p>
    <w:p w:rsidR="00443BCE" w:rsidRPr="00F85514" w:rsidRDefault="00443BCE" w:rsidP="00443BCE">
      <w:pPr>
        <w:tabs>
          <w:tab w:val="left" w:pos="720"/>
        </w:tabs>
        <w:spacing w:after="0" w:line="240" w:lineRule="auto"/>
        <w:ind w:firstLine="709"/>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Стање дуга по овом основу на дан 31. децембар 2017. године, исказано је у износу од 728.359.671,89 динара. У 2018. и 2019. као и у 2020. години није било исплaта по овом основу, тако да је стање дуга на дан 31. децембар 2020. године било непромењено у односу на крај 2017. године (728.359.671,89 динара).</w:t>
      </w:r>
    </w:p>
    <w:p w:rsidR="00443BCE" w:rsidRPr="00F85514" w:rsidRDefault="00443BCE" w:rsidP="00443BCE">
      <w:pPr>
        <w:tabs>
          <w:tab w:val="left" w:pos="720"/>
        </w:tabs>
        <w:spacing w:after="0" w:line="240" w:lineRule="auto"/>
        <w:ind w:firstLine="709"/>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 xml:space="preserve">Законом о јавном дугу Републике Србије по основу преузимања обавеза Републичког фонда за пензијско и инвалидско осигурање </w:t>
      </w:r>
      <w:r w:rsidRPr="00F85514">
        <w:rPr>
          <w:rFonts w:ascii="Times New Roman" w:eastAsia="Calibri" w:hAnsi="Times New Roman" w:cs="Times New Roman"/>
          <w:b/>
          <w:bCs/>
          <w:sz w:val="24"/>
          <w:lang w:val="sr-Cyrl-RS"/>
        </w:rPr>
        <w:t>пољопривредника</w:t>
      </w:r>
      <w:r w:rsidRPr="00F85514">
        <w:rPr>
          <w:rFonts w:ascii="Times New Roman" w:eastAsia="Calibri" w:hAnsi="Times New Roman" w:cs="Times New Roman"/>
          <w:bCs/>
          <w:sz w:val="24"/>
          <w:lang w:val="sr-Cyrl-RS"/>
        </w:rPr>
        <w:t>, насталих по основу неисплаћених пензија и новчаних накнада („Службени гласник РС</w:t>
      </w:r>
      <w:r w:rsidRPr="00F85514">
        <w:rPr>
          <w:rFonts w:ascii="Times New Roman" w:eastAsia="Calibri" w:hAnsi="Times New Roman" w:cs="Times New Roman"/>
          <w:sz w:val="24"/>
          <w:lang w:val="sr-Cyrl-RS"/>
        </w:rPr>
        <w:t>”</w:t>
      </w:r>
      <w:r w:rsidRPr="00F85514">
        <w:rPr>
          <w:rFonts w:ascii="Times New Roman" w:eastAsia="Calibri" w:hAnsi="Times New Roman" w:cs="Times New Roman"/>
          <w:bCs/>
          <w:sz w:val="24"/>
          <w:lang w:val="sr-Cyrl-RS"/>
        </w:rPr>
        <w:t>, број 85/05) и Законом о изменама и допунама Закона о јавном дугу Републике Србије по основу преузимања обавеза Републичког фонда за пензијско и инвалидско осигурање пољопривредника, насталих по основу неисплаћених пензија и новчаних накнада („Службени гласник РС</w:t>
      </w:r>
      <w:r w:rsidRPr="00F85514">
        <w:rPr>
          <w:rFonts w:ascii="Times New Roman" w:eastAsia="Calibri" w:hAnsi="Times New Roman" w:cs="Times New Roman"/>
          <w:sz w:val="24"/>
          <w:lang w:val="sr-Cyrl-RS"/>
        </w:rPr>
        <w:t>”</w:t>
      </w:r>
      <w:r w:rsidRPr="00F85514">
        <w:rPr>
          <w:rFonts w:ascii="Times New Roman" w:eastAsia="Calibri" w:hAnsi="Times New Roman" w:cs="Times New Roman"/>
          <w:bCs/>
          <w:sz w:val="24"/>
          <w:lang w:val="sr-Cyrl-RS"/>
        </w:rPr>
        <w:t>, број 115/05), Република Србија преузела је, као јавни дуг Републике, обавезе Републичког фонда за пензијско и инвалидско осигурање пољопривредника по основу неисплаћених пензија и новчаних накнада, у укупном износу до 20.000.000.000,00 динара. То је дуг у висини од 20,5 неисплаћених пензија који је настао пре 2000. године.</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bCs/>
          <w:sz w:val="24"/>
          <w:lang w:val="sr-Cyrl-RS"/>
        </w:rPr>
        <w:t>Стање дуга по овом основу на дан 31. децембар 2017. године, исказано је у износу од 2.650.727.337,33 динара, у току 2018. године исплаћено је по основу главнице 3.133.743,42</w:t>
      </w:r>
      <w:r w:rsidRPr="00F85514">
        <w:rPr>
          <w:rFonts w:ascii="Verdana" w:eastAsia="Calibri" w:hAnsi="Verdana" w:cs="Calibri"/>
          <w:sz w:val="20"/>
          <w:szCs w:val="20"/>
          <w:lang w:val="sr-Cyrl-RS"/>
        </w:rPr>
        <w:t xml:space="preserve"> </w:t>
      </w:r>
      <w:r w:rsidRPr="00F85514">
        <w:rPr>
          <w:rFonts w:ascii="Times New Roman" w:eastAsia="Calibri" w:hAnsi="Times New Roman" w:cs="Times New Roman"/>
          <w:bCs/>
          <w:sz w:val="24"/>
          <w:lang w:val="sr-Cyrl-RS"/>
        </w:rPr>
        <w:t>динара, тако да је стање дуга по овом основу на дан 31. децембар 2018. године, износило 2.647.593.593,91</w:t>
      </w:r>
      <w:r w:rsidRPr="00F85514">
        <w:rPr>
          <w:rFonts w:ascii="Verdana" w:eastAsia="Calibri" w:hAnsi="Verdana" w:cs="Calibri"/>
          <w:b/>
          <w:bCs/>
          <w:sz w:val="20"/>
          <w:szCs w:val="20"/>
          <w:lang w:val="sr-Cyrl-RS"/>
        </w:rPr>
        <w:t xml:space="preserve"> </w:t>
      </w:r>
      <w:r w:rsidRPr="00F85514">
        <w:rPr>
          <w:rFonts w:ascii="Times New Roman" w:eastAsia="Calibri" w:hAnsi="Times New Roman" w:cs="Times New Roman"/>
          <w:bCs/>
          <w:sz w:val="24"/>
          <w:lang w:val="sr-Cyrl-RS"/>
        </w:rPr>
        <w:t>динар.</w:t>
      </w:r>
    </w:p>
    <w:p w:rsidR="00443BCE" w:rsidRPr="00F85514" w:rsidRDefault="00443BCE" w:rsidP="00443BCE">
      <w:pPr>
        <w:spacing w:after="0" w:line="240" w:lineRule="auto"/>
        <w:ind w:firstLine="708"/>
        <w:jc w:val="both"/>
        <w:rPr>
          <w:rFonts w:ascii="Verdana" w:eastAsia="Calibri" w:hAnsi="Verdana" w:cs="Calibri"/>
          <w:b/>
          <w:bCs/>
          <w:sz w:val="20"/>
          <w:szCs w:val="20"/>
          <w:lang w:val="sr-Cyrl-RS"/>
        </w:rPr>
      </w:pPr>
      <w:r w:rsidRPr="00F85514">
        <w:rPr>
          <w:rFonts w:ascii="Times New Roman" w:eastAsia="Calibri" w:hAnsi="Times New Roman" w:cs="Times New Roman"/>
          <w:bCs/>
          <w:sz w:val="24"/>
          <w:lang w:val="sr-Cyrl-RS"/>
        </w:rPr>
        <w:t>У току 2019. године исплаћено је по основу главнице 1.815.249,61</w:t>
      </w:r>
      <w:r w:rsidRPr="00F85514">
        <w:rPr>
          <w:rFonts w:ascii="Verdana" w:eastAsia="Calibri" w:hAnsi="Verdana" w:cs="Calibri"/>
          <w:sz w:val="20"/>
          <w:szCs w:val="20"/>
          <w:lang w:val="sr-Cyrl-RS"/>
        </w:rPr>
        <w:t xml:space="preserve"> </w:t>
      </w:r>
      <w:r w:rsidRPr="00F85514">
        <w:rPr>
          <w:rFonts w:ascii="Times New Roman" w:eastAsia="Calibri" w:hAnsi="Times New Roman" w:cs="Times New Roman"/>
          <w:bCs/>
          <w:sz w:val="24"/>
          <w:lang w:val="sr-Cyrl-RS"/>
        </w:rPr>
        <w:t>динар, тако да је стање дуга по овом основу на дан 31. децембар 2019. године, износило 2.645.778.344,30</w:t>
      </w:r>
      <w:r w:rsidRPr="00F85514">
        <w:rPr>
          <w:rFonts w:ascii="Verdana" w:eastAsia="Calibri" w:hAnsi="Verdana" w:cs="Calibri"/>
          <w:b/>
          <w:bCs/>
          <w:sz w:val="20"/>
          <w:szCs w:val="20"/>
          <w:lang w:val="sr-Cyrl-RS"/>
        </w:rPr>
        <w:t xml:space="preserve"> </w:t>
      </w:r>
      <w:r w:rsidRPr="00F85514">
        <w:rPr>
          <w:rFonts w:ascii="Times New Roman" w:eastAsia="Calibri" w:hAnsi="Times New Roman" w:cs="Times New Roman"/>
          <w:bCs/>
          <w:sz w:val="24"/>
          <w:lang w:val="sr-Cyrl-RS"/>
        </w:rPr>
        <w:t>динара.</w:t>
      </w:r>
    </w:p>
    <w:p w:rsidR="00443BCE" w:rsidRPr="00F85514" w:rsidRDefault="00443BCE" w:rsidP="00443BCE">
      <w:pPr>
        <w:spacing w:after="0" w:line="240" w:lineRule="auto"/>
        <w:ind w:firstLine="708"/>
        <w:jc w:val="both"/>
        <w:rPr>
          <w:rFonts w:ascii="Verdana" w:eastAsia="Calibri" w:hAnsi="Verdana" w:cs="Calibri"/>
          <w:b/>
          <w:bCs/>
          <w:sz w:val="20"/>
          <w:szCs w:val="20"/>
          <w:lang w:val="sr-Cyrl-RS"/>
        </w:rPr>
      </w:pPr>
      <w:r w:rsidRPr="00F85514">
        <w:rPr>
          <w:rFonts w:ascii="Times New Roman" w:eastAsia="Calibri" w:hAnsi="Times New Roman" w:cs="Times New Roman"/>
          <w:bCs/>
          <w:sz w:val="24"/>
          <w:lang w:val="sr-Cyrl-RS"/>
        </w:rPr>
        <w:t xml:space="preserve"> У току 2020. године исплаћено је по основу главнице 831.987,02</w:t>
      </w:r>
      <w:r w:rsidRPr="00F85514">
        <w:rPr>
          <w:rFonts w:ascii="Verdana" w:eastAsia="Calibri" w:hAnsi="Verdana" w:cs="Calibri"/>
          <w:sz w:val="20"/>
          <w:szCs w:val="20"/>
          <w:lang w:val="sr-Cyrl-RS"/>
        </w:rPr>
        <w:t xml:space="preserve"> </w:t>
      </w:r>
      <w:r w:rsidRPr="00F85514">
        <w:rPr>
          <w:rFonts w:ascii="Times New Roman" w:eastAsia="Calibri" w:hAnsi="Times New Roman" w:cs="Times New Roman"/>
          <w:bCs/>
          <w:sz w:val="24"/>
          <w:lang w:val="sr-Cyrl-RS"/>
        </w:rPr>
        <w:t>динара, тако да је стање дуга по овом основу на дан 31. децембар 2020. године, износило 2.644.946.357,28</w:t>
      </w:r>
      <w:r w:rsidRPr="00F85514">
        <w:rPr>
          <w:rFonts w:ascii="Verdana" w:eastAsia="Calibri" w:hAnsi="Verdana" w:cs="Calibri"/>
          <w:b/>
          <w:bCs/>
          <w:sz w:val="20"/>
          <w:szCs w:val="20"/>
          <w:lang w:val="sr-Cyrl-RS"/>
        </w:rPr>
        <w:t xml:space="preserve"> </w:t>
      </w:r>
      <w:r w:rsidRPr="00F85514">
        <w:rPr>
          <w:rFonts w:ascii="Times New Roman" w:eastAsia="Calibri" w:hAnsi="Times New Roman" w:cs="Times New Roman"/>
          <w:bCs/>
          <w:sz w:val="24"/>
          <w:lang w:val="sr-Cyrl-RS"/>
        </w:rPr>
        <w:t>динара.</w:t>
      </w:r>
    </w:p>
    <w:p w:rsidR="00443BCE" w:rsidRPr="00F85514" w:rsidRDefault="00443BCE" w:rsidP="00443BCE">
      <w:pPr>
        <w:tabs>
          <w:tab w:val="left" w:pos="720"/>
        </w:tabs>
        <w:spacing w:after="0" w:line="240" w:lineRule="auto"/>
        <w:rPr>
          <w:rFonts w:ascii="Times New Roman" w:eastAsia="Calibri" w:hAnsi="Times New Roman" w:cs="Times New Roman"/>
          <w:bCs/>
          <w:sz w:val="24"/>
          <w:lang w:val="sr-Cyrl-RS"/>
        </w:rPr>
      </w:pPr>
    </w:p>
    <w:p w:rsidR="00616CFA" w:rsidRPr="00F85514" w:rsidRDefault="00616CFA" w:rsidP="00443BCE">
      <w:pPr>
        <w:tabs>
          <w:tab w:val="left" w:pos="720"/>
        </w:tabs>
        <w:spacing w:after="0" w:line="240" w:lineRule="auto"/>
        <w:rPr>
          <w:rFonts w:ascii="Times New Roman" w:eastAsia="Calibri" w:hAnsi="Times New Roman" w:cs="Times New Roman"/>
          <w:bCs/>
          <w:sz w:val="24"/>
          <w:lang w:val="sr-Cyrl-RS"/>
        </w:rPr>
      </w:pPr>
    </w:p>
    <w:p w:rsidR="00616CFA" w:rsidRPr="00F85514" w:rsidRDefault="00616CFA" w:rsidP="00443BCE">
      <w:pPr>
        <w:tabs>
          <w:tab w:val="left" w:pos="720"/>
        </w:tabs>
        <w:spacing w:after="0" w:line="240" w:lineRule="auto"/>
        <w:rPr>
          <w:rFonts w:ascii="Times New Roman" w:eastAsia="Calibri" w:hAnsi="Times New Roman" w:cs="Times New Roman"/>
          <w:bCs/>
          <w:sz w:val="24"/>
          <w:lang w:val="sr-Cyrl-RS"/>
        </w:rPr>
      </w:pPr>
    </w:p>
    <w:p w:rsidR="005B2584" w:rsidRDefault="005B2584" w:rsidP="00443BCE">
      <w:pPr>
        <w:tabs>
          <w:tab w:val="left" w:pos="720"/>
        </w:tabs>
        <w:spacing w:after="0" w:line="240" w:lineRule="auto"/>
        <w:jc w:val="center"/>
        <w:rPr>
          <w:rFonts w:ascii="Times New Roman" w:eastAsia="Calibri" w:hAnsi="Times New Roman" w:cs="Times New Roman"/>
          <w:b/>
          <w:sz w:val="24"/>
          <w:lang w:val="sr-Cyrl-RS"/>
        </w:rPr>
      </w:pPr>
      <w:r>
        <w:rPr>
          <w:rFonts w:ascii="Times New Roman" w:eastAsia="Calibri" w:hAnsi="Times New Roman" w:cs="Times New Roman"/>
          <w:b/>
          <w:sz w:val="24"/>
          <w:lang w:val="sr-Cyrl-RS"/>
        </w:rPr>
        <w:lastRenderedPageBreak/>
        <w:t>СТАРА ДЕВИЗНА ШТЕДЊА</w:t>
      </w:r>
    </w:p>
    <w:p w:rsidR="005B2584" w:rsidRDefault="005B2584" w:rsidP="00443BCE">
      <w:pPr>
        <w:tabs>
          <w:tab w:val="left" w:pos="720"/>
        </w:tabs>
        <w:spacing w:after="0" w:line="240" w:lineRule="auto"/>
        <w:jc w:val="center"/>
        <w:rPr>
          <w:rFonts w:ascii="Times New Roman" w:eastAsia="Calibri" w:hAnsi="Times New Roman" w:cs="Times New Roman"/>
          <w:b/>
          <w:sz w:val="24"/>
          <w:lang w:val="sr-Cyrl-RS"/>
        </w:rPr>
      </w:pPr>
    </w:p>
    <w:p w:rsidR="00443BCE" w:rsidRPr="00F85514" w:rsidRDefault="00443BCE" w:rsidP="00443BCE">
      <w:pPr>
        <w:tabs>
          <w:tab w:val="left" w:pos="720"/>
        </w:tabs>
        <w:spacing w:after="0" w:line="240" w:lineRule="auto"/>
        <w:jc w:val="center"/>
        <w:rPr>
          <w:rFonts w:ascii="Times New Roman" w:eastAsia="Calibri" w:hAnsi="Times New Roman" w:cs="Times New Roman"/>
          <w:b/>
          <w:sz w:val="24"/>
          <w:lang w:val="sr-Cyrl-RS"/>
        </w:rPr>
      </w:pPr>
      <w:r w:rsidRPr="00F85514">
        <w:rPr>
          <w:rFonts w:ascii="Times New Roman" w:eastAsia="Calibri" w:hAnsi="Times New Roman" w:cs="Times New Roman"/>
          <w:b/>
          <w:sz w:val="24"/>
          <w:lang w:val="sr-Cyrl-RS"/>
        </w:rPr>
        <w:t xml:space="preserve">СТАРА ДЕВИЗНА ШТЕДЊА – </w:t>
      </w:r>
      <w:r w:rsidRPr="00F85514">
        <w:rPr>
          <w:rFonts w:ascii="Times New Roman" w:eastAsia="Calibri" w:hAnsi="Times New Roman" w:cs="Times New Roman"/>
          <w:i/>
          <w:sz w:val="24"/>
          <w:lang w:val="sr-Cyrl-RS"/>
        </w:rPr>
        <w:t>девизна штедња грађана</w:t>
      </w:r>
    </w:p>
    <w:p w:rsidR="00443BCE" w:rsidRPr="00F85514" w:rsidRDefault="00443BCE" w:rsidP="00443BCE">
      <w:pPr>
        <w:tabs>
          <w:tab w:val="left" w:pos="720"/>
        </w:tabs>
        <w:spacing w:after="0" w:line="240" w:lineRule="auto"/>
        <w:rPr>
          <w:rFonts w:ascii="Times New Roman" w:eastAsia="Calibri" w:hAnsi="Times New Roman" w:cs="Times New Roman"/>
          <w:b/>
          <w:sz w:val="24"/>
          <w:lang w:val="sr-Cyrl-RS"/>
        </w:rPr>
      </w:pPr>
    </w:p>
    <w:p w:rsidR="00443BCE" w:rsidRPr="00F85514" w:rsidRDefault="00443BCE" w:rsidP="00443BCE">
      <w:pPr>
        <w:tabs>
          <w:tab w:val="left" w:pos="720"/>
        </w:tabs>
        <w:spacing w:after="0" w:line="240" w:lineRule="auto"/>
        <w:ind w:firstLine="709"/>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Законом о регулисању јавног дуга СРЈ по основу девизне штедње грађана („Службени лист СРЈ”, број 36/02 и „Службени гласник РС”, број 80/04), Република Србија и Република Црна Гора преузеле су обавезе СРЈ по основу девизне штедње грађана. Учешће појединих република у укупном дугу одређено је сразмерно висини девизне штедње грађана чије је пребивалиште на територији тих република и по утврђеном основу емитоване су обвезнице старе девизне штедње. </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Законом о изменама и допунама Закона о регулисању јавног дуга СФРЈ по основу девизне штедње грађана („Службени гласник РС”, број 108/16) почетни износ јавног дуга по основу обвезнице старе девизне штедње грађана смањен je у износу од 200.000.000,00 евра.</w:t>
      </w:r>
    </w:p>
    <w:p w:rsidR="00443BCE" w:rsidRPr="00F85514" w:rsidRDefault="00443BCE" w:rsidP="00443BCE">
      <w:pPr>
        <w:spacing w:after="0" w:line="240" w:lineRule="auto"/>
        <w:ind w:firstLine="709"/>
        <w:jc w:val="both"/>
        <w:rPr>
          <w:rFonts w:ascii="Times New Roman" w:eastAsia="Calibri" w:hAnsi="Times New Roman" w:cs="Times New Roman"/>
          <w:b/>
          <w:bCs/>
          <w:sz w:val="24"/>
          <w:lang w:val="sr-Cyrl-RS"/>
        </w:rPr>
      </w:pPr>
      <w:r w:rsidRPr="00F85514">
        <w:rPr>
          <w:rFonts w:ascii="Times New Roman" w:eastAsia="Calibri" w:hAnsi="Times New Roman" w:cs="Times New Roman"/>
          <w:sz w:val="24"/>
          <w:lang w:val="sr-Cyrl-RS"/>
        </w:rPr>
        <w:t>У току 2020. године исплаћено је по основу обвезница старе девизне штедње грађана (отплата главнице и унапред обрачунате и приписане камате) 2.707.737,73 еврa</w:t>
      </w:r>
      <w:r w:rsidRPr="00F85514">
        <w:rPr>
          <w:rFonts w:ascii="Times New Roman" w:eastAsia="Calibri" w:hAnsi="Times New Roman" w:cs="Times New Roman"/>
          <w:b/>
          <w:bCs/>
          <w:sz w:val="24"/>
          <w:lang w:val="sr-Cyrl-RS"/>
        </w:rPr>
        <w:t xml:space="preserve"> </w:t>
      </w:r>
      <w:r w:rsidRPr="00F85514">
        <w:rPr>
          <w:rFonts w:ascii="Times New Roman" w:eastAsia="Calibri" w:hAnsi="Times New Roman" w:cs="Times New Roman"/>
          <w:bCs/>
          <w:sz w:val="24"/>
          <w:lang w:val="sr-Cyrl-RS"/>
        </w:rPr>
        <w:t>(318.381.500,00 динара)</w:t>
      </w:r>
      <w:r w:rsidRPr="00F85514">
        <w:rPr>
          <w:rFonts w:ascii="Times New Roman" w:eastAsia="Calibri" w:hAnsi="Times New Roman" w:cs="Times New Roman"/>
          <w:sz w:val="24"/>
          <w:lang w:val="sr-Cyrl-RS"/>
        </w:rPr>
        <w:t>, а стање дуга према грађанима на дан 31. децембар 2020. године, износило је 375.682.309,75 евра (44.172.801.116,87 динарa).</w:t>
      </w:r>
    </w:p>
    <w:p w:rsidR="00443BCE" w:rsidRPr="00F85514" w:rsidRDefault="00443BCE" w:rsidP="00443BCE">
      <w:pPr>
        <w:tabs>
          <w:tab w:val="left" w:pos="720"/>
        </w:tabs>
        <w:spacing w:after="0" w:line="240" w:lineRule="auto"/>
        <w:rPr>
          <w:rFonts w:ascii="Times New Roman" w:eastAsia="Calibri" w:hAnsi="Times New Roman" w:cs="Times New Roman"/>
          <w:b/>
          <w:sz w:val="24"/>
          <w:lang w:val="sr-Cyrl-RS"/>
        </w:rPr>
      </w:pPr>
    </w:p>
    <w:p w:rsidR="00443BCE" w:rsidRPr="00F85514" w:rsidRDefault="00443BCE" w:rsidP="00443BCE">
      <w:pPr>
        <w:spacing w:after="0" w:line="240" w:lineRule="auto"/>
        <w:jc w:val="center"/>
        <w:rPr>
          <w:rFonts w:ascii="Times New Roman" w:eastAsia="Calibri" w:hAnsi="Times New Roman" w:cs="Times New Roman"/>
          <w:b/>
          <w:bCs/>
          <w:lang w:val="sr-Cyrl-RS"/>
        </w:rPr>
      </w:pPr>
      <w:r w:rsidRPr="00F85514">
        <w:rPr>
          <w:rFonts w:ascii="Times New Roman" w:eastAsia="Calibri" w:hAnsi="Times New Roman" w:cs="Times New Roman"/>
          <w:b/>
          <w:bCs/>
          <w:sz w:val="24"/>
          <w:lang w:val="sr-Cyrl-RS"/>
        </w:rPr>
        <w:t xml:space="preserve">СТАРА ДЕВИЗНА ШТЕДЊА - </w:t>
      </w:r>
      <w:r w:rsidRPr="00F85514">
        <w:rPr>
          <w:rFonts w:ascii="Times New Roman" w:eastAsia="Calibri" w:hAnsi="Times New Roman" w:cs="Times New Roman"/>
          <w:i/>
          <w:iCs/>
          <w:sz w:val="24"/>
          <w:lang w:val="sr-Cyrl-RS"/>
        </w:rPr>
        <w:t>неисплаћена девизна штедња грађана положена код банака чије је седиште на територији Републике Србије и њиховим филијалама на територијама бивших република СФРЈ</w:t>
      </w:r>
    </w:p>
    <w:p w:rsidR="00443BCE" w:rsidRPr="00F85514" w:rsidRDefault="00443BCE" w:rsidP="00443BCE">
      <w:pPr>
        <w:spacing w:after="0" w:line="240" w:lineRule="auto"/>
        <w:rPr>
          <w:rFonts w:ascii="Times New Roman" w:eastAsia="Calibri" w:hAnsi="Times New Roman" w:cs="Times New Roman"/>
          <w:b/>
          <w:bCs/>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Законом о регулисању јавног дуга Републике Србије по основу неисплаћене девизне штедње грађана положене код банака чије је седиште на територији Републике Србије и њиховим филијалама на територијама бивших република СФРЈ („Службени гласник РС“ број 108/2016, 113/2017, 52/2019 и 144/2020), Република Србија преузела је обавезе по основу неисплаћене девизне штедње грађана положене код банака на територијама бивших република СФРЈ, и у ту сврху емитовала амортизационе обвезнице у укупном износу до 96.000.000,00 евра (11.287.699.200,00 динара), а по основу Одлуке о емисији амортизационих обвезница ради измирења обавеза по основу девизне штедње грађана 05 Број: 424-1521/2020-1 („Службени гласник РС”, број 14/2020).</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Укупна обавеза Републике Србије, на основу донетих решења о утврђивању права на исплату девизне штедње грађанима у 2020. години, на дан 28.2.2020. године утврђена је у износу од 87.123.900,80 eвра (10.241.571.362,06 динара). </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У току 2020. године, за потраживања штедиша који до дана исплате нису доставили доказ о отвореним власничким и новчаним рачунима, Централни регистар је извршио повраћај уплаћених средстава на девизни рачун Министарства финансија - Управе за трезор у износу од 2.241.566,20 евра (263.473.842,30 динара), док је у истом периоду, извршио упис додатних потраживања у износу од 1.784.590,40 евра (209.822.900,60 динара).</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У току 2020 године укупно је уписано 88.908.491,20 евра (10.410.221.563,55 динара) обвезница од којих је кроз две исплаћене рате у фебруару и августу 2020. године, власницима девизне штедње чије су амортизационе обвезнице уписане у Централни регистар на основу донетих решења о утврђивању права на исплату девизне штедње и који су доставили доказ о отвореним власничким и новчаним рачунима, исплаћено 20.707.479,70 евра (2.434.560.943,79 динара).</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lastRenderedPageBreak/>
        <w:t>Стање дуга на дан 31. децембар 2020. године износило је 68.201.011,50 евра (8.019.088.572,37 динара).</w:t>
      </w:r>
    </w:p>
    <w:p w:rsidR="00443BCE" w:rsidRPr="00F85514" w:rsidRDefault="00443BCE" w:rsidP="00443BCE">
      <w:pPr>
        <w:tabs>
          <w:tab w:val="left" w:pos="720"/>
        </w:tabs>
        <w:spacing w:after="0" w:line="240" w:lineRule="auto"/>
        <w:rPr>
          <w:rFonts w:ascii="Times New Roman" w:hAnsi="Times New Roman" w:cs="Times New Roman"/>
          <w:b/>
          <w:sz w:val="24"/>
          <w:szCs w:val="24"/>
          <w:lang w:val="sr-Cyrl-RS"/>
        </w:rPr>
      </w:pPr>
    </w:p>
    <w:p w:rsidR="00443BCE" w:rsidRPr="00F85514" w:rsidRDefault="00443BCE" w:rsidP="00443BCE">
      <w:pPr>
        <w:tabs>
          <w:tab w:val="left" w:pos="720"/>
        </w:tabs>
        <w:spacing w:after="0" w:line="240" w:lineRule="auto"/>
        <w:jc w:val="center"/>
        <w:rPr>
          <w:rFonts w:ascii="Times New Roman" w:eastAsia="Calibri" w:hAnsi="Times New Roman" w:cs="Times New Roman"/>
          <w:b/>
          <w:sz w:val="24"/>
          <w:lang w:val="sr-Cyrl-RS"/>
        </w:rPr>
      </w:pPr>
      <w:r w:rsidRPr="00F85514">
        <w:rPr>
          <w:rFonts w:ascii="Times New Roman" w:eastAsia="Calibri" w:hAnsi="Times New Roman" w:cs="Times New Roman"/>
          <w:b/>
          <w:sz w:val="24"/>
          <w:lang w:val="sr-Cyrl-RS"/>
        </w:rPr>
        <w:t>ЗАЈАМ ЗА ПРИВРЕДНИ РАЗВОЈ</w:t>
      </w:r>
    </w:p>
    <w:p w:rsidR="00443BCE" w:rsidRPr="00F85514" w:rsidRDefault="00443BCE" w:rsidP="00443BCE">
      <w:pPr>
        <w:tabs>
          <w:tab w:val="left" w:pos="720"/>
        </w:tabs>
        <w:spacing w:after="0" w:line="240" w:lineRule="auto"/>
        <w:jc w:val="both"/>
        <w:rPr>
          <w:rFonts w:ascii="Times New Roman" w:eastAsia="Calibri" w:hAnsi="Times New Roman" w:cs="Times New Roman"/>
          <w:sz w:val="24"/>
          <w:lang w:val="sr-Cyrl-RS"/>
        </w:rPr>
      </w:pPr>
    </w:p>
    <w:p w:rsidR="00443BCE" w:rsidRPr="00F85514" w:rsidRDefault="00443BCE" w:rsidP="00443BCE">
      <w:pPr>
        <w:tabs>
          <w:tab w:val="left" w:pos="720"/>
        </w:tabs>
        <w:spacing w:after="0" w:line="240" w:lineRule="auto"/>
        <w:ind w:firstLine="709"/>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Законом о регулисању обавеза Републике Србије по основу зајма за привредни развој („Службени гласник РС</w:t>
      </w:r>
      <w:r w:rsidRPr="00F85514">
        <w:rPr>
          <w:rFonts w:ascii="Times New Roman" w:eastAsia="SimSun" w:hAnsi="Times New Roman" w:cs="Times New Roman"/>
          <w:sz w:val="24"/>
          <w:lang w:val="sr-Cyrl-RS"/>
        </w:rPr>
        <w:t>”</w:t>
      </w:r>
      <w:r w:rsidRPr="00F85514">
        <w:rPr>
          <w:rFonts w:ascii="Times New Roman" w:eastAsia="Calibri" w:hAnsi="Times New Roman" w:cs="Times New Roman"/>
          <w:sz w:val="24"/>
          <w:lang w:val="sr-Cyrl-RS"/>
        </w:rPr>
        <w:t>, број 43/04) уређују се начин и услови измирења обавезе Републике Србије, које су настале прикупљањем наменске девизне штедње и издавањем обвезница које гласе на страна средства плаћања по основу зајма расписаног у складу са Законом o зајму за привредни развој у СРС („Службени гласник СРС</w:t>
      </w:r>
      <w:r w:rsidRPr="00F85514">
        <w:rPr>
          <w:rFonts w:ascii="Times New Roman" w:eastAsia="SimSun" w:hAnsi="Times New Roman" w:cs="Times New Roman"/>
          <w:sz w:val="24"/>
          <w:lang w:val="sr-Cyrl-RS"/>
        </w:rPr>
        <w:t>”</w:t>
      </w:r>
      <w:r w:rsidRPr="00F85514">
        <w:rPr>
          <w:rFonts w:ascii="Times New Roman" w:eastAsia="Calibri" w:hAnsi="Times New Roman" w:cs="Times New Roman"/>
          <w:sz w:val="24"/>
          <w:lang w:val="sr-Cyrl-RS"/>
        </w:rPr>
        <w:t>, бр. 25/89, 49/89, 56/89, 57/89, 9/90 и 32/90 и „Службени гласник РС</w:t>
      </w:r>
      <w:r w:rsidRPr="00F85514">
        <w:rPr>
          <w:rFonts w:ascii="Times New Roman" w:eastAsia="SimSun" w:hAnsi="Times New Roman" w:cs="Times New Roman"/>
          <w:sz w:val="24"/>
          <w:lang w:val="sr-Cyrl-RS"/>
        </w:rPr>
        <w:t>”</w:t>
      </w:r>
      <w:r w:rsidRPr="00F85514">
        <w:rPr>
          <w:rFonts w:ascii="Times New Roman" w:eastAsia="Calibri" w:hAnsi="Times New Roman" w:cs="Times New Roman"/>
          <w:sz w:val="24"/>
          <w:lang w:val="sr-Cyrl-RS"/>
        </w:rPr>
        <w:t xml:space="preserve"> број 5/91). </w:t>
      </w:r>
    </w:p>
    <w:p w:rsidR="00443BCE" w:rsidRPr="00F85514" w:rsidRDefault="00443BCE" w:rsidP="00443BCE">
      <w:pPr>
        <w:tabs>
          <w:tab w:val="left" w:pos="720"/>
        </w:tabs>
        <w:spacing w:after="0" w:line="240" w:lineRule="auto"/>
        <w:ind w:firstLine="709"/>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Укупна обавеза Републике Србије утврђена је на износ од 56.000.000,00 евра. До 31. децембра 2006. године, укупно је конвертовано 49.008.942,71 евро потраживања у обвезнице Републике Србије. </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Током 2020. године било је отплата по основу главнице и приписане камате у износу од 30.107,56 евра (3.540.000,00 динара). Стање дуга на дан 31. децембар 2020. године, износило је 7.600.825,95 еврa (893.706.635,37 динара).</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jc w:val="center"/>
        <w:rPr>
          <w:rFonts w:ascii="Times New Roman" w:eastAsia="Calibri" w:hAnsi="Times New Roman" w:cs="Times New Roman"/>
          <w:b/>
          <w:bCs/>
          <w:sz w:val="24"/>
          <w:lang w:val="sr-Cyrl-RS"/>
        </w:rPr>
      </w:pPr>
      <w:r w:rsidRPr="00F85514">
        <w:rPr>
          <w:rFonts w:ascii="Times New Roman" w:eastAsia="Calibri" w:hAnsi="Times New Roman" w:cs="Times New Roman"/>
          <w:b/>
          <w:bCs/>
          <w:sz w:val="24"/>
          <w:lang w:val="sr-Cyrl-RS"/>
        </w:rPr>
        <w:t>ПРЕУЗЕТА ОБАВЕЗА VOJVOĐANSKE BANKE A.D. NOVI SAD ПРЕМА НАРОДНОЈ БАНЦИ СРБИЈЕ</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На основу уговора, Г. број 299, од 13. јануара 2006. године, закљученог између Vojvođanske banke a.d. Novi Sad, Народне банке Србије и Републике Србије, коју заступа Агенција за осигурање депозита, о преносу Републици Србији свих права власништва Vojvođanske banke a.d. Novi Sad на трајним улозима у мешовитим банкама са територије Барање, Славоније и западног Срема и преносу Републици Србији обавеза Vojvođanske banke a.d. Novi Sad, према Народној банци Србије по основу одобреног кредита за ликвидност из примарне емисије. Стање дуга Републике Србије, на дан 31. децембар 2020. године, по овом основу </w:t>
      </w:r>
      <w:r w:rsidRPr="00F85514">
        <w:rPr>
          <w:rFonts w:ascii="Times New Roman" w:eastAsia="Calibri" w:hAnsi="Times New Roman" w:cs="Times New Roman"/>
          <w:bCs/>
          <w:sz w:val="24"/>
          <w:lang w:val="sr-Cyrl-RS"/>
        </w:rPr>
        <w:t xml:space="preserve">износило је 555.294.032,93 </w:t>
      </w:r>
      <w:r w:rsidRPr="00F85514">
        <w:rPr>
          <w:rFonts w:ascii="Times New Roman" w:eastAsia="Calibri" w:hAnsi="Times New Roman" w:cs="Times New Roman"/>
          <w:sz w:val="24"/>
          <w:lang w:val="sr-Cyrl-RS"/>
        </w:rPr>
        <w:t>динара.</w:t>
      </w:r>
    </w:p>
    <w:p w:rsidR="00443BCE" w:rsidRPr="00F85514" w:rsidRDefault="00443BCE" w:rsidP="00443BCE">
      <w:pPr>
        <w:spacing w:after="0" w:line="240" w:lineRule="auto"/>
        <w:ind w:firstLine="708"/>
        <w:jc w:val="center"/>
        <w:rPr>
          <w:rFonts w:ascii="Times New Roman" w:eastAsia="Calibri" w:hAnsi="Times New Roman" w:cs="Times New Roman"/>
          <w:b/>
          <w:sz w:val="24"/>
          <w:lang w:val="sr-Cyrl-RS"/>
        </w:rPr>
      </w:pPr>
    </w:p>
    <w:p w:rsidR="00443BCE" w:rsidRPr="00F85514" w:rsidRDefault="00443BCE" w:rsidP="00443BCE">
      <w:pPr>
        <w:spacing w:after="0" w:line="240" w:lineRule="auto"/>
        <w:ind w:firstLine="708"/>
        <w:jc w:val="center"/>
        <w:rPr>
          <w:rFonts w:ascii="Times New Roman" w:eastAsia="Calibri" w:hAnsi="Times New Roman" w:cs="Times New Roman"/>
          <w:b/>
          <w:sz w:val="24"/>
          <w:lang w:val="sr-Cyrl-RS"/>
        </w:rPr>
      </w:pPr>
      <w:r w:rsidRPr="00F85514">
        <w:rPr>
          <w:rFonts w:ascii="Times New Roman" w:eastAsia="Calibri" w:hAnsi="Times New Roman" w:cs="Times New Roman"/>
          <w:b/>
          <w:sz w:val="24"/>
          <w:lang w:val="sr-Cyrl-RS"/>
        </w:rPr>
        <w:t xml:space="preserve">ОБАВЕЗЕ СРЈ ПРЕМА НАРОДНОЈ БАНЦИ СРБИЈЕ </w:t>
      </w:r>
    </w:p>
    <w:p w:rsidR="00443BCE" w:rsidRPr="00F85514" w:rsidRDefault="00443BCE" w:rsidP="00443BCE">
      <w:pPr>
        <w:spacing w:after="0" w:line="240" w:lineRule="auto"/>
        <w:ind w:firstLine="708"/>
        <w:jc w:val="center"/>
        <w:rPr>
          <w:rFonts w:ascii="Times New Roman" w:eastAsia="Calibri" w:hAnsi="Times New Roman" w:cs="Times New Roman"/>
          <w:b/>
          <w:sz w:val="24"/>
          <w:lang w:val="sr-Cyrl-RS"/>
        </w:rPr>
      </w:pPr>
      <w:r w:rsidRPr="00F85514">
        <w:rPr>
          <w:rFonts w:ascii="Times New Roman" w:eastAsia="Calibri" w:hAnsi="Times New Roman" w:cs="Times New Roman"/>
          <w:b/>
          <w:sz w:val="24"/>
          <w:lang w:val="sr-Cyrl-RS"/>
        </w:rPr>
        <w:t>ПО ОСНОВУ УГОВОРА Г. БР. 840</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Обавезе према Народној банци Србије утврђене су Уговором о кредиту, Г. бр. 840, од 26. септембра 1995. године који је закључен између Народне банке Југославије и Савезне Републике Југославије. Стање дуга Републике Србије, на дан 31. децембар 2020. године, по овом основу </w:t>
      </w:r>
      <w:r w:rsidRPr="00F85514">
        <w:rPr>
          <w:rFonts w:ascii="Times New Roman" w:eastAsia="Calibri" w:hAnsi="Times New Roman" w:cs="Times New Roman"/>
          <w:bCs/>
          <w:sz w:val="24"/>
          <w:lang w:val="sr-Cyrl-RS"/>
        </w:rPr>
        <w:t xml:space="preserve">износило је </w:t>
      </w:r>
      <w:r w:rsidRPr="00F85514">
        <w:rPr>
          <w:rFonts w:ascii="Times New Roman" w:eastAsia="Calibri" w:hAnsi="Times New Roman" w:cs="Times New Roman"/>
          <w:sz w:val="24"/>
          <w:lang w:val="sr-Cyrl-RS"/>
        </w:rPr>
        <w:t>201.852.356,29 динара.</w:t>
      </w:r>
    </w:p>
    <w:p w:rsidR="00443BCE" w:rsidRPr="00F85514" w:rsidRDefault="00443BCE" w:rsidP="00443BCE">
      <w:pPr>
        <w:spacing w:after="0" w:line="276" w:lineRule="auto"/>
        <w:jc w:val="center"/>
        <w:rPr>
          <w:rFonts w:ascii="Times New Roman" w:eastAsia="Calibri" w:hAnsi="Times New Roman" w:cs="Times New Roman"/>
          <w:b/>
          <w:sz w:val="24"/>
          <w:lang w:val="sr-Cyrl-RS"/>
        </w:rPr>
      </w:pPr>
    </w:p>
    <w:p w:rsidR="00443BCE" w:rsidRPr="00F85514" w:rsidRDefault="00443BCE" w:rsidP="00443BCE">
      <w:pPr>
        <w:spacing w:after="0" w:line="276" w:lineRule="auto"/>
        <w:jc w:val="center"/>
        <w:rPr>
          <w:rFonts w:ascii="Times New Roman" w:eastAsia="Calibri" w:hAnsi="Times New Roman" w:cs="Times New Roman"/>
          <w:b/>
          <w:sz w:val="24"/>
          <w:lang w:val="sr-Cyrl-RS"/>
        </w:rPr>
      </w:pPr>
      <w:r w:rsidRPr="00F85514">
        <w:rPr>
          <w:rFonts w:ascii="Times New Roman" w:eastAsia="Calibri" w:hAnsi="Times New Roman" w:cs="Times New Roman"/>
          <w:b/>
          <w:sz w:val="24"/>
          <w:lang w:val="sr-Cyrl-RS"/>
        </w:rPr>
        <w:t xml:space="preserve">ОБАВЕЗЕ СРЈ ПРЕМА НАРОДНОЈ БАНЦИ СРБИЈЕ </w:t>
      </w:r>
    </w:p>
    <w:p w:rsidR="00443BCE" w:rsidRPr="00F85514" w:rsidRDefault="00443BCE" w:rsidP="00443BCE">
      <w:pPr>
        <w:spacing w:after="0" w:line="276" w:lineRule="auto"/>
        <w:jc w:val="center"/>
        <w:rPr>
          <w:rFonts w:ascii="Times New Roman" w:eastAsia="Calibri" w:hAnsi="Times New Roman" w:cs="Times New Roman"/>
          <w:b/>
          <w:sz w:val="24"/>
          <w:lang w:val="sr-Cyrl-RS"/>
        </w:rPr>
      </w:pPr>
      <w:r w:rsidRPr="00F85514">
        <w:rPr>
          <w:rFonts w:ascii="Times New Roman" w:eastAsia="Calibri" w:hAnsi="Times New Roman" w:cs="Times New Roman"/>
          <w:b/>
          <w:sz w:val="24"/>
          <w:lang w:val="sr-Cyrl-RS"/>
        </w:rPr>
        <w:t>ПО ОСНОВУ УГОВОРА Г. БР. 132</w:t>
      </w:r>
    </w:p>
    <w:p w:rsidR="00443BCE" w:rsidRPr="00F85514" w:rsidRDefault="00443BCE" w:rsidP="00443BCE">
      <w:pPr>
        <w:spacing w:after="0" w:line="276" w:lineRule="auto"/>
        <w:jc w:val="center"/>
        <w:rPr>
          <w:rFonts w:ascii="Times New Roman" w:eastAsia="Calibri" w:hAnsi="Times New Roman" w:cs="Times New Roman"/>
          <w:b/>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Обавезе према Народној банци Србије, утврђене су Уговором о претварању потраживања Народне банке Југославије од Савезне Републике Југославије у дугорочни кредит, Г. бр. 132, од 23. фебруара 2000. године. Стање дуга Републике Србије, на дан 31. децембар 2020. године, по овом основу </w:t>
      </w:r>
      <w:r w:rsidRPr="00F85514">
        <w:rPr>
          <w:rFonts w:ascii="Times New Roman" w:eastAsia="Calibri" w:hAnsi="Times New Roman" w:cs="Times New Roman"/>
          <w:bCs/>
          <w:sz w:val="24"/>
          <w:lang w:val="sr-Cyrl-RS"/>
        </w:rPr>
        <w:t xml:space="preserve">износило је 2.969.898.226,22 </w:t>
      </w:r>
      <w:r w:rsidRPr="00F85514">
        <w:rPr>
          <w:rFonts w:ascii="Times New Roman" w:eastAsia="Calibri" w:hAnsi="Times New Roman" w:cs="Times New Roman"/>
          <w:sz w:val="24"/>
          <w:lang w:val="sr-Cyrl-RS"/>
        </w:rPr>
        <w:t>динара.</w:t>
      </w:r>
    </w:p>
    <w:p w:rsidR="00443BCE" w:rsidRPr="00AC63E9" w:rsidRDefault="00443BCE" w:rsidP="00443BCE">
      <w:pPr>
        <w:spacing w:after="200" w:line="276" w:lineRule="auto"/>
        <w:rPr>
          <w:rFonts w:ascii="Times New Roman" w:eastAsia="Calibri" w:hAnsi="Times New Roman" w:cs="Times New Roman"/>
          <w:bCs/>
          <w:lang w:val="sr-Latn-RS"/>
        </w:rPr>
      </w:pPr>
    </w:p>
    <w:p w:rsidR="00443BCE" w:rsidRPr="00F85514" w:rsidRDefault="00443BCE" w:rsidP="00443BCE">
      <w:pPr>
        <w:spacing w:after="200" w:line="276" w:lineRule="auto"/>
        <w:jc w:val="center"/>
        <w:rPr>
          <w:rFonts w:ascii="Times New Roman" w:eastAsia="Calibri" w:hAnsi="Times New Roman" w:cs="Times New Roman"/>
          <w:b/>
          <w:bCs/>
          <w:sz w:val="24"/>
          <w:szCs w:val="24"/>
          <w:lang w:val="sr-Cyrl-RS"/>
        </w:rPr>
      </w:pPr>
      <w:r w:rsidRPr="00F85514">
        <w:rPr>
          <w:rFonts w:ascii="Times New Roman" w:eastAsia="Calibri" w:hAnsi="Times New Roman" w:cs="Times New Roman"/>
          <w:b/>
          <w:bCs/>
          <w:sz w:val="24"/>
          <w:lang w:val="sr-Cyrl-RS"/>
        </w:rPr>
        <w:br w:type="page"/>
      </w:r>
      <w:r w:rsidRPr="00F85514">
        <w:rPr>
          <w:rFonts w:ascii="Times New Roman" w:eastAsia="Calibri" w:hAnsi="Times New Roman" w:cs="Times New Roman"/>
          <w:b/>
          <w:bCs/>
          <w:sz w:val="24"/>
          <w:szCs w:val="24"/>
          <w:lang w:val="sr-Cyrl-RS"/>
        </w:rPr>
        <w:lastRenderedPageBreak/>
        <w:t>ДИРЕКТНЕ ОБАВЕЗЕ - СПОЉНИ ЈАВНИ ДУГ</w:t>
      </w:r>
    </w:p>
    <w:p w:rsidR="00443BCE" w:rsidRPr="00F85514" w:rsidRDefault="00443BCE" w:rsidP="00443BCE">
      <w:pPr>
        <w:spacing w:after="0" w:line="240" w:lineRule="auto"/>
        <w:jc w:val="center"/>
        <w:rPr>
          <w:rFonts w:ascii="Times New Roman" w:eastAsia="Calibri" w:hAnsi="Times New Roman" w:cs="Times New Roman"/>
          <w:b/>
          <w:bCs/>
          <w:sz w:val="24"/>
          <w:lang w:val="sr-Cyrl-RS"/>
        </w:rPr>
      </w:pPr>
      <w:r w:rsidRPr="00F85514">
        <w:rPr>
          <w:rFonts w:ascii="Times New Roman" w:eastAsia="Calibri" w:hAnsi="Times New Roman" w:cs="Times New Roman"/>
          <w:b/>
          <w:bCs/>
          <w:sz w:val="24"/>
          <w:lang w:val="sr-Cyrl-RS"/>
        </w:rPr>
        <w:t>1. КРЕДИТИ МЕЂУНАРОДНЕ БАНКЕ ЗА ОБНОВУ И РАЗВОЈ (IBRD)</w:t>
      </w:r>
    </w:p>
    <w:p w:rsidR="00443BCE" w:rsidRPr="00F85514" w:rsidRDefault="00443BCE" w:rsidP="00443BCE">
      <w:pPr>
        <w:spacing w:after="0" w:line="240" w:lineRule="auto"/>
        <w:rPr>
          <w:rFonts w:ascii="Times New Roman" w:eastAsia="Calibri" w:hAnsi="Times New Roman" w:cs="Times New Roman"/>
          <w:b/>
          <w:bCs/>
          <w:sz w:val="24"/>
          <w:lang w:val="sr-Cyrl-RS"/>
        </w:rPr>
      </w:pPr>
    </w:p>
    <w:p w:rsidR="00443BCE" w:rsidRPr="00F85514" w:rsidRDefault="00443BCE" w:rsidP="00443BCE">
      <w:pPr>
        <w:spacing w:after="0" w:line="240" w:lineRule="auto"/>
        <w:ind w:firstLine="709"/>
        <w:jc w:val="both"/>
        <w:rPr>
          <w:rFonts w:ascii="Calibri" w:eastAsia="Calibri" w:hAnsi="Calibri" w:cs="Calibri"/>
          <w:sz w:val="24"/>
          <w:lang w:val="sr-Cyrl-RS" w:eastAsia="sr-Latn-RS"/>
        </w:rPr>
      </w:pPr>
      <w:r w:rsidRPr="00F85514">
        <w:rPr>
          <w:rFonts w:ascii="Times New Roman" w:eastAsia="Calibri" w:hAnsi="Times New Roman" w:cs="Times New Roman"/>
          <w:bCs/>
          <w:sz w:val="24"/>
          <w:lang w:val="sr-Cyrl-RS"/>
        </w:rPr>
        <w:t>1) IBRD - 7086 - 0 - YF – Kонсолидациони зајам А за територију Централне Србије и АП Војводине - Стање дуга по овом кредиту на дан 31. децембар 2020. године износило је 206.249.764,31 евро (24.250.888.537,52 динара). Током 2020. године плаћања по основу главнице су износила 18.810.742,38 евра (2.215.453.994,55 динара), а по основу камате 4.098.382,56 евра (482.707.670,09 динара).</w:t>
      </w:r>
      <w:r w:rsidRPr="00F85514">
        <w:rPr>
          <w:rFonts w:ascii="Times New Roman" w:eastAsia="Calibri" w:hAnsi="Times New Roman" w:cs="Times New Roman"/>
          <w:sz w:val="24"/>
          <w:lang w:val="sr-Cyrl-RS"/>
        </w:rPr>
        <w:t xml:space="preserve"> </w:t>
      </w:r>
    </w:p>
    <w:p w:rsidR="00443BCE" w:rsidRPr="00F85514" w:rsidRDefault="00443BCE" w:rsidP="00443BCE">
      <w:pPr>
        <w:spacing w:after="0" w:line="240" w:lineRule="auto"/>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 xml:space="preserve"> </w:t>
      </w:r>
    </w:p>
    <w:p w:rsidR="00443BCE" w:rsidRPr="00F85514" w:rsidRDefault="00443BCE" w:rsidP="00443BCE">
      <w:pPr>
        <w:spacing w:after="0" w:line="240" w:lineRule="auto"/>
        <w:ind w:firstLine="709"/>
        <w:jc w:val="both"/>
        <w:rPr>
          <w:rFonts w:ascii="Calibri" w:eastAsia="Calibri" w:hAnsi="Calibri" w:cs="Calibri"/>
          <w:sz w:val="24"/>
          <w:lang w:val="sr-Cyrl-RS" w:eastAsia="sr-Latn-RS"/>
        </w:rPr>
      </w:pPr>
      <w:r w:rsidRPr="00F85514">
        <w:rPr>
          <w:rFonts w:ascii="Times New Roman" w:eastAsia="Calibri" w:hAnsi="Times New Roman" w:cs="Times New Roman"/>
          <w:bCs/>
          <w:sz w:val="24"/>
          <w:lang w:val="sr-Cyrl-RS"/>
        </w:rPr>
        <w:t>2) IBRD - 7087 - 0 - YF - Консолидациони зајам B за територију Централне Србије и АП Војводине - Стање дуга по овом кредиту, на дан 31. децембар 2020. године, износило је 391.938.061,24 евра (46.084.155.628,21 динар). Током 2020. године плаћања по основу главнице су износила 35.746.202,80 евра (4.209.583.654,96 динара), а по основу камате 7.822.222,16 евра (921.183.603,60 динара).</w:t>
      </w:r>
      <w:r w:rsidRPr="00F85514">
        <w:rPr>
          <w:rFonts w:ascii="Times New Roman" w:eastAsia="Calibri" w:hAnsi="Times New Roman" w:cs="Times New Roman"/>
          <w:sz w:val="24"/>
          <w:lang w:val="sr-Cyrl-RS"/>
        </w:rPr>
        <w:t xml:space="preserve"> </w:t>
      </w:r>
    </w:p>
    <w:p w:rsidR="00443BCE" w:rsidRPr="00F85514" w:rsidRDefault="00443BCE" w:rsidP="00443BCE">
      <w:pPr>
        <w:spacing w:after="0" w:line="240" w:lineRule="auto"/>
        <w:ind w:firstLine="709"/>
        <w:jc w:val="both"/>
        <w:rPr>
          <w:rFonts w:ascii="Calibri" w:eastAsia="Calibri" w:hAnsi="Calibri" w:cs="Calibri"/>
          <w:sz w:val="24"/>
          <w:lang w:val="sr-Cyrl-RS" w:eastAsia="sr-Latn-RS"/>
        </w:rPr>
      </w:pPr>
    </w:p>
    <w:p w:rsidR="00443BCE" w:rsidRPr="00F85514" w:rsidRDefault="00443BCE" w:rsidP="00443BCE">
      <w:pPr>
        <w:spacing w:after="0" w:line="240" w:lineRule="auto"/>
        <w:ind w:firstLine="708"/>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3) IBRD - 74660 (FSL) - Додатно финансирање пројекта енергетске ефикасности за Србију - Стање дуга по овом кредиту, на дан 31. децембар 2020. године, износило је 3.909.750,06 евра (459.709.194,00 динара). Током 2020. године плаћања по основу главнице су износила 1.119.858,22 евра (131.856.306,29 динара), а по основу камате 0,00 евра (0,00 динара).</w:t>
      </w:r>
    </w:p>
    <w:p w:rsidR="00443BCE" w:rsidRPr="00F85514" w:rsidRDefault="00443BCE" w:rsidP="00443BCE">
      <w:pPr>
        <w:spacing w:after="0" w:line="240" w:lineRule="auto"/>
        <w:rPr>
          <w:rFonts w:ascii="Times New Roman" w:eastAsia="Calibri" w:hAnsi="Times New Roman" w:cs="Times New Roman"/>
          <w:bCs/>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bCs/>
          <w:sz w:val="24"/>
          <w:lang w:val="sr-Cyrl-RS"/>
        </w:rPr>
        <w:t>4) IBRD - 75100 (FSL) - Пружање унапређених услуга на локалном нивоу - ДИЛС - Стање дуга по овом кредиту, на дан 31. децембар 2020. године, износило је 6.777.118,89 евра (796.854.994,51 динар). Зајам је у целости искоришћен, те у 2020. години није било нових повлачења. Плаћања по основу отплате главнице су износила 3.390.036,68 евра (399.204.108,87 динарa), док је на име трошкова камате плаћено 0,00 евра (0,00 динара).</w:t>
      </w:r>
    </w:p>
    <w:p w:rsidR="00443BCE" w:rsidRPr="00F85514" w:rsidRDefault="00443BCE" w:rsidP="00443BCE">
      <w:pPr>
        <w:spacing w:after="0" w:line="240" w:lineRule="auto"/>
        <w:rPr>
          <w:rFonts w:ascii="Times New Roman" w:eastAsia="Calibri" w:hAnsi="Times New Roman" w:cs="Times New Roman"/>
          <w:bCs/>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5) IBRD - 74640 (FSL) - Пројекат регионални развој Бора - Стање дуга по овом кредиту, на дан 31. децембар 2020. године, износило је 2.121.312,47 евра (249.424.344,49 динара). Током 2020. године плаћања по основу главнице су износила 607.849,74 евра (71.570.507,82 динара), а по основу камате 0,00 евра (0,00 динара).</w:t>
      </w:r>
    </w:p>
    <w:p w:rsidR="00443BCE" w:rsidRPr="00F85514" w:rsidRDefault="00443BCE" w:rsidP="00443BCE">
      <w:pPr>
        <w:spacing w:after="0" w:line="240" w:lineRule="auto"/>
        <w:rPr>
          <w:rFonts w:ascii="Times New Roman" w:eastAsia="Calibri" w:hAnsi="Times New Roman" w:cs="Times New Roman"/>
          <w:bCs/>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6) IBRD - 74670 (FSL) - Пројекат рехабилитације система за наводњавање и одводњавање - Стање дуга по овом кредиту на дан 31. децембар 2020. године износило је 10.191.910,75 евра (1.198.366.904,37 динара). Током 2020. године плаћања по основу главнице су износила 2.920.066,90 евра (343.819.627,06 динара), а по основу камате 0,00 евра (0,00 динара).</w:t>
      </w:r>
    </w:p>
    <w:p w:rsidR="00443BCE" w:rsidRPr="00F85514" w:rsidRDefault="00443BCE" w:rsidP="00443BCE">
      <w:pPr>
        <w:spacing w:after="0" w:line="240" w:lineRule="auto"/>
        <w:ind w:firstLine="708"/>
        <w:jc w:val="both"/>
        <w:rPr>
          <w:rFonts w:ascii="Times New Roman" w:eastAsia="Calibri" w:hAnsi="Times New Roman" w:cs="Times New Roman"/>
          <w:bCs/>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7) IBRD - 74650 (FSL) - Пројекат реформе пољопривреде у транзицији - Стање дуга по овом кредиту на дан 31. децембар 2020. године износило је 2.335.680,96 евра (274.629.834,41 динар). Током 2020. године плаћања по основу главнице су износила 669.152,04 евра (78.788.470,51 динар), а по основу камате 0,00 евра (0,00 динара).</w:t>
      </w:r>
    </w:p>
    <w:p w:rsidR="00443BCE" w:rsidRPr="00F85514" w:rsidRDefault="00443BCE" w:rsidP="00443BCE">
      <w:pPr>
        <w:spacing w:after="0" w:line="240" w:lineRule="auto"/>
        <w:rPr>
          <w:rFonts w:ascii="Times New Roman" w:eastAsia="Calibri" w:hAnsi="Times New Roman" w:cs="Times New Roman"/>
          <w:bCs/>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 xml:space="preserve">8) IBRD - 76510 (VSLN) - Програмски зајам за развој приватног и финансијског сектора - Стање дуга по овом кредиту на дан 31. децембар 2020. године износило је 24.712.689,93 евра (2.905.723.024,51 динар). Током 2020. године плаћања по основу </w:t>
      </w:r>
      <w:r w:rsidRPr="00F85514">
        <w:rPr>
          <w:rFonts w:ascii="Times New Roman" w:eastAsia="Calibri" w:hAnsi="Times New Roman" w:cs="Times New Roman"/>
          <w:bCs/>
          <w:sz w:val="24"/>
          <w:lang w:val="sr-Cyrl-RS"/>
        </w:rPr>
        <w:lastRenderedPageBreak/>
        <w:t>главнице су износила 2.910.660,02 евра (342.709.260,60 динарa), а по основу камате 0,00 евра (0,00 динара).</w:t>
      </w:r>
    </w:p>
    <w:p w:rsidR="00443BCE" w:rsidRPr="00F85514" w:rsidRDefault="00443BCE" w:rsidP="00443BCE">
      <w:pPr>
        <w:spacing w:after="0" w:line="240" w:lineRule="auto"/>
        <w:ind w:firstLine="708"/>
        <w:jc w:val="both"/>
        <w:rPr>
          <w:rFonts w:ascii="Times New Roman" w:eastAsia="Calibri" w:hAnsi="Times New Roman" w:cs="Times New Roman"/>
          <w:bCs/>
          <w:sz w:val="24"/>
          <w:lang w:val="sr-Cyrl-RS"/>
        </w:rPr>
      </w:pPr>
    </w:p>
    <w:p w:rsidR="00443BCE" w:rsidRPr="00F85514" w:rsidRDefault="00443BCE" w:rsidP="00443BCE">
      <w:pPr>
        <w:spacing w:after="0" w:line="240" w:lineRule="auto"/>
        <w:ind w:firstLine="709"/>
        <w:jc w:val="both"/>
        <w:rPr>
          <w:rFonts w:ascii="Times New Roman" w:eastAsia="Calibri" w:hAnsi="Times New Roman" w:cs="Times New Roman"/>
          <w:sz w:val="24"/>
          <w:lang w:val="sr-Cyrl-RS"/>
        </w:rPr>
      </w:pPr>
      <w:r w:rsidRPr="00F85514">
        <w:rPr>
          <w:rFonts w:ascii="Times New Roman" w:eastAsia="Calibri" w:hAnsi="Times New Roman" w:cs="Times New Roman"/>
          <w:bCs/>
          <w:sz w:val="24"/>
          <w:lang w:val="sr-Cyrl-RS"/>
        </w:rPr>
        <w:t>9) IBRD - 77460 (VSLN) - Коридор X - Стање дуга по овом кредиту на дан 31. децембар 2020. године износило је 195.950.248,59 евра (23.039.869.419,26 динара). Током 2020. године плаћања по основу главнице су износила 23.078.617,22 евра (2.717.598.338,19 динарa), а по основу камате 158.210,78 евра (18.601.410,96 динара).</w:t>
      </w:r>
      <w:r w:rsidRPr="00F85514">
        <w:rPr>
          <w:rFonts w:ascii="Times New Roman" w:eastAsia="Calibri" w:hAnsi="Times New Roman" w:cs="Times New Roman"/>
          <w:sz w:val="24"/>
          <w:lang w:val="sr-Cyrl-RS"/>
        </w:rPr>
        <w:t xml:space="preserve"> </w:t>
      </w:r>
    </w:p>
    <w:p w:rsidR="00443BCE" w:rsidRPr="00F85514" w:rsidRDefault="00443BCE" w:rsidP="00443BCE">
      <w:pPr>
        <w:spacing w:after="0" w:line="240" w:lineRule="auto"/>
        <w:jc w:val="both"/>
        <w:rPr>
          <w:rFonts w:ascii="Times New Roman" w:eastAsia="Calibri" w:hAnsi="Times New Roman" w:cs="Times New Roman"/>
          <w:bCs/>
          <w:sz w:val="24"/>
          <w:lang w:val="sr-Cyrl-RS"/>
        </w:rPr>
      </w:pPr>
    </w:p>
    <w:p w:rsidR="00443BCE" w:rsidRPr="00F85514" w:rsidRDefault="00443BCE" w:rsidP="00443BCE">
      <w:pPr>
        <w:spacing w:after="0" w:line="240" w:lineRule="auto"/>
        <w:ind w:firstLine="709"/>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10) IBRD - 78250 (VSLN) - Други програмски зајам за развој приватног и финансијског сектора - Стање дуга по овом кредиту на дан 31. децембар 2020. године износило је 53.085.840,00 евра (6.241.843.684,37 динара). Током 2020. године плаћања по основу главнице износила су 5.904.720,00 евра (695.371.417,45 динара), док је по основу камата плаћено 0,00 евра (0,00 динара).</w:t>
      </w:r>
    </w:p>
    <w:p w:rsidR="00443BCE" w:rsidRPr="00F85514" w:rsidRDefault="00443BCE" w:rsidP="00443BCE">
      <w:pPr>
        <w:spacing w:after="0" w:line="240" w:lineRule="auto"/>
        <w:rPr>
          <w:rFonts w:ascii="Times New Roman" w:eastAsia="Calibri" w:hAnsi="Times New Roman" w:cs="Times New Roman"/>
          <w:bCs/>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11) IBRD - 77930 (VSLN) - Програмски зајам за развој јавних финансија - Стање дуга по овом кредиту на дан 31. децембар 2020. године износило је 52.560.979,94 евра (</w:t>
      </w:r>
      <w:r w:rsidRPr="00F85514">
        <w:rPr>
          <w:rFonts w:ascii="Times New Roman" w:eastAsia="Calibri" w:hAnsi="Times New Roman" w:cs="Times New Roman"/>
          <w:sz w:val="24"/>
          <w:lang w:val="sr-Cyrl-RS"/>
        </w:rPr>
        <w:t xml:space="preserve">6.180.130.533,54 </w:t>
      </w:r>
      <w:r w:rsidRPr="00F85514">
        <w:rPr>
          <w:rFonts w:ascii="Times New Roman" w:eastAsia="Calibri" w:hAnsi="Times New Roman" w:cs="Times New Roman"/>
          <w:bCs/>
          <w:sz w:val="24"/>
          <w:lang w:val="sr-Cyrl-RS"/>
        </w:rPr>
        <w:t>динара).</w:t>
      </w:r>
      <w:r w:rsidRPr="00F85514">
        <w:rPr>
          <w:rFonts w:ascii="Times New Roman" w:eastAsia="Calibri" w:hAnsi="Times New Roman" w:cs="Times New Roman"/>
          <w:sz w:val="24"/>
          <w:lang w:val="sr-Cyrl-RS"/>
        </w:rPr>
        <w:t xml:space="preserve"> </w:t>
      </w:r>
      <w:r w:rsidRPr="00F85514">
        <w:rPr>
          <w:rFonts w:ascii="Times New Roman" w:eastAsia="Calibri" w:hAnsi="Times New Roman" w:cs="Times New Roman"/>
          <w:bCs/>
          <w:sz w:val="24"/>
          <w:lang w:val="sr-Cyrl-RS"/>
        </w:rPr>
        <w:t>Током 2020. године плаћања по основу главнице износила су 5.846.340,02 евра (688.364.443,71 динар), док је по основу камата плаћено 25.873,59 евра (3.045.132,02 динара).</w:t>
      </w:r>
    </w:p>
    <w:p w:rsidR="00443BCE" w:rsidRPr="00F85514" w:rsidRDefault="00443BCE" w:rsidP="00443BCE">
      <w:pPr>
        <w:spacing w:after="0" w:line="240" w:lineRule="auto"/>
        <w:ind w:firstLine="708"/>
        <w:jc w:val="both"/>
        <w:rPr>
          <w:rFonts w:ascii="Times New Roman" w:eastAsia="Calibri" w:hAnsi="Times New Roman" w:cs="Times New Roman"/>
          <w:bCs/>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 xml:space="preserve">12) IBRD - 76950 (VSLN) - Пројекат здравства - Стање дуга по овом кредиту на дан 31. децембар 2020. године износило је 4.649.782,20 евра (546.722.321,03 динара). Током 2020. године плаћања по основу главнице су износила 846.891,92 евра (99.716.230,51 динар), а по основу камате 0,00 евра (0,00 динара). </w:t>
      </w:r>
    </w:p>
    <w:p w:rsidR="00443BCE" w:rsidRPr="00F85514" w:rsidRDefault="00443BCE" w:rsidP="00443BCE">
      <w:pPr>
        <w:spacing w:after="0" w:line="240" w:lineRule="auto"/>
        <w:rPr>
          <w:rFonts w:ascii="Times New Roman" w:eastAsia="Calibri" w:hAnsi="Times New Roman" w:cs="Times New Roman"/>
          <w:bCs/>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 xml:space="preserve">13) IBRD - 74630 (FSL) - Додатно финансирање пројекта реконструкције саобраћаја - Стање дуга по овом кредиту на дан 31. децембар 2020. године износило је 10.574.155,74 евра (1.243.311.346,74 динара). Током 2020. године плаћања по основу главнице су износила 3.028.652,84 евра (356.604.942,83 динара), а по основу камате 0,00 евра (0,00 динара). </w:t>
      </w:r>
    </w:p>
    <w:p w:rsidR="00443BCE" w:rsidRPr="00F85514" w:rsidRDefault="00443BCE" w:rsidP="00443BCE">
      <w:pPr>
        <w:spacing w:after="0" w:line="240" w:lineRule="auto"/>
        <w:rPr>
          <w:rFonts w:ascii="Times New Roman" w:eastAsia="Calibri" w:hAnsi="Times New Roman" w:cs="Times New Roman"/>
          <w:bCs/>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 xml:space="preserve"> 14) IBRD - 80610 (FSL) - Други програмски зајам за развој јавних финансија - Стање дуга по овом кредиту на дан 31. децембар 2020. године износило је 73.529.411,76 евра (8.645.602.940,62 динара). У 2020. години није било отплате по основу главнице, док је по основу камате плаћено 553.186,26 евра (65.127.733,36 динара). </w:t>
      </w:r>
    </w:p>
    <w:p w:rsidR="00443BCE" w:rsidRPr="00F85514" w:rsidRDefault="00443BCE" w:rsidP="00443BCE">
      <w:pPr>
        <w:spacing w:after="0" w:line="240" w:lineRule="auto"/>
        <w:rPr>
          <w:rFonts w:ascii="Times New Roman" w:eastAsia="Calibri" w:hAnsi="Times New Roman" w:cs="Times New Roman"/>
          <w:bCs/>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bCs/>
          <w:sz w:val="24"/>
          <w:lang w:val="sr-Cyrl-RS"/>
        </w:rPr>
        <w:t>15) IBRD - 83400 (VSLN) - Пројекат подршке агенцији за осигурање депозита - Стање дуга по овом кредиту на дан 31. децембар 2020. године износило је 1.407.884,94 евра (165.539.392,82 динара). Током 2020. године плаћања по основу главнице су износила 297.630,46 евра (34.992.695,93 динара), док је по основу камате плаћено 17.551,99 еврa (2.063.570,63 динара).</w:t>
      </w:r>
    </w:p>
    <w:p w:rsidR="00443BCE" w:rsidRPr="00F85514" w:rsidRDefault="00443BCE" w:rsidP="00443BCE">
      <w:pPr>
        <w:spacing w:after="0" w:line="240" w:lineRule="auto"/>
        <w:rPr>
          <w:rFonts w:ascii="Times New Roman" w:eastAsia="Calibri" w:hAnsi="Times New Roman" w:cs="Times New Roman"/>
          <w:bCs/>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 xml:space="preserve">16) IBRD – 82550 (VSLN) - Пројекат рехабилитације путева и унапређења безбедности саобраћаја - Стање дуга по овом кредиту на дан 31. децембар 2020. године износило је 42.465.658,60 евра (4.993.120.631,32 динара). Током 2020. године, повучено је 3.630.000,00 евра (426.815.037,00 динара). Током 2020. године плаћања по основу </w:t>
      </w:r>
      <w:r w:rsidRPr="00F85514">
        <w:rPr>
          <w:rFonts w:ascii="Times New Roman" w:eastAsia="Calibri" w:hAnsi="Times New Roman" w:cs="Times New Roman"/>
          <w:bCs/>
          <w:sz w:val="24"/>
          <w:lang w:val="sr-Cyrl-RS"/>
        </w:rPr>
        <w:lastRenderedPageBreak/>
        <w:t>главнице су износила 5.827.806,20 евра (686.257.717,32 динара),  док је по основу камате плаћено 130.906,91 евро (15.409.718,22 динара).</w:t>
      </w:r>
    </w:p>
    <w:p w:rsidR="00443BCE" w:rsidRPr="00F85514" w:rsidRDefault="00443BCE" w:rsidP="00443BCE">
      <w:pPr>
        <w:spacing w:after="0" w:line="240" w:lineRule="auto"/>
        <w:jc w:val="both"/>
        <w:rPr>
          <w:rFonts w:ascii="Times New Roman" w:eastAsia="Calibri" w:hAnsi="Times New Roman" w:cs="Times New Roman"/>
          <w:bCs/>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 xml:space="preserve">17) IBRD - 84490 (VSLN) - Пројекат хитне санације од поплава - Стање дуга по овом кредиту на дан 31. децембар 2020. године износило је 219.524.501,87 евра (25.811.734.834,78 динара). Током 2020. године није било повлачења, већ повраћаји средстава у укупном износу од 414.393,48 евра (48.728.934,94 динара). Није било отплате по основу главнице, док је по основу камате плаћено 1.642.637,95 евра (193.396.181,01 динар). На име провизије на неповучена средства плаћено је 4.922,53 евра (580.617,83 динара). </w:t>
      </w:r>
    </w:p>
    <w:p w:rsidR="00443BCE" w:rsidRPr="00F85514" w:rsidRDefault="00443BCE" w:rsidP="00443BCE">
      <w:pPr>
        <w:spacing w:after="0" w:line="240" w:lineRule="auto"/>
        <w:jc w:val="both"/>
        <w:rPr>
          <w:rFonts w:ascii="Times New Roman" w:eastAsia="Calibri" w:hAnsi="Times New Roman" w:cs="Times New Roman"/>
          <w:bCs/>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 xml:space="preserve">18) IBRD - 83380 (VSLN) - Други пројекат здравства у Србији - Стање дуга по овом кредиту на дан 31. децембар 2020. године износило је 21.953.608,68 евра (2.581.309.699,32 динара). Током 2020. године повучено је 1.485.149,95 евра (174.563.782,55 динара). Плаћања по основу главнице су износила 2.500.277,90 евра (294.431.391,37 динара), док је по основу камате плаћено </w:t>
      </w:r>
      <w:r w:rsidRPr="00F85514">
        <w:rPr>
          <w:rFonts w:ascii="Times New Roman" w:eastAsia="Calibri" w:hAnsi="Times New Roman" w:cs="Times New Roman"/>
          <w:sz w:val="24"/>
          <w:lang w:val="sr-Cyrl-RS"/>
        </w:rPr>
        <w:t>31.373,21 евро (3.694.465,97 динара).</w:t>
      </w:r>
    </w:p>
    <w:p w:rsidR="00443BCE" w:rsidRPr="00F85514" w:rsidRDefault="00443BCE" w:rsidP="00443BCE">
      <w:pPr>
        <w:spacing w:after="0" w:line="240" w:lineRule="auto"/>
        <w:rPr>
          <w:rFonts w:ascii="Times New Roman" w:eastAsia="Calibri" w:hAnsi="Times New Roman" w:cs="Times New Roman"/>
          <w:bCs/>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 xml:space="preserve">19) IBRD - 84910 (VSLN) - Зајам за развој и реструктурирање предузећа СОЕ-ДПЛ - Стање дуга по овом кредиту на дан 31. децембар 2020. године износило је 88.300.000,00 евра (10.382.331.660,00 динара). Зајам је у целости искоришћен, па у току 2020. године није било повлачења. Није било отплате по основу главнице, док је по основу камате плаћено 475.789,83 евра (56.017.788,03 динара). </w:t>
      </w:r>
    </w:p>
    <w:p w:rsidR="00443BCE" w:rsidRPr="00F85514" w:rsidRDefault="00443BCE" w:rsidP="00443BCE">
      <w:pPr>
        <w:spacing w:after="0" w:line="240" w:lineRule="auto"/>
        <w:rPr>
          <w:rFonts w:ascii="Times New Roman" w:eastAsia="Calibri" w:hAnsi="Times New Roman" w:cs="Times New Roman"/>
          <w:bCs/>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20) IBRD - 84860 (FSL) - Пројекат унапређења земљишне администрације у Србији - Стање дуга по овом кредиту на дан 31. децембар 2020. године износило је 25.536.464,06 евра (3.002.582.551,47 динара). Током 2020. године, повучено је 4.285.097,03 евра (503.296.122,23 динара). Плаћања по основу главнице су износила 2.582.011,86 евра (304.033.667,84 динара), док је по основу камате плаћено 89.129,19 евра (10.490.666,70 динара). На име провизије на неповучена средства плаћено је 21.531,81 евро (2.535.965,20 динара).</w:t>
      </w:r>
    </w:p>
    <w:p w:rsidR="00443BCE" w:rsidRPr="00F85514" w:rsidRDefault="00443BCE" w:rsidP="00443BCE">
      <w:pPr>
        <w:spacing w:after="0" w:line="240" w:lineRule="auto"/>
        <w:ind w:firstLine="708"/>
        <w:jc w:val="both"/>
        <w:rPr>
          <w:rFonts w:ascii="Times New Roman" w:eastAsia="Calibri" w:hAnsi="Times New Roman" w:cs="Times New Roman"/>
          <w:bCs/>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 xml:space="preserve">21) IBRD - 85280 (VSLN) - Пројекат за унапређење конкурентности и запошљавања - Стање дуга по овом кредиту на дан 31. децембар 2020. године износило је 69.879.367,40 евра (8.216.429.994,77 динара). Током 2020. године, повучено је 27.033.779,35 евра (3.178.661.576,36 динара). Није било отплате по основу главнице, док је по основу камате плаћено 263.503,99 евра (31.016.047,44 динара). На име провизије на неповучена средства плаћено је 90.930,58 евра (10.710.508,29 динара). </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 xml:space="preserve">22) IBRD – 86080 (VSLN) - Програм модернизације и оптимизације јавне управе - Стање дуга по овом кредиту на дан 31. децембар 2020. године износило је 57.960.000,00 евра (6.814.948.392,00 динара). Током 2020. године, повучено је 23.505.802,00 евра (2.762.840.912,34 динара). Није било отплате по основу главнице, док је по основу камате плаћено 217.755,53 евра (25.626.276,47 динара). На име провизије на неповучена средства плаћено је 49.806,67 евра (5.869.213,02 динара). </w:t>
      </w:r>
    </w:p>
    <w:p w:rsidR="00443BCE" w:rsidRPr="00F85514" w:rsidRDefault="00443BCE" w:rsidP="00443BCE">
      <w:pPr>
        <w:spacing w:after="0" w:line="240" w:lineRule="auto"/>
        <w:ind w:firstLine="720"/>
        <w:jc w:val="both"/>
        <w:rPr>
          <w:rFonts w:ascii="Times New Roman" w:eastAsia="Calibri" w:hAnsi="Times New Roman" w:cs="Times New Roman"/>
          <w:bCs/>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 xml:space="preserve">23) IBRD - 86540 (VSLN) - Други програмски зајам за развој и реструктурирање државних предузећа. Стање дуга по овом кредиту на дан 31. децембар 2020. године </w:t>
      </w:r>
      <w:r w:rsidRPr="00F85514">
        <w:rPr>
          <w:rFonts w:ascii="Times New Roman" w:eastAsia="Calibri" w:hAnsi="Times New Roman" w:cs="Times New Roman"/>
          <w:bCs/>
          <w:sz w:val="24"/>
          <w:lang w:val="sr-Cyrl-RS"/>
        </w:rPr>
        <w:lastRenderedPageBreak/>
        <w:t>износило је 89.800.000,00 евра (10.558.701.960,00 динара). Није било отплате по основу главнице,</w:t>
      </w:r>
      <w:r w:rsidRPr="00F85514">
        <w:rPr>
          <w:rFonts w:ascii="Times New Roman" w:eastAsia="Calibri" w:hAnsi="Times New Roman" w:cs="Times New Roman"/>
          <w:sz w:val="24"/>
          <w:lang w:val="sr-Cyrl-RS"/>
        </w:rPr>
        <w:t xml:space="preserve"> </w:t>
      </w:r>
      <w:r w:rsidRPr="00F85514">
        <w:rPr>
          <w:rFonts w:ascii="Times New Roman" w:eastAsia="Calibri" w:hAnsi="Times New Roman" w:cs="Times New Roman"/>
          <w:bCs/>
          <w:sz w:val="24"/>
          <w:lang w:val="sr-Cyrl-RS"/>
        </w:rPr>
        <w:t xml:space="preserve">док је по основу камате плаћено 474.742,66 евра (55.888.004,63 динара). </w:t>
      </w:r>
    </w:p>
    <w:p w:rsidR="00443BCE" w:rsidRPr="00F85514" w:rsidRDefault="00443BCE" w:rsidP="00443BCE">
      <w:pPr>
        <w:spacing w:after="0" w:line="240" w:lineRule="auto"/>
        <w:ind w:firstLine="720"/>
        <w:jc w:val="both"/>
        <w:rPr>
          <w:rFonts w:ascii="Times New Roman" w:eastAsia="Calibri" w:hAnsi="Times New Roman" w:cs="Times New Roman"/>
          <w:bCs/>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24) IBRD - 86550 (FSL) - Додатно финансирање за Пројекат аутопут Коридор 10 - Стање дуга по овом кредиту на дан 31. децембар 2020. године износило је 35.000.000,00 евра (4.115.307.000,00 динара). Током 2020. године није било повлачења. Није било отплате по основу главнице,</w:t>
      </w:r>
      <w:r w:rsidRPr="00F85514">
        <w:rPr>
          <w:rFonts w:ascii="Times New Roman" w:eastAsia="Calibri" w:hAnsi="Times New Roman" w:cs="Times New Roman"/>
          <w:sz w:val="24"/>
          <w:lang w:val="sr-Cyrl-RS"/>
        </w:rPr>
        <w:t xml:space="preserve"> </w:t>
      </w:r>
      <w:r w:rsidRPr="00F85514">
        <w:rPr>
          <w:rFonts w:ascii="Times New Roman" w:eastAsia="Calibri" w:hAnsi="Times New Roman" w:cs="Times New Roman"/>
          <w:bCs/>
          <w:sz w:val="24"/>
          <w:lang w:val="sr-Cyrl-RS"/>
        </w:rPr>
        <w:t xml:space="preserve">док је по основу камате плаћено 216.237,73 евра (25.457.719,89 динара). </w:t>
      </w:r>
    </w:p>
    <w:p w:rsidR="00443BCE" w:rsidRPr="00F85514" w:rsidRDefault="00443BCE" w:rsidP="00443BCE">
      <w:pPr>
        <w:spacing w:after="0" w:line="240" w:lineRule="auto"/>
        <w:ind w:firstLine="720"/>
        <w:jc w:val="both"/>
        <w:rPr>
          <w:rFonts w:ascii="Times New Roman" w:eastAsia="Calibri" w:hAnsi="Times New Roman" w:cs="Times New Roman"/>
          <w:bCs/>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25) IBRD - 86940 (VSLN) - Први програмски зајам за развојне политике у области јавних расхода и јавних предузећа - Стање дуга по овом кредиту на дан 31. децембар 2020. године износило је 182.600.000,00 евра (21.470.144.520,00 динара). Није било отплате по основу главнице,</w:t>
      </w:r>
      <w:r w:rsidRPr="00F85514">
        <w:rPr>
          <w:rFonts w:ascii="Times New Roman" w:eastAsia="Calibri" w:hAnsi="Times New Roman" w:cs="Times New Roman"/>
          <w:sz w:val="24"/>
          <w:lang w:val="sr-Cyrl-RS"/>
        </w:rPr>
        <w:t xml:space="preserve"> </w:t>
      </w:r>
      <w:r w:rsidRPr="00F85514">
        <w:rPr>
          <w:rFonts w:ascii="Times New Roman" w:eastAsia="Calibri" w:hAnsi="Times New Roman" w:cs="Times New Roman"/>
          <w:bCs/>
          <w:sz w:val="24"/>
          <w:lang w:val="sr-Cyrl-RS"/>
        </w:rPr>
        <w:t>док је по основу камате плаћено 1.393.339,45 евра (164.040.614,97 динара).</w:t>
      </w:r>
    </w:p>
    <w:p w:rsidR="00443BCE" w:rsidRPr="00F85514" w:rsidRDefault="00443BCE" w:rsidP="00443BCE">
      <w:pPr>
        <w:spacing w:after="0" w:line="240" w:lineRule="auto"/>
        <w:ind w:firstLine="720"/>
        <w:jc w:val="both"/>
        <w:rPr>
          <w:rFonts w:ascii="Times New Roman" w:eastAsia="Calibri" w:hAnsi="Times New Roman" w:cs="Times New Roman"/>
          <w:bCs/>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 xml:space="preserve">26) IBRD - 87380 (FSL) -  Зајам за развојне политике у области управљања ризицима од елементарних непогода са опцијом одложеног повлачења средстава - Стање дуга по овом кредиту на дан 31. децембар 2020. године износило је 66.100.000,00 евра 7.772.051.220,00 динара. Током 2020. године, повучено је 20.769.500,00 евра (2.441.834.806,85 динара). Није било отплате по основу главнице, док је по основу камате плаћено 390.744,97 евра  (45.988.442,93 динара). </w:t>
      </w:r>
    </w:p>
    <w:p w:rsidR="00443BCE" w:rsidRPr="00F85514" w:rsidRDefault="00443BCE" w:rsidP="00443BCE">
      <w:pPr>
        <w:spacing w:after="0" w:line="240" w:lineRule="auto"/>
        <w:ind w:firstLine="720"/>
        <w:jc w:val="both"/>
        <w:rPr>
          <w:rFonts w:ascii="Times New Roman" w:eastAsia="Calibri" w:hAnsi="Times New Roman" w:cs="Times New Roman"/>
          <w:bCs/>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27) IBRD - 87920 (VSLN) - Програм унапређења ефикасности и одрживости инфраструктуре - Стање дуга по овом кредиту на дан 31. децембар 2020. године износило је 53.250.000,00 евра (6.261.145.650,00 динара). Током 2020. године, повучено је 25.000.000,00 евра (2.939.133.000,00 динара). Није било отплате по основу главнице, док је по основу камате плаћено 199.104,94 евра (23.433.461,01 динар). На име провизије на неповучена средства плаћено је 162.647,50 евра (19.156.656,27 динарa).</w:t>
      </w:r>
    </w:p>
    <w:p w:rsidR="00443BCE" w:rsidRPr="00F85514" w:rsidRDefault="00443BCE" w:rsidP="00443BCE">
      <w:pPr>
        <w:spacing w:after="0" w:line="240" w:lineRule="auto"/>
        <w:ind w:firstLine="720"/>
        <w:jc w:val="both"/>
        <w:rPr>
          <w:rFonts w:ascii="Times New Roman" w:eastAsia="Calibri" w:hAnsi="Times New Roman" w:cs="Times New Roman"/>
          <w:bCs/>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28) IBRD - 86930 (VSLN) - Пројекат инклузивног  предшколског образовања и васпитања - Стање дуга по овом кредиту на дан 31. децембар 2020. године износило је 6.208.504,00 евра (729.997.142,02 динара). Током 2020. године није било повлачења, није било отплате по основу главнице, док је по основу камате плаћено 34.921,03 евра (4.111.219,35 динара). На име провизије на неповучена средства плаћено је 101.768,90 евра (11.984.389,20 динарa).</w:t>
      </w:r>
    </w:p>
    <w:p w:rsidR="00443BCE" w:rsidRPr="00F85514" w:rsidRDefault="00443BCE" w:rsidP="00443BCE">
      <w:pPr>
        <w:spacing w:after="0" w:line="240" w:lineRule="auto"/>
        <w:ind w:firstLine="720"/>
        <w:jc w:val="both"/>
        <w:rPr>
          <w:rFonts w:ascii="Times New Roman" w:eastAsia="Calibri" w:hAnsi="Times New Roman" w:cs="Times New Roman"/>
          <w:bCs/>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29) IBRD - 88300 (VSLN) - Додатно финансирање за други пројекат развоја здравства Србије - Стање дуга по овом кредиту на дан 31. децембар 2020. године износило је 8.298.453,80 евра (975.733.857,49 динара). Током 2020. године, повучено је 1.532.353,62 евра (180.177.327,79 динара). Није било отплате по основу главнице, док је по основу камате плаћено 14.709,68 евра (1.731.795,47 динара). На име провизије на неповучена средства плаћено је 47.195,49 евра (5.558.528,79 динарa).</w:t>
      </w:r>
    </w:p>
    <w:p w:rsidR="00443BCE" w:rsidRPr="00F85514" w:rsidRDefault="00443BCE" w:rsidP="00443BCE">
      <w:pPr>
        <w:spacing w:after="0" w:line="240" w:lineRule="auto"/>
        <w:jc w:val="both"/>
        <w:rPr>
          <w:rFonts w:ascii="Times New Roman" w:eastAsia="Calibri" w:hAnsi="Times New Roman" w:cs="Times New Roman"/>
          <w:bCs/>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 xml:space="preserve">30) IBRD - 88320 (VSLN) - Пројекат пружања подршке финансијским институцијама у државном власништву - Стање дуга по овом кредиту на дан 31. децембар 2020. године износило је 18.739.710,00 евра (2.203.418.849,74 динара). Током 2020. године, повучено је 11.920.460,00 евра (1.401.665.342,14 динара). Није било отплате по основу </w:t>
      </w:r>
      <w:r w:rsidRPr="00F85514">
        <w:rPr>
          <w:rFonts w:ascii="Times New Roman" w:eastAsia="Calibri" w:hAnsi="Times New Roman" w:cs="Times New Roman"/>
          <w:bCs/>
          <w:sz w:val="24"/>
          <w:lang w:val="sr-Cyrl-RS"/>
        </w:rPr>
        <w:lastRenderedPageBreak/>
        <w:t>главнице, док је по основу камате плаћено 32.006,40 евра (3.766.649,76 динара). На име провизије на неповучена средства плаћено је 76.797,50 евра (9.043.778,96 динарa).</w:t>
      </w:r>
    </w:p>
    <w:p w:rsidR="00443BCE" w:rsidRPr="00F85514" w:rsidRDefault="00443BCE" w:rsidP="00443BCE">
      <w:pPr>
        <w:spacing w:after="0" w:line="240" w:lineRule="auto"/>
        <w:ind w:firstLine="720"/>
        <w:jc w:val="both"/>
        <w:rPr>
          <w:rFonts w:ascii="Times New Roman" w:eastAsia="Calibri" w:hAnsi="Times New Roman" w:cs="Times New Roman"/>
          <w:bCs/>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31) IBRD – 88310 (VSLN) - Други програмски зајам за развојне политике у области јавних расхода - Стање дуга по овом кредиту на дан 31. децембар 2020. године износило је 160.600.000,00 евра (18.883.380.120,00 динара). Током 2020. године није било повлачења и плаћања главнице, док је по основу камате плаћено 898.913,90 евра (105.822.737,82 динара).</w:t>
      </w:r>
    </w:p>
    <w:p w:rsidR="00443BCE" w:rsidRPr="00F85514" w:rsidRDefault="00443BCE" w:rsidP="00443BCE">
      <w:pPr>
        <w:spacing w:after="0" w:line="240" w:lineRule="auto"/>
        <w:ind w:firstLine="720"/>
        <w:jc w:val="both"/>
        <w:rPr>
          <w:rFonts w:ascii="Times New Roman" w:eastAsia="Calibri" w:hAnsi="Times New Roman" w:cs="Times New Roman"/>
          <w:bCs/>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32) IBRD – 89470 (FSL) - Пројекат унапређења услуга електронске управе - Стање дуга по овом кредиту на дан 31. децембар 2020. године износило је 4.109.500,00 евра (483.195.831,90 динара). Током 2020. године није било повлачења. По основу камате плаћено 20.390,50 евра (2.400.556,46 динара), а на име провизије на неповучена средства плаћено је 98.658,42 евра (11.617.614,52 динарa).</w:t>
      </w:r>
    </w:p>
    <w:p w:rsidR="00443BCE" w:rsidRPr="00F85514" w:rsidRDefault="00443BCE" w:rsidP="00443BCE">
      <w:pPr>
        <w:spacing w:after="0" w:line="240" w:lineRule="auto"/>
        <w:ind w:firstLine="720"/>
        <w:jc w:val="both"/>
        <w:rPr>
          <w:rFonts w:ascii="Times New Roman" w:eastAsia="Calibri" w:hAnsi="Times New Roman" w:cs="Times New Roman"/>
          <w:bCs/>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33) IBRD – 89360 (FSL) - Пројекат модернизације пореске администрације - Стање дуга по овом кредиту на дан 31. децембар 2020. године износило је 1.413.250,00 евра (166.170.217,65 динара). Током 2020. године, повучено је 1.300.000,00 евра  (152.873.890,00 динара), није било плаћања главнице, а по основу камате плаћено је  3.907,38 евра (459.468,54 динара). На име провизије на неповучена средства плаћено је 111.523,72 евра (13.132.985,96 динарa).</w:t>
      </w:r>
    </w:p>
    <w:p w:rsidR="00443BCE" w:rsidRPr="00F85514" w:rsidRDefault="00443BCE" w:rsidP="00443BCE">
      <w:pPr>
        <w:spacing w:after="0" w:line="240" w:lineRule="auto"/>
        <w:ind w:firstLine="720"/>
        <w:jc w:val="both"/>
        <w:rPr>
          <w:rFonts w:ascii="Times New Roman" w:eastAsia="Calibri" w:hAnsi="Times New Roman" w:cs="Times New Roman"/>
          <w:bCs/>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34)</w:t>
      </w:r>
      <w:r w:rsidRPr="00F85514">
        <w:rPr>
          <w:rFonts w:ascii="Times New Roman" w:eastAsia="Calibri" w:hAnsi="Times New Roman" w:cs="Times New Roman"/>
          <w:sz w:val="24"/>
          <w:lang w:val="sr-Cyrl-RS"/>
        </w:rPr>
        <w:t xml:space="preserve"> </w:t>
      </w:r>
      <w:r w:rsidRPr="00F85514">
        <w:rPr>
          <w:rFonts w:ascii="Times New Roman" w:eastAsia="Calibri" w:hAnsi="Times New Roman" w:cs="Times New Roman"/>
          <w:bCs/>
          <w:sz w:val="24"/>
          <w:lang w:val="sr-Cyrl-RS"/>
        </w:rPr>
        <w:t>IBRD – 89300 (FSL) - Пројекат унапређења трговине и саобраћаја Западног Балкана уз примену вишефазног програмског приступа - Стање дуга по овом кредиту на дан 31. децембар 2020. године износило је 387.500,00 евра (45.562.327,50  динара). Током 2020. године повучено је 387.500,00 евра (45.562.855,00 динара), а плаћања главница у 2020. го</w:t>
      </w:r>
      <w:r w:rsidR="00C04242">
        <w:rPr>
          <w:rFonts w:ascii="Times New Roman" w:eastAsia="Calibri" w:hAnsi="Times New Roman" w:cs="Times New Roman"/>
          <w:bCs/>
          <w:sz w:val="24"/>
          <w:lang w:val="sr-Cyrl-RS"/>
        </w:rPr>
        <w:t xml:space="preserve">дини није било. По основу </w:t>
      </w:r>
      <w:proofErr w:type="spellStart"/>
      <w:r w:rsidR="00C04242">
        <w:rPr>
          <w:rFonts w:ascii="Times New Roman" w:eastAsia="Calibri" w:hAnsi="Times New Roman" w:cs="Times New Roman"/>
          <w:bCs/>
          <w:sz w:val="24"/>
          <w:lang w:val="sr-Cyrl-RS"/>
        </w:rPr>
        <w:t>основу</w:t>
      </w:r>
      <w:proofErr w:type="spellEnd"/>
      <w:r w:rsidRPr="00F85514">
        <w:rPr>
          <w:rFonts w:ascii="Times New Roman" w:eastAsia="Calibri" w:hAnsi="Times New Roman" w:cs="Times New Roman"/>
          <w:bCs/>
          <w:sz w:val="24"/>
          <w:lang w:val="sr-Cyrl-RS"/>
        </w:rPr>
        <w:t xml:space="preserve"> камате плаћено 554,12 евра (65.164,90 динара), а на име провизије на неповучена средства плаћен је износ од 118.757,65 евра (13.990.584,98 динара). Уписна провизија плаћена је из средстава зајма у износу од 87.500,00 евра (10.285.765,00 динара).</w:t>
      </w:r>
    </w:p>
    <w:p w:rsidR="00443BCE" w:rsidRPr="00F85514" w:rsidRDefault="00443BCE" w:rsidP="00443BCE">
      <w:pPr>
        <w:spacing w:after="0" w:line="240" w:lineRule="auto"/>
        <w:ind w:firstLine="720"/>
        <w:jc w:val="both"/>
        <w:rPr>
          <w:rFonts w:ascii="Times New Roman" w:eastAsia="Calibri" w:hAnsi="Times New Roman" w:cs="Times New Roman"/>
          <w:bCs/>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35)</w:t>
      </w:r>
      <w:r w:rsidRPr="00F85514">
        <w:rPr>
          <w:rFonts w:ascii="Times New Roman" w:eastAsia="Calibri" w:hAnsi="Times New Roman" w:cs="Times New Roman"/>
          <w:sz w:val="24"/>
          <w:lang w:val="sr-Cyrl-RS"/>
        </w:rPr>
        <w:t xml:space="preserve"> </w:t>
      </w:r>
      <w:r w:rsidRPr="00F85514">
        <w:rPr>
          <w:rFonts w:ascii="Times New Roman" w:eastAsia="Calibri" w:hAnsi="Times New Roman" w:cs="Times New Roman"/>
          <w:bCs/>
          <w:sz w:val="24"/>
          <w:lang w:val="sr-Cyrl-RS"/>
        </w:rPr>
        <w:t>IBRD – 90230 (VSLN) - Пројекат за конкурентну пољопривреду - Стање дуга по овом кредиту на дан 31. децембар 2020. године износило је 114.500,00 евра (13.462.932,90 динара). Током 2020. године повучено је 114.500,00 евра (13.460.402,45 динара), а плаћања главнице у 2020. години није било. По основу камате плаћено је 252,21 евро (29.652,99 динара), а на име провизије на неповучена средства плаћен је износ од 88.009,34 евра  (10.347.738,00 динара). Уписна провизија плаћена је из средстава зајма у износу од 114.500,00 евра (13.460.402,45 динара).</w:t>
      </w:r>
    </w:p>
    <w:p w:rsidR="00443BCE" w:rsidRPr="00F85514" w:rsidRDefault="00443BCE" w:rsidP="00443BCE">
      <w:pPr>
        <w:spacing w:after="0" w:line="240" w:lineRule="auto"/>
        <w:ind w:firstLine="720"/>
        <w:jc w:val="both"/>
        <w:rPr>
          <w:rFonts w:ascii="Times New Roman" w:eastAsia="Calibri" w:hAnsi="Times New Roman" w:cs="Times New Roman"/>
          <w:bCs/>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36)</w:t>
      </w:r>
      <w:r w:rsidRPr="00F85514">
        <w:rPr>
          <w:rFonts w:ascii="Times New Roman" w:eastAsia="Calibri" w:hAnsi="Times New Roman" w:cs="Times New Roman"/>
          <w:sz w:val="24"/>
          <w:lang w:val="sr-Cyrl-RS"/>
        </w:rPr>
        <w:t xml:space="preserve"> </w:t>
      </w:r>
      <w:r w:rsidRPr="00F85514">
        <w:rPr>
          <w:rFonts w:ascii="Times New Roman" w:eastAsia="Calibri" w:hAnsi="Times New Roman" w:cs="Times New Roman"/>
          <w:bCs/>
          <w:sz w:val="24"/>
          <w:lang w:val="sr-Cyrl-RS"/>
        </w:rPr>
        <w:t xml:space="preserve">IBRD – 90200 (FSL) - Додатно финансирање за пројекат унапређења земљишне администрације у Србији - Стање дуга по овом кредиту на дан 31. децембар 2020. године износило је 1.579.399,30 евра (185.706.085,57 динара). Током 2020. године повучено је  1.579.399,30 евра (185.155.294,48 динара), а плаћања главнице у 2020. години није било. По основу </w:t>
      </w:r>
      <w:proofErr w:type="spellStart"/>
      <w:r w:rsidRPr="00F85514">
        <w:rPr>
          <w:rFonts w:ascii="Times New Roman" w:eastAsia="Calibri" w:hAnsi="Times New Roman" w:cs="Times New Roman"/>
          <w:bCs/>
          <w:sz w:val="24"/>
          <w:lang w:val="sr-Cyrl-RS"/>
        </w:rPr>
        <w:t>основу</w:t>
      </w:r>
      <w:proofErr w:type="spellEnd"/>
      <w:r w:rsidRPr="00F85514">
        <w:rPr>
          <w:rFonts w:ascii="Times New Roman" w:eastAsia="Calibri" w:hAnsi="Times New Roman" w:cs="Times New Roman"/>
          <w:bCs/>
          <w:sz w:val="24"/>
          <w:lang w:val="sr-Cyrl-RS"/>
        </w:rPr>
        <w:t xml:space="preserve"> камате плаћено 116,70 евра (13.720,74 динара), а на име провизије на неповучена средства плаћен је износ од 41.931,86 евра (4.930.173,28 динара). Уписна провизија плаћена је из средстава зајма у износу од 52.500,00 евра (6.171.537,75 динара).</w:t>
      </w:r>
    </w:p>
    <w:p w:rsidR="00443BCE" w:rsidRPr="00F85514" w:rsidRDefault="00443BCE" w:rsidP="00443BCE">
      <w:pPr>
        <w:spacing w:after="0" w:line="240" w:lineRule="auto"/>
        <w:ind w:firstLine="720"/>
        <w:jc w:val="both"/>
        <w:rPr>
          <w:rFonts w:ascii="Times New Roman" w:eastAsia="Calibri" w:hAnsi="Times New Roman" w:cs="Times New Roman"/>
          <w:bCs/>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lastRenderedPageBreak/>
        <w:t>37)</w:t>
      </w:r>
      <w:r w:rsidRPr="00F85514">
        <w:rPr>
          <w:rFonts w:ascii="Times New Roman" w:eastAsia="Calibri" w:hAnsi="Times New Roman" w:cs="Times New Roman"/>
          <w:sz w:val="24"/>
          <w:lang w:val="sr-Cyrl-RS"/>
        </w:rPr>
        <w:t xml:space="preserve"> </w:t>
      </w:r>
      <w:r w:rsidRPr="00F85514">
        <w:rPr>
          <w:rFonts w:ascii="Times New Roman" w:eastAsia="Calibri" w:hAnsi="Times New Roman" w:cs="Times New Roman"/>
          <w:bCs/>
          <w:sz w:val="24"/>
          <w:lang w:val="sr-Cyrl-RS"/>
        </w:rPr>
        <w:t>IBRD – 90290 (FSL) - Пројекат акцелерације иновација и подстицања раста предузетништва у Републици Србији - Стање дуга по овом кредиту на дан 31. децембар 2020. године износило је 3.557.500,00 евра (418.291.561,50 динара). Током 2020. године повучено је 3.557.500,00 евра (418.308.936,50 динара). Плаћања главнице у 2020. години није било. По основу камате плаћено 194,60 евра (22.879,14 динара), а на име провизије на неповучена средства плаћен је износ од 78.289,23 евра (9.204.472,60 динара). Уписна провизија плаћена је из средстава зајма у износу од 107.500,00 евра (12.641.376,50 динара).</w:t>
      </w:r>
    </w:p>
    <w:p w:rsidR="00443BCE" w:rsidRPr="00F85514" w:rsidRDefault="00443BCE" w:rsidP="00443BCE">
      <w:pPr>
        <w:spacing w:after="0" w:line="240" w:lineRule="auto"/>
        <w:ind w:firstLine="720"/>
        <w:jc w:val="both"/>
        <w:rPr>
          <w:rFonts w:ascii="Times New Roman" w:eastAsia="Calibri" w:hAnsi="Times New Roman" w:cs="Times New Roman"/>
          <w:bCs/>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38)</w:t>
      </w:r>
      <w:r w:rsidRPr="00F85514">
        <w:rPr>
          <w:rFonts w:ascii="Times New Roman" w:eastAsia="Calibri" w:hAnsi="Times New Roman" w:cs="Times New Roman"/>
          <w:sz w:val="24"/>
          <w:lang w:val="sr-Cyrl-RS"/>
        </w:rPr>
        <w:t xml:space="preserve"> </w:t>
      </w:r>
      <w:r w:rsidRPr="00F85514">
        <w:rPr>
          <w:rFonts w:ascii="Times New Roman" w:eastAsia="Calibri" w:hAnsi="Times New Roman" w:cs="Times New Roman"/>
          <w:bCs/>
          <w:sz w:val="24"/>
          <w:lang w:val="sr-Cyrl-RS"/>
        </w:rPr>
        <w:t>IBRD – 9120 (FSL) - Хитан одговор Републике Србије на COVID - 19 - Стање дуга по овом кредиту на дан 31. децембар 2020. године износило је 230.000,00 евра (27.043.446,00 динара). Током 2020. године повучено је 230.000,00 евра (27.044.642,00 динара). Није било плаћања главнице, камате и провизије на неповучена средства  у 2020. години. Уписна провизија плаћена је из средстава зајма у износу од 230.000,00 евра (27.044.642,00 динара).</w:t>
      </w:r>
    </w:p>
    <w:p w:rsidR="00443BCE" w:rsidRPr="00F85514" w:rsidRDefault="00443BCE" w:rsidP="00443BCE">
      <w:pPr>
        <w:tabs>
          <w:tab w:val="left" w:pos="709"/>
        </w:tabs>
        <w:spacing w:after="0" w:line="240" w:lineRule="auto"/>
        <w:jc w:val="center"/>
        <w:rPr>
          <w:rFonts w:ascii="Times New Roman" w:eastAsia="Calibri" w:hAnsi="Times New Roman" w:cs="Times New Roman"/>
          <w:b/>
          <w:sz w:val="24"/>
          <w:lang w:val="sr-Cyrl-RS"/>
        </w:rPr>
      </w:pPr>
    </w:p>
    <w:p w:rsidR="00443BCE" w:rsidRPr="00F85514" w:rsidRDefault="00443BCE" w:rsidP="00443BCE">
      <w:pPr>
        <w:tabs>
          <w:tab w:val="left" w:pos="709"/>
        </w:tabs>
        <w:spacing w:after="0" w:line="240" w:lineRule="auto"/>
        <w:jc w:val="center"/>
        <w:rPr>
          <w:rFonts w:ascii="Times New Roman" w:eastAsia="Calibri" w:hAnsi="Times New Roman" w:cs="Times New Roman"/>
          <w:b/>
          <w:sz w:val="24"/>
          <w:lang w:val="sr-Cyrl-RS"/>
        </w:rPr>
      </w:pPr>
      <w:r w:rsidRPr="00F85514">
        <w:rPr>
          <w:rFonts w:ascii="Times New Roman" w:eastAsia="Calibri" w:hAnsi="Times New Roman" w:cs="Times New Roman"/>
          <w:b/>
          <w:sz w:val="24"/>
          <w:lang w:val="sr-Cyrl-RS"/>
        </w:rPr>
        <w:t>2. КРЕДИТИ МЕЂУНАРОДНОГ УДРУЖЕЊА ЗА РАЗВОЈ (IDА)</w:t>
      </w:r>
    </w:p>
    <w:p w:rsidR="00443BCE" w:rsidRPr="00F85514" w:rsidRDefault="00443BCE" w:rsidP="00443BCE">
      <w:pPr>
        <w:tabs>
          <w:tab w:val="left" w:pos="709"/>
        </w:tabs>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 IDA - SAC - 3599 - YF - Ратификован је 1. марта 2002. године и намењен структурном прилагођавању. Стање дуга по овом основу на дан 31. децембар 2020. године износило је 5.550.000,00 специјалних права вучења (764.687.880,00 динара).</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 По основу главнице у 2020. години плаћено је 5.550.000,00 специјалних права вучења (</w:t>
      </w:r>
      <w:bookmarkStart w:id="0" w:name="OLE_LINK1"/>
      <w:r w:rsidRPr="00F85514">
        <w:rPr>
          <w:rFonts w:ascii="Times New Roman" w:eastAsia="Calibri" w:hAnsi="Times New Roman" w:cs="Times New Roman"/>
          <w:sz w:val="24"/>
          <w:lang w:val="sr-Cyrl-RS"/>
        </w:rPr>
        <w:t>793.925.977,26 динара</w:t>
      </w:r>
      <w:bookmarkEnd w:id="0"/>
      <w:r w:rsidRPr="00F85514">
        <w:rPr>
          <w:rFonts w:ascii="Times New Roman" w:eastAsia="Calibri" w:hAnsi="Times New Roman" w:cs="Times New Roman"/>
          <w:sz w:val="24"/>
          <w:lang w:val="sr-Cyrl-RS"/>
        </w:rPr>
        <w:t xml:space="preserve">), док је на име трошкова сервисирања плаћено 132.316,08 специјалних права вучења (18.858.853,78 динара). </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 2) IDA - SAC II - 4017 - YF - Ратификован је 21. децембра 2004. године за Пројекат структурног прилагођавања у Републици Србији. Стање дуга по овом кредиту је, на дан 31. децембар 2020. године, износило 12.040.000,00 специјалних права вучења (1.658.890.464,00 динара). По основу отплате главнице, у 2020. години, плаћено је 3.010.000,00 специјалних права вучења (436.816.958,59 динара) док је на име трошкова сервисирања плаћено 141.370,37 специјалних права вучења (20.499.487,73 динарa).</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3) IDA - PFSAC I - 3643 - YF - Ратификован је 4. јуна 2002. године и намењен за развој приватног и банкарског система. Стање дуга по овом кредиту на дан 31. децембар 2020. године износило је 10.215.000,00 специјалних права вучења (1.407.439.044,00 динара). По основу отплате главнице у 2020. години плаћено је 6.810.000,00 специјалних права вучења (984.585.851,87 динара), док је на име трошкова сервисирања плаћено 122.460,52 специјалних права вучења (18.014.401,92 динара). </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4) IDA - PFSAC II - 3780 - YF - Ратификован је 20. јуна 2003. године за Пројекат финансирања социјалног сектора. Стање дуга по овом кредиту на дан 31. децембар 2020. године износило је 14.675.000,00 специјалних права вучења (2.021.944.980,00 динара). По основу главнице у 2020. години плаћено је 5.870.000,00 специјалних права вучења (851.865.631,45 динара), док је на име трошкова сервисирања плаћено 208.936,73 специјалних права вучења (30.289.671,17 динара).</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5) IDA - SOSAC - 3750 - YF - Ратификован је 20. јуна 2003. године за Пројекат финансирања структурног прилагођавања социјалног сектора. Стање дуга по овом </w:t>
      </w:r>
      <w:r w:rsidRPr="00F85514">
        <w:rPr>
          <w:rFonts w:ascii="Times New Roman" w:eastAsia="Calibri" w:hAnsi="Times New Roman" w:cs="Times New Roman"/>
          <w:sz w:val="24"/>
          <w:lang w:val="sr-Cyrl-RS"/>
        </w:rPr>
        <w:lastRenderedPageBreak/>
        <w:t>кредиту на дан 31. децембар 2020. године износило је 15.100.000,00 специјалних права вучења (2.080.502.160,00 динара). По основу главнице у 2020. години плаћено је 6.040.000,00 специјалних права вучења (876.536.354,57 динар), док је на име трошкова сервисирања плаћено 214.987,74 специјалних права вучења (31.166.890,55 динара).</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6) IDA - MOES - 3636 - YF - Ратификован је 14. маја 2002. године и намењен за развој школства. Стање дуга по овом кредиту на дан 31. децембар 2020. године износило је 1.095.858,08 специјалних права вучења (150.989.079,64 динара). По основу отплате главнице у 2020. години плаћено је 730.572,02 специјалних права вучења (105.625.679,01 динар), док је на име трошкова сервисирања плаћено 13.137,52 специјалних права вучења (1.932.578,40 динара). </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7) IDA - TTFSE – 3651 - YF - Ратификован је 14. јуна 2002. године за Пројекат олакшавања трговине и саобраћаја у југоисточној Европи. Стање дуга по овом кредиту на дан 31. децембар 2020. године износило је 651.815,10 специјалних права вучења (89.808.127,38 динара). По основу отплате главнице, у 2020. години, плаћено је 434.539,14 специјалних права вучења (62.650.267,67 динара), док је на име трошкова сервисирања плаћено 6.595,27 специјалних права вучења  (952.058,10 динара).</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8) IDA - SMECA - 3693 - YF - Ратификован је 13. новембра 2002. године за Пројекат финансирања фонда за осигурање и олакшавање извоза. Стање дуга по овом кредиту, на дан 31. децембар 2020. године, износило је 1.251.785,55 специјалних права вучења (172.473.015,94 динара). По основу главнице у 2020. години плаћено је 834.523,70 специјалних права вучења (121.113.825,35 динара), док је на име трошкова сервисирања плаћено 23.334,07 специјалних права вучења (3.381.871,34 динара).</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9) IDA - 3723 - YF - Ратификован је 26. новембра 2002. године за Пројекат техничке помоћи у реструктурирању приватног и банкарског сектора Стање дуга по овом кредиту, на дан 31. децембар 2020. године, износило је 1.542.200,41 специјалних права вучења (212.486.840,01 динар). По основу главнице у 2020. години плаћено је 771.096,00 специјалних права вучења (110.628.639,65 динара), док је на име трошкова сервисирања плаћено 14.713,90 специјалних права вучења (2.117.670,66 динара).</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10) IDA - LABOR LIL - 3753 - YF - Ратификован је 20. јуна 2003. године за Пројекат промоције запошљавања. Стање дуга по овом кредиту, на дан 31. децембар 2020. године, износилo је 444.976,60 специјалних права вучења (61.309.587,91 динар). По основу главнице, у 2020. години, плаћено је 177.984,00 специјалних права вучења (25.732.823,51 динар) док је на име трошкова сервисирања плаћено 4.537,02 специјалних права вучења (664.088,35 динара).</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11) IDA - HIP - 3768 - YF - Ратификован је 20. јуна 2003. године, за Пројекат здравства. Стање дуга по овом кредиту, на дан 31. децембар 2020. године, износило је 3.673.186,62 специјалних права вучења (506.097.529,60 динара). По основу отплате главнице у 2020. години плаћено је 1.469.274,68 специјалних права вучења  (213.223.952,29 динара), док је на име трошкова сервисирања плаћено 52.297,34 специјалних права вучења (7.581.574,14 динара). </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lastRenderedPageBreak/>
        <w:t>12) IDA - RPRCP - 3908 - YF - Ратификован је 9. јуна 2004. године за Пројекат катастра и уписа непокретности у Србији. Стање дуга по овом кредиту на дан  31. децембар  2020. године је износило 6.746.045,39 специјалних права вучења (929.480.927,51 динар). По основу отплате главнице у 2020. години плаћено је 1.927.441,52 специјалних права вучења (279.714.001,43 динара), док је на име трошкова сервисирања плаћено 83.219,09 специјалних права вучења (12.066.428,67 динара).</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13) IDA – HAP – 3870 - YF - Ратификован је 31. марта 2004. године за Пројекат енергетске ефикасности у Србији. Стање дуга по овом кредиту, на дан 31. децембар 2020. године, износило је 4.933.079,20 специјалних права вучења (679.687.545,10 динара). По основу отплате главнице, у 2020. години, плаћено је 1.409.451,22 специјалних права вучења (204.542.257,80 динара), док је на име трошкова сервисирања плаћено 60.854,38 специјалних права вучења (8.823.636,43 динара).</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14) IDA – 4071 - YF - Ратификован је 22. октобра 2005. године за Пројекат консолидације наплате и реформе пензионе администрације у Србији. Стање дуга по овом кредиту, 31. децембра 2020. године, износило је 7.319.045,62 специјалних права вучења (1.008.429.816,00 динара). По основу отплате главнице, у 2020. години, плаћено је 1.626.454,60 специјалних права вучења (236.034.201,96 динара), док је на име трошкова сервисирања плаћено 82.555,38 специјалних права вучења (11.971.663,72 динара).</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15) IDA - SAC II - 4105 - YF - Ратификован је 22. октобра 2005. године за Пројекат ревитализације система за наводњавање и одводњавање Србије. Стање дуга по овом кредиту је на дан 31. децембар 2020. године износило 7.206.990,84 специјалних права вучења (992.990.729,12 динара). По основу отплате главнице, у 2020. години плаћено је 1.601.553,50 специјалних права вучења (231.551.677,12 динара), док је на име трошкова сервисирања плаћено 64.873,34 специјалних права вучења (9.453.372,15 динара). </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16) IDA – 4131 - YF - Ратификован је 23. децембра 2006. године за Први кредит за програмски развој политике у приватном и финансијском сектору - компонента за Србију и Црну Гору. Стање дуга по овом кредиту је на дан 31. децембар 2020. године, износило 19.000.000,00 специјалних права вучења (2.617.850.400,00 динара). По основу отплате главнице, у 2020. години плаћено је 3.800.000,00 специјалних права вучења (551.463.270,26 динара), док је на име трошкова сервисирања плаћено 207.285,65 специјалних права вучења (30.060.722,73 динара).</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bCs/>
          <w:sz w:val="24"/>
          <w:lang w:val="sr-Cyrl-RS"/>
        </w:rPr>
        <w:t xml:space="preserve">17) </w:t>
      </w:r>
      <w:r w:rsidRPr="00F85514">
        <w:rPr>
          <w:rFonts w:ascii="Times New Roman" w:eastAsia="Calibri" w:hAnsi="Times New Roman" w:cs="Times New Roman"/>
          <w:sz w:val="24"/>
          <w:lang w:val="sr-Cyrl-RS"/>
        </w:rPr>
        <w:t xml:space="preserve">IDA - TID – 3909 - YF - Ратификован је 2. јула 2004. године за Пројекат реконструкције саобраћаја у Србији. Стање дуга по овом кредиту је, на дан 31. децембар 2020. године, износило 12.832.894,98 специјалних права вучења (1.768.136.802,98 динара). По основу отплате главнице у 2020. години плаћено је 3.666.541,42 специјалних права вучења (532.095.506,32 динара), док је на име трошкова сервисирања плаћено 158.306,35 специјалних права вучења (22.953.775,52 динара). </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18) IDA - 38701 - YF - Ратификован је 10. септембра 2008. године за додатно финансирање Пројекта енергетска ефикасност за Србију. Стање дуга по овом кредиту, на дан 31. децембар 2020. године, износило је 4.079.450,15 специјалних права вучења (562.073.168,79 динара). По основу отплате главнице у 2020. години плаћено је 627.607,70 </w:t>
      </w:r>
      <w:r w:rsidRPr="00F85514">
        <w:rPr>
          <w:rFonts w:ascii="Times New Roman" w:eastAsia="Calibri" w:hAnsi="Times New Roman" w:cs="Times New Roman"/>
          <w:sz w:val="24"/>
          <w:lang w:val="sr-Cyrl-RS"/>
        </w:rPr>
        <w:lastRenderedPageBreak/>
        <w:t xml:space="preserve">специјалних права вучења (91.079.629,77 динара), док је на име трошкова сервисирања плаћено 41.373,00 специјалних права вучења (6.000.617,76 динара). </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tabs>
          <w:tab w:val="left" w:pos="709"/>
          <w:tab w:val="left" w:pos="840"/>
        </w:tabs>
        <w:spacing w:after="0" w:line="240" w:lineRule="auto"/>
        <w:jc w:val="center"/>
        <w:rPr>
          <w:rFonts w:ascii="Times New Roman" w:eastAsia="Calibri" w:hAnsi="Times New Roman" w:cs="Times New Roman"/>
          <w:b/>
          <w:sz w:val="24"/>
          <w:lang w:val="sr-Cyrl-RS"/>
        </w:rPr>
      </w:pPr>
      <w:r w:rsidRPr="00F85514">
        <w:rPr>
          <w:rFonts w:ascii="Times New Roman" w:eastAsia="Calibri" w:hAnsi="Times New Roman" w:cs="Times New Roman"/>
          <w:b/>
          <w:sz w:val="24"/>
          <w:lang w:val="sr-Cyrl-RS"/>
        </w:rPr>
        <w:t>3. КРЕДИТИ ЕВРОПСКЕ ИНВЕСТИЦИОНЕ БАНКЕ (EIB)</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1) EIB - 22265 - за Пројекат реконструкције 20 регионалних болница и модернизацију Института „Торлак”. Стање дуга по овом кредиту, на дан 31. децембар 2020. године износило је 17.873.887,97 евра (2.101.615.322,29 динара). У току 2020. године на име главнице плаћено је 3.285.032,48 евра (386.688.405,96 динара), док је на име камате плаћено 878.867,14 евра (103.454.353,22 динара). </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2) EIB - 22994 - за Пројекат обнове школа. Стање дуга по овом кредиту, на дан 31. децембар 2020. године износило је 11.917.559,41 евро (1.401.269.018,94 динара). У току 2020. године на име главнице плаћено је 1.661.011,92 евра (195.449.096,38 динара), док је на име камате плаћено 643.782,38 евра (75.750.783,13 динара).</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3) EIB - 22592 - Апекс глобални кредит II - за Пројекат финансирања малих и средњих предузећа. Стање дуга по овом кредиту, на дан 31. децембар 2020. године износило је 350.650,62 евра (41.229.570,03 динара). У току 2020. године на име главнице плаћено је 2.967.964,02 евра (348.991.462,45 динара), а на име камате 238,88 евра (28.086,65 динара).</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4) EIB - 24938 - Апекс зајам за мала и средња предузећа - за Пројекат финансирања малих и средњих предузећа. Стање дуга по овом кредиту, на дан 31. децембар 2020. године, износило је 11.071.779,30 евра (1.301.822.024,45 динара). У току 2020. године на име главнице плаћено је 9.901.678,35 евра (1.164.276.740,08 динара), а на име камате плаћено је 54.651,65 евра (6.425.705,54 динара).</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5) ЕIB - 24744 - Општинска и регионална инфраструктура. Стање дуга по овом кредиту је, на дан 31. децембар 2020. године, износило 38.248.082,07 евра (4.497.217.139,41 динар). У току 2020. године на име главнице плаћено је 3.303.497,74 евра (389.043.804,57 динара), док је на име камате плаћено 367.779,14 евра (43.308.637,11 динара).</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6) EIB - 25497 - Истраживање и развој у јавном сектору. Стање дуга по овом кредиту је, на дан 31. децембар 2020. године, износило 113.946.428,62 евра (13.397.843.866,43 динара). У току 2020. године повучено је укупно 20.000.000,00 евра (2.351.312.000,00 динара). Плаћања по основу отплате главнице у 2020. години износила су 4.922.619,04 евра (579.742.751,48 динара), док је на име камате плаћено 1.537.523,74 евра (181.074.357,86 динара). </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7) EIB - 25610 - Програм модернизације школа. Стање дуга по овом кредиту је, на дан 31. децембар 2020. године, износило 36.323.638,35 евра (4.270.940.661,92 динара). У току 2020. године повучено је укупно 5.000.000,00 евра (587.899.500,00 динара). Плаћања по основу отплате главнице у 2020. години износила су 1.048.449,60 евра (123.475.092,84 динара), док је на име камате плаћено 439.560,81 евро (51.762.227,94 динара).</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lastRenderedPageBreak/>
        <w:t>8) EIB - 23761 - Пројекат клинички центри А. Стање дуга по овом кредиту, на дан 31. децембар 2020. године, износило је 76.548.170,72 евра (9.000.549.222,89 динара). У току 2020. године на име главнице плаћено је 906.707,32 евра (106.764.246,44 динара), док је на име камате плаћено 939.827,57 еврa (110.647.724,00 динара).</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9) EIB - 24745 - Пројекат клинички центри Б. Стање дуга по овом кредиту, на дан 31. децембар 2020. године, износило је 0,00 евра (0,00 динара). У 2020. години није било повлачења по наведеном кредиту, као ни плаћања главнице и камате.</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10) EIB - 31464 - Пројекат клинички центри Ц. Стање дуга по овом кредиту, на дан 31. децембар 2020. године, износило је 0,00 евра (0,00 динара). У 2020. години није било повлачења по наведеном кредиту, као ни плаћања главнице и камате.</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11) EIB - Апекс зајам за мала и средња предузећа II/А, II/Б и II/Ц - Пројекат финансирања малих и средњих предузећа и предузећа средње тржишне капитализације. Стање дуга по овом кредиту, на дан 31. децембар 2020. године, износило је 10.692.401,41 евро (1.257.214.696,27 динара). У току 2020. године на име главнице плаћено је 10.961.469,82 евра (1.288.869.496,39 динара), док је на име камате плаћено 90.374,19 евра (10.625.814,12 динара).</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12) EIB - 25872 - Коридор 10 - Аутопут (Е80) - фаза 1. Стање дуга по овом кредиту, на дан 31. децембар 2020. године, износило је 260.637.037,57 евра (30.645.755.004,89 динара). У току 2020. године на име главнице плаћено је 3.127.188,68 евра (368.228.616,78 динара), док је на име камате плаћено 4.152.579,43 евра (489.022.802,39 динара).</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13) EIB - 25198 - Коридор 10 - Аутопут (E-75). Стање дуга по овом кредиту, на дан 31. децембар 2020. године, износило је 312.351.002,46 евра (36.726.293.339,45 динара). У току 2020. године на име главнице плаћено је 1.648.997,54 евра (194.154.454,46 динара), док је на име камате плаћено 5.642.963,17 евра (664.581.700,70 динара). </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14) EIB - 31147 - Унапређење објеката правосудних органа. Стање дуга по овом кредиту, на дан 31. децембар 2020. године, износило је 14.800.000,00 евра (1.740.186.960,00 динара). У току 2020. године на име главнице плаћено је 200.000,00 евра (23.517.230,00 динара), док је на име камате плаћено 224.217,38 евра (26.389.294,95 динара).</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15) EIB - 82641 - Апекс зајам за мала и средња предузећа и друге приоритете III/А - Кредит за финансирање малих и средњих пројеката који реализују мала и средња предузећа и предузећа средње тржишне капитализације. Стање дуга по овом кредиту, на дан 31. децембар 2020. године, износило је 64.821.611,17 евра (7.621.738.005,69 динара). У току 2020. године на име главнице плаћено је 14.511.586,10 евра (1.706.290.292,30 динара), док је на име камате плаћено 75.426,74 евра (8.868.863,95 динара).</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16) EIB - 82640 - Рехабилитација и безбедност путева. Стање дуга по овом кредиту, на дан 31. децембар 2020. године, износило је 55.090.909,10 евра (6.477.600.110,16 динара). У току 2020. године повучено је укупно 30.000.000,00 евра (3.527.287.500,00 динара). Плаћања по основу отплате главнице у 2020. години износила су 909.090,90 евра </w:t>
      </w:r>
      <w:r w:rsidRPr="00F85514">
        <w:rPr>
          <w:rFonts w:ascii="Times New Roman" w:eastAsia="Calibri" w:hAnsi="Times New Roman" w:cs="Times New Roman"/>
          <w:sz w:val="24"/>
          <w:lang w:val="sr-Cyrl-RS"/>
        </w:rPr>
        <w:lastRenderedPageBreak/>
        <w:t>(107.042.317,11 динара), док је на име камате плаћено 287.965,11 евра (33.905.806,67 динара).</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17) ЕIB - 25002 - Општинска и регионална инфраструктура Б. Стање дуга по овом кредиту, на дан 31. децембар 2020. године, износило је 23.746.018,49 евра (2.792.061.603,26 динара). Плаћања по основу отплате главнице у 2020. години није било, док је на име камате плаћено 369.760,20 евра (43.547.102,47 динара).</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18) EIB - 81657 - Унапређење објеката правосудних органа Б. Стање дуга по овом кредиту је, на дан 31. децембар 2020. године, износило 14.270.966,62 евра (1.677.983.109,37 динара). Плаћања по основу отплате главнице у 2020. години није било, док је на име камате плаћено 213.922,48 евра (25.190.287,67 динара).</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C04242" w:rsidP="00443BCE">
      <w:pPr>
        <w:spacing w:after="0" w:line="240" w:lineRule="auto"/>
        <w:ind w:firstLine="720"/>
        <w:jc w:val="both"/>
        <w:rPr>
          <w:rFonts w:ascii="Times New Roman" w:eastAsia="Calibri" w:hAnsi="Times New Roman" w:cs="Times New Roman"/>
          <w:sz w:val="24"/>
          <w:lang w:val="sr-Cyrl-RS"/>
        </w:rPr>
      </w:pPr>
      <w:r>
        <w:rPr>
          <w:rFonts w:ascii="Times New Roman" w:eastAsia="Calibri" w:hAnsi="Times New Roman" w:cs="Times New Roman"/>
          <w:sz w:val="24"/>
          <w:lang w:val="sr-Cyrl-RS"/>
        </w:rPr>
        <w:t>19) EIB - 82642 - Апекс</w:t>
      </w:r>
      <w:r w:rsidR="00443BCE" w:rsidRPr="00F85514">
        <w:rPr>
          <w:rFonts w:ascii="Times New Roman" w:eastAsia="Calibri" w:hAnsi="Times New Roman" w:cs="Times New Roman"/>
          <w:sz w:val="24"/>
          <w:lang w:val="sr-Cyrl-RS"/>
        </w:rPr>
        <w:t xml:space="preserve"> зајам за мала и средња предузећа и друге приоритете III/Б - Кредит за финансирање малих и средњих пројеката који реализују мала и средња предузећа и предузећа средње тржишне капитализације. Стање дуга по овом кредиту, на дан 31. децембар 2020. године, износило је 124.527.737,11 евра (14.641.996.234,94 динара). У току 2020. године повучено је укупно 15.357.000,00 евра (1.805.637.906,80 динара). Плаћања по основу отплате главнице, у 2020. години износила су 15.727.955,03 евра (1.849.282.376,36 динара), док је на име камате плаћено 336.762,65 евра (39.598.044,74 динара).</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20) EIB - 90036 - Развој речне транспортне инфраструктуре у Србији. Стање дуга по овом кредиту, на дан 31. децембар 2020. године, износило је 18.000.000,00 евра (2.116.443.600,00 динара). У току 2020. године повучено је укупно 8.000.000,00 евра (940.512.000,00 динара). Плаћања по основу отплате главнице у 2020. години није било, док је на име камате плаћено 19.900,00 евра (2.343.303,61 динар).</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21) EIB - 86763 - Железничка пруга Ниш–Димитровград. Стање дуга по овом кредиту, на дан 31. децембар 2020. године, износило је 0,00 евра (0,00 динара). У 2020. години није било повлачења по наведеном кредиту, као ни плаћања главнице и камате.</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22) EIB - 89175 - Партнерство за локални развој. Стање дуга по овом кредиту, на дан 31. децембар 2020. године, износило је 2.200.000,00 евра (258.676.440,00 динара). У току 2020. године повучено је укупно 2.200.000,00 евра (258.695.800,00 динара). Плаћања по основу отплате главнице у 2020. години није било, док је на име камате плаћено 4.235,00 евра (497.907,26 динара).</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23) EIB - 87545 – Оквир за јачање отпорности локалне инфраструктуре. Стање дуга по овом кредиту, на дан 31. децембар 2020. године, износило је 12.000.000,00 евра (1.410.962.400,00 динара). Плаћања по основу отплате главнице у 2020. години није било, док је на име камате плаћено 34.112,00 евра (4.015.876,27 динара).</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24) EIB - 87700 - Аутопут Е-80 деоница Ниш-Мердаре фаза I. Стање дуга по овом кредиту, на дан 31. децембар 2020. године, износило је 0,00 евра (0,00 динара). У 2020. години није било повлачења по наведеном кредиту, као ни плаћања главнице и камате.</w:t>
      </w:r>
    </w:p>
    <w:p w:rsidR="00443BCE" w:rsidRPr="00F85514" w:rsidRDefault="00443BCE" w:rsidP="00443BCE">
      <w:pPr>
        <w:spacing w:after="0" w:line="240" w:lineRule="auto"/>
        <w:jc w:val="both"/>
        <w:rPr>
          <w:rFonts w:ascii="Times New Roman" w:eastAsia="Calibri" w:hAnsi="Times New Roman" w:cs="Times New Roman"/>
          <w:b/>
          <w:sz w:val="24"/>
          <w:lang w:val="sr-Cyrl-RS"/>
        </w:rPr>
      </w:pPr>
    </w:p>
    <w:p w:rsidR="00443BCE" w:rsidRPr="00F85514" w:rsidRDefault="00443BCE" w:rsidP="00443BCE">
      <w:pPr>
        <w:spacing w:after="0" w:line="240" w:lineRule="auto"/>
        <w:jc w:val="both"/>
        <w:rPr>
          <w:rFonts w:ascii="Times New Roman" w:eastAsia="Calibri" w:hAnsi="Times New Roman" w:cs="Times New Roman"/>
          <w:b/>
          <w:sz w:val="24"/>
          <w:lang w:val="sr-Cyrl-RS"/>
        </w:rPr>
      </w:pPr>
    </w:p>
    <w:p w:rsidR="00443BCE" w:rsidRPr="00F85514" w:rsidRDefault="00443BCE" w:rsidP="00443BCE">
      <w:pPr>
        <w:tabs>
          <w:tab w:val="left" w:pos="709"/>
          <w:tab w:val="left" w:pos="840"/>
        </w:tabs>
        <w:spacing w:after="0" w:line="240" w:lineRule="auto"/>
        <w:jc w:val="center"/>
        <w:rPr>
          <w:rFonts w:ascii="Times New Roman" w:eastAsia="Calibri" w:hAnsi="Times New Roman" w:cs="Times New Roman"/>
          <w:b/>
          <w:sz w:val="24"/>
          <w:lang w:val="sr-Cyrl-RS"/>
        </w:rPr>
      </w:pPr>
      <w:r w:rsidRPr="00F85514">
        <w:rPr>
          <w:rFonts w:ascii="Times New Roman" w:eastAsia="Calibri" w:hAnsi="Times New Roman" w:cs="Times New Roman"/>
          <w:b/>
          <w:sz w:val="24"/>
          <w:lang w:val="sr-Cyrl-RS"/>
        </w:rPr>
        <w:t>4. КРЕДИТИ ЕВРОПСКЕ БАНКЕ ЗА ОБНОВУ И РАЗВОЈ (EBRD)</w:t>
      </w:r>
    </w:p>
    <w:p w:rsidR="00443BCE" w:rsidRPr="00F85514" w:rsidRDefault="00443BCE" w:rsidP="00443BCE">
      <w:pPr>
        <w:tabs>
          <w:tab w:val="left" w:pos="709"/>
          <w:tab w:val="left" w:pos="840"/>
        </w:tabs>
        <w:spacing w:after="0" w:line="240" w:lineRule="auto"/>
        <w:jc w:val="center"/>
        <w:rPr>
          <w:rFonts w:ascii="Times New Roman" w:eastAsia="Calibri" w:hAnsi="Times New Roman" w:cs="Times New Roman"/>
          <w:b/>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 EBRD – 39750 – Коридор 10. Стање дуга, на дан 31. децембар 2020. године, износило је 48.006.643,61</w:t>
      </w:r>
      <w:r w:rsidRPr="00F85514">
        <w:rPr>
          <w:rFonts w:ascii="Times New Roman" w:eastAsia="Calibri" w:hAnsi="Times New Roman" w:cs="Times New Roman"/>
          <w:b/>
          <w:bCs/>
          <w:sz w:val="24"/>
          <w:lang w:val="sr-Cyrl-RS"/>
        </w:rPr>
        <w:t xml:space="preserve"> </w:t>
      </w:r>
      <w:r w:rsidRPr="00F85514">
        <w:rPr>
          <w:rFonts w:ascii="Times New Roman" w:eastAsia="Calibri" w:hAnsi="Times New Roman" w:cs="Times New Roman"/>
          <w:sz w:val="24"/>
          <w:lang w:val="sr-Cyrl-RS"/>
        </w:rPr>
        <w:t>еврo (</w:t>
      </w:r>
      <w:r w:rsidRPr="00F85514">
        <w:rPr>
          <w:rFonts w:ascii="Times New Roman" w:eastAsia="Times New Roman" w:hAnsi="Times New Roman" w:cs="Times New Roman"/>
          <w:sz w:val="24"/>
          <w:szCs w:val="24"/>
          <w:lang w:val="sr-Cyrl-RS"/>
        </w:rPr>
        <w:t xml:space="preserve">5.644.630.756,99 </w:t>
      </w:r>
      <w:r w:rsidRPr="00F85514">
        <w:rPr>
          <w:rFonts w:ascii="Times New Roman" w:eastAsia="Calibri" w:hAnsi="Times New Roman" w:cs="Times New Roman"/>
          <w:sz w:val="24"/>
          <w:lang w:val="sr-Cyrl-RS"/>
        </w:rPr>
        <w:t>динара). У 2020. години повучено је 10.748.943,27 евра (1.263.765.667,75 динара). У току 2020. године, плаћено је на име главнице 11.544.123,54 евра (1.359.077.800,78 динара), на име камата 277.781,16 евра (32.705.486,55 динара), док је за провизије на неповучена средства плаћено 286.309,61 евро (33.710.703,44 динара).</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851"/>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2) EBRD – 44750 - Пројекат рехабилитације путева и унапређења безбедности саобраћаја. Стање дуга на дан 31. децембар 2020. године, износило је 37.828.232,18</w:t>
      </w:r>
      <w:r w:rsidRPr="00F85514">
        <w:rPr>
          <w:rFonts w:ascii="Times New Roman" w:eastAsia="Calibri" w:hAnsi="Times New Roman" w:cs="Times New Roman"/>
          <w:b/>
          <w:bCs/>
          <w:sz w:val="24"/>
          <w:lang w:val="sr-Cyrl-RS"/>
        </w:rPr>
        <w:t xml:space="preserve"> </w:t>
      </w:r>
      <w:r w:rsidRPr="00F85514">
        <w:rPr>
          <w:rFonts w:ascii="Times New Roman" w:eastAsia="Calibri" w:hAnsi="Times New Roman" w:cs="Times New Roman"/>
          <w:sz w:val="24"/>
          <w:lang w:val="sr-Cyrl-RS"/>
        </w:rPr>
        <w:t>евра (4.447.851.105,37 динара). У 2020. години повучено је 12.959.164,94 евра (1.523.755.123,53 динара). У току 2020. године на име главнице плаћено је 4.169.415,35 евра (490.918.443,60 динара), на име камата плаћено је 332.919,08 евра (39.202.109,07 динара), док је за провизије на неповучена средства плаћено 299.438,39 евра (35.265.068,88 динара).</w:t>
      </w:r>
    </w:p>
    <w:p w:rsidR="00443BCE" w:rsidRPr="00F85514" w:rsidRDefault="00443BCE" w:rsidP="00443BCE">
      <w:pPr>
        <w:spacing w:after="0" w:line="240" w:lineRule="auto"/>
        <w:ind w:firstLine="851"/>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3)  EBRD – 50848 – Програм за отпорност на климатске промене и наводњавање у Србији – фаза I. Стање дуга на дан 31. децембар 2020. године, износило је 150.000,00 евра (17.637.030,00 динара). У 2020. години повучено је 150.000,00 евра (17.638.320,00 динара) које представља износ плаћен из средстава зајма на име уписне провизије кредитору. У току 2020. године на име камате плаћено је 391,67 евра (46.057,61 динар), док је за провизије на неповучена средства плаћено 52.095,83 евра (6.126.099,73 динара).</w:t>
      </w:r>
    </w:p>
    <w:p w:rsidR="00443BCE" w:rsidRPr="00F85514" w:rsidRDefault="00443BCE" w:rsidP="00443BCE">
      <w:pPr>
        <w:spacing w:after="0" w:line="240" w:lineRule="auto"/>
        <w:jc w:val="both"/>
        <w:rPr>
          <w:rFonts w:ascii="Times New Roman" w:eastAsia="Calibri" w:hAnsi="Times New Roman" w:cs="Times New Roman"/>
          <w:b/>
          <w:sz w:val="24"/>
          <w:lang w:val="sr-Cyrl-RS"/>
        </w:rPr>
      </w:pPr>
    </w:p>
    <w:p w:rsidR="00443BCE" w:rsidRPr="00F85514" w:rsidRDefault="00443BCE" w:rsidP="00443BCE">
      <w:pPr>
        <w:tabs>
          <w:tab w:val="left" w:pos="709"/>
          <w:tab w:val="left" w:pos="840"/>
        </w:tabs>
        <w:spacing w:after="0" w:line="240" w:lineRule="auto"/>
        <w:jc w:val="center"/>
        <w:rPr>
          <w:rFonts w:ascii="Times New Roman" w:eastAsia="Calibri" w:hAnsi="Times New Roman" w:cs="Times New Roman"/>
          <w:b/>
          <w:sz w:val="24"/>
          <w:lang w:val="sr-Cyrl-RS"/>
        </w:rPr>
      </w:pPr>
      <w:r w:rsidRPr="00F85514">
        <w:rPr>
          <w:rFonts w:ascii="Times New Roman" w:eastAsia="Calibri" w:hAnsi="Times New Roman" w:cs="Times New Roman"/>
          <w:b/>
          <w:sz w:val="24"/>
          <w:lang w:val="sr-Cyrl-RS"/>
        </w:rPr>
        <w:t>5. КРЕДИТИ БАНКЕ ЗА РАЗВОЈ САВЕТА ЕВРОПЕ (CEB)</w:t>
      </w:r>
    </w:p>
    <w:p w:rsidR="00443BCE" w:rsidRPr="00F85514" w:rsidRDefault="00443BCE" w:rsidP="00443BCE">
      <w:pPr>
        <w:tabs>
          <w:tab w:val="left" w:pos="709"/>
          <w:tab w:val="left" w:pos="840"/>
        </w:tabs>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 CEB - 1593 - Клизишта II (реконструкција и обнова стамбене инфраструктуре) - 1593/2007. Стање јавног дуга, на дан 31. децембар 2020. године, је било 3.160.000,00 евра (371.553.432,00 динара). Током 2020. године плаћено је на име главнице износ од 790.000,00 евра (</w:t>
      </w:r>
      <w:r w:rsidRPr="00F85514">
        <w:rPr>
          <w:rFonts w:ascii="Times New Roman" w:eastAsia="Calibri" w:hAnsi="Times New Roman" w:cs="Times New Roman"/>
          <w:bCs/>
          <w:sz w:val="24"/>
          <w:lang w:val="sr-Cyrl-RS"/>
        </w:rPr>
        <w:t xml:space="preserve">92.879.984,00 </w:t>
      </w:r>
      <w:r w:rsidRPr="00F85514">
        <w:rPr>
          <w:rFonts w:ascii="Times New Roman" w:eastAsia="Calibri" w:hAnsi="Times New Roman" w:cs="Times New Roman"/>
          <w:sz w:val="24"/>
          <w:lang w:val="sr-Cyrl-RS"/>
        </w:rPr>
        <w:t>динара), док је на име камате плаћено 142.990,00 евра (</w:t>
      </w:r>
      <w:r w:rsidRPr="00F85514">
        <w:rPr>
          <w:rFonts w:ascii="Times New Roman" w:eastAsia="Calibri" w:hAnsi="Times New Roman" w:cs="Times New Roman"/>
          <w:bCs/>
          <w:sz w:val="24"/>
          <w:lang w:val="sr-Cyrl-RS"/>
        </w:rPr>
        <w:t xml:space="preserve">16.813.107,38 </w:t>
      </w:r>
      <w:r w:rsidRPr="00F85514">
        <w:rPr>
          <w:rFonts w:ascii="Times New Roman" w:eastAsia="Calibri" w:hAnsi="Times New Roman" w:cs="Times New Roman"/>
          <w:sz w:val="24"/>
          <w:lang w:val="sr-Cyrl-RS"/>
        </w:rPr>
        <w:t xml:space="preserve">динара). </w:t>
      </w:r>
    </w:p>
    <w:p w:rsidR="00443BCE" w:rsidRPr="00F85514" w:rsidRDefault="00443BCE" w:rsidP="00443BCE">
      <w:pPr>
        <w:spacing w:after="0" w:line="240" w:lineRule="auto"/>
        <w:ind w:firstLine="720"/>
        <w:jc w:val="both"/>
        <w:rPr>
          <w:rFonts w:ascii="Times New Roman" w:eastAsia="Calibri" w:hAnsi="Times New Roman" w:cs="Times New Roman"/>
          <w:b/>
          <w:bCs/>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2) CEB - 1528 - Избеглице (обезбеђење трајних стамбених јединица). Стање јавног дуга, на дан 31. децембар 2020. године, је било 595.177,43 евра (69.981.081,25 динарa). Током 2020. године плаћено је на име главнице износ од 148.794,36 евра (</w:t>
      </w:r>
      <w:r w:rsidRPr="00F85514">
        <w:rPr>
          <w:rFonts w:ascii="Times New Roman" w:eastAsia="Calibri" w:hAnsi="Times New Roman" w:cs="Times New Roman"/>
          <w:bCs/>
          <w:sz w:val="24"/>
          <w:lang w:val="sr-Cyrl-RS"/>
        </w:rPr>
        <w:t xml:space="preserve">17.495.285,49 </w:t>
      </w:r>
      <w:r w:rsidRPr="00F85514">
        <w:rPr>
          <w:rFonts w:ascii="Times New Roman" w:eastAsia="Calibri" w:hAnsi="Times New Roman" w:cs="Times New Roman"/>
          <w:sz w:val="24"/>
          <w:lang w:val="sr-Cyrl-RS"/>
        </w:rPr>
        <w:t>динара), док је на име камате плаћено 18.599,30 евра (</w:t>
      </w:r>
      <w:r w:rsidRPr="00F85514">
        <w:rPr>
          <w:rFonts w:ascii="Times New Roman" w:eastAsia="Calibri" w:hAnsi="Times New Roman" w:cs="Times New Roman"/>
          <w:bCs/>
          <w:sz w:val="24"/>
          <w:lang w:val="sr-Cyrl-RS"/>
        </w:rPr>
        <w:t xml:space="preserve">2.189.489,14 </w:t>
      </w:r>
      <w:r w:rsidRPr="00F85514">
        <w:rPr>
          <w:rFonts w:ascii="Times New Roman" w:eastAsia="Calibri" w:hAnsi="Times New Roman" w:cs="Times New Roman"/>
          <w:sz w:val="24"/>
          <w:lang w:val="sr-Cyrl-RS"/>
        </w:rPr>
        <w:t>динара).</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3) CEB - 1571 - Клизишта I (реконструкција и обнова стамбене инфраструктуре). Стање јавног дуга, на дан 31. децембар 2020. године, је било 3.016.400,00 евра (354.668.915,28 динара). Током 2020. године плаћено је на име главнице износ од 945.200,00 евра (</w:t>
      </w:r>
      <w:r w:rsidRPr="00F85514">
        <w:rPr>
          <w:rFonts w:ascii="Times New Roman" w:eastAsia="Calibri" w:hAnsi="Times New Roman" w:cs="Times New Roman"/>
          <w:bCs/>
          <w:sz w:val="24"/>
          <w:lang w:val="sr-Cyrl-RS"/>
        </w:rPr>
        <w:t xml:space="preserve">111.151.327,08 </w:t>
      </w:r>
      <w:r w:rsidRPr="00F85514">
        <w:rPr>
          <w:rFonts w:ascii="Times New Roman" w:eastAsia="Calibri" w:hAnsi="Times New Roman" w:cs="Times New Roman"/>
          <w:sz w:val="24"/>
          <w:lang w:val="sr-Cyrl-RS"/>
        </w:rPr>
        <w:t>динара), док је на име камате плаћено 82.484,00 евра (</w:t>
      </w:r>
      <w:r w:rsidRPr="00F85514">
        <w:rPr>
          <w:rFonts w:ascii="Times New Roman" w:eastAsia="Calibri" w:hAnsi="Times New Roman" w:cs="Times New Roman"/>
          <w:bCs/>
          <w:sz w:val="24"/>
          <w:lang w:val="sr-Cyrl-RS"/>
        </w:rPr>
        <w:t xml:space="preserve">9.699.198,63 </w:t>
      </w:r>
      <w:r w:rsidRPr="00F85514">
        <w:rPr>
          <w:rFonts w:ascii="Times New Roman" w:eastAsia="Calibri" w:hAnsi="Times New Roman" w:cs="Times New Roman"/>
          <w:sz w:val="24"/>
          <w:lang w:val="sr-Cyrl-RS"/>
        </w:rPr>
        <w:t>динарa).</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4) CEB - 1539 - Рехабилитација и превенција након поплава у Војводини. Стање јавног дуга, на дан 31. децембар 2020. године, је било 960.000,00 евра (112.876.992,00 динара). Током 2020. године плаћено је на име главнице износ од 960.000,00 евра (</w:t>
      </w:r>
      <w:r w:rsidRPr="00F85514">
        <w:rPr>
          <w:rFonts w:ascii="Times New Roman" w:eastAsia="Calibri" w:hAnsi="Times New Roman" w:cs="Times New Roman"/>
          <w:bCs/>
          <w:sz w:val="24"/>
          <w:lang w:val="sr-Cyrl-RS"/>
        </w:rPr>
        <w:t xml:space="preserve">113.022.979,20 </w:t>
      </w:r>
      <w:r w:rsidRPr="00F85514">
        <w:rPr>
          <w:rFonts w:ascii="Times New Roman" w:eastAsia="Calibri" w:hAnsi="Times New Roman" w:cs="Times New Roman"/>
          <w:sz w:val="24"/>
          <w:lang w:val="sr-Cyrl-RS"/>
        </w:rPr>
        <w:t>динара), док је на име камате плаћено 31.411,20 евра (</w:t>
      </w:r>
      <w:r w:rsidRPr="00F85514">
        <w:rPr>
          <w:rFonts w:ascii="Times New Roman" w:eastAsia="Calibri" w:hAnsi="Times New Roman" w:cs="Times New Roman"/>
          <w:bCs/>
          <w:sz w:val="24"/>
          <w:lang w:val="sr-Cyrl-RS"/>
        </w:rPr>
        <w:t xml:space="preserve">3.696.833,82 </w:t>
      </w:r>
      <w:r w:rsidRPr="00F85514">
        <w:rPr>
          <w:rFonts w:ascii="Times New Roman" w:eastAsia="Calibri" w:hAnsi="Times New Roman" w:cs="Times New Roman"/>
          <w:sz w:val="24"/>
          <w:lang w:val="sr-Cyrl-RS"/>
        </w:rPr>
        <w:t xml:space="preserve">динара). </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6"/>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5) CEB - 1711 - Зајам за делимично финансирање квалификованих инвестиција за унапређење научне и образовне инфраструктуре и обезбеђење смештаја за младе истраживаче у Србији. Стање јавног дуга, на дан 31. децембар 2020. године, је било 16.924.906,63 евра (1.990.033.906,54 динара). Током 2020. године плаћен је на име главнице износ од 3.237.789,37 евра (</w:t>
      </w:r>
      <w:r w:rsidRPr="00F85514">
        <w:rPr>
          <w:rFonts w:ascii="Times New Roman" w:eastAsia="Calibri" w:hAnsi="Times New Roman" w:cs="Times New Roman"/>
          <w:bCs/>
          <w:sz w:val="24"/>
          <w:lang w:val="sr-Cyrl-RS"/>
        </w:rPr>
        <w:t xml:space="preserve">380.735.427,44 </w:t>
      </w:r>
      <w:r w:rsidRPr="00F85514">
        <w:rPr>
          <w:rFonts w:ascii="Times New Roman" w:eastAsia="Calibri" w:hAnsi="Times New Roman" w:cs="Times New Roman"/>
          <w:sz w:val="24"/>
          <w:lang w:val="sr-Cyrl-RS"/>
        </w:rPr>
        <w:t>динара), док је на име камате плаћено 73.328,10 евра (</w:t>
      </w:r>
      <w:r w:rsidRPr="00F85514">
        <w:rPr>
          <w:rFonts w:ascii="Times New Roman" w:eastAsia="Calibri" w:hAnsi="Times New Roman" w:cs="Times New Roman"/>
          <w:bCs/>
          <w:sz w:val="24"/>
          <w:lang w:val="sr-Cyrl-RS"/>
        </w:rPr>
        <w:t xml:space="preserve">8.632.884,61 </w:t>
      </w:r>
      <w:r w:rsidRPr="00F85514">
        <w:rPr>
          <w:rFonts w:ascii="Times New Roman" w:eastAsia="Calibri" w:hAnsi="Times New Roman" w:cs="Times New Roman"/>
          <w:sz w:val="24"/>
          <w:lang w:val="sr-Cyrl-RS"/>
        </w:rPr>
        <w:t>динар).</w:t>
      </w:r>
    </w:p>
    <w:p w:rsidR="00443BCE" w:rsidRPr="00F85514" w:rsidRDefault="00443BCE" w:rsidP="00443BCE">
      <w:pPr>
        <w:spacing w:after="0" w:line="240" w:lineRule="auto"/>
        <w:ind w:firstLine="706"/>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6"/>
        <w:jc w:val="both"/>
        <w:rPr>
          <w:rFonts w:ascii="Times New Roman" w:eastAsia="Calibri" w:hAnsi="Times New Roman" w:cs="Times New Roman"/>
          <w:b/>
          <w:bCs/>
          <w:sz w:val="24"/>
          <w:lang w:val="sr-Cyrl-RS"/>
        </w:rPr>
      </w:pPr>
      <w:r w:rsidRPr="00F85514">
        <w:rPr>
          <w:rFonts w:ascii="Times New Roman" w:eastAsia="Calibri" w:hAnsi="Times New Roman" w:cs="Times New Roman"/>
          <w:sz w:val="24"/>
          <w:lang w:val="sr-Cyrl-RS"/>
        </w:rPr>
        <w:t>6) CEB - 1746 - Зајам за делимично финансирање квалификованих инвестиционих пројеката, изградње, рехабилитације и опремања државних студентских домова и обуке наставног и осталог особља у Србији. Стање јавног дуга, на дан 31. децембар 2020. године, је било 12.336.627,68 евра (1.450.543.149,94 динара). Током 2020. године плаћено је на име главнице износ од  2.619.973,31 евро (</w:t>
      </w:r>
      <w:r w:rsidRPr="00F85514">
        <w:rPr>
          <w:rFonts w:ascii="Times New Roman" w:eastAsia="Calibri" w:hAnsi="Times New Roman" w:cs="Times New Roman"/>
          <w:bCs/>
          <w:sz w:val="24"/>
          <w:lang w:val="sr-Cyrl-RS"/>
        </w:rPr>
        <w:t>308.269.955,98 динарa</w:t>
      </w:r>
      <w:r w:rsidRPr="00F85514">
        <w:rPr>
          <w:rFonts w:ascii="Times New Roman" w:eastAsia="Calibri" w:hAnsi="Times New Roman" w:cs="Times New Roman"/>
          <w:sz w:val="24"/>
          <w:lang w:val="sr-Cyrl-RS"/>
        </w:rPr>
        <w:t>), док је на име камате плаћено 93.698,20 евра (</w:t>
      </w:r>
      <w:r w:rsidRPr="00F85514">
        <w:rPr>
          <w:rFonts w:ascii="Times New Roman" w:eastAsia="Calibri" w:hAnsi="Times New Roman" w:cs="Times New Roman"/>
          <w:bCs/>
          <w:sz w:val="24"/>
          <w:lang w:val="sr-Cyrl-RS"/>
        </w:rPr>
        <w:t xml:space="preserve">11.030.218,75 </w:t>
      </w:r>
      <w:r w:rsidRPr="00F85514">
        <w:rPr>
          <w:rFonts w:ascii="Times New Roman" w:eastAsia="Calibri" w:hAnsi="Times New Roman" w:cs="Times New Roman"/>
          <w:sz w:val="24"/>
          <w:lang w:val="sr-Cyrl-RS"/>
        </w:rPr>
        <w:t>динара).</w:t>
      </w:r>
    </w:p>
    <w:p w:rsidR="00443BCE" w:rsidRPr="00F85514" w:rsidRDefault="00443BCE" w:rsidP="00443BCE">
      <w:pPr>
        <w:spacing w:after="0" w:line="240" w:lineRule="auto"/>
        <w:ind w:firstLine="706"/>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6"/>
        <w:jc w:val="both"/>
        <w:rPr>
          <w:rFonts w:ascii="Times New Roman" w:eastAsia="Calibri" w:hAnsi="Times New Roman" w:cs="Times New Roman"/>
          <w:b/>
          <w:bCs/>
          <w:sz w:val="24"/>
          <w:lang w:val="sr-Cyrl-RS"/>
        </w:rPr>
      </w:pPr>
      <w:r w:rsidRPr="00F85514">
        <w:rPr>
          <w:rFonts w:ascii="Times New Roman" w:eastAsia="Calibri" w:hAnsi="Times New Roman" w:cs="Times New Roman"/>
          <w:sz w:val="24"/>
          <w:lang w:val="sr-Cyrl-RS"/>
        </w:rPr>
        <w:t>7) CEB - 1739 - Зајам за делимично финансирање пројеката квалификованих за инвестирање за унапређење научне и образовне инфраструктуре и обезбеђење станова за изнајмљивање, за младе истраживаче у Србији. Стање јавног дуга, на дан 31. децембар 2020. године, је било 58.593.162,41 евро (6.889.395.754,80 динара). У 2020. години повучено је 6.550.000,00 евра (</w:t>
      </w:r>
      <w:r w:rsidRPr="00F85514">
        <w:rPr>
          <w:rFonts w:ascii="Times New Roman" w:eastAsia="Calibri" w:hAnsi="Times New Roman" w:cs="Times New Roman"/>
          <w:bCs/>
          <w:sz w:val="24"/>
          <w:lang w:val="sr-Cyrl-RS"/>
        </w:rPr>
        <w:t xml:space="preserve">770.205.330,00 </w:t>
      </w:r>
      <w:r w:rsidRPr="00F85514">
        <w:rPr>
          <w:rFonts w:ascii="Times New Roman" w:eastAsia="Calibri" w:hAnsi="Times New Roman" w:cs="Times New Roman"/>
          <w:sz w:val="24"/>
          <w:lang w:val="sr-Cyrl-RS"/>
        </w:rPr>
        <w:t>динара). Током 2020. године плаћено је на име главнице износ од 5.443.162,38 евра (</w:t>
      </w:r>
      <w:r w:rsidRPr="00F85514">
        <w:rPr>
          <w:rFonts w:ascii="Times New Roman" w:eastAsia="Calibri" w:hAnsi="Times New Roman" w:cs="Times New Roman"/>
          <w:bCs/>
          <w:sz w:val="24"/>
          <w:lang w:val="sr-Cyrl-RS"/>
        </w:rPr>
        <w:t xml:space="preserve">640.192.948,96 </w:t>
      </w:r>
      <w:r w:rsidRPr="00F85514">
        <w:rPr>
          <w:rFonts w:ascii="Times New Roman" w:eastAsia="Calibri" w:hAnsi="Times New Roman" w:cs="Times New Roman"/>
          <w:sz w:val="24"/>
          <w:lang w:val="sr-Cyrl-RS"/>
        </w:rPr>
        <w:t>динара), док је по основу камате плаћено 505.400,40 евра (</w:t>
      </w:r>
      <w:r w:rsidRPr="00F85514">
        <w:rPr>
          <w:rFonts w:ascii="Times New Roman" w:eastAsia="Calibri" w:hAnsi="Times New Roman" w:cs="Times New Roman"/>
          <w:bCs/>
          <w:sz w:val="24"/>
          <w:lang w:val="sr-Cyrl-RS"/>
        </w:rPr>
        <w:t xml:space="preserve">59.468.902,91 </w:t>
      </w:r>
      <w:r w:rsidRPr="00F85514">
        <w:rPr>
          <w:rFonts w:ascii="Times New Roman" w:eastAsia="Calibri" w:hAnsi="Times New Roman" w:cs="Times New Roman"/>
          <w:sz w:val="24"/>
          <w:lang w:val="sr-Cyrl-RS"/>
        </w:rPr>
        <w:t xml:space="preserve">динар). </w:t>
      </w:r>
    </w:p>
    <w:p w:rsidR="00443BCE" w:rsidRPr="00F85514" w:rsidRDefault="00443BCE" w:rsidP="00443BCE">
      <w:pPr>
        <w:spacing w:after="0" w:line="240" w:lineRule="auto"/>
        <w:ind w:firstLine="706"/>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6"/>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8) CEB - 1764 - Зајам за делимично финансирање изградње и опремање нове затворске установе у Панчеву. Стање јавног дуга на дан 31. децембар 2020. године је било 17.116.461,72 еврa (2.012.556.992,33 динара).</w:t>
      </w:r>
      <w:r w:rsidRPr="00F85514">
        <w:rPr>
          <w:rFonts w:ascii="Times New Roman" w:eastAsia="Calibri" w:hAnsi="Times New Roman" w:cs="Times New Roman"/>
          <w:b/>
          <w:bCs/>
          <w:sz w:val="24"/>
          <w:lang w:val="sr-Cyrl-RS"/>
        </w:rPr>
        <w:t xml:space="preserve"> </w:t>
      </w:r>
      <w:r w:rsidRPr="00F85514">
        <w:rPr>
          <w:rFonts w:ascii="Times New Roman" w:eastAsia="Calibri" w:hAnsi="Times New Roman" w:cs="Times New Roman"/>
          <w:sz w:val="24"/>
          <w:lang w:val="sr-Cyrl-RS"/>
        </w:rPr>
        <w:t>Током 2020. године плаћено је на име главнице износ од 300.000,00 евра (</w:t>
      </w:r>
      <w:r w:rsidRPr="00F85514">
        <w:rPr>
          <w:rFonts w:ascii="Times New Roman" w:eastAsia="Calibri" w:hAnsi="Times New Roman" w:cs="Times New Roman"/>
          <w:bCs/>
          <w:sz w:val="24"/>
          <w:lang w:val="sr-Cyrl-RS"/>
        </w:rPr>
        <w:t xml:space="preserve">35.273.386,67 </w:t>
      </w:r>
      <w:r w:rsidRPr="00F85514">
        <w:rPr>
          <w:rFonts w:ascii="Times New Roman" w:eastAsia="Calibri" w:hAnsi="Times New Roman" w:cs="Times New Roman"/>
          <w:sz w:val="24"/>
          <w:lang w:val="sr-Cyrl-RS"/>
        </w:rPr>
        <w:t>динара), док је по основу камате плаћено 196.382,48 евра (</w:t>
      </w:r>
      <w:r w:rsidRPr="00F85514">
        <w:rPr>
          <w:rFonts w:ascii="Times New Roman" w:eastAsia="Calibri" w:hAnsi="Times New Roman" w:cs="Times New Roman"/>
          <w:bCs/>
          <w:sz w:val="24"/>
          <w:lang w:val="sr-Cyrl-RS"/>
        </w:rPr>
        <w:t xml:space="preserve">23.114.660,68 </w:t>
      </w:r>
      <w:r w:rsidRPr="00F85514">
        <w:rPr>
          <w:rFonts w:ascii="Times New Roman" w:eastAsia="Calibri" w:hAnsi="Times New Roman" w:cs="Times New Roman"/>
          <w:sz w:val="24"/>
          <w:lang w:val="sr-Cyrl-RS"/>
        </w:rPr>
        <w:t>динара).</w:t>
      </w:r>
    </w:p>
    <w:p w:rsidR="00443BCE" w:rsidRPr="00F85514" w:rsidRDefault="00443BCE" w:rsidP="00443BCE">
      <w:pPr>
        <w:spacing w:after="0" w:line="240" w:lineRule="auto"/>
        <w:ind w:firstLine="706"/>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6"/>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9) CEB - 1830 - Зајам за санирање последица земљотреса у Краљеву. Стање јавног дуга на дан 31. децембар 2020. године је било 2.111.111,11 евра (248.224.866,54 динара). Током 2020. године плаћено је на име главнице износ од 277.777,78 евра (</w:t>
      </w:r>
      <w:r w:rsidRPr="00F85514">
        <w:rPr>
          <w:rFonts w:ascii="Times New Roman" w:eastAsia="Calibri" w:hAnsi="Times New Roman" w:cs="Times New Roman"/>
          <w:bCs/>
          <w:sz w:val="24"/>
          <w:lang w:val="sr-Cyrl-RS"/>
        </w:rPr>
        <w:t xml:space="preserve">32.693.655,82 </w:t>
      </w:r>
      <w:r w:rsidRPr="00F85514">
        <w:rPr>
          <w:rFonts w:ascii="Times New Roman" w:eastAsia="Calibri" w:hAnsi="Times New Roman" w:cs="Times New Roman"/>
          <w:sz w:val="24"/>
          <w:lang w:val="sr-Cyrl-RS"/>
        </w:rPr>
        <w:t>динара), док је по основу камате плаћено 6.083,33 евра (</w:t>
      </w:r>
      <w:r w:rsidRPr="00F85514">
        <w:rPr>
          <w:rFonts w:ascii="Times New Roman" w:eastAsia="Calibri" w:hAnsi="Times New Roman" w:cs="Times New Roman"/>
          <w:bCs/>
          <w:sz w:val="24"/>
          <w:lang w:val="sr-Cyrl-RS"/>
        </w:rPr>
        <w:t xml:space="preserve">716.166,88 </w:t>
      </w:r>
      <w:r w:rsidRPr="00F85514">
        <w:rPr>
          <w:rFonts w:ascii="Times New Roman" w:eastAsia="Calibri" w:hAnsi="Times New Roman" w:cs="Times New Roman"/>
          <w:sz w:val="24"/>
          <w:lang w:val="sr-Cyrl-RS"/>
        </w:rPr>
        <w:t>динара).</w:t>
      </w:r>
    </w:p>
    <w:p w:rsidR="00443BCE" w:rsidRPr="00F85514" w:rsidRDefault="00443BCE" w:rsidP="00443BCE">
      <w:pPr>
        <w:spacing w:after="0" w:line="240" w:lineRule="auto"/>
        <w:ind w:firstLine="706"/>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6"/>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10) CEB - 1768 - Зајам за делимично финансирање изградње и опремање нове затворске установе у Крагујевцу. Стање јавног дуга на дан 31. децембар 2020. године је било 5.800.000,00 евра (681.965.160,00 динара).</w:t>
      </w:r>
      <w:r w:rsidRPr="00F85514">
        <w:rPr>
          <w:rFonts w:ascii="Times New Roman" w:eastAsia="Calibri" w:hAnsi="Times New Roman" w:cs="Times New Roman"/>
          <w:b/>
          <w:bCs/>
          <w:sz w:val="24"/>
          <w:lang w:val="sr-Cyrl-RS"/>
        </w:rPr>
        <w:t xml:space="preserve"> </w:t>
      </w:r>
      <w:r w:rsidRPr="00F85514">
        <w:rPr>
          <w:rFonts w:ascii="Times New Roman" w:eastAsia="Calibri" w:hAnsi="Times New Roman" w:cs="Times New Roman"/>
          <w:sz w:val="24"/>
          <w:lang w:val="sr-Cyrl-RS"/>
        </w:rPr>
        <w:t>У 2020. години повучено је 3.000.000,00 евра (352.670.100,00 динара). Током 2020. године плаћено је на име главнице износ од 200.000,00 eвра (23.589.280,00 динара), док је  по основу камате плаћено 33.690,00 евра (</w:t>
      </w:r>
      <w:r w:rsidRPr="00F85514">
        <w:rPr>
          <w:rFonts w:ascii="Times New Roman" w:eastAsia="Calibri" w:hAnsi="Times New Roman" w:cs="Times New Roman"/>
          <w:bCs/>
          <w:sz w:val="24"/>
          <w:lang w:val="sr-Cyrl-RS"/>
        </w:rPr>
        <w:t xml:space="preserve">3.967.224,24 </w:t>
      </w:r>
      <w:r w:rsidRPr="00F85514">
        <w:rPr>
          <w:rFonts w:ascii="Times New Roman" w:eastAsia="Calibri" w:hAnsi="Times New Roman" w:cs="Times New Roman"/>
          <w:sz w:val="24"/>
          <w:lang w:val="sr-Cyrl-RS"/>
        </w:rPr>
        <w:t>динара).</w:t>
      </w:r>
    </w:p>
    <w:p w:rsidR="00443BCE" w:rsidRPr="00F85514" w:rsidRDefault="00443BCE" w:rsidP="00443BCE">
      <w:pPr>
        <w:spacing w:after="0" w:line="240" w:lineRule="auto"/>
        <w:ind w:firstLine="706"/>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6"/>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11) CEB - 1981 - Зајам за финансирање рехабилитације јавних болница. Стање јавног дуга на дан 31. децембар 2020. године је било 63.636.363,64 евра (7.482.376.364,06 динара).</w:t>
      </w:r>
      <w:r w:rsidRPr="00F85514">
        <w:rPr>
          <w:rFonts w:ascii="Times New Roman" w:eastAsia="Calibri" w:hAnsi="Times New Roman" w:cs="Times New Roman"/>
          <w:b/>
          <w:bCs/>
          <w:sz w:val="24"/>
          <w:lang w:val="sr-Cyrl-RS"/>
        </w:rPr>
        <w:t xml:space="preserve"> </w:t>
      </w:r>
      <w:r w:rsidRPr="00F85514">
        <w:rPr>
          <w:rFonts w:ascii="Times New Roman" w:eastAsia="Calibri" w:hAnsi="Times New Roman" w:cs="Times New Roman"/>
          <w:sz w:val="24"/>
          <w:lang w:val="sr-Cyrl-RS"/>
        </w:rPr>
        <w:t>Током 2020. године плаћено је на име главнице износ од  6.363.636,36 eвра (748.244.635,94 динара).</w:t>
      </w:r>
    </w:p>
    <w:p w:rsidR="00443BCE" w:rsidRPr="00F85514" w:rsidRDefault="00443BCE" w:rsidP="00443BCE">
      <w:pPr>
        <w:spacing w:after="0" w:line="240" w:lineRule="auto"/>
        <w:ind w:firstLine="706"/>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6"/>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lastRenderedPageBreak/>
        <w:t>12) CEB – 2009 -   Oквирни споразум о зајму LD 2009 (2019) између Банке за развој Савета Европе и Републике Србије за пројектни зајам за изградњу нове Универзитетске дечје клинике, Тиршова 2 у Београду, који је потписан у Београду 18. новембра 2019. године и у Паризу 20. новембра 2019. године, у износу до 54.000.000 евра. Стање јавног дуга, на дан 31. децембар 2020. године, је било 5.000.000,00 евра (587.901.000,00 динара). Прво повлачење је било 6.11.2020. године. у износу од 5.000.000,00 евра (587.871.000,00 динара).</w:t>
      </w:r>
    </w:p>
    <w:p w:rsidR="00443BCE" w:rsidRPr="00F85514" w:rsidRDefault="00443BCE" w:rsidP="00443BCE">
      <w:pPr>
        <w:spacing w:after="0" w:line="240" w:lineRule="auto"/>
        <w:ind w:firstLine="706"/>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6"/>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13)  CEB - LD 2025 (2019) - Oквирни споразум о зајму између Банке за развој Савета Европе и Републике Србије </w:t>
      </w:r>
      <w:r w:rsidR="00C04242">
        <w:rPr>
          <w:rFonts w:ascii="Times New Roman" w:eastAsia="Calibri" w:hAnsi="Times New Roman" w:cs="Times New Roman"/>
          <w:sz w:val="24"/>
          <w:lang w:val="sr-Cyrl-RS"/>
        </w:rPr>
        <w:t>за програмски зајам - Енергетска</w:t>
      </w:r>
      <w:r w:rsidRPr="00F85514">
        <w:rPr>
          <w:rFonts w:ascii="Times New Roman" w:eastAsia="Calibri" w:hAnsi="Times New Roman" w:cs="Times New Roman"/>
          <w:sz w:val="24"/>
          <w:lang w:val="sr-Cyrl-RS"/>
        </w:rPr>
        <w:t xml:space="preserve"> ефикасност у зградама централне власти, који је потписан у Београду 5. марта 2020. године и у Паризу 13. марта 2020. године, у износу до 40.000.000 евра. Стање дуга на дан 31. децембар 2020. године износило је 0,00 евра (0,00 динара). У 2020. години није било повлачења по наведеном кредиту, као ни плаћања главнице и камате.</w:t>
      </w:r>
    </w:p>
    <w:p w:rsidR="00443BCE" w:rsidRPr="00F85514" w:rsidRDefault="00443BCE" w:rsidP="00443BCE">
      <w:pPr>
        <w:spacing w:after="0" w:line="240" w:lineRule="auto"/>
        <w:ind w:firstLine="706"/>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14)  CEB - LD 2026 (2019) -  Oквирни споразум о зајму између Банке за развој Савета Европе и Републике Србије за програмски зајам - Водоснабдевање и постројења за пречишћавање отпадних вода, који је потписан у Београду 27. фебруара 2020. године и у Паризу 3. марта 2020. године, у износу до 200.000.000 евра. Стање дуга на дан 31.децембар 2020. године износило је 0,00 евра (0,00 динара). У 2020. години није било повлачења по наведеном кредиту, као ни плаћања главнице и камате.</w:t>
      </w:r>
    </w:p>
    <w:p w:rsidR="00443BCE" w:rsidRPr="00F85514" w:rsidRDefault="00443BCE" w:rsidP="00443BCE">
      <w:pPr>
        <w:spacing w:after="0" w:line="240" w:lineRule="auto"/>
        <w:ind w:firstLine="706"/>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15) CEB -  LD 2053 (2020) –  Oквирни споразум о зајму између Банке за развој Савета Европе и Републике Србије за финансирање јавног сектора - подршка напорима Републике Србије на ублажавању пандемије COVID-19, који је потписан у Београду 27. маја 2020. године и у Паризу 19. маја 2020. године , у износу до 200.000.000 евра. Стање дуга на дан 31. децембар 2020. године износило је 0,00 евра (0,00 динара). У 2020. години није било повлачења по наведеном кредиту, као ни плаћања главнице и камате.</w:t>
      </w:r>
    </w:p>
    <w:p w:rsidR="00443BCE" w:rsidRPr="00F85514" w:rsidRDefault="00443BCE" w:rsidP="00443BCE">
      <w:pPr>
        <w:spacing w:after="0" w:line="240" w:lineRule="auto"/>
        <w:ind w:firstLine="706"/>
        <w:jc w:val="both"/>
        <w:rPr>
          <w:rFonts w:ascii="Times New Roman" w:eastAsia="Calibri" w:hAnsi="Times New Roman" w:cs="Times New Roman"/>
          <w:b/>
          <w:sz w:val="24"/>
          <w:lang w:val="sr-Cyrl-RS"/>
        </w:rPr>
      </w:pPr>
    </w:p>
    <w:p w:rsidR="00443BCE" w:rsidRPr="00F85514" w:rsidRDefault="00443BCE" w:rsidP="00443BCE">
      <w:pPr>
        <w:tabs>
          <w:tab w:val="left" w:pos="709"/>
        </w:tabs>
        <w:spacing w:after="0" w:line="240" w:lineRule="auto"/>
        <w:jc w:val="center"/>
        <w:rPr>
          <w:rFonts w:ascii="Times New Roman" w:eastAsia="Calibri" w:hAnsi="Times New Roman" w:cs="Times New Roman"/>
          <w:b/>
          <w:sz w:val="24"/>
          <w:lang w:val="sr-Cyrl-RS"/>
        </w:rPr>
      </w:pPr>
      <w:r w:rsidRPr="00F85514">
        <w:rPr>
          <w:rFonts w:ascii="Times New Roman" w:eastAsia="Calibri" w:hAnsi="Times New Roman" w:cs="Times New Roman"/>
          <w:b/>
          <w:sz w:val="24"/>
          <w:lang w:val="sr-Cyrl-RS"/>
        </w:rPr>
        <w:t>6. КРЕДИТИ НЕМАЧКЕ РАЗВОЈНЕ БАНКЕ (KFW)</w:t>
      </w:r>
    </w:p>
    <w:p w:rsidR="00443BCE" w:rsidRPr="00F85514" w:rsidRDefault="00443BCE" w:rsidP="00443BCE">
      <w:pPr>
        <w:tabs>
          <w:tab w:val="left" w:pos="709"/>
          <w:tab w:val="left" w:pos="840"/>
        </w:tabs>
        <w:spacing w:after="0" w:line="240" w:lineRule="auto"/>
        <w:jc w:val="both"/>
        <w:rPr>
          <w:rFonts w:ascii="Times New Roman" w:eastAsia="Calibri" w:hAnsi="Times New Roman" w:cs="Times New Roman"/>
          <w:sz w:val="24"/>
          <w:lang w:val="sr-Cyrl-RS"/>
        </w:rPr>
      </w:pPr>
    </w:p>
    <w:p w:rsidR="00443BCE" w:rsidRPr="00F85514" w:rsidRDefault="003B3DED" w:rsidP="00443BCE">
      <w:pPr>
        <w:tabs>
          <w:tab w:val="left" w:pos="709"/>
          <w:tab w:val="left" w:pos="840"/>
        </w:tabs>
        <w:spacing w:after="0" w:line="240" w:lineRule="auto"/>
        <w:ind w:firstLine="709"/>
        <w:jc w:val="both"/>
        <w:rPr>
          <w:rFonts w:ascii="Times New Roman" w:eastAsia="Calibri" w:hAnsi="Times New Roman" w:cs="Times New Roman"/>
          <w:sz w:val="24"/>
          <w:lang w:val="sr-Cyrl-RS"/>
        </w:rPr>
      </w:pPr>
      <w:r>
        <w:rPr>
          <w:rFonts w:ascii="Times New Roman" w:eastAsia="Calibri" w:hAnsi="Times New Roman" w:cs="Times New Roman"/>
          <w:sz w:val="24"/>
          <w:lang w:val="sr-Cyrl-RS"/>
        </w:rPr>
        <w:t>1</w:t>
      </w:r>
      <w:r w:rsidR="00443BCE" w:rsidRPr="00F85514">
        <w:rPr>
          <w:rFonts w:ascii="Times New Roman" w:eastAsia="Calibri" w:hAnsi="Times New Roman" w:cs="Times New Roman"/>
          <w:sz w:val="24"/>
          <w:lang w:val="sr-Cyrl-RS"/>
        </w:rPr>
        <w:t>) KFW - Кредит Немачке развојне банке - Рехабилитација система даљинског грејања у Србији, фаза 4. Стање дуга, на дан 31. децембар 2020. године, је износило 15.817.876,49 евра (1.859.869.081,27 динара). Повлачења у 2020. години није било. Плаћања по основу отплате главнице у 2020. години је износило 5.272.292,00 евра (620.739.418,46 динара), на име камате у 2020. години је плаћено 494.302,39 евра (58.159.903,21 динар) док је на име провизије на неповучена средства плаћено 0,00 евра (0,00 динара).</w:t>
      </w:r>
    </w:p>
    <w:p w:rsidR="00443BCE" w:rsidRPr="00F85514" w:rsidRDefault="00443BCE" w:rsidP="00443BCE">
      <w:pPr>
        <w:tabs>
          <w:tab w:val="left" w:pos="709"/>
          <w:tab w:val="left" w:pos="840"/>
        </w:tabs>
        <w:spacing w:after="0" w:line="240" w:lineRule="auto"/>
        <w:jc w:val="both"/>
        <w:rPr>
          <w:rFonts w:ascii="Times New Roman" w:eastAsia="Calibri" w:hAnsi="Times New Roman" w:cs="Times New Roman"/>
          <w:sz w:val="24"/>
          <w:lang w:val="sr-Cyrl-RS"/>
        </w:rPr>
      </w:pPr>
    </w:p>
    <w:p w:rsidR="00443BCE" w:rsidRPr="00F85514" w:rsidRDefault="00443BCE" w:rsidP="00443BCE">
      <w:pPr>
        <w:tabs>
          <w:tab w:val="left" w:pos="709"/>
          <w:tab w:val="left" w:pos="840"/>
        </w:tabs>
        <w:spacing w:after="0" w:line="240" w:lineRule="auto"/>
        <w:ind w:firstLine="709"/>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2) KFW - Кредит Немачке развојне банке - Програм водоснабдевања и канализације у општинама средње величине у Србији I, фаза 2. Стање дуга, на дан 31. децембар 2020. године, је износило 8.464.530,56 евра (995.261.196,15 динара). Повлачења у 2020. години није било. Плаћање по основу отплате главнице, у 2020. години, је износило 2.117.612,94 евра (249.263.530,90 динара), на име к</w:t>
      </w:r>
      <w:bookmarkStart w:id="1" w:name="_GoBack"/>
      <w:bookmarkEnd w:id="1"/>
      <w:r w:rsidRPr="00F85514">
        <w:rPr>
          <w:rFonts w:ascii="Times New Roman" w:eastAsia="Calibri" w:hAnsi="Times New Roman" w:cs="Times New Roman"/>
          <w:sz w:val="24"/>
          <w:lang w:val="sr-Cyrl-RS"/>
        </w:rPr>
        <w:t>амате плаћено је 620.254,08 евра (73.009.979,81 динар).</w:t>
      </w:r>
    </w:p>
    <w:p w:rsidR="00443BCE" w:rsidRPr="00F85514" w:rsidRDefault="00443BCE" w:rsidP="00443BCE">
      <w:pPr>
        <w:tabs>
          <w:tab w:val="left" w:pos="709"/>
          <w:tab w:val="left" w:pos="840"/>
        </w:tabs>
        <w:spacing w:after="0" w:line="240" w:lineRule="auto"/>
        <w:jc w:val="both"/>
        <w:rPr>
          <w:rFonts w:ascii="Times New Roman" w:eastAsia="Calibri" w:hAnsi="Times New Roman" w:cs="Times New Roman"/>
          <w:sz w:val="24"/>
          <w:lang w:val="sr-Cyrl-RS"/>
        </w:rPr>
      </w:pPr>
    </w:p>
    <w:p w:rsidR="00443BCE" w:rsidRPr="00F85514" w:rsidRDefault="00443BCE" w:rsidP="00443BCE">
      <w:pPr>
        <w:tabs>
          <w:tab w:val="left" w:pos="709"/>
          <w:tab w:val="left" w:pos="840"/>
        </w:tabs>
        <w:spacing w:after="0" w:line="240" w:lineRule="auto"/>
        <w:ind w:firstLine="709"/>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3) KFW - Кредит Немачке развојне банке - Програм водоснабдевања и канализације, у општинама средње величине у Србији II, фаза 2. Стање дуга, на дан 31. децембар 2020. године, је износило 8.398.870,32 евра (987.540.852,00 динара). Повлачења </w:t>
      </w:r>
      <w:r w:rsidRPr="00F85514">
        <w:rPr>
          <w:rFonts w:ascii="Times New Roman" w:eastAsia="Calibri" w:hAnsi="Times New Roman" w:cs="Times New Roman"/>
          <w:sz w:val="24"/>
          <w:lang w:val="sr-Cyrl-RS"/>
        </w:rPr>
        <w:lastRenderedPageBreak/>
        <w:t>у 2020. години није било. Плаћање по основу отплате главнице у 2020. години, је износило 1.400.000,00 евра (165.031.929,92 динара), на име камате плаћено је 329.765,58 евра (38.855.142,60 динара).</w:t>
      </w:r>
    </w:p>
    <w:p w:rsidR="00443BCE" w:rsidRPr="00F85514" w:rsidRDefault="00443BCE" w:rsidP="00443BCE">
      <w:pPr>
        <w:tabs>
          <w:tab w:val="left" w:pos="709"/>
          <w:tab w:val="left" w:pos="840"/>
        </w:tabs>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9"/>
        <w:jc w:val="both"/>
        <w:outlineLvl w:val="0"/>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4) KFW - Кредит Немачке развојне банке - Програм водоснабдевања и пречишћавања отпадних вода у општинама средње величине у Србији III</w:t>
      </w:r>
      <w:r w:rsidRPr="00F85514">
        <w:rPr>
          <w:rFonts w:ascii="Times New Roman" w:eastAsia="Calibri" w:hAnsi="Times New Roman" w:cs="Times New Roman"/>
          <w:sz w:val="20"/>
          <w:szCs w:val="20"/>
          <w:lang w:val="sr-Cyrl-RS" w:eastAsia="en-GB"/>
        </w:rPr>
        <w:t xml:space="preserve">. </w:t>
      </w:r>
      <w:r w:rsidRPr="00F85514">
        <w:rPr>
          <w:rFonts w:ascii="Times New Roman" w:eastAsia="Calibri" w:hAnsi="Times New Roman" w:cs="Times New Roman"/>
          <w:sz w:val="24"/>
          <w:lang w:val="sr-Cyrl-RS"/>
        </w:rPr>
        <w:t>Стање дуга, на дан 31. децембар 2020. године, је износило 24.169.079,39 евра (2.841.805.188,49 динара). Повлачење у 2020. години је износило 8.494.447,08 евра (998.808.138,13 динара). Плаћања по основу отплате главнице у 2020. години је износило 4.667.333,34 евра (550.342.655,07 динара), на име камате плаћено је 461.141,44 евра (54.373.189,68 динара), док је на име провизије на неповучена средства плаћено 32.786,89 евра (3.866.310,19 динара).</w:t>
      </w:r>
    </w:p>
    <w:p w:rsidR="00443BCE" w:rsidRPr="00F85514" w:rsidRDefault="00443BCE" w:rsidP="00443BCE">
      <w:pPr>
        <w:tabs>
          <w:tab w:val="left" w:pos="709"/>
          <w:tab w:val="left" w:pos="840"/>
        </w:tabs>
        <w:spacing w:after="0" w:line="240" w:lineRule="auto"/>
        <w:jc w:val="both"/>
        <w:rPr>
          <w:rFonts w:ascii="Times New Roman" w:eastAsia="Calibri" w:hAnsi="Times New Roman" w:cs="Times New Roman"/>
          <w:sz w:val="24"/>
          <w:lang w:val="sr-Cyrl-RS"/>
        </w:rPr>
      </w:pPr>
    </w:p>
    <w:p w:rsidR="00443BCE" w:rsidRPr="00F85514" w:rsidRDefault="00443BCE" w:rsidP="00443BCE">
      <w:pPr>
        <w:tabs>
          <w:tab w:val="left" w:pos="709"/>
          <w:tab w:val="left" w:pos="840"/>
        </w:tabs>
        <w:spacing w:after="0" w:line="240" w:lineRule="auto"/>
        <w:ind w:firstLine="567"/>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5) KFW - Кредит Немачке развојне банке - Пројекат енергетске ефикасности у јавним објектима. Стање дуга, на дан 31. децембар 2020. године, је износило 0,00 евра (0,00 динара). Повлачења у 2020. години није било. Плаћања по основу отплате главнице, у 2020. години, је износило 0,00 евра (0,00 динара), на име камате плаћено је 0,00 евра (0,00 динара) док је на име провизије на неповучена средства плаћено 33.322,68 евра (3.929.467,08 динара).</w:t>
      </w:r>
    </w:p>
    <w:p w:rsidR="00443BCE" w:rsidRPr="00F85514" w:rsidRDefault="00443BCE" w:rsidP="00443BCE">
      <w:pPr>
        <w:tabs>
          <w:tab w:val="left" w:pos="709"/>
          <w:tab w:val="left" w:pos="840"/>
        </w:tabs>
        <w:spacing w:after="0" w:line="240" w:lineRule="auto"/>
        <w:ind w:firstLine="567"/>
        <w:jc w:val="both"/>
        <w:rPr>
          <w:rFonts w:ascii="Times New Roman" w:eastAsia="Calibri" w:hAnsi="Times New Roman" w:cs="Times New Roman"/>
          <w:sz w:val="24"/>
          <w:lang w:val="sr-Cyrl-RS"/>
        </w:rPr>
      </w:pPr>
    </w:p>
    <w:p w:rsidR="00443BCE" w:rsidRPr="00F85514" w:rsidRDefault="00443BCE" w:rsidP="00443BCE">
      <w:pPr>
        <w:tabs>
          <w:tab w:val="left" w:pos="709"/>
          <w:tab w:val="left" w:pos="840"/>
        </w:tabs>
        <w:spacing w:after="0" w:line="240" w:lineRule="auto"/>
        <w:ind w:firstLine="567"/>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6) KFW - Кредит Немачке развојне банке - Програм подстицања обновљиве енергије - Развој тржишта биомасе у Републици Србији (прва компонента). Стање дуга, на дан 31. децембар 2020. године, је износило 1.267.399,59 евра (149.021.097,27 динара). Повлачење у 2020. години је износило 1.267.399,59 евра (149.037.282,78 динара). Плаћања по основу отплате главнице, у 2020. години није било, на име камате плаћено је 2.216,71 евро (261.277,46 динара), док је на име провизије на неповучена средства плаћено 49.496,20 евра (5.832.020,28 динара). </w:t>
      </w:r>
    </w:p>
    <w:p w:rsidR="00443BCE" w:rsidRPr="00F85514" w:rsidRDefault="00443BCE" w:rsidP="00443BCE">
      <w:pPr>
        <w:tabs>
          <w:tab w:val="left" w:pos="709"/>
          <w:tab w:val="left" w:pos="840"/>
        </w:tabs>
        <w:spacing w:after="0" w:line="240" w:lineRule="auto"/>
        <w:ind w:firstLine="567"/>
        <w:jc w:val="both"/>
        <w:rPr>
          <w:rFonts w:ascii="Times New Roman" w:eastAsia="Calibri" w:hAnsi="Times New Roman" w:cs="Times New Roman"/>
          <w:sz w:val="24"/>
          <w:lang w:val="sr-Cyrl-RS"/>
        </w:rPr>
      </w:pPr>
    </w:p>
    <w:p w:rsidR="00443BCE" w:rsidRPr="00F85514" w:rsidRDefault="00443BCE" w:rsidP="00443BCE">
      <w:pPr>
        <w:tabs>
          <w:tab w:val="left" w:pos="709"/>
          <w:tab w:val="left" w:pos="840"/>
        </w:tabs>
        <w:spacing w:after="0" w:line="240" w:lineRule="auto"/>
        <w:ind w:firstLine="567"/>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7) KFW - Кредит Немачке развојне банке - Програм водоснабдевања и канализације у општинама средње величине у Србији V. Стање дуга, на дан 31. децембар 2020. године, је износило 4.485.200,26 евра (527.370.743,61 динар). Повлачење у 2020. години, је износило 1.870.608,19 евра (219.957.670,20 динара).  Плаћања по основу отплате главнице, у 2020. години није било, на име камате плаћено је 37.546,08 евра (4.420.122,56 динара), док је на име провизије на неповучена средства плаћено 33.966,80 евра (4.003.638,75 динара). </w:t>
      </w:r>
    </w:p>
    <w:p w:rsidR="00443BCE" w:rsidRPr="00F85514" w:rsidRDefault="00443BCE" w:rsidP="00443BCE">
      <w:pPr>
        <w:tabs>
          <w:tab w:val="left" w:pos="709"/>
          <w:tab w:val="left" w:pos="840"/>
        </w:tabs>
        <w:spacing w:after="0" w:line="240" w:lineRule="auto"/>
        <w:jc w:val="both"/>
        <w:rPr>
          <w:rFonts w:ascii="Times New Roman" w:eastAsia="Calibri" w:hAnsi="Times New Roman" w:cs="Times New Roman"/>
          <w:sz w:val="24"/>
          <w:lang w:val="sr-Cyrl-RS"/>
        </w:rPr>
      </w:pPr>
    </w:p>
    <w:p w:rsidR="00443BCE" w:rsidRPr="00F85514" w:rsidRDefault="00443BCE" w:rsidP="00443BCE">
      <w:pPr>
        <w:tabs>
          <w:tab w:val="left" w:pos="709"/>
          <w:tab w:val="left" w:pos="840"/>
        </w:tabs>
        <w:spacing w:after="0" w:line="240" w:lineRule="auto"/>
        <w:jc w:val="center"/>
        <w:rPr>
          <w:rFonts w:ascii="Times New Roman" w:eastAsia="Calibri" w:hAnsi="Times New Roman" w:cs="Times New Roman"/>
          <w:b/>
          <w:sz w:val="24"/>
          <w:lang w:val="sr-Cyrl-RS"/>
        </w:rPr>
      </w:pPr>
      <w:r w:rsidRPr="00F85514">
        <w:rPr>
          <w:rFonts w:ascii="Times New Roman" w:eastAsia="Calibri" w:hAnsi="Times New Roman" w:cs="Times New Roman"/>
          <w:b/>
          <w:sz w:val="24"/>
          <w:lang w:val="sr-Cyrl-RS"/>
        </w:rPr>
        <w:t>7. КРЕДИТИ КИНЕСКЕ EXPORT – IMPORT БАНКЕ</w:t>
      </w:r>
    </w:p>
    <w:p w:rsidR="00443BCE" w:rsidRPr="00F85514" w:rsidRDefault="00443BCE" w:rsidP="00443BCE">
      <w:pPr>
        <w:tabs>
          <w:tab w:val="left" w:pos="709"/>
          <w:tab w:val="left" w:pos="840"/>
        </w:tabs>
        <w:spacing w:after="0" w:line="240" w:lineRule="auto"/>
        <w:jc w:val="center"/>
        <w:rPr>
          <w:rFonts w:ascii="Times New Roman" w:eastAsia="Calibri" w:hAnsi="Times New Roman" w:cs="Times New Roman"/>
          <w:b/>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 Споразум о репрограму дуга између Републике Србије, као зајмопримца и Export-Import Bank of China, као зајмодавца (NO.(2009) 001 TOTAL NO.63), којим је регулисан неизмирени део дуга Републике Србије, по одобреном робном кредиту од 200.000.000 америчких долара, потписан је 20. фебруара 2009. године, у Београду, a по коме је према обавештењу инокредитора од 24. августа 2009. године, China Export &amp; Credit Insurance Corporation (Sinosure) преузела сва права и обавезе. Износ репрограмираног дуга је 101.211.876,83 америчких долара. Стање дуга, на дан 31. децембар 2020. године, износи 4.600.539,77 америчких долара (440.104.656,40 динара). У 2020. години, на име камате плаћено је 390.652,79 америчких долара (41.007.716,69 динара), док је на име главнице плаћено 9.201.079,72 америчких долара (962.920.595,94 динара).</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p>
    <w:p w:rsidR="00443BCE" w:rsidRPr="00F85514" w:rsidRDefault="00443BCE" w:rsidP="00443BCE">
      <w:pPr>
        <w:tabs>
          <w:tab w:val="left" w:pos="709"/>
          <w:tab w:val="left" w:pos="840"/>
        </w:tabs>
        <w:spacing w:after="0" w:line="240" w:lineRule="auto"/>
        <w:ind w:firstLine="709"/>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2) Споразум о државном концесионалном зајму за Пројекат систем NUCTECH™, за инспекцију контејнера/возила, између Владе Републике Србије, као зајмопримца и EXIM Bank of China, као зајмодавца. Стање дуга, на 31. децембар 2020. године, износи 85.375.000,00 кинеских јуана (1.246.483.537,50 динара). У 2020. години, на име камате, плаћено је 2.993.816,67 кинеских јуана (45.334.556,25 динара), док је на име главнице плаћено 17.075.000,00 кинеских јуана (257.983.226,38 динара). </w:t>
      </w:r>
    </w:p>
    <w:p w:rsidR="00443BCE" w:rsidRPr="00F85514" w:rsidRDefault="00443BCE" w:rsidP="00443BCE">
      <w:pPr>
        <w:tabs>
          <w:tab w:val="left" w:pos="709"/>
          <w:tab w:val="left" w:pos="840"/>
        </w:tabs>
        <w:spacing w:after="0" w:line="240" w:lineRule="auto"/>
        <w:jc w:val="both"/>
        <w:rPr>
          <w:rFonts w:ascii="Times New Roman" w:eastAsia="Calibri" w:hAnsi="Times New Roman" w:cs="Times New Roman"/>
          <w:sz w:val="24"/>
          <w:lang w:val="sr-Cyrl-RS"/>
        </w:rPr>
      </w:pPr>
    </w:p>
    <w:p w:rsidR="00443BCE" w:rsidRPr="00F85514" w:rsidRDefault="00443BCE" w:rsidP="00443BCE">
      <w:pPr>
        <w:tabs>
          <w:tab w:val="left" w:pos="709"/>
          <w:tab w:val="left" w:pos="840"/>
        </w:tabs>
        <w:spacing w:after="0" w:line="240" w:lineRule="auto"/>
        <w:ind w:firstLine="709"/>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3) Уговор о зајму за кредит за повлашћеног купца за Пројекат мост Земун - Борча са припадајућим саобраћајницама, између Владе Републике Србије као зајмопримца и кинеске Export-Import банке као зајмодавца, закључен 14. јула 2010. године. Стање дуга, на дан 31. децембар 2020. године, износило је 136.472.222,20 америчких долара (13.055.437.722,87 динара). У 2020. години, на име камате плаћено је 4.530.342,59 америчких долара (474.298.428,10 динара), на име главнице плаћено је 16.055.555,56 америчких долара (1.680.262.056,02 динара).</w:t>
      </w:r>
    </w:p>
    <w:p w:rsidR="00443BCE" w:rsidRPr="00F85514" w:rsidRDefault="00443BCE" w:rsidP="00443BCE">
      <w:pPr>
        <w:tabs>
          <w:tab w:val="left" w:pos="709"/>
          <w:tab w:val="left" w:pos="840"/>
        </w:tabs>
        <w:spacing w:after="0" w:line="240" w:lineRule="auto"/>
        <w:jc w:val="both"/>
        <w:rPr>
          <w:rFonts w:ascii="Times New Roman" w:eastAsia="Calibri" w:hAnsi="Times New Roman" w:cs="Times New Roman"/>
          <w:sz w:val="24"/>
          <w:lang w:val="sr-Cyrl-RS"/>
        </w:rPr>
      </w:pPr>
    </w:p>
    <w:p w:rsidR="00443BCE" w:rsidRPr="00F85514" w:rsidRDefault="00443BCE" w:rsidP="00443BCE">
      <w:pPr>
        <w:tabs>
          <w:tab w:val="left" w:pos="709"/>
          <w:tab w:val="left" w:pos="840"/>
        </w:tabs>
        <w:spacing w:after="0" w:line="240" w:lineRule="auto"/>
        <w:ind w:firstLine="709"/>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4) Уговор о зајму за кредит за повлашћеног купца за прву фазу Пакет пројекта KOSTOLAC-B POWER PLANT PROJECTS између Владе Републике Србије као зајмопримца и Кинеске Export-Import банке као зајмодавца, закључен 26. децембра 2011. године. Стање дуга, на дан 31. децембар 2020. године, износило је 190.138.022,04 америчких долара (18.189.306.699,03 динара). Током 2020. године, на име камате плаћено 6.469.568,08 америчких долара (677.383.603,53 динара), на име главнице плаћено је 29.252.003,38 америчких долара (3.061.309.909,73 динара).</w:t>
      </w:r>
    </w:p>
    <w:p w:rsidR="00443BCE" w:rsidRPr="00F85514" w:rsidRDefault="00443BCE" w:rsidP="00443BCE">
      <w:pPr>
        <w:tabs>
          <w:tab w:val="left" w:pos="709"/>
          <w:tab w:val="left" w:pos="840"/>
        </w:tabs>
        <w:spacing w:after="0" w:line="240" w:lineRule="auto"/>
        <w:jc w:val="both"/>
        <w:rPr>
          <w:rFonts w:ascii="Times New Roman" w:eastAsia="Calibri" w:hAnsi="Times New Roman" w:cs="Times New Roman"/>
          <w:sz w:val="24"/>
          <w:lang w:val="sr-Cyrl-RS"/>
        </w:rPr>
      </w:pPr>
    </w:p>
    <w:p w:rsidR="00443BCE" w:rsidRPr="00F85514" w:rsidRDefault="00443BCE" w:rsidP="00443BCE">
      <w:pPr>
        <w:tabs>
          <w:tab w:val="left" w:pos="709"/>
          <w:tab w:val="left" w:pos="840"/>
        </w:tabs>
        <w:spacing w:after="0" w:line="240" w:lineRule="auto"/>
        <w:ind w:firstLine="709"/>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5) Уговор о зајму за кредит за повлашћеног купца за Пројекат изградње аутопута Е-763 (деоница Обреновац-Љиг) између Владе Републике Србије, као зајмопримца и кинеске Export-Import банке, као зајмодавца, закључен je 26. августа 2013. године. Стање дуга, на дан 31. децембар 2020. године, износило је 270.900.000,01 амерички долар (25.915.296.330,96 динара). Током 2020. године, на име камате плаћено је 7.268.592,60 америчких долара (760.889.634,42 динара), на име главнице плаћено је 20.066.666,66 америчких долара (2.100.036.865,97 динара).</w:t>
      </w:r>
    </w:p>
    <w:p w:rsidR="00443BCE" w:rsidRPr="00F85514" w:rsidRDefault="00443BCE" w:rsidP="00443BCE">
      <w:pPr>
        <w:tabs>
          <w:tab w:val="left" w:pos="709"/>
          <w:tab w:val="left" w:pos="840"/>
        </w:tabs>
        <w:spacing w:after="0" w:line="240" w:lineRule="auto"/>
        <w:ind w:firstLine="709"/>
        <w:jc w:val="both"/>
        <w:rPr>
          <w:rFonts w:ascii="Times New Roman" w:eastAsia="Calibri" w:hAnsi="Times New Roman" w:cs="Times New Roman"/>
          <w:sz w:val="24"/>
          <w:lang w:val="sr-Cyrl-RS"/>
        </w:rPr>
      </w:pPr>
    </w:p>
    <w:p w:rsidR="00443BCE" w:rsidRPr="00F85514" w:rsidRDefault="00443BCE" w:rsidP="00443BCE">
      <w:pPr>
        <w:tabs>
          <w:tab w:val="left" w:pos="709"/>
          <w:tab w:val="left" w:pos="840"/>
        </w:tabs>
        <w:spacing w:after="0" w:line="240" w:lineRule="auto"/>
        <w:ind w:firstLine="709"/>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6) Уговор о зајму за кредит за повлашћеног купца за другу фазу Пакет пројекта KOSTOLAC-B POWER PLANT PROJECT између Владе Републике Србије, као зајмопримца и кинеске Export-Import банке као зајмодавца, закључен је 17. децембра 2014. године. Стање дуга, на дан 31. децембар 2020. године, износило је 175.619.166,52 америчких долара (16.800.379.260,22 динара). У 2020. години повучено је 38.236.795,92 америчких долара (4.035.891.549,17 динара). Током 2020. године плаћања главнице није било, док је на име камате плаћено 3.704.252,75 америчких долара (387.275.881,96 динара), a на име провизије на неповучена средства плаћено је 1.175.568,90 америчких долара (123.075.929,84 динарa).</w:t>
      </w:r>
    </w:p>
    <w:p w:rsidR="00443BCE" w:rsidRPr="00F85514" w:rsidRDefault="00443BCE" w:rsidP="00443BCE">
      <w:pPr>
        <w:tabs>
          <w:tab w:val="left" w:pos="709"/>
          <w:tab w:val="left" w:pos="840"/>
        </w:tabs>
        <w:spacing w:after="0" w:line="240" w:lineRule="auto"/>
        <w:jc w:val="both"/>
        <w:rPr>
          <w:rFonts w:ascii="Times New Roman" w:eastAsia="Calibri" w:hAnsi="Times New Roman" w:cs="Times New Roman"/>
          <w:sz w:val="24"/>
          <w:lang w:val="sr-Cyrl-RS"/>
        </w:rPr>
      </w:pPr>
    </w:p>
    <w:p w:rsidR="00443BCE" w:rsidRPr="00F85514" w:rsidRDefault="00443BCE" w:rsidP="00443BCE">
      <w:pPr>
        <w:tabs>
          <w:tab w:val="left" w:pos="709"/>
          <w:tab w:val="left" w:pos="840"/>
        </w:tabs>
        <w:spacing w:after="0" w:line="240" w:lineRule="auto"/>
        <w:ind w:firstLine="709"/>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7) Уговор о зајму за кредит за повлашћеног купца за Пројекат изградње аутопута Е-763 (деоница Сурчин-Обреновац) између Владе Републике Србије, као зајмопримца и кинеске Export-Import банке, као зајмодавца, закључен je 5. новембра 2016. године. Стање дуга, на дан 31. децембар 2020. године, износило је 197.543.234,30 америчких долара (18.897.716.703,10 динара). У 2020. години, повучено је 24.545.333,88 америчких долара </w:t>
      </w:r>
      <w:r w:rsidRPr="00F85514">
        <w:rPr>
          <w:rFonts w:ascii="Times New Roman" w:eastAsia="Calibri" w:hAnsi="Times New Roman" w:cs="Times New Roman"/>
          <w:sz w:val="24"/>
          <w:lang w:val="sr-Cyrl-RS"/>
        </w:rPr>
        <w:lastRenderedPageBreak/>
        <w:t xml:space="preserve">(2.455.768.801,88 динара). Током 2020. године плаћања главнице није било, док је на име камате плаћено 4.558.799,09 америчких долара (475.329.739,44 динара), а на име провизије на неповучена средства плаћено је 68.520,34 америчких долара (7.227.003,70 динара). </w:t>
      </w:r>
    </w:p>
    <w:p w:rsidR="00443BCE" w:rsidRPr="00F85514" w:rsidRDefault="00443BCE" w:rsidP="00443BCE">
      <w:pPr>
        <w:tabs>
          <w:tab w:val="left" w:pos="709"/>
          <w:tab w:val="left" w:pos="840"/>
        </w:tabs>
        <w:spacing w:after="0" w:line="240" w:lineRule="auto"/>
        <w:jc w:val="both"/>
        <w:rPr>
          <w:rFonts w:ascii="Times New Roman" w:eastAsia="Calibri" w:hAnsi="Times New Roman" w:cs="Times New Roman"/>
          <w:sz w:val="24"/>
          <w:lang w:val="sr-Cyrl-RS"/>
        </w:rPr>
      </w:pPr>
    </w:p>
    <w:p w:rsidR="00443BCE" w:rsidRPr="00F85514" w:rsidRDefault="00443BCE" w:rsidP="00443BCE">
      <w:pPr>
        <w:tabs>
          <w:tab w:val="left" w:pos="709"/>
          <w:tab w:val="left" w:pos="840"/>
        </w:tabs>
        <w:spacing w:after="0" w:line="240" w:lineRule="auto"/>
        <w:ind w:firstLine="567"/>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8) Уговор о зајму за кредит за повлашћеног купца за Пројекат модернизације и реконструкције мађарско-српске железничке везе на територији Републике Србије, за деоницу Београд Центар - Стара Пазова између Владе Републике Србије, као зајмопримца и кинеске Export-Import банке, као зајмодавца, закључен je 16. маја 2017. године. Стање дуга, на дан 31. децембар 2020. године, износило је 131.479.694,39 америчких долара (12.577.834.040,22 динара). У 2020. години, повучено је 34.303.665,47 америчких долара (3.524.517.251,01 динар). Током 2020. године плаћања главнице није било, док је на име камате плаћено 2.232.433,73 америчких долара (232.300.251,76 динара), а на име провизије на неповучена средства плаћено је 477.442,76 америчких долара (49.928.161,09 динара). </w:t>
      </w:r>
    </w:p>
    <w:p w:rsidR="00443BCE" w:rsidRPr="00F85514" w:rsidRDefault="00443BCE" w:rsidP="00443BCE">
      <w:pPr>
        <w:tabs>
          <w:tab w:val="left" w:pos="709"/>
          <w:tab w:val="left" w:pos="840"/>
        </w:tabs>
        <w:spacing w:after="0" w:line="240" w:lineRule="auto"/>
        <w:ind w:firstLine="567"/>
        <w:rPr>
          <w:rFonts w:ascii="Times New Roman" w:eastAsia="Calibri" w:hAnsi="Times New Roman" w:cs="Times New Roman"/>
          <w:b/>
          <w:sz w:val="24"/>
          <w:lang w:val="sr-Cyrl-RS"/>
        </w:rPr>
      </w:pPr>
    </w:p>
    <w:p w:rsidR="00443BCE" w:rsidRPr="00F85514" w:rsidRDefault="00443BCE" w:rsidP="00443BCE">
      <w:pPr>
        <w:spacing w:after="0" w:line="240" w:lineRule="auto"/>
        <w:ind w:firstLine="567"/>
        <w:jc w:val="both"/>
        <w:rPr>
          <w:rFonts w:ascii="Times New Roman" w:eastAsia="Calibri" w:hAnsi="Times New Roman" w:cs="Times New Roman"/>
          <w:b/>
          <w:sz w:val="24"/>
          <w:lang w:val="sr-Cyrl-RS"/>
        </w:rPr>
      </w:pPr>
      <w:r w:rsidRPr="00F85514">
        <w:rPr>
          <w:rFonts w:ascii="Times New Roman" w:eastAsia="Calibri" w:hAnsi="Times New Roman" w:cs="Times New Roman"/>
          <w:sz w:val="24"/>
          <w:lang w:val="sr-Cyrl-RS"/>
        </w:rPr>
        <w:t>9) Уговор о државном концесионалном зајму за Пројекат изградње обилазнице око Београда на аутопуту Е70/Е75, деоница: мост преко реке Саве код Остружнице - Бубањ Поток (Сектори 4, 5 и 6) између Владе Републике Србије, коју представља Министарство финансија, као зајмопримца и кинеске Export - Import банке, као зајмодавца, закључен je 18. септембра 2018. године. Стање дуга, на дан 31. децембар 2020. године, износило је 684.314.054,24 кинеских јуана (9.991.053.623,31 динар). У 2020. години повучено је 410.704.784,20 кинеских јуана (6.151.622.135,14 динара). Током 2020. године плаћања главнице није било, док је на име камате плаћено 10.752.971,10 кинеских јуана (161.066.691,07 динара), а на име провизије на неповучена средства плаћено је 2.576.696,64 кинеских јуана (39.140.773,93 динара).</w:t>
      </w:r>
    </w:p>
    <w:p w:rsidR="00443BCE" w:rsidRPr="00F85514" w:rsidRDefault="00443BCE" w:rsidP="00443BCE">
      <w:pPr>
        <w:spacing w:after="0" w:line="240" w:lineRule="auto"/>
        <w:jc w:val="center"/>
        <w:rPr>
          <w:rFonts w:ascii="Times New Roman" w:eastAsia="Calibri" w:hAnsi="Times New Roman" w:cs="Times New Roman"/>
          <w:b/>
          <w:sz w:val="24"/>
          <w:lang w:val="sr-Cyrl-RS"/>
        </w:rPr>
      </w:pPr>
    </w:p>
    <w:p w:rsidR="00443BCE" w:rsidRPr="00F85514" w:rsidRDefault="00443BCE" w:rsidP="00443BCE">
      <w:pPr>
        <w:spacing w:after="0" w:line="240" w:lineRule="auto"/>
        <w:ind w:firstLine="567"/>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10) Уговор о зајму за кредит за повлашћеног купца за Пројекат изградње аутопута Е-763, деоница Прељина−Пожега између Владе Републике Србије, коју представља Министарство финансија, као зајмопримца и кинеске Export - Import банке, као зајмодавца, закључен je 25. априла 2019. године. Стање дуга, на дан 31. децембар 2020. године, износило је 94.840.123,91 амерички долар (9.072.757.161,69 динара). У 2020. години повучено је 5.840.023,91 амерички долар (580.542.483,82 динара). Током 2020. године плаћања главнице није било, док је на име камате плаћено 2.502.122,03 америчких долара (260.013.150,03 динара), а на име провизије на неповучена средства плаћено је 1.845.062,99 америчких долара (192.788.322,53 динара). </w:t>
      </w:r>
    </w:p>
    <w:p w:rsidR="00443BCE" w:rsidRPr="00F85514" w:rsidRDefault="00443BCE" w:rsidP="00443BCE">
      <w:pPr>
        <w:spacing w:after="0" w:line="240" w:lineRule="auto"/>
        <w:jc w:val="center"/>
        <w:rPr>
          <w:rFonts w:ascii="Times New Roman" w:eastAsia="Calibri" w:hAnsi="Times New Roman" w:cs="Times New Roman"/>
          <w:b/>
          <w:sz w:val="24"/>
          <w:lang w:val="sr-Cyrl-RS"/>
        </w:rPr>
      </w:pPr>
    </w:p>
    <w:p w:rsidR="00443BCE" w:rsidRPr="00F85514" w:rsidRDefault="00443BCE" w:rsidP="00443BCE">
      <w:pPr>
        <w:spacing w:after="0" w:line="240" w:lineRule="auto"/>
        <w:ind w:firstLine="567"/>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11) Уговор о зајму за кредит за повлашћеног купца за Пројекат модернизације и реконструкције мађарско-српске железничке везе на територији Републике Србије, за деоницу Нови Сад – Суботица – државна граница (Келебија) између Владе Републике Србије, коју представља Министарство финансија, као зајмопримца и кинеске Export - Import банке, као зајмодавца, закључен je 25. априла 2019. године. Стање дуга, на дан 31. децембар 2020. године, износило је 0,00 америчких долара (0,00 динара). У 2020. години није било повлачења по наведеном уговору, као ни плаћања главнице и камате. На име провизије на неповучена средства у 2020. години плаћено је 2.265.056,98 америчких долара (235.268.283,72 динара).</w:t>
      </w:r>
    </w:p>
    <w:p w:rsidR="00443BCE" w:rsidRPr="00F85514" w:rsidRDefault="00443BCE" w:rsidP="00443BCE">
      <w:pPr>
        <w:spacing w:after="0" w:line="240" w:lineRule="auto"/>
        <w:ind w:firstLine="567"/>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567"/>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12) Уговор о зајму (Зајам за уговарање страног пројекта о изградњи) за Пројекат изградње топловода Обреновац - Нови Београд, између кинеске Export – Import банке, као </w:t>
      </w:r>
      <w:r w:rsidRPr="00F85514">
        <w:rPr>
          <w:rFonts w:ascii="Times New Roman" w:eastAsia="Calibri" w:hAnsi="Times New Roman" w:cs="Times New Roman"/>
          <w:sz w:val="24"/>
          <w:lang w:val="sr-Cyrl-RS"/>
        </w:rPr>
        <w:lastRenderedPageBreak/>
        <w:t>зајмодавца и Републике Србије, коју заступа Влада Републике Србије поступајући преко Министарства финансија, као зајмопримца, закључен је 17. јануара 2020. године. Стање дуга, на дан 31. децембар 2020. године, износило је 0,00 евра (0,00 динара). У 2020. години није било повлачења по наведеном уговору, као ни плаћања главнице и камате. Током 2020. године на име провизије на неповучена средства плаћено је 185.271,53 евра (21.782.911,07 динара), а на име уписне провизије плаћено је 823.429,00 евра (96.821.252,11 динара). На име трошкова осигурања у 2020. години плаћено је 3.636.270,53 евра (427.615.232,77 динара).</w:t>
      </w:r>
    </w:p>
    <w:p w:rsidR="00443BCE" w:rsidRPr="00F85514" w:rsidRDefault="00443BCE" w:rsidP="00443BCE">
      <w:pPr>
        <w:spacing w:after="0" w:line="240" w:lineRule="auto"/>
        <w:jc w:val="center"/>
        <w:rPr>
          <w:rFonts w:ascii="Times New Roman" w:eastAsia="Calibri" w:hAnsi="Times New Roman" w:cs="Times New Roman"/>
          <w:b/>
          <w:sz w:val="24"/>
          <w:lang w:val="sr-Cyrl-RS"/>
        </w:rPr>
      </w:pPr>
    </w:p>
    <w:p w:rsidR="00443BCE" w:rsidRPr="00F85514" w:rsidRDefault="00443BCE" w:rsidP="00443BCE">
      <w:pPr>
        <w:spacing w:after="0" w:line="240" w:lineRule="auto"/>
        <w:jc w:val="center"/>
        <w:rPr>
          <w:rFonts w:ascii="Times New Roman" w:eastAsia="Calibri" w:hAnsi="Times New Roman" w:cs="Times New Roman"/>
          <w:b/>
          <w:sz w:val="24"/>
          <w:lang w:val="sr-Cyrl-RS"/>
        </w:rPr>
      </w:pPr>
      <w:r w:rsidRPr="00F85514">
        <w:rPr>
          <w:rFonts w:ascii="Times New Roman" w:eastAsia="Calibri" w:hAnsi="Times New Roman" w:cs="Times New Roman"/>
          <w:b/>
          <w:sz w:val="24"/>
          <w:lang w:val="sr-Cyrl-RS"/>
        </w:rPr>
        <w:t>8. ОСТАЛЕ ОБАВЕЗЕ</w:t>
      </w:r>
    </w:p>
    <w:p w:rsidR="00443BCE" w:rsidRPr="00F85514" w:rsidRDefault="00443BCE" w:rsidP="00443BCE">
      <w:pPr>
        <w:spacing w:after="0" w:line="240" w:lineRule="auto"/>
        <w:jc w:val="both"/>
        <w:rPr>
          <w:rFonts w:ascii="Times New Roman" w:eastAsia="Calibri" w:hAnsi="Times New Roman" w:cs="Times New Roman"/>
          <w:b/>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1) Репрограмирани дуг према Париском клубу поверилаца - Стање овог дуга, на дан 31. децембар 2020. године, износило је 1.052.231.728,19 америчких долара (100.660.380.376,15 динара). На име главнице по овом дугу, плаћено је у марту 2020. године, 27.072.736,78 евра (3.181.634.050,04 динара), 23.531.680,56 америчких долара (2.529.196.808,41 динар), 2.930.444,56 данских круна (46.231.865,56 динара), 359.972.642 јапанских јена (357.276.446,91 динар), 2.962.864,23 норвешке круне (26.915.251,24 динара), 5.635.967,38 швајцарских франака (629.627.168,23 динара), 1.849.410,19 шведских круна (19.278.991,58 динара) и 265.627,71 британску фунту (33.026.316,63 динара). </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На име камата плаћено је, у марту 2020. године, 8.572.146,32 евра (1.007.410.766,36 динара), 5.000.121,93 америчких долара (538.146.703,27 динара), 87.760,00 данских круна (1.384.536,86 динара), 84.310.069 јапанских јена (83.678.586,58 динара), 428.695,52 норвешке круне (3.894.355,84 динара), 170.659,61 швајцарски франак (19.065.391,92 динара), 56.000,93 шведских круна (583.776,09 динара) и 21.816,14 британских фунти (2.712.468,32 динар).</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На име главнице по овом дугу, плаћено је, у септембру 2020. године, 28.926.468,18 евра (3.401.405.540,35 динара), 25.156.902,86 америчких долара (2.513.341.201,82 динара), 3.134.894,18 данских круна (49.682.429,94 динара), 384.867.050 јапанских јена (363.774.796,19 динара), 3.169.575,70 норвешких круна (34.858.042,68 динара), 6.029.174,38 швајцарских франака (660.193.991,69 динара), 1.978.438,81 шведску круну (22.434.506,89 динара) и 284.159,86 британских фунти (36.635.849,85 динара). </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На име камата плаћено је, у септембру 2020. године, 8.057.059,00 евра (947.412.470,04 динарa), 3.714.360,81 амерички долар (370.405.640,68 динара), 80.433,89 данских круна (1.274.732,38 динара), 80.931.161 јапански јен (76.495.809,65 динара), 256.447,75 норвешких круна (2.820.335,42 динара), 157.272,76 швајцарских франака (17.221.351,49 динара), 87.071,51 шведску круну (987.347,39 динара) и 17.458,11 британских фунти (2.250.820,00 динара).</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2) Дуг према Европској унији за макроекономску помоћ - По основу задужења Савезне Републике Југославије, ради подршке платном билансу и јачању девизних резерви земље. Стање дуга, на дан 31. децембар 2020. године, износило је 0,00 евра (0,00 динара). Повлачења у 2020. години није било Током 2020. године плаћено је на име главнице износ од 2.700.000,00 евра (318.467.970,00 динара), док је на име камате плаћено 103.140,00 евра (12.165.476,45 динара). </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lastRenderedPageBreak/>
        <w:t>3) Споразум о зајму ради спровођења Финансијског протокола, закљученог 15. децембра 2009. године, између Владе Републике Србије и Владе Републике Француске, између Владе Републике Србије и NATIXIS, који поступа у име и за рачун Владе Републике Француске. Стање дуга, на дан 31. децембар 2020. године, износило је 10.975.000,00 евра (1.290.442.695,00 динара). У 2020. години није било повлачења нити плаћања главнице, док је на име камате плаћено 21.950,00 евра (2.582.237,21 динар).</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4) Међународни монетарни фонд - Средства алокације - Стање дуга, на дан 31. децембар 2020. године, је износило 388.370.952,00 специјалних права вучења (53.510.371.160,08 динара). </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У току 2020. године није било повлачења и отплате главнице, док је по основу камате плаћено 1.512.183,88 евра (177.946.810,72 динара), а по основу провизија 7.619,64 евра (751.400,83 динара).  </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5) Споразум о репрограму дуга, закључен између Републике Србије и Кувајтске државне агенције, за инвестиције КИА. Стање дуга, на дан 31. децембар 2020. године, износило је 263.000.526,09 америчких долара (25.159.603.427,72 динара). Током 2020. године плаћање по основу главнице износило је 18.785.751,86 америчких долара (1.967.180.063,22 динара), док је на име камате исплаћено 4.226.011,43 америчких долара (442.643.915,81 динар).</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6) Уговор о кредиту између Републике Србије (као корисника кредита) и T.C. ZİRAAT BANKASI A.Ş. и DENİZBANK A.Ş. (као давалаца кредита) потписан је 25.децембра 2019. године, ради финансирања реконструкције пута Нови Пазар – Тутин, изградње аутопута Сремска Рача – Кузмин, и изградње моста преко реке Саве. Стање дуга, на дан 31. децембар 2020. године, износило је 48.998.318,74 евра (5.761.232.117,11 динара). У 2020. години, повучено је 48.998.318,74 евра (5.758.152.261,83 динара). Током 2020. године није било плаћања по основу главнице, док је на име камате исплаћено 605.555,56 евра (71.232.045,52 динара), за провизију на неповучена средства 987.400,00 евра (116.205.912,54 динара), а по основу осталих провизија  5.490.000,00 евра (647.629.995,00  динара).</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7) ЕВРООБВЕЗНИЦА Србија 2021 - Стање дуга, на дан 31. децембар 2020. године, износило је 700.000.000,00 америчких долара (66.964.590.000,00 динара). Ова еврообвезница је емитована 21. септембра 2011. године, а реотворена 27. септембра 2012. године. Током 2020. године превремено је откупљен износ од 900.000.000,00 америчких долара (88.492.680.000,00 динара), док је на име премије/осталих трошкова плаћено 51.300.000,00 америчких долара (5.044.082.760,00 динара). У 2020. години на име камата плаћено је укупно 127.418.750,18 америчких долара (13.256.321.895,20 динара).</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8) ЕВРООБВЕЗНИЦА Србија 2020 - Стање дуга, на дан 31. децембар 2020. године, износило је 0,00 америчких долара (0,00 динара). Ова еврообвезница је емитована 14. фебруара 2013. године. Током 2020. године плаћено је 210.337.000,00 америчких долара (22.824.329.711,50 динара) на име главнице, док је на име камате плаћено 5.126.964,38 америчких долара (560.067.025,39 динара). </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lastRenderedPageBreak/>
        <w:t xml:space="preserve">9) ЕВРООБВЕЗНИЦА Србија 2029 - Стање дуга, на дан 31. децембар 2020. године, износило је 1.550.000.000,00 евра (182.249.310.000,00 динара). Ова еврообвезница је емитована 26. јуна 2019. године и поново реотворена 5. новембра 2019. године. Током 2020. године на име камате плаћено 23.250.000,00 америчких долара (2.733.593.175,00 динара). </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10) ЕВРООБВЕЗНИЦА Србија 2027 - Стање дуга, на дан 31. децембар 2020. године, износило је 2.000.000.000,00 евра (235.160.400.000,00 динара). Ова еврообвезница је емитована 11. маја 2020. године, (номинална вредност 2.000.000.000,00 евра ,235.171.000.000,000,00 динара). Тржишна вредност износила је 1.969.280.000,00 евра, односно 231.558.773.440,00 динара. На име трошкова провизије плаћено 720.000,00 евра (84.661.560,00 динара) док је дисконт приликом емитовања износио  укупно 30.720.000,00 евра (3.612.226.560,00 динара).</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11) ЕВРООБВЕЗНИЦА Србија 2030 - Стање дуга, на дан 31. децембар 2020. године, износило је 1.016.432.322,56 евра (119.512.315.773,07 динара). Еврообвезница је емитована 1. децембра 2020. године, у износу од 1.200.000.000,00 америчких долара, а након успешно реализоване своп трансакције обавезе по основу емитоване обвезнице конвертоване су у евре по значајно нижој финалној купонској стопи. Номинална вредност након конверзије износи 1.016.432.322,56 евра (119.509.368.119,334,00 динара). На име трошкова провизије плаћено 590.000,00 америчких долара (58.011.868,00 динара) док је дисконт приликом емитовања износио је укупно 23.940.000,00 америчких долара (2.353.905.288,00 динара). Средствима нове емисије извршена је превремена отплата 900 милиона долара Еврообвезница Србија 2021 емитованих 2011. године.</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12) Неизмирене обавезе Републике Србије по основу дуга према Великој Социјалистичкој Народној Либијској Џамахирији, који проистиче из дуга бивше СФРЈ - измирење дела дуга према Либији испоруком фармацеутских производа компаније ХЕМОФАРМ А.Д., Вршац - Стање дуга на дан 31. децембар 2020. године износило је 44.662.692,22 америчких долара (4.272.598.389,73 динара).</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13) Споразум о зајму између Владе Републике Србије као зајмопримца и Владе Републике Азербејџан као зајмодавца за финансирање изградње деоница Љиг - Бољковци, Бољковци - Таково и Таково - Прељина аутопута Е - 763 у Републици Србији, потписан је 2. фебруара 2012. године. Стање дуга, на дан 31. децембар 2020. године, износило је 0,00 евра (0,00 динара). У 2020. години није било повлачења по наведеном зајму. Током 2020. године плаћања по основу главнице износила су 197.404.811,78 евра (23.209.965.746,10 динара), док је на име камате исплаћено 8.388.352,41 евро (986.307.604,03 динара).</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14) Кредит Владе Руске Федерације за финансирање буџетског дефицита. Стање дуга, на дан 31. децембар 2020. године, износило је 75.000.000,00 америчких долара (7.174.777.500,00 динара). Током 2020. године плаћање по основу главнице износило је 37.500.000,00 америчких долара (3.797.018.437,50 динара), док је на име камате исплаћено 3.504.557,30 америчких долара (355.968.657,09 динара).</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15) Споразум између Владе Републике Србије и Владе Руске Федерације о одобрењу државног извозног кредита Влади Републике Србије, потписан је 11. јануара </w:t>
      </w:r>
      <w:r w:rsidRPr="00F85514">
        <w:rPr>
          <w:rFonts w:ascii="Times New Roman" w:eastAsia="Calibri" w:hAnsi="Times New Roman" w:cs="Times New Roman"/>
          <w:sz w:val="24"/>
          <w:lang w:val="sr-Cyrl-RS"/>
        </w:rPr>
        <w:lastRenderedPageBreak/>
        <w:t xml:space="preserve">2013. године. Стање дуга, на дан 31. децембар 2020. године, износило је 726.552.614,86 америчких долара (69.504.711.382,18 динара). У 2020. години, повучено је 124.746.322,57 америчких долара (12.804.739.747,31 динар). Током 2020. године плаћање по основу главнице износило је 9.593.741,46 америчких долара (985.271.012,54 динара), док је на име камате исплаћено 28.026.995,19 америчких долара (2.872.650.183,45 динара). </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16) Споразум између Владе Републике Србије и Владе Руске Федерације о одобрењу државног извозног кредита Влади Републике Србије, који је потписан у Београду, 19. октобра 2019. године, у износу до 172.500.000 евра. . Стање дуга, на дан 31. децембар 2020. године, износило је 711.000,00 евра (83.599.522,20 динара). У 2020. години, повучено је 711.000,00 евра (83.588.075,10 динара).</w:t>
      </w:r>
    </w:p>
    <w:p w:rsidR="00443BCE" w:rsidRPr="00F85514" w:rsidRDefault="00443BCE" w:rsidP="00443BCE">
      <w:pPr>
        <w:spacing w:after="0" w:line="240" w:lineRule="auto"/>
        <w:rPr>
          <w:rFonts w:ascii="Times New Roman" w:eastAsia="Calibri" w:hAnsi="Times New Roman" w:cs="Times New Roman"/>
          <w:b/>
          <w:bCs/>
          <w:sz w:val="30"/>
          <w:szCs w:val="30"/>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17) Споразум о зајму између Владе Републике Србије као зајмопримца и Владе Емирата Абу Даби (Уједињени Арапски Емирати) као зајмодавца, потписан је 6. марта 2014. године. Стање дуга, на дан 31. децембар 2020. године, износило је 1.000.000.000,00 америчких долара (95.663.700.000,00 динара). Током 2020. године по основу камате плаћено је 20.333.333,33 америчких долара (2.119.723.277,43 динара).</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18) Уговор о зајму између Владе Републике Србије и Фонда за развој Абу Дабија за буџетску подршку, потписан је 4. октобра 2016. године. Стање дуга, на дан 31. децембар 2020. године, износило је 3.673.000.000,00 УАЕ дирхама (95.676.724.323,35 динарa). У 2020. години није било повлачења по наведеном зајму. Током 2020. године по основу камате плаћено је 82.642.500,00 УАЕ дирхама (2.332.264.500,00 динара).</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19) Уговор о зајму између Владе Републике Србије и Фонда за развој Абу Дабија за финансирање Развоја система за наводњавање - I фаза, закључен 6. марта 2014. године. Стање дуга, на дан 31. децембар 2020. године, износило је 55.990.913,47 УАЕ дирхама (1.458.488.209,28 динара). У 2020. години, повучено је 29.603.127,87 УАЕ дирхама (803.415.514,58 динара). Током 2020. године плаћање по основу главнице износило је 23.752.000,00 УАЕ дирхама (672.353.290,91 динар), по основу камате плаћено је 1.238.899,98 УАЕ дирхама (35.200.320,59 динара).</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20) Споразум између Владе Републике Србије и Владе Словачке Републике о регулисању дуга Републике Србије према Словачкој Републици, који је потписан у Београду, 30. маја 2019. године, у износу до 7.209.891,49 америчких долара. Уговорне стране су предвиделе једнократно плаћање главнице што је реализовано 14. фебруара 2020. године у износу од 7.209.891,49 америчких долара ( 779.262.375,98 динара). Стање дуга на дан 31. децембар 2020. године износило је 0,00 евра (0,00 динара).</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Закон о потврђивању Споразума између Владе Републике Србије и Владе Словачке Републике о регулисању дуга Републике Србије према Словачкој Републици, објављен је у „Службеном гласнику РС - Међународни уговори”, број 16/19.</w:t>
      </w:r>
    </w:p>
    <w:p w:rsidR="00CA16E9" w:rsidRPr="00F85514" w:rsidRDefault="00CA16E9" w:rsidP="00443BCE">
      <w:pPr>
        <w:spacing w:after="0" w:line="240" w:lineRule="auto"/>
        <w:rPr>
          <w:rFonts w:ascii="Times New Roman" w:eastAsia="Calibri" w:hAnsi="Times New Roman" w:cs="Times New Roman"/>
          <w:b/>
          <w:bCs/>
          <w:sz w:val="24"/>
          <w:szCs w:val="24"/>
          <w:lang w:val="sr-Cyrl-RS"/>
        </w:rPr>
      </w:pPr>
    </w:p>
    <w:p w:rsidR="00443BCE" w:rsidRPr="00F85514" w:rsidRDefault="00443BCE" w:rsidP="00443BCE">
      <w:pPr>
        <w:spacing w:after="0" w:line="240" w:lineRule="auto"/>
        <w:jc w:val="center"/>
        <w:rPr>
          <w:rFonts w:ascii="Times New Roman" w:eastAsia="Calibri" w:hAnsi="Times New Roman" w:cs="Times New Roman"/>
          <w:b/>
          <w:bCs/>
          <w:sz w:val="24"/>
          <w:szCs w:val="24"/>
          <w:lang w:val="sr-Cyrl-RS"/>
        </w:rPr>
      </w:pPr>
    </w:p>
    <w:p w:rsidR="00CA16E9" w:rsidRPr="00F85514" w:rsidRDefault="00CA16E9" w:rsidP="00443BCE">
      <w:pPr>
        <w:spacing w:after="0" w:line="240" w:lineRule="auto"/>
        <w:jc w:val="center"/>
        <w:rPr>
          <w:rFonts w:ascii="Times New Roman" w:eastAsia="Calibri" w:hAnsi="Times New Roman" w:cs="Times New Roman"/>
          <w:b/>
          <w:bCs/>
          <w:sz w:val="24"/>
          <w:szCs w:val="24"/>
          <w:lang w:val="sr-Cyrl-RS"/>
        </w:rPr>
      </w:pPr>
    </w:p>
    <w:p w:rsidR="00CA16E9" w:rsidRPr="00F85514" w:rsidRDefault="00CA16E9" w:rsidP="00443BCE">
      <w:pPr>
        <w:spacing w:after="0" w:line="240" w:lineRule="auto"/>
        <w:jc w:val="center"/>
        <w:rPr>
          <w:rFonts w:ascii="Times New Roman" w:eastAsia="Calibri" w:hAnsi="Times New Roman" w:cs="Times New Roman"/>
          <w:b/>
          <w:bCs/>
          <w:sz w:val="24"/>
          <w:szCs w:val="24"/>
          <w:lang w:val="sr-Cyrl-RS"/>
        </w:rPr>
      </w:pPr>
    </w:p>
    <w:p w:rsidR="00CA16E9" w:rsidRPr="00F85514" w:rsidRDefault="00CA16E9" w:rsidP="00443BCE">
      <w:pPr>
        <w:spacing w:after="0" w:line="240" w:lineRule="auto"/>
        <w:jc w:val="center"/>
        <w:rPr>
          <w:rFonts w:ascii="Times New Roman" w:eastAsia="Calibri" w:hAnsi="Times New Roman" w:cs="Times New Roman"/>
          <w:b/>
          <w:bCs/>
          <w:sz w:val="24"/>
          <w:szCs w:val="24"/>
          <w:lang w:val="sr-Cyrl-RS"/>
        </w:rPr>
      </w:pPr>
    </w:p>
    <w:p w:rsidR="00CA16E9" w:rsidRPr="00F85514" w:rsidRDefault="00CA16E9" w:rsidP="00443BCE">
      <w:pPr>
        <w:spacing w:after="0" w:line="240" w:lineRule="auto"/>
        <w:jc w:val="center"/>
        <w:rPr>
          <w:rFonts w:ascii="Times New Roman" w:eastAsia="Calibri" w:hAnsi="Times New Roman" w:cs="Times New Roman"/>
          <w:b/>
          <w:bCs/>
          <w:sz w:val="24"/>
          <w:szCs w:val="24"/>
          <w:lang w:val="sr-Cyrl-RS"/>
        </w:rPr>
      </w:pPr>
    </w:p>
    <w:p w:rsidR="00443BCE" w:rsidRPr="00F85514" w:rsidRDefault="00443BCE" w:rsidP="00443BCE">
      <w:pPr>
        <w:spacing w:after="0" w:line="240" w:lineRule="auto"/>
        <w:jc w:val="center"/>
        <w:rPr>
          <w:rFonts w:ascii="Times New Roman" w:eastAsia="Calibri" w:hAnsi="Times New Roman" w:cs="Times New Roman"/>
          <w:sz w:val="24"/>
          <w:szCs w:val="24"/>
          <w:lang w:val="sr-Cyrl-RS"/>
        </w:rPr>
      </w:pPr>
      <w:r w:rsidRPr="00F85514">
        <w:rPr>
          <w:rFonts w:ascii="Times New Roman" w:eastAsia="Calibri" w:hAnsi="Times New Roman" w:cs="Times New Roman"/>
          <w:b/>
          <w:bCs/>
          <w:sz w:val="24"/>
          <w:szCs w:val="24"/>
          <w:lang w:val="sr-Cyrl-RS"/>
        </w:rPr>
        <w:lastRenderedPageBreak/>
        <w:t>II ИНДИРЕКТНЕ ОБАВЕЗЕ</w:t>
      </w:r>
    </w:p>
    <w:p w:rsidR="00443BCE" w:rsidRPr="00F85514" w:rsidRDefault="00443BCE" w:rsidP="00443BCE">
      <w:pPr>
        <w:tabs>
          <w:tab w:val="left" w:pos="709"/>
          <w:tab w:val="left" w:pos="840"/>
        </w:tabs>
        <w:spacing w:after="0" w:line="240" w:lineRule="auto"/>
        <w:jc w:val="both"/>
        <w:rPr>
          <w:rFonts w:ascii="Times New Roman" w:eastAsia="Calibri" w:hAnsi="Times New Roman" w:cs="Times New Roman"/>
          <w:sz w:val="24"/>
          <w:szCs w:val="24"/>
          <w:lang w:val="sr-Cyrl-RS"/>
        </w:rPr>
      </w:pPr>
    </w:p>
    <w:p w:rsidR="00443BCE" w:rsidRPr="00F85514" w:rsidRDefault="00443BCE" w:rsidP="00443BCE">
      <w:pPr>
        <w:spacing w:after="0" w:line="240" w:lineRule="auto"/>
        <w:jc w:val="center"/>
        <w:rPr>
          <w:rFonts w:ascii="Times New Roman" w:eastAsia="Calibri" w:hAnsi="Times New Roman" w:cs="Times New Roman"/>
          <w:b/>
          <w:bCs/>
          <w:sz w:val="24"/>
          <w:szCs w:val="24"/>
          <w:lang w:val="sr-Cyrl-RS"/>
        </w:rPr>
      </w:pPr>
      <w:r w:rsidRPr="00F85514">
        <w:rPr>
          <w:rFonts w:ascii="Times New Roman" w:eastAsia="Calibri" w:hAnsi="Times New Roman" w:cs="Times New Roman"/>
          <w:b/>
          <w:bCs/>
          <w:sz w:val="24"/>
          <w:szCs w:val="24"/>
          <w:lang w:val="sr-Cyrl-RS"/>
        </w:rPr>
        <w:t>ИНДИРЕКТНЕ ОБАВЕЗЕ - УНУТРАШЊИ ДУГ</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9"/>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 Уговор о кредиту, бр. LTL 633506, закључен између Societe Generale banka Srbija a.d. Beograd (од 2019. године део ОТП групе) и ЈП Србијагас, у износу од 20.000.000,00 евра - Дугорочни кредит за изградњу разводног гасовода Александровац - Брус - Копаоник - Рашка - Нови Пазар - Тутин. Стање дуга, на дан 31. децембар 2020. године, је износило 8.333.333,31 евро (979.834.997,26 динара). У току 2020. године плаћања по основу главнице је износило 6.666.666,68 евра (783.861.834,90 динара), док је по основу камате плаћено 213.463,21 евро (25.168.572,87 динара).</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2) Уговор о кредиту ЛТЛ 285084-1, закључен између Societe Generale banka Srbija a.d. Beograd (од 2019. године део ОТП групе) и ЈП Србијагас у износу од 4.286.000 евра. Стање дуга по овом кредиту, на дан 31. децембар 2020. године, је износило 4.286.000,00 евра (503.948.737,20 динара). На име главнице у 2020. години није било плаћања, а на име камате плаћено је 43.856,75 евра (5.157.124,61 динар).</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3) Уговор о кредиту ЛТЛ 285084-2, закључен између Komercijalna banka a.d. Beograd и ЈП Србијагас у износу од 5.714.000 евра. Стање дуга по овом кредиту,  на дан 31. децембар 2020. године, је износило 5.714.000,00 евра (671.853.262.80 динара). На име главнице у 2020. години није било плаћања, а на име камате плаћено је 58.468,86 евра (6.875.365,76 динара).</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4) Уговор о кредиту  231563001  закључен између Banka Poštanska štedionica a.d. Beograd и ЈП Србијагас у износу од 10.000.000 евра. Стање дуга по овом кредиту, на дан 31. децембар 2020. године, је износило 10.000.000,00 евра (1.175.802.000,00 динара). На име главнице у 2020. години није било плаћања, а на име камате плаћено је 106.919,57 евра (12.574.371,80 динара).</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5) Уговор о кредиту бр. 00-421-0607567.5 закључен између Vojvođanska banka a.d. Novi Sad и ЈП Србијагас у износу од 10.000.000 евра. Стање дуга по овом кредиту, на дан 31. децембар 2020. године, је износило 10.000.000,00 евра (1.175.802.000,00 динара). На име главнице у 2020. години није било плаћања, а на име камате плаћено је 106.791,12 евра (12.559.300,05 динара).</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6) Уговор о кредиту ЛТЛ 285121-1 закључен између Societe Generale banka Srbija a.d. Beograd (од 2019. године део ОТП групе) и ЈП Србијагас у износу од 4.286.000 евра. Стање дуга по овом кредиту, на дан 31. децембар 2020. године, је износило 4.286.000,00 евра (503.948.737.20 динара). На име главнице у 2020. години није било плаћања, а на име камате плаћено је 40.361.36 евра (4.746.746,40 динара).</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7) Уговор о кредиту ЛТЛ 285121-2 закључен између Komercijalna banka a.d. Beograd и ЈП Србијагас у износу од 5.714.000 евра. Стање дуга по овом кредиту, на дан 31. децембар 2020. године, је износило 5.714.000,00 евра (671.853.262,80 динара). На име </w:t>
      </w:r>
      <w:r w:rsidRPr="00F85514">
        <w:rPr>
          <w:rFonts w:ascii="Times New Roman" w:eastAsia="Calibri" w:hAnsi="Times New Roman" w:cs="Times New Roman"/>
          <w:sz w:val="24"/>
          <w:lang w:val="sr-Cyrl-RS"/>
        </w:rPr>
        <w:lastRenderedPageBreak/>
        <w:t>главнице у 2020. години није било плаћања, а на име камате плаћено је 53.282,69 евра (6.266.386,31 динар).</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8) Уговор о кредиту бр. 91-106-0010454.3 (0</w:t>
      </w:r>
      <w:r w:rsidR="00C04242">
        <w:rPr>
          <w:rFonts w:ascii="Times New Roman" w:eastAsia="Calibri" w:hAnsi="Times New Roman" w:cs="Times New Roman"/>
          <w:sz w:val="24"/>
          <w:lang w:val="sr-Cyrl-RS"/>
        </w:rPr>
        <w:t xml:space="preserve">2-29265), закључен између </w:t>
      </w:r>
      <w:proofErr w:type="spellStart"/>
      <w:r w:rsidR="00C04242">
        <w:rPr>
          <w:rFonts w:ascii="Times New Roman" w:eastAsia="Calibri" w:hAnsi="Times New Roman" w:cs="Times New Roman"/>
          <w:sz w:val="24"/>
          <w:lang w:val="sr-Cyrl-RS"/>
        </w:rPr>
        <w:t>између</w:t>
      </w:r>
      <w:proofErr w:type="spellEnd"/>
      <w:r w:rsidRPr="00F85514">
        <w:rPr>
          <w:rFonts w:ascii="Times New Roman" w:eastAsia="Calibri" w:hAnsi="Times New Roman" w:cs="Times New Roman"/>
          <w:sz w:val="24"/>
          <w:lang w:val="sr-Cyrl-RS"/>
        </w:rPr>
        <w:t xml:space="preserve"> Vojvođanska banka a.d. Novi Sad и ЈП Србијагас у износу од 30.000.000 евра. Стање дуга по овом кредиту, на дан 31. децембар 2020. године, је износило 30.000.000,00 евра (3.527.406.000,00 динара). На име главнице у 2020. години није било плаћања, а на име камате плаћено је 329.175,58 евра (38.707.773,76 динара).</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9) Уговор о кредиту бр. 00-420-8501715.7, закључен између Banca Intesa a.d. Beograd и ЈП Србијагас за изградњу разводног гасовода Александровац-Брус-Копаоник-Рашка-Нови Пазар-Тутин (II фаза) у износу од 20.000.000 евра. Стање дуга по овом кредиту, на дан 31. децембар 2020. године, је износило 20.000.000,00 евра (2.351.604.000,00 динара). На име главнице у 2020. години није било плаћања, а на име камате плаћено је 290.031,57 евра (34.104.750,86 динара).</w:t>
      </w:r>
    </w:p>
    <w:p w:rsidR="00443BCE" w:rsidRPr="00F85514" w:rsidRDefault="00443BCE" w:rsidP="00443BCE">
      <w:pPr>
        <w:spacing w:after="0" w:line="240" w:lineRule="auto"/>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 </w:t>
      </w:r>
    </w:p>
    <w:p w:rsidR="00443BCE" w:rsidRPr="00F85514" w:rsidRDefault="00443BCE" w:rsidP="00443BCE">
      <w:pPr>
        <w:spacing w:after="0" w:line="240" w:lineRule="auto"/>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          10) Уговор о кредиту,</w:t>
      </w:r>
      <w:r w:rsidR="00C04242">
        <w:rPr>
          <w:rFonts w:ascii="Times New Roman" w:eastAsia="Calibri" w:hAnsi="Times New Roman" w:cs="Times New Roman"/>
          <w:sz w:val="24"/>
          <w:lang w:val="sr-Cyrl-RS"/>
        </w:rPr>
        <w:t xml:space="preserve"> </w:t>
      </w:r>
      <w:r w:rsidRPr="00F85514">
        <w:rPr>
          <w:rFonts w:ascii="Times New Roman" w:eastAsia="Calibri" w:hAnsi="Times New Roman" w:cs="Times New Roman"/>
          <w:sz w:val="24"/>
          <w:lang w:val="sr-Cyrl-RS"/>
        </w:rPr>
        <w:t>бр. 00-410.5600000.1, закључен између Komercijalna banka a.d. Beograd а.д. Београд и ЈП Србијагас, у износу од 30.000.000,00 евра. Стање дуга, на дан 31. децембар 2020. године, је износило 30.000.000,00 евра (3.527.406.000,00 динара). На име главнице у 2020. години није било плаћања, а на име камате плаћено је 297.958,95 евра (35.035.075,08 динара).</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11) Уговор о кредиту,</w:t>
      </w:r>
      <w:r w:rsidR="00C04242">
        <w:rPr>
          <w:rFonts w:ascii="Times New Roman" w:eastAsia="Calibri" w:hAnsi="Times New Roman" w:cs="Times New Roman"/>
          <w:sz w:val="24"/>
          <w:lang w:val="sr-Cyrl-RS"/>
        </w:rPr>
        <w:t xml:space="preserve"> </w:t>
      </w:r>
      <w:r w:rsidRPr="00F85514">
        <w:rPr>
          <w:rFonts w:ascii="Times New Roman" w:eastAsia="Calibri" w:hAnsi="Times New Roman" w:cs="Times New Roman"/>
          <w:sz w:val="24"/>
          <w:lang w:val="sr-Cyrl-RS"/>
        </w:rPr>
        <w:t>бр. ЛТЛ 586498, закључен између Societe Generale banka Srbija a.d. Beograd (од 2019. године део ОТП групе) и ЈП Србијагас, у износу од 30.000.000,00 евра. Стање дуга, на дан 31. децембар 2020. године, је износило 30.000.000,00 евра (3.527.406.000,00 динара). ). На име главнице у 2020. години није било плаћања, а на име камате плаћено је 311.035,87 евра (36.571.013,29 динара).</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12) Уговор о кредиту, бр.02-7037,закључен између Vojvođanska banka a.d. Novi Sad и ЈП Србијагас,</w:t>
      </w:r>
      <w:r w:rsidR="00C04242">
        <w:rPr>
          <w:rFonts w:ascii="Times New Roman" w:eastAsia="Calibri" w:hAnsi="Times New Roman" w:cs="Times New Roman"/>
          <w:sz w:val="24"/>
          <w:lang w:val="sr-Cyrl-RS"/>
        </w:rPr>
        <w:t xml:space="preserve"> </w:t>
      </w:r>
      <w:r w:rsidRPr="00F85514">
        <w:rPr>
          <w:rFonts w:ascii="Times New Roman" w:eastAsia="Calibri" w:hAnsi="Times New Roman" w:cs="Times New Roman"/>
          <w:sz w:val="24"/>
          <w:lang w:val="sr-Cyrl-RS"/>
        </w:rPr>
        <w:t>у износу од 9.999.979,00 евра. Стање дуга, на дан 31. децембар 2020. године, је износило 9.999.979,00 евра (1.175.799.530,82 динара). На име главнице у 2020. години није било плаћања, а на име камате је плаћено 137.449,74 евра (16.161.066,81 динар).</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13) Уговор о кредиту, бр. 00-420-8502934.1 / 16.Е./19/III, закључен између Banca Intesa a.d. Beograd и ЈП Србијагас,</w:t>
      </w:r>
      <w:r w:rsidR="00C04242">
        <w:rPr>
          <w:rFonts w:ascii="Times New Roman" w:eastAsia="Calibri" w:hAnsi="Times New Roman" w:cs="Times New Roman"/>
          <w:sz w:val="24"/>
          <w:lang w:val="sr-Cyrl-RS"/>
        </w:rPr>
        <w:t xml:space="preserve"> </w:t>
      </w:r>
      <w:r w:rsidRPr="00F85514">
        <w:rPr>
          <w:rFonts w:ascii="Times New Roman" w:eastAsia="Calibri" w:hAnsi="Times New Roman" w:cs="Times New Roman"/>
          <w:sz w:val="24"/>
          <w:lang w:val="sr-Cyrl-RS"/>
        </w:rPr>
        <w:t>у износу од 16.000.000,00 евра. Стање дуга, на дан 31. децембар 2020. године, је износило 16.000.000,00 евра (1.881.283.200,00 динара). У току 2020. године повучено је 16.000.000,00 евра (1.881.225.045.81 динар). Ни по основу главнице ни по основу камате у 2020. години није било плаћања.</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14) Уговор о кредиту, бр. 265-0000001830974.98, закључен између  Raiffeisen banka a.d. Beograd и ЈП Србијагас,</w:t>
      </w:r>
      <w:r w:rsidR="00C04242">
        <w:rPr>
          <w:rFonts w:ascii="Times New Roman" w:eastAsia="Calibri" w:hAnsi="Times New Roman" w:cs="Times New Roman"/>
          <w:sz w:val="24"/>
          <w:lang w:val="sr-Cyrl-RS"/>
        </w:rPr>
        <w:t xml:space="preserve"> </w:t>
      </w:r>
      <w:r w:rsidRPr="00F85514">
        <w:rPr>
          <w:rFonts w:ascii="Times New Roman" w:eastAsia="Calibri" w:hAnsi="Times New Roman" w:cs="Times New Roman"/>
          <w:sz w:val="24"/>
          <w:lang w:val="sr-Cyrl-RS"/>
        </w:rPr>
        <w:t>у износу од 4.000.000,00 евра. Стање дуга, на дан 31. децембар 2020. године, је износило 4.000.000,00 евра (470.320.800,00 динара). У току 2020. године повучено је 4.000.000,00 евра (470.298.800,00 динара). На име главнице и на име камате у 2020. години није било плаћања.</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lastRenderedPageBreak/>
        <w:t>15) Уговор о кредиту, бр. 00-410-0204624-3, закључен између Komercijalna banka a.d. Beograd а.д. Београд и Галеника а.д. Београд, у износу од 10.000.000,00 евра. Стање дуга, на дан 31. децембар 2020. године, је износило 0,00 евра (0,00 динара). По основу отплате главнице у 2020. години, није било плаћања, док је по основу камате плаћено 2.275,57 евра (267.599,52 динара).</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16) Уговор о кредиту, бр. 00-410-0300108-1, закључен између Komercijalna banka a.d. Beograd и Галеника а.д. Београд, у износу од 2.500.000,00 евра. Стање дуга, на дан 31. децембар 2020. године, је износило 0,00 евра (0,00 динара). По основу отплате главнице у 2020. години, није било плаћања, док је по основу камате плаћено 568,89 евра (66.899,59 динара).</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17) Уговор о кредиту, бр. R0293/12, закључен између UniCredit Bank Srbija a.d. Beograd и „JAT Tехника</w:t>
      </w:r>
      <w:r w:rsidRPr="00F85514">
        <w:rPr>
          <w:rFonts w:ascii="Times New Roman" w:eastAsia="SimSun" w:hAnsi="Times New Roman" w:cs="Times New Roman"/>
          <w:sz w:val="24"/>
          <w:lang w:val="sr-Cyrl-RS"/>
        </w:rPr>
        <w:t>”</w:t>
      </w:r>
      <w:r w:rsidRPr="00F85514">
        <w:rPr>
          <w:rFonts w:ascii="Times New Roman" w:eastAsia="Calibri" w:hAnsi="Times New Roman" w:cs="Times New Roman"/>
          <w:sz w:val="24"/>
          <w:lang w:val="sr-Cyrl-RS"/>
        </w:rPr>
        <w:t xml:space="preserve"> д.о.о, у износу од 4.750.000,00 евра. Стање дуга, на дан 31. децембра 2020. године, је износило 2.600.000,00 евра (305.708.520,00 динара). У 2020. години је по основу главнице плаћено 350.000,00 евра (41.149.950,00 динара), а по основу камате плаћено је 48.964,18 евра (5.756.754,49 динара).</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18) Уговор о кредиту, бр. РЛ 0117/2020, закључен је између UniCredit Bank Srbija a.d. Beograd и ЈП Скијалишта Србије, у износу од 3.194.100.000,00 динара. Стање дуга, на дан 31. децембар 2020. године, је износило 2.967.942.983,12 динара. У току 2020. године повучено је 2.967.942.983,12 динара. Ни по основу главнице ни по основу камате у 2020. години није било плаћања, док је по основу провизије на неповучена средства у 2020. години плаћено  4.693.333,33 динара, а по основу  уписне  провизије у 2020. години плаћено је 8.000.000,00 динара.</w:t>
      </w:r>
    </w:p>
    <w:p w:rsidR="00443BCE" w:rsidRPr="00F85514" w:rsidRDefault="00443BCE" w:rsidP="00443BCE">
      <w:pPr>
        <w:spacing w:after="0" w:line="240" w:lineRule="auto"/>
        <w:rPr>
          <w:rFonts w:ascii="Times New Roman" w:eastAsia="Calibri" w:hAnsi="Times New Roman" w:cs="Times New Roman"/>
          <w:b/>
          <w:bCs/>
          <w:sz w:val="24"/>
          <w:szCs w:val="24"/>
          <w:lang w:val="sr-Cyrl-RS"/>
        </w:rPr>
      </w:pPr>
    </w:p>
    <w:p w:rsidR="00443BCE" w:rsidRPr="00F85514" w:rsidRDefault="00443BCE" w:rsidP="00443BCE">
      <w:pPr>
        <w:spacing w:after="0" w:line="240" w:lineRule="auto"/>
        <w:jc w:val="center"/>
        <w:rPr>
          <w:rFonts w:ascii="Times New Roman" w:eastAsia="Calibri" w:hAnsi="Times New Roman" w:cs="Times New Roman"/>
          <w:b/>
          <w:bCs/>
          <w:sz w:val="24"/>
          <w:szCs w:val="24"/>
          <w:lang w:val="sr-Cyrl-RS"/>
        </w:rPr>
      </w:pPr>
    </w:p>
    <w:p w:rsidR="00443BCE" w:rsidRPr="00F85514" w:rsidRDefault="00443BCE" w:rsidP="00443BCE">
      <w:pPr>
        <w:spacing w:after="0" w:line="240" w:lineRule="auto"/>
        <w:jc w:val="center"/>
        <w:rPr>
          <w:rFonts w:ascii="Times New Roman" w:eastAsia="Calibri" w:hAnsi="Times New Roman" w:cs="Times New Roman"/>
          <w:b/>
          <w:bCs/>
          <w:sz w:val="24"/>
          <w:szCs w:val="24"/>
          <w:lang w:val="sr-Cyrl-RS"/>
        </w:rPr>
      </w:pPr>
      <w:r w:rsidRPr="00F85514">
        <w:rPr>
          <w:rFonts w:ascii="Times New Roman" w:eastAsia="Calibri" w:hAnsi="Times New Roman" w:cs="Times New Roman"/>
          <w:b/>
          <w:bCs/>
          <w:sz w:val="24"/>
          <w:szCs w:val="24"/>
          <w:lang w:val="sr-Cyrl-RS"/>
        </w:rPr>
        <w:t>ИНДИРЕКТНЕ ОБАВЕЗЕ - СПОЉНИ ДУГ</w:t>
      </w:r>
    </w:p>
    <w:p w:rsidR="00443BCE" w:rsidRPr="00F85514" w:rsidRDefault="00443BCE" w:rsidP="00443BCE">
      <w:pPr>
        <w:tabs>
          <w:tab w:val="left" w:pos="709"/>
        </w:tabs>
        <w:spacing w:after="0" w:line="240" w:lineRule="auto"/>
        <w:jc w:val="both"/>
        <w:rPr>
          <w:rFonts w:ascii="Times New Roman" w:eastAsia="Calibri" w:hAnsi="Times New Roman" w:cs="Times New Roman"/>
          <w:sz w:val="24"/>
          <w:szCs w:val="24"/>
          <w:lang w:val="sr-Cyrl-RS"/>
        </w:rPr>
      </w:pPr>
    </w:p>
    <w:p w:rsidR="00443BCE" w:rsidRPr="00F85514" w:rsidRDefault="00443BCE" w:rsidP="00443BCE">
      <w:pPr>
        <w:numPr>
          <w:ilvl w:val="0"/>
          <w:numId w:val="1"/>
        </w:numPr>
        <w:tabs>
          <w:tab w:val="left" w:pos="709"/>
        </w:tabs>
        <w:spacing w:after="0" w:line="276" w:lineRule="auto"/>
        <w:contextualSpacing/>
        <w:jc w:val="center"/>
        <w:rPr>
          <w:rFonts w:ascii="Times New Roman" w:eastAsia="Calibri" w:hAnsi="Times New Roman" w:cs="Times New Roman"/>
          <w:sz w:val="24"/>
          <w:szCs w:val="24"/>
          <w:lang w:val="sr-Cyrl-RS"/>
        </w:rPr>
      </w:pPr>
      <w:r w:rsidRPr="00F85514">
        <w:rPr>
          <w:rFonts w:ascii="Times New Roman" w:eastAsia="Calibri" w:hAnsi="Times New Roman" w:cs="Times New Roman"/>
          <w:b/>
          <w:sz w:val="24"/>
          <w:szCs w:val="24"/>
          <w:lang w:val="sr-Cyrl-RS"/>
        </w:rPr>
        <w:t>КРЕДИТИ ЕВРОПСКЕ БАНКЕ ЗА ОБНОВУ И РАЗВОЈ (EBRD</w:t>
      </w:r>
      <w:r w:rsidRPr="00F85514">
        <w:rPr>
          <w:rFonts w:ascii="Times New Roman" w:eastAsia="Calibri" w:hAnsi="Times New Roman" w:cs="Times New Roman"/>
          <w:sz w:val="24"/>
          <w:szCs w:val="24"/>
          <w:lang w:val="sr-Cyrl-RS"/>
        </w:rPr>
        <w:t>)</w:t>
      </w:r>
    </w:p>
    <w:p w:rsidR="00443BCE" w:rsidRPr="00F85514" w:rsidRDefault="00443BCE" w:rsidP="00443BCE">
      <w:pPr>
        <w:spacing w:after="0" w:line="240" w:lineRule="auto"/>
        <w:ind w:firstLine="851"/>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1) EBRD - 32190 - Аутопут Београд - Нови Сад и мост код Бешке - ЈП Путеви Србије. Стање дуга, на дан 31. децембар 2020. године, износило је 0,00 евра (0,00 динара). У току 2020. године, плаћено је на име главнице 3.626.104,99 евра (427.653.757,26 динара), а на име камате 12.176,46 евра (1.436.061,25 динара). </w:t>
      </w:r>
    </w:p>
    <w:p w:rsidR="00443BCE" w:rsidRPr="00F85514" w:rsidRDefault="00443BCE" w:rsidP="00443BCE">
      <w:pPr>
        <w:spacing w:after="0" w:line="240" w:lineRule="auto"/>
        <w:ind w:firstLine="851"/>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851"/>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2) EBRD - 36651 - Обилазница око Београда - ЈП Путеви Србије. Стање дуга, на дан 31. децембар 2020. године, износило је 22.373.738,38 евра (2.630.708.633,47 динара). У току 2020. године, плаћено је на име главнице 7.457.912,74 евра (878.241.566,89 динара), на име камате 188.062,45 евра (22.148.362,31 динар).</w:t>
      </w:r>
    </w:p>
    <w:p w:rsidR="00443BCE" w:rsidRPr="00F85514" w:rsidRDefault="00443BCE" w:rsidP="00443BCE">
      <w:pPr>
        <w:spacing w:after="0" w:line="240" w:lineRule="auto"/>
        <w:ind w:firstLine="851"/>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3) EBRD - 35414 - Возна средства - Железнице Србије а.д. Стање дуга, на дан 31. децембар 2020. године, износило је 2.781.277,61 еврo (327.023.177,64 динара). У току 2020. године, плаћено је на име главнице 5.562.555,22 евра (654.995.605,33 динара), а на име камате 42.469,65 евра (5.001.840,87 динара).</w:t>
      </w:r>
    </w:p>
    <w:p w:rsidR="00443BCE" w:rsidRPr="00F85514" w:rsidRDefault="00443BCE" w:rsidP="00443BCE">
      <w:pPr>
        <w:spacing w:after="0" w:line="240" w:lineRule="auto"/>
        <w:ind w:firstLine="851"/>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lastRenderedPageBreak/>
        <w:t>4) EBRD - 38711 - Возна средства - вишеделне електромоторне гарнитуре - Железнице Србије а.д. Стање дуга, на дан 31. децембар 2020. године, износило је 37.536.343,70 евра (4.413.530.799,51 динар). У току 2020. године, плаћено је на име главнице 10.724.669,62 евра (1.262.685.064,72 динара), а на име камате 262.690,95 евра (30.930.900,55 динара).</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5) EBRD - 40379 - Набавка и уградња електронских паметних бројила - ЈП Електропривреда Србије. Стање дуга, на дан 31. децембар 2020. године, износило је 1.046.952,67 евра (123.100.904,33 динара). У току 2020. године, плаћено је на име главнице 697.968,46 евра (82.052.997,67 динара), на име камате 9.549,27 евра (1.122.597,02 динара).</w:t>
      </w:r>
    </w:p>
    <w:p w:rsidR="00443BCE" w:rsidRPr="00F85514" w:rsidRDefault="00443BCE" w:rsidP="00443BCE">
      <w:pPr>
        <w:spacing w:after="0" w:line="240" w:lineRule="auto"/>
        <w:ind w:firstLine="851"/>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6) EBRD - 40760 - Рефинансирање краткорочних зајмова, одржавање и побољшање мреже и изградња подземног складишта гаса - ЈП Србијагас. Стање дуга, на дан 31. децембар 2020. године, износило је 7.894.736,71 еврo (928.264.721,31 динар). У току 2020. године, плаћено је на име главнице 5.263.157,92 евра (618.856.055,60 динара) и на име камате 88.530,26 евра (10.409.607,19 динара).</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7) EBRD - 42421 - Пројекат за мале хидроелектране - ЈП Електропривреда Србије. Стање дуга, на дан 31. децембар 2020. године, износило је 11.145.973,70 евра (1.310.545.816,84 динара). У 2020. години, по основу овог кредита, повучено је 4.201.327,60 евра (493.835.521,30 динара). У току 2020. године, плаћено је на име главнице 3.403.596,17 евра (400.196.405,90 динара), на име камате 86.754,24 евра (10.200.404,41 динар), док је на име провизије на неповучена средства плаћено 87.243,17 евра (10.258.251,00 динар).</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8) EBRD - 48883 - Рехабилитација пруга дуж Коридора 10, укључујући набавку механизације - АД „Инфраструктура Железнице Србије”. Стање дуга, на дан 31. децембар 2020. године, износило је 16.110.351,66 евра (1.894.258.370,25 динара). У току 2020. године, плаћено је на име главнице 3.580.078,14 евра (421.576.934,48 динара), на име камате 144.916,20 евра (17.062.646,00 динара).</w:t>
      </w:r>
    </w:p>
    <w:p w:rsidR="00443BCE" w:rsidRPr="00F85514" w:rsidRDefault="00443BCE" w:rsidP="00443BCE">
      <w:pPr>
        <w:spacing w:after="0" w:line="240" w:lineRule="auto"/>
        <w:ind w:firstLine="1134"/>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9) EBRD - 48406 - Набавка и модернизација електро гарнитура, АД „Србија Карго”. Стање дуга, на дан 31. децембар 2020. године, износило је 47.149.275,70 евра (5.543.821.266,66 динара). У 2020. години, по основу овог кредита, повучено је 8.339.083,71 еврo (980.247.707,31 динар). У току 2020. године, плаћено је на име главнице 10.137.765,20 евра (1.193.731.653,52 динара), на име камате 390.685,31 еврo (45.993.864,91 динар), а на име провизије на неповучена средства плаћено је 23.220,58 евра (2.738.261,37 динара).</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10) EBRD - 41923 – ЕПС Пројекат за Колубару - ЈП Електропривреда Србије. Стање дуга, на дан 31. децембар 2020. године, износило је 25.897.327,80 евра (3.045.012.982,19 динара). У 2020. години, на име отплате главнице плаћено је 10.358.931,14 евра (1.218.047.615,05 динара), на име камате плаћено је 224.587,38 еврa (26.407.880,12 динара). </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11) EBRD - 48409 - Пројекат рехабилитације и модернизација мреже пруга на Коридору X - АД „Инфраструктура Железнице Србије</w:t>
      </w:r>
      <w:r w:rsidRPr="00F85514">
        <w:rPr>
          <w:rFonts w:ascii="Times New Roman" w:eastAsia="SimSun" w:hAnsi="Times New Roman" w:cs="Times New Roman"/>
          <w:sz w:val="24"/>
          <w:lang w:val="sr-Cyrl-RS"/>
        </w:rPr>
        <w:t>”</w:t>
      </w:r>
      <w:r w:rsidRPr="00F85514">
        <w:rPr>
          <w:rFonts w:ascii="Times New Roman" w:eastAsia="Calibri" w:hAnsi="Times New Roman" w:cs="Times New Roman"/>
          <w:sz w:val="24"/>
          <w:lang w:val="sr-Cyrl-RS"/>
        </w:rPr>
        <w:t xml:space="preserve">. Стање дуга, на дан 31. децембар </w:t>
      </w:r>
      <w:r w:rsidRPr="00F85514">
        <w:rPr>
          <w:rFonts w:ascii="Times New Roman" w:eastAsia="Calibri" w:hAnsi="Times New Roman" w:cs="Times New Roman"/>
          <w:sz w:val="24"/>
          <w:lang w:val="sr-Cyrl-RS"/>
        </w:rPr>
        <w:lastRenderedPageBreak/>
        <w:t>2020. године, износило је 49.200.662,28 евра (5.785.023.711,01 динар). У току године укупно је повучено 13.162.971,14 евра (1.547.694.582,29 динара). У току 2020. године, плаћено је на име главнице 6.446.274,91 евро (759.037.576,35 динара), на име камате 248.396,53 евра (29.244.662,45 динара), а на име провизије на неповучена средства плаћено је 228.958,40 евра (26.957.695,78 динара).</w:t>
      </w:r>
    </w:p>
    <w:p w:rsidR="00443BCE" w:rsidRPr="00F85514" w:rsidRDefault="00443BCE" w:rsidP="00443BCE">
      <w:pPr>
        <w:spacing w:after="0" w:line="240" w:lineRule="auto"/>
        <w:ind w:firstLine="851"/>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12) EBRD - 48410 - Ремонт и модернизација пет електромоторних гарнитура, АД „Србија Воз”. Стање дуга, на дан 31. децембар 2020. године, износило је 2.642.534,52 евра (310.709.737,37 динара). У току 2020. године, плаћено је на име главнице 440.422,42 евра (51.863.791,84 динара), на име камате 18.969,35 евра (2.233.806,52 динара), а на име провизије на неповучена средства плаћено је 19,61 евро (2.312,93 динара).</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13) EBRD - 43472 - Град Суботица - Пројекат унапређења водних система у Суботици. Стање дуга, на дан 31. децембар 2020. године, износило је 6.741.540,57 еврa (792.671.688,53 динара). У 2020. години, по овом кредиту укупно је повучено 1.106.099,58 евра (130.021.295,98 динара). У 2020. години по основу главнице плаћено 1.562.486,44 евра (184.253.140,91 динар) , на име камате плаћено је 44.368,74 евра (5.232.077,74 динара), док је на име провизије на неповучена средства плаћено 6.176,04 евра (728.380,47 динара).</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14) EBRD - 46114 - ЈП Емисиона техника и везе - Прелазак са аналогног на дигитални сигнал. Стање дуга, на дан 31. децембар 2020. године, износило је 7.806.337,29 евра (917.870.699,83 динара). У 2020. години по основу главнице плаћено 2.230.382,10 евра (262.265.947,34 динара), на име камате плаћено је 96.866,73 евра (11.390.372,43 динара).</w:t>
      </w:r>
    </w:p>
    <w:p w:rsidR="00443BCE" w:rsidRPr="00F85514" w:rsidRDefault="00443BCE" w:rsidP="00443BCE">
      <w:pPr>
        <w:spacing w:after="0" w:line="240" w:lineRule="auto"/>
        <w:ind w:firstLine="851"/>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15) EBRD - 47318 - Пројекат реструктурирања ЕПС-а - ЈП Електропривреда Србије. Стање дуга, на дан 31. децембар 2020. године, износило је 140.740.740,72 евра (16.548.324.442,01 динар). У току 2020. године плаћено је на име главнице 14.814.814,82 евра (1.742.017.037,65 динара), на име камате плаћено је 1.539.506,17 евра (181.024.598,43 динара).</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16)  EBRD  -  48405 -  Пројекат техничко-путничке станице (ТПС) Земун – фаза 1, АД „Србија Воз”. Стање дуга на дан 31. децембар 2020. године износило је 21.586.925,40 евра (2.538.195.005,92 динара). У току године, укупно је повучено 10.143.819,75 евра (1.192.543.706,47 динара). У 2020. години, плаћено је на основу камате 144.061,05 евра (16.960.074,64 динара), док је на име провизије на неповучена средства плаћено 80.886,14 евра (9.526.896,03 динара). </w:t>
      </w:r>
    </w:p>
    <w:p w:rsidR="00443BCE" w:rsidRPr="00F85514" w:rsidRDefault="00443BCE" w:rsidP="00443BCE">
      <w:pPr>
        <w:spacing w:after="0" w:line="240" w:lineRule="auto"/>
        <w:ind w:firstLine="851"/>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17) EBRD – 50043 – Пројекат техничко-путничке станице (ТПС) Земун – фаза 2, АД „Србија Воз”. Стање дуга на дан 31. децембар 2020. године, износило је 220.000 евра (25.867.644,00 динара). У току године, плаћено је на основу камате 2.242,78 евра (263.701,00 динар), док је на име провизије на неповучена средства плаћено 111.017,50 евра (13.053.186,42 динара).</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18)  EBRD – 50823 – Набавка возних средстава, АД „Србија Воз”. Стање дуга на дан 31. децембар 2020. године, износило је 1.000.000,00 евра (117.580.200,00 динара). У </w:t>
      </w:r>
      <w:r w:rsidRPr="00F85514">
        <w:rPr>
          <w:rFonts w:ascii="Times New Roman" w:eastAsia="Calibri" w:hAnsi="Times New Roman" w:cs="Times New Roman"/>
          <w:sz w:val="24"/>
          <w:lang w:val="sr-Cyrl-RS"/>
        </w:rPr>
        <w:lastRenderedPageBreak/>
        <w:t>току године, укупно је повучено 1.000.000,00 евра (117.579.900,00 динара) које представља износ плаћен из средстава зајма на име уписне провизије кредитору. У 2020. години, плаћено је на основу камате 2.527,78 евра (297.191,35 динара), док је на име провизије на неповучена средства плаћено 445.958,33 евра (52.431.365,45 динара).</w:t>
      </w:r>
    </w:p>
    <w:p w:rsidR="00443BCE" w:rsidRPr="00F85514" w:rsidRDefault="00443BCE" w:rsidP="00443BCE">
      <w:pPr>
        <w:spacing w:after="0" w:line="240" w:lineRule="auto"/>
        <w:jc w:val="both"/>
        <w:rPr>
          <w:rFonts w:ascii="Verdana" w:eastAsia="Calibri" w:hAnsi="Verdana" w:cs="Calibri"/>
          <w:sz w:val="20"/>
          <w:szCs w:val="20"/>
          <w:lang w:val="sr-Cyrl-RS"/>
        </w:rPr>
      </w:pPr>
    </w:p>
    <w:p w:rsidR="00443BCE" w:rsidRPr="00F85514" w:rsidRDefault="00443BCE" w:rsidP="00443BCE">
      <w:pPr>
        <w:tabs>
          <w:tab w:val="left" w:pos="709"/>
        </w:tabs>
        <w:spacing w:after="0" w:line="240" w:lineRule="auto"/>
        <w:jc w:val="center"/>
        <w:rPr>
          <w:rFonts w:ascii="Times New Roman" w:eastAsia="Calibri" w:hAnsi="Times New Roman" w:cs="Times New Roman"/>
          <w:sz w:val="24"/>
          <w:lang w:val="sr-Cyrl-RS"/>
        </w:rPr>
      </w:pPr>
      <w:r w:rsidRPr="00F85514">
        <w:rPr>
          <w:rFonts w:ascii="Times New Roman" w:eastAsia="Calibri" w:hAnsi="Times New Roman" w:cs="Times New Roman"/>
          <w:b/>
          <w:sz w:val="24"/>
          <w:lang w:val="sr-Cyrl-RS"/>
        </w:rPr>
        <w:t>2.КРЕДИТИ ЕВРОПСКЕ ИНВЕСТИЦИОНЕ БАНКЕ (EIB</w:t>
      </w:r>
      <w:r w:rsidRPr="00F85514">
        <w:rPr>
          <w:rFonts w:ascii="Times New Roman" w:eastAsia="Calibri" w:hAnsi="Times New Roman" w:cs="Times New Roman"/>
          <w:sz w:val="24"/>
          <w:lang w:val="sr-Cyrl-RS"/>
        </w:rPr>
        <w:t>)</w:t>
      </w:r>
    </w:p>
    <w:p w:rsidR="00443BCE" w:rsidRPr="00F85514" w:rsidRDefault="00443BCE" w:rsidP="00443BCE">
      <w:pPr>
        <w:tabs>
          <w:tab w:val="left" w:pos="709"/>
        </w:tabs>
        <w:spacing w:after="0" w:line="240" w:lineRule="auto"/>
        <w:ind w:firstLine="706"/>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ab/>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 EIB - 21499 - Железнице Србије а.д. - Обнова железничке инфраструктуре. Стање дуга, на дан 31. децембар 2020. године, износило је 11.722.580,53 евра (1.378.343.363,23 динара). У 2020. години, на име главнице је плаћен укупан износ од 4.627.957,00 евра (545.005.306,97 динара), а на име камате укупан износ од 706.257,41 евро (83.180.836,81 динар).</w:t>
      </w:r>
    </w:p>
    <w:p w:rsidR="00443BCE" w:rsidRPr="00F85514" w:rsidRDefault="00443BCE" w:rsidP="00443BCE">
      <w:pPr>
        <w:spacing w:after="0" w:line="240" w:lineRule="auto"/>
        <w:ind w:firstLine="851"/>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2) EIB - 21631 - ЈП Путеви Србије - Рехабилитација постојећих путева. Стање дуга на дан 31. децембар 2020. године износило је 29.913.333,25 евра (3.517.215.706,20 динара). У 2020. години на име главнице је плаћен укупан износ од 6.333.333,34 евра (745.710.417,45 динара), а на име камате укупан износ од 1.536.671,33 евра (180.944.993,89 динара).</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3) EIB - 21756 - Eлектромрежа Србије а.д. - Реконструкција енергетског система. Стање дуга на дан 31. децембар 2020. године, износило је 11.245.121,04 евра (1.322.203.580,91 динар). У 2020. години, отплата главнице износила је 1.684.806,80 евра (198.689.708,83 динара), а на име камате је плаћен износ од 589.872,04 евра (69.563.970,93 динара).</w:t>
      </w:r>
    </w:p>
    <w:p w:rsidR="00443BCE" w:rsidRPr="00F85514" w:rsidRDefault="00443BCE" w:rsidP="00443BCE">
      <w:pPr>
        <w:spacing w:after="0" w:line="240" w:lineRule="auto"/>
        <w:ind w:firstLine="851"/>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4) EIB - 22096 - Град Београд - Обнова београдског језгра. Стање дуга је, на дан 31. децембар 2020. године, износило 46.129.354,04 евра (5.423.898.673,89 динара). У 2020. години, на име главнице је плаћено 5.767.587,30 евра (680.145.841,25 динара), а на име камате 2.261.571,73 евра (266.693.919,80 динара).</w:t>
      </w:r>
    </w:p>
    <w:p w:rsidR="00443BCE" w:rsidRPr="00F85514" w:rsidRDefault="00443BCE" w:rsidP="00443BCE">
      <w:pPr>
        <w:spacing w:after="0" w:line="240" w:lineRule="auto"/>
        <w:ind w:firstLine="851"/>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5) EIB - 21386 - ЈП Путеви Србије - Хитна санација саобраћаја. Стање дуга, на дан 31. децембар 2020. године, је износило 4.690.322,75 евра (551.489.087,01 динар). У 2020. години, на име главнице је плаћен износ од 2.445.161,26 евра (287.940.329,22 динара), а на име камате 355.937,92 евра (41.920.680,75 динара)</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6) EIB - 21386 - Аеродром „Никола Тесла</w:t>
      </w:r>
      <w:r w:rsidRPr="00F85514">
        <w:rPr>
          <w:rFonts w:ascii="Times New Roman" w:eastAsia="SimSun" w:hAnsi="Times New Roman" w:cs="Times New Roman"/>
          <w:sz w:val="24"/>
          <w:lang w:val="sr-Cyrl-RS"/>
        </w:rPr>
        <w:t>”</w:t>
      </w:r>
      <w:r w:rsidRPr="00F85514">
        <w:rPr>
          <w:rFonts w:ascii="Times New Roman" w:eastAsia="Calibri" w:hAnsi="Times New Roman" w:cs="Times New Roman"/>
          <w:sz w:val="24"/>
          <w:lang w:val="sr-Cyrl-RS"/>
        </w:rPr>
        <w:t xml:space="preserve"> - Хитна санација саобраћаја. Стање дуга, на дан 31. децембар 2020. године, је износило 0,00 евра (0,00 динара). У 2020. години, на име главнице није било плаћања као ни на име камате, а на име осталих провизија плаћено је 10.000,00 евра (1.175.916,00 динара).</w:t>
      </w:r>
    </w:p>
    <w:p w:rsidR="00443BCE" w:rsidRPr="00F85514" w:rsidRDefault="00443BCE" w:rsidP="00443BCE">
      <w:pPr>
        <w:spacing w:after="0" w:line="240" w:lineRule="auto"/>
        <w:ind w:firstLine="851"/>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7) EIB - 22264 - ЈП Електропривреда Србије - Уређаји за енергетски систем. Стање дуга, на дан 31. децембар 2020. године, је износило 8.093.332,82 евра (951.615.691,64 динара). У 2020. години, на име главнице плаћен је износ од 1.466.666.72 евра (172.977.719,62 динара), а на име камате износ од 432.768,32 евра (51.040.594,70 динара).</w:t>
      </w:r>
    </w:p>
    <w:p w:rsidR="00443BCE" w:rsidRPr="00F85514" w:rsidRDefault="00443BCE" w:rsidP="00443BCE">
      <w:pPr>
        <w:spacing w:after="0" w:line="240" w:lineRule="auto"/>
        <w:ind w:firstLine="851"/>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8) EIB - 22550 - ЈП Путеви Србије - Пројекат европских путева Б. Стање дуга, на дан 31. децембар 2020. године, је износило 89.211.111,08 евра (10.489.460.283,01 динар). </w:t>
      </w:r>
      <w:r w:rsidRPr="00F85514">
        <w:rPr>
          <w:rFonts w:ascii="Times New Roman" w:eastAsia="Calibri" w:hAnsi="Times New Roman" w:cs="Times New Roman"/>
          <w:sz w:val="24"/>
          <w:lang w:val="sr-Cyrl-RS"/>
        </w:rPr>
        <w:lastRenderedPageBreak/>
        <w:t>У 2020. години, је на име главнице плаћено 6.520.000,00 евра (767.656.480,00 динара), а на име камате је плаћен износ од 4.173.684,51 евро (491.437.080,69 динара).</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9) EIB - 22593 - Град Нови Сад - Хитна обнова система водоснабдевања. Стање дуга, на дан 31. децембар 2020. године, је износило 12.204.601,33 евра (1.435.019.465,30 динара). У 2020. години је на име главнице плаћено 944.399,62 евра (111.368.277,97 динара), а на име камате је плаћен износ од 326.238,68 евра (38.471.595,54 динара). </w:t>
      </w:r>
    </w:p>
    <w:p w:rsidR="00443BCE" w:rsidRPr="00F85514" w:rsidRDefault="00443BCE" w:rsidP="00443BCE">
      <w:pPr>
        <w:spacing w:after="0" w:line="240" w:lineRule="auto"/>
        <w:ind w:firstLine="851"/>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10) EIB - 23040 - Агенција за контролу летења Србије и Црне Горе (SMATSA). Стање дуга, на дан 31. децембар 2020. године, је износило 945.696,19 евра (111.195.147,16 динара). У току 2020. године, на име главнице је плаћено 1.907.669,25 евра (224.296.930,36 динара), а на име камате износ од 69.835,54 евра (8.210.979,39 динара).</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11) EIB - 23760 - Железнице Србије а.д. - Пројекат обнове железнице 2. Стање дуга на дан 31. децембар 2020. године је износило 56.496.922,17 евра (6.642.919.408,13 динара). У 2020. години, на име главнице је плаћено 4.480.000,02 евра (527.517.629,69 динара), на име камате je плаћен износ од 1.417.352,14 евра (166.897.600,63 динара).</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12) EIB - 24036 - ЈП Путеви Србије - Рехабилитација моста Газела. Стање дуга, на дан 31. децембар 2020. године, је износило 22.166.666,67 евра (2.606.361.100,39 динара). Током 2020. године, на име главнице је плаћено 2.200.000,00 евра (259.036.250,00 динара), док је на име камате плаћено 952.430,99 евра (112.146.394,58 динара).</w:t>
      </w:r>
    </w:p>
    <w:p w:rsidR="00443BCE" w:rsidRPr="00F85514" w:rsidRDefault="00443BCE" w:rsidP="00443BCE">
      <w:pPr>
        <w:spacing w:after="0" w:line="240" w:lineRule="auto"/>
        <w:ind w:firstLine="851"/>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13) EIB - 24037 - ЈП Путеви Србије - Путеви и мостови. Стање дуга, на дан 31. децембар 2020. године, је износило 23.200.000,00 евра (2.727.860.640,00 динара). У 2020. години на име главнице је плаћено 2.200.000,00 евра (259.036.250,00 динара), а на име камате је плаћено 979.851,66 евра (115.374.988,03 динара).</w:t>
      </w:r>
    </w:p>
    <w:p w:rsidR="00443BCE" w:rsidRPr="00F85514" w:rsidRDefault="00443BCE" w:rsidP="00443BCE">
      <w:pPr>
        <w:spacing w:after="0" w:line="240" w:lineRule="auto"/>
        <w:ind w:firstLine="851"/>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14) EIB - 24134 - ЈП Путеви Србије - Обилазница око Београда. Стање дуга, на дан 31. децембар 2020. године, је износило 56.175.000,00 евра (6.605.067.735,00 динара). У 2020. години на име главнице је плаћено 1.550.000,00 евра (182.478.235,00 динара), а на име камате је плаћено 1.304.355,04 евра (153.577.404,95 динара).</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15) EIB - 26108 - FIAT Automobili Srbija d.o.o. - компакт аутомобили 2. Стање дуга, на дан 31. децембар 2020. године, је износило 3.125.000,00 евра (367.438.125,00 динара). У 2020. години, је на име главнице плаћено 6.250.000,00 евра (734.845.937,50 динара), а на име камате 15.543,59 евра (1.827.543,96 динара).</w:t>
      </w:r>
    </w:p>
    <w:p w:rsidR="00443BCE" w:rsidRPr="00F85514" w:rsidRDefault="00443BCE" w:rsidP="00443BCE">
      <w:pPr>
        <w:spacing w:after="0" w:line="240" w:lineRule="auto"/>
        <w:ind w:firstLine="851"/>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851"/>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16) EIB - 24996 - Електромрежа Србије а.д. - Реконструкција електромреже. Стање дуга, на дан 31. децембар 2020. године, је износило 18.003.002,27 евра (2.116.796.607,51 динар). У 2020. години, је на име главнице плаћено 1.463.074,54 евра (172.026.987,65 динара), а на име камате плаћено је 626.080,35 евра (73.613.870,54 динара).</w:t>
      </w:r>
    </w:p>
    <w:p w:rsidR="00443BCE" w:rsidRPr="00F85514" w:rsidRDefault="00443BCE" w:rsidP="00443BCE">
      <w:pPr>
        <w:spacing w:after="0" w:line="240" w:lineRule="auto"/>
        <w:ind w:firstLine="851"/>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17) EIB - 25748 - ЈП Путеви Србије - Обилазница око Београда Б. Стање дуга, на дан 31. децембар 2020. године, је износило 38.555.555,57 евра (4.533.369.935,03 динара). У 2020. години на име главнице било је плаћено 888.888,88 евра (104.661.110,06 динара), а на име камате плаћено је 1.127.623,33 евра (132.772.094,32 динара).</w:t>
      </w:r>
    </w:p>
    <w:p w:rsidR="00443BCE" w:rsidRPr="00F85514" w:rsidRDefault="00443BCE" w:rsidP="00443BCE">
      <w:pPr>
        <w:spacing w:after="0" w:line="240" w:lineRule="auto"/>
        <w:ind w:firstLine="851"/>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18) EIB - 25348 - Град Београд - Мост на Сави А. Стање дуга, на дан 31. децембар 2020. године, је износило 54.143.141,78 евра (6.366.161.439,12 динара). У 2020. години је на име главнице плаћено 3.414.634,16 евра (402.706.074,78 динара), а на име камате плаћено је 861.536,30 евра (101.605.587,47 динара).</w:t>
      </w:r>
    </w:p>
    <w:p w:rsidR="00443BCE" w:rsidRPr="00F85514" w:rsidRDefault="00443BCE" w:rsidP="00443BCE">
      <w:pPr>
        <w:spacing w:after="0" w:line="240" w:lineRule="auto"/>
        <w:ind w:firstLine="851"/>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19) EIB - 25871 - Град Београд - Мост на Сави Б. Стање дуга, на дан 31. децембар 2020. године, је износило 76.319.456,95 евра (8.973.657.012,07 динара). На име главнице плаћено је 3.710.954,34 евра (437.652.852,58 динара), а на име камате плаћено је 2.062.432,83 евра (243.233.720,19 динара).</w:t>
      </w:r>
    </w:p>
    <w:p w:rsidR="00443BCE" w:rsidRPr="00F85514" w:rsidRDefault="00443BCE" w:rsidP="00443BCE">
      <w:pPr>
        <w:spacing w:after="0" w:line="240" w:lineRule="auto"/>
        <w:ind w:firstLine="851"/>
        <w:jc w:val="both"/>
        <w:rPr>
          <w:rFonts w:ascii="Times New Roman" w:eastAsia="Calibri" w:hAnsi="Times New Roman" w:cs="Times New Roman"/>
          <w:sz w:val="24"/>
          <w:lang w:val="sr-Cyrl-RS"/>
        </w:rPr>
      </w:pPr>
    </w:p>
    <w:p w:rsidR="00443BCE" w:rsidRPr="00F85514" w:rsidRDefault="00443BCE" w:rsidP="00443BCE">
      <w:pPr>
        <w:spacing w:after="0" w:line="240" w:lineRule="auto"/>
        <w:jc w:val="center"/>
        <w:rPr>
          <w:rFonts w:ascii="Times New Roman" w:eastAsia="Calibri" w:hAnsi="Times New Roman" w:cs="Times New Roman"/>
          <w:b/>
          <w:sz w:val="24"/>
          <w:lang w:val="sr-Cyrl-RS"/>
        </w:rPr>
      </w:pPr>
      <w:r w:rsidRPr="00F85514">
        <w:rPr>
          <w:rFonts w:ascii="Times New Roman" w:eastAsia="Calibri" w:hAnsi="Times New Roman" w:cs="Times New Roman"/>
          <w:b/>
          <w:sz w:val="24"/>
          <w:lang w:val="sr-Cyrl-RS"/>
        </w:rPr>
        <w:t>3. КРЕДИТИ НЕМАЧКЕ РАЗВОЈНЕ БАНКЕ (KFW)</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 KFW 3 - 12261 - Рехабилитација ХЕ Бајна Башта - ЈП Електропривреда Србије. Стање дуга је, на дан 31. децембар 2020. године, износило 0,00 евра (0,00 динара). Током 2020. године није било повлачења по овом кредиту. У 2020. години, на име отплате главнице, плаћен је износ од 1.500.000,00 евра (176.385.000,00 динара). На име камате је плаћен износ од 5.625,00 евра (661.443,75 динара).</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 </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2) KFW 4 - 23123 - ЈП Електропривреда Србије - Мере еколошке заштите у термоелектранама на лигнит. Стање дуга, на дан 31. децембар 2020. године, је износило 0,00 евра (0,00 динара). Током 2020. године повучено је 246.979,35 евра (29.038.852,78 динара) У 2020. години, на име отплате главнице, плаћен је износ од 246.979,35 евра (29.038.522,98 динара), док је по основу камата плаћено 798,49 евра (93.882,22 динара), а на име провизија на неповучена средства 2.996,95 евра (352.367,54 динара).</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3) KFW 5 - 24801 - Ревитализација ХЕ Зворник - ЈП Електропривреда Србије. Стање дуга, на дан 31. децембар 2020. године, је износило 40.220.507,37 евра (4.729.135.300,67 динара). Током 2020. године повучено је 3.586.077,16 евра (421.716.052,10 динара), У 2020. години, на име отплате главнице, плаћен је износ од 10.000.000,00 евра (1.175.793.000,00 динара) док је по основу камате плаћено 470.425,53 евра (55.312.368,69 динара), а на име провизије на неповучена средства 14.915,37 евра (1.753.751,95 динара). </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4) KFW 6 - 25798 - ЈП Електропривреда Србије - Пројекат енергетске ефикасности путем еколошког управљања квалитетом угља у РБ Колубара. Стање дуга, на дан 31. децембар 2020. године, је износило 39.999.938,80 евра (4.703.200.804,09 динара). Током 2020. године повучено је 2.501.690,39 евра (294.168.472,67 динара). У 2020. години, на име отплате главнице, плаћен је износ од 10.000.003,84 евра (1.175.799.451,51 динар), док је по основу камата плаћено 597.095,84 евра (70.206.570,71 динар), а на име провизија на неповучена средства 2.883,45 евра (339.052,02 динара).</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5) KFW 7 – 28095-01 - ЈП Електропривреда Србије - Пројекат Модернизације система за отпепељивање ТЕ Никола Тесла А. Стање дуга, на дан 31. децембар 2020. године, је износило 146.748,16 евра (17.254.678,00 динара). Током 2020. године није било повлачења по овом кредиту У 2020. години, није било плаћања на име отплате главнице, док је по основу камата плаћено 1.173,98 евра (138.031,11 динара), а на име провизија на неповучена средства 112.133,12 евра (13.184.090,83 динара).</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6) KFW 8 - 27575-01 - Електромрежа Србије а.д. - Регионални програм за енергетску ефикасност у преносним системима. Стање дуга, на дан 31. децембар 2020. године, је износило 135.431,82 евра (15.924.100,48 динара). Током 2020. године повучено је 968.265,15 евра (113.853.651,32 динара). У 2020. години, на име отплате главнице, плаћен је износ од 832.833,33 евра (97.923.376,97 динара) док је по основу камата плаћено 4.045,20 евра (475.628,95 динара), а на име провизија на неповучена средства плаћено је 36.235,88 евра (4.260.464,67 динара). </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7) KFW – 27651-01 - ЈП Електропривреда Србије - Пројекат обновљиви извори енергије - Ветропарк Костолац. Стање дуга, на дан 31. децембар 2020. године, је износило 149.992,00 евра (17.636.089,36 динара). Током 2020. године повучено је 44.997,60 евра (5.290.818,16 динара). У 2020. години, није било плаћања на име отплате главнице, док је по основу камата плаћено 1.084,35 евра (127.493,92 динара), а на име провизија на неповучена средства плаћено је 199.681,07 евра (23.477.571,72 динара). </w:t>
      </w:r>
    </w:p>
    <w:p w:rsidR="00443BCE" w:rsidRPr="00F85514" w:rsidRDefault="00443BCE" w:rsidP="00443BCE">
      <w:pPr>
        <w:tabs>
          <w:tab w:val="left" w:pos="709"/>
        </w:tabs>
        <w:spacing w:after="0" w:line="240" w:lineRule="auto"/>
        <w:rPr>
          <w:rFonts w:ascii="Times New Roman" w:eastAsia="Calibri" w:hAnsi="Times New Roman" w:cs="Times New Roman"/>
          <w:b/>
          <w:sz w:val="24"/>
          <w:lang w:val="sr-Cyrl-RS"/>
        </w:rPr>
      </w:pPr>
    </w:p>
    <w:p w:rsidR="00443BCE" w:rsidRPr="00F85514" w:rsidRDefault="00443BCE" w:rsidP="00443BCE">
      <w:pPr>
        <w:tabs>
          <w:tab w:val="left" w:pos="709"/>
        </w:tabs>
        <w:spacing w:after="0" w:line="240" w:lineRule="auto"/>
        <w:jc w:val="center"/>
        <w:rPr>
          <w:rFonts w:ascii="Times New Roman" w:eastAsia="Calibri" w:hAnsi="Times New Roman" w:cs="Times New Roman"/>
          <w:b/>
          <w:sz w:val="24"/>
          <w:lang w:val="sr-Cyrl-RS"/>
        </w:rPr>
      </w:pPr>
      <w:r w:rsidRPr="00F85514">
        <w:rPr>
          <w:rFonts w:ascii="Times New Roman" w:eastAsia="Calibri" w:hAnsi="Times New Roman" w:cs="Times New Roman"/>
          <w:b/>
          <w:sz w:val="24"/>
          <w:lang w:val="sr-Cyrl-RS"/>
        </w:rPr>
        <w:t>4. КРЕДИТИ ЕUROFIMA</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 EUROFIMA - 2771 - Железнице Србије а.д. Стање дуга, на 31. децембар 2020. године, је износило 34.464.000,00 швајцарских франака (3.737.234.803,20 динара). Повлачења за 2020. годину није било. У 2020. години, на име отплате главнице, плаћен је износ од 8.536.000,00 швајцарских франака (932.041.205,60 динара), а на име камате плаћен је износ од 784.993,60 швајцарских франака (86.098.741,04 динара) и на име осталих провизија износ од 645.000,00 швајцарских франака (70.797.720,94 динара).</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jc w:val="center"/>
        <w:rPr>
          <w:rFonts w:ascii="Times New Roman" w:eastAsia="Calibri" w:hAnsi="Times New Roman" w:cs="Times New Roman"/>
          <w:b/>
          <w:sz w:val="24"/>
          <w:lang w:val="sr-Cyrl-RS"/>
        </w:rPr>
      </w:pPr>
      <w:r w:rsidRPr="00F85514">
        <w:rPr>
          <w:rFonts w:ascii="Times New Roman" w:eastAsia="Calibri" w:hAnsi="Times New Roman" w:cs="Times New Roman"/>
          <w:b/>
          <w:sz w:val="24"/>
          <w:lang w:val="sr-Cyrl-RS"/>
        </w:rPr>
        <w:t>5. ОСТАЛИ КРЕДИТИ</w:t>
      </w:r>
    </w:p>
    <w:p w:rsidR="00443BCE" w:rsidRPr="00F85514" w:rsidRDefault="00443BCE" w:rsidP="00443BCE">
      <w:pPr>
        <w:tabs>
          <w:tab w:val="left" w:pos="709"/>
        </w:tabs>
        <w:spacing w:after="0" w:line="240" w:lineRule="auto"/>
        <w:ind w:firstLine="720"/>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 Кредит Владе Републике Пољске - Пројекат обнове електропривреде Србије - ЈП Електропривреда Србије. Стање дуга по овом кредиту, на дан 31. децембар 2020. године, износило је 3.043.592,83 америчких долара (291.161.351,41 динар). У току 2020. године плаћено је, на име главнице, 1.579.630,27 америчких долара (159.683.205,28 динара), а на име камате 31.876,94 америчких долара (3.220.553,17 динара).</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567"/>
        <w:jc w:val="both"/>
        <w:rPr>
          <w:rFonts w:ascii="Times New Roman" w:eastAsia="Times New Roman" w:hAnsi="Times New Roman" w:cs="Times New Roman"/>
          <w:b/>
          <w:bCs/>
          <w:sz w:val="24"/>
          <w:szCs w:val="24"/>
          <w:lang w:val="sr-Cyrl-RS"/>
        </w:rPr>
      </w:pPr>
      <w:r w:rsidRPr="00F85514">
        <w:rPr>
          <w:rFonts w:ascii="Times New Roman" w:eastAsia="Calibri" w:hAnsi="Times New Roman" w:cs="Times New Roman"/>
          <w:sz w:val="24"/>
          <w:lang w:val="sr-Cyrl-RS"/>
        </w:rPr>
        <w:t>2) IDA - 4090 - YF - Програм енергетске заједнице југоисточне Европе (ESCEE) - ЈП Електропривреда Србије. Стање дуга по овом кредиту, на дан 31. децембар 2020. године, износило је 5.309.481,96 специјалних права вучења (</w:t>
      </w:r>
      <w:r w:rsidRPr="00F85514">
        <w:rPr>
          <w:rFonts w:ascii="Times New Roman" w:eastAsia="Times New Roman" w:hAnsi="Times New Roman" w:cs="Times New Roman"/>
          <w:bCs/>
          <w:sz w:val="24"/>
          <w:szCs w:val="24"/>
          <w:lang w:val="sr-Cyrl-RS"/>
        </w:rPr>
        <w:t xml:space="preserve">731.548.919,62 </w:t>
      </w:r>
      <w:r w:rsidRPr="00F85514">
        <w:rPr>
          <w:rFonts w:ascii="Times New Roman" w:eastAsia="Calibri" w:hAnsi="Times New Roman" w:cs="Times New Roman"/>
          <w:sz w:val="24"/>
          <w:lang w:val="sr-Cyrl-RS"/>
        </w:rPr>
        <w:t>динара). У 2020. години по основу главнице плаћено је 1.179.884,88 специјалних права вучења (170.801.642,64 динара), док је по основу трошкова сервисирања плаћено 49.454,06 специјалних права вучења (7.172.491,70 динарa).</w:t>
      </w:r>
    </w:p>
    <w:p w:rsidR="00443BCE" w:rsidRPr="00F85514" w:rsidRDefault="00443BCE" w:rsidP="00443BCE">
      <w:pPr>
        <w:spacing w:after="0" w:line="240" w:lineRule="auto"/>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3) IDA - 4090 - YF - Програм енергетске заједнице југоисточне Европе (ESCEE) - Електромрежа Србије а.д. Стање дуга по овом кредиту, на дан 31. децембар 2020. године, износило је 664.409,53 специјалних права вучења (91.543.408,10 динара). У 2020. години, по основу главнице плаћено је 147.646,58 специјалних права вучења (21.373.507,52 динара), док је по основу трошкова сервисирања плаћено 6.188,51 специјалних права вучења (897.539,33 динара).</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Verdana" w:eastAsia="Calibri" w:hAnsi="Verdana" w:cs="Calibri"/>
          <w:sz w:val="20"/>
          <w:szCs w:val="20"/>
          <w:lang w:val="sr-Cyrl-RS"/>
        </w:rPr>
      </w:pPr>
      <w:r w:rsidRPr="00F85514">
        <w:rPr>
          <w:rFonts w:ascii="Times New Roman" w:eastAsia="Calibri" w:hAnsi="Times New Roman" w:cs="Times New Roman"/>
          <w:sz w:val="24"/>
          <w:lang w:val="sr-Cyrl-RS"/>
        </w:rPr>
        <w:lastRenderedPageBreak/>
        <w:t>4) Српска банка а.д. Београд - Давање гаранције Републике Србије за обавезе ЈП Југоимпорт - СДПР за извозни аранжман са Министарством одбране Алжира. Стање дуга, на дан 31. децембар 2020. године, износило је 10.466.969,34 евра (1.230.708.348,39 динара). У току 2020. године умањен је салдо гаранција у износу од 971.663,48 евра (114.256.283,46 динара).</w:t>
      </w: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5) Japan International Cooperation Agency - Давање гаранције Републике Србије, у корист ЈП Електропривреда Србије, за реализацију Пројекта за изградњу постројења за одсумпоравање за термоелектрану „Никола Тесла”. Стање дуга, на дан 31. децембар 2020. године, износило је 11.355.342.272 јапанских јена (10.533.828.679,99 динара). Током 2020. године повучено је 4.797.585.188 јапанских јена (4.622.732.780,62 динара). У 2020. години, на име отплате главнице, плаћен је износ од 111.790.000 јапанских јена (110.336.730,00 динара), док је по основу камата плаћено 47.842.079 јапански јен (45.586.436,86 динара), а на име провизија на неповучена средства 19.410.260 јапанских јена (18.608.125,41 динар).</w:t>
      </w:r>
    </w:p>
    <w:p w:rsidR="00443BCE" w:rsidRPr="00F85514" w:rsidRDefault="00443BCE" w:rsidP="00443BCE">
      <w:pPr>
        <w:tabs>
          <w:tab w:val="num" w:pos="360"/>
        </w:tabs>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20"/>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6) Кувајтски фонд за арапски економски развој - Железнице Србије а.д. - Пројекат железничка станица Београд центар. Стање дуга по овом кредиту, на дан 31. децембар 2020. године, износило је 7.783.312,23 кувајтских динара (2.444.999.890,73 динара). По основу главнице  плаћено је 714.000,00 кувајтских динара (243.811.900,50 динара), на основу камате плаћено је 249.080,07 кувајтских динара (85.104.354,53 динара) и на име накнаде за ангажовање 41.513,35 кувајтских динара (14.184.060,88 динара).</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spacing w:after="0" w:line="240" w:lineRule="auto"/>
        <w:jc w:val="center"/>
        <w:rPr>
          <w:rFonts w:ascii="Times New Roman" w:eastAsia="Calibri" w:hAnsi="Times New Roman" w:cs="Times New Roman"/>
          <w:b/>
          <w:bCs/>
          <w:sz w:val="24"/>
          <w:lang w:val="sr-Cyrl-RS"/>
        </w:rPr>
      </w:pPr>
    </w:p>
    <w:p w:rsidR="00443BCE" w:rsidRPr="00F85514" w:rsidRDefault="00443BCE" w:rsidP="00443BCE">
      <w:pPr>
        <w:spacing w:after="0" w:line="276" w:lineRule="auto"/>
        <w:jc w:val="center"/>
        <w:rPr>
          <w:rFonts w:ascii="Times New Roman" w:eastAsia="Calibri" w:hAnsi="Times New Roman" w:cs="Times New Roman"/>
          <w:b/>
          <w:bCs/>
          <w:sz w:val="24"/>
          <w:szCs w:val="24"/>
          <w:lang w:val="sr-Cyrl-RS"/>
        </w:rPr>
      </w:pPr>
      <w:r w:rsidRPr="00F85514">
        <w:rPr>
          <w:rFonts w:ascii="Times New Roman" w:eastAsia="Calibri" w:hAnsi="Times New Roman" w:cs="Times New Roman"/>
          <w:b/>
          <w:bCs/>
          <w:sz w:val="24"/>
          <w:szCs w:val="24"/>
          <w:lang w:val="sr-Cyrl-RS"/>
        </w:rPr>
        <w:t>III НЕГАРАНТОВАНИ ЈАВНИ ДУГ</w:t>
      </w:r>
    </w:p>
    <w:p w:rsidR="00443BCE" w:rsidRPr="00F85514" w:rsidRDefault="00443BCE" w:rsidP="00443BCE">
      <w:pPr>
        <w:spacing w:after="0" w:line="240" w:lineRule="auto"/>
        <w:jc w:val="center"/>
        <w:rPr>
          <w:rFonts w:ascii="Times New Roman" w:eastAsia="Calibri" w:hAnsi="Times New Roman" w:cs="Times New Roman"/>
          <w:b/>
          <w:bCs/>
          <w:sz w:val="24"/>
          <w:szCs w:val="24"/>
          <w:lang w:val="sr-Cyrl-RS"/>
        </w:rPr>
      </w:pPr>
    </w:p>
    <w:p w:rsidR="00443BCE" w:rsidRPr="00F85514" w:rsidRDefault="00443BCE" w:rsidP="00443BCE">
      <w:pPr>
        <w:spacing w:after="120" w:line="240" w:lineRule="auto"/>
        <w:ind w:firstLine="708"/>
        <w:jc w:val="both"/>
        <w:rPr>
          <w:rFonts w:ascii="Times New Roman" w:eastAsia="Calibri" w:hAnsi="Times New Roman" w:cs="Times New Roman"/>
          <w:bCs/>
          <w:sz w:val="24"/>
          <w:lang w:val="sr-Cyrl-RS"/>
        </w:rPr>
      </w:pPr>
      <w:r w:rsidRPr="00F85514">
        <w:rPr>
          <w:rFonts w:ascii="Times New Roman" w:eastAsia="Calibri" w:hAnsi="Times New Roman" w:cs="Times New Roman"/>
          <w:bCs/>
          <w:sz w:val="24"/>
          <w:lang w:val="sr-Cyrl-RS"/>
        </w:rPr>
        <w:t>На дан 31. децембар 2020. године, укупно стање негарантованог јавног дуга је износило 45.440.937.530,97 динара (386.467.598,55 евра). Од тог износа, стање негарантованог јавног дуга јединица локалне самоуправе је износило 35.485.630.060,07 динара (301.799.368,09 евра), а стање негарантованог јавног дуга ЈП Путеви Србије и Коридори Србије доо је износило 9.955.307.470,90 динара (84.668.230,46 евра).</w:t>
      </w:r>
    </w:p>
    <w:p w:rsidR="00443BCE" w:rsidRPr="00F85514" w:rsidRDefault="00443BCE" w:rsidP="00443BCE">
      <w:pPr>
        <w:spacing w:after="120" w:line="276" w:lineRule="auto"/>
        <w:jc w:val="both"/>
        <w:rPr>
          <w:rFonts w:ascii="Times New Roman" w:eastAsia="Calibri" w:hAnsi="Times New Roman" w:cs="Times New Roman"/>
          <w:bCs/>
          <w:sz w:val="24"/>
          <w:lang w:val="sr-Cyrl-RS"/>
        </w:rPr>
      </w:pPr>
    </w:p>
    <w:p w:rsidR="00443BCE" w:rsidRPr="00F85514" w:rsidRDefault="00443BCE" w:rsidP="00443BCE">
      <w:pPr>
        <w:tabs>
          <w:tab w:val="left" w:pos="1562"/>
          <w:tab w:val="center" w:pos="4890"/>
        </w:tabs>
        <w:spacing w:after="0" w:line="276" w:lineRule="auto"/>
        <w:ind w:firstLine="706"/>
        <w:jc w:val="center"/>
        <w:rPr>
          <w:rFonts w:ascii="Times New Roman" w:eastAsia="Calibri" w:hAnsi="Times New Roman" w:cs="Times New Roman"/>
          <w:b/>
          <w:bCs/>
          <w:sz w:val="24"/>
          <w:szCs w:val="24"/>
          <w:lang w:val="sr-Cyrl-RS"/>
        </w:rPr>
      </w:pPr>
      <w:r w:rsidRPr="00F85514">
        <w:rPr>
          <w:rFonts w:ascii="Times New Roman" w:eastAsia="Calibri" w:hAnsi="Times New Roman" w:cs="Times New Roman"/>
          <w:b/>
          <w:bCs/>
          <w:sz w:val="24"/>
          <w:szCs w:val="24"/>
          <w:lang w:val="sr-Cyrl-RS"/>
        </w:rPr>
        <w:t>IV ЈАВНИ ДУГ НА НИВОУ ОПШТЕ ДРЖАВЕ</w:t>
      </w:r>
    </w:p>
    <w:p w:rsidR="00443BCE" w:rsidRPr="00F85514" w:rsidRDefault="00443BCE" w:rsidP="00443BCE">
      <w:pPr>
        <w:tabs>
          <w:tab w:val="left" w:pos="1562"/>
          <w:tab w:val="center" w:pos="4890"/>
        </w:tabs>
        <w:spacing w:after="0" w:line="240" w:lineRule="auto"/>
        <w:ind w:firstLine="706"/>
        <w:rPr>
          <w:rFonts w:ascii="Times New Roman" w:eastAsia="Calibri" w:hAnsi="Times New Roman" w:cs="Times New Roman"/>
          <w:b/>
          <w:bCs/>
          <w:sz w:val="30"/>
          <w:szCs w:val="30"/>
          <w:lang w:val="sr-Cyrl-RS"/>
        </w:rPr>
      </w:pPr>
    </w:p>
    <w:p w:rsidR="00443BCE" w:rsidRPr="00F85514" w:rsidRDefault="00443BCE" w:rsidP="00443BCE">
      <w:pPr>
        <w:spacing w:after="120" w:line="240" w:lineRule="auto"/>
        <w:ind w:firstLine="708"/>
        <w:jc w:val="both"/>
        <w:rPr>
          <w:rFonts w:ascii="Times New Roman" w:eastAsia="Calibri" w:hAnsi="Times New Roman" w:cs="Times New Roman"/>
          <w:b/>
          <w:bCs/>
          <w:sz w:val="24"/>
          <w:lang w:val="sr-Cyrl-RS"/>
        </w:rPr>
      </w:pPr>
      <w:r w:rsidRPr="00F85514">
        <w:rPr>
          <w:rFonts w:ascii="Times New Roman" w:eastAsia="Calibri" w:hAnsi="Times New Roman" w:cs="Times New Roman"/>
          <w:bCs/>
          <w:sz w:val="24"/>
          <w:lang w:val="sr-Cyrl-RS"/>
        </w:rPr>
        <w:t>На дан 31. децембар 2020. године, стање јавног дуга Републике Србије, на нивоу опште државе, је износило 3.181.226.086.721,98 динара (27.055.797.546,88 евра). Ове обавезе укључују све директне и индиректне (гарантоване) обавезе Републике Србије, негарантовани дуг јединица локалне власти, ЈП Путеви Србије и Коридора Србије доо.</w:t>
      </w:r>
    </w:p>
    <w:p w:rsidR="00443BCE" w:rsidRPr="00F85514" w:rsidRDefault="00443BCE" w:rsidP="00443BCE">
      <w:pPr>
        <w:spacing w:after="200" w:line="276" w:lineRule="auto"/>
        <w:jc w:val="both"/>
        <w:rPr>
          <w:rFonts w:ascii="Times New Roman" w:eastAsia="Calibri" w:hAnsi="Times New Roman" w:cs="Times New Roman"/>
          <w:b/>
          <w:bCs/>
          <w:sz w:val="24"/>
          <w:lang w:val="sr-Cyrl-RS"/>
        </w:rPr>
      </w:pPr>
    </w:p>
    <w:p w:rsidR="00443BCE" w:rsidRPr="00F85514" w:rsidRDefault="00443BCE" w:rsidP="00443BCE">
      <w:pPr>
        <w:spacing w:after="0" w:line="276" w:lineRule="auto"/>
        <w:ind w:firstLine="706"/>
        <w:jc w:val="center"/>
        <w:rPr>
          <w:rFonts w:ascii="Times New Roman" w:eastAsia="Calibri" w:hAnsi="Times New Roman" w:cs="Times New Roman"/>
          <w:b/>
          <w:sz w:val="24"/>
          <w:szCs w:val="24"/>
          <w:lang w:val="sr-Cyrl-RS"/>
        </w:rPr>
      </w:pPr>
      <w:r w:rsidRPr="00F85514">
        <w:rPr>
          <w:rFonts w:ascii="Times New Roman" w:eastAsia="Calibri" w:hAnsi="Times New Roman" w:cs="Times New Roman"/>
          <w:b/>
          <w:bCs/>
          <w:noProof/>
          <w:sz w:val="24"/>
          <w:szCs w:val="24"/>
          <w:lang w:val="sr-Cyrl-RS"/>
        </w:rPr>
        <w:t>V</w:t>
      </w:r>
      <w:r w:rsidRPr="00F85514">
        <w:rPr>
          <w:rFonts w:ascii="Times New Roman" w:eastAsia="Calibri" w:hAnsi="Times New Roman" w:cs="Times New Roman"/>
          <w:b/>
          <w:sz w:val="24"/>
          <w:szCs w:val="24"/>
          <w:lang w:val="sr-Cyrl-RS"/>
        </w:rPr>
        <w:t xml:space="preserve"> НОВЕ ДИРЕКТНЕ ОБАВЕЗЕ ПО ОСНОВУ УЗЕТИХ ЗАЈМОВА У 2020. ГОДИНИ</w:t>
      </w:r>
    </w:p>
    <w:p w:rsidR="00443BCE" w:rsidRPr="00F85514" w:rsidRDefault="00443BCE" w:rsidP="00443BCE">
      <w:pPr>
        <w:spacing w:after="0" w:line="240" w:lineRule="auto"/>
        <w:ind w:firstLine="706"/>
        <w:jc w:val="center"/>
        <w:rPr>
          <w:rFonts w:ascii="Times New Roman" w:eastAsia="Calibri" w:hAnsi="Times New Roman" w:cs="Times New Roman"/>
          <w:b/>
          <w:sz w:val="24"/>
          <w:lang w:val="sr-Cyrl-RS"/>
        </w:rPr>
      </w:pPr>
    </w:p>
    <w:p w:rsidR="00443BCE" w:rsidRPr="00F85514" w:rsidRDefault="00443BCE" w:rsidP="00443BCE">
      <w:pPr>
        <w:spacing w:after="0" w:line="240" w:lineRule="auto"/>
        <w:ind w:firstLine="706"/>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Нове директне обавезе Републике Србије по основу узетих зајмова у 2020. години регулисане су следећим законима:</w:t>
      </w:r>
    </w:p>
    <w:p w:rsidR="00443BCE" w:rsidRPr="00F85514" w:rsidRDefault="00443BCE" w:rsidP="00443BCE">
      <w:pPr>
        <w:spacing w:after="0" w:line="276" w:lineRule="auto"/>
        <w:rPr>
          <w:rFonts w:ascii="Times New Roman" w:eastAsia="Calibri" w:hAnsi="Times New Roman" w:cs="Times New Roman"/>
          <w:b/>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lastRenderedPageBreak/>
        <w:t>1) Уговор о кредиту између Републике Србије (као Корисника кредита) и T.C. Ziraat Bankasi A.Ş. и Denizbank A.Ş. (као Давалаца кредита), који је потписан у Београду 25. децембра 2019. године, у износу до 219.200.000 евра.</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Закон о потврђивању Уговора о кредиту између Републике Србије (као Корисника кредита) и T.C. Ziraat Bankasi A.Ş. и Denizbank A.Ş. (као Давалаца кредита), објављен је у „Службеном гласнику РС - Међународни уговори” број 2/20</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tabs>
          <w:tab w:val="left" w:pos="990"/>
          <w:tab w:val="left" w:pos="1170"/>
        </w:tabs>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2) Споразум о зајму (Зајам за уговарање страног пројекта о изградњи) за Пројекат изградње топловода Обреновац - Нови Београд, између кинеске Export – Import банке, као зајмодавца и Републике Србије, коју заступа Влада Републике Србије поступајући преко Министарства финансија, као зајмопримца, који је потписан у Београду 17. јануара 2020. године, у износу до 164.685.800 евра.</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Закон о потврђивању Споразум о зајму (Зајам за уговарање страног пројекта о изградњи) за Пројекат изградње топловода Обреновац - Нови Београд, између кинеске Export – Import банке, као зајмодавца и Републике Србије, коју заступа Влада Републике Србије поступајући преко Министарства финансија, објављен је у „Службеном гласнику РС - Међународни уговори”, број 3/20.</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3) Oквирни споразум о зајму LD 2009 (2019) између Банке за развој Савета Европе и Републике Србије за пројектни зајам за изградњу нове Универзитетске дечје клинике, Тиршова 2 у Београду, који је потписан у Београду 18. новембра 2019. године и у Паризу 20. новембра 2019. године, у износу до 54.000.000 евра.</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Закон о потврђивању Оквирног споразума  о зајму LD 2009 (2019) између Банке за развој Савета Европе и Републике Србије за пројектни зајам за изградњу нове Универзитетске дечје клинике, Тиршова 2 у Београду, објављен је у „Службеном гласнику РС - Међународни уговори”, број 2/20.</w:t>
      </w:r>
    </w:p>
    <w:p w:rsidR="00443BCE" w:rsidRPr="00F85514" w:rsidRDefault="00443BCE" w:rsidP="00443BCE">
      <w:pPr>
        <w:spacing w:after="0" w:line="240" w:lineRule="auto"/>
        <w:jc w:val="both"/>
        <w:rPr>
          <w:rFonts w:ascii="Times New Roman" w:eastAsia="Calibri" w:hAnsi="Times New Roman" w:cs="Times New Roman"/>
          <w:sz w:val="24"/>
          <w:lang w:val="sr-Cyrl-RS"/>
        </w:rPr>
      </w:pPr>
    </w:p>
    <w:p w:rsidR="00443BCE" w:rsidRPr="00F85514" w:rsidRDefault="00443BCE" w:rsidP="00443BCE">
      <w:pPr>
        <w:tabs>
          <w:tab w:val="left" w:pos="720"/>
        </w:tabs>
        <w:spacing w:after="0" w:line="240" w:lineRule="auto"/>
        <w:ind w:firstLine="709"/>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4) Oквирни споразум о зајму LD 2053 (2020) између Банке за развој Савета Европе и Републике Србије за финансирање јавног сектора - подршка напорима Републике Србије на ублажавању пандемије COVID-19, који је потписан у Београду 27. маја 2020. године и у Паризу 19. маја 2020. године, у износу до 200.000.000 евра. </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Закон о потврђивању Оквирног споразума о зајму LD 2053 (2020) између Банке за развој Савета Европе и Републике Србије за финансирање јавног сектора - подршка напорима Републике Србије на ублажавању пандемије COVID-19, објављен је у „Службеном гласнику РС - Међународни уговори”, број 6/2020.</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p>
    <w:p w:rsidR="00443BCE" w:rsidRPr="00F85514" w:rsidRDefault="00443BCE" w:rsidP="00443BCE">
      <w:pPr>
        <w:tabs>
          <w:tab w:val="left" w:pos="4536"/>
        </w:tabs>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5) Oквирни споразум о зајму LD 2026 (2019) између Банке за развој Савета Европе и Републике Србије за програмски зајам - Водоснабдевање и постројења за пречишћавање отпадних вода, који је потписан у Београду 27. фебруара 2020. године и у Паризу 3. марта 2020. године, у износу до 200.000.000 евра.</w:t>
      </w:r>
    </w:p>
    <w:p w:rsidR="00443BCE" w:rsidRPr="00F85514" w:rsidRDefault="00443BCE" w:rsidP="00443BCE">
      <w:pPr>
        <w:tabs>
          <w:tab w:val="left" w:pos="4536"/>
        </w:tabs>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Закон о потврђивању Oквирног споразума о зајму LD 2026 (2019) између Банке за развој Савета Европе и Републике Србије за програмски зајам - Водоснабдевање и постројења за пречишћавање отпадних вода, објављен је у „Службеном гласнику РС - Међународни уговори”, број 6/2020.</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p>
    <w:p w:rsidR="00443BCE" w:rsidRPr="00F85514" w:rsidRDefault="00443BCE" w:rsidP="00443BCE">
      <w:pPr>
        <w:tabs>
          <w:tab w:val="left" w:pos="4536"/>
        </w:tabs>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6) Oквирни споразум о зајму LD 2025 (2019) између Банке за развој Савета Европе и Републике Србије </w:t>
      </w:r>
      <w:r w:rsidR="009C5357">
        <w:rPr>
          <w:rFonts w:ascii="Times New Roman" w:eastAsia="Calibri" w:hAnsi="Times New Roman" w:cs="Times New Roman"/>
          <w:sz w:val="24"/>
          <w:lang w:val="sr-Cyrl-RS"/>
        </w:rPr>
        <w:t>за програмски зајам - Енергетска</w:t>
      </w:r>
      <w:r w:rsidRPr="00F85514">
        <w:rPr>
          <w:rFonts w:ascii="Times New Roman" w:eastAsia="Calibri" w:hAnsi="Times New Roman" w:cs="Times New Roman"/>
          <w:sz w:val="24"/>
          <w:lang w:val="sr-Cyrl-RS"/>
        </w:rPr>
        <w:t xml:space="preserve"> ефикасност у зградама централне </w:t>
      </w:r>
      <w:r w:rsidRPr="00F85514">
        <w:rPr>
          <w:rFonts w:ascii="Times New Roman" w:eastAsia="Calibri" w:hAnsi="Times New Roman" w:cs="Times New Roman"/>
          <w:sz w:val="24"/>
          <w:lang w:val="sr-Cyrl-RS"/>
        </w:rPr>
        <w:lastRenderedPageBreak/>
        <w:t>власти, који је потписан у Београду 5. марта 2020. године и у Паризу 13. марта 2020. године, у износу до 40.000.000 евра.</w:t>
      </w:r>
    </w:p>
    <w:p w:rsidR="00443BCE" w:rsidRPr="00F85514" w:rsidRDefault="00443BCE" w:rsidP="00443BCE">
      <w:pPr>
        <w:tabs>
          <w:tab w:val="left" w:pos="4536"/>
        </w:tabs>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Закон о потврђивању Oквирног споразума о зајму LD 2025 (2019) између Банке за развој Савета Европе и Републике Србије </w:t>
      </w:r>
      <w:r w:rsidR="009C5357">
        <w:rPr>
          <w:rFonts w:ascii="Times New Roman" w:eastAsia="Calibri" w:hAnsi="Times New Roman" w:cs="Times New Roman"/>
          <w:sz w:val="24"/>
          <w:lang w:val="sr-Cyrl-RS"/>
        </w:rPr>
        <w:t>за програмски зајам - Енергетска</w:t>
      </w:r>
      <w:r w:rsidRPr="00F85514">
        <w:rPr>
          <w:rFonts w:ascii="Times New Roman" w:eastAsia="Calibri" w:hAnsi="Times New Roman" w:cs="Times New Roman"/>
          <w:sz w:val="24"/>
          <w:lang w:val="sr-Cyrl-RS"/>
        </w:rPr>
        <w:t xml:space="preserve"> ефикасност у зградама централне власти, објављен је у „Службеном гласнику РС - Међународни уговори”, број 6/2020. </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p>
    <w:p w:rsidR="00443BCE" w:rsidRPr="00F85514" w:rsidRDefault="00443BCE" w:rsidP="00443BCE">
      <w:pPr>
        <w:tabs>
          <w:tab w:val="left" w:pos="4536"/>
        </w:tabs>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7) Споразум о зајму (Пројекат „</w:t>
      </w:r>
      <w:r w:rsidR="009C5357">
        <w:rPr>
          <w:rFonts w:ascii="Times New Roman" w:eastAsia="Calibri" w:hAnsi="Times New Roman" w:cs="Times New Roman"/>
          <w:sz w:val="24"/>
          <w:lang w:val="sr-Cyrl-RS"/>
        </w:rPr>
        <w:t>Хитан</w:t>
      </w:r>
      <w:r w:rsidRPr="00F85514">
        <w:rPr>
          <w:rFonts w:ascii="Times New Roman" w:eastAsia="Calibri" w:hAnsi="Times New Roman" w:cs="Times New Roman"/>
          <w:sz w:val="24"/>
          <w:lang w:val="sr-Cyrl-RS"/>
        </w:rPr>
        <w:t xml:space="preserve"> одговор Републике Србије на COVID-19”) између Републике Србије и Међународне банке за обнову и развој, који је потписан у Београду 29. маја 2020. године, у износу до 92.000.000 евра.</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Закон о потврђивању Сп</w:t>
      </w:r>
      <w:r w:rsidR="009C5357">
        <w:rPr>
          <w:rFonts w:ascii="Times New Roman" w:eastAsia="Calibri" w:hAnsi="Times New Roman" w:cs="Times New Roman"/>
          <w:sz w:val="24"/>
          <w:lang w:val="sr-Cyrl-RS"/>
        </w:rPr>
        <w:t>оразума о зајму (Пројекат „Хитан</w:t>
      </w:r>
      <w:r w:rsidRPr="00F85514">
        <w:rPr>
          <w:rFonts w:ascii="Times New Roman" w:eastAsia="Calibri" w:hAnsi="Times New Roman" w:cs="Times New Roman"/>
          <w:sz w:val="24"/>
          <w:lang w:val="sr-Cyrl-RS"/>
        </w:rPr>
        <w:t xml:space="preserve"> одговор Републике Србије на COVID-19”) између Републике Србије и Међународне банке за обнову и развој, објављен је у „Службеном гласнику РС - Међународни уговори”, број 6/2020.</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8) Финансијски уговор Повезане школе у Србији између Републике Србије и Европске инвестиционе банке, који је потписан у Луксембургу, 10. новембра 2020. године и у Београду, 16. новембра 2020. године, у износу до 65.000.000 евра.</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Закон о потврђивању Финансијског уговора Повезане школе у Србији између Републике Србије и Европске инвестиционе банке, објављен је у „Службеном гласнику РС - Међународни уговори”, број 7/20</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9) Споразум о зајму (Додатно финансирање за Пројекат унапређења земљишне администрације у Србији) између Републике Србије и Међународне банке за обнову и развој, који је потписан у Београду, 28. новембра 2019. године, у износу до 21.000.000 евра.</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Закон о потврђивању Споразума о зајму (Додатно финансирање за Пројекат унапређења земљишне администрације у Србији) између Републике Србије и Међународне банке за обнову и развој, објављен је у „Службеном гласнику РС - Међународни уговори”, број 2/20.</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10) Споразум о зајму (Пројекат за конкурентну пољопривреду) између Републике Србије и Међународне банке за обнову и развој, који је потписан у Београду 9. децембра 2019. године, у износу до 45.800.000 евра.</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Закон о потврђивању Споразума о зајму (Пројекат за конкурентну пољопривреду) између Републике Србије и Међународне банке за обнову и развој, објављен је у „Службеном гласнику РС - Међународни уговори”, број 2/20.</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11) Споразум о зајму између KfW, Франкфурт на Мајни и Републике Србије коју представља министар финансија за пројекат „Енергетска ефикасност у објектима јавне намене, фаза II”, који је потписан у Франкфурту на Мајни и Београду 29. новембра 2019. године, у износу до 20.000.000 евра.</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Закон о потврђивању Споразума о зајму између KfW, Франкфурт на Мајни и Републике Србије коју представља министар финансија за пројекат „Енергетска ефикасност у објектима јавне намене, фаза II”, објављен је у „Службеном гласнику РС - Међународни уговори”, број 6/20.</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12) Споразум о зајму између KfW, Франкфурт на Мајни и Републике Србије  коју представља министар финансија за пројекат „Рехабилитација система даљинског грејања </w:t>
      </w:r>
      <w:r w:rsidRPr="00F85514">
        <w:rPr>
          <w:rFonts w:ascii="Times New Roman" w:eastAsia="Calibri" w:hAnsi="Times New Roman" w:cs="Times New Roman"/>
          <w:sz w:val="24"/>
          <w:lang w:val="sr-Cyrl-RS"/>
        </w:rPr>
        <w:lastRenderedPageBreak/>
        <w:t>у Србији, фаза V” који је потписан у Франкфурту на Мајни и Београду 18. децембра 2019. године, у износу до 30.000.000 евра.</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Закон о потврђивању Споразума о зајму између KfW, Франкфурт на Мајни и Републике Србије  коју представља министар финансија за пројекат „Рехабилитација система даљинског грејања у Србији, фаза V”, објављен је у „Службеном гласнику РС - Међународни уговори”, број 6/20.</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13) Споразум о зајму (Пројекат акцелерације иновација и подстицања раста предузетништва у Републици Србији ) између Републике Србије и Међународне банке за обнову и развој, који је потписан у Београду 24. децембра 2019. године, у износу до 43.000.000 евра.</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Закон о потврђивању Споразума о зајму (Пројекат акцелерације иновација и подстицања раста предузетништва у Републици Србији) између Републике Србије и Међународне банке за обнову и развој, објављен је у „Службеном гласнику РС - Међународни уговори”, број 3/20.</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14) Уговор о зајму (Програм за отпорност на климатске промене и наводњавање у Србији - фаза I) између Републике Србије и Европске банке за обнову и развој, који је потписан у Београду 20. децембра 2019. године, у износу до 15.000.000 eвра.</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Закон о потврђивању Уговора о зајму (Програм за отпорност на климатске промене и наводњавање у Србији - фаза I) између Републике Србије и Европске банке за обнову и развој, објављен је у „Службеном гласнику РС - Међународни уговори”, број 4/20.</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15) Уговор о зајму (Изградња аутопута Е-80 Ниш-Мердаре, деоница Ниш-Плочник, фаза 1) између Републике Србије и Европске банке за обнову и развој, који је потписан у Београду, 25. новембра 2020. године, у износу до 85.000.000 евра,</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Закон о потврђивању Уговора о зајму (Изградња аутопута Е-80 Ниш-Мердаре, деоница Ниш-Плочник, фаза 1) између Републике Србије и Европске банке за обнову и развој, објављен је у „Службеном гласнику РС - Међународни уговори”, број 8/20.</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16) Уговор о дугорочном инвестиционом кредиту БР. РЛ 0620/20, између Републике Србије и UniCredit bank Srbija a.d. Beograd, који је потписан у Београду 30. новембра 2020. године за потребе финансирања Пројекта Рума-Шабац-Лозница.</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Закон о задуживању Републике Србије код UniCredit bank Srbija a.d. Beograd за потребе финансирања Пројекта Рума-Шабац-Лозница, објављен је у „Службеном гласнику РС”, број 157/20.</w:t>
      </w:r>
    </w:p>
    <w:p w:rsidR="00443BCE" w:rsidRPr="00F85514" w:rsidRDefault="00443BCE" w:rsidP="00443BCE">
      <w:pPr>
        <w:spacing w:after="0" w:line="240" w:lineRule="auto"/>
        <w:ind w:firstLine="708"/>
        <w:jc w:val="center"/>
        <w:rPr>
          <w:rFonts w:ascii="Times New Roman" w:eastAsia="Calibri" w:hAnsi="Times New Roman" w:cs="Times New Roman"/>
          <w:sz w:val="24"/>
          <w:lang w:val="sr-Cyrl-RS"/>
        </w:rPr>
      </w:pPr>
    </w:p>
    <w:p w:rsidR="00CA16E9" w:rsidRPr="00F85514" w:rsidRDefault="00CA16E9" w:rsidP="00443BCE">
      <w:pPr>
        <w:spacing w:after="0" w:line="240" w:lineRule="auto"/>
        <w:ind w:firstLine="708"/>
        <w:jc w:val="center"/>
        <w:rPr>
          <w:rFonts w:ascii="Times New Roman" w:eastAsia="Calibri" w:hAnsi="Times New Roman" w:cs="Times New Roman"/>
          <w:b/>
          <w:sz w:val="24"/>
          <w:lang w:val="sr-Cyrl-RS"/>
        </w:rPr>
      </w:pPr>
    </w:p>
    <w:p w:rsidR="00443BCE" w:rsidRPr="00F85514" w:rsidRDefault="00377D11" w:rsidP="00443BCE">
      <w:pPr>
        <w:spacing w:after="0" w:line="240" w:lineRule="auto"/>
        <w:jc w:val="center"/>
        <w:rPr>
          <w:rFonts w:ascii="Times New Roman" w:eastAsia="Calibri" w:hAnsi="Times New Roman" w:cs="Times New Roman"/>
          <w:b/>
          <w:bCs/>
          <w:noProof/>
          <w:sz w:val="24"/>
          <w:szCs w:val="24"/>
          <w:lang w:val="sr-Cyrl-RS"/>
        </w:rPr>
      </w:pPr>
      <w:r>
        <w:rPr>
          <w:rFonts w:ascii="Times New Roman" w:eastAsia="Calibri" w:hAnsi="Times New Roman" w:cs="Times New Roman"/>
          <w:b/>
          <w:bCs/>
          <w:noProof/>
          <w:sz w:val="24"/>
          <w:szCs w:val="24"/>
          <w:lang w:val="sr-Cyrl-RS"/>
        </w:rPr>
        <w:t xml:space="preserve">VI </w:t>
      </w:r>
      <w:r w:rsidR="00443BCE" w:rsidRPr="00F85514">
        <w:rPr>
          <w:rFonts w:ascii="Times New Roman" w:eastAsia="Calibri" w:hAnsi="Times New Roman" w:cs="Times New Roman"/>
          <w:b/>
          <w:bCs/>
          <w:noProof/>
          <w:sz w:val="24"/>
          <w:szCs w:val="24"/>
          <w:lang w:val="sr-Cyrl-RS"/>
        </w:rPr>
        <w:t>НОВЕ ОБАВЕЗЕ ПО ОСНОВУ ЗАКОНА О РЕГУЛИСАЊУ ЈАВНОГ ДУГА РЕПУБЛИКЕ СРБИЈЕ ПО ОСНОВУ НЕИСПЛАЋЕНЕ ДЕВИЗНЕ ШТЕДЊЕ ГРАЂАНА ПОЛОЖЕНЕ КОД БАНАКА ЧИЈЕ ЈЕ СЕДИШТЕ НА ТЕРИТОРИЈИ РЕПУБЛИКЕ СРБИЈЕ И ЊИХОВИМ ФИЛИЈАЛАМА НА ТЕРИТОРИЈАМА БИВШИХ РЕПУБЛИКА СФРЈ</w:t>
      </w:r>
    </w:p>
    <w:p w:rsidR="00443BCE" w:rsidRPr="00F85514" w:rsidRDefault="00443BCE" w:rsidP="00443BCE">
      <w:pPr>
        <w:spacing w:after="0" w:line="240" w:lineRule="auto"/>
        <w:rPr>
          <w:rFonts w:ascii="Times New Roman" w:eastAsia="Calibri" w:hAnsi="Times New Roman" w:cs="Times New Roman"/>
          <w:b/>
          <w:bCs/>
          <w:noProof/>
          <w:sz w:val="24"/>
          <w:szCs w:val="24"/>
          <w:lang w:val="sr-Cyrl-RS"/>
        </w:rPr>
      </w:pPr>
    </w:p>
    <w:p w:rsidR="00443BCE" w:rsidRPr="00F85514" w:rsidRDefault="00443BCE" w:rsidP="00443BCE">
      <w:pPr>
        <w:spacing w:after="0" w:line="240" w:lineRule="auto"/>
        <w:rPr>
          <w:rFonts w:ascii="Times New Roman" w:eastAsia="Calibri" w:hAnsi="Times New Roman" w:cs="Times New Roman"/>
          <w:b/>
          <w:bCs/>
          <w:noProof/>
          <w:sz w:val="24"/>
          <w:szCs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Законом о регулисању јавног дуга Републике Србије по основу неисплаћене девизне штедње грађана положене код банака чије је седиште на територији Републике </w:t>
      </w:r>
      <w:r w:rsidRPr="00F85514">
        <w:rPr>
          <w:rFonts w:ascii="Times New Roman" w:eastAsia="Calibri" w:hAnsi="Times New Roman" w:cs="Times New Roman"/>
          <w:sz w:val="24"/>
          <w:lang w:val="sr-Cyrl-RS"/>
        </w:rPr>
        <w:lastRenderedPageBreak/>
        <w:t>Србије и њиховим филијалама на територијама бивших република СФРЈ („Службени гласник РС“ број 108/2016, 113/2017, 52/2019 и 144/2020), Република Србија преузела је обавезе по основу неисплаћене девизне штедње грађана положене код банака на територијама бивших република СФРЈ, и у ту сврху емитовала амортизационе обвезнице у укупном износу до 96.000.000,00 евра (11.287.699.200,00 динара), а по основу Одлуке о емисији амортизационих обвезница ради измирења обавеза по основу девизне штедње грађана 05 Број: 424-1521/2020-1 („Службени гласник РС”, број 14/2020).</w:t>
      </w:r>
    </w:p>
    <w:p w:rsidR="00443BCE" w:rsidRPr="00F85514" w:rsidRDefault="00443BCE" w:rsidP="00443BCE">
      <w:pPr>
        <w:spacing w:after="0" w:line="240" w:lineRule="auto"/>
        <w:rPr>
          <w:rFonts w:ascii="Times New Roman" w:eastAsia="Calibri" w:hAnsi="Times New Roman" w:cs="Times New Roman"/>
          <w:b/>
          <w:sz w:val="24"/>
          <w:lang w:val="sr-Cyrl-RS"/>
        </w:rPr>
      </w:pPr>
    </w:p>
    <w:p w:rsidR="00443BCE" w:rsidRPr="00F85514" w:rsidRDefault="00443BCE" w:rsidP="00443BCE">
      <w:pPr>
        <w:spacing w:after="200" w:line="276" w:lineRule="auto"/>
        <w:ind w:firstLine="708"/>
        <w:jc w:val="center"/>
        <w:rPr>
          <w:rFonts w:ascii="Times New Roman" w:eastAsia="Calibri" w:hAnsi="Times New Roman" w:cs="Times New Roman"/>
          <w:b/>
          <w:sz w:val="24"/>
          <w:szCs w:val="24"/>
          <w:lang w:val="sr-Cyrl-RS"/>
        </w:rPr>
      </w:pPr>
      <w:r w:rsidRPr="00F85514">
        <w:rPr>
          <w:rFonts w:ascii="Times New Roman" w:eastAsia="Calibri" w:hAnsi="Times New Roman" w:cs="Times New Roman"/>
          <w:b/>
          <w:bCs/>
          <w:noProof/>
          <w:sz w:val="24"/>
          <w:szCs w:val="24"/>
          <w:lang w:val="sr-Cyrl-RS"/>
        </w:rPr>
        <w:t xml:space="preserve">VII </w:t>
      </w:r>
      <w:r w:rsidRPr="00F85514">
        <w:rPr>
          <w:rFonts w:ascii="Times New Roman" w:eastAsia="Calibri" w:hAnsi="Times New Roman" w:cs="Times New Roman"/>
          <w:b/>
          <w:sz w:val="24"/>
          <w:szCs w:val="24"/>
          <w:lang w:val="sr-Cyrl-RS"/>
        </w:rPr>
        <w:t>НОВЕ ИНДИРЕКТНЕ ОБАВЕЗЕ У 2020. ГОДИНИ</w:t>
      </w:r>
    </w:p>
    <w:p w:rsidR="00443BCE" w:rsidRPr="00F85514" w:rsidRDefault="00443BCE" w:rsidP="00443BCE">
      <w:pPr>
        <w:spacing w:after="0" w:line="240" w:lineRule="auto"/>
        <w:ind w:firstLine="706"/>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Нове </w:t>
      </w:r>
      <w:r w:rsidRPr="00F85514">
        <w:rPr>
          <w:rFonts w:ascii="Times New Roman" w:eastAsia="Calibri" w:hAnsi="Times New Roman" w:cs="Times New Roman"/>
          <w:bCs/>
          <w:sz w:val="24"/>
          <w:lang w:val="sr-Cyrl-RS"/>
        </w:rPr>
        <w:t>ин</w:t>
      </w:r>
      <w:r w:rsidRPr="00F85514">
        <w:rPr>
          <w:rFonts w:ascii="Times New Roman" w:eastAsia="Calibri" w:hAnsi="Times New Roman" w:cs="Times New Roman"/>
          <w:sz w:val="24"/>
          <w:lang w:val="sr-Cyrl-RS"/>
        </w:rPr>
        <w:t>директне обавезе Републике Србије по основу узетих зајмова,</w:t>
      </w:r>
      <w:r w:rsidR="009C5357">
        <w:rPr>
          <w:rFonts w:ascii="Times New Roman" w:eastAsia="Calibri" w:hAnsi="Times New Roman" w:cs="Times New Roman"/>
          <w:sz w:val="24"/>
          <w:lang w:val="sr-Cyrl-RS"/>
        </w:rPr>
        <w:t xml:space="preserve"> </w:t>
      </w:r>
      <w:r w:rsidRPr="00F85514">
        <w:rPr>
          <w:rFonts w:ascii="Times New Roman" w:eastAsia="Calibri" w:hAnsi="Times New Roman" w:cs="Times New Roman"/>
          <w:sz w:val="24"/>
          <w:lang w:val="sr-Cyrl-RS"/>
        </w:rPr>
        <w:t>у 2020. години регулисане су следећим законима:</w:t>
      </w:r>
    </w:p>
    <w:p w:rsidR="00443BCE" w:rsidRPr="00F85514" w:rsidRDefault="00443BCE" w:rsidP="00443BCE">
      <w:pPr>
        <w:spacing w:after="0" w:line="240" w:lineRule="auto"/>
        <w:ind w:firstLine="706"/>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6"/>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1) Закон о давању гаранције Републике Србије у корист UniCredit bank Srbija a.d. Beograd по задужењу Јавног предузећа „Скијалишта Србије” Београд, по основу уговора о дугорочном инвестиционом кредиту за изградњу гондоле Брзеће-Мали Караман, објављен је у „Службеном гласнику РС”, број 149/20.</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 xml:space="preserve">Република Србија је 5. новембра 2019. године издала гаранцију у износу до 3.194.100.000 динара, у корист UniCredit bank Srbija a.d. Beograd са којом је Јавно предузеће „Скијалишта Србије” Београд закључило Уговор о дугорочном инвестиционом кредиту 10. марта 2020. године. </w:t>
      </w: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p>
    <w:p w:rsidR="00443BCE" w:rsidRPr="00F85514" w:rsidRDefault="00443BCE" w:rsidP="00443BCE">
      <w:pPr>
        <w:spacing w:after="0" w:line="240" w:lineRule="auto"/>
        <w:ind w:firstLine="708"/>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2) Закон о потврђивању Уговора о гаранцији (Набавка возних средстава за Србија Воз) између Републике Србије и Европске банке за обнову и развој, који је потписан у Београду 31. октобра 2019. године, објављен је у „Службеном гласнику РС - Међународни уговори”, број 2/20.</w:t>
      </w:r>
    </w:p>
    <w:p w:rsidR="00443BCE" w:rsidRPr="00F85514" w:rsidRDefault="00443BCE" w:rsidP="00443BCE">
      <w:pPr>
        <w:spacing w:after="0" w:line="240" w:lineRule="auto"/>
        <w:ind w:firstLine="706"/>
        <w:jc w:val="both"/>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t>Република Србија је у својству гаранта, издала гаранцију Европској банци за обнову и развој до износа од 100.000.000 евра по задужењу Акционарског друштва за железнички превоз путника „Србија Воз”, Београд, као зајмопримца и примарног дужника, према Уговору о зајму (Набавка возних средстава за Србија Воз)  закљученим са Европском банком за обнову и развој 31. октобра 2019. године.</w:t>
      </w:r>
    </w:p>
    <w:p w:rsidR="00727811" w:rsidRPr="00F85514" w:rsidRDefault="00727811">
      <w:pPr>
        <w:rPr>
          <w:rFonts w:ascii="Times New Roman" w:eastAsia="Calibri" w:hAnsi="Times New Roman" w:cs="Times New Roman"/>
          <w:sz w:val="24"/>
          <w:lang w:val="sr-Cyrl-RS"/>
        </w:rPr>
      </w:pPr>
      <w:r w:rsidRPr="00F85514">
        <w:rPr>
          <w:rFonts w:ascii="Times New Roman" w:eastAsia="Calibri" w:hAnsi="Times New Roman" w:cs="Times New Roman"/>
          <w:sz w:val="24"/>
          <w:lang w:val="sr-Cyrl-RS"/>
        </w:rPr>
        <w:br w:type="page"/>
      </w:r>
    </w:p>
    <w:p w:rsidR="00F85514" w:rsidRPr="00F85514" w:rsidRDefault="00E87E13" w:rsidP="00F85514">
      <w:pPr>
        <w:spacing w:after="0" w:line="240" w:lineRule="auto"/>
        <w:jc w:val="center"/>
        <w:outlineLvl w:val="0"/>
        <w:rPr>
          <w:rFonts w:ascii="Times New Roman" w:eastAsia="Times New Roman" w:hAnsi="Times New Roman" w:cs="Times New Roman"/>
          <w:b/>
          <w:bCs/>
          <w:sz w:val="24"/>
          <w:szCs w:val="24"/>
          <w:lang w:val="sr-Cyrl-RS"/>
        </w:rPr>
      </w:pPr>
      <w:r>
        <w:rPr>
          <w:rFonts w:ascii="Times New Roman" w:eastAsia="Times New Roman" w:hAnsi="Times New Roman" w:cs="Times New Roman"/>
          <w:b/>
          <w:bCs/>
          <w:sz w:val="24"/>
          <w:szCs w:val="24"/>
          <w:lang w:val="sr-Cyrl-RS"/>
        </w:rPr>
        <w:lastRenderedPageBreak/>
        <w:t xml:space="preserve">3) </w:t>
      </w:r>
      <w:r w:rsidR="00F85514" w:rsidRPr="00F85514">
        <w:rPr>
          <w:rFonts w:ascii="Times New Roman" w:eastAsia="Times New Roman" w:hAnsi="Times New Roman" w:cs="Times New Roman"/>
          <w:b/>
          <w:bCs/>
          <w:sz w:val="24"/>
          <w:szCs w:val="24"/>
          <w:lang w:val="sr-Cyrl-RS"/>
        </w:rPr>
        <w:t>ИЗВЕШТАЈ О КОРИШЋЕЊУ СРЕДСТАВА ИЗ ТЕКУЋЕ И СТАЛНЕ</w:t>
      </w:r>
    </w:p>
    <w:p w:rsidR="000D1CC1" w:rsidRPr="00F85514" w:rsidRDefault="000D1CC1" w:rsidP="00F85514">
      <w:pPr>
        <w:spacing w:after="0" w:line="240" w:lineRule="auto"/>
        <w:jc w:val="center"/>
        <w:outlineLvl w:val="0"/>
        <w:rPr>
          <w:rFonts w:ascii="Times New Roman" w:eastAsia="Times New Roman" w:hAnsi="Times New Roman" w:cs="Times New Roman"/>
          <w:b/>
          <w:bCs/>
          <w:sz w:val="24"/>
          <w:szCs w:val="24"/>
          <w:lang w:val="sr-Cyrl-RS"/>
        </w:rPr>
      </w:pPr>
    </w:p>
    <w:p w:rsidR="00F85514" w:rsidRPr="00F85514" w:rsidRDefault="00F85514" w:rsidP="00F85514">
      <w:pPr>
        <w:spacing w:after="0" w:line="240" w:lineRule="auto"/>
        <w:jc w:val="center"/>
        <w:outlineLvl w:val="0"/>
        <w:rPr>
          <w:rFonts w:ascii="Times New Roman" w:eastAsia="Times New Roman" w:hAnsi="Times New Roman" w:cs="Times New Roman"/>
          <w:b/>
          <w:bCs/>
          <w:sz w:val="24"/>
          <w:szCs w:val="24"/>
          <w:lang w:val="sr-Cyrl-RS"/>
        </w:rPr>
      </w:pPr>
      <w:r w:rsidRPr="00F85514">
        <w:rPr>
          <w:rFonts w:ascii="Times New Roman" w:eastAsia="Times New Roman" w:hAnsi="Times New Roman" w:cs="Times New Roman"/>
          <w:b/>
          <w:bCs/>
          <w:sz w:val="24"/>
          <w:szCs w:val="24"/>
          <w:lang w:val="sr-Cyrl-RS"/>
        </w:rPr>
        <w:t>БУЏЕТСКЕ РЕЗЕРВЕ У 2020. ГОДИНИ</w:t>
      </w:r>
    </w:p>
    <w:p w:rsidR="000D1CC1" w:rsidRPr="00F85514" w:rsidRDefault="000D1CC1" w:rsidP="00F85514">
      <w:pPr>
        <w:spacing w:after="0" w:line="240" w:lineRule="auto"/>
        <w:jc w:val="center"/>
        <w:rPr>
          <w:rFonts w:ascii="Times New Roman" w:eastAsia="Times New Roman" w:hAnsi="Times New Roman" w:cs="Times New Roman"/>
          <w:b/>
          <w:sz w:val="24"/>
          <w:szCs w:val="24"/>
          <w:lang w:val="sr-Cyrl-RS"/>
        </w:rPr>
      </w:pPr>
    </w:p>
    <w:p w:rsidR="00F85514" w:rsidRDefault="00F85514" w:rsidP="000D1CC1">
      <w:pPr>
        <w:spacing w:after="0" w:line="240" w:lineRule="auto"/>
        <w:ind w:right="1"/>
        <w:jc w:val="both"/>
        <w:rPr>
          <w:rFonts w:ascii="Times New Roman" w:eastAsia="Times New Roman" w:hAnsi="Times New Roman" w:cs="Times New Roman"/>
          <w:sz w:val="24"/>
          <w:szCs w:val="24"/>
          <w:lang w:val="sr-Cyrl-RS"/>
        </w:rPr>
      </w:pPr>
      <w:r w:rsidRPr="00F85514">
        <w:rPr>
          <w:rFonts w:ascii="Times New Roman" w:eastAsia="Times New Roman" w:hAnsi="Times New Roman" w:cs="Times New Roman"/>
          <w:b/>
          <w:sz w:val="24"/>
          <w:szCs w:val="24"/>
          <w:lang w:val="sr-Cyrl-RS"/>
        </w:rPr>
        <w:tab/>
      </w:r>
      <w:r w:rsidRPr="00F85514">
        <w:rPr>
          <w:rFonts w:ascii="Times New Roman" w:eastAsia="Times New Roman" w:hAnsi="Times New Roman" w:cs="Times New Roman"/>
          <w:sz w:val="24"/>
          <w:szCs w:val="24"/>
          <w:lang w:val="sr-Cyrl-RS"/>
        </w:rPr>
        <w:t>У 2020. години Влада је донела решења о коришћењу средстава</w:t>
      </w:r>
      <w:r w:rsidR="000D1CC1">
        <w:rPr>
          <w:rFonts w:ascii="Times New Roman" w:eastAsia="Times New Roman" w:hAnsi="Times New Roman" w:cs="Times New Roman"/>
          <w:sz w:val="24"/>
          <w:szCs w:val="24"/>
          <w:lang w:val="sr-Cyrl-RS"/>
        </w:rPr>
        <w:t xml:space="preserve"> текуће буџетске резерве, и то:</w:t>
      </w:r>
    </w:p>
    <w:p w:rsidR="000D1CC1" w:rsidRPr="00F85514" w:rsidRDefault="000D1CC1" w:rsidP="000D1CC1">
      <w:pPr>
        <w:spacing w:after="0" w:line="240" w:lineRule="auto"/>
        <w:ind w:right="1"/>
        <w:jc w:val="both"/>
        <w:rPr>
          <w:rFonts w:ascii="Times New Roman" w:eastAsia="Times New Roman" w:hAnsi="Times New Roman" w:cs="Times New Roman"/>
          <w:sz w:val="24"/>
          <w:szCs w:val="24"/>
          <w:lang w:val="sr-Cyrl-RS"/>
        </w:rPr>
      </w:pPr>
    </w:p>
    <w:p w:rsidR="00F85514" w:rsidRPr="00F85514" w:rsidRDefault="00F85514" w:rsidP="00F85514">
      <w:pPr>
        <w:spacing w:after="0" w:line="240" w:lineRule="auto"/>
        <w:outlineLvl w:val="0"/>
        <w:rPr>
          <w:rFonts w:ascii="Times New Roman" w:eastAsia="Times New Roman" w:hAnsi="Times New Roman" w:cs="Times New Roman"/>
          <w:b/>
          <w:sz w:val="24"/>
          <w:szCs w:val="24"/>
          <w:lang w:val="sr-Cyrl-RS"/>
        </w:rPr>
      </w:pPr>
      <w:r w:rsidRPr="00F85514">
        <w:rPr>
          <w:rFonts w:ascii="Times New Roman" w:eastAsia="Times New Roman" w:hAnsi="Times New Roman" w:cs="Times New Roman"/>
          <w:b/>
          <w:sz w:val="24"/>
          <w:szCs w:val="24"/>
          <w:lang w:val="sr-Cyrl-RS"/>
        </w:rPr>
        <w:t>I.</w:t>
      </w:r>
    </w:p>
    <w:tbl>
      <w:tblPr>
        <w:tblW w:w="9228" w:type="dxa"/>
        <w:tblInd w:w="93" w:type="dxa"/>
        <w:tblLayout w:type="fixed"/>
        <w:tblLook w:val="04A0" w:firstRow="1" w:lastRow="0" w:firstColumn="1" w:lastColumn="0" w:noHBand="0" w:noVBand="1"/>
      </w:tblPr>
      <w:tblGrid>
        <w:gridCol w:w="582"/>
        <w:gridCol w:w="2717"/>
        <w:gridCol w:w="3285"/>
        <w:gridCol w:w="1393"/>
        <w:gridCol w:w="1251"/>
      </w:tblGrid>
      <w:tr w:rsidR="00F85514" w:rsidRPr="00F85514" w:rsidTr="000D1CC1">
        <w:trPr>
          <w:cantSplit/>
          <w:trHeight w:val="754"/>
          <w:tblHeader/>
        </w:trPr>
        <w:tc>
          <w:tcPr>
            <w:tcW w:w="582" w:type="dxa"/>
            <w:tcBorders>
              <w:top w:val="single" w:sz="8" w:space="0" w:color="auto"/>
              <w:left w:val="single" w:sz="8" w:space="0" w:color="auto"/>
              <w:bottom w:val="nil"/>
              <w:right w:val="single" w:sz="8" w:space="0" w:color="auto"/>
            </w:tcBorders>
            <w:shd w:val="clear" w:color="000000" w:fill="FFFFFF"/>
            <w:textDirection w:val="btLr"/>
            <w:vAlign w:val="center"/>
            <w:hideMark/>
          </w:tcPr>
          <w:p w:rsidR="00F85514" w:rsidRPr="00F85514" w:rsidRDefault="00F85514" w:rsidP="00F85514">
            <w:pPr>
              <w:spacing w:after="0" w:line="240" w:lineRule="auto"/>
              <w:ind w:left="113" w:right="113"/>
              <w:jc w:val="center"/>
              <w:rPr>
                <w:rFonts w:ascii="Times New Roman" w:eastAsia="Times New Roman" w:hAnsi="Times New Roman" w:cs="Times New Roman"/>
                <w:sz w:val="16"/>
                <w:szCs w:val="16"/>
                <w:lang w:val="sr-Cyrl-RS"/>
              </w:rPr>
            </w:pPr>
            <w:r w:rsidRPr="00F85514">
              <w:rPr>
                <w:rFonts w:ascii="Times New Roman" w:eastAsia="Times New Roman" w:hAnsi="Times New Roman" w:cs="Times New Roman"/>
                <w:sz w:val="16"/>
                <w:szCs w:val="16"/>
                <w:lang w:val="sr-Cyrl-RS"/>
              </w:rPr>
              <w:t>ред. бр.</w:t>
            </w:r>
          </w:p>
        </w:tc>
        <w:tc>
          <w:tcPr>
            <w:tcW w:w="2717" w:type="dxa"/>
            <w:tcBorders>
              <w:top w:val="single" w:sz="8" w:space="0" w:color="auto"/>
              <w:left w:val="nil"/>
              <w:bottom w:val="nil"/>
              <w:right w:val="single" w:sz="8" w:space="0" w:color="auto"/>
            </w:tcBorders>
            <w:shd w:val="clear" w:color="000000" w:fill="FFFFFF"/>
            <w:vAlign w:val="center"/>
            <w:hideMark/>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БУЏЕТСКИ КОРИСНИК</w:t>
            </w:r>
          </w:p>
        </w:tc>
        <w:tc>
          <w:tcPr>
            <w:tcW w:w="3285" w:type="dxa"/>
            <w:tcBorders>
              <w:top w:val="single" w:sz="8" w:space="0" w:color="auto"/>
              <w:left w:val="nil"/>
              <w:bottom w:val="nil"/>
              <w:right w:val="single" w:sz="8" w:space="0" w:color="auto"/>
            </w:tcBorders>
            <w:shd w:val="clear" w:color="000000" w:fill="FFFFFF"/>
            <w:vAlign w:val="center"/>
            <w:hideMark/>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БРОЈ РЕШЕЊА ВЛАДЕ И НАМЕНА</w:t>
            </w:r>
          </w:p>
        </w:tc>
        <w:tc>
          <w:tcPr>
            <w:tcW w:w="1393" w:type="dxa"/>
            <w:tcBorders>
              <w:top w:val="single" w:sz="8" w:space="0" w:color="auto"/>
              <w:left w:val="nil"/>
              <w:bottom w:val="nil"/>
              <w:right w:val="single" w:sz="8" w:space="0" w:color="auto"/>
            </w:tcBorders>
            <w:shd w:val="clear" w:color="000000" w:fill="FFFFFF"/>
            <w:vAlign w:val="center"/>
            <w:hideMark/>
          </w:tcPr>
          <w:p w:rsidR="00F85514" w:rsidRPr="00F85514" w:rsidRDefault="00F85514" w:rsidP="00F85514">
            <w:pPr>
              <w:spacing w:after="0" w:line="240" w:lineRule="auto"/>
              <w:jc w:val="center"/>
              <w:rPr>
                <w:rFonts w:ascii="Times New Roman" w:eastAsia="Times New Roman" w:hAnsi="Times New Roman" w:cs="Times New Roman"/>
                <w:color w:val="000000"/>
                <w:sz w:val="12"/>
                <w:szCs w:val="12"/>
                <w:lang w:val="sr-Cyrl-RS"/>
              </w:rPr>
            </w:pPr>
            <w:r w:rsidRPr="00F85514">
              <w:rPr>
                <w:rFonts w:ascii="Times New Roman" w:eastAsia="Times New Roman" w:hAnsi="Times New Roman" w:cs="Times New Roman"/>
                <w:color w:val="000000"/>
                <w:sz w:val="12"/>
                <w:szCs w:val="12"/>
                <w:lang w:val="sr-Cyrl-RS"/>
              </w:rPr>
              <w:t>Програм, Програмска активност/Пројекат, апропријација економска</w:t>
            </w:r>
            <w:r w:rsidRPr="00F85514">
              <w:rPr>
                <w:rFonts w:ascii="Times New Roman" w:eastAsia="Times New Roman" w:hAnsi="Times New Roman" w:cs="Times New Roman"/>
                <w:color w:val="000000"/>
                <w:sz w:val="12"/>
                <w:szCs w:val="12"/>
                <w:lang w:val="sr-Cyrl-RS"/>
              </w:rPr>
              <w:br/>
              <w:t>класификација</w:t>
            </w:r>
          </w:p>
        </w:tc>
        <w:tc>
          <w:tcPr>
            <w:tcW w:w="1251" w:type="dxa"/>
            <w:tcBorders>
              <w:top w:val="single" w:sz="8" w:space="0" w:color="auto"/>
              <w:left w:val="nil"/>
              <w:bottom w:val="nil"/>
              <w:right w:val="single" w:sz="8" w:space="0" w:color="auto"/>
            </w:tcBorders>
            <w:shd w:val="clear" w:color="000000" w:fill="FFFFFF"/>
            <w:vAlign w:val="center"/>
            <w:hideMark/>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износ</w:t>
            </w:r>
          </w:p>
        </w:tc>
      </w:tr>
      <w:tr w:rsidR="00F85514" w:rsidRPr="00F85514" w:rsidTr="000D1CC1">
        <w:trPr>
          <w:trHeight w:val="54"/>
          <w:tblHeader/>
        </w:trPr>
        <w:tc>
          <w:tcPr>
            <w:tcW w:w="582"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F85514" w:rsidRPr="00F85514" w:rsidRDefault="00F85514" w:rsidP="00F85514">
            <w:pPr>
              <w:spacing w:after="0" w:line="240" w:lineRule="auto"/>
              <w:jc w:val="center"/>
              <w:rPr>
                <w:rFonts w:ascii="Times New Roman" w:eastAsia="Times New Roman" w:hAnsi="Times New Roman" w:cs="Times New Roman"/>
                <w:color w:val="000000"/>
                <w:sz w:val="16"/>
                <w:szCs w:val="16"/>
                <w:lang w:val="sr-Cyrl-RS"/>
              </w:rPr>
            </w:pPr>
            <w:r w:rsidRPr="00F85514">
              <w:rPr>
                <w:rFonts w:ascii="Times New Roman" w:eastAsia="Times New Roman" w:hAnsi="Times New Roman" w:cs="Times New Roman"/>
                <w:color w:val="000000"/>
                <w:sz w:val="16"/>
                <w:szCs w:val="16"/>
                <w:lang w:val="sr-Cyrl-RS"/>
              </w:rPr>
              <w:t>1</w:t>
            </w:r>
          </w:p>
        </w:tc>
        <w:tc>
          <w:tcPr>
            <w:tcW w:w="2717" w:type="dxa"/>
            <w:tcBorders>
              <w:top w:val="single" w:sz="8" w:space="0" w:color="auto"/>
              <w:left w:val="nil"/>
              <w:bottom w:val="single" w:sz="8" w:space="0" w:color="auto"/>
              <w:right w:val="single" w:sz="8" w:space="0" w:color="auto"/>
            </w:tcBorders>
            <w:shd w:val="clear" w:color="000000" w:fill="FFFFFF"/>
            <w:vAlign w:val="bottom"/>
            <w:hideMark/>
          </w:tcPr>
          <w:p w:rsidR="00F85514" w:rsidRPr="00F85514" w:rsidRDefault="00F85514" w:rsidP="00F85514">
            <w:pPr>
              <w:spacing w:after="0" w:line="240" w:lineRule="auto"/>
              <w:jc w:val="center"/>
              <w:rPr>
                <w:rFonts w:ascii="Times New Roman" w:eastAsia="Times New Roman" w:hAnsi="Times New Roman" w:cs="Times New Roman"/>
                <w:color w:val="000000"/>
                <w:sz w:val="16"/>
                <w:szCs w:val="16"/>
                <w:lang w:val="sr-Cyrl-RS"/>
              </w:rPr>
            </w:pPr>
            <w:r w:rsidRPr="00F85514">
              <w:rPr>
                <w:rFonts w:ascii="Times New Roman" w:eastAsia="Times New Roman" w:hAnsi="Times New Roman" w:cs="Times New Roman"/>
                <w:color w:val="000000"/>
                <w:sz w:val="16"/>
                <w:szCs w:val="16"/>
                <w:lang w:val="sr-Cyrl-RS"/>
              </w:rPr>
              <w:t>2</w:t>
            </w:r>
          </w:p>
        </w:tc>
        <w:tc>
          <w:tcPr>
            <w:tcW w:w="3285" w:type="dxa"/>
            <w:tcBorders>
              <w:top w:val="single" w:sz="8" w:space="0" w:color="auto"/>
              <w:left w:val="nil"/>
              <w:bottom w:val="single" w:sz="8" w:space="0" w:color="auto"/>
              <w:right w:val="single" w:sz="8" w:space="0" w:color="auto"/>
            </w:tcBorders>
            <w:shd w:val="clear" w:color="000000" w:fill="FFFFFF"/>
            <w:vAlign w:val="bottom"/>
            <w:hideMark/>
          </w:tcPr>
          <w:p w:rsidR="00F85514" w:rsidRPr="00F85514" w:rsidRDefault="00F85514" w:rsidP="00F85514">
            <w:pPr>
              <w:spacing w:after="0" w:line="240" w:lineRule="auto"/>
              <w:jc w:val="center"/>
              <w:rPr>
                <w:rFonts w:ascii="Times New Roman" w:eastAsia="Times New Roman" w:hAnsi="Times New Roman" w:cs="Times New Roman"/>
                <w:color w:val="000000"/>
                <w:sz w:val="16"/>
                <w:szCs w:val="16"/>
                <w:lang w:val="sr-Cyrl-RS"/>
              </w:rPr>
            </w:pPr>
            <w:r w:rsidRPr="00F85514">
              <w:rPr>
                <w:rFonts w:ascii="Times New Roman" w:eastAsia="Times New Roman" w:hAnsi="Times New Roman" w:cs="Times New Roman"/>
                <w:color w:val="000000"/>
                <w:sz w:val="16"/>
                <w:szCs w:val="16"/>
                <w:lang w:val="sr-Cyrl-RS"/>
              </w:rPr>
              <w:t>3</w:t>
            </w:r>
          </w:p>
        </w:tc>
        <w:tc>
          <w:tcPr>
            <w:tcW w:w="1393" w:type="dxa"/>
            <w:tcBorders>
              <w:top w:val="single" w:sz="8" w:space="0" w:color="auto"/>
              <w:left w:val="nil"/>
              <w:bottom w:val="single" w:sz="8" w:space="0" w:color="auto"/>
              <w:right w:val="single" w:sz="8" w:space="0" w:color="auto"/>
            </w:tcBorders>
            <w:shd w:val="clear" w:color="000000" w:fill="FFFFFF"/>
            <w:vAlign w:val="bottom"/>
            <w:hideMark/>
          </w:tcPr>
          <w:p w:rsidR="00F85514" w:rsidRPr="00F85514" w:rsidRDefault="00F85514" w:rsidP="00F85514">
            <w:pPr>
              <w:spacing w:after="0" w:line="240" w:lineRule="auto"/>
              <w:jc w:val="center"/>
              <w:rPr>
                <w:rFonts w:ascii="Times New Roman" w:eastAsia="Times New Roman" w:hAnsi="Times New Roman" w:cs="Times New Roman"/>
                <w:color w:val="000000"/>
                <w:sz w:val="16"/>
                <w:szCs w:val="16"/>
                <w:lang w:val="sr-Cyrl-RS"/>
              </w:rPr>
            </w:pPr>
            <w:r w:rsidRPr="00F85514">
              <w:rPr>
                <w:rFonts w:ascii="Times New Roman" w:eastAsia="Times New Roman" w:hAnsi="Times New Roman" w:cs="Times New Roman"/>
                <w:color w:val="000000"/>
                <w:sz w:val="16"/>
                <w:szCs w:val="16"/>
                <w:lang w:val="sr-Cyrl-RS"/>
              </w:rPr>
              <w:t>4</w:t>
            </w:r>
          </w:p>
        </w:tc>
        <w:tc>
          <w:tcPr>
            <w:tcW w:w="1251" w:type="dxa"/>
            <w:tcBorders>
              <w:top w:val="single" w:sz="8" w:space="0" w:color="auto"/>
              <w:left w:val="nil"/>
              <w:bottom w:val="single" w:sz="8" w:space="0" w:color="auto"/>
              <w:right w:val="single" w:sz="8" w:space="0" w:color="auto"/>
            </w:tcBorders>
            <w:shd w:val="clear" w:color="000000" w:fill="FFFFFF"/>
            <w:vAlign w:val="bottom"/>
            <w:hideMark/>
          </w:tcPr>
          <w:p w:rsidR="00F85514" w:rsidRPr="00F85514" w:rsidRDefault="00F85514" w:rsidP="00F85514">
            <w:pPr>
              <w:spacing w:after="0" w:line="240" w:lineRule="auto"/>
              <w:jc w:val="center"/>
              <w:rPr>
                <w:rFonts w:ascii="Times New Roman" w:eastAsia="Times New Roman" w:hAnsi="Times New Roman" w:cs="Times New Roman"/>
                <w:color w:val="000000"/>
                <w:sz w:val="16"/>
                <w:szCs w:val="16"/>
                <w:lang w:val="sr-Cyrl-RS"/>
              </w:rPr>
            </w:pPr>
            <w:r w:rsidRPr="00F85514">
              <w:rPr>
                <w:rFonts w:ascii="Times New Roman" w:eastAsia="Times New Roman" w:hAnsi="Times New Roman" w:cs="Times New Roman"/>
                <w:color w:val="000000"/>
                <w:sz w:val="16"/>
                <w:szCs w:val="16"/>
                <w:lang w:val="sr-Cyrl-RS"/>
              </w:rPr>
              <w:t>5</w:t>
            </w:r>
          </w:p>
        </w:tc>
      </w:tr>
      <w:tr w:rsidR="00F85514" w:rsidRPr="00F85514" w:rsidTr="000D1CC1">
        <w:trPr>
          <w:trHeight w:val="551"/>
        </w:trPr>
        <w:tc>
          <w:tcPr>
            <w:tcW w:w="582" w:type="dxa"/>
            <w:tcBorders>
              <w:top w:val="nil"/>
              <w:left w:val="single" w:sz="8" w:space="0" w:color="auto"/>
              <w:bottom w:val="single" w:sz="8" w:space="0" w:color="auto"/>
              <w:right w:val="single" w:sz="8" w:space="0" w:color="auto"/>
            </w:tcBorders>
            <w:shd w:val="clear" w:color="auto" w:fill="auto"/>
            <w:noWrap/>
            <w:vAlign w:val="center"/>
            <w:hideMark/>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финансија</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401-307/2020 од 17. јануара 2020. године.</w:t>
            </w:r>
          </w:p>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Отварање апропријације.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0802 / 0014 / 464</w:t>
            </w:r>
          </w:p>
        </w:tc>
        <w:tc>
          <w:tcPr>
            <w:tcW w:w="1251" w:type="dxa"/>
            <w:tcBorders>
              <w:top w:val="nil"/>
              <w:left w:val="nil"/>
              <w:bottom w:val="single" w:sz="8" w:space="0" w:color="auto"/>
              <w:right w:val="single" w:sz="8" w:space="0" w:color="auto"/>
            </w:tcBorders>
            <w:shd w:val="clear" w:color="auto" w:fill="auto"/>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1.000</w:t>
            </w:r>
          </w:p>
        </w:tc>
      </w:tr>
      <w:tr w:rsidR="00F85514" w:rsidRPr="00F85514" w:rsidTr="000D1CC1">
        <w:trPr>
          <w:trHeight w:val="192"/>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2.</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просвете, науке и технолошког развоја - Више и универзитетско образовање</w:t>
            </w:r>
          </w:p>
        </w:tc>
        <w:tc>
          <w:tcPr>
            <w:tcW w:w="3285" w:type="dxa"/>
            <w:tcBorders>
              <w:top w:val="nil"/>
              <w:left w:val="nil"/>
              <w:bottom w:val="single" w:sz="8" w:space="0" w:color="auto"/>
              <w:right w:val="single" w:sz="8" w:space="0" w:color="auto"/>
            </w:tcBorders>
            <w:shd w:val="clear" w:color="auto" w:fill="auto"/>
            <w:vAlign w:val="bottom"/>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401-362/2020 од 17. јануара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Отварање апропријације.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2005 / 0014 / 511</w:t>
            </w:r>
          </w:p>
        </w:tc>
        <w:tc>
          <w:tcPr>
            <w:tcW w:w="1251" w:type="dxa"/>
            <w:tcBorders>
              <w:top w:val="nil"/>
              <w:left w:val="nil"/>
              <w:bottom w:val="single" w:sz="8" w:space="0" w:color="auto"/>
              <w:right w:val="single" w:sz="8" w:space="0" w:color="auto"/>
            </w:tcBorders>
            <w:shd w:val="clear" w:color="auto" w:fill="auto"/>
            <w:vAlign w:val="bottom"/>
          </w:tcPr>
          <w:p w:rsidR="00F85514" w:rsidRPr="00F85514" w:rsidRDefault="00F85514" w:rsidP="00F85514">
            <w:pPr>
              <w:spacing w:after="0" w:line="240" w:lineRule="auto"/>
              <w:ind w:hanging="304"/>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1.000</w:t>
            </w:r>
          </w:p>
        </w:tc>
      </w:tr>
      <w:tr w:rsidR="00F85514" w:rsidRPr="00F85514" w:rsidTr="000D1CC1">
        <w:trPr>
          <w:trHeight w:val="502"/>
        </w:trPr>
        <w:tc>
          <w:tcPr>
            <w:tcW w:w="582" w:type="dxa"/>
            <w:tcBorders>
              <w:top w:val="nil"/>
              <w:left w:val="single" w:sz="8" w:space="0" w:color="auto"/>
              <w:bottom w:val="single" w:sz="8" w:space="0" w:color="auto"/>
              <w:right w:val="single" w:sz="8" w:space="0" w:color="auto"/>
            </w:tcBorders>
            <w:shd w:val="clear" w:color="auto" w:fill="auto"/>
            <w:noWrap/>
            <w:vAlign w:val="center"/>
            <w:hideMark/>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3.</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просвете, науке и технолошког развоја - Средње образовање</w:t>
            </w:r>
          </w:p>
        </w:tc>
        <w:tc>
          <w:tcPr>
            <w:tcW w:w="3285" w:type="dxa"/>
            <w:tcBorders>
              <w:top w:val="nil"/>
              <w:left w:val="nil"/>
              <w:bottom w:val="single" w:sz="8" w:space="0" w:color="auto"/>
              <w:right w:val="single" w:sz="8" w:space="0" w:color="auto"/>
            </w:tcBorders>
            <w:shd w:val="clear" w:color="auto" w:fill="auto"/>
            <w:vAlign w:val="bottom"/>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401-363/2020 од 17. јануара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Отварање апропријације.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2004 / 4002 / 462</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ind w:hanging="304"/>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1.000</w:t>
            </w:r>
          </w:p>
        </w:tc>
      </w:tr>
      <w:tr w:rsidR="00F85514" w:rsidRPr="00F85514" w:rsidTr="000D1CC1">
        <w:trPr>
          <w:trHeight w:val="1316"/>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4.</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 xml:space="preserve">Министарство финансија </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401-690/2020 од 28. јануара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На име трансфера Општини Ковин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0608 / 0001 / 463</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53.000.000</w:t>
            </w:r>
          </w:p>
        </w:tc>
      </w:tr>
      <w:tr w:rsidR="00F85514" w:rsidRPr="00F85514" w:rsidTr="000D1CC1">
        <w:trPr>
          <w:trHeight w:val="1070"/>
        </w:trPr>
        <w:tc>
          <w:tcPr>
            <w:tcW w:w="582" w:type="dxa"/>
            <w:tcBorders>
              <w:top w:val="nil"/>
              <w:left w:val="single" w:sz="8" w:space="0" w:color="auto"/>
              <w:bottom w:val="single" w:sz="8" w:space="0" w:color="auto"/>
              <w:right w:val="single" w:sz="8" w:space="0" w:color="auto"/>
            </w:tcBorders>
            <w:shd w:val="clear" w:color="auto" w:fill="auto"/>
            <w:noWrap/>
            <w:vAlign w:val="center"/>
            <w:hideMark/>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5.</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Генерални секретаријат Владе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401-691/2020 од 28. јануара 2020. године.</w:t>
            </w:r>
          </w:p>
          <w:p w:rsidR="00F85514" w:rsidRPr="00F85514" w:rsidRDefault="00F85514" w:rsidP="00F85514">
            <w:pPr>
              <w:spacing w:after="0" w:line="240" w:lineRule="auto"/>
              <w:jc w:val="both"/>
              <w:rPr>
                <w:rFonts w:ascii="Times New Roman" w:eastAsia="Times New Roman" w:hAnsi="Times New Roman" w:cs="Times New Roman"/>
                <w:sz w:val="24"/>
                <w:szCs w:val="24"/>
                <w:lang w:val="sr-Cyrl-RS"/>
              </w:rPr>
            </w:pPr>
            <w:r w:rsidRPr="00F85514">
              <w:rPr>
                <w:rFonts w:ascii="Times New Roman" w:eastAsia="Times New Roman" w:hAnsi="Times New Roman" w:cs="Times New Roman"/>
                <w:sz w:val="18"/>
                <w:szCs w:val="18"/>
                <w:lang w:val="sr-Cyrl-RS"/>
              </w:rPr>
              <w:t>На име дотације Српском културном центру Скопље, Република Северна Македонија, а ради помоћи при организацији и реализацији Пројекта Светосавска недеља 2020.</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2102 / 0008 / 481</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4.900.000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hideMark/>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6.</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омладине и спорта</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401-731/2020 од 28. јануара 2020. године.</w:t>
            </w:r>
          </w:p>
          <w:p w:rsidR="00F85514" w:rsidRPr="00F85514" w:rsidRDefault="00F85514" w:rsidP="00F85514">
            <w:pPr>
              <w:spacing w:after="0" w:line="240" w:lineRule="auto"/>
              <w:jc w:val="both"/>
              <w:rPr>
                <w:rFonts w:ascii="Times New Roman" w:eastAsia="Times New Roman" w:hAnsi="Times New Roman" w:cs="Times New Roman"/>
                <w:sz w:val="24"/>
                <w:szCs w:val="24"/>
                <w:lang w:val="sr-Cyrl-RS"/>
              </w:rPr>
            </w:pPr>
            <w:r w:rsidRPr="00F85514">
              <w:rPr>
                <w:rFonts w:ascii="Times New Roman" w:eastAsia="Times New Roman" w:hAnsi="Times New Roman" w:cs="Times New Roman"/>
                <w:sz w:val="18"/>
                <w:szCs w:val="18"/>
                <w:lang w:val="sr-Cyrl-RS"/>
              </w:rPr>
              <w:t>За Кошаркашки савез Србије у циљу помоћи кошаркашким клубовима Црвена звезда и Партизан.</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1301 / 0005 / 481</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72.000.000</w:t>
            </w:r>
          </w:p>
        </w:tc>
      </w:tr>
      <w:tr w:rsidR="00F85514" w:rsidRPr="00F85514" w:rsidTr="000D1CC1">
        <w:trPr>
          <w:trHeight w:val="461"/>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7. </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Управа за заједничке послове републичких органа</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СП 05 Број: 00-24/2020 од 28. јануара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45.600.000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8.</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културе и информисања - Установе културе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401-1042/2020 од 6. фебруара 2020. године.</w:t>
            </w:r>
          </w:p>
          <w:p w:rsidR="00F85514" w:rsidRPr="00F85514" w:rsidRDefault="00F85514" w:rsidP="00F85514">
            <w:pPr>
              <w:spacing w:after="0" w:line="240" w:lineRule="auto"/>
              <w:jc w:val="both"/>
              <w:rPr>
                <w:rFonts w:ascii="Times New Roman" w:eastAsia="Times New Roman" w:hAnsi="Times New Roman" w:cs="Times New Roman"/>
                <w:b/>
                <w:sz w:val="24"/>
                <w:szCs w:val="24"/>
                <w:lang w:val="sr-Cyrl-RS"/>
              </w:rPr>
            </w:pPr>
            <w:r w:rsidRPr="00F85514">
              <w:rPr>
                <w:rFonts w:ascii="Times New Roman" w:eastAsia="Times New Roman" w:hAnsi="Times New Roman" w:cs="Times New Roman"/>
                <w:sz w:val="18"/>
                <w:szCs w:val="18"/>
                <w:lang w:val="sr-Cyrl-RS"/>
              </w:rPr>
              <w:t>За Филмски центар Србије за реализацију филма „Дараˮ.</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1203 / 0007 / 424</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80.000.000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9.</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културе и информисања - Установе културе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401-1325/2020 од 13. фебруара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Отварање апропријације.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1204 / 0008 / 416</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10.</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Кабинет министра без портфеља задуженог за иновације и технолошки развој</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401-1367/2020 од 13. фебруара 2020. године.</w:t>
            </w:r>
          </w:p>
          <w:p w:rsidR="00F85514" w:rsidRPr="00F85514" w:rsidRDefault="00F85514" w:rsidP="00F85514">
            <w:pPr>
              <w:spacing w:after="0" w:line="240" w:lineRule="auto"/>
              <w:jc w:val="both"/>
              <w:rPr>
                <w:rFonts w:ascii="Times New Roman" w:eastAsia="Times New Roman" w:hAnsi="Times New Roman" w:cs="Times New Roman"/>
                <w:sz w:val="24"/>
                <w:szCs w:val="24"/>
                <w:lang w:val="sr-Cyrl-RS"/>
              </w:rPr>
            </w:pPr>
            <w:r w:rsidRPr="00F85514">
              <w:rPr>
                <w:rFonts w:ascii="Times New Roman" w:eastAsia="Times New Roman" w:hAnsi="Times New Roman" w:cs="Times New Roman"/>
                <w:sz w:val="18"/>
                <w:szCs w:val="18"/>
                <w:lang w:val="sr-Cyrl-RS"/>
              </w:rPr>
              <w:t>Отварање апропријације.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2102 / 4015 / 621</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1.000</w:t>
            </w:r>
          </w:p>
        </w:tc>
      </w:tr>
      <w:tr w:rsidR="00F85514" w:rsidRPr="00F85514" w:rsidTr="000D1CC1">
        <w:trPr>
          <w:trHeight w:val="547"/>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11.</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Генерални секретаријат Владе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401-1369/2020 од 13. фебруара 2020. године.</w:t>
            </w:r>
          </w:p>
          <w:p w:rsidR="00F85514" w:rsidRPr="00F85514" w:rsidRDefault="00F85514" w:rsidP="00F85514">
            <w:pPr>
              <w:spacing w:after="0" w:line="240" w:lineRule="auto"/>
              <w:jc w:val="both"/>
              <w:rPr>
                <w:rFonts w:ascii="Times New Roman" w:eastAsia="Times New Roman" w:hAnsi="Times New Roman" w:cs="Times New Roman"/>
                <w:sz w:val="24"/>
                <w:szCs w:val="24"/>
                <w:lang w:val="sr-Cyrl-RS"/>
              </w:rPr>
            </w:pPr>
            <w:r w:rsidRPr="00F85514">
              <w:rPr>
                <w:rFonts w:ascii="Times New Roman" w:eastAsia="Times New Roman" w:hAnsi="Times New Roman" w:cs="Times New Roman"/>
                <w:sz w:val="18"/>
                <w:szCs w:val="18"/>
                <w:lang w:val="sr-Cyrl-RS"/>
              </w:rPr>
              <w:t xml:space="preserve">На име финансијске помоћи Републици Албанији за обнову и санацију штете </w:t>
            </w:r>
            <w:r w:rsidRPr="00F85514">
              <w:rPr>
                <w:rFonts w:ascii="Times New Roman" w:eastAsia="Times New Roman" w:hAnsi="Times New Roman" w:cs="Times New Roman"/>
                <w:sz w:val="18"/>
                <w:szCs w:val="18"/>
                <w:lang w:val="sr-Cyrl-RS"/>
              </w:rPr>
              <w:lastRenderedPageBreak/>
              <w:t>настале услед земљотреса који су погодили ову земљу.</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lastRenderedPageBreak/>
              <w:t>2102 / 0008 / 461</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236.600.000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12.</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Генерални секретаријат Владе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401-1378/2020 од 13. фебруара 2020. године.</w:t>
            </w:r>
          </w:p>
          <w:p w:rsidR="00F85514" w:rsidRPr="00F85514" w:rsidRDefault="00F85514" w:rsidP="00F85514">
            <w:pPr>
              <w:spacing w:after="0" w:line="240" w:lineRule="auto"/>
              <w:jc w:val="both"/>
              <w:rPr>
                <w:rFonts w:ascii="Times New Roman" w:eastAsia="Times New Roman" w:hAnsi="Times New Roman" w:cs="Times New Roman"/>
                <w:b/>
                <w:sz w:val="24"/>
                <w:szCs w:val="24"/>
                <w:lang w:val="sr-Cyrl-RS"/>
              </w:rPr>
            </w:pPr>
            <w:r w:rsidRPr="00F85514">
              <w:rPr>
                <w:rFonts w:ascii="Times New Roman" w:eastAsia="Times New Roman" w:hAnsi="Times New Roman" w:cs="Times New Roman"/>
                <w:sz w:val="18"/>
                <w:szCs w:val="18"/>
                <w:lang w:val="sr-Cyrl-RS"/>
              </w:rPr>
              <w:t>На име хуманитарне помоћи Народној Републици Кини.</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2102 / 0008 / 461</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15.000.000</w:t>
            </w:r>
          </w:p>
        </w:tc>
      </w:tr>
      <w:tr w:rsidR="00F85514" w:rsidRPr="00F85514" w:rsidTr="000D1CC1">
        <w:trPr>
          <w:trHeight w:val="232"/>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13.</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Генерални секретаријат Владе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401-1599/2020 од 20. фебруара 2020. године.</w:t>
            </w:r>
          </w:p>
          <w:p w:rsidR="00F85514" w:rsidRPr="00F85514" w:rsidRDefault="00F85514" w:rsidP="00F85514">
            <w:pPr>
              <w:spacing w:after="0" w:line="240" w:lineRule="auto"/>
              <w:jc w:val="both"/>
              <w:rPr>
                <w:rFonts w:ascii="Times New Roman" w:eastAsia="Times New Roman" w:hAnsi="Times New Roman" w:cs="Times New Roman"/>
                <w:sz w:val="24"/>
                <w:szCs w:val="24"/>
                <w:lang w:val="sr-Cyrl-RS"/>
              </w:rPr>
            </w:pPr>
            <w:r w:rsidRPr="00F85514">
              <w:rPr>
                <w:rFonts w:ascii="Times New Roman" w:eastAsia="Times New Roman" w:hAnsi="Times New Roman" w:cs="Times New Roman"/>
                <w:sz w:val="18"/>
                <w:szCs w:val="18"/>
                <w:lang w:val="sr-Cyrl-RS"/>
              </w:rPr>
              <w:t>На име финансијске помоћи Спортском друштву „Раднички” Београд.</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2102 / 0008 / 481</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30.000.000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14.</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трговине, туризма и телекомуникација</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401-1600/2020 од 20. фебруара 2020. године.</w:t>
            </w:r>
          </w:p>
          <w:p w:rsidR="00F85514" w:rsidRPr="00F85514" w:rsidRDefault="00F85514" w:rsidP="00F85514">
            <w:pPr>
              <w:spacing w:after="0" w:line="240" w:lineRule="auto"/>
              <w:jc w:val="both"/>
              <w:rPr>
                <w:rFonts w:ascii="Times New Roman" w:eastAsia="Times New Roman" w:hAnsi="Times New Roman" w:cs="Times New Roman"/>
                <w:sz w:val="24"/>
                <w:szCs w:val="24"/>
                <w:lang w:val="sr-Cyrl-RS"/>
              </w:rPr>
            </w:pPr>
            <w:r w:rsidRPr="00F85514">
              <w:rPr>
                <w:rFonts w:ascii="Times New Roman" w:eastAsia="Times New Roman" w:hAnsi="Times New Roman" w:cs="Times New Roman"/>
                <w:sz w:val="18"/>
                <w:szCs w:val="18"/>
                <w:lang w:val="sr-Cyrl-RS"/>
              </w:rPr>
              <w:t>За финансирање пројекта доделе ваучера за субвенционисано коришћење услуга смештаја у угоститељским објектима изван пребивалишта корисника ваучера, а у циљу подстицањa унапређења туристичког промета.</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1507 / 4003 / 451 и 454</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300.000.000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15.</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омладине и спорта</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401-1601/2020 од 20. фебруара 2020. године.</w:t>
            </w:r>
          </w:p>
          <w:p w:rsidR="00F85514" w:rsidRPr="00F85514" w:rsidRDefault="00F85514" w:rsidP="00F85514">
            <w:pPr>
              <w:spacing w:after="0" w:line="240" w:lineRule="auto"/>
              <w:jc w:val="both"/>
              <w:rPr>
                <w:rFonts w:ascii="Times New Roman" w:eastAsia="Times New Roman" w:hAnsi="Times New Roman" w:cs="Times New Roman"/>
                <w:sz w:val="24"/>
                <w:szCs w:val="24"/>
                <w:lang w:val="sr-Cyrl-RS"/>
              </w:rPr>
            </w:pPr>
            <w:r w:rsidRPr="00F85514">
              <w:rPr>
                <w:rFonts w:ascii="Times New Roman" w:eastAsia="Times New Roman" w:hAnsi="Times New Roman" w:cs="Times New Roman"/>
                <w:sz w:val="18"/>
                <w:szCs w:val="18"/>
                <w:lang w:val="sr-Cyrl-RS"/>
              </w:rPr>
              <w:t>За финансирање активности Рвачког савеза Србије и Спортског савеза Србије.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1301 / 0005 / 481;</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1301 / 0011 / 481</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70.000.000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16.</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Генерални секретаријат Владе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СП 05 Број: 00-59/2020 од 20. фебруара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10.000.000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17.</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омладине и спорта</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401-1894/2020 од 27. фебруара 2020. године</w:t>
            </w:r>
          </w:p>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Измена тачке 2. Решења о употреби средстава текуће буџетске резерве 05 Број: 401-1601/2020 од 20. фебруара 2020. године („Службени гласник РС”, број 14/20).</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1301 / 0005 / 481;</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1301 / 0008 / 481;</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1301 / 0011 / 481</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18.</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просвете, науке и технолошког развоја - Основно образовање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401-1895/2020 од 27. фебруара 2020. године.</w:t>
            </w:r>
          </w:p>
          <w:p w:rsidR="00F85514" w:rsidRPr="00F85514" w:rsidRDefault="00F85514" w:rsidP="00F85514">
            <w:pPr>
              <w:spacing w:after="0" w:line="240" w:lineRule="auto"/>
              <w:jc w:val="both"/>
              <w:rPr>
                <w:rFonts w:ascii="Times New Roman" w:eastAsia="Times New Roman" w:hAnsi="Times New Roman" w:cs="Times New Roman"/>
                <w:sz w:val="24"/>
                <w:szCs w:val="24"/>
                <w:lang w:val="sr-Cyrl-RS"/>
              </w:rPr>
            </w:pPr>
            <w:r w:rsidRPr="00F85514">
              <w:rPr>
                <w:rFonts w:ascii="Times New Roman" w:eastAsia="Times New Roman" w:hAnsi="Times New Roman" w:cs="Times New Roman"/>
                <w:sz w:val="18"/>
                <w:szCs w:val="18"/>
                <w:lang w:val="sr-Cyrl-RS"/>
              </w:rPr>
              <w:t>Отварање апропријације.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2003 / 0008 / 426</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1.000</w:t>
            </w:r>
          </w:p>
        </w:tc>
      </w:tr>
      <w:tr w:rsidR="00F85514" w:rsidRPr="00F85514" w:rsidTr="000D1CC1">
        <w:trPr>
          <w:trHeight w:val="718"/>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19.</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пољопривреде, шумарства и водопривреде - Републичка дирекција за воде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401-1896/2020 од 27. фебруара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Отварање апропријације.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0401 / 0006 / 485</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1.000</w:t>
            </w:r>
          </w:p>
        </w:tc>
      </w:tr>
      <w:tr w:rsidR="00F85514" w:rsidRPr="00F85514" w:rsidTr="000D1CC1">
        <w:trPr>
          <w:trHeight w:val="404"/>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20.</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Генерални секретаријат Владе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401-1917/2020 од 27. фебруара 2020. године.</w:t>
            </w:r>
          </w:p>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На име дотације Епархији врањској, а поводом обележавања јубилеја 950 година манастира Преподобног Прохора Пчињског.</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2102 / 0008 / 481</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3.500.000</w:t>
            </w:r>
          </w:p>
        </w:tc>
      </w:tr>
      <w:tr w:rsidR="00F85514" w:rsidRPr="00F85514" w:rsidTr="000D1CC1">
        <w:trPr>
          <w:trHeight w:val="404"/>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21.</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Безбедносно - информативна агенција</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СП 05 Број: 00-74/2020 од 27. фебруара 2020. године.</w:t>
            </w:r>
          </w:p>
          <w:p w:rsidR="00F85514" w:rsidRPr="00F85514" w:rsidRDefault="00F85514" w:rsidP="00F85514">
            <w:pPr>
              <w:spacing w:after="0" w:line="240" w:lineRule="auto"/>
              <w:jc w:val="both"/>
              <w:rPr>
                <w:rFonts w:ascii="Times New Roman" w:eastAsia="Times New Roman" w:hAnsi="Times New Roman" w:cs="Times New Roman"/>
                <w:sz w:val="24"/>
                <w:szCs w:val="20"/>
                <w:lang w:val="sr-Cyrl-RS"/>
              </w:rPr>
            </w:pP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27.360.000</w:t>
            </w:r>
          </w:p>
        </w:tc>
      </w:tr>
      <w:tr w:rsidR="00F85514" w:rsidRPr="00F85514" w:rsidTr="000D1CC1">
        <w:trPr>
          <w:trHeight w:val="457"/>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22.</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финансија - Управа царина</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401-2105/2020 од 5. марта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Отварање апропријације.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2303 / 5006 / 511</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1.000</w:t>
            </w:r>
          </w:p>
        </w:tc>
      </w:tr>
      <w:tr w:rsidR="00F85514" w:rsidRPr="00F85514" w:rsidTr="000D1CC1">
        <w:trPr>
          <w:trHeight w:val="516"/>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23.</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трговине, туризма и телекомуникација</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401-2106/2020 од 5. марта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Отварање апропријације.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1507 / 0005 / 454</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1.000</w:t>
            </w:r>
          </w:p>
        </w:tc>
      </w:tr>
      <w:tr w:rsidR="00F85514" w:rsidRPr="00F85514" w:rsidTr="000D1CC1">
        <w:trPr>
          <w:trHeight w:val="551"/>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24.</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Судови - Управни суд</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401-2153/2020 од 5. марта 2020. године.</w:t>
            </w:r>
          </w:p>
          <w:p w:rsidR="00F85514" w:rsidRPr="00F85514" w:rsidRDefault="00F85514" w:rsidP="00F85514">
            <w:pPr>
              <w:tabs>
                <w:tab w:val="left" w:pos="1170"/>
              </w:tabs>
              <w:spacing w:after="0" w:line="240" w:lineRule="auto"/>
              <w:jc w:val="both"/>
              <w:rPr>
                <w:rFonts w:ascii="Times New Roman" w:eastAsia="Times New Roman" w:hAnsi="Times New Roman" w:cs="Times New Roman"/>
                <w:sz w:val="24"/>
                <w:szCs w:val="24"/>
                <w:lang w:val="sr-Cyrl-RS"/>
              </w:rPr>
            </w:pPr>
            <w:r w:rsidRPr="00F85514">
              <w:rPr>
                <w:rFonts w:ascii="Times New Roman" w:eastAsia="Times New Roman" w:hAnsi="Times New Roman" w:cs="Times New Roman"/>
                <w:sz w:val="18"/>
                <w:szCs w:val="18"/>
                <w:lang w:val="sr-Cyrl-RS"/>
              </w:rPr>
              <w:t>За спровођење законом утврђених надлежности у поступку заштите изборног права.</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1603 / 7066 / 411, 412, 422 и 426</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35.162.000</w:t>
            </w:r>
          </w:p>
        </w:tc>
      </w:tr>
      <w:tr w:rsidR="00F85514" w:rsidRPr="00F85514" w:rsidTr="000D1CC1">
        <w:trPr>
          <w:trHeight w:val="543"/>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25.</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просвете, науке и технолошког развоја - Више и универзитетско образовање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401-2402/2020 од 12. марта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Отварање апропријације.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2005 / 0013 / 515</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1.000</w:t>
            </w:r>
          </w:p>
        </w:tc>
      </w:tr>
      <w:tr w:rsidR="00F85514" w:rsidRPr="00F85514" w:rsidTr="000D1CC1">
        <w:trPr>
          <w:trHeight w:val="453"/>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26.</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Републичка дирекција за имовину Републике Србије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СП 05 Број: 00-90/2020 од 12. марта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66.000.000</w:t>
            </w:r>
          </w:p>
        </w:tc>
      </w:tr>
      <w:tr w:rsidR="00F85514" w:rsidRPr="00F85514" w:rsidTr="000D1CC1">
        <w:trPr>
          <w:trHeight w:val="47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27.</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Безбедносно - информативна агенција</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СП 05 Број: 00-98/2020 од 16. марта 2020. године.</w:t>
            </w:r>
          </w:p>
          <w:p w:rsidR="00F85514" w:rsidRPr="00F85514" w:rsidRDefault="00F85514" w:rsidP="00F85514">
            <w:pPr>
              <w:spacing w:after="0" w:line="240" w:lineRule="auto"/>
              <w:jc w:val="both"/>
              <w:rPr>
                <w:rFonts w:ascii="Times New Roman" w:eastAsia="Times New Roman" w:hAnsi="Times New Roman" w:cs="Times New Roman"/>
                <w:sz w:val="24"/>
                <w:szCs w:val="20"/>
                <w:lang w:val="sr-Cyrl-RS"/>
              </w:rPr>
            </w:pP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p>
        </w:tc>
        <w:tc>
          <w:tcPr>
            <w:tcW w:w="1251" w:type="dxa"/>
            <w:tcBorders>
              <w:top w:val="nil"/>
              <w:left w:val="nil"/>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p>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p>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11.849.000</w:t>
            </w:r>
          </w:p>
        </w:tc>
      </w:tr>
      <w:tr w:rsidR="00F85514" w:rsidRPr="00F85514" w:rsidTr="000D1CC1">
        <w:trPr>
          <w:trHeight w:val="47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28.</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просвете, науке и технолошког развоја - Основно образовање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401-2636/2020 од 19. марта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Отварање апропријације.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2003 / 4005 / 423</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29.</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Безбедносно - информативна агенција</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СП 05 Број: 00-106/2020 од 19. марта 2020. године.</w:t>
            </w:r>
          </w:p>
          <w:p w:rsidR="00F85514" w:rsidRPr="00F85514" w:rsidRDefault="00F85514" w:rsidP="00F85514">
            <w:pPr>
              <w:spacing w:after="0" w:line="240" w:lineRule="auto"/>
              <w:jc w:val="both"/>
              <w:rPr>
                <w:rFonts w:ascii="Times New Roman" w:eastAsia="Times New Roman" w:hAnsi="Times New Roman" w:cs="Times New Roman"/>
                <w:sz w:val="24"/>
                <w:szCs w:val="20"/>
                <w:lang w:val="sr-Cyrl-RS"/>
              </w:rPr>
            </w:pP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p>
        </w:tc>
        <w:tc>
          <w:tcPr>
            <w:tcW w:w="1251" w:type="dxa"/>
            <w:tcBorders>
              <w:top w:val="nil"/>
              <w:left w:val="nil"/>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p>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p>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35.513.000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30.</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културе и информисања</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401-2907/2020 од 1. априла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Отварање апропријације.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1201 / 0003 / 485</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31.</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Управа за заједничке послове републичких органа</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СП 05 Број: 00-123/2020 од 8. априла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2.400.000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32.</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Управа за заједничке послове републичких органа</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СП 05 Број: 00-126/2020 од 10. априла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93.600.000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33.</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омладине и спорта - Установе у области физичке културе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401-3593/2020 од 5. маја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Отварање апропријације.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1301 / 0016 / 511 и 523</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34.</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за рад, запошљавање, борачка и социјална питања</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401-3869/2020 од 14. маја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Отварање апропријације.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0902 / 0015 / 515</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35.</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просвете, науке и технолошког развоја</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401-3961/2020 од 21. маја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Отварање апропријације.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0201 / 0002 / 621</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36.</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финансија - Управа царина</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401-3962/2020 од 21. маја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Отварање апропријације.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2303 / 0002 / 512</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37.</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Генерални секретаријат Владе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401-4100/2020 од 21. маја 2020. године.</w:t>
            </w:r>
          </w:p>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На име финансијске помоћи Општини Дрвар, Босна и Херцеговина, ради помоћи у реконструкцији службе Хитне медицинске помоћи.</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2102 / 0008 / 465</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22.100.000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38.</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Генерални секретаријат Владе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401-4214/2020 од 28. маја 2020. године.</w:t>
            </w:r>
          </w:p>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За организацију аутобуског превоза у хуманитарне сврхе за време трајања ванредног стања у циљу ублажавања последица болести COVID-19 изазване вирусом SARS-CoV-2.</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2102 / 7078 / 423</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11.261.000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39.</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Генерални секретаријат Владе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401-4332/2020 од 28. маја 2020. године.</w:t>
            </w:r>
          </w:p>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lastRenderedPageBreak/>
              <w:t>За реализацију Закључка Владе 05 Број: 401-4320/2020 од 28. маја 2020. године.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lastRenderedPageBreak/>
              <w:t>2102 / 0008 / 465</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23.600.000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40.</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Канцеларија за информационе технологије и електронску управу</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401-4361/2020 од 28. маја 2020. године.</w:t>
            </w:r>
          </w:p>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За набавку VM WARE лиценца за проширење инфраструктуре за виртуализацију Државног Дата центра.</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0614 / 5013 / 515</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144.000.000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41.</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 xml:space="preserve">Министарство омладине и спорта </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401-4523/2020 од 4. јуна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Отварање апропријације.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1303 / 0001 / 511</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42.</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Комесаријат за избеглице и миграције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401-4525/2020 од 4. јуна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Отварање апропријације.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1001 / 0014 / 425</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43.</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Јавна тужилаштва - Републичко јавно тужилаштво</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401-4556/2020 од 4. јуна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За накнаду трошкова упућивања заменика Републичког јавног тужиоца за везу Републике Србије са Евроџаст-ом, Хаг, Краљевина Холандија.</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1604 / 0004 / 415</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12.500.000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44.</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просвете, науке и технолошког развоја</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401-4747/2020 од 12. јуна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Отварање апропријације.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0201 / 7015 / 424</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1.000</w:t>
            </w:r>
          </w:p>
        </w:tc>
      </w:tr>
      <w:tr w:rsidR="00F85514" w:rsidRPr="00F85514" w:rsidTr="000D1CC1">
        <w:trPr>
          <w:trHeight w:val="263"/>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45.</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Генерални секретаријат Владе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401-4969/2020 од 18. јуна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За Институт за примену нуклеарне енергије Београд, за реализацију пројекта „Развој и производња домаћих ELISA тестова за детекцију антитела на вирус SARS-CoV-2”.</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2102 / 7078 / 465</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113.280.000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46.</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Републичка дирекција за имовину Републике Србије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СП 05 Број: 00-170/2020 од 18. јуна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484.400.000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47.</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Генерални секретаријат Владе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СП 05 Број: 00-171/2020 од 18. јуна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100.000.000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48.</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Генерални секретаријат Владе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СП 05 Број: 00-174/2020 од 18. јуна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110.000.000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49.</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Генерални секретаријат Владе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401-5387/2020 од 1. јула 2020. године.</w:t>
            </w:r>
          </w:p>
          <w:p w:rsidR="00F85514" w:rsidRPr="00F85514" w:rsidRDefault="00F85514" w:rsidP="00F85514">
            <w:pPr>
              <w:tabs>
                <w:tab w:val="left" w:pos="1170"/>
              </w:tabs>
              <w:spacing w:after="0" w:line="240" w:lineRule="auto"/>
              <w:jc w:val="both"/>
              <w:rPr>
                <w:rFonts w:ascii="Times New Roman" w:eastAsia="Times New Roman" w:hAnsi="Times New Roman" w:cs="Times New Roman"/>
                <w:sz w:val="24"/>
                <w:szCs w:val="20"/>
                <w:lang w:val="sr-Cyrl-RS"/>
              </w:rPr>
            </w:pPr>
            <w:r w:rsidRPr="00F85514">
              <w:rPr>
                <w:rFonts w:ascii="Times New Roman" w:eastAsia="Times New Roman" w:hAnsi="Times New Roman" w:cs="Times New Roman"/>
                <w:sz w:val="18"/>
                <w:szCs w:val="18"/>
                <w:lang w:val="sr-Cyrl-RS"/>
              </w:rPr>
              <w:t>За Савез за иновативне спремности за епидемију (CEPI) у циљу учествовања у Глобалној кампањи за додатно сакупљање средстава за борбу против болести COVID-19 изазване вирусом SARS-CoV-2 за развој вакцине.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2102 / 7078 / 462</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11.800.000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50.</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културе и информисања - Установе културе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401-5564/2020 од 10. јула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За редован рад Музеја Николе Тесле из Београда.</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1202 / 0010 / 411, 412, 413, 421, 423, 424 и 425</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15.608.000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51.</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Апелациони судови, Виши судови, Основни судови, Привредни судови, Прекршајни судови, Апелациона јавна тужилаштва, Виша јавна тужилаштва и Основна јавна тужилаштва</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401-5565/2020 од 10. јула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lastRenderedPageBreak/>
              <w:t>Отварање апропријације.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lastRenderedPageBreak/>
              <w:t>1603 / 0012 / 414;</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1603 / 0014 / 414;</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1603 / 0016 / 414;</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lastRenderedPageBreak/>
              <w:t>1603 / 0018/ 414;</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 xml:space="preserve">1603 / 0020 / 414; </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1604 / 0010 / 414;</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1604 / 0012 / 414;</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1604 / 0014 / 414</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lastRenderedPageBreak/>
              <w:t>8.000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52.</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Кабинет првог потпредседника Владе и министра спољних послова</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401-5566/2020 од 10. јула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Отварање апропријације.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2102 / 0002 / 485</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53.</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Национална академија за јавну управу</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401-5567/2020 од 10. јула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Отварање апропријације.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0615 / 0001 / 515</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54.</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пољопривреде, шумарства и водопривреде - Републичка дирекција за воде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401-5568/2020 од 10. јула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Отварање апропријације.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0401 / 4011 / 463</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55.</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Агенција за борбу против корупције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401-5619/2020 од 10. јула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Отварање апропријације.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1601 / 0007 / 511</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56.</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Генерални секретаријат Владе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СП 05 Број: 00-196/2020 од 10. јула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24.000.000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57.</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Народна скупштина - Стручне службе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401-5838/2020 од 23. јула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За обезбеђивање превентивних мера и епидемиолошких услова за одржавање конститутивне седнице Народне скупштине, као последица проглашења пандемије заразне болести COVID-19.</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2101 / 0003 / 426</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6.200.000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58.</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Апелациони судови, Виши судови, Основни судови, Привредни судови, Прекршајни судови, Апелациона јавна тужилаштва, Виша јавна тужилаштва и Основна јавна тужилаштва</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401-6111/2020 од 30. јула 2020. године.</w:t>
            </w:r>
          </w:p>
          <w:p w:rsidR="00F85514" w:rsidRPr="00F85514" w:rsidRDefault="00F85514" w:rsidP="00F85514">
            <w:pPr>
              <w:spacing w:after="0" w:line="276" w:lineRule="auto"/>
              <w:jc w:val="both"/>
              <w:rPr>
                <w:rFonts w:ascii="Times New Roman" w:eastAsia="Times New Roman" w:hAnsi="Times New Roman" w:cs="Times New Roman"/>
                <w:sz w:val="18"/>
                <w:szCs w:val="18"/>
                <w:lang w:val="sr-Cyrl-RS"/>
              </w:rPr>
            </w:pPr>
          </w:p>
          <w:p w:rsidR="00F85514" w:rsidRPr="00F85514" w:rsidRDefault="00F85514" w:rsidP="00F85514">
            <w:pPr>
              <w:spacing w:after="0" w:line="276" w:lineRule="auto"/>
              <w:jc w:val="both"/>
              <w:rPr>
                <w:rFonts w:ascii="Times New Roman" w:eastAsia="Times New Roman" w:hAnsi="Times New Roman" w:cs="Times New Roman"/>
                <w:sz w:val="18"/>
                <w:szCs w:val="18"/>
                <w:lang w:val="sr-Cyrl-RS"/>
              </w:rPr>
            </w:pP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За накнаду трошкова за долазак и одлазак са рада државних службеника и намештеника запослених у судовима и јавним тужилаштвима.</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1603 / 0012 / 413 и 415;</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1603 / 0014 / 413 и 415;</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1603 / 0016 / 413 и 415;</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1603 / 0018/ 413 и 415;</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 xml:space="preserve">1603 / 0020 / 413 и 415; </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1604 / 0010 / 413 и 415;</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1604 / 0012 / 413 и 415;</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1604 / 0014 / 413 и 415</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101.100.000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59.</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омладине и спорта</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401-6115/2019 од 30. јула 2020. године.</w:t>
            </w:r>
          </w:p>
          <w:p w:rsidR="00F85514" w:rsidRPr="00F85514" w:rsidRDefault="00F85514" w:rsidP="00F85514">
            <w:pPr>
              <w:spacing w:after="0" w:line="276" w:lineRule="auto"/>
              <w:jc w:val="both"/>
              <w:rPr>
                <w:rFonts w:ascii="Times New Roman" w:eastAsia="Times New Roman" w:hAnsi="Times New Roman" w:cs="Times New Roman"/>
                <w:sz w:val="24"/>
                <w:szCs w:val="24"/>
                <w:lang w:val="sr-Cyrl-RS"/>
              </w:rPr>
            </w:pPr>
            <w:r w:rsidRPr="00F85514">
              <w:rPr>
                <w:rFonts w:ascii="Times New Roman" w:eastAsia="Times New Roman" w:hAnsi="Times New Roman" w:cs="Times New Roman"/>
                <w:sz w:val="18"/>
                <w:szCs w:val="18"/>
                <w:lang w:val="sr-Cyrl-RS"/>
              </w:rPr>
              <w:t>За привредно друштво WORLD WRESTLING-2020 d.o.o. Beograd за организацију Светског првенства у рвању за сениоре 2020. године.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1301 / 4011 / 451</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235.000.000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60.</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просвете, науке и технолошког развоја</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401-6131/2020 од 30. јула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Отварање апропријације.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0201 / 0002 / 462</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61.</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Генерални секретаријат Владе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СП 05 Број: 00-208/2020 од 30. јула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42.500.000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62.</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Генерални секретаријат Владе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СП 05 Број: 00-209/2020 од 30. јула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138.500.000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63.</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просвете, науке и технолошког развоја - Основно образовање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401-6246/2020 од 6. августа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Отварање апропријације.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2003 / 4003 / 515</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64.</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Генерални секретаријат Владе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401-6416/2020 од 13. августа 2020. године.</w:t>
            </w:r>
          </w:p>
          <w:p w:rsidR="00F85514" w:rsidRPr="00F85514" w:rsidRDefault="00F85514" w:rsidP="00F85514">
            <w:pPr>
              <w:tabs>
                <w:tab w:val="left" w:pos="1170"/>
              </w:tabs>
              <w:spacing w:after="0" w:line="240" w:lineRule="auto"/>
              <w:jc w:val="both"/>
              <w:rPr>
                <w:rFonts w:ascii="Times New Roman" w:eastAsia="Times New Roman" w:hAnsi="Times New Roman" w:cs="Times New Roman"/>
                <w:sz w:val="24"/>
                <w:szCs w:val="24"/>
                <w:lang w:val="sr-Cyrl-RS"/>
              </w:rPr>
            </w:pPr>
            <w:r w:rsidRPr="00F85514">
              <w:rPr>
                <w:rFonts w:ascii="Times New Roman" w:eastAsia="Times New Roman" w:hAnsi="Times New Roman" w:cs="Times New Roman"/>
                <w:sz w:val="18"/>
                <w:szCs w:val="18"/>
                <w:lang w:val="sr-Cyrl-RS"/>
              </w:rPr>
              <w:t>На име финансијске помоћи Републици Либан, ради отклањања последица насталих након разорне експлозије у луци „Бејрут”.</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2102 / 0008 / 461</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11.900.000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65.</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Канцеларија за Косово и Метохију</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401-6422/2020 од 13. августа 2020. године.</w:t>
            </w:r>
          </w:p>
          <w:p w:rsidR="00F85514" w:rsidRPr="00F85514" w:rsidRDefault="00F85514" w:rsidP="00F85514">
            <w:pPr>
              <w:tabs>
                <w:tab w:val="left" w:pos="1170"/>
              </w:tabs>
              <w:spacing w:after="0" w:line="240" w:lineRule="auto"/>
              <w:jc w:val="both"/>
              <w:rPr>
                <w:rFonts w:ascii="Times New Roman" w:eastAsia="Times New Roman" w:hAnsi="Times New Roman" w:cs="Times New Roman"/>
                <w:color w:val="000000"/>
                <w:sz w:val="24"/>
                <w:szCs w:val="20"/>
                <w:lang w:val="sr-Cyrl-RS"/>
              </w:rPr>
            </w:pPr>
            <w:r w:rsidRPr="00F85514">
              <w:rPr>
                <w:rFonts w:ascii="Times New Roman" w:eastAsia="Times New Roman" w:hAnsi="Times New Roman" w:cs="Times New Roman"/>
                <w:sz w:val="18"/>
                <w:szCs w:val="18"/>
                <w:lang w:val="sr-Cyrl-RS"/>
              </w:rPr>
              <w:t>За подршку функционисању здравствених институција у складу са мрежом здравствених институција, за отварање нове лабораторије за PCR тестирање на заразну болест COVID-19 изазвану вирусом SARS-CoV-2, у склопу Завода за јавно здравље Косовска Митровица.</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0603 / 0003 / 463</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12.000.000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66.</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Генерални секретаријат Владе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СП 05 Број: 00-216/2020 од 13. августа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96.160.000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67.</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грађевинарства, саобраћаја и инфраструктуре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401-6621/2020 од 20. августа 2020. године.</w:t>
            </w:r>
          </w:p>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За субвенционисану набавку путничких возила за потребе обнове возног парка такси превоза као јавног превоза</w:t>
            </w:r>
            <w:r w:rsidRPr="00F85514">
              <w:rPr>
                <w:rFonts w:ascii="Times New Roman" w:eastAsia="Times New Roman" w:hAnsi="Times New Roman" w:cs="Times New Roman"/>
                <w:sz w:val="24"/>
                <w:szCs w:val="24"/>
                <w:lang w:val="sr-Cyrl-RS"/>
              </w:rPr>
              <w:t>.</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0701 / 0001 / 451</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250.000.000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68.</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културе и информисања</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401-6624/2020 од 20. августа 2020. године.</w:t>
            </w:r>
          </w:p>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За одржавање Дворског комплекса на Дедињу.</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1202 / 0006 / 481</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24.000.000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69.</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9C5357" w:rsidP="00F85514">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Министарство</w:t>
            </w:r>
            <w:r w:rsidR="00F85514" w:rsidRPr="00F85514">
              <w:rPr>
                <w:rFonts w:ascii="Times New Roman" w:eastAsia="Times New Roman" w:hAnsi="Times New Roman" w:cs="Times New Roman"/>
                <w:sz w:val="18"/>
                <w:szCs w:val="18"/>
                <w:lang w:val="sr-Cyrl-RS"/>
              </w:rPr>
              <w:t xml:space="preserve"> за рад, запошљавање, борачка и социјална питања</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401-6794/2020 од 27. августа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Отварање апропријације.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0802 / 0002 / 485</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70.</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Генерални секретаријат Владе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П 05 Број: 00-266/2020 од 27. августа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195.000.000</w:t>
            </w:r>
          </w:p>
        </w:tc>
      </w:tr>
      <w:tr w:rsidR="00F85514" w:rsidRPr="00F85514" w:rsidTr="000D1CC1">
        <w:trPr>
          <w:trHeight w:val="263"/>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71.</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Генерални секретаријат Владе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401-6950/2020 од 3. септембра 2020. године.</w:t>
            </w:r>
          </w:p>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На име дотације фондацији Halyard Mission, a ради помоћи за изградњу споменика у знак сећања на спасавање америчких војних ваздухопловних снага у Операцији Ваздушни мост.</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2102 / 0008 / 481</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25.000.000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72.</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9C5357" w:rsidP="00F85514">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Косовско-поморавски</w:t>
            </w:r>
            <w:r w:rsidR="00F85514" w:rsidRPr="00F85514">
              <w:rPr>
                <w:rFonts w:ascii="Times New Roman" w:eastAsia="Times New Roman" w:hAnsi="Times New Roman" w:cs="Times New Roman"/>
                <w:sz w:val="18"/>
                <w:szCs w:val="18"/>
                <w:lang w:val="sr-Cyrl-RS"/>
              </w:rPr>
              <w:t xml:space="preserve"> управни округ</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401-6977/2020 од 3. септембра 2020. године.</w:t>
            </w:r>
          </w:p>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За измирење обавезе по пресуди Апелационог суда у Београду Гж1 632/20 од 14. маја 2020. године.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0606 / 0038 / 483</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3.287.000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73.</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Канцеларија за информационе технологије и електронску управу</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401-7132/2020 од 10. септембра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Отварање апропријације.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0614 / 5006 / 512</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74.</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9C5357" w:rsidP="00F85514">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Министарство</w:t>
            </w:r>
            <w:r w:rsidR="00F85514" w:rsidRPr="00F85514">
              <w:rPr>
                <w:rFonts w:ascii="Times New Roman" w:eastAsia="Times New Roman" w:hAnsi="Times New Roman" w:cs="Times New Roman"/>
                <w:sz w:val="18"/>
                <w:szCs w:val="18"/>
                <w:lang w:val="sr-Cyrl-RS"/>
              </w:rPr>
              <w:t xml:space="preserve"> омладине и спорта - Буџетски фонд за финансирање спорта</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401-7248/2020 од 15. септембра 2020. године.</w:t>
            </w:r>
          </w:p>
          <w:p w:rsidR="00F85514" w:rsidRPr="00F85514" w:rsidRDefault="00F85514" w:rsidP="00F85514">
            <w:pPr>
              <w:tabs>
                <w:tab w:val="left" w:pos="1170"/>
              </w:tabs>
              <w:spacing w:after="0" w:line="240" w:lineRule="auto"/>
              <w:jc w:val="both"/>
              <w:rPr>
                <w:rFonts w:ascii="Times New Roman" w:eastAsia="Times New Roman" w:hAnsi="Times New Roman" w:cs="Times New Roman"/>
                <w:sz w:val="24"/>
                <w:szCs w:val="24"/>
                <w:lang w:val="sr-Cyrl-RS"/>
              </w:rPr>
            </w:pPr>
            <w:r w:rsidRPr="00F85514">
              <w:rPr>
                <w:rFonts w:ascii="Times New Roman" w:eastAsia="Times New Roman" w:hAnsi="Times New Roman" w:cs="Times New Roman"/>
                <w:sz w:val="18"/>
                <w:szCs w:val="18"/>
                <w:lang w:val="sr-Cyrl-RS"/>
              </w:rPr>
              <w:t>За реализацију Пројекта „Национални тренинг центар за шест спортова - Мултифункционална дворана у Кошутњаку”.</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1303 / 5003 / 511</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59.705.000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75.</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финансија</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401-7355/2020 од 18. септембра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На име трансфера Општини Смедеревска Паланка за извршавање обавеза, услед смањеног обима прихода буџета те општине.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0608 / 0001 / 463</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40.100.000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76.</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Подунавски управни округ</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401-7505/2020 од 24. септембра 2020. године.</w:t>
            </w:r>
          </w:p>
          <w:p w:rsidR="00F85514" w:rsidRPr="00F85514" w:rsidRDefault="00F85514" w:rsidP="00F85514">
            <w:pPr>
              <w:tabs>
                <w:tab w:val="left" w:pos="1170"/>
              </w:tabs>
              <w:spacing w:after="0" w:line="240" w:lineRule="auto"/>
              <w:jc w:val="both"/>
              <w:rPr>
                <w:rFonts w:ascii="Times New Roman" w:eastAsia="Times New Roman" w:hAnsi="Times New Roman" w:cs="Times New Roman"/>
                <w:sz w:val="24"/>
                <w:szCs w:val="24"/>
                <w:lang w:val="sr-Cyrl-RS"/>
              </w:rPr>
            </w:pPr>
            <w:r w:rsidRPr="00F85514">
              <w:rPr>
                <w:rFonts w:ascii="Times New Roman" w:eastAsia="Times New Roman" w:hAnsi="Times New Roman" w:cs="Times New Roman"/>
                <w:sz w:val="18"/>
                <w:szCs w:val="18"/>
                <w:lang w:val="sr-Cyrl-RS"/>
              </w:rPr>
              <w:t>За измирење обавеза по пресуди Апелационог суда у Београду Гж1 1934/19 од 11. јуна 2020. године.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0606 / 0019 / 483</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3.496.000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77.</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9C5357" w:rsidP="00F85514">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Јавна</w:t>
            </w:r>
            <w:r w:rsidR="00F85514" w:rsidRPr="00F85514">
              <w:rPr>
                <w:rFonts w:ascii="Times New Roman" w:eastAsia="Times New Roman" w:hAnsi="Times New Roman" w:cs="Times New Roman"/>
                <w:sz w:val="18"/>
                <w:szCs w:val="18"/>
                <w:lang w:val="sr-Cyrl-RS"/>
              </w:rPr>
              <w:t xml:space="preserve"> тужилаштва - Тужилаштво за организовани криминал</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П 05 Број: 00-283/2020 од 24. септембра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78.</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финансија</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401-7624/2020 од 1. октобра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На име трансфера Граду Београду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0608 / 0001 / 463</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60.000.000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79.</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државне управе и локалне самоуправе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401-7676/2020 од 1. октобра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Отварање апропријације.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1001 / 0001 / 515</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80.</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Управни окрузи - Пећки управни округ, Призренски управни округ и Косовско-митровачки управни округ</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401-7914/2020 од 8. октобра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За исплату плата, додатака и накнада запослених (зараде) и припадајућих социјалних доприноса.</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0606 / 0035 / 411 и 412;</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0606 / 0036 / 411 и 412;</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0606 / 0037 / 411 и 412</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1.326.000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81.</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Државно правобранилаштво</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П 05 Број: 00-306/2020 од 8. октобра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19.500.000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82.</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рударства и енергетике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П 05 Број: 00-312/2020 од 15. октобра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18.600.000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83.</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Безбедносно-информативна агенција</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СП 05 Број: 00-325/2020 од 22. октобра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36.000.000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84.</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sz w:val="18"/>
                <w:szCs w:val="18"/>
                <w:lang w:val="sr-Cyrl-RS"/>
              </w:rPr>
              <w:t>Генерални секретаријат Владе</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Закон о министарствима („Службени гласник РС”, број 128/20)</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401-8528/2020 од 29. октобра 2020. године.</w:t>
            </w:r>
          </w:p>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 xml:space="preserve">За измирење обавеза које су настале у Кабинету првог потпредседника Владе и министра спољних послова, Кабинету потпредседника Владе и министра трговине, туризма и телекомуникација, Кабинету потпредседника Владе и </w:t>
            </w:r>
            <w:r w:rsidRPr="00F85514">
              <w:rPr>
                <w:rFonts w:ascii="Times New Roman" w:eastAsia="Times New Roman" w:hAnsi="Times New Roman" w:cs="Times New Roman"/>
                <w:sz w:val="18"/>
                <w:szCs w:val="18"/>
                <w:lang w:val="sr-Cyrl-RS"/>
              </w:rPr>
              <w:lastRenderedPageBreak/>
              <w:t>министра грађевинарства, саобраћаја и инфраструктуре, Кабинету потпредседника Владе и министра унутрашњих послова, Кабинету министра без портфеља задуженог за демографију и популациону политику и Кабинету министра без портфеља задуженог за регионални развој и јавна предузећа до 28. октобра 2020. године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lastRenderedPageBreak/>
              <w:t>2102 / 0008 / 411, 412, 415, 421, 423, 426 и 485</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12.561.000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85.</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Кабинет првог потпредседника Владе и министра просвете, науке и технолошког развоја, Кабинет потпредседника Владе и министра пољопривреде, шумарства и водопривреде, Кабинет потпредседника Владе и министра рударства и енергетике, Кабинет потпредседника Владе и министра одбране, Кабинет потпредседника Владе и министра културе и информисања, Министарство за бригу о породици и демографију и Министарство за бригу о селу</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color w:val="000000"/>
                <w:sz w:val="18"/>
                <w:szCs w:val="18"/>
                <w:lang w:val="sr-Cyrl-RS"/>
              </w:rPr>
              <w:t>Закон о министарствима („Службени гласник РС”, број 128/20)</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401-8528/2020 од 29. октобра 2020. године.</w:t>
            </w:r>
          </w:p>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p>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p>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p>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p>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p>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p>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p>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p>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За редован рад Кабинета првог потпредседника Владе и министра просвете, науке и технолошког развоја, Кабинета потпредседника Владе и министра пољопривреде, шумарства и водопривреде, Кабинета потпредседника Владе и министра рударства и енергетике, Кабинета потпредседника Владе и министра одбране, Кабинета потпредседника Владе и министра културе и информисања, Министарства за бригу о породици и демографију и Министарства за бригу о селу.</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2102 / 0022 / 411, 412, 413, 414, 415, 421, 422, 423, 485 и 512;</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2102 / 0023/ 411, 412, 413, 414, 415, 416, 421, 422, 423, 426, 485 и 512;</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2102 / 0024 / 411, 412, 413, 414, 415, 421, 422, 423, 426, 462, 485 и 512;</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2102 / 0025 / 411, 412, 413, 414, 415, 421, 422, 412, 426, 483 и 485;</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2102 / 0026 / 411, 412, 413, 414, 415, 416, 421, 422, 423, 426, 485 и 512;</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0903 / 0004 / 411, 412, 413, 414, 415, 421, 422, 423, 426, 482, 485 и 512;</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0110 / 0001/ 411, 412, 413, 414, 415, 421, 422, 423, 426, 482, 485 и 512</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63.979.000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86.</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Генерални секретаријат Владе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401-9334/2020 од 19. новембра 2020. године.</w:t>
            </w:r>
          </w:p>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На име дотације Српској православној цркви за извођење радова на платоу око Храма Светог Саве у Београду.</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2102 / 0008 / 481</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230.306.000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87.</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правде - Управа за извршење кривичних санкција</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401-9335/2020 од 19. новембра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 xml:space="preserve">За исплату једнократне новчане помоћи здравственим радницима који спроводе мере и активности здравствене заштите, у заводима за извршење кривичних санкција и Специјалној затворској болници у Београду, у циљу </w:t>
            </w:r>
            <w:r w:rsidRPr="00F85514">
              <w:rPr>
                <w:rFonts w:ascii="Times New Roman" w:eastAsia="Times New Roman" w:hAnsi="Times New Roman" w:cs="Times New Roman"/>
                <w:sz w:val="18"/>
                <w:szCs w:val="18"/>
                <w:lang w:val="sr-Cyrl-RS"/>
              </w:rPr>
              <w:lastRenderedPageBreak/>
              <w:t>ублажавања последица болести COVID-19 изазване вирусом SARS-CoV-2.</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lastRenderedPageBreak/>
              <w:t>1607 / 0001 / 414</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3.556.000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88.</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Генерални секретаријат Владе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401-9338/2020 од 19. новембра 2020. године.</w:t>
            </w:r>
          </w:p>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На име дотације УНЕСКО, ради подршке Глобалном фонду за одбрану медија.</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2102 / 0008 / 462</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3.600.000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89.</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грађевинарства, саобраћаја и инфраструктуре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401-9340/2020 од 19. новембра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За „Железнице Србије” а.д. Београд, за исплату једнократне новчане помоћи здравственим радницима који спроводе мере и активности здравствене заштите, у Заводу за здравствену заштиту радника „Железнице Србије”, у циљу ублажавања последица болести COVID-19 изазване вирусом SARS-CoV-2.</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0701 / 0002 / 451</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7.920.000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90.</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здравља</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401-9348/2020 од 19. новембра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За набавку додатне опреме за објекте COVID болница у војним комплексима „Земун економија” у Београду и „Расина” у Крушевцу, ради лечења оболелих од заразне болести COVID-19 изазване вирусом SARS-CoV-2.</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1807 / 7080 / 512</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135.228.000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91.</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 xml:space="preserve">Министарство трговине, туризма и телекомуникација - Буџетски фонд за унапређење и развој области електронских комуникација и информационог друштва </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401-9648/2020 од 26. новембра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За реализацију Пројекта „Развој информационо-комуникационе инфраструктуре у основним и средњим школама у РС – „Повезане школе” – Фаза II”.</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0703 / 5003 / 512</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150.000.000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92.</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Кабинет министра без портфеља задуженог за унапређење развоја недовољно развијених општина на територији Републике Србије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401-9649/2020 од 26. новембра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За редован рад Кабинета министра без портфеља задуженог за унапређење развоја недовољно развијених општина на територији Републике Србије.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2102 / 0027 / 411, 412, 413, 414, 415, 416, 421, 422, 423, 426, 485 и 512</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2.229.000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93.</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Генерални секретаријат Владе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401-9651/2020 од 26. новембра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На име дотације Српском привредном друштву „Привредник” из Републике Хрватске, ради помоћи у стипендирању 56 ученика и студената.</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2102 / 0008 / 481</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4.134.000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94.</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Привредни судови</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401-9652/2020 од 26. новембра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За исплату новчаног обештећења странака за утврђену повреду права на суђење у разумном року.</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1603 / 0017 / 483</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250.000.000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95.</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Генерални секретаријат Владе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СП 05 Број: 00-352/2020 од 26. новембра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10.000.000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96.</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за рад, запошљавање, борачка и социјална питања</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401-10298/2020 од 10. децембра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Отварање апропријације.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0802 / 0013 / 423</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97.</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Агенција за спречавање корупције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401-10300/2020 од 10. децембра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Отварање апропријације.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1601 / 0007 / 462</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98.</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унутрашњих послова</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401-10302/2020 од 10. децембра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Отварање апропријације.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1408 / 0001 / 621</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99.</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Канцеларија за сарадњу с медијима</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401-10303/2020 од 10. децембра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За редован рад Канцеларије за сарадњу с медијима.</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2102 / 0016 / 423 и 426</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1.400.000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100.</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грађевинарства, саобраћаја и инфраструктуре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401-10304/2020 од 10. децембра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За „Железнице Србије” а.д. Београд за редован рад Завода за здравствену заштиту радника „Железнице Србије”, у циљу ублажавања последица болести COVID-19 изазване вирусом SARS-CoV-2.</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0701 / 0002 / 451</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45.611.000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101.</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lang w:val="sr-Cyrl-RS"/>
              </w:rPr>
            </w:pPr>
            <w:r w:rsidRPr="00F85514">
              <w:rPr>
                <w:rFonts w:ascii="Times New Roman" w:eastAsia="Times New Roman" w:hAnsi="Times New Roman" w:cs="Times New Roman"/>
                <w:sz w:val="18"/>
                <w:szCs w:val="18"/>
                <w:lang w:val="sr-Cyrl-RS"/>
              </w:rPr>
              <w:t>Министарство омладине и спорта</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401-10319/2020 од 10. децембра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 xml:space="preserve">У Решењу о употреби средстава текуће буџетске резерве 05 број 401-6115/2020 од 30. јула 2020. године („Службени гласник РС”, број 104/20), у тачки 1. речи: „Светског првенства у рвању за сениоре 2020. године” замењују се речима: „Појединачног светског купа у рвању за сениоре”. </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102.</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здравља</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401-10511/2020 од 15. децембра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За реализацију Закључка Владе СП 05 број 00-361/2020 од 3. децембра 2020. године.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1808 / 7078 / 426</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20.086.000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103.</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правде - Управа за извршење кривичних санкција</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401-10655/2020 од 17. децембра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Отварање апропријације.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1607 / 5015 / 423 и 424</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104.</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рударства и енергетике - Управа за резерве енергената</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401-10656/2020 од 17. децембра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Отварање апропријације.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2403 / 0001 / 485</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105.</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Виши судови, Основни судови, Привредни судови и Прекршајни судови, Виша јавна тужилаштва и Основна јавна тужилаштва, Министарство пољопривреде, шумарства и водопривреде - Управа за аграрна плаћања, Министарство просвете, науке и технолошког развоја - Основно образовање, Средње образовање и Више и универзитетско образовање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401-10667/2020 од 17. децембра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За исплату плата, додатака и накнада запослених (зараде) и припадајућих социјалних доприноса.</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lastRenderedPageBreak/>
              <w:t>1603 / 0014 / 411 и 412;</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1603 / 0016 / 411;</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1603 / 0018 / 411 и 412;</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1603 / 0020 / 411 и 412;</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1604 / 0012 / 411 и 412;</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1604 / 0014 / 411 и 412;</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0103 / 0003 / 411;</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2003 / 0001 / 411, 412 и 463;</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2004 / 0001 / 411,412 и 463;</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lastRenderedPageBreak/>
              <w:t>2004 / 0003 / 411,412 и 463;</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2005 / 0004 / 411</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lastRenderedPageBreak/>
              <w:t>628.645.000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106.</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културе и информисања - Установе културе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401-10673/2020 од 17. децембра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За накнаду трошкова за долазак и одлазак са рада запослених у установама из области савременог стваралаштва.</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1203 / 0007 / 415</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2.534.000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107.</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Генерални секретаријат Владе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401-10685/2020 од 17. децембра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На име дотације Српском културном центру Скопље, Република Северна Македонија, ради помоћи при организацији и реализацији Пројекта Светосавска недеља 2021.</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2102 / 0008 / 481</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7.000.000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108.</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пољопривреде, шумарства и водопривреде - Управа за аграрна плаћања</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401-10700/2020 од 18. децембра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За спровођење директних плаћања и мера руралног развоја.</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 xml:space="preserve">0103 / 0001 / 451; </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0103 / 0002 / 451</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625.000.000</w:t>
            </w:r>
          </w:p>
        </w:tc>
      </w:tr>
      <w:tr w:rsidR="00F85514" w:rsidRPr="00F85514" w:rsidTr="000D1CC1">
        <w:trPr>
          <w:trHeight w:val="263"/>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109.</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Генерални секретаријат Владе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401-10702/2020 од 18. децембра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За набавку рачунарске опреме и опремање постојећих микробиолошких лабораторија ради испитивања присуства вируса SARS-CoV-2.</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2102 / 7078 / 512</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12.000.000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110.</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правде - Управа за извршење кривичних санкција</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401-11132/2020 од 25. децембра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За исплату плата, додатака и накнада запослених (зараде) и припадајућих социјалних доприноса запосленима у заводима за извршење кривичних санкција.</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1607 / 0001 / 411 и 412</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12.198.000</w:t>
            </w:r>
          </w:p>
        </w:tc>
      </w:tr>
      <w:tr w:rsidR="00F85514" w:rsidRPr="00F85514" w:rsidTr="000D1CC1">
        <w:trPr>
          <w:trHeight w:val="2071"/>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111.</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Врховни касациони суд, Министарство спољних послова - Дипломатско-конзуларна представништва, Министарство пољопривреде, шумарства и водопривреде и Косовско-поморавски управни округ</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401-11133/2020 од 25. децембра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Отварање апропријације економске класификације 413 - Накнаде у натури, ради реализације Закључка Владе 05 број 401-11048/2020 од 24. децембра 2020. године.</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1603 / 0004 / 413;</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0302 / 0001 / 413;</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0101 / 0004 / 413;</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0606 / 0038 / 413</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4.000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112.</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здравља</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401-11243/2020 од 25. децембра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За плате и накнаду трошкова за долазак и одлазак са рада здравствених радника, здравствених сарадника и немедицинских радника, који су примљени у радни однос у COVID болницу у Крушевцу, у циљу ублажавања последица заразне болести COVID-19 изазване вирусом SARS-CoV-2.</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1808 / 7078 / 464</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79.081.000</w:t>
            </w:r>
          </w:p>
        </w:tc>
      </w:tr>
      <w:tr w:rsidR="00F85514" w:rsidRPr="00F85514" w:rsidTr="000D1CC1">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113.</w:t>
            </w:r>
          </w:p>
        </w:tc>
        <w:tc>
          <w:tcPr>
            <w:tcW w:w="2717"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Генерални секретаријат Владе</w:t>
            </w:r>
          </w:p>
        </w:tc>
        <w:tc>
          <w:tcPr>
            <w:tcW w:w="3285"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401-11383/2020 од 30. децембра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 xml:space="preserve">На име дотације Информативно документацијском Центру </w:t>
            </w:r>
            <w:r w:rsidR="009C5357">
              <w:rPr>
                <w:rFonts w:ascii="Times New Roman" w:eastAsia="Times New Roman" w:hAnsi="Times New Roman" w:cs="Times New Roman"/>
                <w:sz w:val="18"/>
                <w:szCs w:val="18"/>
                <w:lang w:val="sr-Cyrl-RS"/>
              </w:rPr>
              <w:t>Баније и Кордуна из Малог Градца</w:t>
            </w:r>
            <w:r w:rsidRPr="00F85514">
              <w:rPr>
                <w:rFonts w:ascii="Times New Roman" w:eastAsia="Times New Roman" w:hAnsi="Times New Roman" w:cs="Times New Roman"/>
                <w:sz w:val="18"/>
                <w:szCs w:val="18"/>
                <w:lang w:val="sr-Cyrl-RS"/>
              </w:rPr>
              <w:t>, Република Хрватска.</w:t>
            </w:r>
          </w:p>
        </w:tc>
        <w:tc>
          <w:tcPr>
            <w:tcW w:w="1393"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2102 / 0008 / 481</w:t>
            </w:r>
          </w:p>
        </w:tc>
        <w:tc>
          <w:tcPr>
            <w:tcW w:w="1251"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11.900.000</w:t>
            </w:r>
          </w:p>
        </w:tc>
      </w:tr>
    </w:tbl>
    <w:p w:rsidR="00F85514" w:rsidRPr="00F85514" w:rsidRDefault="00F85514" w:rsidP="00F85514">
      <w:pPr>
        <w:spacing w:after="0" w:line="240" w:lineRule="auto"/>
        <w:ind w:right="-720"/>
        <w:jc w:val="both"/>
        <w:rPr>
          <w:rFonts w:ascii="Times New Roman" w:eastAsia="Times New Roman" w:hAnsi="Times New Roman" w:cs="Times New Roman"/>
          <w:sz w:val="24"/>
          <w:szCs w:val="24"/>
          <w:lang w:val="sr-Cyrl-RS"/>
        </w:rPr>
      </w:pPr>
    </w:p>
    <w:p w:rsidR="00F85514" w:rsidRDefault="00F85514" w:rsidP="00F85514">
      <w:pPr>
        <w:spacing w:after="0" w:line="240" w:lineRule="auto"/>
        <w:ind w:right="-720"/>
        <w:jc w:val="both"/>
        <w:rPr>
          <w:rFonts w:ascii="Times New Roman" w:eastAsia="Times New Roman" w:hAnsi="Times New Roman" w:cs="Times New Roman"/>
          <w:sz w:val="24"/>
          <w:szCs w:val="24"/>
          <w:lang w:val="sr-Cyrl-RS"/>
        </w:rPr>
      </w:pPr>
      <w:r w:rsidRPr="00F85514">
        <w:rPr>
          <w:rFonts w:ascii="Times New Roman" w:eastAsia="Times New Roman" w:hAnsi="Times New Roman" w:cs="Times New Roman"/>
          <w:b/>
          <w:sz w:val="24"/>
          <w:szCs w:val="24"/>
          <w:lang w:val="sr-Cyrl-RS"/>
        </w:rPr>
        <w:t>II.</w:t>
      </w:r>
      <w:r w:rsidRPr="00F85514">
        <w:rPr>
          <w:rFonts w:ascii="Times New Roman" w:eastAsia="Times New Roman" w:hAnsi="Times New Roman" w:cs="Times New Roman"/>
          <w:sz w:val="24"/>
          <w:szCs w:val="24"/>
          <w:lang w:val="sr-Cyrl-RS"/>
        </w:rPr>
        <w:tab/>
        <w:t>У 2020. години нису коришћењa сре</w:t>
      </w:r>
      <w:r w:rsidR="000D1CC1">
        <w:rPr>
          <w:rFonts w:ascii="Times New Roman" w:eastAsia="Times New Roman" w:hAnsi="Times New Roman" w:cs="Times New Roman"/>
          <w:sz w:val="24"/>
          <w:szCs w:val="24"/>
          <w:lang w:val="sr-Cyrl-RS"/>
        </w:rPr>
        <w:t>дстава сталне буџетске резерве.</w:t>
      </w:r>
    </w:p>
    <w:p w:rsidR="000D1CC1" w:rsidRPr="00F85514" w:rsidRDefault="000D1CC1" w:rsidP="00F85514">
      <w:pPr>
        <w:spacing w:after="0" w:line="240" w:lineRule="auto"/>
        <w:ind w:right="-720"/>
        <w:jc w:val="both"/>
        <w:rPr>
          <w:rFonts w:ascii="Times New Roman" w:eastAsia="Times New Roman" w:hAnsi="Times New Roman" w:cs="Times New Roman"/>
          <w:sz w:val="24"/>
          <w:szCs w:val="24"/>
          <w:lang w:val="sr-Cyrl-RS"/>
        </w:rPr>
      </w:pPr>
    </w:p>
    <w:p w:rsidR="00F85514" w:rsidRPr="00F85514" w:rsidRDefault="00F85514" w:rsidP="00F85514">
      <w:pPr>
        <w:spacing w:after="0" w:line="240" w:lineRule="auto"/>
        <w:ind w:right="1" w:firstLine="720"/>
        <w:jc w:val="both"/>
        <w:rPr>
          <w:rFonts w:ascii="Times New Roman" w:eastAsia="Times New Roman" w:hAnsi="Times New Roman" w:cs="Times New Roman"/>
          <w:sz w:val="24"/>
          <w:szCs w:val="24"/>
          <w:lang w:val="sr-Cyrl-RS"/>
        </w:rPr>
      </w:pPr>
      <w:r w:rsidRPr="00F85514">
        <w:rPr>
          <w:rFonts w:ascii="Times New Roman" w:eastAsia="Times New Roman" w:hAnsi="Times New Roman" w:cs="Times New Roman"/>
          <w:sz w:val="24"/>
          <w:szCs w:val="24"/>
          <w:lang w:val="sr-Cyrl-RS"/>
        </w:rPr>
        <w:t>Унос у текућу буџетску резерву и распоређивање на буџетске кориснике у складу са чланом 61. Закона о буџетском систему.</w:t>
      </w:r>
    </w:p>
    <w:p w:rsidR="00F85514" w:rsidRPr="00F85514" w:rsidRDefault="00F85514" w:rsidP="00F85514">
      <w:pPr>
        <w:spacing w:after="0" w:line="240" w:lineRule="auto"/>
        <w:outlineLvl w:val="0"/>
        <w:rPr>
          <w:rFonts w:ascii="Times New Roman" w:eastAsia="Times New Roman" w:hAnsi="Times New Roman" w:cs="Times New Roman"/>
          <w:b/>
          <w:sz w:val="24"/>
          <w:szCs w:val="24"/>
          <w:lang w:val="sr-Cyrl-RS"/>
        </w:rPr>
      </w:pPr>
    </w:p>
    <w:p w:rsidR="00F85514" w:rsidRPr="00F85514" w:rsidRDefault="00F85514" w:rsidP="00F85514">
      <w:pPr>
        <w:spacing w:after="0" w:line="240" w:lineRule="auto"/>
        <w:outlineLvl w:val="0"/>
        <w:rPr>
          <w:rFonts w:ascii="Times New Roman" w:eastAsia="Times New Roman" w:hAnsi="Times New Roman" w:cs="Times New Roman"/>
          <w:b/>
          <w:sz w:val="24"/>
          <w:szCs w:val="24"/>
          <w:lang w:val="sr-Cyrl-RS"/>
        </w:rPr>
      </w:pPr>
      <w:r w:rsidRPr="00F85514">
        <w:rPr>
          <w:rFonts w:ascii="Times New Roman" w:eastAsia="Times New Roman" w:hAnsi="Times New Roman" w:cs="Times New Roman"/>
          <w:b/>
          <w:sz w:val="24"/>
          <w:szCs w:val="24"/>
          <w:lang w:val="sr-Cyrl-RS"/>
        </w:rPr>
        <w:t>III.</w:t>
      </w:r>
    </w:p>
    <w:tbl>
      <w:tblPr>
        <w:tblW w:w="9286" w:type="dxa"/>
        <w:tblInd w:w="93" w:type="dxa"/>
        <w:tblLayout w:type="fixed"/>
        <w:tblLook w:val="04A0" w:firstRow="1" w:lastRow="0" w:firstColumn="1" w:lastColumn="0" w:noHBand="0" w:noVBand="1"/>
      </w:tblPr>
      <w:tblGrid>
        <w:gridCol w:w="582"/>
        <w:gridCol w:w="3289"/>
        <w:gridCol w:w="3856"/>
        <w:gridCol w:w="1559"/>
      </w:tblGrid>
      <w:tr w:rsidR="00F85514" w:rsidRPr="00F85514" w:rsidTr="00C04242">
        <w:trPr>
          <w:trHeight w:val="300"/>
          <w:tblHeader/>
        </w:trPr>
        <w:tc>
          <w:tcPr>
            <w:tcW w:w="582"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F85514" w:rsidRPr="00F85514" w:rsidRDefault="00F85514" w:rsidP="00F85514">
            <w:pPr>
              <w:spacing w:after="0" w:line="240" w:lineRule="auto"/>
              <w:ind w:left="113" w:right="113"/>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Ред. бр.</w:t>
            </w:r>
          </w:p>
        </w:tc>
        <w:tc>
          <w:tcPr>
            <w:tcW w:w="328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БУЏЕТСКИ КОРИСНИК</w:t>
            </w:r>
          </w:p>
        </w:tc>
        <w:tc>
          <w:tcPr>
            <w:tcW w:w="385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БРОЈ РЕШЕЊА ВЛАДЕ И НАМЕНА</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износ</w:t>
            </w:r>
          </w:p>
        </w:tc>
      </w:tr>
      <w:tr w:rsidR="00F85514" w:rsidRPr="00F85514" w:rsidTr="00C04242">
        <w:trPr>
          <w:trHeight w:val="458"/>
          <w:tblHeader/>
        </w:trPr>
        <w:tc>
          <w:tcPr>
            <w:tcW w:w="582" w:type="dxa"/>
            <w:vMerge/>
            <w:tcBorders>
              <w:top w:val="single" w:sz="4" w:space="0" w:color="auto"/>
              <w:left w:val="single" w:sz="4" w:space="0" w:color="auto"/>
              <w:bottom w:val="single" w:sz="4" w:space="0" w:color="auto"/>
              <w:right w:val="single" w:sz="4" w:space="0" w:color="auto"/>
            </w:tcBorders>
            <w:vAlign w:val="center"/>
            <w:hideMark/>
          </w:tcPr>
          <w:p w:rsidR="00F85514" w:rsidRPr="00F85514" w:rsidRDefault="00F85514" w:rsidP="00F85514">
            <w:pPr>
              <w:spacing w:after="0" w:line="240" w:lineRule="auto"/>
              <w:rPr>
                <w:rFonts w:ascii="Times New Roman" w:eastAsia="Times New Roman" w:hAnsi="Times New Roman" w:cs="Times New Roman"/>
                <w:color w:val="000000"/>
                <w:sz w:val="18"/>
                <w:szCs w:val="18"/>
                <w:lang w:val="sr-Cyrl-RS"/>
              </w:rPr>
            </w:pPr>
          </w:p>
        </w:tc>
        <w:tc>
          <w:tcPr>
            <w:tcW w:w="3289" w:type="dxa"/>
            <w:vMerge/>
            <w:tcBorders>
              <w:top w:val="single" w:sz="4" w:space="0" w:color="auto"/>
              <w:left w:val="single" w:sz="4" w:space="0" w:color="auto"/>
              <w:bottom w:val="single" w:sz="4" w:space="0" w:color="auto"/>
              <w:right w:val="single" w:sz="4" w:space="0" w:color="auto"/>
            </w:tcBorders>
            <w:vAlign w:val="center"/>
            <w:hideMark/>
          </w:tcPr>
          <w:p w:rsidR="00F85514" w:rsidRPr="00F85514" w:rsidRDefault="00F85514" w:rsidP="00F85514">
            <w:pPr>
              <w:spacing w:after="0" w:line="240" w:lineRule="auto"/>
              <w:rPr>
                <w:rFonts w:ascii="Times New Roman" w:eastAsia="Times New Roman" w:hAnsi="Times New Roman" w:cs="Times New Roman"/>
                <w:color w:val="000000"/>
                <w:sz w:val="18"/>
                <w:szCs w:val="18"/>
                <w:lang w:val="sr-Cyrl-RS"/>
              </w:rPr>
            </w:pPr>
          </w:p>
        </w:tc>
        <w:tc>
          <w:tcPr>
            <w:tcW w:w="3856" w:type="dxa"/>
            <w:vMerge/>
            <w:tcBorders>
              <w:top w:val="single" w:sz="4" w:space="0" w:color="auto"/>
              <w:left w:val="single" w:sz="4" w:space="0" w:color="auto"/>
              <w:bottom w:val="single" w:sz="4" w:space="0" w:color="auto"/>
              <w:right w:val="single" w:sz="4" w:space="0" w:color="auto"/>
            </w:tcBorders>
            <w:vAlign w:val="center"/>
            <w:hideMark/>
          </w:tcPr>
          <w:p w:rsidR="00F85514" w:rsidRPr="00F85514" w:rsidRDefault="00F85514" w:rsidP="00F85514">
            <w:pPr>
              <w:spacing w:after="0" w:line="240" w:lineRule="auto"/>
              <w:rPr>
                <w:rFonts w:ascii="Times New Roman" w:eastAsia="Times New Roman" w:hAnsi="Times New Roman" w:cs="Times New Roman"/>
                <w:color w:val="000000"/>
                <w:sz w:val="18"/>
                <w:szCs w:val="18"/>
                <w:lang w:val="sr-Cyrl-R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F85514" w:rsidRPr="00F85514" w:rsidRDefault="00F85514" w:rsidP="00F85514">
            <w:pPr>
              <w:spacing w:after="0" w:line="240" w:lineRule="auto"/>
              <w:rPr>
                <w:rFonts w:ascii="Times New Roman" w:eastAsia="Times New Roman" w:hAnsi="Times New Roman" w:cs="Times New Roman"/>
                <w:color w:val="000000"/>
                <w:sz w:val="18"/>
                <w:szCs w:val="18"/>
                <w:lang w:val="sr-Cyrl-RS"/>
              </w:rPr>
            </w:pPr>
          </w:p>
        </w:tc>
      </w:tr>
      <w:tr w:rsidR="00F85514" w:rsidRPr="00F85514" w:rsidTr="00C04242">
        <w:trPr>
          <w:trHeight w:val="112"/>
          <w:tblHeader/>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F85514" w:rsidRPr="00F85514" w:rsidRDefault="00F85514" w:rsidP="00F85514">
            <w:pPr>
              <w:spacing w:after="0" w:line="240" w:lineRule="auto"/>
              <w:jc w:val="center"/>
              <w:rPr>
                <w:rFonts w:ascii="Times New Roman" w:eastAsia="Times New Roman" w:hAnsi="Times New Roman" w:cs="Times New Roman"/>
                <w:color w:val="000000"/>
                <w:sz w:val="16"/>
                <w:szCs w:val="16"/>
                <w:lang w:val="sr-Cyrl-RS"/>
              </w:rPr>
            </w:pPr>
            <w:r w:rsidRPr="00F85514">
              <w:rPr>
                <w:rFonts w:ascii="Times New Roman" w:eastAsia="Times New Roman" w:hAnsi="Times New Roman" w:cs="Times New Roman"/>
                <w:color w:val="000000"/>
                <w:sz w:val="16"/>
                <w:szCs w:val="16"/>
                <w:lang w:val="sr-Cyrl-RS"/>
              </w:rPr>
              <w:t>1</w:t>
            </w:r>
          </w:p>
        </w:tc>
        <w:tc>
          <w:tcPr>
            <w:tcW w:w="3289" w:type="dxa"/>
            <w:tcBorders>
              <w:top w:val="nil"/>
              <w:left w:val="nil"/>
              <w:bottom w:val="single" w:sz="4" w:space="0" w:color="auto"/>
              <w:right w:val="single" w:sz="4" w:space="0" w:color="auto"/>
            </w:tcBorders>
            <w:shd w:val="clear" w:color="000000" w:fill="FFFFFF"/>
            <w:vAlign w:val="center"/>
            <w:hideMark/>
          </w:tcPr>
          <w:p w:rsidR="00F85514" w:rsidRPr="00F85514" w:rsidRDefault="00F85514" w:rsidP="00F85514">
            <w:pPr>
              <w:spacing w:after="0" w:line="240" w:lineRule="auto"/>
              <w:jc w:val="center"/>
              <w:rPr>
                <w:rFonts w:ascii="Times New Roman" w:eastAsia="Times New Roman" w:hAnsi="Times New Roman" w:cs="Times New Roman"/>
                <w:color w:val="000000"/>
                <w:sz w:val="16"/>
                <w:szCs w:val="16"/>
                <w:lang w:val="sr-Cyrl-RS"/>
              </w:rPr>
            </w:pPr>
            <w:r w:rsidRPr="00F85514">
              <w:rPr>
                <w:rFonts w:ascii="Times New Roman" w:eastAsia="Times New Roman" w:hAnsi="Times New Roman" w:cs="Times New Roman"/>
                <w:color w:val="000000"/>
                <w:sz w:val="16"/>
                <w:szCs w:val="16"/>
                <w:lang w:val="sr-Cyrl-RS"/>
              </w:rPr>
              <w:t>2</w:t>
            </w:r>
          </w:p>
        </w:tc>
        <w:tc>
          <w:tcPr>
            <w:tcW w:w="3856" w:type="dxa"/>
            <w:tcBorders>
              <w:top w:val="nil"/>
              <w:left w:val="nil"/>
              <w:bottom w:val="single" w:sz="4" w:space="0" w:color="auto"/>
              <w:right w:val="single" w:sz="4" w:space="0" w:color="auto"/>
            </w:tcBorders>
            <w:shd w:val="clear" w:color="000000" w:fill="FFFFFF"/>
            <w:vAlign w:val="center"/>
            <w:hideMark/>
          </w:tcPr>
          <w:p w:rsidR="00F85514" w:rsidRPr="00F85514" w:rsidRDefault="00F85514" w:rsidP="00F85514">
            <w:pPr>
              <w:spacing w:after="0" w:line="240" w:lineRule="auto"/>
              <w:jc w:val="center"/>
              <w:rPr>
                <w:rFonts w:ascii="Times New Roman" w:eastAsia="Times New Roman" w:hAnsi="Times New Roman" w:cs="Times New Roman"/>
                <w:color w:val="000000"/>
                <w:sz w:val="16"/>
                <w:szCs w:val="16"/>
                <w:lang w:val="sr-Cyrl-RS"/>
              </w:rPr>
            </w:pPr>
            <w:r w:rsidRPr="00F85514">
              <w:rPr>
                <w:rFonts w:ascii="Times New Roman" w:eastAsia="Times New Roman" w:hAnsi="Times New Roman" w:cs="Times New Roman"/>
                <w:color w:val="000000"/>
                <w:sz w:val="16"/>
                <w:szCs w:val="16"/>
                <w:lang w:val="sr-Cyrl-RS"/>
              </w:rPr>
              <w:t>3</w:t>
            </w:r>
          </w:p>
        </w:tc>
        <w:tc>
          <w:tcPr>
            <w:tcW w:w="1559" w:type="dxa"/>
            <w:tcBorders>
              <w:top w:val="nil"/>
              <w:left w:val="nil"/>
              <w:bottom w:val="single" w:sz="4" w:space="0" w:color="auto"/>
              <w:right w:val="single" w:sz="4" w:space="0" w:color="auto"/>
            </w:tcBorders>
            <w:shd w:val="clear" w:color="000000" w:fill="FFFFFF"/>
            <w:vAlign w:val="center"/>
            <w:hideMark/>
          </w:tcPr>
          <w:p w:rsidR="00F85514" w:rsidRPr="00F85514" w:rsidRDefault="00F85514" w:rsidP="00F85514">
            <w:pPr>
              <w:spacing w:after="0" w:line="240" w:lineRule="auto"/>
              <w:jc w:val="center"/>
              <w:rPr>
                <w:rFonts w:ascii="Times New Roman" w:eastAsia="Times New Roman" w:hAnsi="Times New Roman" w:cs="Times New Roman"/>
                <w:color w:val="000000"/>
                <w:sz w:val="16"/>
                <w:szCs w:val="16"/>
                <w:lang w:val="sr-Cyrl-RS"/>
              </w:rPr>
            </w:pPr>
            <w:r w:rsidRPr="00F85514">
              <w:rPr>
                <w:rFonts w:ascii="Times New Roman" w:eastAsia="Times New Roman" w:hAnsi="Times New Roman" w:cs="Times New Roman"/>
                <w:color w:val="000000"/>
                <w:sz w:val="16"/>
                <w:szCs w:val="16"/>
                <w:lang w:val="sr-Cyrl-RS"/>
              </w:rPr>
              <w:t>4</w:t>
            </w:r>
          </w:p>
        </w:tc>
      </w:tr>
      <w:tr w:rsidR="00F85514" w:rsidRPr="00F85514" w:rsidTr="00C04242">
        <w:trPr>
          <w:trHeight w:val="2427"/>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w:t>
            </w:r>
          </w:p>
        </w:tc>
        <w:tc>
          <w:tcPr>
            <w:tcW w:w="3289" w:type="dxa"/>
            <w:tcBorders>
              <w:top w:val="nil"/>
              <w:left w:val="nil"/>
              <w:bottom w:val="single" w:sz="4" w:space="0" w:color="auto"/>
              <w:right w:val="single" w:sz="4"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Комисију за контролу државне помоћи</w:t>
            </w:r>
          </w:p>
        </w:tc>
        <w:tc>
          <w:tcPr>
            <w:tcW w:w="3856" w:type="dxa"/>
            <w:tcBorders>
              <w:top w:val="nil"/>
              <w:left w:val="nil"/>
              <w:bottom w:val="single" w:sz="4" w:space="0" w:color="auto"/>
              <w:right w:val="single" w:sz="4" w:space="0" w:color="auto"/>
            </w:tcBorders>
            <w:shd w:val="clear" w:color="000000" w:fill="FFFFFF"/>
            <w:vAlign w:val="center"/>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401-831/2020 од 30. јануара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Унос у ТБР са Министарства финансија, Програм 2301 Уређење, управљање и надзор финансијског и фискалног система, Програмска активност 0004 - Административна подршка управљању финансијским и фискалним системом, апропријација економска класификација, и то: 411 - Плате, додаци и накнаде запослених (зараде), у износу од 47.737.000 динара; 412 - Социјални доприноси на терет послодавца, у износу од 7.948.000 динара; 413 - Накнаде у натури, у износу од 100.000 динара; 414 - Социјална давања запосленима, у износу од 340.000 динара; 415 - Накнаде трошкова за запослене, у износу од 1.177.000 динара; 416 - Награде запосленима и остали посебни расходи, у износу од 200.000 динара; 421 - Стални трошкови, у износу од 6.780.000 динара; 422 - Трошкови путовања, у износу од 3.980.000 динара; 423 - Услуге по уговору, у износу од 18.435.000 динара; 424 - Специјализоване услуге, у износу од 40.000 динара; 425 - Текуће поправке и одржавање, у износу од 3.600.000 динара; 426 - Материјал, у износу од 500.000 динара; 482 - Порези, обавезне таксе, казне, пенали и камате, у износу од 1.000 динара; 512 - Машине и опрема, у износу од 6.011.000 динара, и ра</w:t>
            </w:r>
            <w:r w:rsidR="009C5357">
              <w:rPr>
                <w:rFonts w:ascii="Times New Roman" w:eastAsia="Times New Roman" w:hAnsi="Times New Roman" w:cs="Times New Roman"/>
                <w:color w:val="000000"/>
                <w:sz w:val="18"/>
                <w:szCs w:val="18"/>
                <w:lang w:val="sr-Cyrl-RS"/>
              </w:rPr>
              <w:t>с</w:t>
            </w:r>
            <w:r w:rsidRPr="00F85514">
              <w:rPr>
                <w:rFonts w:ascii="Times New Roman" w:eastAsia="Times New Roman" w:hAnsi="Times New Roman" w:cs="Times New Roman"/>
                <w:color w:val="000000"/>
                <w:sz w:val="18"/>
                <w:szCs w:val="18"/>
                <w:lang w:val="sr-Cyrl-RS"/>
              </w:rPr>
              <w:t xml:space="preserve">поређивање на Комисију за контролу државне помоћи, Програм 2301 - Уређење, управљање и надзор финансијског и фискалног система, Програмска активност 0017 - Контрола државне помоћи, апропријација економска класификација, и то: 411 - Плате, додаци и накнаде запослених (зараде), у износу од 47.737.000 динара; 412 - Социјални доприноси на терет послодавца, у износу од 7.948.000 </w:t>
            </w:r>
            <w:r w:rsidRPr="00F85514">
              <w:rPr>
                <w:rFonts w:ascii="Times New Roman" w:eastAsia="Times New Roman" w:hAnsi="Times New Roman" w:cs="Times New Roman"/>
                <w:color w:val="000000"/>
                <w:sz w:val="18"/>
                <w:szCs w:val="18"/>
                <w:lang w:val="sr-Cyrl-RS"/>
              </w:rPr>
              <w:lastRenderedPageBreak/>
              <w:t>динара; 413 - Накнаде у натури, у износу од 100.000 динара; 414 - Социјална давања запосленима, у износу од 340.000 динара; 415 - Накнаде трошкова за запослене, у износу од 1.177.000 динара; 416 - Награде запосленима и остали посебни расходи, у износу од 200.000 динара; 421 - Стални трошкови, у износу од 6.780.000 динара; 422 - Трошкови путовања, у износу од 3.980.000 динара; 423 - Услуге по уговору, у износу од 18.435.000 динара; 424 - Специјализоване услуге, у износу од 40.000 динара; 425 - Текуће поправке и одржавање, у износу од 3.600.000 динара; 426 - Материјал, у износу од 500.000 динара; 482 - Порези, обавезне таксе, казне, пенали и камате, у износу од 1.000 динара; 512 - Машине и опрема, у износу од 6.011.000 динара, за редован рад Комисије за контролу државне помоћи.</w:t>
            </w:r>
          </w:p>
          <w:p w:rsidR="00F85514" w:rsidRPr="00F85514" w:rsidRDefault="00F85514" w:rsidP="00F85514">
            <w:pPr>
              <w:spacing w:after="0" w:line="240" w:lineRule="auto"/>
              <w:jc w:val="both"/>
              <w:rPr>
                <w:rFonts w:ascii="Times New Roman" w:eastAsia="Times New Roman" w:hAnsi="Times New Roman" w:cs="Times New Roman"/>
                <w:b/>
                <w:color w:val="000000"/>
                <w:sz w:val="20"/>
                <w:szCs w:val="20"/>
                <w:u w:val="single"/>
                <w:lang w:val="sr-Cyrl-RS"/>
              </w:rPr>
            </w:pPr>
            <w:r w:rsidRPr="00F85514">
              <w:rPr>
                <w:rFonts w:ascii="Times New Roman" w:eastAsia="Times New Roman" w:hAnsi="Times New Roman" w:cs="Times New Roman"/>
                <w:b/>
                <w:sz w:val="20"/>
                <w:szCs w:val="20"/>
                <w:u w:val="single"/>
                <w:lang w:val="sr-Cyrl-RS"/>
              </w:rPr>
              <w:t>Не утиче на билансни простор Републике.</w:t>
            </w:r>
          </w:p>
        </w:tc>
        <w:tc>
          <w:tcPr>
            <w:tcW w:w="1559" w:type="dxa"/>
            <w:tcBorders>
              <w:top w:val="nil"/>
              <w:left w:val="nil"/>
              <w:bottom w:val="single" w:sz="4" w:space="0" w:color="auto"/>
              <w:right w:val="single" w:sz="4" w:space="0" w:color="auto"/>
            </w:tcBorders>
            <w:shd w:val="clear" w:color="000000" w:fill="FFFFFF"/>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96.849.000</w:t>
            </w:r>
          </w:p>
        </w:tc>
      </w:tr>
      <w:tr w:rsidR="00F85514" w:rsidRPr="00F85514" w:rsidTr="00C04242">
        <w:trPr>
          <w:trHeight w:val="3244"/>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2.</w:t>
            </w:r>
          </w:p>
        </w:tc>
        <w:tc>
          <w:tcPr>
            <w:tcW w:w="3289" w:type="dxa"/>
            <w:tcBorders>
              <w:top w:val="nil"/>
              <w:left w:val="nil"/>
              <w:bottom w:val="single" w:sz="4" w:space="0" w:color="auto"/>
              <w:right w:val="single" w:sz="4"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на </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пољопривреде, шумарства и водопривреде - Буџетски фонд за воде Републике Србије</w:t>
            </w:r>
          </w:p>
        </w:tc>
        <w:tc>
          <w:tcPr>
            <w:tcW w:w="3856" w:type="dxa"/>
            <w:tcBorders>
              <w:top w:val="nil"/>
              <w:left w:val="nil"/>
              <w:bottom w:val="single" w:sz="4" w:space="0" w:color="auto"/>
              <w:right w:val="single" w:sz="4" w:space="0" w:color="auto"/>
            </w:tcBorders>
            <w:shd w:val="clear" w:color="000000" w:fill="FFFFFF"/>
            <w:vAlign w:val="center"/>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401-2390/2020 од 12. марта 2020. године.</w:t>
            </w:r>
          </w:p>
          <w:p w:rsidR="00F85514" w:rsidRPr="00F85514" w:rsidRDefault="00F85514" w:rsidP="00F85514">
            <w:pPr>
              <w:spacing w:after="0" w:line="240" w:lineRule="auto"/>
              <w:jc w:val="both"/>
              <w:rPr>
                <w:rFonts w:ascii="Times New Roman" w:eastAsia="Times New Roman" w:hAnsi="Times New Roman" w:cs="Times New Roman"/>
                <w:sz w:val="24"/>
                <w:szCs w:val="24"/>
                <w:lang w:val="sr-Cyrl-RS"/>
              </w:rPr>
            </w:pPr>
            <w:r w:rsidRPr="00F85514">
              <w:rPr>
                <w:rFonts w:ascii="Times New Roman" w:eastAsia="Times New Roman" w:hAnsi="Times New Roman" w:cs="Times New Roman"/>
                <w:color w:val="000000"/>
                <w:sz w:val="18"/>
                <w:szCs w:val="18"/>
                <w:lang w:val="sr-Cyrl-RS"/>
              </w:rPr>
              <w:t>Унос у ТБР са Министарства финансија, Програм 0702 - Реализација инфраструктурних пројеката од значаја за Републику Србију, Пројекат 5001 - Експропријација земљишта у циљу изградње капиталних пројеката, апропријација економска класификација 541 - Земљиште у износу од 150.000.000 динара, и распоређивање на Министарство пољопривреде, шумарства и водопривреде -Буџетски фонд за воде Републике Србије, Програм 0401 - Интегрално управљање водама, Програмска активност 0004 - Уређење водотока и заштита од штетног дејства вода, апропријација економска класификација 511 - Зграде и грађевински објекти, за регулацију река у циљу реализације пројекта изградње инфраструктурног коридора ауто-пута Е-761 деоница Појате-Прељина.</w:t>
            </w:r>
          </w:p>
        </w:tc>
        <w:tc>
          <w:tcPr>
            <w:tcW w:w="1559" w:type="dxa"/>
            <w:tcBorders>
              <w:top w:val="nil"/>
              <w:left w:val="nil"/>
              <w:bottom w:val="single" w:sz="4" w:space="0" w:color="auto"/>
              <w:right w:val="single" w:sz="4" w:space="0" w:color="auto"/>
            </w:tcBorders>
            <w:shd w:val="clear" w:color="000000" w:fill="FFFFFF"/>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150.000.000</w:t>
            </w:r>
          </w:p>
        </w:tc>
      </w:tr>
      <w:tr w:rsidR="00F85514" w:rsidRPr="00F85514" w:rsidTr="00C04242">
        <w:trPr>
          <w:trHeight w:val="629"/>
        </w:trPr>
        <w:tc>
          <w:tcPr>
            <w:tcW w:w="58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3.</w:t>
            </w:r>
          </w:p>
        </w:tc>
        <w:tc>
          <w:tcPr>
            <w:tcW w:w="3289" w:type="dxa"/>
            <w:tcBorders>
              <w:top w:val="single" w:sz="4" w:space="0" w:color="auto"/>
              <w:left w:val="nil"/>
              <w:bottom w:val="single" w:sz="4" w:space="0" w:color="auto"/>
              <w:right w:val="single" w:sz="4"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tc>
        <w:tc>
          <w:tcPr>
            <w:tcW w:w="3856" w:type="dxa"/>
            <w:tcBorders>
              <w:top w:val="single" w:sz="4" w:space="0" w:color="auto"/>
              <w:left w:val="single" w:sz="4" w:space="0" w:color="auto"/>
              <w:bottom w:val="single" w:sz="4" w:space="0" w:color="auto"/>
              <w:right w:val="single" w:sz="4" w:space="0" w:color="auto"/>
            </w:tcBorders>
            <w:shd w:val="clear" w:color="000000" w:fill="FFFFFF"/>
            <w:vAlign w:val="center"/>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401-2391/2020-1 од 12. марта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Унос у ТБР са Министарства финансија, Програм 0702 - Реализација инфраструктурних пројеката од значаја за Републику Србију, Пројекат 5001 - Експропријација земљишта у циљу изградње капиталних пројеката, апропријација економска класификација 541 - Земљиште у износу од 472.000.000 динара, и распоређивање на Министарство финансија, Програм 0608 - Систем локалне самоуправе, Програмска активност 0001 - Подршка локалној самоуправи, апропријација економска класификација 463 - Трансфери осталим нивоима власти, на име трансфера граду Београду за извршавање обавеза из разлога које није било могуће предвидети у поступку </w:t>
            </w:r>
            <w:r w:rsidRPr="00F85514">
              <w:rPr>
                <w:rFonts w:ascii="Times New Roman" w:eastAsia="Times New Roman" w:hAnsi="Times New Roman" w:cs="Times New Roman"/>
                <w:color w:val="000000"/>
                <w:sz w:val="18"/>
                <w:szCs w:val="18"/>
                <w:lang w:val="sr-Cyrl-RS"/>
              </w:rPr>
              <w:lastRenderedPageBreak/>
              <w:t>припреме и доношења буџета, а који могу довести до угрожавања текуће ликвидности.</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472.000.000</w:t>
            </w:r>
          </w:p>
        </w:tc>
      </w:tr>
      <w:tr w:rsidR="00F85514" w:rsidRPr="00F85514" w:rsidTr="00C04242">
        <w:trPr>
          <w:trHeight w:val="611"/>
        </w:trPr>
        <w:tc>
          <w:tcPr>
            <w:tcW w:w="58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4.</w:t>
            </w:r>
          </w:p>
        </w:tc>
        <w:tc>
          <w:tcPr>
            <w:tcW w:w="3289" w:type="dxa"/>
            <w:tcBorders>
              <w:top w:val="single" w:sz="4" w:space="0" w:color="auto"/>
              <w:left w:val="nil"/>
              <w:bottom w:val="single" w:sz="4" w:space="0" w:color="auto"/>
              <w:right w:val="single" w:sz="4"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tc>
        <w:tc>
          <w:tcPr>
            <w:tcW w:w="3856" w:type="dxa"/>
            <w:tcBorders>
              <w:top w:val="single" w:sz="4" w:space="0" w:color="auto"/>
              <w:left w:val="nil"/>
              <w:bottom w:val="single" w:sz="4" w:space="0" w:color="auto"/>
              <w:right w:val="single" w:sz="4" w:space="0" w:color="auto"/>
            </w:tcBorders>
            <w:shd w:val="clear" w:color="000000" w:fill="FFFFFF"/>
            <w:vAlign w:val="center"/>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401-2796/2020 од 24. марта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Унос у ТБР са Министарства финансија, Програм 0702 - Реализација инфраструктурних пројеката од значаја за Републику Србију, Пројекат 5001 - Експропријација земљишта у циљу изградње капиталних пројеката, апропријација економска класификација 541 - Земљиште у износу од 2.200.000.000 динара, и распоређивање на Министарство финансија, Програм 0902 - Социјална заштита, Програмска активност 0001 - Подршка Републичком фонду за здравствено осигурање, апропријација економска класификација 464 - Дотације организацијама за обавезно социјално осигурање, на име трансфера Републичком фонду за здравствено осигурање, ради ублажавања последица болести COVID-19 изазване вирусом SARS-CoV-2.</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b/>
                <w:sz w:val="20"/>
                <w:szCs w:val="20"/>
                <w:u w:val="single"/>
                <w:lang w:val="sr-Cyrl-RS"/>
              </w:rPr>
              <w:t>Не утиче на билансни простор Републике.</w:t>
            </w:r>
          </w:p>
        </w:tc>
        <w:tc>
          <w:tcPr>
            <w:tcW w:w="1559" w:type="dxa"/>
            <w:tcBorders>
              <w:top w:val="single" w:sz="4" w:space="0" w:color="auto"/>
              <w:left w:val="nil"/>
              <w:bottom w:val="single" w:sz="4" w:space="0" w:color="auto"/>
              <w:right w:val="single" w:sz="4" w:space="0" w:color="auto"/>
            </w:tcBorders>
            <w:shd w:val="clear" w:color="000000" w:fill="FFFFFF"/>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2.200.000.000</w:t>
            </w:r>
          </w:p>
        </w:tc>
      </w:tr>
      <w:tr w:rsidR="00F85514" w:rsidRPr="00F85514" w:rsidTr="00C04242">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5.</w:t>
            </w:r>
          </w:p>
        </w:tc>
        <w:tc>
          <w:tcPr>
            <w:tcW w:w="3289" w:type="dxa"/>
            <w:tcBorders>
              <w:top w:val="nil"/>
              <w:left w:val="nil"/>
              <w:bottom w:val="single" w:sz="4" w:space="0" w:color="auto"/>
              <w:right w:val="single" w:sz="4"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Генерални секретаријат Владе</w:t>
            </w:r>
          </w:p>
        </w:tc>
        <w:tc>
          <w:tcPr>
            <w:tcW w:w="3856" w:type="dxa"/>
            <w:tcBorders>
              <w:top w:val="single" w:sz="4" w:space="0" w:color="auto"/>
              <w:left w:val="nil"/>
              <w:bottom w:val="single" w:sz="4" w:space="0" w:color="auto"/>
              <w:right w:val="single" w:sz="4" w:space="0" w:color="auto"/>
            </w:tcBorders>
            <w:shd w:val="clear" w:color="000000" w:fill="FFFFFF"/>
            <w:vAlign w:val="center"/>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СП 05 Број: 00-111/2020 од 26. марта 2020. године.</w:t>
            </w:r>
          </w:p>
          <w:p w:rsidR="00F85514" w:rsidRPr="00F85514" w:rsidRDefault="00F85514" w:rsidP="00F85514">
            <w:pPr>
              <w:tabs>
                <w:tab w:val="left" w:pos="1170"/>
              </w:tabs>
              <w:spacing w:after="0" w:line="240" w:lineRule="auto"/>
              <w:jc w:val="both"/>
              <w:rPr>
                <w:rFonts w:ascii="Times New Roman" w:eastAsia="Times New Roman" w:hAnsi="Times New Roman" w:cs="Times New Roman"/>
                <w:b/>
                <w:sz w:val="20"/>
                <w:szCs w:val="20"/>
                <w:u w:val="single"/>
                <w:lang w:val="sr-Cyrl-RS"/>
              </w:rPr>
            </w:pPr>
          </w:p>
          <w:p w:rsidR="00F85514" w:rsidRPr="00F85514" w:rsidRDefault="00F85514" w:rsidP="00F85514">
            <w:pPr>
              <w:tabs>
                <w:tab w:val="left" w:pos="1170"/>
              </w:tabs>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b/>
                <w:sz w:val="20"/>
                <w:szCs w:val="20"/>
                <w:u w:val="single"/>
                <w:lang w:val="sr-Cyrl-RS"/>
              </w:rPr>
              <w:t>Не утиче на билансни простор Републике.</w:t>
            </w:r>
          </w:p>
        </w:tc>
        <w:tc>
          <w:tcPr>
            <w:tcW w:w="1559" w:type="dxa"/>
            <w:tcBorders>
              <w:top w:val="single" w:sz="4" w:space="0" w:color="auto"/>
              <w:left w:val="nil"/>
              <w:bottom w:val="single" w:sz="4" w:space="0" w:color="auto"/>
              <w:right w:val="single" w:sz="4" w:space="0" w:color="auto"/>
            </w:tcBorders>
            <w:shd w:val="clear" w:color="000000" w:fill="FFFFFF"/>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132.850.000</w:t>
            </w:r>
          </w:p>
        </w:tc>
      </w:tr>
      <w:tr w:rsidR="00F85514" w:rsidRPr="00F85514" w:rsidTr="00C04242">
        <w:trPr>
          <w:trHeight w:val="521"/>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6.</w:t>
            </w:r>
          </w:p>
        </w:tc>
        <w:tc>
          <w:tcPr>
            <w:tcW w:w="3289" w:type="dxa"/>
            <w:tcBorders>
              <w:top w:val="nil"/>
              <w:left w:val="nil"/>
              <w:bottom w:val="single" w:sz="4" w:space="0" w:color="auto"/>
              <w:right w:val="single" w:sz="4"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пољопривреде, шумарства и водопривреде - Управа за заштиту биља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пољопривреде, шумарства и водопривреде - Дирекција за националне референтне лабораторије</w:t>
            </w:r>
          </w:p>
        </w:tc>
        <w:tc>
          <w:tcPr>
            <w:tcW w:w="3856" w:type="dxa"/>
            <w:tcBorders>
              <w:top w:val="single" w:sz="4" w:space="0" w:color="auto"/>
              <w:left w:val="nil"/>
              <w:bottom w:val="single" w:sz="4" w:space="0" w:color="auto"/>
              <w:right w:val="single" w:sz="4" w:space="0" w:color="auto"/>
            </w:tcBorders>
            <w:shd w:val="clear" w:color="000000" w:fill="FFFFFF"/>
            <w:vAlign w:val="center"/>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401-2908/2020 од 28. марта 2020. године.</w:t>
            </w:r>
          </w:p>
          <w:p w:rsidR="00F85514" w:rsidRPr="00F85514" w:rsidRDefault="009C5357" w:rsidP="00F85514">
            <w:pPr>
              <w:tabs>
                <w:tab w:val="left" w:pos="1170"/>
              </w:tabs>
              <w:spacing w:after="0" w:line="240" w:lineRule="auto"/>
              <w:jc w:val="both"/>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Унос у ТБР са Министарства</w:t>
            </w:r>
            <w:r w:rsidR="00F85514" w:rsidRPr="00F85514">
              <w:rPr>
                <w:rFonts w:ascii="Times New Roman" w:eastAsia="Times New Roman" w:hAnsi="Times New Roman" w:cs="Times New Roman"/>
                <w:color w:val="000000"/>
                <w:sz w:val="18"/>
                <w:szCs w:val="18"/>
                <w:lang w:val="sr-Cyrl-RS"/>
              </w:rPr>
              <w:t xml:space="preserve"> пољопривреде, ш</w:t>
            </w:r>
            <w:r>
              <w:rPr>
                <w:rFonts w:ascii="Times New Roman" w:eastAsia="Times New Roman" w:hAnsi="Times New Roman" w:cs="Times New Roman"/>
                <w:color w:val="000000"/>
                <w:sz w:val="18"/>
                <w:szCs w:val="18"/>
                <w:lang w:val="sr-Cyrl-RS"/>
              </w:rPr>
              <w:t>умарства и водопривреде - Управе</w:t>
            </w:r>
            <w:r w:rsidR="00F85514" w:rsidRPr="00F85514">
              <w:rPr>
                <w:rFonts w:ascii="Times New Roman" w:eastAsia="Times New Roman" w:hAnsi="Times New Roman" w:cs="Times New Roman"/>
                <w:color w:val="000000"/>
                <w:sz w:val="18"/>
                <w:szCs w:val="18"/>
                <w:lang w:val="sr-Cyrl-RS"/>
              </w:rPr>
              <w:t xml:space="preserve"> за заштиту биља, Програм 0109 - Безбедност хране, ветеринарска и фитосанитарна политика, Програмска активност 0005 - Фитосанитарна инспекција, апропријација економска класификација 424 - Специјализоване услуге у износу од 55.607.000 динара, и распоређивање на Министарство пољопривреде, шумарства и водопривреде - Дирекција за националне референтне лабораторије, Програм 0109 - Безбедност хране, ветеринарска и фитосанитарна политика, Пројекат 5001 - Успостављање лабораторије за утврђивање квалитета сировог млека и безбедности хране, апропријацијa економскa класификација 512 - Машине и опрема, за набавку опреме за рад лабораторије за молекуларну дијагностику, у циљу ублажавања последица болести COVID-19 изазване вирусом SARS-CoV-2.</w:t>
            </w:r>
          </w:p>
          <w:p w:rsidR="00F85514" w:rsidRPr="00F85514" w:rsidRDefault="00F85514" w:rsidP="00F85514">
            <w:pPr>
              <w:tabs>
                <w:tab w:val="left" w:pos="1170"/>
              </w:tabs>
              <w:spacing w:after="0" w:line="240" w:lineRule="auto"/>
              <w:jc w:val="both"/>
              <w:rPr>
                <w:rFonts w:ascii="Times New Roman" w:eastAsia="Times New Roman" w:hAnsi="Times New Roman" w:cs="Times New Roman"/>
                <w:sz w:val="24"/>
                <w:szCs w:val="24"/>
                <w:lang w:val="sr-Cyrl-RS"/>
              </w:rPr>
            </w:pPr>
            <w:r w:rsidRPr="00F85514">
              <w:rPr>
                <w:rFonts w:ascii="Times New Roman" w:eastAsia="Times New Roman" w:hAnsi="Times New Roman" w:cs="Times New Roman"/>
                <w:b/>
                <w:sz w:val="20"/>
                <w:szCs w:val="20"/>
                <w:u w:val="single"/>
                <w:lang w:val="sr-Cyrl-RS"/>
              </w:rPr>
              <w:t>Не утиче на билансни простор Републике.</w:t>
            </w:r>
          </w:p>
        </w:tc>
        <w:tc>
          <w:tcPr>
            <w:tcW w:w="1559" w:type="dxa"/>
            <w:tcBorders>
              <w:top w:val="single" w:sz="4" w:space="0" w:color="auto"/>
              <w:left w:val="nil"/>
              <w:bottom w:val="single" w:sz="4" w:space="0" w:color="auto"/>
              <w:right w:val="single" w:sz="4" w:space="0" w:color="auto"/>
            </w:tcBorders>
            <w:shd w:val="clear" w:color="000000" w:fill="FFFFFF"/>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55.607.000</w:t>
            </w:r>
          </w:p>
        </w:tc>
      </w:tr>
      <w:tr w:rsidR="00F85514" w:rsidRPr="00F85514" w:rsidTr="00C04242">
        <w:trPr>
          <w:trHeight w:val="567"/>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7.</w:t>
            </w:r>
          </w:p>
        </w:tc>
        <w:tc>
          <w:tcPr>
            <w:tcW w:w="3289" w:type="dxa"/>
            <w:tcBorders>
              <w:top w:val="nil"/>
              <w:left w:val="nil"/>
              <w:bottom w:val="single" w:sz="4" w:space="0" w:color="auto"/>
              <w:right w:val="single" w:sz="4"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грађевинарства, саобраћаја и инфраструктуре</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tc>
        <w:tc>
          <w:tcPr>
            <w:tcW w:w="3856" w:type="dxa"/>
            <w:tcBorders>
              <w:top w:val="single" w:sz="4" w:space="0" w:color="auto"/>
              <w:left w:val="nil"/>
              <w:bottom w:val="single" w:sz="4" w:space="0" w:color="auto"/>
              <w:right w:val="single" w:sz="4" w:space="0" w:color="auto"/>
            </w:tcBorders>
            <w:shd w:val="clear" w:color="000000" w:fill="FFFFFF"/>
            <w:vAlign w:val="center"/>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401-2935/2020 од 31. марта 2020. године.</w:t>
            </w:r>
          </w:p>
          <w:p w:rsidR="00F85514" w:rsidRPr="00F85514" w:rsidRDefault="009C5357" w:rsidP="00F85514">
            <w:pPr>
              <w:spacing w:after="0" w:line="240" w:lineRule="auto"/>
              <w:jc w:val="both"/>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Унос у ТБР са Министарства</w:t>
            </w:r>
            <w:r w:rsidR="00F85514" w:rsidRPr="00F85514">
              <w:rPr>
                <w:rFonts w:ascii="Times New Roman" w:eastAsia="Times New Roman" w:hAnsi="Times New Roman" w:cs="Times New Roman"/>
                <w:color w:val="000000"/>
                <w:sz w:val="18"/>
                <w:szCs w:val="18"/>
                <w:lang w:val="sr-Cyrl-RS"/>
              </w:rPr>
              <w:t xml:space="preserve"> грађевинарства, саобраћаја и инфраструктуре, Програм 0702 - </w:t>
            </w:r>
            <w:r w:rsidR="00F85514" w:rsidRPr="00F85514">
              <w:rPr>
                <w:rFonts w:ascii="Times New Roman" w:eastAsia="Times New Roman" w:hAnsi="Times New Roman" w:cs="Times New Roman"/>
                <w:color w:val="000000"/>
                <w:sz w:val="18"/>
                <w:szCs w:val="18"/>
                <w:lang w:val="sr-Cyrl-RS"/>
              </w:rPr>
              <w:lastRenderedPageBreak/>
              <w:t>Реализација инфраструктурних пројеката од значаја за Републику Србију, и то: Пројекат 5015 - Пројекат мађарско - српске железнице, апропријација економска класификација 511 - Зграде и грађевински објекти, у износу од 4.600.000.000 динара; Пројекат 5019 - Изградња београдске обилазнице на аутопуту E-70/E-75, деоница: Мост преко реке Саве код Остружнице-Бубањ Поток (сектори 4, 5 и 6), апропријација економска класификација 511 - Зграде и грађевински објекти, у износу од 950.000.000 динара; Пројекат 5041 - Проширење капацитета терминала за расуте и генералне терете Луке Смедерево, апропријација економска класификација 511 - Зграде и грађевински објекти, у износу 1.550.000.000 динара; Пројекат 5048 - Изградња аутопута Е-763, деоница: Нови Београд-Сурчин, апропријација економска класификација 511 - Зграде и грађевински објекти, у износу 2.400.000.000 динара, и распоређивање на Министарство финансија, Програм 0902 - Социјална заштита, Програмска активност 0001 - Подршка Републичком фонду за здравствено осигурање, апропријација економска класификација 464 - Дотације организацијама за обавезно социјално осигурање, на име трансфера Републичком фонду за здравствено осигурање, ради ублажавања последица болести COVID-19 изазване вирусом SARS-CoV-2.</w:t>
            </w:r>
          </w:p>
          <w:p w:rsidR="00F85514" w:rsidRPr="00F85514" w:rsidRDefault="00F85514" w:rsidP="00F85514">
            <w:pPr>
              <w:spacing w:after="0" w:line="240" w:lineRule="auto"/>
              <w:jc w:val="both"/>
              <w:rPr>
                <w:rFonts w:ascii="Times New Roman" w:eastAsia="Times New Roman" w:hAnsi="Times New Roman" w:cs="Times New Roman"/>
                <w:sz w:val="24"/>
                <w:szCs w:val="24"/>
                <w:lang w:val="sr-Cyrl-RS"/>
              </w:rPr>
            </w:pPr>
            <w:r w:rsidRPr="00F85514">
              <w:rPr>
                <w:rFonts w:ascii="Times New Roman" w:eastAsia="Times New Roman" w:hAnsi="Times New Roman" w:cs="Times New Roman"/>
                <w:b/>
                <w:sz w:val="20"/>
                <w:szCs w:val="20"/>
                <w:u w:val="single"/>
                <w:lang w:val="sr-Cyrl-RS"/>
              </w:rPr>
              <w:t>Не утиче на билансни простор Републике.</w:t>
            </w:r>
            <w:r w:rsidRPr="00F85514">
              <w:rPr>
                <w:rFonts w:ascii="Times New Roman" w:eastAsia="Times New Roman" w:hAnsi="Times New Roman" w:cs="Times New Roman"/>
                <w:sz w:val="24"/>
                <w:szCs w:val="24"/>
                <w:lang w:val="sr-Cyrl-RS"/>
              </w:rPr>
              <w:t xml:space="preserve"> </w:t>
            </w:r>
          </w:p>
        </w:tc>
        <w:tc>
          <w:tcPr>
            <w:tcW w:w="1559" w:type="dxa"/>
            <w:tcBorders>
              <w:top w:val="single" w:sz="4" w:space="0" w:color="auto"/>
              <w:left w:val="nil"/>
              <w:bottom w:val="single" w:sz="4" w:space="0" w:color="auto"/>
              <w:right w:val="single" w:sz="4" w:space="0" w:color="auto"/>
            </w:tcBorders>
            <w:shd w:val="clear" w:color="000000" w:fill="FFFFFF"/>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lastRenderedPageBreak/>
              <w:t>9.500.000.000</w:t>
            </w:r>
          </w:p>
        </w:tc>
      </w:tr>
      <w:tr w:rsidR="00F85514" w:rsidRPr="00F85514" w:rsidTr="00C04242">
        <w:trPr>
          <w:trHeight w:val="561"/>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8.</w:t>
            </w:r>
          </w:p>
        </w:tc>
        <w:tc>
          <w:tcPr>
            <w:tcW w:w="3289" w:type="dxa"/>
            <w:tcBorders>
              <w:top w:val="nil"/>
              <w:left w:val="nil"/>
              <w:bottom w:val="single" w:sz="4" w:space="0" w:color="auto"/>
              <w:right w:val="single" w:sz="4"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Генерални секретаријат Владе</w:t>
            </w:r>
          </w:p>
        </w:tc>
        <w:tc>
          <w:tcPr>
            <w:tcW w:w="3856" w:type="dxa"/>
            <w:tcBorders>
              <w:top w:val="single" w:sz="4" w:space="0" w:color="auto"/>
              <w:left w:val="nil"/>
              <w:bottom w:val="single" w:sz="4" w:space="0" w:color="auto"/>
              <w:right w:val="single" w:sz="4" w:space="0" w:color="auto"/>
            </w:tcBorders>
            <w:shd w:val="clear" w:color="000000" w:fill="FFFFFF"/>
            <w:vAlign w:val="center"/>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СП 05 Број: 00-115/2020 од 2. априла 2020. године.</w:t>
            </w:r>
          </w:p>
          <w:p w:rsidR="00F85514" w:rsidRPr="00F85514" w:rsidRDefault="00F85514" w:rsidP="00F85514">
            <w:pPr>
              <w:tabs>
                <w:tab w:val="left" w:pos="1170"/>
              </w:tabs>
              <w:spacing w:after="0" w:line="240" w:lineRule="auto"/>
              <w:jc w:val="both"/>
              <w:rPr>
                <w:rFonts w:ascii="Times New Roman" w:eastAsia="Times New Roman" w:hAnsi="Times New Roman" w:cs="Times New Roman"/>
                <w:b/>
                <w:sz w:val="20"/>
                <w:szCs w:val="20"/>
                <w:u w:val="single"/>
                <w:lang w:val="sr-Cyrl-RS"/>
              </w:rPr>
            </w:pPr>
          </w:p>
          <w:p w:rsidR="00F85514" w:rsidRPr="00F85514" w:rsidRDefault="00F85514" w:rsidP="00F85514">
            <w:pPr>
              <w:tabs>
                <w:tab w:val="left" w:pos="1170"/>
              </w:tabs>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b/>
                <w:sz w:val="20"/>
                <w:szCs w:val="20"/>
                <w:u w:val="single"/>
                <w:lang w:val="sr-Cyrl-RS"/>
              </w:rPr>
              <w:t>Не утиче на билансни простор Републике.</w:t>
            </w:r>
          </w:p>
        </w:tc>
        <w:tc>
          <w:tcPr>
            <w:tcW w:w="1559" w:type="dxa"/>
            <w:tcBorders>
              <w:top w:val="single" w:sz="4" w:space="0" w:color="auto"/>
              <w:left w:val="nil"/>
              <w:bottom w:val="single" w:sz="4" w:space="0" w:color="auto"/>
              <w:right w:val="single" w:sz="4" w:space="0" w:color="auto"/>
            </w:tcBorders>
            <w:shd w:val="clear" w:color="000000" w:fill="FFFFFF"/>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234.200.000</w:t>
            </w:r>
          </w:p>
        </w:tc>
      </w:tr>
      <w:tr w:rsidR="00F85514" w:rsidRPr="00F85514" w:rsidTr="00C04242">
        <w:trPr>
          <w:trHeight w:val="55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9.</w:t>
            </w:r>
          </w:p>
        </w:tc>
        <w:tc>
          <w:tcPr>
            <w:tcW w:w="3289" w:type="dxa"/>
            <w:tcBorders>
              <w:top w:val="nil"/>
              <w:left w:val="nil"/>
              <w:bottom w:val="single" w:sz="4" w:space="0" w:color="auto"/>
              <w:right w:val="single" w:sz="4"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Канцеларија за управљање јавним улагањима, Министарство правде, Министарство рударства и енергетике, Министарство културе и информисања, Министарство омладине и спорта, Министарство трговине, туризма и телекомуникација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на </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tc>
        <w:tc>
          <w:tcPr>
            <w:tcW w:w="3856" w:type="dxa"/>
            <w:tcBorders>
              <w:top w:val="single" w:sz="4" w:space="0" w:color="auto"/>
              <w:left w:val="nil"/>
              <w:bottom w:val="single" w:sz="4" w:space="0" w:color="auto"/>
              <w:right w:val="single" w:sz="4" w:space="0" w:color="auto"/>
            </w:tcBorders>
            <w:shd w:val="clear" w:color="000000" w:fill="FFFFFF"/>
            <w:vAlign w:val="center"/>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401-3032/2020 од 2. априла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Унос у ТБР и то са: Канцеларије за управљање јавним улагањима, Програм 1511 - Обнова и изградња објеката јавне намене и санирање последица елементарне непогоде, Програмска активност 0001 - Координација послова обнове и изградње објеката јавне намене, апропријација економска класификација 511 - Зграде и грађевински објекти, у износу од 2.000.000.000 динара; Министарства правде, Програм 1001 - Унапређење и заштита људских и мањинских права и слобода, Програмска активност 0017 - Бесплатна правна помоћ, апропријација економска класификација, и то: 421 - Стални трошкови, у износу од 8.000.000 динара; 463 - Трансфери осталим нивоима власти, у износу од 358.000.000 динара; Програм 1602 - Уређење и управљање у систему правосуђа, и то: Програмска активност </w:t>
            </w:r>
            <w:r w:rsidRPr="00F85514">
              <w:rPr>
                <w:rFonts w:ascii="Times New Roman" w:eastAsia="Times New Roman" w:hAnsi="Times New Roman" w:cs="Times New Roman"/>
                <w:color w:val="000000"/>
                <w:sz w:val="18"/>
                <w:szCs w:val="18"/>
                <w:lang w:val="sr-Cyrl-RS"/>
              </w:rPr>
              <w:lastRenderedPageBreak/>
              <w:t xml:space="preserve">0005 - Материјална подршка раду правосудних органа, апропријација економска класификација 423 - Услуге по уговору, у износу од 100.000.000 динара; Пројекат 5006 - Набавка неопходне опреме за функционисање правосудних органа, апропријација економска класификација 512 -Машине и опрема, у износу од 300.000.000 динара; Пројекат 5009 - Решавање смештајно-техничких услова правосудних органа у Нишу, апропријација економска класификација 511 - Зграде и грађевински објекти, у износу од 130.000.000 динара; Пројекат 5010 - Унапређење смештајно-техничких услова рада правосудних органа, апропријација економска класификација 511 - Зграде и грађевински објекти, у износу од 150.000.000 динара; Пројекат 5027 - Зграда правосудних органа у улици Устаничка Београд, апропријација економска класификација 511 - Зграде и грађевински објекти, у износу од 300.000.000 динара; Управе за извршење кривичних санкција, Програм 1607 - Управљање извршењем кривичних санкција, Програмска активност 0001 - Извршење кривичних санкција, апропријација економска класификација 512 - Машине и опрема, у износу од 100.000.000 динара; Министарства рударства и енергетике, и то: Програм 0501 - Планирање и спровођење енергетске политике, и то: Програмска активност 0001 - Уређење система у области енергетске ефикасности, обновљивих извора енергије и заштита животне средине у енергетици, апропријација економска класификација 423 - Услуге по уговору, у износу од 10.000.000 динара; Програмска активност 0002 - Електроенергетика, нафта и природни гас и системи даљинског грејања, апропријација економска класификација, и то: 423 - Услуге по уговору, у износу од 3.000.000 динара; 424 - Специјализоване услуге, у износу од 9.000.000 динара; 426 - Материјал, у износу од 2.000.000 динара; 512 - Машине и опрема, у износу од 10.000.000 динара; Програмска активност 0003 - Стратешко планирање у енергетици, апропријација економска класификација 423 - Услуге по уговору, у износу од 2.000.000 динара; Програмска активност 0005 - Администрација и управљање, апропријација економска класификација, и то: 421 - Стални трошкови, у износу од 2.500.000 динара; 422 - Трошкови путовања, у износу од 2.000.000 динара; 423 - Услуге по уговору, у износу од 10.000.000 динара; 425 - Текуће поправке и одржавање, у износу од 2.000.000 динара; 426 - Материјал, у износу од 3.000.000 динара; 512 - Машине и опрема, у износу од 2.500.000 </w:t>
            </w:r>
            <w:r w:rsidRPr="00F85514">
              <w:rPr>
                <w:rFonts w:ascii="Times New Roman" w:eastAsia="Times New Roman" w:hAnsi="Times New Roman" w:cs="Times New Roman"/>
                <w:color w:val="000000"/>
                <w:sz w:val="18"/>
                <w:szCs w:val="18"/>
                <w:lang w:val="sr-Cyrl-RS"/>
              </w:rPr>
              <w:lastRenderedPageBreak/>
              <w:t>динара; Пројекат 4001 - Формирање базе података за нафту и гас, апропријација економска класификација 423 - Услуге по уговору, у износу од 5.000.000 динара; Пројекат 4002 - ИПА 2013 - Енергетски сектор, апропријација економска класификација 423 - Услуге по уговору, у износу од 10.080.000 динара; Програм 0503 - Управљање минералним ресурсима, и то: Програмска активност 0001 - Уређење и надзор у области геологије и рударства, апропријација економска класификација, и то: 421 - Стални трошкови, у износу од 1.000.000 динара; 422 - Трошкови путовања, у износу од 2.000.000 динара; 423 - Услуге по уговору, у износу од 5.000.000 динара; 424 - Специјализоване услуге, у износу од 4.000.000 динара; 425 - Текуће поправке и одржавање, у износу од 1.000.000 динара; 426 - Материјал, у износу од 2.000.000 динара; 511 - Зграде и грађевински објекти, у износу од 140.000.000 динара; 512 - Машине и опрема, у износу од 4.500.000 динара; Пројекат 4004 - Санација и рекултивација напуштених рудника и рударских објеката, апропријација економска класификација 463 - Трансфери осталим нивоима власти, у изн</w:t>
            </w:r>
            <w:r w:rsidR="009C5357">
              <w:rPr>
                <w:rFonts w:ascii="Times New Roman" w:eastAsia="Times New Roman" w:hAnsi="Times New Roman" w:cs="Times New Roman"/>
                <w:color w:val="000000"/>
                <w:sz w:val="18"/>
                <w:szCs w:val="18"/>
                <w:lang w:val="sr-Cyrl-RS"/>
              </w:rPr>
              <w:t>осу од 50.000.000 динара; Управе</w:t>
            </w:r>
            <w:r w:rsidRPr="00F85514">
              <w:rPr>
                <w:rFonts w:ascii="Times New Roman" w:eastAsia="Times New Roman" w:hAnsi="Times New Roman" w:cs="Times New Roman"/>
                <w:color w:val="000000"/>
                <w:sz w:val="18"/>
                <w:szCs w:val="18"/>
                <w:lang w:val="sr-Cyrl-RS"/>
              </w:rPr>
              <w:t xml:space="preserve"> за резерве енергената, Програм 2403 - Управљање обавезним резервама, Програмска активност 0001 - Формирање и одржавање обавезних резерви нафте, деривата нафте и природног гаса, апропријација економска класификација, и то: 422 - Трошкови путовања, у износу од 1.000.000 динара; 423 - Услуге по уговору, у износу од 5.000.000 динара; 511 - Зграде и грађевински објекти, у износу од 16.000.000 дина</w:t>
            </w:r>
            <w:r w:rsidR="009C5357">
              <w:rPr>
                <w:rFonts w:ascii="Times New Roman" w:eastAsia="Times New Roman" w:hAnsi="Times New Roman" w:cs="Times New Roman"/>
                <w:color w:val="000000"/>
                <w:sz w:val="18"/>
                <w:szCs w:val="18"/>
                <w:lang w:val="sr-Cyrl-RS"/>
              </w:rPr>
              <w:t>ра; Министарства</w:t>
            </w:r>
            <w:r w:rsidRPr="00F85514">
              <w:rPr>
                <w:rFonts w:ascii="Times New Roman" w:eastAsia="Times New Roman" w:hAnsi="Times New Roman" w:cs="Times New Roman"/>
                <w:color w:val="000000"/>
                <w:sz w:val="18"/>
                <w:szCs w:val="18"/>
                <w:lang w:val="sr-Cyrl-RS"/>
              </w:rPr>
              <w:t xml:space="preserve"> културе и информисања, и то: Програм 1201 - Уређење и развој система у области културе и информисања, и то: Програмска активност</w:t>
            </w:r>
            <w:r w:rsidR="009C5357">
              <w:rPr>
                <w:rFonts w:ascii="Times New Roman" w:eastAsia="Times New Roman" w:hAnsi="Times New Roman" w:cs="Times New Roman"/>
                <w:color w:val="000000"/>
                <w:sz w:val="18"/>
                <w:szCs w:val="18"/>
                <w:lang w:val="sr-Cyrl-RS"/>
              </w:rPr>
              <w:t xml:space="preserve"> 0002 - Развој система у области</w:t>
            </w:r>
            <w:r w:rsidRPr="00F85514">
              <w:rPr>
                <w:rFonts w:ascii="Times New Roman" w:eastAsia="Times New Roman" w:hAnsi="Times New Roman" w:cs="Times New Roman"/>
                <w:color w:val="000000"/>
                <w:sz w:val="18"/>
                <w:szCs w:val="18"/>
                <w:lang w:val="sr-Cyrl-RS"/>
              </w:rPr>
              <w:t xml:space="preserve"> јавног информисања и надзор над спровођењем закона, апропријација економска класификација 423 - Услуге по уговору, у износу од 3.999.000 динара; Програмска активност 0005 - Подршка унапређењу капацитета културног сектора на локалном нивоу, апропријација економска класифик</w:t>
            </w:r>
            <w:r w:rsidR="009C5357">
              <w:rPr>
                <w:rFonts w:ascii="Times New Roman" w:eastAsia="Times New Roman" w:hAnsi="Times New Roman" w:cs="Times New Roman"/>
                <w:color w:val="000000"/>
                <w:sz w:val="18"/>
                <w:szCs w:val="18"/>
                <w:lang w:val="sr-Cyrl-RS"/>
              </w:rPr>
              <w:t>а</w:t>
            </w:r>
            <w:r w:rsidRPr="00F85514">
              <w:rPr>
                <w:rFonts w:ascii="Times New Roman" w:eastAsia="Times New Roman" w:hAnsi="Times New Roman" w:cs="Times New Roman"/>
                <w:color w:val="000000"/>
                <w:sz w:val="18"/>
                <w:szCs w:val="18"/>
                <w:lang w:val="sr-Cyrl-RS"/>
              </w:rPr>
              <w:t xml:space="preserve">ција 463 - Трансфери осталим нивоима власти, у износу од 50.000.000 динара; Програм 1202 - Унапређење система заштите културног наслеђа, и то: Програмска активност 0001- Подршка истраживању, заштити и очувању непокретног културног наслеђа, апропријација економска класификација 463 - Трансфери осталим нивоима власти, у износу од 110.000.000 динара; Програмска активност 0005 - Обнова и заштита Манастира Хиландар, </w:t>
            </w:r>
            <w:r w:rsidRPr="00F85514">
              <w:rPr>
                <w:rFonts w:ascii="Times New Roman" w:eastAsia="Times New Roman" w:hAnsi="Times New Roman" w:cs="Times New Roman"/>
                <w:color w:val="000000"/>
                <w:sz w:val="18"/>
                <w:szCs w:val="18"/>
                <w:lang w:val="sr-Cyrl-RS"/>
              </w:rPr>
              <w:lastRenderedPageBreak/>
              <w:t>апропријација економска класификација 481 - Дотације невладиним организацијама, у износу од 8.000.000 динара; Програмска активност 0006 - Одржавање Дворског комплекса на Дедињу, апропријација економска класификација 481 - Дотације невладиним организацијама, у износу од 6.200.000 динара; Програмска активност 0008 - Подршка раду Матице Српске, апропријација економска класификација 481 - Дотације невладиним организацијама, у износу од 5.100.000 динара; Програмска активност 0009 - Дигитализација културног наслеђа, апропријација економска класификација 463 - Трансфери осталим нивоима власти, у износу од 5.000.000 динара; Програмска активност 0013 - Подршка раду завода за заштиту споменика културе и историјских архива, апропријација економска класифик</w:t>
            </w:r>
            <w:r w:rsidR="000D1CC1">
              <w:rPr>
                <w:rFonts w:ascii="Times New Roman" w:eastAsia="Times New Roman" w:hAnsi="Times New Roman" w:cs="Times New Roman"/>
                <w:color w:val="000000"/>
                <w:sz w:val="18"/>
                <w:szCs w:val="18"/>
                <w:lang w:val="sr-Cyrl-RS"/>
              </w:rPr>
              <w:t>а</w:t>
            </w:r>
            <w:r w:rsidRPr="00F85514">
              <w:rPr>
                <w:rFonts w:ascii="Times New Roman" w:eastAsia="Times New Roman" w:hAnsi="Times New Roman" w:cs="Times New Roman"/>
                <w:color w:val="000000"/>
                <w:sz w:val="18"/>
                <w:szCs w:val="18"/>
                <w:lang w:val="sr-Cyrl-RS"/>
              </w:rPr>
              <w:t>ција 463 - Трансфери осталим нивоима власти, у износу од 999.000 динара; Програм 1203 - Јачање културне продукције и уметничког стваралаштва, Програмска активност 0003 - Подршка развоју књижевног стваралаштва и издаваштва, апропријација економска класификација 424 - Специјализоване услуге, у износу од 10.000.000 динара; Програм 1204 - Систем јавног информисања, и то: Програмска активност 0010 - Пројектно финансирање јавних медијских сервиса, апропријација економска класификација 424 - Специјализоване услуге, у износу од 25.000.000 динара; Програмска активност 0011 - Међународна сарадња у области информисања, апропријација економска класификација 424 - Специјализоване услуге, у износу од 3.000.000 динара; Програм 1205 - Међународна културна сарадња, и то: Програмска активност 0005 - Европске интеграције и сарадња са међународним организацијама, апропријација економска класификација 462 - Дотације међународним организацијама, у износу од 10.000.000 динара; Програмска активност 0006 - Билатерална сарадња и Међународна културна размена, апропријација економска класификација 424 - Специјализоване услуге, у износу од 10.000.000 динара; Пројекат 4001 - Нови Сад 2021 - Европска престоница културе, апропријација економска класификација 463 - Трансфери осталим нивоима власти, у износу од 100.000.000 динара; Пројекат 4002 - Нови Сад Омладинска престоница Европе 2019 - ОПЕНС 2019, апропријација економска класификација 463 - Трансфери осталим нивоима власти, у износ</w:t>
            </w:r>
            <w:r w:rsidR="009C5357">
              <w:rPr>
                <w:rFonts w:ascii="Times New Roman" w:eastAsia="Times New Roman" w:hAnsi="Times New Roman" w:cs="Times New Roman"/>
                <w:color w:val="000000"/>
                <w:sz w:val="18"/>
                <w:szCs w:val="18"/>
                <w:lang w:val="sr-Cyrl-RS"/>
              </w:rPr>
              <w:t>у од 70.000.000 динара; Установа</w:t>
            </w:r>
            <w:r w:rsidRPr="00F85514">
              <w:rPr>
                <w:rFonts w:ascii="Times New Roman" w:eastAsia="Times New Roman" w:hAnsi="Times New Roman" w:cs="Times New Roman"/>
                <w:color w:val="000000"/>
                <w:sz w:val="18"/>
                <w:szCs w:val="18"/>
                <w:lang w:val="sr-Cyrl-RS"/>
              </w:rPr>
              <w:t xml:space="preserve"> културе, и то: Програм 1202 - Унапређење система заштите културног наслеђа, и то: Програмска активност 0010 - </w:t>
            </w:r>
            <w:r w:rsidRPr="00F85514">
              <w:rPr>
                <w:rFonts w:ascii="Times New Roman" w:eastAsia="Times New Roman" w:hAnsi="Times New Roman" w:cs="Times New Roman"/>
                <w:color w:val="000000"/>
                <w:sz w:val="18"/>
                <w:szCs w:val="18"/>
                <w:lang w:val="sr-Cyrl-RS"/>
              </w:rPr>
              <w:lastRenderedPageBreak/>
              <w:t>Подршка раду установа у области заштите и очувања културног наслеђа, у укупном износу од 90.000.000 динара, апропријација економска класификација, и то: 511 - Зграде и грађевински објекти, у износу од 50.000.000 динара; 512 - Машине и опрема, у износу од 30.000.000 динара; 515 - Нематеријална имовина, у износу од 10.000.000 динара; Програмска активност 0014 - Дигитализација у области заштите и очувања културног наслеђа, апропријација економска класификација, и то: 423 - Услуге по уговору, у износу од 5.000.000 динара; 512 - Машине и опрема, у износу од 15.000.000 динара; Пројекат 5003 - Реконструкција и доградња Музеја наивне и маргиналне уметности у Јагодини, апропријација економска класификација, и то: 511 - Зграде и грађевински објекти, у износу од 220.903.000 динара; 512 - Машине и опрема, у износу од 30.000.000 динара; Пројекат 5004 - Истраживање, заштита и презентација археолошког налазишта Бело брдо у Винчи, апропријација економска класификација 511 - Зграде и грађевински објекти, у износу од 40.000.000 динара; Програм 1203 - Јачање културне продукције и уметничког стваралаштва, Програмска активност 0007 - Подршка раду установа културе у области савременог стваралаштва, апропријација економска класификација, и то: 424 - Специјализоване услуге, у износу од 110.000.000 динара; 511 - Зграде и грађевински објекти, у износу од 33.000.000 динара</w:t>
            </w:r>
            <w:r w:rsidR="009C5357">
              <w:rPr>
                <w:rFonts w:ascii="Times New Roman" w:eastAsia="Times New Roman" w:hAnsi="Times New Roman" w:cs="Times New Roman"/>
                <w:color w:val="000000"/>
                <w:sz w:val="18"/>
                <w:szCs w:val="18"/>
                <w:lang w:val="sr-Cyrl-RS"/>
              </w:rPr>
              <w:t>; Министарства</w:t>
            </w:r>
            <w:r w:rsidRPr="00F85514">
              <w:rPr>
                <w:rFonts w:ascii="Times New Roman" w:eastAsia="Times New Roman" w:hAnsi="Times New Roman" w:cs="Times New Roman"/>
                <w:color w:val="000000"/>
                <w:sz w:val="18"/>
                <w:szCs w:val="18"/>
                <w:lang w:val="sr-Cyrl-RS"/>
              </w:rPr>
              <w:t xml:space="preserve"> омладине и спорта, и то: Програм 1301 - Развој система спорта, Програмска активност 0009 - Програм Олимпијског комитета Србије, апропријација економска класификација 481 - Дотације невладиним организацијама, у износу од 360.000.000 динара; Програм 1302 - Омладинска политика, Пројекат 7051 - Подршка одржавању ЕГЗИТ фестивала, апропријација економска класификација 481 - Дотације невладиним организацијама, у износу од 30.000.000 динара; Буџетског фонда за финансирање спорта, Програм 1303 - Развој спортске инфраструктуре, Пројекат 5008 - Изградња стрељачког центра у Бору, апропријација економска класификација 511 - Зграде и грађевински објекти, у износу од</w:t>
            </w:r>
            <w:r w:rsidR="009C5357">
              <w:rPr>
                <w:rFonts w:ascii="Times New Roman" w:eastAsia="Times New Roman" w:hAnsi="Times New Roman" w:cs="Times New Roman"/>
                <w:color w:val="000000"/>
                <w:sz w:val="18"/>
                <w:szCs w:val="18"/>
                <w:lang w:val="sr-Cyrl-RS"/>
              </w:rPr>
              <w:t xml:space="preserve"> 60.000.000 динара; Министарства</w:t>
            </w:r>
            <w:r w:rsidRPr="00F85514">
              <w:rPr>
                <w:rFonts w:ascii="Times New Roman" w:eastAsia="Times New Roman" w:hAnsi="Times New Roman" w:cs="Times New Roman"/>
                <w:color w:val="000000"/>
                <w:sz w:val="18"/>
                <w:szCs w:val="18"/>
                <w:lang w:val="sr-Cyrl-RS"/>
              </w:rPr>
              <w:t xml:space="preserve"> трговине, туризма и телекомуникација, и то: Програм 0301 - Координација и спровођење политике у области спољних послова, Пројекат 4002 - Учешће Републике Србије на међунар</w:t>
            </w:r>
            <w:r w:rsidR="009C5357">
              <w:rPr>
                <w:rFonts w:ascii="Times New Roman" w:eastAsia="Times New Roman" w:hAnsi="Times New Roman" w:cs="Times New Roman"/>
                <w:color w:val="000000"/>
                <w:sz w:val="18"/>
                <w:szCs w:val="18"/>
                <w:lang w:val="sr-Cyrl-RS"/>
              </w:rPr>
              <w:t>одној изложби „EXPO 2020 - Дубаи</w:t>
            </w:r>
            <w:r w:rsidRPr="00F85514">
              <w:rPr>
                <w:rFonts w:ascii="Times New Roman" w:eastAsia="Times New Roman" w:hAnsi="Times New Roman" w:cs="Times New Roman"/>
                <w:color w:val="000000"/>
                <w:sz w:val="18"/>
                <w:szCs w:val="18"/>
                <w:lang w:val="sr-Cyrl-RS"/>
              </w:rPr>
              <w:t xml:space="preserve">ˮ, апропријација економска класификација 423 - Услуге по уговору, у износу од 70.000.000 динара; </w:t>
            </w:r>
            <w:r w:rsidRPr="00F85514">
              <w:rPr>
                <w:rFonts w:ascii="Times New Roman" w:eastAsia="Times New Roman" w:hAnsi="Times New Roman" w:cs="Times New Roman"/>
                <w:color w:val="000000"/>
                <w:sz w:val="18"/>
                <w:szCs w:val="18"/>
                <w:lang w:val="sr-Cyrl-RS"/>
              </w:rPr>
              <w:lastRenderedPageBreak/>
              <w:t>Програм 0703 - Телекомуникације и информационо друштво, и то: Програмска активност 0003 - Одржавање и развој АМРЕС, апропријација економска класификација 424 - Специјализоване услуге, у износу од 40.000.000 динара; Пројекат 4004 - Обнова FM мреже за емитовање радио програма Јавних медијских установа РТС и РТВ и успостављање иницијалне мреже за дигитално емитовање радио програма у DAB+ технологији, апропријација економска класификација 451 - Субвенције јавним нефинансијским предузећима и организацијама, у износу од 300.000.000 динара; Програм 1506 - Развој трговине и заштите потрошача, Пројекат 4004 - ИПА 2013 - Даљи развој заштите потрошача у Србији, апропријација економска класификација 423 - Услуге по уговору, у износу од 1.037.000 динара; Програм 1507 - Уређење и развој у области туризма, и то: Програмска активност 0011 - Подршка раду Туристичке организације Србије, апропријација економска класификација 451 - Субвенције јавним нефинансијским предузећима и организацијама, у износу од 150.000.000 динара; Пројекат 4003 - Ваучери за интензивирање коришћења туристичке понуде Републике Србије, апропријација економска класификација, и то: 451 - Субвенције јавним нефинансијским предузећима и организацијама, у износу од 100.000.000 динара; 454 - Субвенције приватним предузећима, у износу од 200.000.000 динара; Буџетског фонда за унапређење и развој области електронских комуникација и информационог друштва, Програм 0703 - Телекомуникације и информационо друштво, Програмска активност 0010 - Развој ИКТ инфраструктуре у установама образовања, науке и културе, апропријација економска класификација 512 - Машине и опрема, и распоређивање на Министарство финансија, Програм 0902 - Социјална заштита, Програмска активност 0001 - Подршка Републичком фонду за здравствено осигурање, апропријација економска класификација 464 - Дотације организацијама за обавезно социјално осигурање, на име трансфера Републичком фонду за здравствено осигурање, ради ублажавања последица болести COVID-19 изазване вирусом SARS-CoV-2.</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b/>
                <w:sz w:val="20"/>
                <w:szCs w:val="20"/>
                <w:u w:val="single"/>
                <w:lang w:val="sr-Cyrl-RS"/>
              </w:rPr>
              <w:t>Не утиче на билансни простор Републике.</w:t>
            </w:r>
          </w:p>
        </w:tc>
        <w:tc>
          <w:tcPr>
            <w:tcW w:w="1559" w:type="dxa"/>
            <w:tcBorders>
              <w:top w:val="single" w:sz="4" w:space="0" w:color="auto"/>
              <w:left w:val="nil"/>
              <w:bottom w:val="single" w:sz="4" w:space="0" w:color="auto"/>
              <w:right w:val="single" w:sz="4" w:space="0" w:color="auto"/>
            </w:tcBorders>
            <w:shd w:val="clear" w:color="000000" w:fill="FFFFFF"/>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6.052.818.000</w:t>
            </w:r>
          </w:p>
        </w:tc>
      </w:tr>
      <w:tr w:rsidR="00F85514" w:rsidRPr="00F85514" w:rsidTr="00C04242">
        <w:trPr>
          <w:trHeight w:val="561"/>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10.</w:t>
            </w:r>
          </w:p>
        </w:tc>
        <w:tc>
          <w:tcPr>
            <w:tcW w:w="3289" w:type="dxa"/>
            <w:tcBorders>
              <w:top w:val="nil"/>
              <w:left w:val="nil"/>
              <w:bottom w:val="single" w:sz="4" w:space="0" w:color="auto"/>
              <w:right w:val="single" w:sz="4"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здравља, Републичка дирекција за имовину Републике Србије</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финансија</w:t>
            </w:r>
          </w:p>
        </w:tc>
        <w:tc>
          <w:tcPr>
            <w:tcW w:w="3856" w:type="dxa"/>
            <w:tcBorders>
              <w:top w:val="single" w:sz="4" w:space="0" w:color="auto"/>
              <w:left w:val="nil"/>
              <w:bottom w:val="single" w:sz="4" w:space="0" w:color="auto"/>
              <w:right w:val="single" w:sz="4" w:space="0" w:color="auto"/>
            </w:tcBorders>
            <w:shd w:val="clear" w:color="000000" w:fill="FFFFFF"/>
            <w:vAlign w:val="center"/>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401-3037/2020 од 6. априла 2020. године.</w:t>
            </w:r>
          </w:p>
          <w:p w:rsidR="00F85514" w:rsidRPr="00F85514" w:rsidRDefault="009C5357" w:rsidP="00F85514">
            <w:pPr>
              <w:spacing w:after="0" w:line="240" w:lineRule="auto"/>
              <w:jc w:val="both"/>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Унос у ТБР са Министарства</w:t>
            </w:r>
            <w:r w:rsidR="00F85514" w:rsidRPr="00F85514">
              <w:rPr>
                <w:rFonts w:ascii="Times New Roman" w:eastAsia="Times New Roman" w:hAnsi="Times New Roman" w:cs="Times New Roman"/>
                <w:color w:val="000000"/>
                <w:sz w:val="18"/>
                <w:szCs w:val="18"/>
                <w:lang w:val="sr-Cyrl-RS"/>
              </w:rPr>
              <w:t xml:space="preserve"> здравља, Програм 1801 - Уређење и надзор у области здравства, Програмска активност 0001 - Уређење </w:t>
            </w:r>
            <w:r w:rsidR="00F85514" w:rsidRPr="00F85514">
              <w:rPr>
                <w:rFonts w:ascii="Times New Roman" w:eastAsia="Times New Roman" w:hAnsi="Times New Roman" w:cs="Times New Roman"/>
                <w:color w:val="000000"/>
                <w:sz w:val="18"/>
                <w:szCs w:val="18"/>
                <w:lang w:val="sr-Cyrl-RS"/>
              </w:rPr>
              <w:lastRenderedPageBreak/>
              <w:t>здравственог система, апропријација економска класификација 465 - Остале дотације и трансфери, у износу од 6.000.000.000 динара; Републичке дирекције за имовину Републике Србије, Програм 0605 - Евиденција, управљање и располагање јавном својином, Програмска активност 0002 - Управљање, располагање и заштита државне имовине, апропријација економска класификација 511 - Зграде и грађевински објекти, у износу од 9.000.000.000 динара, и распоређивање на Министарство финансија, Програм 0902 - Социјална заштита, Програмска активност 0001 - Подршка Републичком фонду за здравствено осигурање, апропријација економска класификација 464 - Дотације организацијама за обавезно социјално осигурање, на име трансфера Републичком фонду за здравствено осигурање, ради ублажавања последица болести COVID-19 изазване вирусом SARS-CoV-2.</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b/>
                <w:sz w:val="20"/>
                <w:szCs w:val="20"/>
                <w:u w:val="single"/>
                <w:lang w:val="sr-Cyrl-RS"/>
              </w:rPr>
              <w:t>Не утиче на билансни простор Републике.</w:t>
            </w:r>
          </w:p>
        </w:tc>
        <w:tc>
          <w:tcPr>
            <w:tcW w:w="1559" w:type="dxa"/>
            <w:tcBorders>
              <w:top w:val="single" w:sz="4" w:space="0" w:color="auto"/>
              <w:left w:val="nil"/>
              <w:bottom w:val="single" w:sz="4" w:space="0" w:color="auto"/>
              <w:right w:val="single" w:sz="4" w:space="0" w:color="auto"/>
            </w:tcBorders>
            <w:shd w:val="clear" w:color="000000" w:fill="FFFFFF"/>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15.000.000.000</w:t>
            </w:r>
          </w:p>
        </w:tc>
      </w:tr>
      <w:tr w:rsidR="00F85514" w:rsidRPr="00F85514" w:rsidTr="00C04242">
        <w:trPr>
          <w:trHeight w:val="415"/>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11.</w:t>
            </w:r>
          </w:p>
        </w:tc>
        <w:tc>
          <w:tcPr>
            <w:tcW w:w="3289" w:type="dxa"/>
            <w:tcBorders>
              <w:top w:val="nil"/>
              <w:left w:val="nil"/>
              <w:bottom w:val="single" w:sz="4" w:space="0" w:color="auto"/>
              <w:right w:val="single" w:sz="4"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 xml:space="preserve">Кабинет министра без портфеља задуженог за регионални развој и јавна предузећа, Кабинет министра без портфеља задуженог за иновације и технолошки развој, Канцеларија за информационе технологије и електронску управу, Министарство просвете, науке и технолошког развоја, Министарство трговине, туризма и телекомуникација </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финансија</w:t>
            </w:r>
          </w:p>
        </w:tc>
        <w:tc>
          <w:tcPr>
            <w:tcW w:w="3856" w:type="dxa"/>
            <w:tcBorders>
              <w:top w:val="single" w:sz="4" w:space="0" w:color="auto"/>
              <w:left w:val="nil"/>
              <w:bottom w:val="single" w:sz="4" w:space="0" w:color="auto"/>
              <w:right w:val="single" w:sz="4" w:space="0" w:color="auto"/>
            </w:tcBorders>
            <w:shd w:val="clear" w:color="000000" w:fill="FFFFFF"/>
            <w:vAlign w:val="center"/>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401-3121/2020-1 од 10. априла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Унос у ТБР и то са: </w:t>
            </w:r>
            <w:r w:rsidRPr="00F85514">
              <w:rPr>
                <w:rFonts w:ascii="Times New Roman" w:eastAsia="Times New Roman" w:hAnsi="Times New Roman" w:cs="Times New Roman"/>
                <w:sz w:val="18"/>
                <w:szCs w:val="18"/>
                <w:lang w:val="sr-Cyrl-RS"/>
              </w:rPr>
              <w:t xml:space="preserve">Кабинета министра без портфеља задуженог за регионални развој и јавна предузећа, Програм 2102 - Подршка раду Владе, Пројекат 4004 - Подршка спровођењу мера равномерног регионалног развоја Републике Србије, апропријација економска класификација 463 - Трансфери осталим нивоима власти, у износу од 400.000.000 динара; Кабинета министра без портфеља задуженог за иновације и технолошки развој, Програм 2102 - Подршка раду Владе, и то: Пројекат 4014 - Подршка подизању иновационих капацитета јединица локалне самоуправе на територији Републике Србије, апропријација економска класификација 463 - Трансфери осталим нивоима власти, у износу од 200.000.000 динара; Пројекат 4015 - Подршка реализацији пројекта Српско-кинески индустријски парк у Београду, апропријација економска класификација 511 - Зграде и грађевински објекти, у износу од 200.000.000 динара; Канцеларије за информационе технологије и електронску управу, Програм 0614 - Информационе технологије и електронска управа, и то: Програмска активност 0002 - Развој ИТ и информационе безбедности, апропријација економска класификација 421 - Стални трошкови, у износу од 100.000.000 динара; Пројекат 5004 - Успостављање Дата центра за регистре, „Backup” центар и „Disaster Recovery”, апропријација економска класификација 512 - Машине и опрема, у износу од 170.000.000 </w:t>
            </w:r>
            <w:r w:rsidRPr="00F85514">
              <w:rPr>
                <w:rFonts w:ascii="Times New Roman" w:eastAsia="Times New Roman" w:hAnsi="Times New Roman" w:cs="Times New Roman"/>
                <w:sz w:val="18"/>
                <w:szCs w:val="18"/>
                <w:lang w:val="sr-Cyrl-RS"/>
              </w:rPr>
              <w:lastRenderedPageBreak/>
              <w:t xml:space="preserve">динара; Пројекат 5011 - Опремање рачунарске учионице, апропријација економска класификација 512 - Машине и опрема, у износу од 240.000.000 динара; Министарства просвете, науке и технолошког развоја, и то: Програм 0201 - Развој науке и технологије, и то: Програмска активност 0007 - Администрација и управљање, апропријација економска класификација 423 - Услуге по уговору, у износу од 10.000.000 динара; Пројекат 5002 - Научно технолошки парк у Новом Саду, апропријација економска класификација 511 - Зграде и грађевински објекти, у износу од 200.000.000 динара; Програм 2001 - Уређење, надзор и развој свих нивоа образовног система, и то: Програмска активност 0002 - Стручно-педагошки надзор над радом установа образовања и завода, апропријација економска класификација, и то: 423 - Услуге по уговору, у износу од 7.000.000 динара; 426 - Материјал, у износу од 2.000.000 динара; 512 - Машине и опрема, у износу од 5.000.000 динара; Програмска активност 0003 - Инспекцијски надзор над радом установа образовања и завода, апропријација економска класификација 426 - Материјал, у износу од 2.000.000 динара; Пројекат 4016 - Подршка програму дигитализације у области националног просветног система, апропријација економска класификација, и то: 423 - Услуге по уговору, у износу од 10.000.000 динара; 512 - Машине и опрема, у износу од 1.744.000.000 динара; Основног образовања, и то: Програм 2002 - Предшколско васпитање, и то: Програмска активност 0001 - Подршка реализацији четворочасовног припремног предшколског програма, апропријација економска класификација 463 - Трансфери осталим нивоима власти, у износу од 382.000.000 динара; Пројекат 4002 - Подршка примени ИКТ у предшколским установама - кроз коришћење дидактичког средства „Пчелица” (Bee-bot), апропријација економска класификација 424 - Специјализоване услуге, у износу од 40.000.000 динара; Програм 2003 - Основно образовање, и то: Програмска активност 0003 - Допунска школа у иностранству, апропријација економска класификација 424 - Специјализоване услуге, у износу од 10.000.000 динара; Програмска активност 0004 - Такмичење ученика основних школа, апропријација економска класификација 424 - Специјализоване услуге, у износу од 2.000.000 динара; Програмска активност 0006 - Модернизација инфраструктуре основних школа, апропријација економска класификација, и то: 511 - Зграде и грађевински објекти, у износу од </w:t>
            </w:r>
            <w:r w:rsidRPr="00F85514">
              <w:rPr>
                <w:rFonts w:ascii="Times New Roman" w:eastAsia="Times New Roman" w:hAnsi="Times New Roman" w:cs="Times New Roman"/>
                <w:sz w:val="18"/>
                <w:szCs w:val="18"/>
                <w:lang w:val="sr-Cyrl-RS"/>
              </w:rPr>
              <w:lastRenderedPageBreak/>
              <w:t xml:space="preserve">9.000.000 динара; 512 - Машине и опрема, у износу од 4.000.000 динара; Програмска активност 0009 - Стручно усавршавање  запослених у предшколским установама и основним школама, апропријација економска класификација 424 - Специјализоване услуге,  у износу од 30.000.000 динара; Пројекат 4003 - Наставни садржаји кроз дигитални уџбеник/дигиталну учионицу, апропријација економска класификација 515 - Нематеријална имовина, у износу од 675.000.000 динара; Пројекат 4004 - Оптимизација и рационализација установа основног образовања и васпитања, апропријација економска класификација 424 - Специјализоване услуге, у износу од 3.000.000 динара; Пројекат 4005 - Подршка раду ученичких задруга у основном образовању, апропријација економска класификација 512 - Машине и опрема, у износу од 2.000.000 динара; Средњег образовања, Програм 2004 - Средње образовање, и то: Програмска активност 0004 - Такмичење ученика средњих школа, апропријација економска класификација 424 - Специјализоване услуге, у износу од 6.000.000 динара; Програмска активност 0005 - Рад са талентованим и даровитим ученицима, апропријација економска класификација 424 - Специјализоване услуге, у износу од 1.000.000 динара; Програмска активност 0006 - Модернизација инфраструктуре средњих школа, и то: 511 - Зграде и грађевински објекти, у износу од 9.000.000 динара; 512 - Машине и опрема, у износу од 5.000.000 динара; Пројекат 4002 - Реформа општег средњег образовања, апропријација економска класификација 512 - Машине и опрема, у износу од 8.000.000 динара; Пројекат 4004 - Подршка раду ученичких задруга у средњем образовању, апропријација економска класификација 512 - Машине и опрема, у износу од 1.000.000 динара; Вишег и универзитетског образовања, Програм 2005 - Високо образовање, и то: Програмска активност 0003 - Модернизација инфраструктуре установа високог образовања, апропријација економска класификација, и то: 511 - Зграде и грађевински објекти, у износу од 4.000.000 динара; 512 - Машине и опрема, у износу од 2.000.000 динара; Програмска активност 0012 - Подршка отворености високог образовања, апропријација економска класификација 424 - Специјализоване услуге, у износу од 40.000.000 динара; Програмска активност 0013 - Подршка реализацији докторских студија, апропријација економска класификација 424 - Специјализоване услуге, у износу од 20.000.000 динара; Програмска </w:t>
            </w:r>
            <w:r w:rsidRPr="00F85514">
              <w:rPr>
                <w:rFonts w:ascii="Times New Roman" w:eastAsia="Times New Roman" w:hAnsi="Times New Roman" w:cs="Times New Roman"/>
                <w:sz w:val="18"/>
                <w:szCs w:val="18"/>
                <w:lang w:val="sr-Cyrl-RS"/>
              </w:rPr>
              <w:lastRenderedPageBreak/>
              <w:t>активност 0014 - Развој високог образовања, апропријација економска класификација 462 - Дотације међународним организацијама, у износу од 3.000.000 динара; Студентског стандарда, Програм 2007 - Подршка у образовању ученика и студената, Програмска активност 0007 - Унапређење студентског стваралаштва, апропријација економска класификација 481 - Дотације невладиним организацијама, у износу од 20.000.000 динара; Завода за унапређивање образовања и васпитања, Програм 2001 - Уређење, надзор и развој свих нивоа образовног система, и то: Програмска активност 0005 - Развој програма и уџбеника, апропријација економска класификација 423 - Услуге по уговору, у износу од 3.000.000 динара; Програмска активност 0007 - Професионални развој запослених у образовању, апропријација економска класификација 423 - Услуге по уговору, у износу од 10.000.000 динара; Завода за вредновање квалитета образовања и васпитања, Програм 2001 - Уређење, надзор и развој свих нивоа образовног система, Програмска активност 0008 - Осигурање квалитета у систему образовања, апропријација економска класификација 423 - Услуге по уговору, у износу о</w:t>
            </w:r>
            <w:r w:rsidR="009C5357">
              <w:rPr>
                <w:rFonts w:ascii="Times New Roman" w:eastAsia="Times New Roman" w:hAnsi="Times New Roman" w:cs="Times New Roman"/>
                <w:sz w:val="18"/>
                <w:szCs w:val="18"/>
                <w:lang w:val="sr-Cyrl-RS"/>
              </w:rPr>
              <w:t>д 4.000.000 динара; Министарства</w:t>
            </w:r>
            <w:r w:rsidRPr="00F85514">
              <w:rPr>
                <w:rFonts w:ascii="Times New Roman" w:eastAsia="Times New Roman" w:hAnsi="Times New Roman" w:cs="Times New Roman"/>
                <w:sz w:val="18"/>
                <w:szCs w:val="18"/>
                <w:lang w:val="sr-Cyrl-RS"/>
              </w:rPr>
              <w:t xml:space="preserve"> трговине, туризма и телекомуникација, Програм 1507 - Уређење и развој у области туризма, Програмска активност 0005 - Подстицаји за изградњу инфраструктуре и супраструктуре у туристичким дестинацијама, апропријација економска класификација, и то: 451 - Субвенције јавним нефинансијским предузећима и организацијама, у износу од 25.000.000 динара; 463 - Трансфери осталим нивоима власти, у износу од 225.000.000 динара; 621 - Набавка домаће финансијске имовине, у износу од 90.000.000 динара, </w:t>
            </w:r>
            <w:r w:rsidRPr="00F85514">
              <w:rPr>
                <w:rFonts w:ascii="Times New Roman" w:eastAsia="Times New Roman" w:hAnsi="Times New Roman" w:cs="Times New Roman"/>
                <w:color w:val="000000"/>
                <w:sz w:val="18"/>
                <w:szCs w:val="18"/>
                <w:lang w:val="sr-Cyrl-RS"/>
              </w:rPr>
              <w:t>и распоређивање на Министарство финансија, Програм 0902 - Социјална заштита, Програмска активност 0001 - Подршка Републичком фонду за здравствено осигурање, апропријација економска класификација 464 - Дотације организацијама за обавезно социјално осигурање, на име трансфера Републичком фонду за здравствено осигурање, ради ублажавања последица болести COVID-19 изазване вирусом SARS-CoV-2.</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b/>
                <w:sz w:val="20"/>
                <w:szCs w:val="20"/>
                <w:u w:val="single"/>
                <w:lang w:val="sr-Cyrl-RS"/>
              </w:rPr>
              <w:t>Не утиче на билансни простор Републике.</w:t>
            </w:r>
          </w:p>
        </w:tc>
        <w:tc>
          <w:tcPr>
            <w:tcW w:w="1559" w:type="dxa"/>
            <w:tcBorders>
              <w:top w:val="single" w:sz="4" w:space="0" w:color="auto"/>
              <w:left w:val="nil"/>
              <w:bottom w:val="single" w:sz="4" w:space="0" w:color="auto"/>
              <w:right w:val="single" w:sz="4" w:space="0" w:color="auto"/>
            </w:tcBorders>
            <w:shd w:val="clear" w:color="000000" w:fill="FFFFFF"/>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4.923.000.000</w:t>
            </w:r>
          </w:p>
        </w:tc>
      </w:tr>
      <w:tr w:rsidR="00F85514" w:rsidRPr="00F85514" w:rsidTr="00C04242">
        <w:trPr>
          <w:trHeight w:val="549"/>
        </w:trPr>
        <w:tc>
          <w:tcPr>
            <w:tcW w:w="58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12.</w:t>
            </w:r>
          </w:p>
        </w:tc>
        <w:tc>
          <w:tcPr>
            <w:tcW w:w="3289" w:type="dxa"/>
            <w:tcBorders>
              <w:top w:val="single" w:sz="4" w:space="0" w:color="auto"/>
              <w:left w:val="nil"/>
              <w:bottom w:val="single" w:sz="4" w:space="0" w:color="auto"/>
              <w:right w:val="single" w:sz="4"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 xml:space="preserve">Кабинет министра без портфеља задуженог за иновације и технолошки развој </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финансија</w:t>
            </w:r>
          </w:p>
        </w:tc>
        <w:tc>
          <w:tcPr>
            <w:tcW w:w="3856" w:type="dxa"/>
            <w:tcBorders>
              <w:top w:val="single" w:sz="4" w:space="0" w:color="auto"/>
              <w:left w:val="nil"/>
              <w:bottom w:val="single" w:sz="4" w:space="0" w:color="auto"/>
              <w:right w:val="single" w:sz="4" w:space="0" w:color="auto"/>
            </w:tcBorders>
            <w:shd w:val="clear" w:color="000000" w:fill="FFFFFF"/>
            <w:vAlign w:val="center"/>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401-3242/2020 од 16. априла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 xml:space="preserve">Измена и допуна Решења о употреби средстава текуће буџетске резерве 05 Број: 401-3121/2020-1 од 10. априла 2020. године </w:t>
            </w:r>
            <w:r w:rsidRPr="00F85514">
              <w:rPr>
                <w:rFonts w:ascii="Times New Roman" w:eastAsia="Times New Roman" w:hAnsi="Times New Roman" w:cs="Times New Roman"/>
                <w:sz w:val="18"/>
                <w:szCs w:val="18"/>
                <w:lang w:val="sr-Cyrl-RS"/>
              </w:rPr>
              <w:lastRenderedPageBreak/>
              <w:t xml:space="preserve">(„Службени гласник РС”, </w:t>
            </w:r>
            <w:r w:rsidR="009C5357">
              <w:rPr>
                <w:rFonts w:ascii="Times New Roman" w:eastAsia="Times New Roman" w:hAnsi="Times New Roman" w:cs="Times New Roman"/>
                <w:sz w:val="18"/>
                <w:szCs w:val="18"/>
                <w:lang w:val="sr-Cyrl-RS"/>
              </w:rPr>
              <w:t>број 54/20), у тачки 1. подтачка</w:t>
            </w:r>
            <w:r w:rsidRPr="00F85514">
              <w:rPr>
                <w:rFonts w:ascii="Times New Roman" w:eastAsia="Times New Roman" w:hAnsi="Times New Roman" w:cs="Times New Roman"/>
                <w:sz w:val="18"/>
                <w:szCs w:val="18"/>
                <w:lang w:val="sr-Cyrl-RS"/>
              </w:rPr>
              <w:t xml:space="preserve"> 1) одредба под (2) додаје се нова алинеја прва, која гласи: „- Пројекат 4007 - Подршка отварању регионалних иновационих стартап центара, апропријација економска класификација 463 - Трансфери осталим нивоима власти, у износу о</w:t>
            </w:r>
            <w:r w:rsidR="009C5357">
              <w:rPr>
                <w:rFonts w:ascii="Times New Roman" w:eastAsia="Times New Roman" w:hAnsi="Times New Roman" w:cs="Times New Roman"/>
                <w:sz w:val="18"/>
                <w:szCs w:val="18"/>
                <w:lang w:val="sr-Cyrl-RS"/>
              </w:rPr>
              <w:t>д 87.000.000 динара;”. Досадашња</w:t>
            </w:r>
            <w:r w:rsidRPr="00F85514">
              <w:rPr>
                <w:rFonts w:ascii="Times New Roman" w:eastAsia="Times New Roman" w:hAnsi="Times New Roman" w:cs="Times New Roman"/>
                <w:sz w:val="18"/>
                <w:szCs w:val="18"/>
                <w:lang w:val="sr-Cyrl-RS"/>
              </w:rPr>
              <w:t xml:space="preserve"> алинеја прва пос</w:t>
            </w:r>
            <w:r w:rsidR="009C5357">
              <w:rPr>
                <w:rFonts w:ascii="Times New Roman" w:eastAsia="Times New Roman" w:hAnsi="Times New Roman" w:cs="Times New Roman"/>
                <w:sz w:val="18"/>
                <w:szCs w:val="18"/>
                <w:lang w:val="sr-Cyrl-RS"/>
              </w:rPr>
              <w:t>таје алинеја друга. У досадашњој</w:t>
            </w:r>
            <w:r w:rsidRPr="00F85514">
              <w:rPr>
                <w:rFonts w:ascii="Times New Roman" w:eastAsia="Times New Roman" w:hAnsi="Times New Roman" w:cs="Times New Roman"/>
                <w:sz w:val="18"/>
                <w:szCs w:val="18"/>
                <w:lang w:val="sr-Cyrl-RS"/>
              </w:rPr>
              <w:t xml:space="preserve"> алинеји првој, која постаје алинеја друга, број: „200.000.000” замењује се бројем: „113.000.000”.</w:t>
            </w:r>
          </w:p>
        </w:tc>
        <w:tc>
          <w:tcPr>
            <w:tcW w:w="1559" w:type="dxa"/>
            <w:tcBorders>
              <w:top w:val="single" w:sz="4" w:space="0" w:color="auto"/>
              <w:left w:val="nil"/>
              <w:bottom w:val="single" w:sz="4" w:space="0" w:color="auto"/>
              <w:right w:val="single" w:sz="4" w:space="0" w:color="auto"/>
            </w:tcBorders>
            <w:shd w:val="clear" w:color="000000" w:fill="FFFFFF"/>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p>
        </w:tc>
      </w:tr>
      <w:tr w:rsidR="00F85514" w:rsidRPr="00F85514" w:rsidTr="00C04242">
        <w:trPr>
          <w:trHeight w:val="549"/>
        </w:trPr>
        <w:tc>
          <w:tcPr>
            <w:tcW w:w="58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13.</w:t>
            </w:r>
          </w:p>
        </w:tc>
        <w:tc>
          <w:tcPr>
            <w:tcW w:w="3289" w:type="dxa"/>
            <w:tcBorders>
              <w:top w:val="single" w:sz="4" w:space="0" w:color="auto"/>
              <w:left w:val="nil"/>
              <w:bottom w:val="single" w:sz="4" w:space="0" w:color="auto"/>
              <w:right w:val="single" w:sz="4"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пољопривреде, шумарства и водопривреде</w:t>
            </w:r>
          </w:p>
        </w:tc>
        <w:tc>
          <w:tcPr>
            <w:tcW w:w="3856" w:type="dxa"/>
            <w:tcBorders>
              <w:top w:val="single" w:sz="4" w:space="0" w:color="auto"/>
              <w:left w:val="nil"/>
              <w:bottom w:val="single" w:sz="4" w:space="0" w:color="auto"/>
              <w:right w:val="single" w:sz="4" w:space="0" w:color="auto"/>
            </w:tcBorders>
            <w:shd w:val="clear" w:color="000000" w:fill="FFFFFF"/>
            <w:vAlign w:val="center"/>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401-3244/2020 од 16. априла 2020. године.</w:t>
            </w:r>
          </w:p>
          <w:p w:rsidR="00F85514" w:rsidRPr="00F85514" w:rsidRDefault="009C5357" w:rsidP="00F85514">
            <w:pPr>
              <w:spacing w:after="0" w:line="240" w:lineRule="auto"/>
              <w:jc w:val="both"/>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Унос у ТБР са Министарства</w:t>
            </w:r>
            <w:r w:rsidR="00F85514" w:rsidRPr="00F85514">
              <w:rPr>
                <w:rFonts w:ascii="Times New Roman" w:eastAsia="Times New Roman" w:hAnsi="Times New Roman" w:cs="Times New Roman"/>
                <w:sz w:val="18"/>
                <w:szCs w:val="18"/>
                <w:lang w:val="sr-Cyrl-RS"/>
              </w:rPr>
              <w:t xml:space="preserve"> пољопривреде, шумарства и водопривреде, Програм 0101 - Уређење и надзор у области пољопривреде, Програмска активност 0003 - Системи и базе података у области пољопривреде, апропријација економска класификација 423 - Услуге по уговору, у износу од 208.200.000 динара; Управе за ветерину, Програм 0109 - Безбедност хране, ветеринарска и фитосанитарна политика, и то: Програмска активност 0001 - Заштита здравља животиња, апропријација економска класификација, и то: 424 - Специјализоване услуге, у износу од 201.600.000 динара; 451 - Субвенције јавним нефинансијским предузећима и организацијама, у износу од 515.145.000 динара; Програмска активност 0002 - Безбе</w:t>
            </w:r>
            <w:r>
              <w:rPr>
                <w:rFonts w:ascii="Times New Roman" w:eastAsia="Times New Roman" w:hAnsi="Times New Roman" w:cs="Times New Roman"/>
                <w:sz w:val="18"/>
                <w:szCs w:val="18"/>
                <w:lang w:val="sr-Cyrl-RS"/>
              </w:rPr>
              <w:t>д</w:t>
            </w:r>
            <w:r w:rsidR="00F85514" w:rsidRPr="00F85514">
              <w:rPr>
                <w:rFonts w:ascii="Times New Roman" w:eastAsia="Times New Roman" w:hAnsi="Times New Roman" w:cs="Times New Roman"/>
                <w:sz w:val="18"/>
                <w:szCs w:val="18"/>
                <w:lang w:val="sr-Cyrl-RS"/>
              </w:rPr>
              <w:t>ност хране животињског порекла и хране за животиње, апропријација економска класификација 451 - Субвенције јавним нефинансијским предузећима и организацијама, у износу од 50.000.000 динара; Програмска активност 0003 - Надзор у области ветеринарства и безбе</w:t>
            </w:r>
            <w:r>
              <w:rPr>
                <w:rFonts w:ascii="Times New Roman" w:eastAsia="Times New Roman" w:hAnsi="Times New Roman" w:cs="Times New Roman"/>
                <w:sz w:val="18"/>
                <w:szCs w:val="18"/>
                <w:lang w:val="sr-Cyrl-RS"/>
              </w:rPr>
              <w:t>дности хране животињског порекла</w:t>
            </w:r>
            <w:r w:rsidR="00F85514" w:rsidRPr="00F85514">
              <w:rPr>
                <w:rFonts w:ascii="Times New Roman" w:eastAsia="Times New Roman" w:hAnsi="Times New Roman" w:cs="Times New Roman"/>
                <w:sz w:val="18"/>
                <w:szCs w:val="18"/>
                <w:lang w:val="sr-Cyrl-RS"/>
              </w:rPr>
              <w:t>, апропријација економска класификација 422 - Трошкови путовања, у износу од 1.140.000 динара; Програмска активност 0004 - Управљање у области ветеринарства и безбе</w:t>
            </w:r>
            <w:r>
              <w:rPr>
                <w:rFonts w:ascii="Times New Roman" w:eastAsia="Times New Roman" w:hAnsi="Times New Roman" w:cs="Times New Roman"/>
                <w:sz w:val="18"/>
                <w:szCs w:val="18"/>
                <w:lang w:val="sr-Cyrl-RS"/>
              </w:rPr>
              <w:t>дности хране животињског порекла</w:t>
            </w:r>
            <w:r w:rsidR="00F85514" w:rsidRPr="00F85514">
              <w:rPr>
                <w:rFonts w:ascii="Times New Roman" w:eastAsia="Times New Roman" w:hAnsi="Times New Roman" w:cs="Times New Roman"/>
                <w:sz w:val="18"/>
                <w:szCs w:val="18"/>
                <w:lang w:val="sr-Cyrl-RS"/>
              </w:rPr>
              <w:t xml:space="preserve">, апропријација економска класификација, и то: 422 - Трошкови путовања, у износу од 535.000 динара; 424 - Специјализоване услуге, у износу од 8.000.000 динара; 425 - Текуће поправке и одржавања, у износу од 2.520.000 динара; 426 - Материјал, у износу од 1.660.000 динара; 482 - Порези, обавезне таксе, казне, пенали и камате, у износу од 800.000 динара; 483 - Новчане казне и пенали по решењу судова, у износу од 200.000 динара; 485 - Накнада штете за повреде или штету нанету од стране државних органа, у износу од 200.000 динара; Управе за аграрна плаћања, Програм 0103 - Подстицаји у пољопривреди и руралном развоју, и то: Програмска активност 0002 - Мере руралног </w:t>
            </w:r>
            <w:r w:rsidR="00F85514" w:rsidRPr="00F85514">
              <w:rPr>
                <w:rFonts w:ascii="Times New Roman" w:eastAsia="Times New Roman" w:hAnsi="Times New Roman" w:cs="Times New Roman"/>
                <w:sz w:val="18"/>
                <w:szCs w:val="18"/>
                <w:lang w:val="sr-Cyrl-RS"/>
              </w:rPr>
              <w:lastRenderedPageBreak/>
              <w:t>развоја, апропријација економска класификација 451 - Субвенције јавним нефинансијским предузећима и организацијама, у износу од 1.310.000.000 динара; Пројекат 4005 - ИПАРД, апропријација економска класификација 451 - Субвенције јавним нефинансијским предузећима и организацијама, у износу од 300.000.000 динара, и распоређивање на Министарство пољопривреде, шумарства и водопривреде, и то: Фонд за подстицање развоја пољопривредне производње у Републици, Програм 0103 - Подстицаји у пољопривреди и руралном развоју, Пројекат 7078 - Превенција и ублажавање последица насталих услед болести COVID-19 изазване вирусом SARS-CoV-2, апропријација економска класификација 451 - Субвенције јавним нефинансијским предузећима и организацијама, у износу од 1.450.000.000 динара; Управу за аграрна плаћања, Програм 0103 - Подстицаји у пољопривреди и руралном развоју, Пројекат 7078 - Превенција и ублажавање последица насталих услед болести COVID-19 изазване вирусом SARS-CoV-2, апропријација економска класификација 451 - Субвенције јавним нефинансијским предузећима и организацијама, у износу од 1.150.000.000 динара, за спровођење мера једнократ</w:t>
            </w:r>
            <w:r>
              <w:rPr>
                <w:rFonts w:ascii="Times New Roman" w:eastAsia="Times New Roman" w:hAnsi="Times New Roman" w:cs="Times New Roman"/>
                <w:sz w:val="18"/>
                <w:szCs w:val="18"/>
                <w:lang w:val="sr-Cyrl-RS"/>
              </w:rPr>
              <w:t>не помоћи и кредитне подршке</w:t>
            </w:r>
            <w:r w:rsidR="00F85514" w:rsidRPr="00F85514">
              <w:rPr>
                <w:rFonts w:ascii="Times New Roman" w:eastAsia="Times New Roman" w:hAnsi="Times New Roman" w:cs="Times New Roman"/>
                <w:sz w:val="18"/>
                <w:szCs w:val="18"/>
                <w:lang w:val="sr-Cyrl-RS"/>
              </w:rPr>
              <w:t xml:space="preserve"> пољопривредним произвођачима, у циљу ублажавања последица болести COVID-19 изазване вирусом SARS-CoV-2.</w:t>
            </w:r>
          </w:p>
          <w:p w:rsidR="00F85514" w:rsidRPr="00F85514" w:rsidRDefault="00F85514" w:rsidP="00F85514">
            <w:pPr>
              <w:spacing w:after="0" w:line="240" w:lineRule="auto"/>
              <w:jc w:val="both"/>
              <w:rPr>
                <w:rFonts w:ascii="Times New Roman" w:eastAsia="Times New Roman" w:hAnsi="Times New Roman" w:cs="Times New Roman"/>
                <w:sz w:val="24"/>
                <w:szCs w:val="24"/>
                <w:lang w:val="sr-Cyrl-RS"/>
              </w:rPr>
            </w:pPr>
            <w:r w:rsidRPr="00F85514">
              <w:rPr>
                <w:rFonts w:ascii="Times New Roman" w:eastAsia="Times New Roman" w:hAnsi="Times New Roman" w:cs="Times New Roman"/>
                <w:b/>
                <w:sz w:val="20"/>
                <w:szCs w:val="20"/>
                <w:u w:val="single"/>
                <w:lang w:val="sr-Cyrl-RS"/>
              </w:rPr>
              <w:t>Не утиче на билансни простор Републике.</w:t>
            </w:r>
          </w:p>
        </w:tc>
        <w:tc>
          <w:tcPr>
            <w:tcW w:w="1559" w:type="dxa"/>
            <w:tcBorders>
              <w:top w:val="single" w:sz="4" w:space="0" w:color="auto"/>
              <w:left w:val="nil"/>
              <w:bottom w:val="single" w:sz="4" w:space="0" w:color="auto"/>
              <w:right w:val="single" w:sz="4" w:space="0" w:color="auto"/>
            </w:tcBorders>
            <w:shd w:val="clear" w:color="000000" w:fill="FFFFFF"/>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2.600.000.000</w:t>
            </w:r>
          </w:p>
        </w:tc>
      </w:tr>
      <w:tr w:rsidR="00F85514" w:rsidRPr="00F85514" w:rsidTr="00C04242">
        <w:trPr>
          <w:trHeight w:val="415"/>
        </w:trPr>
        <w:tc>
          <w:tcPr>
            <w:tcW w:w="58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14.</w:t>
            </w:r>
          </w:p>
        </w:tc>
        <w:tc>
          <w:tcPr>
            <w:tcW w:w="3289" w:type="dxa"/>
            <w:tcBorders>
              <w:top w:val="single" w:sz="4" w:space="0" w:color="auto"/>
              <w:left w:val="nil"/>
              <w:bottom w:val="single" w:sz="4" w:space="0" w:color="auto"/>
              <w:right w:val="single" w:sz="4"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Генерални секретаријат Владе</w:t>
            </w:r>
          </w:p>
        </w:tc>
        <w:tc>
          <w:tcPr>
            <w:tcW w:w="3856" w:type="dxa"/>
            <w:tcBorders>
              <w:top w:val="single" w:sz="4" w:space="0" w:color="auto"/>
              <w:left w:val="nil"/>
              <w:bottom w:val="single" w:sz="4" w:space="0" w:color="auto"/>
              <w:right w:val="single" w:sz="4" w:space="0" w:color="auto"/>
            </w:tcBorders>
            <w:shd w:val="clear" w:color="000000" w:fill="FFFFFF"/>
            <w:vAlign w:val="center"/>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СП 05 Број: 00-127/2020 од 16. априла 2020. године.</w:t>
            </w:r>
          </w:p>
          <w:p w:rsidR="00F85514" w:rsidRPr="00F85514" w:rsidRDefault="00F85514" w:rsidP="00F85514">
            <w:pPr>
              <w:tabs>
                <w:tab w:val="left" w:pos="1170"/>
              </w:tabs>
              <w:spacing w:after="0" w:line="240" w:lineRule="auto"/>
              <w:jc w:val="both"/>
              <w:rPr>
                <w:rFonts w:ascii="Times New Roman" w:eastAsia="Times New Roman" w:hAnsi="Times New Roman" w:cs="Times New Roman"/>
                <w:b/>
                <w:sz w:val="20"/>
                <w:szCs w:val="20"/>
                <w:u w:val="single"/>
                <w:lang w:val="sr-Cyrl-RS"/>
              </w:rPr>
            </w:pPr>
          </w:p>
          <w:p w:rsidR="00F85514" w:rsidRPr="00F85514" w:rsidRDefault="00F85514" w:rsidP="00F85514">
            <w:pPr>
              <w:tabs>
                <w:tab w:val="left" w:pos="1170"/>
              </w:tabs>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b/>
                <w:sz w:val="20"/>
                <w:szCs w:val="20"/>
                <w:u w:val="single"/>
                <w:lang w:val="sr-Cyrl-RS"/>
              </w:rPr>
              <w:t>Не утиче на билансни простор Републике.</w:t>
            </w:r>
          </w:p>
        </w:tc>
        <w:tc>
          <w:tcPr>
            <w:tcW w:w="1559" w:type="dxa"/>
            <w:tcBorders>
              <w:top w:val="single" w:sz="4" w:space="0" w:color="auto"/>
              <w:left w:val="nil"/>
              <w:bottom w:val="single" w:sz="4" w:space="0" w:color="auto"/>
              <w:right w:val="single" w:sz="4" w:space="0" w:color="auto"/>
            </w:tcBorders>
            <w:shd w:val="clear" w:color="000000" w:fill="FFFFFF"/>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290.000.000</w:t>
            </w:r>
          </w:p>
        </w:tc>
      </w:tr>
      <w:tr w:rsidR="00F85514" w:rsidRPr="00F85514" w:rsidTr="00C04242">
        <w:trPr>
          <w:trHeight w:val="565"/>
        </w:trPr>
        <w:tc>
          <w:tcPr>
            <w:tcW w:w="58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15.</w:t>
            </w:r>
          </w:p>
        </w:tc>
        <w:tc>
          <w:tcPr>
            <w:tcW w:w="3289" w:type="dxa"/>
            <w:tcBorders>
              <w:top w:val="single" w:sz="4" w:space="0" w:color="auto"/>
              <w:left w:val="nil"/>
              <w:bottom w:val="single" w:sz="4" w:space="0" w:color="auto"/>
              <w:right w:val="single" w:sz="4"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 - Управа за јавни дуг</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color w:val="000000"/>
                <w:sz w:val="18"/>
                <w:szCs w:val="18"/>
                <w:lang w:val="sr-Cyrl-RS"/>
              </w:rPr>
              <w:t>Генерални секретаријат Владе</w:t>
            </w:r>
          </w:p>
        </w:tc>
        <w:tc>
          <w:tcPr>
            <w:tcW w:w="3856" w:type="dxa"/>
            <w:tcBorders>
              <w:top w:val="single" w:sz="4" w:space="0" w:color="auto"/>
              <w:left w:val="nil"/>
              <w:bottom w:val="single" w:sz="4" w:space="0" w:color="auto"/>
              <w:right w:val="single" w:sz="4" w:space="0" w:color="auto"/>
            </w:tcBorders>
            <w:shd w:val="clear" w:color="000000" w:fill="FFFFFF"/>
            <w:vAlign w:val="center"/>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СП 05 Број: 00-133/2020 од 30. априла 2020. године.</w:t>
            </w:r>
          </w:p>
          <w:p w:rsidR="00F85514" w:rsidRPr="00F85514" w:rsidRDefault="00F85514" w:rsidP="00F85514">
            <w:pPr>
              <w:tabs>
                <w:tab w:val="left" w:pos="1170"/>
              </w:tabs>
              <w:spacing w:after="0" w:line="240" w:lineRule="auto"/>
              <w:jc w:val="both"/>
              <w:rPr>
                <w:rFonts w:ascii="Times New Roman" w:eastAsia="Times New Roman" w:hAnsi="Times New Roman" w:cs="Times New Roman"/>
                <w:b/>
                <w:sz w:val="20"/>
                <w:szCs w:val="20"/>
                <w:u w:val="single"/>
                <w:lang w:val="sr-Cyrl-RS"/>
              </w:rPr>
            </w:pPr>
          </w:p>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b/>
                <w:sz w:val="20"/>
                <w:szCs w:val="20"/>
                <w:u w:val="single"/>
                <w:lang w:val="sr-Cyrl-RS"/>
              </w:rPr>
              <w:t>Не утиче на билансни простор Републике.</w:t>
            </w:r>
          </w:p>
        </w:tc>
        <w:tc>
          <w:tcPr>
            <w:tcW w:w="1559" w:type="dxa"/>
            <w:tcBorders>
              <w:top w:val="single" w:sz="4" w:space="0" w:color="auto"/>
              <w:left w:val="nil"/>
              <w:bottom w:val="single" w:sz="4" w:space="0" w:color="auto"/>
              <w:right w:val="single" w:sz="4" w:space="0" w:color="auto"/>
            </w:tcBorders>
            <w:shd w:val="clear" w:color="000000" w:fill="FFFFFF"/>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408.472.000</w:t>
            </w:r>
          </w:p>
        </w:tc>
      </w:tr>
      <w:tr w:rsidR="00F85514" w:rsidRPr="00F85514" w:rsidTr="00C04242">
        <w:trPr>
          <w:trHeight w:val="417"/>
        </w:trPr>
        <w:tc>
          <w:tcPr>
            <w:tcW w:w="58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16.</w:t>
            </w:r>
          </w:p>
        </w:tc>
        <w:tc>
          <w:tcPr>
            <w:tcW w:w="3289" w:type="dxa"/>
            <w:tcBorders>
              <w:top w:val="single" w:sz="4" w:space="0" w:color="auto"/>
              <w:left w:val="nil"/>
              <w:bottom w:val="single" w:sz="4" w:space="0" w:color="auto"/>
              <w:right w:val="single" w:sz="4"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 - Управа за јавни дуг</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color w:val="000000"/>
                <w:sz w:val="18"/>
                <w:szCs w:val="18"/>
                <w:lang w:val="sr-Cyrl-RS"/>
              </w:rPr>
              <w:t>Генерални секретаријат Владе</w:t>
            </w:r>
          </w:p>
        </w:tc>
        <w:tc>
          <w:tcPr>
            <w:tcW w:w="3856" w:type="dxa"/>
            <w:tcBorders>
              <w:top w:val="single" w:sz="4" w:space="0" w:color="auto"/>
              <w:left w:val="nil"/>
              <w:bottom w:val="single" w:sz="4" w:space="0" w:color="auto"/>
              <w:right w:val="single" w:sz="4" w:space="0" w:color="auto"/>
            </w:tcBorders>
            <w:shd w:val="clear" w:color="000000" w:fill="FFFFFF"/>
            <w:vAlign w:val="center"/>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СП 05 Број: 00-134/2020 од 5. маја 2020. године.</w:t>
            </w:r>
          </w:p>
          <w:p w:rsidR="00F85514" w:rsidRPr="00F85514" w:rsidRDefault="00F85514" w:rsidP="00F85514">
            <w:pPr>
              <w:tabs>
                <w:tab w:val="left" w:pos="1170"/>
              </w:tabs>
              <w:spacing w:after="0" w:line="240" w:lineRule="auto"/>
              <w:jc w:val="both"/>
              <w:rPr>
                <w:rFonts w:ascii="Times New Roman" w:eastAsia="Times New Roman" w:hAnsi="Times New Roman" w:cs="Times New Roman"/>
                <w:b/>
                <w:sz w:val="20"/>
                <w:szCs w:val="20"/>
                <w:u w:val="single"/>
                <w:lang w:val="sr-Cyrl-RS"/>
              </w:rPr>
            </w:pPr>
          </w:p>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b/>
                <w:sz w:val="20"/>
                <w:szCs w:val="20"/>
                <w:u w:val="single"/>
                <w:lang w:val="sr-Cyrl-RS"/>
              </w:rPr>
              <w:t>Не утиче на билансни простор Републике.</w:t>
            </w:r>
          </w:p>
        </w:tc>
        <w:tc>
          <w:tcPr>
            <w:tcW w:w="1559" w:type="dxa"/>
            <w:tcBorders>
              <w:top w:val="single" w:sz="4" w:space="0" w:color="auto"/>
              <w:left w:val="nil"/>
              <w:bottom w:val="single" w:sz="4" w:space="0" w:color="auto"/>
              <w:right w:val="single" w:sz="4" w:space="0" w:color="auto"/>
            </w:tcBorders>
            <w:shd w:val="clear" w:color="000000" w:fill="FFFFFF"/>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450.688.000</w:t>
            </w:r>
          </w:p>
        </w:tc>
      </w:tr>
      <w:tr w:rsidR="00F85514" w:rsidRPr="00F85514" w:rsidTr="00C04242">
        <w:trPr>
          <w:trHeight w:val="494"/>
        </w:trPr>
        <w:tc>
          <w:tcPr>
            <w:tcW w:w="58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17.</w:t>
            </w:r>
          </w:p>
        </w:tc>
        <w:tc>
          <w:tcPr>
            <w:tcW w:w="3289" w:type="dxa"/>
            <w:tcBorders>
              <w:top w:val="single" w:sz="4" w:space="0" w:color="auto"/>
              <w:left w:val="nil"/>
              <w:bottom w:val="single" w:sz="4" w:space="0" w:color="auto"/>
              <w:right w:val="single" w:sz="4"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 - Управа за јавни дуг</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здравља</w:t>
            </w:r>
          </w:p>
        </w:tc>
        <w:tc>
          <w:tcPr>
            <w:tcW w:w="3856" w:type="dxa"/>
            <w:tcBorders>
              <w:top w:val="single" w:sz="4" w:space="0" w:color="auto"/>
              <w:left w:val="nil"/>
              <w:bottom w:val="single" w:sz="4" w:space="0" w:color="auto"/>
              <w:right w:val="single" w:sz="4" w:space="0" w:color="auto"/>
            </w:tcBorders>
            <w:shd w:val="clear" w:color="000000" w:fill="FFFFFF"/>
            <w:vAlign w:val="center"/>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401-3611/2020 од 5. маја 2020. године.</w:t>
            </w:r>
          </w:p>
          <w:p w:rsidR="00F85514" w:rsidRPr="00F85514" w:rsidRDefault="009C5357" w:rsidP="00F85514">
            <w:pPr>
              <w:spacing w:after="0" w:line="240" w:lineRule="auto"/>
              <w:jc w:val="both"/>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Унос у ТБР са Mинистарства финансија - Управе</w:t>
            </w:r>
            <w:r w:rsidR="00F85514" w:rsidRPr="00F85514">
              <w:rPr>
                <w:rFonts w:ascii="Times New Roman" w:eastAsia="Times New Roman" w:hAnsi="Times New Roman" w:cs="Times New Roman"/>
                <w:color w:val="000000"/>
                <w:sz w:val="18"/>
                <w:szCs w:val="18"/>
                <w:lang w:val="sr-Cyrl-RS"/>
              </w:rPr>
              <w:t xml:space="preserve"> за јавни дуг, Програм 2201 - Управљање јавним дугом, Програмска активност 0005 - Администрација и управљање, апропријација економска класификација 485 - Накнада штете за повреде или штету нанету од стране државних органа у износу од </w:t>
            </w:r>
            <w:r w:rsidR="00F85514" w:rsidRPr="00F85514">
              <w:rPr>
                <w:rFonts w:ascii="Times New Roman" w:eastAsia="Times New Roman" w:hAnsi="Times New Roman" w:cs="Times New Roman"/>
                <w:color w:val="000000"/>
                <w:sz w:val="18"/>
                <w:szCs w:val="18"/>
                <w:lang w:val="sr-Cyrl-RS"/>
              </w:rPr>
              <w:lastRenderedPageBreak/>
              <w:t>2.135.000.000 динара, и распоређивање на Министарство здравља, Програм 1808 - Подршка остварењу права из области здравственог осигурања, Пројекат 7078 - Превенција и ублажавање последица насталих услед болести COVID-19 изазване вирусом SARS-CoV-2, апропријација економска класификација, и то: 464 - Дотације организацијама за обавезно социјално осигурање, у износу од 1.600.000.000 динара;465 - Остале дотације и трансфери, у износу од 535.000.000 динара, за плате здравствених радника, здравствених сарадника и немедицинских радника, који су примљени у радни однос у здравствене установе, као и за подршку институтима и заводима за јавно здравље у спровођењу активности од општег интереса у здравству, у циљу ублажавања последица болести COVID-19 изазване вирусом SARS-CoV-2.</w:t>
            </w:r>
          </w:p>
          <w:p w:rsidR="00F85514" w:rsidRPr="00F85514" w:rsidRDefault="00F85514" w:rsidP="00F85514">
            <w:pPr>
              <w:spacing w:after="0" w:line="240" w:lineRule="auto"/>
              <w:jc w:val="both"/>
              <w:rPr>
                <w:rFonts w:ascii="Times New Roman" w:eastAsia="Times New Roman" w:hAnsi="Times New Roman" w:cs="Times New Roman"/>
                <w:sz w:val="24"/>
                <w:szCs w:val="24"/>
                <w:lang w:val="sr-Cyrl-RS"/>
              </w:rPr>
            </w:pPr>
            <w:r w:rsidRPr="00F85514">
              <w:rPr>
                <w:rFonts w:ascii="Times New Roman" w:eastAsia="Times New Roman" w:hAnsi="Times New Roman" w:cs="Times New Roman"/>
                <w:b/>
                <w:sz w:val="20"/>
                <w:szCs w:val="20"/>
                <w:u w:val="single"/>
                <w:lang w:val="sr-Cyrl-RS"/>
              </w:rPr>
              <w:t>Не утиче на билансни простор Републике.</w:t>
            </w:r>
          </w:p>
        </w:tc>
        <w:tc>
          <w:tcPr>
            <w:tcW w:w="1559" w:type="dxa"/>
            <w:tcBorders>
              <w:top w:val="single" w:sz="4" w:space="0" w:color="auto"/>
              <w:left w:val="nil"/>
              <w:bottom w:val="single" w:sz="4" w:space="0" w:color="auto"/>
              <w:right w:val="single" w:sz="4" w:space="0" w:color="auto"/>
            </w:tcBorders>
            <w:shd w:val="clear" w:color="000000" w:fill="FFFFFF"/>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2.135.000.000</w:t>
            </w:r>
          </w:p>
        </w:tc>
      </w:tr>
      <w:tr w:rsidR="00F85514" w:rsidRPr="00F85514" w:rsidTr="00C04242">
        <w:trPr>
          <w:trHeight w:val="547"/>
        </w:trPr>
        <w:tc>
          <w:tcPr>
            <w:tcW w:w="58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18.</w:t>
            </w:r>
          </w:p>
        </w:tc>
        <w:tc>
          <w:tcPr>
            <w:tcW w:w="3289" w:type="dxa"/>
            <w:tcBorders>
              <w:top w:val="single" w:sz="4" w:space="0" w:color="auto"/>
              <w:left w:val="nil"/>
              <w:bottom w:val="single" w:sz="4" w:space="0" w:color="auto"/>
              <w:right w:val="single" w:sz="4"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 - Управа за јавни дуг</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color w:val="000000"/>
                <w:sz w:val="18"/>
                <w:szCs w:val="18"/>
                <w:lang w:val="sr-Cyrl-RS"/>
              </w:rPr>
              <w:t>Генерални секретаријат Владе</w:t>
            </w:r>
          </w:p>
        </w:tc>
        <w:tc>
          <w:tcPr>
            <w:tcW w:w="3856" w:type="dxa"/>
            <w:tcBorders>
              <w:top w:val="single" w:sz="4" w:space="0" w:color="auto"/>
              <w:left w:val="nil"/>
              <w:bottom w:val="single" w:sz="4" w:space="0" w:color="auto"/>
              <w:right w:val="single" w:sz="4" w:space="0" w:color="auto"/>
            </w:tcBorders>
            <w:shd w:val="clear" w:color="000000" w:fill="FFFFFF"/>
            <w:vAlign w:val="center"/>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401-3612/2020 од 5. маја 2020. године.</w:t>
            </w:r>
          </w:p>
          <w:p w:rsidR="00F85514" w:rsidRPr="00F85514" w:rsidRDefault="009C5357" w:rsidP="00F85514">
            <w:pPr>
              <w:tabs>
                <w:tab w:val="left" w:pos="1170"/>
              </w:tabs>
              <w:spacing w:after="0" w:line="240" w:lineRule="auto"/>
              <w:jc w:val="both"/>
              <w:rPr>
                <w:rFonts w:ascii="Times New Roman" w:eastAsia="Times New Roman" w:hAnsi="Times New Roman" w:cs="Times New Roman"/>
                <w:b/>
                <w:sz w:val="20"/>
                <w:szCs w:val="20"/>
                <w:u w:val="single"/>
                <w:lang w:val="sr-Cyrl-RS"/>
              </w:rPr>
            </w:pPr>
            <w:r>
              <w:rPr>
                <w:rFonts w:ascii="Times New Roman" w:eastAsia="Times New Roman" w:hAnsi="Times New Roman" w:cs="Times New Roman"/>
                <w:color w:val="000000"/>
                <w:sz w:val="18"/>
                <w:szCs w:val="18"/>
                <w:lang w:val="sr-Cyrl-RS"/>
              </w:rPr>
              <w:t>Унос у ТБР са Mинистарства финансија - Управе</w:t>
            </w:r>
            <w:r w:rsidR="00F85514" w:rsidRPr="00F85514">
              <w:rPr>
                <w:rFonts w:ascii="Times New Roman" w:eastAsia="Times New Roman" w:hAnsi="Times New Roman" w:cs="Times New Roman"/>
                <w:color w:val="000000"/>
                <w:sz w:val="18"/>
                <w:szCs w:val="18"/>
                <w:lang w:val="sr-Cyrl-RS"/>
              </w:rPr>
              <w:t xml:space="preserve"> за јавни дуг, Програм 2201 - Управљање јавним дугом, Програмска активност 0005 - Администрација и управљање, апропријација економска класификација 485 - Накнада штете за повреде или штету нанету од стране државних органа у износу од 236.000.000 динара, и распоређивање на Генерални секретаријат Владе, Програм 2102 - Подршка раду Владе, Пројекат 7078 - Превенција и ублажавање последица насталих услед болести COVID-19 изазване вирусом SARS-CoV-2, </w:t>
            </w:r>
            <w:r w:rsidR="00F85514" w:rsidRPr="00F85514">
              <w:rPr>
                <w:rFonts w:ascii="Times New Roman" w:eastAsia="Times New Roman" w:hAnsi="Times New Roman" w:cs="Times New Roman"/>
                <w:sz w:val="18"/>
                <w:szCs w:val="18"/>
                <w:lang w:val="sr-Cyrl-RS"/>
              </w:rPr>
              <w:t xml:space="preserve">апропријација економска класификација 462 - Дотације међународним организацијама, </w:t>
            </w:r>
            <w:r w:rsidR="00F85514" w:rsidRPr="00F85514">
              <w:rPr>
                <w:rFonts w:ascii="Times New Roman" w:eastAsia="Times New Roman" w:hAnsi="Times New Roman" w:cs="Times New Roman"/>
                <w:color w:val="000000"/>
                <w:sz w:val="18"/>
                <w:szCs w:val="18"/>
                <w:lang w:val="sr-Cyrl-RS"/>
              </w:rPr>
              <w:t>на име дотације Светској здравственој организацији у циљу јачања одговора здравственог система на COVID-19 и Савезу за иновативне спремности за епидемију за развој вакцине против болести COVID-19 изазване вирусом SARS-CoV-2, ради „Глобалног одговора на коронавирус”.</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b/>
                <w:sz w:val="20"/>
                <w:szCs w:val="20"/>
                <w:u w:val="single"/>
                <w:lang w:val="sr-Cyrl-RS"/>
              </w:rPr>
              <w:t>Не утиче на билансни простор Републике.</w:t>
            </w:r>
          </w:p>
        </w:tc>
        <w:tc>
          <w:tcPr>
            <w:tcW w:w="1559" w:type="dxa"/>
            <w:tcBorders>
              <w:top w:val="single" w:sz="4" w:space="0" w:color="auto"/>
              <w:left w:val="nil"/>
              <w:bottom w:val="single" w:sz="4" w:space="0" w:color="auto"/>
              <w:right w:val="single" w:sz="4" w:space="0" w:color="auto"/>
            </w:tcBorders>
            <w:shd w:val="clear" w:color="000000" w:fill="FFFFFF"/>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236.000.000</w:t>
            </w:r>
          </w:p>
        </w:tc>
      </w:tr>
      <w:tr w:rsidR="00F85514" w:rsidRPr="00F85514" w:rsidTr="00C04242">
        <w:trPr>
          <w:trHeight w:val="428"/>
        </w:trPr>
        <w:tc>
          <w:tcPr>
            <w:tcW w:w="58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19.</w:t>
            </w:r>
          </w:p>
        </w:tc>
        <w:tc>
          <w:tcPr>
            <w:tcW w:w="3289" w:type="dxa"/>
            <w:tcBorders>
              <w:top w:val="single" w:sz="4" w:space="0" w:color="auto"/>
              <w:left w:val="nil"/>
              <w:bottom w:val="single" w:sz="4" w:space="0" w:color="auto"/>
              <w:right w:val="single" w:sz="4"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 - Управа за јавни дуг</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културе и информисања</w:t>
            </w:r>
          </w:p>
        </w:tc>
        <w:tc>
          <w:tcPr>
            <w:tcW w:w="3856" w:type="dxa"/>
            <w:tcBorders>
              <w:top w:val="single" w:sz="4" w:space="0" w:color="auto"/>
              <w:left w:val="nil"/>
              <w:bottom w:val="single" w:sz="4" w:space="0" w:color="auto"/>
              <w:right w:val="single" w:sz="4" w:space="0" w:color="auto"/>
            </w:tcBorders>
            <w:shd w:val="clear" w:color="000000" w:fill="FFFFFF"/>
            <w:vAlign w:val="center"/>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401-3686/2020 од 7. маја 2020. године.</w:t>
            </w:r>
          </w:p>
          <w:p w:rsidR="00F85514" w:rsidRPr="00F85514" w:rsidRDefault="009C5357" w:rsidP="00F85514">
            <w:p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18"/>
                <w:szCs w:val="18"/>
                <w:lang w:val="sr-Cyrl-RS"/>
              </w:rPr>
              <w:t>Унос у ТБР са Mинистарства финансија - Управе</w:t>
            </w:r>
            <w:r w:rsidR="00F85514" w:rsidRPr="00F85514">
              <w:rPr>
                <w:rFonts w:ascii="Times New Roman" w:eastAsia="Times New Roman" w:hAnsi="Times New Roman" w:cs="Times New Roman"/>
                <w:color w:val="000000"/>
                <w:sz w:val="18"/>
                <w:szCs w:val="18"/>
                <w:lang w:val="sr-Cyrl-RS"/>
              </w:rPr>
              <w:t xml:space="preserve"> за јавни дуг, Програм 2201 - Управљање јавним дугом, Програмска активност 0005 - Администрација и управљање, апропријација економска класификација 485 - Накнада штете за повреде или штету нанету од стране државних органа у износу од 211.770.000 динара, и распоређивање на Министарство културе и информисања, Програм 1201 - Уређење и развој</w:t>
            </w:r>
            <w:r w:rsidR="00F85514" w:rsidRPr="00F85514">
              <w:rPr>
                <w:rFonts w:ascii="Times New Roman" w:eastAsia="Times New Roman" w:hAnsi="Times New Roman" w:cs="Times New Roman"/>
                <w:sz w:val="18"/>
                <w:szCs w:val="18"/>
                <w:lang w:val="sr-Cyrl-RS"/>
              </w:rPr>
              <w:t xml:space="preserve"> система у области културе и информисања, Пројекат 7078 </w:t>
            </w:r>
            <w:r w:rsidR="00F85514" w:rsidRPr="00F85514">
              <w:rPr>
                <w:rFonts w:ascii="Times New Roman" w:eastAsia="Times New Roman" w:hAnsi="Times New Roman" w:cs="Times New Roman"/>
                <w:sz w:val="18"/>
                <w:szCs w:val="18"/>
                <w:lang w:val="sr-Cyrl-RS"/>
              </w:rPr>
              <w:lastRenderedPageBreak/>
              <w:t xml:space="preserve">- Превенција и ублажавање последица насталих услед болести COVID-19 изазване вирусом SARS-CoV-2, апропријација економска класификација 463 - Трансфери осталим нивоима власти, </w:t>
            </w:r>
            <w:r w:rsidR="00F85514" w:rsidRPr="00F85514">
              <w:rPr>
                <w:rFonts w:ascii="Times New Roman" w:eastAsia="Times New Roman" w:hAnsi="Times New Roman" w:cs="Times New Roman"/>
                <w:color w:val="000000"/>
                <w:sz w:val="18"/>
                <w:szCs w:val="18"/>
                <w:lang w:val="sr-Cyrl-RS"/>
              </w:rPr>
              <w:t>за исплату бесповратне помоћи самосталним уметницима, у циљу ублажавања последица болести COVID-19 изазване вирусом SARS-CoV-2.</w:t>
            </w:r>
          </w:p>
        </w:tc>
        <w:tc>
          <w:tcPr>
            <w:tcW w:w="1559" w:type="dxa"/>
            <w:tcBorders>
              <w:top w:val="single" w:sz="4" w:space="0" w:color="auto"/>
              <w:left w:val="nil"/>
              <w:bottom w:val="single" w:sz="4" w:space="0" w:color="auto"/>
              <w:right w:val="single" w:sz="4" w:space="0" w:color="auto"/>
            </w:tcBorders>
            <w:shd w:val="clear" w:color="000000" w:fill="FFFFFF"/>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211.770.000</w:t>
            </w:r>
          </w:p>
        </w:tc>
      </w:tr>
      <w:tr w:rsidR="00F85514" w:rsidRPr="00F85514" w:rsidTr="00C04242">
        <w:trPr>
          <w:trHeight w:val="421"/>
        </w:trPr>
        <w:tc>
          <w:tcPr>
            <w:tcW w:w="58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20.</w:t>
            </w:r>
          </w:p>
        </w:tc>
        <w:tc>
          <w:tcPr>
            <w:tcW w:w="3289" w:type="dxa"/>
            <w:tcBorders>
              <w:top w:val="single" w:sz="4" w:space="0" w:color="auto"/>
              <w:left w:val="nil"/>
              <w:bottom w:val="single" w:sz="4" w:space="0" w:color="auto"/>
              <w:right w:val="single" w:sz="4"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 - Управа за јавни дуг</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омладине и спорта</w:t>
            </w:r>
          </w:p>
        </w:tc>
        <w:tc>
          <w:tcPr>
            <w:tcW w:w="3856" w:type="dxa"/>
            <w:tcBorders>
              <w:top w:val="single" w:sz="4" w:space="0" w:color="auto"/>
              <w:left w:val="nil"/>
              <w:bottom w:val="single" w:sz="4" w:space="0" w:color="auto"/>
              <w:right w:val="single" w:sz="4" w:space="0" w:color="auto"/>
            </w:tcBorders>
            <w:shd w:val="clear" w:color="000000" w:fill="FFFFFF"/>
            <w:vAlign w:val="center"/>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401-3694/2020 од 7. маја 2020. године.</w:t>
            </w:r>
          </w:p>
          <w:p w:rsidR="00F85514" w:rsidRPr="00F85514" w:rsidRDefault="009C5357" w:rsidP="00F85514">
            <w:p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18"/>
                <w:szCs w:val="18"/>
                <w:lang w:val="sr-Cyrl-RS"/>
              </w:rPr>
              <w:t>Унос у ТБР са Mинистарства финансија - Управе</w:t>
            </w:r>
            <w:r w:rsidR="00F85514" w:rsidRPr="00F85514">
              <w:rPr>
                <w:rFonts w:ascii="Times New Roman" w:eastAsia="Times New Roman" w:hAnsi="Times New Roman" w:cs="Times New Roman"/>
                <w:color w:val="000000"/>
                <w:sz w:val="18"/>
                <w:szCs w:val="18"/>
                <w:lang w:val="sr-Cyrl-RS"/>
              </w:rPr>
              <w:t xml:space="preserve"> за јавни дуг, Програм 2201 - Управљање јавним дугом, Програмска активност 0005 - Администрација и управљање, апропријација економска класификација 485 - Накнада штете за повреде или штету нанету од стране државних органа у износу од 180.000.000 динара, и распоређивање на Министарство омладине и спорта, Програм 1301 - Развој система спорта, Програмска активност 0009 - Програм Олимпијског комитета Србије, апропријација економска класификација 481 - Дотације невладиним организацијама, за финансирање активности Олимпијског комитета Србије и спровођење прој</w:t>
            </w:r>
            <w:r>
              <w:rPr>
                <w:rFonts w:ascii="Times New Roman" w:eastAsia="Times New Roman" w:hAnsi="Times New Roman" w:cs="Times New Roman"/>
                <w:color w:val="000000"/>
                <w:sz w:val="18"/>
                <w:szCs w:val="18"/>
                <w:lang w:val="sr-Cyrl-RS"/>
              </w:rPr>
              <w:t>еката</w:t>
            </w:r>
            <w:r w:rsidR="00F85514" w:rsidRPr="00F85514">
              <w:rPr>
                <w:rFonts w:ascii="Times New Roman" w:eastAsia="Times New Roman" w:hAnsi="Times New Roman" w:cs="Times New Roman"/>
                <w:color w:val="000000"/>
                <w:sz w:val="18"/>
                <w:szCs w:val="18"/>
                <w:lang w:val="sr-Cyrl-RS"/>
              </w:rPr>
              <w:t xml:space="preserve"> и програма у циљу наступа на Олимпијским играма у Токију, Јапан 2021. године.</w:t>
            </w:r>
          </w:p>
        </w:tc>
        <w:tc>
          <w:tcPr>
            <w:tcW w:w="1559" w:type="dxa"/>
            <w:tcBorders>
              <w:top w:val="single" w:sz="4" w:space="0" w:color="auto"/>
              <w:left w:val="nil"/>
              <w:bottom w:val="single" w:sz="4" w:space="0" w:color="auto"/>
              <w:right w:val="single" w:sz="4" w:space="0" w:color="auto"/>
            </w:tcBorders>
            <w:shd w:val="clear" w:color="000000" w:fill="FFFFFF"/>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180.000.000</w:t>
            </w:r>
          </w:p>
        </w:tc>
      </w:tr>
      <w:tr w:rsidR="00F85514" w:rsidRPr="00F85514" w:rsidTr="00C04242">
        <w:trPr>
          <w:trHeight w:val="543"/>
        </w:trPr>
        <w:tc>
          <w:tcPr>
            <w:tcW w:w="58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21.</w:t>
            </w:r>
          </w:p>
        </w:tc>
        <w:tc>
          <w:tcPr>
            <w:tcW w:w="3289" w:type="dxa"/>
            <w:tcBorders>
              <w:top w:val="single" w:sz="4" w:space="0" w:color="auto"/>
              <w:left w:val="nil"/>
              <w:bottom w:val="single" w:sz="4" w:space="0" w:color="auto"/>
              <w:right w:val="single" w:sz="4"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 - Управа за јавни дуг</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Привредне судове</w:t>
            </w:r>
          </w:p>
        </w:tc>
        <w:tc>
          <w:tcPr>
            <w:tcW w:w="3856" w:type="dxa"/>
            <w:tcBorders>
              <w:top w:val="single" w:sz="4" w:space="0" w:color="auto"/>
              <w:left w:val="nil"/>
              <w:bottom w:val="single" w:sz="4" w:space="0" w:color="auto"/>
              <w:right w:val="single" w:sz="4" w:space="0" w:color="auto"/>
            </w:tcBorders>
            <w:shd w:val="clear" w:color="000000" w:fill="FFFFFF"/>
            <w:vAlign w:val="center"/>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401-4029/2020 од 21. маја 2020. године.</w:t>
            </w:r>
          </w:p>
          <w:p w:rsidR="00F85514" w:rsidRPr="00F85514" w:rsidRDefault="009C5357" w:rsidP="00F85514">
            <w:pPr>
              <w:spacing w:after="0" w:line="240" w:lineRule="auto"/>
              <w:jc w:val="both"/>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Унос у ТБР са Mинистарства финансија - Управе</w:t>
            </w:r>
            <w:r w:rsidR="00F85514" w:rsidRPr="00F85514">
              <w:rPr>
                <w:rFonts w:ascii="Times New Roman" w:eastAsia="Times New Roman" w:hAnsi="Times New Roman" w:cs="Times New Roman"/>
                <w:sz w:val="18"/>
                <w:szCs w:val="18"/>
                <w:lang w:val="sr-Cyrl-RS"/>
              </w:rPr>
              <w:t xml:space="preserve"> за јавни дуг, Програм 2201 - Управљање јавним дугом, Програмска активност 0005 - Администрација и управљање, апропријација економска класификација 485 - Накнада штете за повреде или штету нанету од стране државних органа у износу од 300.000.000 динара, и распоређивање на Судове - Привредне судове, Програм 1603 - Рад судова, Програмска активност 0017 - Спровођење судских поступака Привредних судова, апропријацијa економскa класификација 483 - Новчане казне и пенали по решењу судова, за исплату новчаног обештећења странака за утврђену повреду права на суђење у разумном року.</w:t>
            </w:r>
          </w:p>
        </w:tc>
        <w:tc>
          <w:tcPr>
            <w:tcW w:w="1559" w:type="dxa"/>
            <w:tcBorders>
              <w:top w:val="single" w:sz="4" w:space="0" w:color="auto"/>
              <w:left w:val="nil"/>
              <w:bottom w:val="single" w:sz="4" w:space="0" w:color="auto"/>
              <w:right w:val="single" w:sz="4" w:space="0" w:color="auto"/>
            </w:tcBorders>
            <w:shd w:val="clear" w:color="000000" w:fill="FFFFFF"/>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300.000.000</w:t>
            </w:r>
          </w:p>
        </w:tc>
      </w:tr>
      <w:tr w:rsidR="00F85514" w:rsidRPr="00F85514" w:rsidTr="00C04242">
        <w:trPr>
          <w:trHeight w:val="421"/>
        </w:trPr>
        <w:tc>
          <w:tcPr>
            <w:tcW w:w="58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22.</w:t>
            </w:r>
          </w:p>
        </w:tc>
        <w:tc>
          <w:tcPr>
            <w:tcW w:w="3289" w:type="dxa"/>
            <w:tcBorders>
              <w:top w:val="single" w:sz="4" w:space="0" w:color="auto"/>
              <w:left w:val="nil"/>
              <w:bottom w:val="single" w:sz="4" w:space="0" w:color="auto"/>
              <w:right w:val="single" w:sz="4"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 - Управа за јавни дуг</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color w:val="000000"/>
                <w:sz w:val="18"/>
                <w:szCs w:val="18"/>
                <w:lang w:val="sr-Cyrl-RS"/>
              </w:rPr>
              <w:t>Генерални секретаријат Владе</w:t>
            </w:r>
          </w:p>
        </w:tc>
        <w:tc>
          <w:tcPr>
            <w:tcW w:w="3856" w:type="dxa"/>
            <w:tcBorders>
              <w:top w:val="single" w:sz="4" w:space="0" w:color="auto"/>
              <w:left w:val="nil"/>
              <w:bottom w:val="single" w:sz="4" w:space="0" w:color="auto"/>
              <w:right w:val="single" w:sz="4" w:space="0" w:color="auto"/>
            </w:tcBorders>
            <w:shd w:val="clear" w:color="000000" w:fill="FFFFFF"/>
            <w:vAlign w:val="center"/>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401-4087/2020 од 21. маја 2020. године.</w:t>
            </w:r>
          </w:p>
          <w:p w:rsidR="00F85514" w:rsidRPr="00F85514" w:rsidRDefault="009C5357" w:rsidP="00F85514">
            <w:pPr>
              <w:spacing w:after="0" w:line="240" w:lineRule="auto"/>
              <w:jc w:val="both"/>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Унос у ТБР са Mинистарства</w:t>
            </w:r>
            <w:r w:rsidR="00F85514" w:rsidRPr="00F85514">
              <w:rPr>
                <w:rFonts w:ascii="Times New Roman" w:eastAsia="Times New Roman" w:hAnsi="Times New Roman" w:cs="Times New Roman"/>
                <w:color w:val="000000"/>
                <w:sz w:val="18"/>
                <w:szCs w:val="18"/>
                <w:lang w:val="sr-Cyrl-RS"/>
              </w:rPr>
              <w:t xml:space="preserve"> финансија - У</w:t>
            </w:r>
            <w:r>
              <w:rPr>
                <w:rFonts w:ascii="Times New Roman" w:eastAsia="Times New Roman" w:hAnsi="Times New Roman" w:cs="Times New Roman"/>
                <w:color w:val="000000"/>
                <w:sz w:val="18"/>
                <w:szCs w:val="18"/>
                <w:lang w:val="sr-Cyrl-RS"/>
              </w:rPr>
              <w:t>праве</w:t>
            </w:r>
            <w:r w:rsidR="00F85514" w:rsidRPr="00F85514">
              <w:rPr>
                <w:rFonts w:ascii="Times New Roman" w:eastAsia="Times New Roman" w:hAnsi="Times New Roman" w:cs="Times New Roman"/>
                <w:color w:val="000000"/>
                <w:sz w:val="18"/>
                <w:szCs w:val="18"/>
                <w:lang w:val="sr-Cyrl-RS"/>
              </w:rPr>
              <w:t xml:space="preserve"> за јавни дуг, Програм 2201 - Управљање јавним дугом, Програмска активност 0005 - Администрација и управљање, апропријација економска класификација 485 - Накнада штете за повреде или штету нанету од стране државних органа у износу од 190.732.000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w:t>
            </w:r>
            <w:r w:rsidR="00F85514" w:rsidRPr="00F85514">
              <w:rPr>
                <w:rFonts w:ascii="Times New Roman" w:eastAsia="Times New Roman" w:hAnsi="Times New Roman" w:cs="Times New Roman"/>
                <w:color w:val="000000"/>
                <w:sz w:val="18"/>
                <w:szCs w:val="18"/>
                <w:lang w:val="sr-Cyrl-RS"/>
              </w:rPr>
              <w:lastRenderedPageBreak/>
              <w:t>невладиним организацијама, на име финансијске помоћи друштвима и удружењима у Црној Гори, ради реализације пројеката и подршке у раду.</w:t>
            </w:r>
          </w:p>
        </w:tc>
        <w:tc>
          <w:tcPr>
            <w:tcW w:w="1559" w:type="dxa"/>
            <w:tcBorders>
              <w:top w:val="single" w:sz="4" w:space="0" w:color="auto"/>
              <w:left w:val="nil"/>
              <w:bottom w:val="single" w:sz="4" w:space="0" w:color="auto"/>
              <w:right w:val="single" w:sz="4" w:space="0" w:color="auto"/>
            </w:tcBorders>
            <w:shd w:val="clear" w:color="000000" w:fill="FFFFFF"/>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190.732.000</w:t>
            </w:r>
          </w:p>
        </w:tc>
      </w:tr>
      <w:tr w:rsidR="00F85514" w:rsidRPr="00F85514" w:rsidTr="00C04242">
        <w:trPr>
          <w:trHeight w:val="413"/>
        </w:trPr>
        <w:tc>
          <w:tcPr>
            <w:tcW w:w="58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23.</w:t>
            </w:r>
          </w:p>
        </w:tc>
        <w:tc>
          <w:tcPr>
            <w:tcW w:w="3289" w:type="dxa"/>
            <w:tcBorders>
              <w:top w:val="single" w:sz="4" w:space="0" w:color="auto"/>
              <w:left w:val="nil"/>
              <w:bottom w:val="single" w:sz="4" w:space="0" w:color="auto"/>
              <w:right w:val="single" w:sz="4"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 - Управа за јавни дуг</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за рад, запошљавање, борачка и социјална питања</w:t>
            </w:r>
          </w:p>
        </w:tc>
        <w:tc>
          <w:tcPr>
            <w:tcW w:w="3856" w:type="dxa"/>
            <w:tcBorders>
              <w:top w:val="single" w:sz="4" w:space="0" w:color="auto"/>
              <w:left w:val="nil"/>
              <w:bottom w:val="single" w:sz="4" w:space="0" w:color="auto"/>
              <w:right w:val="single" w:sz="4" w:space="0" w:color="auto"/>
            </w:tcBorders>
            <w:shd w:val="clear" w:color="000000" w:fill="FFFFFF"/>
            <w:vAlign w:val="center"/>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401-4097/2020 од 21. маја 2020. године.</w:t>
            </w:r>
          </w:p>
          <w:p w:rsidR="00F85514" w:rsidRPr="00F85514" w:rsidRDefault="009C5357" w:rsidP="00F85514">
            <w:pPr>
              <w:spacing w:after="0" w:line="240" w:lineRule="auto"/>
              <w:jc w:val="both"/>
              <w:rPr>
                <w:rFonts w:ascii="Times New Roman" w:eastAsia="Times New Roman" w:hAnsi="Times New Roman" w:cs="Times New Roman"/>
                <w:sz w:val="18"/>
                <w:szCs w:val="18"/>
                <w:lang w:val="sr-Cyrl-RS"/>
              </w:rPr>
            </w:pPr>
            <w:r>
              <w:rPr>
                <w:rFonts w:ascii="Times New Roman" w:eastAsia="Times New Roman" w:hAnsi="Times New Roman" w:cs="Times New Roman"/>
                <w:color w:val="000000"/>
                <w:sz w:val="18"/>
                <w:szCs w:val="18"/>
                <w:lang w:val="sr-Cyrl-RS"/>
              </w:rPr>
              <w:t>Унос у ТБР са Mинистарства финансија - Управе</w:t>
            </w:r>
            <w:r w:rsidR="00F85514" w:rsidRPr="00F85514">
              <w:rPr>
                <w:rFonts w:ascii="Times New Roman" w:eastAsia="Times New Roman" w:hAnsi="Times New Roman" w:cs="Times New Roman"/>
                <w:color w:val="000000"/>
                <w:sz w:val="18"/>
                <w:szCs w:val="18"/>
                <w:lang w:val="sr-Cyrl-RS"/>
              </w:rPr>
              <w:t xml:space="preserve"> за јавни дуг, Програм 2201 - Управљање јавним дугом, Програмска активност 0005 - Администрација и управљање, апропријација економска класификација 485 - Накнада штете за повреде или штету нанету од стране државних органа у износу од 62.470.000 динара, и распоређивање на Министарство за рад, запошљавање, борачка и социјална питања, Програм 0902 - Социјална заштита, Програмска активност 0015 - Буџетски фонд за установе социјалне заштите, апропријација економска класификација, и то: 424 - Специјализоване услуге, у износу од 45.315.000 динара; 426 - Материјал, у износу од 17.155.000 динара, за накнаду за рад лица која су ангажована по основу уговора о обављању привремених и повремених послова, као и накнаду трошкова материјала у установама социјалне заштите за смештај корисника у периоду трајања ванредног стања.</w:t>
            </w:r>
          </w:p>
        </w:tc>
        <w:tc>
          <w:tcPr>
            <w:tcW w:w="1559" w:type="dxa"/>
            <w:tcBorders>
              <w:top w:val="single" w:sz="4" w:space="0" w:color="auto"/>
              <w:left w:val="nil"/>
              <w:bottom w:val="single" w:sz="4" w:space="0" w:color="auto"/>
              <w:right w:val="single" w:sz="4" w:space="0" w:color="auto"/>
            </w:tcBorders>
            <w:shd w:val="clear" w:color="000000" w:fill="FFFFFF"/>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62.470.000</w:t>
            </w:r>
          </w:p>
        </w:tc>
      </w:tr>
      <w:tr w:rsidR="00F85514" w:rsidRPr="00F85514" w:rsidTr="00C04242">
        <w:trPr>
          <w:trHeight w:val="539"/>
        </w:trPr>
        <w:tc>
          <w:tcPr>
            <w:tcW w:w="58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24.</w:t>
            </w:r>
          </w:p>
        </w:tc>
        <w:tc>
          <w:tcPr>
            <w:tcW w:w="3289" w:type="dxa"/>
            <w:tcBorders>
              <w:top w:val="single" w:sz="4" w:space="0" w:color="auto"/>
              <w:left w:val="nil"/>
              <w:bottom w:val="single" w:sz="4" w:space="0" w:color="auto"/>
              <w:right w:val="single" w:sz="4"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Републичка дирекција за имовину Републике Србије</w:t>
            </w:r>
          </w:p>
        </w:tc>
        <w:tc>
          <w:tcPr>
            <w:tcW w:w="3856" w:type="dxa"/>
            <w:tcBorders>
              <w:top w:val="single" w:sz="4" w:space="0" w:color="auto"/>
              <w:left w:val="nil"/>
              <w:bottom w:val="single" w:sz="4" w:space="0" w:color="auto"/>
              <w:right w:val="single" w:sz="4" w:space="0" w:color="auto"/>
            </w:tcBorders>
            <w:shd w:val="clear" w:color="000000" w:fill="FFFFFF"/>
            <w:vAlign w:val="center"/>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401-4313/2020 од 28. маја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Унос у ТБР са Републичке дирекција за имовину Републике Србије, Програм 0605 - Евиденција, управљање и располагање јавном својином, Програмска активност 0004 - Управљање друмским, граничним и пограничним прелазима, апропријација економска класификација 511 - Зграде и грађевински објекти у износу од 27.000.000 динара, и распоређивање на Републичку дирекција за имовину Републике Србије, Програм 0605 - Евиденција, управљање и располагање јавном својином, Пројекат 5003 - Изградња ГП </w:t>
            </w:r>
            <w:proofErr w:type="spellStart"/>
            <w:r w:rsidRPr="00F85514">
              <w:rPr>
                <w:rFonts w:ascii="Times New Roman" w:eastAsia="Times New Roman" w:hAnsi="Times New Roman" w:cs="Times New Roman"/>
                <w:color w:val="000000"/>
                <w:sz w:val="18"/>
                <w:szCs w:val="18"/>
                <w:lang w:val="sr-Cyrl-RS"/>
              </w:rPr>
              <w:t>Котроман</w:t>
            </w:r>
            <w:proofErr w:type="spellEnd"/>
            <w:r w:rsidRPr="00F85514">
              <w:rPr>
                <w:rFonts w:ascii="Times New Roman" w:eastAsia="Times New Roman" w:hAnsi="Times New Roman" w:cs="Times New Roman"/>
                <w:color w:val="000000"/>
                <w:sz w:val="18"/>
                <w:szCs w:val="18"/>
                <w:lang w:val="sr-Cyrl-RS"/>
              </w:rPr>
              <w:t xml:space="preserve"> - друга фаза, апропријација економска класификација 511 - Зграде и грађевински објекти, за изградњу граничног прелаза </w:t>
            </w:r>
            <w:proofErr w:type="spellStart"/>
            <w:r w:rsidRPr="00F85514">
              <w:rPr>
                <w:rFonts w:ascii="Times New Roman" w:eastAsia="Times New Roman" w:hAnsi="Times New Roman" w:cs="Times New Roman"/>
                <w:color w:val="000000"/>
                <w:sz w:val="18"/>
                <w:szCs w:val="18"/>
                <w:lang w:val="sr-Cyrl-RS"/>
              </w:rPr>
              <w:t>Котроман</w:t>
            </w:r>
            <w:proofErr w:type="spellEnd"/>
            <w:r w:rsidRPr="00F85514">
              <w:rPr>
                <w:rFonts w:ascii="Times New Roman" w:eastAsia="Times New Roman" w:hAnsi="Times New Roman" w:cs="Times New Roman"/>
                <w:color w:val="000000"/>
                <w:sz w:val="18"/>
                <w:szCs w:val="18"/>
                <w:lang w:val="sr-Cyrl-RS"/>
              </w:rPr>
              <w:t xml:space="preserve"> - друга фаза.</w:t>
            </w:r>
          </w:p>
        </w:tc>
        <w:tc>
          <w:tcPr>
            <w:tcW w:w="1559" w:type="dxa"/>
            <w:tcBorders>
              <w:top w:val="single" w:sz="4" w:space="0" w:color="auto"/>
              <w:left w:val="nil"/>
              <w:bottom w:val="single" w:sz="4" w:space="0" w:color="auto"/>
              <w:right w:val="single" w:sz="4" w:space="0" w:color="auto"/>
            </w:tcBorders>
            <w:shd w:val="clear" w:color="000000" w:fill="FFFFFF"/>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27.000.000</w:t>
            </w:r>
          </w:p>
        </w:tc>
      </w:tr>
      <w:tr w:rsidR="00F85514" w:rsidRPr="00F85514" w:rsidTr="00C04242">
        <w:trPr>
          <w:trHeight w:val="564"/>
        </w:trPr>
        <w:tc>
          <w:tcPr>
            <w:tcW w:w="58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25.</w:t>
            </w:r>
          </w:p>
        </w:tc>
        <w:tc>
          <w:tcPr>
            <w:tcW w:w="3289" w:type="dxa"/>
            <w:tcBorders>
              <w:top w:val="single" w:sz="4" w:space="0" w:color="auto"/>
              <w:left w:val="nil"/>
              <w:bottom w:val="single" w:sz="4" w:space="0" w:color="auto"/>
              <w:right w:val="single" w:sz="4"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 xml:space="preserve">Министарство просвете, науке и технолошког развоја </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Канцеларију за информационе технологије и електронску управу</w:t>
            </w:r>
          </w:p>
        </w:tc>
        <w:tc>
          <w:tcPr>
            <w:tcW w:w="3856" w:type="dxa"/>
            <w:tcBorders>
              <w:top w:val="single" w:sz="4" w:space="0" w:color="auto"/>
              <w:left w:val="nil"/>
              <w:bottom w:val="single" w:sz="4" w:space="0" w:color="auto"/>
              <w:right w:val="single" w:sz="4" w:space="0" w:color="auto"/>
            </w:tcBorders>
            <w:shd w:val="clear" w:color="000000" w:fill="FFFFFF"/>
            <w:vAlign w:val="center"/>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401-4314/2020 од 28. маја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Унос у ТБР са Министарства просвете, науке и технолошког развоја, Програм 2001 - Уређење, надзор и развој свих нивоа образовног система, Програмска активност 0011 - Унапређивање квалитета образовања и васпитања, апропријација економска класификација 424 - Специјализоване услуге у износу од 6.000.000 динара, и распоређивање на Канцеларију за информационе технологије и електронску управу, Програм 0614 - Информационе технологије и електронска управа, Пројекат 5011 - Опремање рачунарске учионице, апропријацијa економскa класификација 512 - Машине и опрема, за опремање четири </w:t>
            </w:r>
            <w:r w:rsidRPr="00F85514">
              <w:rPr>
                <w:rFonts w:ascii="Times New Roman" w:eastAsia="Times New Roman" w:hAnsi="Times New Roman" w:cs="Times New Roman"/>
                <w:color w:val="000000"/>
                <w:sz w:val="18"/>
                <w:szCs w:val="18"/>
                <w:lang w:val="sr-Cyrl-RS"/>
              </w:rPr>
              <w:lastRenderedPageBreak/>
              <w:t>кабинета Ваздухопловне академије рачунарском и телекомуникационом опремом намењеном за реализацију наставе на новим образовним профилима.</w:t>
            </w:r>
          </w:p>
        </w:tc>
        <w:tc>
          <w:tcPr>
            <w:tcW w:w="1559" w:type="dxa"/>
            <w:tcBorders>
              <w:top w:val="single" w:sz="4" w:space="0" w:color="auto"/>
              <w:left w:val="nil"/>
              <w:bottom w:val="single" w:sz="4" w:space="0" w:color="auto"/>
              <w:right w:val="single" w:sz="4" w:space="0" w:color="auto"/>
            </w:tcBorders>
            <w:shd w:val="clear" w:color="000000" w:fill="FFFFFF"/>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6.000.000</w:t>
            </w:r>
          </w:p>
        </w:tc>
      </w:tr>
      <w:tr w:rsidR="00F85514" w:rsidRPr="00F85514" w:rsidTr="00C04242">
        <w:trPr>
          <w:trHeight w:val="501"/>
        </w:trPr>
        <w:tc>
          <w:tcPr>
            <w:tcW w:w="58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26.</w:t>
            </w:r>
          </w:p>
        </w:tc>
        <w:tc>
          <w:tcPr>
            <w:tcW w:w="3289" w:type="dxa"/>
            <w:tcBorders>
              <w:top w:val="single" w:sz="4" w:space="0" w:color="auto"/>
              <w:left w:val="nil"/>
              <w:bottom w:val="single" w:sz="4" w:space="0" w:color="auto"/>
              <w:right w:val="single" w:sz="4"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културе и информисања</w:t>
            </w:r>
          </w:p>
        </w:tc>
        <w:tc>
          <w:tcPr>
            <w:tcW w:w="3856" w:type="dxa"/>
            <w:tcBorders>
              <w:top w:val="single" w:sz="4" w:space="0" w:color="auto"/>
              <w:left w:val="nil"/>
              <w:bottom w:val="single" w:sz="4" w:space="0" w:color="auto"/>
              <w:right w:val="single" w:sz="4" w:space="0" w:color="auto"/>
            </w:tcBorders>
            <w:shd w:val="clear" w:color="000000" w:fill="FFFFFF"/>
            <w:vAlign w:val="center"/>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401-4338/2020 од 28. маја 2020. године.</w:t>
            </w:r>
          </w:p>
          <w:p w:rsidR="00F85514" w:rsidRPr="00F85514" w:rsidRDefault="00F85514" w:rsidP="00F85514">
            <w:pPr>
              <w:spacing w:after="0" w:line="240" w:lineRule="auto"/>
              <w:jc w:val="both"/>
              <w:rPr>
                <w:rFonts w:ascii="Times New Roman" w:eastAsia="Times New Roman" w:hAnsi="Times New Roman" w:cs="Times New Roman"/>
                <w:sz w:val="24"/>
                <w:szCs w:val="24"/>
                <w:lang w:val="sr-Cyrl-RS"/>
              </w:rPr>
            </w:pPr>
            <w:r w:rsidRPr="00F85514">
              <w:rPr>
                <w:rFonts w:ascii="Times New Roman" w:eastAsia="Times New Roman" w:hAnsi="Times New Roman" w:cs="Times New Roman"/>
                <w:color w:val="000000"/>
                <w:sz w:val="18"/>
                <w:szCs w:val="18"/>
                <w:lang w:val="sr-Cyrl-RS"/>
              </w:rPr>
              <w:t>Унос у ТБР са Министарства финансија, Програм 0702 - Реализација инфраструктурних пројеката од значаја за Републику Србију, Пројекат 5001 - Експропријација земљишта у циљу изградње капиталних пројеката, апропријација економска класификација 541 - Земљиште у износу од 40.338.000 динара, и распоређивање на Министарство културе и информисања, Програм 1201 - Уређење и развој система у области културе и информисања, Пројекат 7078 - Превенција и ублажавање последица насталих услед болести COVID-19 изазване вирусом SARS-CoV-2, апропријација економска класификација 463 - Трансфери осталим нивоима власти, за измирење припадајућих пореза за исплату бесповратне помоћи самосталним уметницима, у циљу ублажавања последица болести COVID-19 изазване вирусом SARS-CoV-2.</w:t>
            </w:r>
          </w:p>
        </w:tc>
        <w:tc>
          <w:tcPr>
            <w:tcW w:w="1559" w:type="dxa"/>
            <w:tcBorders>
              <w:top w:val="single" w:sz="4" w:space="0" w:color="auto"/>
              <w:left w:val="nil"/>
              <w:bottom w:val="single" w:sz="4" w:space="0" w:color="auto"/>
              <w:right w:val="single" w:sz="4" w:space="0" w:color="auto"/>
            </w:tcBorders>
            <w:shd w:val="clear" w:color="000000" w:fill="FFFFFF"/>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40.338.000</w:t>
            </w:r>
          </w:p>
        </w:tc>
      </w:tr>
      <w:tr w:rsidR="00F85514" w:rsidRPr="00F85514" w:rsidTr="00C04242">
        <w:trPr>
          <w:trHeight w:val="553"/>
        </w:trPr>
        <w:tc>
          <w:tcPr>
            <w:tcW w:w="58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27.</w:t>
            </w:r>
          </w:p>
        </w:tc>
        <w:tc>
          <w:tcPr>
            <w:tcW w:w="3289" w:type="dxa"/>
            <w:tcBorders>
              <w:top w:val="single" w:sz="4" w:space="0" w:color="auto"/>
              <w:left w:val="nil"/>
              <w:bottom w:val="single" w:sz="4" w:space="0" w:color="auto"/>
              <w:right w:val="single" w:sz="4"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Генерални секретаријат Владе</w:t>
            </w:r>
          </w:p>
        </w:tc>
        <w:tc>
          <w:tcPr>
            <w:tcW w:w="3856" w:type="dxa"/>
            <w:tcBorders>
              <w:top w:val="single" w:sz="4" w:space="0" w:color="auto"/>
              <w:left w:val="nil"/>
              <w:bottom w:val="single" w:sz="4" w:space="0" w:color="auto"/>
              <w:right w:val="single" w:sz="4" w:space="0" w:color="auto"/>
            </w:tcBorders>
            <w:shd w:val="clear" w:color="000000" w:fill="FFFFFF"/>
            <w:vAlign w:val="center"/>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СП 05 Број: 00-142/2020 од 28. маја 2020. године.</w:t>
            </w:r>
          </w:p>
        </w:tc>
        <w:tc>
          <w:tcPr>
            <w:tcW w:w="1559" w:type="dxa"/>
            <w:tcBorders>
              <w:top w:val="single" w:sz="4" w:space="0" w:color="auto"/>
              <w:left w:val="nil"/>
              <w:bottom w:val="single" w:sz="4" w:space="0" w:color="auto"/>
              <w:right w:val="single" w:sz="4" w:space="0" w:color="auto"/>
            </w:tcBorders>
            <w:shd w:val="clear" w:color="000000" w:fill="FFFFFF"/>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167.900.000</w:t>
            </w:r>
          </w:p>
        </w:tc>
      </w:tr>
      <w:tr w:rsidR="00F85514" w:rsidRPr="00F85514" w:rsidTr="00C04242">
        <w:trPr>
          <w:trHeight w:val="561"/>
        </w:trPr>
        <w:tc>
          <w:tcPr>
            <w:tcW w:w="58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28.</w:t>
            </w:r>
          </w:p>
        </w:tc>
        <w:tc>
          <w:tcPr>
            <w:tcW w:w="3289" w:type="dxa"/>
            <w:tcBorders>
              <w:top w:val="single" w:sz="4" w:space="0" w:color="auto"/>
              <w:left w:val="nil"/>
              <w:bottom w:val="single" w:sz="4" w:space="0" w:color="auto"/>
              <w:right w:val="single" w:sz="4"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Управу за заједничке послове републичких органа</w:t>
            </w:r>
          </w:p>
        </w:tc>
        <w:tc>
          <w:tcPr>
            <w:tcW w:w="3856" w:type="dxa"/>
            <w:tcBorders>
              <w:top w:val="single" w:sz="4" w:space="0" w:color="auto"/>
              <w:left w:val="nil"/>
              <w:bottom w:val="single" w:sz="4" w:space="0" w:color="auto"/>
              <w:right w:val="single" w:sz="4" w:space="0" w:color="auto"/>
            </w:tcBorders>
            <w:shd w:val="clear" w:color="000000" w:fill="FFFFFF"/>
            <w:vAlign w:val="center"/>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СП 05 Број: 00-150/2020 од 28. маја 2020. године.</w:t>
            </w:r>
          </w:p>
        </w:tc>
        <w:tc>
          <w:tcPr>
            <w:tcW w:w="1559" w:type="dxa"/>
            <w:tcBorders>
              <w:top w:val="single" w:sz="4" w:space="0" w:color="auto"/>
              <w:left w:val="nil"/>
              <w:bottom w:val="single" w:sz="4" w:space="0" w:color="auto"/>
              <w:right w:val="single" w:sz="4" w:space="0" w:color="auto"/>
            </w:tcBorders>
            <w:shd w:val="clear" w:color="000000" w:fill="FFFFFF"/>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198.600.000</w:t>
            </w:r>
          </w:p>
        </w:tc>
      </w:tr>
      <w:tr w:rsidR="00F85514" w:rsidRPr="00F85514" w:rsidTr="00C04242">
        <w:trPr>
          <w:trHeight w:val="567"/>
        </w:trPr>
        <w:tc>
          <w:tcPr>
            <w:tcW w:w="58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29.</w:t>
            </w:r>
          </w:p>
        </w:tc>
        <w:tc>
          <w:tcPr>
            <w:tcW w:w="3289" w:type="dxa"/>
            <w:tcBorders>
              <w:top w:val="single" w:sz="4" w:space="0" w:color="auto"/>
              <w:left w:val="nil"/>
              <w:bottom w:val="single" w:sz="4" w:space="0" w:color="auto"/>
              <w:right w:val="single" w:sz="4"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Управу за заједничке послове републичких органа</w:t>
            </w:r>
          </w:p>
        </w:tc>
        <w:tc>
          <w:tcPr>
            <w:tcW w:w="3856" w:type="dxa"/>
            <w:tcBorders>
              <w:top w:val="single" w:sz="4" w:space="0" w:color="auto"/>
              <w:left w:val="nil"/>
              <w:bottom w:val="single" w:sz="4" w:space="0" w:color="auto"/>
              <w:right w:val="single" w:sz="4" w:space="0" w:color="auto"/>
            </w:tcBorders>
            <w:shd w:val="clear" w:color="000000" w:fill="FFFFFF"/>
            <w:vAlign w:val="center"/>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СП 05 Број: 00-151/2020 од 28. маја 2020. године.</w:t>
            </w:r>
          </w:p>
        </w:tc>
        <w:tc>
          <w:tcPr>
            <w:tcW w:w="1559" w:type="dxa"/>
            <w:tcBorders>
              <w:top w:val="single" w:sz="4" w:space="0" w:color="auto"/>
              <w:left w:val="nil"/>
              <w:bottom w:val="single" w:sz="4" w:space="0" w:color="auto"/>
              <w:right w:val="single" w:sz="4" w:space="0" w:color="auto"/>
            </w:tcBorders>
            <w:shd w:val="clear" w:color="000000" w:fill="FFFFFF"/>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109.200.000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30.</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правде</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Канцеларију за информационе технологије и електронску управу</w:t>
            </w:r>
          </w:p>
        </w:tc>
        <w:tc>
          <w:tcPr>
            <w:tcW w:w="3856"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401-4557/2020 од 4. јуна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Унос у ТБР са Министарства правде, Програм 1602 - Уређење и управљање у систему правосуђа, Програмска активност 0005 - Материјална подршка раду правосудних органа, апропријација економска класификација 423 - Услуге по уговору у износу од 21.000.000 динара, и распоређивање на Канцеларију за информационе технологије и електронску управу, Програм 0614 - Информационе технологије и електронска управа, Програмска активност 0002 - Развој ИТ и информационе безбедности, апропријацијa економскa класификација 421 - Стални трошкови, за одржавање и унапређење комуникационе мреже правосуђа.</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21.000.000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31.</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културе и информисања - Установе културе</w:t>
            </w:r>
          </w:p>
        </w:tc>
        <w:tc>
          <w:tcPr>
            <w:tcW w:w="3856"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401-4574/2020 од 4. јуна 2020. године.</w:t>
            </w:r>
          </w:p>
          <w:p w:rsidR="00F85514" w:rsidRPr="00F85514" w:rsidRDefault="00F85514" w:rsidP="00F85514">
            <w:pPr>
              <w:spacing w:after="0" w:line="240" w:lineRule="auto"/>
              <w:jc w:val="both"/>
              <w:rPr>
                <w:rFonts w:ascii="Times New Roman" w:eastAsia="Times New Roman" w:hAnsi="Times New Roman" w:cs="Times New Roman"/>
                <w:sz w:val="24"/>
                <w:szCs w:val="24"/>
                <w:lang w:val="sr-Cyrl-RS"/>
              </w:rPr>
            </w:pPr>
            <w:r w:rsidRPr="00F85514">
              <w:rPr>
                <w:rFonts w:ascii="Times New Roman" w:eastAsia="Times New Roman" w:hAnsi="Times New Roman" w:cs="Times New Roman"/>
                <w:color w:val="000000"/>
                <w:sz w:val="18"/>
                <w:szCs w:val="18"/>
                <w:lang w:val="sr-Cyrl-RS"/>
              </w:rPr>
              <w:t xml:space="preserve">Унос у ТБР са Министарства финансија, Програм 0702 - Реализација инфраструктурних пројеката од значаја за Републику Србију, Пројекат 5001 - Експропријација земљишта у циљу изградње капиталних пројеката, апропријација економска класификација 541 - </w:t>
            </w:r>
            <w:r w:rsidRPr="00F85514">
              <w:rPr>
                <w:rFonts w:ascii="Times New Roman" w:eastAsia="Times New Roman" w:hAnsi="Times New Roman" w:cs="Times New Roman"/>
                <w:color w:val="000000"/>
                <w:sz w:val="18"/>
                <w:szCs w:val="18"/>
                <w:lang w:val="sr-Cyrl-RS"/>
              </w:rPr>
              <w:lastRenderedPageBreak/>
              <w:t>Земљиште у износу од 325.800.000 динара, и распоређивање на Министарство културе и информисања - Установе културе, Програм 1203 - Јачање културне продукције и уметничког стваралаштва, Програмска активност 0007 - Подршка раду установа културе у области савременог стваралаштва, апропријација економска класификација, и то: 421 - Стални трошкови, у износу од 1.200.000 динара; 422 - Трошкови путовања, у износу од 1.000.000 динара; 423 - Услуге по уговору, у износу 500.000 динара; 424 - Специјализоване услуге, у износу од 323.100.000 динара, за Филмски центар Србије за подстицање и подршку домаће кинематографије.</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325.800.000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32.</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привреде</w:t>
            </w:r>
          </w:p>
        </w:tc>
        <w:tc>
          <w:tcPr>
            <w:tcW w:w="3856"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СП 05 Број: 00-154/2020 од 4. јуна 2020. године.</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200.000.000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33.</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Mинистарство омладине и спорта</w:t>
            </w:r>
          </w:p>
        </w:tc>
        <w:tc>
          <w:tcPr>
            <w:tcW w:w="3856"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401-4840/2020 од 12. јуна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color w:val="000000"/>
                <w:sz w:val="18"/>
                <w:szCs w:val="18"/>
                <w:lang w:val="sr-Cyrl-RS"/>
              </w:rPr>
              <w:t>Унос у ТБР са Министарства финансија, Програм 0702 - Реализација инфраструктурних пројеката од значаја за Републику Србију, Пројекат 5001 - Експропријација земљишта у циљу изградње капиталних пројеката, апропријација економска класификација 541 - Земљиште у износу од 117.700.000 динара, и распоређивање на Министарство омладине и спорта, Програм 1301 - Развој система спорта, Пројекат 4009 - Организација Светског атлетског првенства у дворани 2022. године, апропријација економска класификација 451 - Субвенције јавним нефинансијским предузећима и организацијама, за привредно друштво СП Атлетика 2020 д.о.о. за организацију Светског атлетског првенства у дворани 2022. године.</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117.700.000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34.</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Mинистарство омладине и спорта</w:t>
            </w:r>
          </w:p>
        </w:tc>
        <w:tc>
          <w:tcPr>
            <w:tcW w:w="3856"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401-4841/2020 од 12. јуна 2020. године.</w:t>
            </w:r>
          </w:p>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color w:val="000000"/>
                <w:sz w:val="18"/>
                <w:szCs w:val="18"/>
                <w:lang w:val="sr-Cyrl-RS"/>
              </w:rPr>
              <w:t>Унос у ТБР са Министарства финансија, Програм 0702 - Реализација инфраструктурних пројеката од значаја за Републику Србију, Пројекат 5001 - Експропријација земљишта у циљу изградње капиталних пројеката, апропријација економска класификација 541 - Земљиште у износу од 17.700.000 динара, и распоређивање на Министарство омладине и спорта, Програм 1301 - Развој система спорта, Пројекат 4010 - Организација Светског првенства у веслању 2023. године, апропријација економска класификација 451 - Субвенције јавним нефинансијским предузећима и организацијама, за привредно друштво Веслање д.о.о. Београд за организацију Светског првенства у веслању 2023. године.</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17.700.000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35.</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Mинистарство омладине и спорта</w:t>
            </w:r>
          </w:p>
        </w:tc>
        <w:tc>
          <w:tcPr>
            <w:tcW w:w="3856"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401-4842/2020 од 12. јуна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Унос у ТБР са Министарства финансија, Програм 0702 - Реализација инфраструктурних пројеката од значаја за Републику Србију, </w:t>
            </w:r>
            <w:r w:rsidRPr="00F85514">
              <w:rPr>
                <w:rFonts w:ascii="Times New Roman" w:eastAsia="Times New Roman" w:hAnsi="Times New Roman" w:cs="Times New Roman"/>
                <w:color w:val="000000"/>
                <w:sz w:val="18"/>
                <w:szCs w:val="18"/>
                <w:lang w:val="sr-Cyrl-RS"/>
              </w:rPr>
              <w:lastRenderedPageBreak/>
              <w:t>Пројекат 5001 - Експропријација земљишта у циљу изградње капиталних пројеката, апропријација економска класификација 541 - Земљиште у износу од 115.000.000 динара, и распоређивање на Министарство омладине и спорта, Програм 1301 - Развој система спорта, Програмска активности 0011 - Програми међународних и националних спортских такмичења, апропријација економска класификација 481 - Дотације невладиним организацијама, за реализацију програма међународних такмичења надлежних Националних спортских савеза.</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115.000.000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36.</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Генерални секретаријат Владе</w:t>
            </w:r>
          </w:p>
        </w:tc>
        <w:tc>
          <w:tcPr>
            <w:tcW w:w="3856"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401-5419/2020 од 1. јула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Унос у ТБР са Министарства финансија, Програм 0606 - Подршка раду органа јавне управе, функција Програмска активност 0039 - Извршење судских поступака, апропријација економска класификација 483 - Новчане казне и пенали по решењу судова у износу од 1.000.000.000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Српској православној цркви за завршетак радова на обнови и уређењу Спомен-храма Светог Саве у Београду.</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1.000.000.000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37.</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p>
        </w:tc>
        <w:tc>
          <w:tcPr>
            <w:tcW w:w="3856"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401-5420/2020 од 1. јула 2020. године.</w:t>
            </w:r>
          </w:p>
          <w:p w:rsidR="00F85514" w:rsidRPr="00F85514" w:rsidRDefault="00F85514" w:rsidP="00F85514">
            <w:pPr>
              <w:spacing w:after="0" w:line="240" w:lineRule="auto"/>
              <w:jc w:val="both"/>
              <w:rPr>
                <w:rFonts w:ascii="Times New Roman" w:eastAsia="Times New Roman" w:hAnsi="Times New Roman" w:cs="Times New Roman"/>
                <w:sz w:val="24"/>
                <w:szCs w:val="24"/>
                <w:lang w:val="sr-Cyrl-RS"/>
              </w:rPr>
            </w:pPr>
            <w:r w:rsidRPr="00F85514">
              <w:rPr>
                <w:rFonts w:ascii="Times New Roman" w:eastAsia="Times New Roman" w:hAnsi="Times New Roman" w:cs="Times New Roman"/>
                <w:color w:val="000000"/>
                <w:sz w:val="18"/>
                <w:szCs w:val="18"/>
                <w:lang w:val="sr-Cyrl-RS"/>
              </w:rPr>
              <w:t>Унос у ТБР са Министарства финансија, Програм 0606 - Подршка раду органа јавне управе, функција Програмска активност 0039 - Извршење судских поступака, апропријација економска класификација 483 - Новчане казне и пенали по решењу судова у износу од 91.000.000 динара, и распоређивање на Министарство финансија, Програм 0608 - Систем локалне самоуправе, Програмска активност 0001 - Подршка локалној самоуправи, апропријација економска класификација 463 - Трансфери осталим нивоима власти, на име трансфера граду Новом Пазару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91.000.000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38.</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Генерални секретаријат Владе</w:t>
            </w:r>
          </w:p>
        </w:tc>
        <w:tc>
          <w:tcPr>
            <w:tcW w:w="3856"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401-5602/2020 од 10. јула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Унос у ТБР са Министарства финансија, Програм 0606 - Подршка раду органа јавне управе, функција Програмска активност 0039 - Извршење судских поступака, апропријација економска класификација 483 - Новчане казне и пенали по решењу судова у износу од 200.000.000 динара, и распоређивање на Генерални секретаријат Владе, Програм 2102 - Подршка раду Владе, Програмска активност </w:t>
            </w:r>
            <w:r w:rsidRPr="00F85514">
              <w:rPr>
                <w:rFonts w:ascii="Times New Roman" w:eastAsia="Times New Roman" w:hAnsi="Times New Roman" w:cs="Times New Roman"/>
                <w:color w:val="000000"/>
                <w:sz w:val="18"/>
                <w:szCs w:val="18"/>
                <w:lang w:val="sr-Cyrl-RS"/>
              </w:rPr>
              <w:lastRenderedPageBreak/>
              <w:t>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Српској православној цркви за завршетак радова на обнови и уређењу Спомен-храма Светог Саве у Београду.</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200.000.000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39.</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Управу за заједничке послове републичких органа</w:t>
            </w:r>
          </w:p>
        </w:tc>
        <w:tc>
          <w:tcPr>
            <w:tcW w:w="3856"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401-5636/2020 од 10. јула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Унос у ТБР са Министарства финансија, Програм 0606 - Подршка раду органа јавне управе, функција Програмска активност 0039 - Извршење судских поступака, апропријација економска класификација 483 - Новчане казне и пенали по решењу судова у износу од 40.000.000 динара, и распоређивање на Управу за заједничке послове републичких органа, Програм 0606 - Подршка раду органа јавне управе, Програмска активност 0008 - Информационо-комуникационе, опште и специјализоване услуге, апропријација економска класификација 423 - Услуге по уговору, за одржавање хиг</w:t>
            </w:r>
            <w:r w:rsidR="009C5357">
              <w:rPr>
                <w:rFonts w:ascii="Times New Roman" w:eastAsia="Times New Roman" w:hAnsi="Times New Roman" w:cs="Times New Roman"/>
                <w:color w:val="000000"/>
                <w:sz w:val="18"/>
                <w:szCs w:val="18"/>
                <w:lang w:val="sr-Cyrl-RS"/>
              </w:rPr>
              <w:t>и</w:t>
            </w:r>
            <w:r w:rsidRPr="00F85514">
              <w:rPr>
                <w:rFonts w:ascii="Times New Roman" w:eastAsia="Times New Roman" w:hAnsi="Times New Roman" w:cs="Times New Roman"/>
                <w:color w:val="000000"/>
                <w:sz w:val="18"/>
                <w:szCs w:val="18"/>
                <w:lang w:val="sr-Cyrl-RS"/>
              </w:rPr>
              <w:t>јене привременог објекта за смештај и лечење лица оболелих од заразне болести COVID-19 изазване вирусом SARS-CoV-2 - „Штарк арена”.</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40.000.000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40.</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Авио-службу Владе</w:t>
            </w:r>
          </w:p>
        </w:tc>
        <w:tc>
          <w:tcPr>
            <w:tcW w:w="3856"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tabs>
                <w:tab w:val="left" w:pos="1170"/>
              </w:tabs>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СП 05 Број: 00-197/2020 од 10. јула 2020. године.</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22.000.000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41.</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Привредне судове</w:t>
            </w:r>
          </w:p>
        </w:tc>
        <w:tc>
          <w:tcPr>
            <w:tcW w:w="3856"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401-5836/2020 од 23. јула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Унос у ТБР са Министарства финансија, Програм 0606 - Подршка раду органа јавне управе, функција Програмска активност 0039 - Извршење судских поступака, апропријација економска класификација 483 - Новчане казне и пенали по решењу судова у износу од 320.000.000 динара, и распоређивање на Судове - Привредне судове, Програм 1603 - Рад судова, Програмска активност 0017 - Спровођење судских поступака Привредних судова, апропријацијa економскa класификација 483 - Новчане казне и пенали по решењу судова, за исплату новчаног обештећења странака за утврђену повреду права на суђење у разумном року.</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320.000.000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42.</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на </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пољопривреде, шумарства и водопривреде - Буџетски фонд за воде Републике Србије</w:t>
            </w:r>
          </w:p>
        </w:tc>
        <w:tc>
          <w:tcPr>
            <w:tcW w:w="3856"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401-5837/2020 од 23. јула 2020. године.</w:t>
            </w:r>
          </w:p>
          <w:p w:rsidR="00F85514" w:rsidRPr="00F85514" w:rsidRDefault="00F85514" w:rsidP="00F85514">
            <w:pPr>
              <w:spacing w:after="0" w:line="240" w:lineRule="auto"/>
              <w:jc w:val="both"/>
              <w:rPr>
                <w:rFonts w:ascii="Times New Roman" w:eastAsia="Times New Roman" w:hAnsi="Times New Roman" w:cs="Times New Roman"/>
                <w:sz w:val="24"/>
                <w:szCs w:val="24"/>
                <w:lang w:val="sr-Cyrl-RS"/>
              </w:rPr>
            </w:pPr>
            <w:r w:rsidRPr="00F85514">
              <w:rPr>
                <w:rFonts w:ascii="Times New Roman" w:eastAsia="Times New Roman" w:hAnsi="Times New Roman" w:cs="Times New Roman"/>
                <w:color w:val="000000"/>
                <w:sz w:val="18"/>
                <w:szCs w:val="18"/>
                <w:lang w:val="sr-Cyrl-RS"/>
              </w:rPr>
              <w:t xml:space="preserve">Унос у ТБР са Министарства финансија, Програм 0606 - Подршка раду органа јавне управе, функција Програмска активност 0039 - Извршење судских поступака, апропријација економска класификација 483 - Новчане казне и пенали по решењу судова у износу од 100.000.000 динара, и распоређивање Министарство пољопривреде, шумарства и водопривреде - Буџетски фонд за воде Републике Србије, Програм 0401 - Интегрално управљање водама, Програмска активност 0004 - Уређење водотока и заштита од штетног дејства вода, апропријација економска </w:t>
            </w:r>
            <w:r w:rsidRPr="00F85514">
              <w:rPr>
                <w:rFonts w:ascii="Times New Roman" w:eastAsia="Times New Roman" w:hAnsi="Times New Roman" w:cs="Times New Roman"/>
                <w:color w:val="000000"/>
                <w:sz w:val="18"/>
                <w:szCs w:val="18"/>
                <w:lang w:val="sr-Cyrl-RS"/>
              </w:rPr>
              <w:lastRenderedPageBreak/>
              <w:t>класификација 511 - Зграде и грађевински објекти, за регулацију река у циљу реализације пројекта изградње инфраструктурног коридора ауто-пута Е-761 деоница Појате-Прељина.</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100.000.000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43.</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на </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Генерални секретаријат Владе</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401-5922/2020 од 23. јула 2020. године.</w:t>
            </w:r>
          </w:p>
          <w:p w:rsidR="00F85514" w:rsidRPr="00F85514" w:rsidRDefault="00F85514" w:rsidP="00F85514">
            <w:pPr>
              <w:tabs>
                <w:tab w:val="left" w:pos="1170"/>
              </w:tabs>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Унос у ТБР са Министарства финансија, </w:t>
            </w:r>
            <w:r w:rsidRPr="00F85514">
              <w:rPr>
                <w:rFonts w:ascii="Times New Roman" w:eastAsia="Times New Roman" w:hAnsi="Times New Roman" w:cs="Times New Roman"/>
                <w:sz w:val="18"/>
                <w:szCs w:val="18"/>
                <w:lang w:val="sr-Cyrl-RS"/>
              </w:rPr>
              <w:t>Програм 0702 - Реализација инфраструктурних пројеката од значаја за Републику Србију, Пројекат 5001 - Експропријација земљишта у циљу изградње капиталних пројеката, апропријација економска класификација 541 - Земљиште у износу од 230.100.000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465 - Остале дотације и трансфери, на име финансијске помоћи Републици Српској ради реализације пројеката у локалним заједницама.</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230.100.000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44.</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привреде</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color w:val="000000"/>
                <w:sz w:val="18"/>
                <w:szCs w:val="18"/>
                <w:lang w:val="sr-Cyrl-RS"/>
              </w:rPr>
            </w:pPr>
          </w:p>
          <w:p w:rsidR="00F85514" w:rsidRPr="00F85514" w:rsidRDefault="00F85514" w:rsidP="00F85514">
            <w:pPr>
              <w:tabs>
                <w:tab w:val="left" w:pos="1170"/>
              </w:tabs>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СП 05 Број: 00-200/2020-1 од 23. јула 2020. године.</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280.000.000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45.</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Привредни судови</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401-6113/2020 од 30. јула 2020. године.</w:t>
            </w:r>
          </w:p>
          <w:p w:rsidR="00F85514" w:rsidRPr="00F85514" w:rsidRDefault="00F85514" w:rsidP="00F85514">
            <w:pPr>
              <w:tabs>
                <w:tab w:val="left" w:pos="1170"/>
              </w:tabs>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Унос у ТБР са Судова - Привредних судова, Програм 1603 - Рад судова, Програмска активност 0018 - Административна подршка спровођењу судских поступака Привредних судова, апропријација економска класификација 511 - Зграде и грађевински објекти у износу од 12.000.000 динара, и распоређивање на Судове - Привредне судове, Програм 1603 - Рад судова, Програмска активност 0018 - Административна подршка спровођењу судских поступака Привредних судова, апропријација економска класификација 463 - Трансфери осталим нивоима власти, на име трансфера граду Београду за реконструкцију објекта Привредног суда у Београду.</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12.000.000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46.</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заштите животне средине - Зелени фонд Републике Србије</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Канцеларију за управљање јавним улагањима</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401-6114/2020 од 30. јула 2020. године.</w:t>
            </w:r>
          </w:p>
          <w:p w:rsidR="00F85514" w:rsidRPr="00F85514" w:rsidRDefault="00F85514" w:rsidP="00F85514">
            <w:pPr>
              <w:tabs>
                <w:tab w:val="left" w:pos="1170"/>
              </w:tabs>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Унос у ТБР са Министарства заштите животне средине - Зеленог фонда Републике Србије, Програм 0404 - Управљање заштитом животне средине, Програмска активност 0011 - Интервентне мере у ванредним околностима загађивања животне средине и друге интервентне мере, апропријација економска класификација 424 - Специјализоване услуге у износу од 90.106.000 динара, и распоређивање на Канцеларију за управљање јавним улагањима, Програм 1511 - Обнова и изградња објеката јавне намене и санирање последица елементарне непогоде, Програмска активност 0001 - Координација послова обнове и изградње објеката јавне намене, апропријација економска класификација 511 - Зграде и грађевински објекти, за реализацију пројеката </w:t>
            </w:r>
            <w:r w:rsidRPr="00F85514">
              <w:rPr>
                <w:rFonts w:ascii="Times New Roman" w:eastAsia="Times New Roman" w:hAnsi="Times New Roman" w:cs="Times New Roman"/>
                <w:color w:val="000000"/>
                <w:sz w:val="18"/>
                <w:szCs w:val="18"/>
                <w:lang w:val="sr-Cyrl-RS"/>
              </w:rPr>
              <w:lastRenderedPageBreak/>
              <w:t>који се односе на решавање система грејања за Клиничко-болнички центар „Земун”, Дом здравља Ужице, Центар за мајку и дете Ужице и Криминалистичко-полицијски универзитет.</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90.106.000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47.</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одбране</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color w:val="000000"/>
                <w:sz w:val="18"/>
                <w:szCs w:val="18"/>
                <w:lang w:val="sr-Cyrl-RS"/>
              </w:rPr>
            </w:pPr>
          </w:p>
          <w:p w:rsidR="00F85514" w:rsidRPr="00F85514" w:rsidRDefault="00F85514" w:rsidP="00F85514">
            <w:pPr>
              <w:tabs>
                <w:tab w:val="left" w:pos="1170"/>
              </w:tabs>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П 05 Број: 00-211/2020 од 30. јула 2020. године.</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8.140.000.000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48.</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пољопривреде, шумарства и водопривреде - Управа за аграрна плаћања</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401-6225/2020-1 од 6. августа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Унос у ТБР са Министарства пољопривреде, шумарства и водопривреде - Управе за аграрна плаћања, Програм 0103 - Подстицаји у пољопривреди и руралном развоју, Пројекат 4005 - ИПАРД, апропријација економска класификација 451 - Субвенције јавним нефинансијс</w:t>
            </w:r>
            <w:r w:rsidR="009C5357">
              <w:rPr>
                <w:rFonts w:ascii="Times New Roman" w:eastAsia="Times New Roman" w:hAnsi="Times New Roman" w:cs="Times New Roman"/>
                <w:color w:val="000000"/>
                <w:sz w:val="18"/>
                <w:szCs w:val="18"/>
                <w:lang w:val="sr-Cyrl-RS"/>
              </w:rPr>
              <w:t>ким предузећима и организацијама</w:t>
            </w:r>
            <w:r w:rsidRPr="00F85514">
              <w:rPr>
                <w:rFonts w:ascii="Times New Roman" w:eastAsia="Times New Roman" w:hAnsi="Times New Roman" w:cs="Times New Roman"/>
                <w:color w:val="000000"/>
                <w:sz w:val="18"/>
                <w:szCs w:val="18"/>
                <w:lang w:val="sr-Cyrl-RS"/>
              </w:rPr>
              <w:t xml:space="preserve"> у износу од 150.000.000 динара, и распоређивање на Министарство пољопривреде, шумарства и водопривреде - Управу за аграрна плаћања, Програм 0103 - Подстицаји у пољопривреди и руралном развоју, функција 420 - Пољопривреда, шумарство, лов и риболов, Програмска активност 0002 - Мере руралног развоја, апропријацијa економскa класификација 451 - Субвенције јавним нефинансијским предузећима и организацијама, за спровођење мера руралног развоја.</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150.000.000</w:t>
            </w:r>
          </w:p>
        </w:tc>
      </w:tr>
      <w:tr w:rsidR="00F85514" w:rsidRPr="00F85514" w:rsidTr="00C04242">
        <w:trPr>
          <w:trHeight w:val="264"/>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49.</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одбране</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401-6418/2020 од 13. августа 2020. године.</w:t>
            </w:r>
          </w:p>
          <w:p w:rsidR="00F85514" w:rsidRPr="00F85514" w:rsidRDefault="00F85514" w:rsidP="00F85514">
            <w:pPr>
              <w:spacing w:after="0" w:line="240" w:lineRule="auto"/>
              <w:jc w:val="both"/>
              <w:rPr>
                <w:rFonts w:ascii="Times New Roman" w:eastAsia="Times New Roman" w:hAnsi="Times New Roman" w:cs="Times New Roman"/>
                <w:sz w:val="24"/>
                <w:szCs w:val="24"/>
                <w:lang w:val="sr-Cyrl-RS"/>
              </w:rPr>
            </w:pPr>
            <w:r w:rsidRPr="00F85514">
              <w:rPr>
                <w:rFonts w:ascii="Times New Roman" w:eastAsia="Times New Roman" w:hAnsi="Times New Roman" w:cs="Times New Roman"/>
                <w:color w:val="000000"/>
                <w:sz w:val="18"/>
                <w:szCs w:val="18"/>
                <w:lang w:val="sr-Cyrl-RS"/>
              </w:rPr>
              <w:t>Унос у ТБР са Mинистарства одбране, Програм 1703 - Операције и функционисање МО и ВС, Програмска активност 0001 - Функционисање МО и ВС, апропријација економска класификација, и то: 411 - Плате, додаци и накнаде запослених (зараде), у износу од 110.000.000 динара; 412 - Социјални доприноси на терет послодавца, у износу од 18.000.000 динара, и распоређивање на Mинистарство одбране, Програм 1703 - Операције и функционисање МО и ВС, Програмска активност 0001 - Функционисање МО и ВС, апропријација економска класификација 426 - Материјал, за набавку лекова, личне заштитне опреме и санитетских потрошних материјала неопходних за наставак активности на сузбијању заразне болести COVID 19 изазване вирусом SARS-CoV-2.</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128.000.000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50.</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правде</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401-6623/2020 од 20. августа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Унос у ТБР са Министарства правде, Програм 1602 - Уређење и управљање у систему правосуђа, Програмска активност 0005 - Материјална подршка раду правосудних органа, апропријација економска класификација 481 - Дотације невладиним организацијама у износу од 431.120.000 динара, и распоређивање на Министарство правде, </w:t>
            </w:r>
            <w:r w:rsidRPr="00F85514">
              <w:rPr>
                <w:rFonts w:ascii="Times New Roman" w:eastAsia="Times New Roman" w:hAnsi="Times New Roman" w:cs="Times New Roman"/>
                <w:color w:val="000000"/>
                <w:sz w:val="18"/>
                <w:szCs w:val="18"/>
                <w:lang w:val="sr-Cyrl-RS"/>
              </w:rPr>
              <w:lastRenderedPageBreak/>
              <w:t>Програм 1602 - Уређење и управљање у систему правосуђа, Програмска активност 0005 - Материјална подршка раду правосудних органа, апропријација економска класификација 465- Остале дотације и трансфери, за спровођење Решења о додели средстава прикупљених по основу одлагања кривичног гоњења 05 Број: 401-4783/2020 од 12. јуна 2020. године.</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431.120.000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51.</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 Министарство трговине, туризма и телекомуникација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трговине, туризма и телекомуникација</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401-6792/2020 од 27. августа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Унос у ТБР са Министарства финансија, Програм 2402 - Интервенцијска средства, Пројекат 7078 - Превенција и ублажавање последица насталих услед болести COVID-19 изазване вирусом SARS-CoV-2, апропријација економска класификација 463 - Трансфери осталим нивоима власти, у износу од 560.000.000 динара; Министарства трговине, туризма и телекомуникација, Програм 1507 - Уређење и развој у области туризма, Пројекат 4003 - Ваучери за интензивирање коришћења туристичке понуде Републике Србије, апропријација економска класификација, и то: 451 - Субвенције јавним нефинансијским предузећима и организацијама, у износу од 225.000.000 динара; 454 - Субвенције приватним предузећима, у износу од 675.000.000 динара, и распоређивање на </w:t>
            </w:r>
            <w:bookmarkStart w:id="2" w:name="_Hlk49153956"/>
            <w:r w:rsidRPr="00F85514">
              <w:rPr>
                <w:rFonts w:ascii="Times New Roman" w:eastAsia="Times New Roman" w:hAnsi="Times New Roman" w:cs="Times New Roman"/>
                <w:color w:val="000000"/>
                <w:sz w:val="18"/>
                <w:szCs w:val="18"/>
                <w:lang w:val="sr-Cyrl-RS"/>
              </w:rPr>
              <w:t>Министарство трговине, туризма и телекомуникација</w:t>
            </w:r>
            <w:bookmarkEnd w:id="2"/>
            <w:r w:rsidRPr="00F85514">
              <w:rPr>
                <w:rFonts w:ascii="Times New Roman" w:eastAsia="Times New Roman" w:hAnsi="Times New Roman" w:cs="Times New Roman"/>
                <w:color w:val="000000"/>
                <w:sz w:val="18"/>
                <w:szCs w:val="18"/>
                <w:lang w:val="sr-Cyrl-RS"/>
              </w:rPr>
              <w:t>, Програм 1507 - Уређење и развој у области туризма,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за подршку раду хотелске индустрије Републике Србије, у циљу ублажавања последица болести COVID-19 изазване вирусом SARS-CoV-2.</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1.460.000.000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52.</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401-6818/2020 од 27. августа 2020. године.</w:t>
            </w:r>
          </w:p>
          <w:p w:rsidR="00F85514" w:rsidRPr="00F85514" w:rsidRDefault="00F85514" w:rsidP="00F85514">
            <w:pPr>
              <w:tabs>
                <w:tab w:val="left" w:pos="1170"/>
              </w:tabs>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Унос у ТБР са Mинистарства финансија, Програм 0901 - Обавезно пензијско и инвалидско осигурање, Програмска активност 0001 - Подршка за исплату недостајућих средстава за пензије, апропријација економска класификација 464 - Дотације организацијама за обавезно социјално осигурање у износу од 5.000.000.000 динара, и распоређивање на Министарство финансија, Програм 0902 - Социјална заштита, Програмска активност 0001 - Подршка Републичком фонду за здравствено осигурање, апропријација економска класификација 464 - Дотације организацијама за обавезно социјално осигурање, на име трансфера Републичком фонду за здравствено осигурање, ради </w:t>
            </w:r>
            <w:r w:rsidRPr="00F85514">
              <w:rPr>
                <w:rFonts w:ascii="Times New Roman" w:eastAsia="Times New Roman" w:hAnsi="Times New Roman" w:cs="Times New Roman"/>
                <w:color w:val="000000"/>
                <w:sz w:val="18"/>
                <w:szCs w:val="18"/>
                <w:lang w:val="sr-Cyrl-RS"/>
              </w:rPr>
              <w:lastRenderedPageBreak/>
              <w:t>ублажавања последица заразне болести COVID-19 изазване вирусом SARS-CoV-2.</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5.000.000.000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53.</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грађевинарства, саобраћаја и инфраструктуре</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401-6975/2020 од 3. септембра 2020. године.</w:t>
            </w:r>
          </w:p>
          <w:p w:rsidR="00F85514" w:rsidRPr="00F85514" w:rsidRDefault="00F85514" w:rsidP="00F85514">
            <w:pPr>
              <w:tabs>
                <w:tab w:val="left" w:pos="1170"/>
              </w:tabs>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Унос у ТБР са Министарства грађевинарства, саобраћаја и инфраструктуре, Програм 0702 - Реализација инфраструктурних пројеката од значаја за Републику Србију, Пројекат 5040 - Успостављање VTS и VHF радио-телефонског система на унутрашњим водним путевима Републике Србије, апропријација економска класификација 511 - Зграде и грађевински објекти у износу од 130.000.000 динара, и распоређивање на Министарство грађевинарства, саобраћаја и инфраструктуре, Програм 0702 - Реализација инфраструктурних пројеката од значаја за Републику Србију, функција 450 - Саобраћај, Пројекат 5057 - Проширење капацитета Луке Богојево, апропријација економска класификација 511 - Зграде и грађевински објекти, за израду пројекта за разминирање и спровођење мера за испитивање и уклањање неексплодираних убојних средства из 1999. године, а у циљу проширења капацитета Луке Богојево.</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130.000.000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54.</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Министарство пољопривреде, шумарства и водопривреде - Управу за аграрна плаћања </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401-6984/2020 од 3. септембра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Унос у ТБР са Министарства финансија, Програм 2402 - Интервенцијска средства, Пројекат 4002 - Интервенцијска средства за потребе спровођења ИПА програма, апропријација економска класификација 511 - Зграде и грађевински објекти у износу од 236.000.000 динара, и распоређивање на Министарство пољопривреде, шумарства и водопривреде - Управу за аграрна плаћања, Програм 0103 - Подстицаји у пољопривреди и руралном развоју, Пројекат 7078 - Превенција и ублажавање последица насталих услед болести COVID-19 изазване вирусом SARS-CoV-2, апропријација економска класификација 451 - Субвенције јавним нефинансијским предузећима и организацијама, за подршку привредним субјектима за откуп тржишних вишкова товних јунади у отежаним економским условима услед заразне болести COVID-19 изазване вирусом SARS-CoV-2.</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236.000.000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55.</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здравља</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401-6986/2020 од 3. септембра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Унос у ТБР са </w:t>
            </w:r>
            <w:r w:rsidRPr="00F85514">
              <w:rPr>
                <w:rFonts w:ascii="Times New Roman" w:eastAsia="Times New Roman" w:hAnsi="Times New Roman" w:cs="Times New Roman"/>
                <w:sz w:val="18"/>
                <w:szCs w:val="18"/>
                <w:lang w:val="sr-Cyrl-RS"/>
              </w:rPr>
              <w:t xml:space="preserve">Министарства финансија, Програм 2402 - Интервенцијска средства, Пројекат 4002 - </w:t>
            </w:r>
            <w:r w:rsidRPr="00F85514">
              <w:rPr>
                <w:rFonts w:ascii="Times New Roman" w:eastAsia="Times New Roman" w:hAnsi="Times New Roman" w:cs="Times New Roman"/>
                <w:color w:val="000000"/>
                <w:sz w:val="18"/>
                <w:szCs w:val="18"/>
                <w:lang w:val="sr-Cyrl-RS"/>
              </w:rPr>
              <w:t>Интервенцијска средства за потребе спровођења ИПА програма</w:t>
            </w:r>
            <w:r w:rsidRPr="00F85514">
              <w:rPr>
                <w:rFonts w:ascii="Times New Roman" w:eastAsia="Times New Roman" w:hAnsi="Times New Roman" w:cs="Times New Roman"/>
                <w:sz w:val="18"/>
                <w:szCs w:val="18"/>
                <w:lang w:val="sr-Cyrl-RS"/>
              </w:rPr>
              <w:t xml:space="preserve">, апропријација економска класификација 511 - </w:t>
            </w:r>
            <w:r w:rsidRPr="00F85514">
              <w:rPr>
                <w:rFonts w:ascii="Times New Roman" w:eastAsia="Times New Roman" w:hAnsi="Times New Roman" w:cs="Times New Roman"/>
                <w:color w:val="000000"/>
                <w:sz w:val="18"/>
                <w:szCs w:val="18"/>
                <w:lang w:val="sr-Cyrl-RS"/>
              </w:rPr>
              <w:t xml:space="preserve">Зграде и грађевински објекти у износу од 150.000.000 динара, и распоређивање на </w:t>
            </w:r>
            <w:r w:rsidRPr="00F85514">
              <w:rPr>
                <w:rFonts w:ascii="Times New Roman" w:eastAsia="Times New Roman" w:hAnsi="Times New Roman" w:cs="Times New Roman"/>
                <w:sz w:val="18"/>
                <w:szCs w:val="18"/>
                <w:lang w:val="sr-Cyrl-RS"/>
              </w:rPr>
              <w:t xml:space="preserve">Министарство здравља, Програм 1808 - </w:t>
            </w:r>
            <w:r w:rsidRPr="00F85514">
              <w:rPr>
                <w:rFonts w:ascii="Times New Roman" w:eastAsia="Times New Roman" w:hAnsi="Times New Roman" w:cs="Times New Roman"/>
                <w:sz w:val="18"/>
                <w:szCs w:val="18"/>
                <w:lang w:val="sr-Cyrl-RS"/>
              </w:rPr>
              <w:lastRenderedPageBreak/>
              <w:t>Подршка остварењу права из области здравственог осигурања, Пројекат 7078 - Превенција и ублажавање последица насталих услед болести COVID-19 изазване вирусом SARS-CoV-2, апропријација економска класификација 464 - Дотације организацијама за обавезно социјално осигурање, за накнаду трошкова за долазак и одлазак са рада здравствених радника, здравствених сарадника и немедицинских радника, који су примљени у радни однос у здравствене установе, у циљу ублажавања последица заразне болести COVID-19 изазване вирусом SARS-CoV-2.</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150.000.000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56.</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одбране</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401-7133/2020 од 10. септембра 2020. године.</w:t>
            </w:r>
          </w:p>
          <w:p w:rsidR="00F85514" w:rsidRPr="00F85514" w:rsidRDefault="00F85514" w:rsidP="00F85514">
            <w:pPr>
              <w:spacing w:after="0" w:line="240" w:lineRule="auto"/>
              <w:jc w:val="both"/>
              <w:rPr>
                <w:rFonts w:ascii="Times New Roman" w:eastAsia="Times New Roman" w:hAnsi="Times New Roman" w:cs="Times New Roman"/>
                <w:sz w:val="24"/>
                <w:szCs w:val="24"/>
                <w:lang w:val="sr-Cyrl-RS"/>
              </w:rPr>
            </w:pPr>
            <w:r w:rsidRPr="00F85514">
              <w:rPr>
                <w:rFonts w:ascii="Times New Roman" w:eastAsia="Times New Roman" w:hAnsi="Times New Roman" w:cs="Times New Roman"/>
                <w:color w:val="000000"/>
                <w:sz w:val="18"/>
                <w:szCs w:val="18"/>
                <w:lang w:val="sr-Cyrl-RS"/>
              </w:rPr>
              <w:t xml:space="preserve">Унос у ТБР са </w:t>
            </w:r>
            <w:r w:rsidRPr="00F85514">
              <w:rPr>
                <w:rFonts w:ascii="Times New Roman" w:eastAsia="Times New Roman" w:hAnsi="Times New Roman" w:cs="Times New Roman"/>
                <w:sz w:val="18"/>
                <w:szCs w:val="18"/>
                <w:lang w:val="sr-Cyrl-RS"/>
              </w:rPr>
              <w:t xml:space="preserve">Министарства финансија, Програм 2402 - Интервенцијска средства, Пројекат 4002 - </w:t>
            </w:r>
            <w:r w:rsidRPr="00F85514">
              <w:rPr>
                <w:rFonts w:ascii="Times New Roman" w:eastAsia="Times New Roman" w:hAnsi="Times New Roman" w:cs="Times New Roman"/>
                <w:color w:val="000000"/>
                <w:sz w:val="18"/>
                <w:szCs w:val="18"/>
                <w:lang w:val="sr-Cyrl-RS"/>
              </w:rPr>
              <w:t>Интервенцијска средства за потребе спровођења ИПА програма</w:t>
            </w:r>
            <w:r w:rsidRPr="00F85514">
              <w:rPr>
                <w:rFonts w:ascii="Times New Roman" w:eastAsia="Times New Roman" w:hAnsi="Times New Roman" w:cs="Times New Roman"/>
                <w:sz w:val="18"/>
                <w:szCs w:val="18"/>
                <w:lang w:val="sr-Cyrl-RS"/>
              </w:rPr>
              <w:t xml:space="preserve">, апропријација економска класификација 511 - </w:t>
            </w:r>
            <w:r w:rsidRPr="00F85514">
              <w:rPr>
                <w:rFonts w:ascii="Times New Roman" w:eastAsia="Times New Roman" w:hAnsi="Times New Roman" w:cs="Times New Roman"/>
                <w:color w:val="000000"/>
                <w:sz w:val="18"/>
                <w:szCs w:val="18"/>
                <w:lang w:val="sr-Cyrl-RS"/>
              </w:rPr>
              <w:t>Зграде и грађевински објекти у износу од 205.000.000 динара, и распоређивање на Министарство одбране, Програм 1703 - Операције и функционисање МО и ВС, Програмска активност 0001 - Функционисање МО и ВС, апропријацијa економскa класификација 485 - Накнада штете за повреде или штету нанету од стране државних органа, за измирење дела обавеза према стечајној маси Београдска конфекција „БЕКО” а.д. Београд, по правоснажној пресуди Привредног суда у Београду.</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205.000.000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57.</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одбране</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401-7134/2020 од 10. септембра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Унос у ТБР са </w:t>
            </w:r>
            <w:r w:rsidRPr="00F85514">
              <w:rPr>
                <w:rFonts w:ascii="Times New Roman" w:eastAsia="Times New Roman" w:hAnsi="Times New Roman" w:cs="Times New Roman"/>
                <w:sz w:val="18"/>
                <w:szCs w:val="18"/>
                <w:lang w:val="sr-Cyrl-RS"/>
              </w:rPr>
              <w:t xml:space="preserve">Министарства финансија, Програм 2402 - Интервенцијска средства, Пројекат 4002 - </w:t>
            </w:r>
            <w:r w:rsidRPr="00F85514">
              <w:rPr>
                <w:rFonts w:ascii="Times New Roman" w:eastAsia="Times New Roman" w:hAnsi="Times New Roman" w:cs="Times New Roman"/>
                <w:color w:val="000000"/>
                <w:sz w:val="18"/>
                <w:szCs w:val="18"/>
                <w:lang w:val="sr-Cyrl-RS"/>
              </w:rPr>
              <w:t>Интервенцијска средства за потребе спровођења ИПА програма</w:t>
            </w:r>
            <w:r w:rsidRPr="00F85514">
              <w:rPr>
                <w:rFonts w:ascii="Times New Roman" w:eastAsia="Times New Roman" w:hAnsi="Times New Roman" w:cs="Times New Roman"/>
                <w:sz w:val="18"/>
                <w:szCs w:val="18"/>
                <w:lang w:val="sr-Cyrl-RS"/>
              </w:rPr>
              <w:t xml:space="preserve">, апропријација економска класификација 511 - </w:t>
            </w:r>
            <w:r w:rsidRPr="00F85514">
              <w:rPr>
                <w:rFonts w:ascii="Times New Roman" w:eastAsia="Times New Roman" w:hAnsi="Times New Roman" w:cs="Times New Roman"/>
                <w:color w:val="000000"/>
                <w:sz w:val="18"/>
                <w:szCs w:val="18"/>
                <w:lang w:val="sr-Cyrl-RS"/>
              </w:rPr>
              <w:t>Зграде и грађевински објекти у износу од 160.000.000 динара, и распоређивање на Министарство одбране, Програм 1703 - Операције и функционисање МО и ВС, Програмска активност 0001 - Функционисање МО и ВС, апропријацијa економскa класификација 485 - Накнада штете за повреде или штету нанету од стране државних органа, за измирење обавеза по правоснажним пресудама.</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160.000.000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58.</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Авио-службу Владе</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p>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СП 05 Број: 00-275/2020 од 10. септембра 2020. године.</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40.000.000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59.</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привреде</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Министарство здравља </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401-7453/2020 од 24. септембра 2020. године.</w:t>
            </w:r>
          </w:p>
          <w:p w:rsidR="00F85514" w:rsidRPr="00F85514" w:rsidRDefault="009C5357" w:rsidP="00F85514">
            <w:pPr>
              <w:spacing w:after="0" w:line="240" w:lineRule="auto"/>
              <w:jc w:val="both"/>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Унос у ТБР са Министарства</w:t>
            </w:r>
            <w:r w:rsidR="00F85514" w:rsidRPr="00F85514">
              <w:rPr>
                <w:rFonts w:ascii="Times New Roman" w:eastAsia="Times New Roman" w:hAnsi="Times New Roman" w:cs="Times New Roman"/>
                <w:sz w:val="18"/>
                <w:szCs w:val="18"/>
                <w:lang w:val="sr-Cyrl-RS"/>
              </w:rPr>
              <w:t xml:space="preserve"> привреде, Програм 1508 - Уређење и надзор у области привредног и регионалног развоја, Пројекат 7078 - Превенција и ублажавање последица </w:t>
            </w:r>
            <w:r w:rsidR="00F85514" w:rsidRPr="00F85514">
              <w:rPr>
                <w:rFonts w:ascii="Times New Roman" w:eastAsia="Times New Roman" w:hAnsi="Times New Roman" w:cs="Times New Roman"/>
                <w:sz w:val="18"/>
                <w:szCs w:val="18"/>
                <w:lang w:val="sr-Cyrl-RS"/>
              </w:rPr>
              <w:lastRenderedPageBreak/>
              <w:t>насталих услед болести COVID - 19 изазване вирусом SARS - CoV - 2, апропријација економска класификација 454 - Субвенције приватним предузећима у износу од 800.000.000 динара, и распоређивање на Министарство здравља, Програм 1808 - Подршка остварењу права из обавезног здравственог осигурања, Пројекат 7078 - Превенција и ублажавање последица насталих услед болести COVID-19 изазване вирусом SARS-CoV-2, апропријација економска класификација 464 - Дотације организацијама за обавезно социјално осигурање, за плате и накнаду трошкова за долазак и одлазак са рада здравствених радника, здравствених сарадника и немедицинских радника, који су примљени у радни однос у здравствене установе, у циљу ублажавања последица болести COVID-19 изазване вирусом SARS-CoV-2.</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lastRenderedPageBreak/>
              <w:t>800.000.000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60.</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привреде</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Привредне судове</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401-7454/2020 од 24. септембра 2020. године.</w:t>
            </w:r>
          </w:p>
          <w:p w:rsidR="00F85514" w:rsidRPr="00F85514" w:rsidRDefault="009C5357" w:rsidP="00F85514">
            <w:pPr>
              <w:spacing w:after="0" w:line="240" w:lineRule="auto"/>
              <w:jc w:val="both"/>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Унос у ТБР са Министарства</w:t>
            </w:r>
            <w:r w:rsidR="00F85514" w:rsidRPr="00F85514">
              <w:rPr>
                <w:rFonts w:ascii="Times New Roman" w:eastAsia="Times New Roman" w:hAnsi="Times New Roman" w:cs="Times New Roman"/>
                <w:sz w:val="18"/>
                <w:szCs w:val="18"/>
                <w:lang w:val="sr-Cyrl-RS"/>
              </w:rPr>
              <w:t xml:space="preserve">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 - 19 изазване вирусом SARS - CoV - 2, апропријација економска класификација 454 - Субвенције приватним предузећима у износу од 300.00.000 динара, и распоређивање на Судове - Привредне судове, Програм 1603 - Рад судова, Програмска активност 0017 - Спровођење судских поступака Привредних судова, апропријацијa економскa класификација 483 - Новчане казне и пенали по решењу судова, за исплату новчаног обештећења странака за утврђену повреду права на суђење у разумном року.</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300.000.000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61.</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привреде</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здравља</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401-7482/2020 од 24. септембра 2020. године.</w:t>
            </w:r>
          </w:p>
          <w:p w:rsidR="00F85514" w:rsidRPr="00F85514" w:rsidRDefault="009C5357" w:rsidP="00F85514">
            <w:pPr>
              <w:spacing w:after="0" w:line="240" w:lineRule="auto"/>
              <w:jc w:val="both"/>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Унос у ТБР са Министарства</w:t>
            </w:r>
            <w:r w:rsidR="00F85514" w:rsidRPr="00F85514">
              <w:rPr>
                <w:rFonts w:ascii="Times New Roman" w:eastAsia="Times New Roman" w:hAnsi="Times New Roman" w:cs="Times New Roman"/>
                <w:sz w:val="18"/>
                <w:szCs w:val="18"/>
                <w:lang w:val="sr-Cyrl-RS"/>
              </w:rPr>
              <w:t xml:space="preserve">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 - 19 изазване вирусом SARS - CoV - 2, апропријација економска класификација 454 - Субвенције приватним предузећима у износу од 484.950.000 динара, и распоређивање на Министарство здравља, Програм 1808 - Подршка остварењу права из обавезног здравственог осигурања, Пројекат 7078 - Превенција и ублажавање последица насталих услед болести COVID-19 изазване вирусом SARS-CoV-2, апропријација економска класификација 462 - Дотације међународним организацијама, за авансну уплату и гаранцију за поделу ризика Глобалној алијанси за </w:t>
            </w:r>
            <w:r w:rsidR="00F85514" w:rsidRPr="00F85514">
              <w:rPr>
                <w:rFonts w:ascii="Times New Roman" w:eastAsia="Times New Roman" w:hAnsi="Times New Roman" w:cs="Times New Roman"/>
                <w:sz w:val="18"/>
                <w:szCs w:val="18"/>
                <w:lang w:val="sr-Cyrl-RS"/>
              </w:rPr>
              <w:lastRenderedPageBreak/>
              <w:t xml:space="preserve">вакцинацију </w:t>
            </w:r>
            <w:proofErr w:type="spellStart"/>
            <w:r w:rsidR="00F85514" w:rsidRPr="00F85514">
              <w:rPr>
                <w:rFonts w:ascii="Times New Roman" w:eastAsia="Times New Roman" w:hAnsi="Times New Roman" w:cs="Times New Roman"/>
                <w:sz w:val="18"/>
                <w:szCs w:val="18"/>
                <w:lang w:val="sr-Cyrl-RS"/>
              </w:rPr>
              <w:t>Гави</w:t>
            </w:r>
            <w:proofErr w:type="spellEnd"/>
            <w:r w:rsidR="00F85514" w:rsidRPr="00F85514">
              <w:rPr>
                <w:rFonts w:ascii="Times New Roman" w:eastAsia="Times New Roman" w:hAnsi="Times New Roman" w:cs="Times New Roman"/>
                <w:sz w:val="18"/>
                <w:szCs w:val="18"/>
                <w:lang w:val="sr-Cyrl-RS"/>
              </w:rPr>
              <w:t xml:space="preserve"> („Ga</w:t>
            </w:r>
            <w:r>
              <w:rPr>
                <w:rFonts w:ascii="Times New Roman" w:eastAsia="Times New Roman" w:hAnsi="Times New Roman" w:cs="Times New Roman"/>
                <w:sz w:val="18"/>
                <w:szCs w:val="18"/>
                <w:lang w:val="sr-Cyrl-RS"/>
              </w:rPr>
              <w:t>vi Alliace”) у циљу обезбеђивања</w:t>
            </w:r>
            <w:r w:rsidR="00F85514" w:rsidRPr="00F85514">
              <w:rPr>
                <w:rFonts w:ascii="Times New Roman" w:eastAsia="Times New Roman" w:hAnsi="Times New Roman" w:cs="Times New Roman"/>
                <w:sz w:val="18"/>
                <w:szCs w:val="18"/>
                <w:lang w:val="sr-Cyrl-RS"/>
              </w:rPr>
              <w:t xml:space="preserve"> доза кључних вакцина за COVID-19.</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lastRenderedPageBreak/>
              <w:t>484.950.000</w:t>
            </w:r>
          </w:p>
        </w:tc>
      </w:tr>
      <w:tr w:rsidR="00F85514" w:rsidRPr="00F85514" w:rsidTr="00C04242">
        <w:trPr>
          <w:trHeight w:val="263"/>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62.</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привреде</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здравља</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401-7483/2020 од 24. септембра 2020. године.</w:t>
            </w:r>
          </w:p>
          <w:p w:rsidR="00F85514" w:rsidRPr="00F85514" w:rsidRDefault="009C5357" w:rsidP="00F85514">
            <w:pPr>
              <w:spacing w:after="0" w:line="240" w:lineRule="auto"/>
              <w:jc w:val="both"/>
              <w:rPr>
                <w:rFonts w:ascii="Times New Roman" w:eastAsia="Times New Roman" w:hAnsi="Times New Roman" w:cs="Times New Roman"/>
                <w:sz w:val="24"/>
                <w:szCs w:val="20"/>
                <w:lang w:val="sr-Cyrl-RS"/>
              </w:rPr>
            </w:pPr>
            <w:r>
              <w:rPr>
                <w:rFonts w:ascii="Times New Roman" w:eastAsia="Times New Roman" w:hAnsi="Times New Roman" w:cs="Times New Roman"/>
                <w:sz w:val="18"/>
                <w:szCs w:val="18"/>
                <w:lang w:val="sr-Cyrl-RS"/>
              </w:rPr>
              <w:t>Унос у ТБР са Министарства</w:t>
            </w:r>
            <w:r w:rsidR="00F85514" w:rsidRPr="00F85514">
              <w:rPr>
                <w:rFonts w:ascii="Times New Roman" w:eastAsia="Times New Roman" w:hAnsi="Times New Roman" w:cs="Times New Roman"/>
                <w:sz w:val="18"/>
                <w:szCs w:val="18"/>
                <w:lang w:val="sr-Cyrl-RS"/>
              </w:rPr>
              <w:t xml:space="preserve">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 - 19 изазване вирусом SARS - CoV - 2, апропријација економска класификација 454 - Субвенције приватним предузећима у износу од 184.250.000 динара, и распоређивање на Министарство здравља, Програм 1808 - Подршка остварењу права из обавезног здравственог осигурања, Пројекат 7078 - Превенција и ублажавање последица насталих услед болести COVID-19 изазване вирусом SARS-CoV-2, апропријација економска класификација 465 - Остале дотације и трансфери, за Институт за вирусологију, вакцине и серуме „Торлак” за набавку 250.000 доза вакцина против сезонског грипа.</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184.250.000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63.</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културе и информисања</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401-7503/2020 од 24. септембра 2020. године.</w:t>
            </w:r>
          </w:p>
          <w:p w:rsidR="00F85514" w:rsidRPr="00F85514" w:rsidRDefault="00B84387" w:rsidP="00F85514">
            <w:pPr>
              <w:spacing w:after="0" w:line="240" w:lineRule="auto"/>
              <w:jc w:val="both"/>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Унос у ТБР са Министарства</w:t>
            </w:r>
            <w:r w:rsidR="00F85514" w:rsidRPr="00F85514">
              <w:rPr>
                <w:rFonts w:ascii="Times New Roman" w:eastAsia="Times New Roman" w:hAnsi="Times New Roman" w:cs="Times New Roman"/>
                <w:sz w:val="18"/>
                <w:szCs w:val="18"/>
                <w:lang w:val="sr-Cyrl-RS"/>
              </w:rPr>
              <w:t xml:space="preserve"> културе и информисања, Програм 1202 - Унапређење система заштите културног наслеђа, Програмска активност 0011 - Подршка истраживању, заштити и очувању нематеријалног и покретног културног наслеђа, апропријација економска класификација 463 - Трансфери осталим нивоима власти у износу од 3.386.000 динара, и распоређивање на Министарство културе и информисања, Програм 1202 - Унапређење система заштите културног наслеђа, Програмска активност 0001 - Подршка истраживању, заштити и очувању непокретног културног наслеђа, апропријација економска класификација 481 - Дотације невладиним организацијама, за извођење радова на спољном уређењу родне куће Доситеја Обрадовића у Чакову, Румунија.</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3.386.000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64.</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401-7504/2020 од 24. септембра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sz w:val="18"/>
                <w:szCs w:val="18"/>
                <w:lang w:val="sr-Cyrl-RS"/>
              </w:rPr>
              <w:t xml:space="preserve">Унос у ТБР са Mинистарства финансија, Програм 0901 - Обавезно пензијско и инвалидско осигурање, Програмска активност 0001 - Подршка за исплату недостајућих средстава за пензије, апропријација економска класификација 464 - Дотације организацијама за обавезно социјално осигурање у износу од 3.267.467.000 динара, и распоређивање на Министарство финансија, Програм 0902 - Социјална заштита, Програмска активност 0001 - Подршка Републичком фонду за здравствено осигурање, апропријација </w:t>
            </w:r>
            <w:r w:rsidRPr="00F85514">
              <w:rPr>
                <w:rFonts w:ascii="Times New Roman" w:eastAsia="Times New Roman" w:hAnsi="Times New Roman" w:cs="Times New Roman"/>
                <w:sz w:val="18"/>
                <w:szCs w:val="18"/>
                <w:lang w:val="sr-Cyrl-RS"/>
              </w:rPr>
              <w:lastRenderedPageBreak/>
              <w:t>економска класификација 464 - Дотације организацијама за обавезно социјално осигурање, на име трансфера Републичком фонду за здравствено осигурање за редован рад услед смањеног прилива доприноса, као последица заразне болести COVID-19 изазване вирусом SARS-CoV-2.</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3.267.467.000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65.</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Републичку дирекцију за робне резерве</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401-7692/2020 од 1. октобра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sz w:val="18"/>
                <w:szCs w:val="18"/>
                <w:lang w:val="sr-Cyrl-RS"/>
              </w:rPr>
              <w:t>Унос у ТБР са Министарства финансија, Програм 0802- Уређење система рада и радно-правних односа, Програмска активност 0010 - Подршка Националној служби за запошљавање, апропријација економска класификација 464 - Дотације организацијама за обавезно социјално осигурање у износу од 400.000.000 динара, и распоређивање на Републичку дирекција за робне резерве, Програм 2401- Управљање робним резервама, Програмска активност 0002 - Образовање, обнављање, смештај и чување робних резерви, апропријација економска класификација 521 - Робне резерве, за набавку меркантилног кукуруза род 2020. године, у циљу попуне нивоа залиха Републичких робних резерви.</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400.000.000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66.</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грађевинарства, саобраћаја и инфраструктуре</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401-7671/2020 од 1. октобра 2020. године.</w:t>
            </w:r>
          </w:p>
          <w:p w:rsidR="00F85514" w:rsidRPr="00F85514" w:rsidRDefault="00F85514" w:rsidP="00F85514">
            <w:pPr>
              <w:spacing w:after="0" w:line="240" w:lineRule="auto"/>
              <w:jc w:val="both"/>
              <w:rPr>
                <w:rFonts w:ascii="Times New Roman" w:eastAsia="Times New Roman" w:hAnsi="Times New Roman" w:cs="Times New Roman"/>
                <w:sz w:val="24"/>
                <w:szCs w:val="24"/>
                <w:lang w:val="sr-Cyrl-RS"/>
              </w:rPr>
            </w:pPr>
            <w:r w:rsidRPr="00F85514">
              <w:rPr>
                <w:rFonts w:ascii="Times New Roman" w:eastAsia="Times New Roman" w:hAnsi="Times New Roman" w:cs="Times New Roman"/>
                <w:sz w:val="18"/>
                <w:szCs w:val="18"/>
                <w:lang w:val="sr-Cyrl-RS"/>
              </w:rPr>
              <w:t>Унос у ТБР са Министарства грађевинарства, саобраћаја и инфраструктуре, Програм 0702 - Реализација инфраструктурних пројеката од значаја за Републику Србију, Пројекат 5015 - Пројекат мађарско - српске железнице, апропријација економска класификација 511 - Зграде и грађевински објекти у износу од 1.200.000.000 динара, и распоређивање на Министарство грађевинарства, саобраћаја и инфраструктуре, Програм 0701 - Уређење и надзор у области саобраћаја, Програмска активност 0001 - Друмски транспорт, путеви и безбедност саобраћаја, апропријација економска класификација 451 - Субвенције јавним нефинансијским предузећима и организацијама, за „Коридори Србије” д.о.о. Београд за израду пројектно-техничке документације за изградњу пута I реда „Вожд Карађорђе”, као и за завршетак радова на изградњи аутопута Е-75 и Е-80.</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1.200.000.000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67.</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05 Број: 401-7902/2020 од 8. октобра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Унос у ТБР са Министарства финансија, </w:t>
            </w:r>
            <w:r w:rsidRPr="00F85514">
              <w:rPr>
                <w:rFonts w:ascii="Times New Roman" w:eastAsia="Times New Roman" w:hAnsi="Times New Roman" w:cs="Times New Roman"/>
                <w:sz w:val="18"/>
                <w:szCs w:val="18"/>
                <w:lang w:val="sr-Cyrl-RS"/>
              </w:rPr>
              <w:t xml:space="preserve">Програм 0702 - Реализација инфраструктурних пројеката од значаја за Републику Србију, Пројекат 5001 - Експропријација земљишта у циљу изградње капиталних пројеката, апропријација економска класификација 541 - Земљиште у износу од 200.000.000 динара, </w:t>
            </w:r>
            <w:r w:rsidRPr="00F85514">
              <w:rPr>
                <w:rFonts w:ascii="Times New Roman" w:eastAsia="Times New Roman" w:hAnsi="Times New Roman" w:cs="Times New Roman"/>
                <w:color w:val="000000"/>
                <w:sz w:val="18"/>
                <w:szCs w:val="18"/>
                <w:lang w:val="sr-Cyrl-RS"/>
              </w:rPr>
              <w:t xml:space="preserve">и распоређивање на Министарство финансија, Програм 0608 - Систем локалне самоуправе, </w:t>
            </w:r>
            <w:r w:rsidRPr="00F85514">
              <w:rPr>
                <w:rFonts w:ascii="Times New Roman" w:eastAsia="Times New Roman" w:hAnsi="Times New Roman" w:cs="Times New Roman"/>
                <w:color w:val="000000"/>
                <w:sz w:val="18"/>
                <w:szCs w:val="18"/>
                <w:lang w:val="sr-Cyrl-RS"/>
              </w:rPr>
              <w:lastRenderedPageBreak/>
              <w:t xml:space="preserve">Програмска активност 0001 - Подршка локалној самоуправи, апропријација економска класификација 463 - Трансфери осталим нивоима власти, на име трансфера граду </w:t>
            </w:r>
            <w:proofErr w:type="spellStart"/>
            <w:r w:rsidRPr="00F85514">
              <w:rPr>
                <w:rFonts w:ascii="Times New Roman" w:eastAsia="Times New Roman" w:hAnsi="Times New Roman" w:cs="Times New Roman"/>
                <w:color w:val="000000"/>
                <w:sz w:val="18"/>
                <w:szCs w:val="18"/>
                <w:lang w:val="sr-Cyrl-RS"/>
              </w:rPr>
              <w:t>Граду</w:t>
            </w:r>
            <w:proofErr w:type="spellEnd"/>
            <w:r w:rsidRPr="00F85514">
              <w:rPr>
                <w:rFonts w:ascii="Times New Roman" w:eastAsia="Times New Roman" w:hAnsi="Times New Roman" w:cs="Times New Roman"/>
                <w:color w:val="000000"/>
                <w:sz w:val="18"/>
                <w:szCs w:val="18"/>
                <w:lang w:val="sr-Cyrl-RS"/>
              </w:rPr>
              <w:t xml:space="preserve"> Зајечару за извршавање обавеза, услед смањеног обима прихода буџета тог града.</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200.000.000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68.</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Генерални секретаријат Владе</w:t>
            </w:r>
          </w:p>
        </w:tc>
        <w:tc>
          <w:tcPr>
            <w:tcW w:w="3856"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СП 05 Број: 00-305/2020 од 8. октобра 2020. године.</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70.000.000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69.</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Држав</w:t>
            </w:r>
            <w:r w:rsidR="00B84387">
              <w:rPr>
                <w:rFonts w:ascii="Times New Roman" w:eastAsia="Times New Roman" w:hAnsi="Times New Roman" w:cs="Times New Roman"/>
                <w:color w:val="000000"/>
                <w:sz w:val="18"/>
                <w:szCs w:val="18"/>
                <w:lang w:val="sr-Cyrl-RS"/>
              </w:rPr>
              <w:t>нe органе</w:t>
            </w:r>
            <w:r w:rsidRPr="00F85514">
              <w:rPr>
                <w:rFonts w:ascii="Times New Roman" w:eastAsia="Times New Roman" w:hAnsi="Times New Roman" w:cs="Times New Roman"/>
                <w:color w:val="000000"/>
                <w:sz w:val="18"/>
                <w:szCs w:val="18"/>
                <w:lang w:val="sr-Cyrl-RS"/>
              </w:rPr>
              <w:t xml:space="preserve"> и организације</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401-8089/2020 од 15. октобра 2020. године.</w:t>
            </w:r>
          </w:p>
          <w:p w:rsidR="00F85514" w:rsidRPr="00F85514" w:rsidRDefault="00F85514" w:rsidP="00F85514">
            <w:pPr>
              <w:tabs>
                <w:tab w:val="left" w:pos="90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color w:val="000000"/>
                <w:sz w:val="18"/>
                <w:szCs w:val="18"/>
                <w:lang w:val="sr-Cyrl-RS"/>
              </w:rPr>
              <w:t xml:space="preserve">Унос у ТБР са Министарства финансија, Програм 0702 - Реализација инфраструктурних пројеката од значаја за Републику Србију, Пројекат 5001 - Експропријација земљишта у циљу изградње капиталних пројеката, апропријација економска класификација 541 - Земљиште у износу од 686.627.000 динара, и распоређивање на </w:t>
            </w:r>
            <w:r w:rsidR="00B84387">
              <w:rPr>
                <w:rFonts w:ascii="Times New Roman" w:eastAsia="Times New Roman" w:hAnsi="Times New Roman" w:cs="Times New Roman"/>
                <w:sz w:val="18"/>
                <w:szCs w:val="18"/>
                <w:lang w:val="sr-Cyrl-RS"/>
              </w:rPr>
              <w:t>Судове, и то: Апелационе судове</w:t>
            </w:r>
            <w:r w:rsidRPr="00F85514">
              <w:rPr>
                <w:rFonts w:ascii="Times New Roman" w:eastAsia="Times New Roman" w:hAnsi="Times New Roman" w:cs="Times New Roman"/>
                <w:sz w:val="18"/>
                <w:szCs w:val="18"/>
                <w:lang w:val="sr-Cyrl-RS"/>
              </w:rPr>
              <w:t xml:space="preserve">, Програм 1603 - Рад судова, Програмска активност 0012 - Административна подршка спровођењу судских поступака Апелационих судова, апропријација економска класификација 416 - Награде запосленима и остали посебни расходи, </w:t>
            </w:r>
            <w:r w:rsidR="00B84387">
              <w:rPr>
                <w:rFonts w:ascii="Times New Roman" w:eastAsia="Times New Roman" w:hAnsi="Times New Roman" w:cs="Times New Roman"/>
                <w:sz w:val="18"/>
                <w:szCs w:val="18"/>
                <w:lang w:val="sr-Cyrl-RS"/>
              </w:rPr>
              <w:t>у износу од 500.000 динара; Више судове</w:t>
            </w:r>
            <w:r w:rsidRPr="00F85514">
              <w:rPr>
                <w:rFonts w:ascii="Times New Roman" w:eastAsia="Times New Roman" w:hAnsi="Times New Roman" w:cs="Times New Roman"/>
                <w:sz w:val="18"/>
                <w:szCs w:val="18"/>
                <w:lang w:val="sr-Cyrl-RS"/>
              </w:rPr>
              <w:t>, Програм 1603 - Рад судова, Програмска активност 0014 - Административна подршка спровођењу судских поступака Виших судова, апропријација економска класификација 416 - Награде запосленима и остали посебни расходи, у изн</w:t>
            </w:r>
            <w:r w:rsidR="00B84387">
              <w:rPr>
                <w:rFonts w:ascii="Times New Roman" w:eastAsia="Times New Roman" w:hAnsi="Times New Roman" w:cs="Times New Roman"/>
                <w:sz w:val="18"/>
                <w:szCs w:val="18"/>
                <w:lang w:val="sr-Cyrl-RS"/>
              </w:rPr>
              <w:t>осу од 1.500.000 динара; Основне судове</w:t>
            </w:r>
            <w:r w:rsidRPr="00F85514">
              <w:rPr>
                <w:rFonts w:ascii="Times New Roman" w:eastAsia="Times New Roman" w:hAnsi="Times New Roman" w:cs="Times New Roman"/>
                <w:sz w:val="18"/>
                <w:szCs w:val="18"/>
                <w:lang w:val="sr-Cyrl-RS"/>
              </w:rPr>
              <w:t>, Програм 1603 - Рад судова, Програмска активност 0016 - Административна подршка спровођењу судских поступака Основних судова, апропријација економска класификација 416 - Награде запосленима и остали посебни расходи, у износ</w:t>
            </w:r>
            <w:r w:rsidR="00B84387">
              <w:rPr>
                <w:rFonts w:ascii="Times New Roman" w:eastAsia="Times New Roman" w:hAnsi="Times New Roman" w:cs="Times New Roman"/>
                <w:sz w:val="18"/>
                <w:szCs w:val="18"/>
                <w:lang w:val="sr-Cyrl-RS"/>
              </w:rPr>
              <w:t>у од 6.000.000 динара; Привредне судове</w:t>
            </w:r>
            <w:r w:rsidRPr="00F85514">
              <w:rPr>
                <w:rFonts w:ascii="Times New Roman" w:eastAsia="Times New Roman" w:hAnsi="Times New Roman" w:cs="Times New Roman"/>
                <w:sz w:val="18"/>
                <w:szCs w:val="18"/>
                <w:lang w:val="sr-Cyrl-RS"/>
              </w:rPr>
              <w:t>, Програм 1603 - Рад судова, Програмска активност 0018 - Административна подршка спровођењу судских поступака Привредних судова, апропријација економска класификација 416 - Награде запосленима и остали посебни расходи, у изно</w:t>
            </w:r>
            <w:r w:rsidR="00B84387">
              <w:rPr>
                <w:rFonts w:ascii="Times New Roman" w:eastAsia="Times New Roman" w:hAnsi="Times New Roman" w:cs="Times New Roman"/>
                <w:sz w:val="18"/>
                <w:szCs w:val="18"/>
                <w:lang w:val="sr-Cyrl-RS"/>
              </w:rPr>
              <w:t>су од 500.000 динара; Прекршајне судове</w:t>
            </w:r>
            <w:r w:rsidRPr="00F85514">
              <w:rPr>
                <w:rFonts w:ascii="Times New Roman" w:eastAsia="Times New Roman" w:hAnsi="Times New Roman" w:cs="Times New Roman"/>
                <w:sz w:val="18"/>
                <w:szCs w:val="18"/>
                <w:lang w:val="sr-Cyrl-RS"/>
              </w:rPr>
              <w:t xml:space="preserve">, Програм 1603 - Рад судова, Програмска активност 0020 - Административна подршка спровођењу судских поступака Прекршајних судова, апропријација економска класификација 416 - Награде запосленима и остали посебни расходи, у износу од 3.000.000 динара; Јавна тужилаштва, и то: Апелациона јавна тужилаштва, Програм 1604 - Рад тужилаштва, Програмска активност 0010 - Административна подршка раду Апелационих јавних тужилаштава, апропријација економска класификација 416 - Награде запосленима и остали посебни расходи, у износу од 100.000 </w:t>
            </w:r>
            <w:r w:rsidRPr="00F85514">
              <w:rPr>
                <w:rFonts w:ascii="Times New Roman" w:eastAsia="Times New Roman" w:hAnsi="Times New Roman" w:cs="Times New Roman"/>
                <w:sz w:val="18"/>
                <w:szCs w:val="18"/>
                <w:lang w:val="sr-Cyrl-RS"/>
              </w:rPr>
              <w:lastRenderedPageBreak/>
              <w:t xml:space="preserve">динара; Виша јавна тужилаштва, Програм 1604 - Рад тужилаштва, Програмска активност 0012 - Административна подршка раду Виших јавних тужилаштава, апропријација економска класификација 416 - Награде запосленима и остали посебни расходи, у износу од 500.000 динара; Основна јавна тужилаштва, Програм 1604 - Рад тужилаштва, Програмска активност 0014 - Административна подршка раду Основних јавних тужилаштава, апропријација економска класификација 416 - Награде запосленима и остали посебни расходи, у износу од 500.000 динара; Владу - Канцеларију за ревизију система управљања средствима Европске уније, Програм 2301 - Уређење, управљање и надзор финансијског и фискалног система, Програмска активност 0001 - </w:t>
            </w:r>
            <w:r w:rsidRPr="00F85514">
              <w:rPr>
                <w:rFonts w:ascii="Times New Roman" w:eastAsia="Times New Roman" w:hAnsi="Times New Roman" w:cs="Times New Roman"/>
                <w:bCs/>
                <w:color w:val="000000"/>
                <w:sz w:val="18"/>
                <w:szCs w:val="18"/>
                <w:lang w:val="sr-Cyrl-RS"/>
              </w:rPr>
              <w:t xml:space="preserve">Ревизија система спровођења програма претприступне помоћи ЕУ, апропријација економска класификација, и то: </w:t>
            </w:r>
            <w:r w:rsidRPr="00F85514">
              <w:rPr>
                <w:rFonts w:ascii="Times New Roman" w:eastAsia="Times New Roman" w:hAnsi="Times New Roman" w:cs="Times New Roman"/>
                <w:sz w:val="18"/>
                <w:szCs w:val="18"/>
                <w:lang w:val="sr-Cyrl-RS"/>
              </w:rPr>
              <w:t>411 - Плате, додаци и накнаде запослених (зараде), у износу од 2.000.000 динара;</w:t>
            </w:r>
            <w:r w:rsidRPr="00F85514">
              <w:rPr>
                <w:rFonts w:ascii="Times New Roman" w:eastAsia="Times New Roman" w:hAnsi="Times New Roman" w:cs="Times New Roman"/>
                <w:bCs/>
                <w:color w:val="000000"/>
                <w:sz w:val="18"/>
                <w:szCs w:val="18"/>
                <w:lang w:val="sr-Cyrl-RS"/>
              </w:rPr>
              <w:t xml:space="preserve"> </w:t>
            </w:r>
            <w:r w:rsidRPr="00F85514">
              <w:rPr>
                <w:rFonts w:ascii="Times New Roman" w:eastAsia="Times New Roman" w:hAnsi="Times New Roman" w:cs="Times New Roman"/>
                <w:sz w:val="18"/>
                <w:szCs w:val="18"/>
                <w:lang w:val="sr-Cyrl-RS"/>
              </w:rPr>
              <w:t>412 - Социјални доприноси на терет послодавца, у износу од 160.000 динара;</w:t>
            </w:r>
            <w:r w:rsidRPr="00F85514">
              <w:rPr>
                <w:rFonts w:ascii="Times New Roman" w:eastAsia="Times New Roman" w:hAnsi="Times New Roman" w:cs="Times New Roman"/>
                <w:bCs/>
                <w:color w:val="000000"/>
                <w:sz w:val="18"/>
                <w:szCs w:val="18"/>
                <w:lang w:val="sr-Cyrl-RS"/>
              </w:rPr>
              <w:t xml:space="preserve"> </w:t>
            </w:r>
            <w:r w:rsidRPr="00F85514">
              <w:rPr>
                <w:rFonts w:ascii="Times New Roman" w:eastAsia="Times New Roman" w:hAnsi="Times New Roman" w:cs="Times New Roman"/>
                <w:sz w:val="18"/>
                <w:szCs w:val="18"/>
                <w:lang w:val="sr-Cyrl-RS"/>
              </w:rPr>
              <w:t>Судове, и то:</w:t>
            </w:r>
            <w:r w:rsidRPr="00F85514">
              <w:rPr>
                <w:rFonts w:ascii="Times New Roman" w:eastAsia="Times New Roman" w:hAnsi="Times New Roman" w:cs="Times New Roman"/>
                <w:bCs/>
                <w:color w:val="000000"/>
                <w:sz w:val="18"/>
                <w:szCs w:val="18"/>
                <w:lang w:val="sr-Cyrl-RS"/>
              </w:rPr>
              <w:t xml:space="preserve"> </w:t>
            </w:r>
            <w:r w:rsidRPr="00F85514">
              <w:rPr>
                <w:rFonts w:ascii="Times New Roman" w:eastAsia="Times New Roman" w:hAnsi="Times New Roman" w:cs="Times New Roman"/>
                <w:sz w:val="18"/>
                <w:szCs w:val="18"/>
                <w:lang w:val="sr-Cyrl-RS"/>
              </w:rPr>
              <w:t>Врховни касациони суд, Програм 1603 - Рад судова, Програмска активност 0004 - Административна подршка спровођењу судских поступака Врховног касационог суда, апропријација економска класификација, и то: 414 - Социјална давања запосленима, у износу од 300.000 динара;</w:t>
            </w:r>
            <w:r w:rsidRPr="00F85514">
              <w:rPr>
                <w:rFonts w:ascii="Times New Roman" w:eastAsia="Times New Roman" w:hAnsi="Times New Roman" w:cs="Times New Roman"/>
                <w:bCs/>
                <w:color w:val="000000"/>
                <w:sz w:val="18"/>
                <w:szCs w:val="18"/>
                <w:lang w:val="sr-Cyrl-RS"/>
              </w:rPr>
              <w:t xml:space="preserve"> </w:t>
            </w:r>
            <w:r w:rsidRPr="00F85514">
              <w:rPr>
                <w:rFonts w:ascii="Times New Roman" w:eastAsia="Times New Roman" w:hAnsi="Times New Roman" w:cs="Times New Roman"/>
                <w:sz w:val="18"/>
                <w:szCs w:val="18"/>
                <w:lang w:val="sr-Cyrl-RS"/>
              </w:rPr>
              <w:t>415 - Накнаде трошкова за запослене, у износу 1.600.000 динара;</w:t>
            </w:r>
            <w:r w:rsidRPr="00F85514">
              <w:rPr>
                <w:rFonts w:ascii="Times New Roman" w:eastAsia="Times New Roman" w:hAnsi="Times New Roman" w:cs="Times New Roman"/>
                <w:bCs/>
                <w:color w:val="000000"/>
                <w:sz w:val="18"/>
                <w:szCs w:val="18"/>
                <w:lang w:val="sr-Cyrl-RS"/>
              </w:rPr>
              <w:t xml:space="preserve"> </w:t>
            </w:r>
            <w:r w:rsidRPr="00F85514">
              <w:rPr>
                <w:rFonts w:ascii="Times New Roman" w:eastAsia="Times New Roman" w:hAnsi="Times New Roman" w:cs="Times New Roman"/>
                <w:sz w:val="18"/>
                <w:szCs w:val="18"/>
                <w:lang w:val="sr-Cyrl-RS"/>
              </w:rPr>
              <w:t>416 - Награде запосленима и остали посебни расходи, у износу од 1.100.000 динара;</w:t>
            </w:r>
            <w:r w:rsidRPr="00F85514">
              <w:rPr>
                <w:rFonts w:ascii="Times New Roman" w:eastAsia="Times New Roman" w:hAnsi="Times New Roman" w:cs="Times New Roman"/>
                <w:bCs/>
                <w:color w:val="000000"/>
                <w:sz w:val="18"/>
                <w:szCs w:val="18"/>
                <w:lang w:val="sr-Cyrl-RS"/>
              </w:rPr>
              <w:t xml:space="preserve"> </w:t>
            </w:r>
            <w:r w:rsidRPr="00F85514">
              <w:rPr>
                <w:rFonts w:ascii="Times New Roman" w:eastAsia="Times New Roman" w:hAnsi="Times New Roman" w:cs="Times New Roman"/>
                <w:sz w:val="18"/>
                <w:szCs w:val="18"/>
                <w:lang w:val="sr-Cyrl-RS"/>
              </w:rPr>
              <w:t>Управни суд, Програм 1603 - Рад судова, Програмска активност 0006 - Административна подршка спровођењу судских поступака Управног суда, апропријација економска класификација, и то:</w:t>
            </w:r>
            <w:r w:rsidRPr="00F85514">
              <w:rPr>
                <w:rFonts w:ascii="Times New Roman" w:eastAsia="Times New Roman" w:hAnsi="Times New Roman" w:cs="Times New Roman"/>
                <w:bCs/>
                <w:color w:val="000000"/>
                <w:sz w:val="18"/>
                <w:szCs w:val="18"/>
                <w:lang w:val="sr-Cyrl-RS"/>
              </w:rPr>
              <w:t xml:space="preserve"> </w:t>
            </w:r>
            <w:r w:rsidRPr="00F85514">
              <w:rPr>
                <w:rFonts w:ascii="Times New Roman" w:eastAsia="Times New Roman" w:hAnsi="Times New Roman" w:cs="Times New Roman"/>
                <w:sz w:val="18"/>
                <w:szCs w:val="18"/>
                <w:lang w:val="sr-Cyrl-RS"/>
              </w:rPr>
              <w:t>411 - Плате, додаци и накнаде запослених (зараде), у износу од 11.000.000 динара;</w:t>
            </w:r>
            <w:r w:rsidRPr="00F85514">
              <w:rPr>
                <w:rFonts w:ascii="Times New Roman" w:eastAsia="Times New Roman" w:hAnsi="Times New Roman" w:cs="Times New Roman"/>
                <w:bCs/>
                <w:color w:val="000000"/>
                <w:sz w:val="18"/>
                <w:szCs w:val="18"/>
                <w:lang w:val="sr-Cyrl-RS"/>
              </w:rPr>
              <w:t xml:space="preserve"> </w:t>
            </w:r>
            <w:r w:rsidRPr="00F85514">
              <w:rPr>
                <w:rFonts w:ascii="Times New Roman" w:eastAsia="Times New Roman" w:hAnsi="Times New Roman" w:cs="Times New Roman"/>
                <w:sz w:val="18"/>
                <w:szCs w:val="18"/>
                <w:lang w:val="sr-Cyrl-RS"/>
              </w:rPr>
              <w:t>412 - Социјални доприноси на терет послодавца, у износу од 1.600.000 динара;</w:t>
            </w:r>
            <w:r w:rsidRPr="00F85514">
              <w:rPr>
                <w:rFonts w:ascii="Times New Roman" w:eastAsia="Times New Roman" w:hAnsi="Times New Roman" w:cs="Times New Roman"/>
                <w:bCs/>
                <w:color w:val="000000"/>
                <w:sz w:val="18"/>
                <w:szCs w:val="18"/>
                <w:lang w:val="sr-Cyrl-RS"/>
              </w:rPr>
              <w:t xml:space="preserve"> </w:t>
            </w:r>
            <w:r w:rsidRPr="00F85514">
              <w:rPr>
                <w:rFonts w:ascii="Times New Roman" w:eastAsia="Times New Roman" w:hAnsi="Times New Roman" w:cs="Times New Roman"/>
                <w:sz w:val="18"/>
                <w:szCs w:val="18"/>
                <w:lang w:val="sr-Cyrl-RS"/>
              </w:rPr>
              <w:t>415 - Накнаде трошкова за запослене, у износу 600.000 динара;</w:t>
            </w:r>
            <w:r w:rsidRPr="00F85514">
              <w:rPr>
                <w:rFonts w:ascii="Times New Roman" w:eastAsia="Times New Roman" w:hAnsi="Times New Roman" w:cs="Times New Roman"/>
                <w:bCs/>
                <w:color w:val="000000"/>
                <w:sz w:val="18"/>
                <w:szCs w:val="18"/>
                <w:lang w:val="sr-Cyrl-RS"/>
              </w:rPr>
              <w:t xml:space="preserve"> </w:t>
            </w:r>
            <w:r w:rsidRPr="00F85514">
              <w:rPr>
                <w:rFonts w:ascii="Times New Roman" w:eastAsia="Times New Roman" w:hAnsi="Times New Roman" w:cs="Times New Roman"/>
                <w:sz w:val="18"/>
                <w:szCs w:val="18"/>
                <w:lang w:val="sr-Cyrl-RS"/>
              </w:rPr>
              <w:t xml:space="preserve">Прекршајни апелациони суд, Програм 1603 - Рад судова, Програмска активност 0010 - Административна подршка спровођењу судских поступака Прекршајног апелационог суда, апропријација економска класификација 415 - Накнаде трошкова за запослене, у износу од 1.284.000 динара; Апелационе судове, Програм 1603 - Рад судова, и то: Програмска активност 0011 - Спровођење судских поступака Апелационих судова, апропријација економска класификација, и то: 411 - Плате, додаци и накнаде запослених (зараде), у износу од 34.000.000 динара; 412 - Социјални доприноси на терет послодавца, у износу од 4.000.000 динара; Програмска активност 0012 - </w:t>
            </w:r>
            <w:r w:rsidRPr="00F85514">
              <w:rPr>
                <w:rFonts w:ascii="Times New Roman" w:eastAsia="Times New Roman" w:hAnsi="Times New Roman" w:cs="Times New Roman"/>
                <w:sz w:val="18"/>
                <w:szCs w:val="18"/>
                <w:lang w:val="sr-Cyrl-RS"/>
              </w:rPr>
              <w:lastRenderedPageBreak/>
              <w:t xml:space="preserve">Административна подршка спровођењу судских поступака Апелационих судова, апропријација економска класификација, и то: 413 - Накнаде у натури, у износу од 266.000 динара; 414 - Социјална давања запосленима, у износу од 167.000 динара; 415 - Накнаде трошкова за запослене, у износу од 972.000 динара; Више судове, Програм 1603 - Рад судова, функција 330 - Судови, и то: Програмска активност 0013 - Спровођење судских поступака Виших судова, апропријација економска класификација, и то: 411 - Плате, додаци и накнаде запослених (зараде), у износу од 26.000.000 динара; 412 - Социјални доприноси на терет послодавца, у износу од 2.000.000 динара; Програмска активност 0014 - Административна подршка спровођењу судских поступака Виших судова, апропријација економска класификација, и то: 413 - Накнаде у натури, у износу од 447.000 динара; 414 - Социјална давања запосленима, у износу од 835.000 динара; 415 - Накнаде трошкова за запослене, у износу 7.016.000 динара; Основне судове, Програм 1603 - Рад судова, Програмска активност 0016 - Административна подршка спровођењу судских поступака Основних судова, апропријација економска класификација, и то: 413 - Накнаде у натури, у износу од 1.862.000 динара; 414 - Социјална давања запосленима, у износу од 3.010.000 динара; 415 - Накнаде трошкова за запослене, у износу од 23.450.000 динара; Привредне судове, Програм 1603 - Рад судова, и то: Програмска активност 0017 - Спровођење судских поступака Привредних судова, апропријација економска класификација, и то: 411 - Плате, додаци и накнаде запослених (зараде), у износу од 21.000.000 динара; 412 - Социјални доприноси на терет послодавца, у износу од 2.500.000 динара; Програмска активност 0018 - Административна подршка спровођењу судских поступака Привредних судова, апропријација економска класификација, и то: 413 - Накнаде у натури, у износу од 246.000 динара; 414 - Социјална давања запосленима, у износу од 168.000 динара; 415 - Накнаде трошкова за запослене, у износу од 2.235.000 динара; Прекршајне судове, Програм 1603 - Рад судова, и то: Програмска активност 0019 - Спровођење судских поступака Прекршајних судова, апропријација економска класификација, и то: 411 - Плате, додаци и накнаде запослених (зараде), у износу од 20.000.000 динара; 412 - Социјални доприноси на терет послодавца, у износу од 1.000.000 динара; Програмска активност 0020 - Административна подршка спровођењу </w:t>
            </w:r>
            <w:r w:rsidRPr="00F85514">
              <w:rPr>
                <w:rFonts w:ascii="Times New Roman" w:eastAsia="Times New Roman" w:hAnsi="Times New Roman" w:cs="Times New Roman"/>
                <w:sz w:val="18"/>
                <w:szCs w:val="18"/>
                <w:lang w:val="sr-Cyrl-RS"/>
              </w:rPr>
              <w:lastRenderedPageBreak/>
              <w:t xml:space="preserve">судских поступака Прекршајних судова, апропријација економска класификација, и то: 413 - Накнаде у натури, у износу од 642.000 динара; 414 - Социјална давања запосленима, у износу од 871.000 динара; 415 - Накнаде трошкова за запослене, у износу од 10.693.000 динара; Јавна тужилаштва, и то: Апелациона јавна тужилаштва, Програм 1604 - Рад тужилаштва, Програмска активност 0010 - Административна подршка раду Апелационих јавних тужилаштава, апропријација економска класификација, и то: 413 - Накнаде у натури, у износу од 53.000 динара; 414 - Социјална давања запосленима, у износу 167.000 динара; 415 - Накнаде трошкова за запослене, у износу од 624.000 динара; Виша јавна тужилаштва, Програм 1604 - Рад тужилаштва, Програмска активност 0012 - Административна подршка раду Виших јавних тужилаштава, апропријација економска класификација, и то: 411 - Плате, додаци и накнаде запослених (зараде), у износу од 6.500.000 динара; 413 - Накнаде у натури, у износу од 64.000 динара; 414 - Социјална давања запосленима, у износу од 400.000 динара; 415 - Накнаде трошкова за запослене, у износу од 3.184.000 динара; Основна јавна тужилаштва, Програм 1604 - Рад тужилаштва, Програмска активност 0014 - Административна подршка раду Основних јавних тужилаштава, апропријација економска класификација, и то: 414 - Социјална давања запосленима, у износу од 700.000 динара; 415 - Накнаде трошкова за запослене, у износу од 7.893.000 динара; </w:t>
            </w:r>
            <w:r w:rsidRPr="00F85514">
              <w:rPr>
                <w:rFonts w:ascii="Times New Roman" w:eastAsia="Times New Roman" w:hAnsi="Times New Roman" w:cs="Times New Roman"/>
                <w:bCs/>
                <w:color w:val="000000"/>
                <w:sz w:val="18"/>
                <w:szCs w:val="18"/>
                <w:lang w:val="sr-Cyrl-RS"/>
              </w:rPr>
              <w:t xml:space="preserve">Повереника за информације од јавног значаја и заштиту података о личности, </w:t>
            </w:r>
            <w:r w:rsidRPr="00F85514">
              <w:rPr>
                <w:rFonts w:ascii="Times New Roman" w:eastAsia="Times New Roman" w:hAnsi="Times New Roman" w:cs="Times New Roman"/>
                <w:sz w:val="18"/>
                <w:szCs w:val="18"/>
                <w:lang w:val="sr-Cyrl-RS"/>
              </w:rPr>
              <w:t>Програм 1001 - Унапређење и заштита људских и мањинских права и слобода</w:t>
            </w:r>
            <w:r w:rsidRPr="00F85514">
              <w:rPr>
                <w:rFonts w:ascii="Times New Roman" w:eastAsia="Times New Roman" w:hAnsi="Times New Roman" w:cs="Times New Roman"/>
                <w:bCs/>
                <w:color w:val="000000"/>
                <w:sz w:val="18"/>
                <w:szCs w:val="18"/>
                <w:lang w:val="sr-Cyrl-RS"/>
              </w:rPr>
              <w:t xml:space="preserve">, </w:t>
            </w:r>
            <w:r w:rsidRPr="00F85514">
              <w:rPr>
                <w:rFonts w:ascii="Times New Roman" w:eastAsia="Times New Roman" w:hAnsi="Times New Roman" w:cs="Times New Roman"/>
                <w:sz w:val="18"/>
                <w:szCs w:val="18"/>
                <w:lang w:val="sr-Cyrl-RS"/>
              </w:rPr>
              <w:t>Програмска активност 0011 - Доступност информација од јавног значаја и заштита података о личности, апропријација економска класификација, и то: 411 - Плате, додаци и накнаде запослених (зараде), у износу од 6.700.000 динара; 412 - Социјални доприноси на терет послодавца, у износу од 800.000 динара; Министарство унутрашњих послова, и то:</w:t>
            </w:r>
          </w:p>
          <w:p w:rsidR="00F85514" w:rsidRPr="00F85514" w:rsidRDefault="00F85514" w:rsidP="00F85514">
            <w:pPr>
              <w:spacing w:after="0" w:line="240" w:lineRule="auto"/>
              <w:jc w:val="both"/>
              <w:rPr>
                <w:rFonts w:ascii="Times New Roman" w:eastAsia="Times New Roman" w:hAnsi="Times New Roman" w:cs="Times New Roman"/>
                <w:sz w:val="24"/>
                <w:szCs w:val="24"/>
                <w:lang w:val="sr-Cyrl-RS"/>
              </w:rPr>
            </w:pPr>
            <w:r w:rsidRPr="00F85514">
              <w:rPr>
                <w:rFonts w:ascii="Times New Roman" w:eastAsia="Times New Roman" w:hAnsi="Times New Roman" w:cs="Times New Roman"/>
                <w:sz w:val="18"/>
                <w:szCs w:val="18"/>
                <w:lang w:val="sr-Cyrl-RS"/>
              </w:rPr>
              <w:t xml:space="preserve">Програм 1407 - Управљање ризицима и ванредним ситуацијама, Програмска активност 0003 - Управљање у ванредним ситуацијама, апропријација економска класификација 415 - Накнаде трошкова за запослене, у износу од 3.500.000 динара; Програм 1408 - Управљање људским и материјалним ресурсима, Програмска активност 0001 - Администрација и управљање, апропријација економска класификација 414 - Социјална давања запосленима, у износу од 15.000.000 динара; Програм 1409 - Безбедност, и то: Програмска </w:t>
            </w:r>
            <w:r w:rsidRPr="00F85514">
              <w:rPr>
                <w:rFonts w:ascii="Times New Roman" w:eastAsia="Times New Roman" w:hAnsi="Times New Roman" w:cs="Times New Roman"/>
                <w:sz w:val="18"/>
                <w:szCs w:val="18"/>
                <w:lang w:val="sr-Cyrl-RS"/>
              </w:rPr>
              <w:lastRenderedPageBreak/>
              <w:t xml:space="preserve">активност 0001 - Руковођење и координација рада полиције и управних послова, апропријација економска класификација 415 - Накнаде трошкова за запослене, у износу од 2.000.000 динара; Програмска активност 0002 - Специјална и посебна јединица полиције, апропријација економска класификација 415 - Накнаде трошкова за запослене, у износу од 8.500.000 динара; Програмска активност 0003 - Полицијске управе, апропријација економска класификација, и то: 414 - Социјална давања запосленима, у износу од 60.000.000 динара; 415 - Накнаде трошкова за запослене, у износу од 32.000.000 динара; Програм 1410 - Управљање државном границом, Програмска активност 0001 - Управљање радом граничне полиције, апропријација економска класификација 415 - Накнаде трошкова за запослене, у износу од 6.000.000 динара; Министарство одбране, Програм 1703 - Операције и функционисање МО и ВС, Програмска активност 0003 - Администрација и управљање, апропријација економска класификација 415 - Накнаде трошкова за запослене, у износу 265.000.000 динара; Министарство државне управе и локалне самоуправе, и то: </w:t>
            </w:r>
            <w:r w:rsidRPr="00F85514">
              <w:rPr>
                <w:rFonts w:ascii="Times New Roman" w:eastAsia="Times New Roman" w:hAnsi="Times New Roman" w:cs="Times New Roman"/>
                <w:bCs/>
                <w:sz w:val="18"/>
                <w:szCs w:val="18"/>
                <w:lang w:val="sr-Cyrl-RS"/>
              </w:rPr>
              <w:t>Програм 0607</w:t>
            </w:r>
            <w:r w:rsidRPr="00F85514">
              <w:rPr>
                <w:rFonts w:ascii="Times New Roman" w:eastAsia="Times New Roman" w:hAnsi="Times New Roman" w:cs="Times New Roman"/>
                <w:sz w:val="18"/>
                <w:szCs w:val="18"/>
                <w:lang w:val="sr-Cyrl-RS"/>
              </w:rPr>
              <w:t xml:space="preserve"> - Систем јавне управе, и то: функција 111 - Извршни и законодавни органи, </w:t>
            </w:r>
            <w:r w:rsidRPr="00F85514">
              <w:rPr>
                <w:rFonts w:ascii="Times New Roman" w:eastAsia="Times New Roman" w:hAnsi="Times New Roman" w:cs="Times New Roman"/>
                <w:bCs/>
                <w:sz w:val="18"/>
                <w:szCs w:val="18"/>
                <w:lang w:val="sr-Cyrl-RS"/>
              </w:rPr>
              <w:t>Програмска активност 0007</w:t>
            </w:r>
            <w:r w:rsidRPr="00F85514">
              <w:rPr>
                <w:rFonts w:ascii="Times New Roman" w:eastAsia="Times New Roman" w:hAnsi="Times New Roman" w:cs="Times New Roman"/>
                <w:sz w:val="18"/>
                <w:szCs w:val="18"/>
                <w:lang w:val="sr-Cyrl-RS"/>
              </w:rPr>
              <w:t xml:space="preserve"> - Систем матичних књига, апропријација економска класификација, и то: 411 - Плате, додаци и накнаде запослених (зараде), у износу од 1.330.000 динара; 412 - Социјални доприноси на терет послодавца, у износу од 222.000 динара; функција 411 - Општи економски и комерцијални послови, Програмска активност 0009 - Администрација и управљање, апропријација економска класификација, и то: 411 - Плате, додаци и накнаде запослених (зараде), у износу од 5.000.000 динара; 412 - Социјални доприноси на терет послодавца, у износу од 835.000 динара; </w:t>
            </w:r>
            <w:r w:rsidRPr="00F85514">
              <w:rPr>
                <w:rFonts w:ascii="Times New Roman" w:eastAsia="Times New Roman" w:hAnsi="Times New Roman" w:cs="Times New Roman"/>
                <w:bCs/>
                <w:sz w:val="18"/>
                <w:szCs w:val="18"/>
                <w:lang w:val="sr-Cyrl-RS"/>
              </w:rPr>
              <w:t>Програм 0613</w:t>
            </w:r>
            <w:r w:rsidRPr="00F85514">
              <w:rPr>
                <w:rFonts w:ascii="Times New Roman" w:eastAsia="Times New Roman" w:hAnsi="Times New Roman" w:cs="Times New Roman"/>
                <w:sz w:val="18"/>
                <w:szCs w:val="18"/>
                <w:lang w:val="sr-Cyrl-RS"/>
              </w:rPr>
              <w:t xml:space="preserve"> - Реформа јавне управе, и то: Програмска активност 0003 - Уређење јавно - службеничког система заснованог на заслугама, апропријација економска класификација, и то: 411 - Плате, додаци и накнаде запослених (зараде), у износу од 2.100.000 динара; 412 - Социјални доприноси на терет послодавца, у износу од 350.000 динара; Програмска активност 0005 - Управљање реформом јавне управе, апропријација економска класификација, и то: 411 - Плате, додаци и накнаде запослених (зараде), у износу од 655.000 динара; 412 - Социјални доприноси на терет послодавца, у износу од 75.000 динара; Програм 1001 - Унапређење и заштита људских и мањинских </w:t>
            </w:r>
            <w:r w:rsidRPr="00F85514">
              <w:rPr>
                <w:rFonts w:ascii="Times New Roman" w:eastAsia="Times New Roman" w:hAnsi="Times New Roman" w:cs="Times New Roman"/>
                <w:sz w:val="18"/>
                <w:szCs w:val="18"/>
                <w:lang w:val="sr-Cyrl-RS"/>
              </w:rPr>
              <w:lastRenderedPageBreak/>
              <w:t>права и слобода, Програмска активност 0001 - Унапређење права припадника националних мањина, апропријација економска класификација, и то: 411 - Плате, додаци и накнаде запослених (зараде), у износу од 105.000 динара; 412 - Социјални доприноси на терет послодавца, у износу од 55.000 динара; Министарство правде - Управу за извршење кривичних санкција, Програм 1607 - Управљање извршењем кривичних санкција, Програмска активност 0001 - Извршење кривичних санкција, апропријација економска класификација, и то: 414 - Социјална давања запосленима, у износу од 37.035.000 динара; 416 - Награде запосленима и остали посебни расходи, у износу од 6.170.000 динара; Правосудној академији, Програм 1602 - Уређење и управљање у систему правосуђа, некласификован на другом месту, Про</w:t>
            </w:r>
            <w:r w:rsidR="00B84387">
              <w:rPr>
                <w:rFonts w:ascii="Times New Roman" w:eastAsia="Times New Roman" w:hAnsi="Times New Roman" w:cs="Times New Roman"/>
                <w:sz w:val="18"/>
                <w:szCs w:val="18"/>
                <w:lang w:val="sr-Cyrl-RS"/>
              </w:rPr>
              <w:t>грамска активност 0009 - Стручно</w:t>
            </w:r>
            <w:r w:rsidRPr="00F85514">
              <w:rPr>
                <w:rFonts w:ascii="Times New Roman" w:eastAsia="Times New Roman" w:hAnsi="Times New Roman" w:cs="Times New Roman"/>
                <w:sz w:val="18"/>
                <w:szCs w:val="18"/>
                <w:lang w:val="sr-Cyrl-RS"/>
              </w:rPr>
              <w:t xml:space="preserve"> усавршавање за будуће и постојеће носиоце правосудне функције, апропријација економска класификација 411 - Плате, додаци и накнаде запослених (зараде), у износу од 2.352.000 динара; Министарство пољопривреде, шумарства и водопривреде - Дирекцију за националне референтне лабораторије, Програм 0109 - Безбедност хране, ветеринарска и фитосанитарна политика, Програмска активност 0007 - Развој лабораторијске дијагностике, очување биљног биодиверзитета и контрола органске производње, апропријација економска класификација, и то: 411 - Плате, додаци и накнаде запослених (зараде), у износу од 4.000.000 динара; 412 - Социјални доприноси на терет послодавца, у износу од 700.000 динара; Центар за разминирање, Програм 1401 - Безбедно друштво, </w:t>
            </w:r>
            <w:bookmarkStart w:id="3" w:name="_Hlk44572888"/>
            <w:r w:rsidRPr="00F85514">
              <w:rPr>
                <w:rFonts w:ascii="Times New Roman" w:eastAsia="Times New Roman" w:hAnsi="Times New Roman" w:cs="Times New Roman"/>
                <w:sz w:val="18"/>
                <w:szCs w:val="18"/>
                <w:lang w:val="sr-Cyrl-RS"/>
              </w:rPr>
              <w:t xml:space="preserve">Програмска активност </w:t>
            </w:r>
            <w:bookmarkEnd w:id="3"/>
            <w:r w:rsidRPr="00F85514">
              <w:rPr>
                <w:rFonts w:ascii="Times New Roman" w:eastAsia="Times New Roman" w:hAnsi="Times New Roman" w:cs="Times New Roman"/>
                <w:sz w:val="18"/>
                <w:szCs w:val="18"/>
                <w:lang w:val="sr-Cyrl-RS"/>
              </w:rPr>
              <w:t xml:space="preserve">0004 </w:t>
            </w:r>
            <w:bookmarkStart w:id="4" w:name="_Hlk41308400"/>
            <w:r w:rsidRPr="00F85514">
              <w:rPr>
                <w:rFonts w:ascii="Times New Roman" w:eastAsia="Times New Roman" w:hAnsi="Times New Roman" w:cs="Times New Roman"/>
                <w:sz w:val="18"/>
                <w:szCs w:val="18"/>
                <w:lang w:val="sr-Cyrl-RS"/>
              </w:rPr>
              <w:t>-</w:t>
            </w:r>
            <w:bookmarkEnd w:id="4"/>
            <w:r w:rsidRPr="00F85514">
              <w:rPr>
                <w:rFonts w:ascii="Times New Roman" w:eastAsia="Times New Roman" w:hAnsi="Times New Roman" w:cs="Times New Roman"/>
                <w:sz w:val="18"/>
                <w:szCs w:val="18"/>
                <w:lang w:val="sr-Cyrl-RS"/>
              </w:rPr>
              <w:t xml:space="preserve"> Хуманитарно разминирање у Републици Србији, апропријација економска класификација, и то: 411 - Плате, додаци и накнаде запослених (зараде), у износу од 800.000 динара; 412 - Социјални доприноси на терет послодавца, у износу од 150.000 динара; Републичку комисију за заштиту права у поступцима јавних набавки, </w:t>
            </w:r>
            <w:r w:rsidRPr="00F85514">
              <w:rPr>
                <w:rFonts w:ascii="Times New Roman" w:eastAsia="Times New Roman" w:hAnsi="Times New Roman" w:cs="Times New Roman"/>
                <w:bCs/>
                <w:sz w:val="18"/>
                <w:szCs w:val="18"/>
                <w:lang w:val="sr-Cyrl-RS"/>
              </w:rPr>
              <w:t>Програм 0612</w:t>
            </w:r>
            <w:r w:rsidRPr="00F85514">
              <w:rPr>
                <w:rFonts w:ascii="Times New Roman" w:eastAsia="Times New Roman" w:hAnsi="Times New Roman" w:cs="Times New Roman"/>
                <w:sz w:val="18"/>
                <w:szCs w:val="18"/>
                <w:lang w:val="sr-Cyrl-RS"/>
              </w:rPr>
              <w:t xml:space="preserve"> - Развој система и заштита права у поступцима јавних набавки, </w:t>
            </w:r>
            <w:r w:rsidRPr="00F85514">
              <w:rPr>
                <w:rFonts w:ascii="Times New Roman" w:eastAsia="Times New Roman" w:hAnsi="Times New Roman" w:cs="Times New Roman"/>
                <w:bCs/>
                <w:sz w:val="18"/>
                <w:szCs w:val="18"/>
                <w:lang w:val="sr-Cyrl-RS"/>
              </w:rPr>
              <w:t>Програмска активност 0002</w:t>
            </w:r>
            <w:r w:rsidRPr="00F85514">
              <w:rPr>
                <w:rFonts w:ascii="Times New Roman" w:eastAsia="Times New Roman" w:hAnsi="Times New Roman" w:cs="Times New Roman"/>
                <w:sz w:val="18"/>
                <w:szCs w:val="18"/>
                <w:lang w:val="sr-Cyrl-RS"/>
              </w:rPr>
              <w:t xml:space="preserve"> - Заштита права у поступцима јавних набавки, апропријација економска класификација, и то: 411 - Плате, додаци и накнаде запослених (зараде), у износу од 3.780.000 динара; 412 - Социјални доприноси на терет послодавца, у износу од 304.000 динара; Националну академија за јавну управу, Програм 0615 - Стручно усавршавање у јавној управи, Програмска активност 0001 - Администрација </w:t>
            </w:r>
            <w:r w:rsidRPr="00F85514">
              <w:rPr>
                <w:rFonts w:ascii="Times New Roman" w:eastAsia="Times New Roman" w:hAnsi="Times New Roman" w:cs="Times New Roman"/>
                <w:sz w:val="18"/>
                <w:szCs w:val="18"/>
                <w:lang w:val="sr-Cyrl-RS"/>
              </w:rPr>
              <w:lastRenderedPageBreak/>
              <w:t>и управљање, апропријација економска класификација, и то: 411 - Плате, додаци и накнаде запослених (зараде), у износу од 5.200.000 динара; 412 - Социјални доприноси на терет послодавца, у износу од 700.000 динара, за исплату плата, додатака и накнада запослених (зараде), припадајућих социјалних доприноса, накнада у натури, социјалних давања запосленима, накнада трошкова за запослене и јубиларних новчаних награда запосленима.</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686.627.000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70.</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пољопривреде, шумарства и водопривреде - Управа за аграрна плаћања</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401-8094/2020 од 15. октобра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Унос у ТБР са Министарства пољопривреде, шумарства и водопривреде - Управе за аграрна плаћања, Програм 0103 - Подстицаји у пољопривреди и руралном развоју, Пројекат 4005 - ИПАРД, апропријација економска класификација 451 - Субвенције јавним нефинансијс</w:t>
            </w:r>
            <w:r w:rsidR="00B84387">
              <w:rPr>
                <w:rFonts w:ascii="Times New Roman" w:eastAsia="Times New Roman" w:hAnsi="Times New Roman" w:cs="Times New Roman"/>
                <w:color w:val="000000"/>
                <w:sz w:val="18"/>
                <w:szCs w:val="18"/>
                <w:lang w:val="sr-Cyrl-RS"/>
              </w:rPr>
              <w:t>ким предузећима и организацијама</w:t>
            </w:r>
            <w:r w:rsidRPr="00F85514">
              <w:rPr>
                <w:rFonts w:ascii="Times New Roman" w:eastAsia="Times New Roman" w:hAnsi="Times New Roman" w:cs="Times New Roman"/>
                <w:color w:val="000000"/>
                <w:sz w:val="18"/>
                <w:szCs w:val="18"/>
                <w:lang w:val="sr-Cyrl-RS"/>
              </w:rPr>
              <w:t xml:space="preserve"> у износу од 300.000.000 динара, и распоређивање на Министарство пољопривреде, шумарства и водопривреде - Управу за аграрна плаћања, Програм 0103 - Подстицаји у пољопривреди и руралном развоју, Програмска активност 0002 - Мере руралног развоја, апропријацијa економскa класификација 451 - Субвенције јавним нефинансијским предузећима и организацијама, за спровођење мера руралног развоја.</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300.000.000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71.</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Републичку дирекцију за имовину Републике Србије</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401-8095/2020 од 15. октобра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Унос у ТБР са Министарства финансија, Програм 0702 - Реализација инфраструктурних пројеката од значаја за Републику Србију, Пројекат 5001 - Експропријација земљишта у циљу изградње капиталних пројеката, апропријација економска класификација 541 - Земљиште у износу од 179.061.000 динара, и распоређивање на Републичку дирекцију за имовину Републике Србије, Програм 0605 - Евиденција, управљање и располагање јавном својином, Програмска активност 0002 - Управљање, располагање и заштита државне имовине, апропријација економска класификација 511 - Зграде и грађевински објекти, за извођење радова на рушењу и уклањању непокретности у ул. Делиградска број 40, у складу са Пројектом припремних радова на локацији нове Универзитетске дечије болнице „Тиршова 2”.</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179.061.000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72.</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Државно правобранилаштво</w:t>
            </w:r>
          </w:p>
        </w:tc>
        <w:tc>
          <w:tcPr>
            <w:tcW w:w="3856"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П 05 Број: 00-320/2020 од 22. октобра 2020. године.</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100.000.000</w:t>
            </w:r>
          </w:p>
        </w:tc>
      </w:tr>
      <w:tr w:rsidR="00F85514" w:rsidRPr="00F85514" w:rsidTr="00C04242">
        <w:trPr>
          <w:trHeight w:val="263"/>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73.</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одбране</w:t>
            </w:r>
          </w:p>
        </w:tc>
        <w:tc>
          <w:tcPr>
            <w:tcW w:w="3856"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П 05 Број: 00-324/2020 од 22. октобра 2020. године.</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1.140.000.000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74.</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Републичку дирекцију за имовину Републике Србије</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401-8292/2020-1 од 22. октобра 2020. године.</w:t>
            </w:r>
          </w:p>
          <w:p w:rsidR="00F85514" w:rsidRPr="00F85514" w:rsidRDefault="00F85514" w:rsidP="00F85514">
            <w:pPr>
              <w:tabs>
                <w:tab w:val="left" w:pos="900"/>
                <w:tab w:val="left" w:pos="1418"/>
              </w:tabs>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Унос у ТБР са Министарства финансија, Програм 0702 - Реализација инфраструктурних пројеката од значаја за Републику Србију, Пројекат 5001 - Експропријација земљишта у циљу изградње капиталних пројеката, апропријација економска класификација 541 - Земљиште у износу од 243.323.000 динара, и распоређивање на Републичку дирекцију за имовину Републике Србије, Програм 0605 - Евиденција, управљање и располагање јавном својином, Пројекат 7067 - Наградна игра „Узми рачун и победи”, апропријација економска класификација, и то: 423 - Услуге по уговору, у износу од 580.000 динара; 511 - Зграде и грађевински објекти, у износу од 157.021.000 динара; 512 - Машине и опрема, у износу од 85.722.000 динара, за прибављање у својину Републике Србије непокретних и покретних ствари које ће чинити наградни фонд за реализацију наградне игре „Узми рачун и победи 2020ˮ.</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243.323.000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75.</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Генерални секретаријат Владе</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401-8308/2020 од 22. октобра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Унос у ТБР са Министарства финансија, Програм 0702 - Реализација инфраструктурних пројеката од значаја за Републику Србију, Пројекат 5001 - Експропријација земљишта у циљу изградње капиталних пројеката, апропријација економска класификација 541 - Земљиште у износу од 115.211.000 динара, и распоређивање на Генерални секретаријат Владе, Програм 2102 - Подршка раду Владе, Пројекат 7078 - Превенција и ублажавање последица насталих услед болести COVID-19 изазване вирусом SARS-CoV-2, апропријација економска класификација 423 - Услуге по уговору, за д.п. Београдски сајам са п.о. Београд, за накнаду трошкова насталих за време коришћења објекта д.п. Београдски сајам са п.о. Београд, као привременог објекта за смештај и лечење лица оболелих од заразне болести COVID-19 изазване вирусом SARS-CoV-2</w:t>
            </w:r>
            <w:r w:rsidRPr="00F85514">
              <w:rPr>
                <w:rFonts w:ascii="Times New Roman" w:eastAsia="Times New Roman" w:hAnsi="Times New Roman" w:cs="Times New Roman"/>
                <w:sz w:val="24"/>
                <w:szCs w:val="24"/>
                <w:lang w:val="sr-Cyrl-RS"/>
              </w:rPr>
              <w:t>.</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115.211.000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76.</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Закон о министарствима („Службени гласник РС”, број 128/20)</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401-8528/2020 од 29. октобра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Средства текуће буџетске резерве из тачке 1. овог решења (15.834.830.226 динара) у износу од 677.572.288 динарa, могу се користити за намене за које је предвиђено коришћење средстава сталне буџетске резерве.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Средства у износу од 63.979.000 динара за оснивање и редован рад Кабинета првог потпредседника Владе и министра просвете, науке и технолошког развоја, Кабинета потпредседника Владе и министра пољопривреде, шумарства и водопривреде, </w:t>
            </w:r>
            <w:r w:rsidRPr="00F85514">
              <w:rPr>
                <w:rFonts w:ascii="Times New Roman" w:eastAsia="Times New Roman" w:hAnsi="Times New Roman" w:cs="Times New Roman"/>
                <w:color w:val="000000"/>
                <w:sz w:val="18"/>
                <w:szCs w:val="18"/>
                <w:lang w:val="sr-Cyrl-RS"/>
              </w:rPr>
              <w:lastRenderedPageBreak/>
              <w:t>Кабинета потпредседника Владе и министра рударства и енергетике, Кабинета потпредседника Владе и министра одбране, Кабинета потпредседника Владе и министра културе и информисања, Министарства за бригу о породици и демографију и Министарства за бригу о селу.</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b/>
                <w:sz w:val="20"/>
                <w:szCs w:val="20"/>
                <w:u w:val="single"/>
                <w:lang w:val="sr-Cyrl-RS"/>
              </w:rPr>
              <w:t>Не утиче на билансни простор Републике.</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15.834.830.226</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77.</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401-8846/2020 од 5. новембра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Унос у ТБР са Министарства финансија, Програм 0901 - Обавезно пензијско и инвалидско осигурање, Програмска активност 0001 - Подршка за исплату недостајућих средстава за пензије, апропријација економска класификација 464 - Дотације организацијама за обавезно социјално осигурање у износу од 1.500.000.000 динара, и распоређивање на Министарство финансија, Програм 0902 - Социјална заштита, Програмска активност 0001 - Подршка Републичком фонду за здравствено осигурање, апропријација економска класификација 464 - Дотације организацијама за обавезно социјално осигурање, на име трансфера Републичком фонду за здравствено осигурање за редован рад услед смањеног прилива доприноса, као последица заразне болести COVID-19 изазване вирусом SARS-CoV-2.</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1.500.000.000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78.</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просвете, науке и технолошког развоја</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401-9979/2020 од 3. децембра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Унос у ТБР са Министарства просвете, науке и технолошког развоја, Програм 0201 - Развој науке и технологије, Програмска активност 0001 - Подршка реализацији општег интереса у научној истраживачкој делатности, апропријација економска класификација 472 - Накнаде за социјалну заштиту из буџета у износу од 10.000.000 динара, и распоређивање на Министарство просвете, науке и технолошког развоја, Програм 0201 - Развој науке и технологије, Програмска активност 0003 - Подршка раду предузећа и организација у области нуклеарне сигурности, апропријацијa економскa класификација 451 - Субвенције јавним нефинансијским предузећима и организацијама, за Јавно предузеће „Нуклеарни објекти Србије”.</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10.000.000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79.</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културе и информисања - Установе културе</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културе и информисања</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401-9980/2020 од 3. децембра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Унос у ТБР са Министарства културе и информисања - Установа културе, Програм 1203 - Јачање културне продукције и уметничког стваралаштва, Програмска активност 0007 - Подршка раду установа културе у</w:t>
            </w:r>
            <w:r w:rsidR="00B84387">
              <w:rPr>
                <w:rFonts w:ascii="Times New Roman" w:eastAsia="Times New Roman" w:hAnsi="Times New Roman" w:cs="Times New Roman"/>
                <w:color w:val="000000"/>
                <w:sz w:val="18"/>
                <w:szCs w:val="18"/>
                <w:lang w:val="sr-Cyrl-RS"/>
              </w:rPr>
              <w:t xml:space="preserve"> области савременог стваралаштва</w:t>
            </w:r>
            <w:r w:rsidRPr="00F85514">
              <w:rPr>
                <w:rFonts w:ascii="Times New Roman" w:eastAsia="Times New Roman" w:hAnsi="Times New Roman" w:cs="Times New Roman"/>
                <w:color w:val="000000"/>
                <w:sz w:val="18"/>
                <w:szCs w:val="18"/>
                <w:lang w:val="sr-Cyrl-RS"/>
              </w:rPr>
              <w:t xml:space="preserve">, апропријација економска класификација 422 - </w:t>
            </w:r>
            <w:r w:rsidRPr="00F85514">
              <w:rPr>
                <w:rFonts w:ascii="Times New Roman" w:eastAsia="Times New Roman" w:hAnsi="Times New Roman" w:cs="Times New Roman"/>
                <w:color w:val="000000"/>
                <w:sz w:val="18"/>
                <w:szCs w:val="18"/>
                <w:lang w:val="sr-Cyrl-RS"/>
              </w:rPr>
              <w:lastRenderedPageBreak/>
              <w:t>Трошкови путовања у износу од 3.000.000 динара, и распоређивање на Министарство културе и информисања, Програм 1202 - Унапређење система заштите културног наслеђа, Програмска активност 0001 - Подршка истраживању, заштити и очувању непокретног културног наслеђа, апропријација економска класификација 463 - Трансфери осталим нивоима власти, за финансирање II фазе Про</w:t>
            </w:r>
            <w:r w:rsidR="00B84387">
              <w:rPr>
                <w:rFonts w:ascii="Times New Roman" w:eastAsia="Times New Roman" w:hAnsi="Times New Roman" w:cs="Times New Roman"/>
                <w:color w:val="000000"/>
                <w:sz w:val="18"/>
                <w:szCs w:val="18"/>
                <w:lang w:val="sr-Cyrl-RS"/>
              </w:rPr>
              <w:t>јекта „Обнова електроинсталација</w:t>
            </w:r>
            <w:r w:rsidRPr="00F85514">
              <w:rPr>
                <w:rFonts w:ascii="Times New Roman" w:eastAsia="Times New Roman" w:hAnsi="Times New Roman" w:cs="Times New Roman"/>
                <w:color w:val="000000"/>
                <w:sz w:val="18"/>
                <w:szCs w:val="18"/>
                <w:lang w:val="sr-Cyrl-RS"/>
              </w:rPr>
              <w:t xml:space="preserve"> у Владичанском двору у Новом Саду”.</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3.000.000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80.</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културе и информисања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401-9981/2020 од 3. децембра 2020. године.</w:t>
            </w:r>
          </w:p>
          <w:p w:rsidR="00F85514" w:rsidRPr="00F85514" w:rsidRDefault="00B84387" w:rsidP="00F85514">
            <w:pPr>
              <w:spacing w:after="0" w:line="240" w:lineRule="auto"/>
              <w:jc w:val="both"/>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Унос у ТБР са Министарства</w:t>
            </w:r>
            <w:r w:rsidR="00F85514" w:rsidRPr="00F85514">
              <w:rPr>
                <w:rFonts w:ascii="Times New Roman" w:eastAsia="Times New Roman" w:hAnsi="Times New Roman" w:cs="Times New Roman"/>
                <w:color w:val="000000"/>
                <w:sz w:val="18"/>
                <w:szCs w:val="18"/>
                <w:lang w:val="sr-Cyrl-RS"/>
              </w:rPr>
              <w:t xml:space="preserve"> културе и информисања, Програм 1204 - Систем јавног информисања, Програмска активност 0011 - Међународна сарадња у области информисања, апропријација економска класификација 423 - Услуге по уговору у износу од 700.000 динара, и распоређивање на Министарство културе и информисања, Програм 1205 - Међународна културна сарадња, Програмска активност 0006 - Билатерална сарадња и Међународна културна размена, апропријација економска класификација 424 - Специјализоване услуге, за фи</w:t>
            </w:r>
            <w:r>
              <w:rPr>
                <w:rFonts w:ascii="Times New Roman" w:eastAsia="Times New Roman" w:hAnsi="Times New Roman" w:cs="Times New Roman"/>
                <w:color w:val="000000"/>
                <w:sz w:val="18"/>
                <w:szCs w:val="18"/>
                <w:lang w:val="sr-Cyrl-RS"/>
              </w:rPr>
              <w:t>нансирање конференције министара</w:t>
            </w:r>
            <w:r w:rsidR="00F85514" w:rsidRPr="00F85514">
              <w:rPr>
                <w:rFonts w:ascii="Times New Roman" w:eastAsia="Times New Roman" w:hAnsi="Times New Roman" w:cs="Times New Roman"/>
                <w:color w:val="000000"/>
                <w:sz w:val="18"/>
                <w:szCs w:val="18"/>
                <w:lang w:val="sr-Cyrl-RS"/>
              </w:rPr>
              <w:t xml:space="preserve"> културе земаља Југоисточне Европе, на тему културе у доба пандемије услед заразне болести COVID-19 изазване вирусом SARS-CoV-2.</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700.000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81.</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Министарство грађевинарства, саобраћаја и инфраструктуре </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одбране</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401-9982/2020 од 3. децембра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Унос у ТБР са Министарства грађевинарства, саобраћаја и инфраструктуре, Програм 0701 - Уређење и надзор у области саобраћаја, Програмска активност 0004 – Ваздушни саобраћај, апропријација економска класификација 451 – Субвенције јавним нефинансијским предузећима и организацијама у износу од 250.000.000 динара, и распоређивање на Министарство одбране, Програм 1703 - Операције и функционисање МО и ВС, Програмска активност 0003 - Администрација и управљање, апропријација економска класификација 415 - Накнаде трошкова за запослене, за исплату накнада трошкова запосленима.</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250.000.000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82.</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просвете, науке и технолошког развоја - Више и универзитетско образовање</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401-9983/2020 од 3. децембра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Унос у ТБР са Министарства просвете, науке и технолошког развој - Вишег и универзитетског образовања, Програм 2005 - Високо образовање, Пројекат 4006 - Подршка реализацији мастер студија на универзитетима, апропријација економска класификација 424 - Специјализоване услуге у износу од 6.000.000 динара, и распоређивање на Министарство просвете, науке и технолошког развоја - Више </w:t>
            </w:r>
            <w:r w:rsidRPr="00F85514">
              <w:rPr>
                <w:rFonts w:ascii="Times New Roman" w:eastAsia="Times New Roman" w:hAnsi="Times New Roman" w:cs="Times New Roman"/>
                <w:color w:val="000000"/>
                <w:sz w:val="18"/>
                <w:szCs w:val="18"/>
                <w:lang w:val="sr-Cyrl-RS"/>
              </w:rPr>
              <w:lastRenderedPageBreak/>
              <w:t>и универзитетско образовање, Програм 2005 - Високо образовање, Програмска активност 0014 - Развој високог образовања, апропријацијa економскa класификација 424 - Специјализоване услуге, за спровођење Јавног конкурса Вештачка интелигенција.</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6.000.000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83.</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грађевинарства, саобраћаја и инфраструктуре и Министарство просвете, науке и технолошког развоја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Министарство просвете, науке и технолошког развоја </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401-9984/2020 од 3. децембра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Унос у ТБР са Министарства грађевинарства, саобраћаја и инфраструктуре, Програм 0701 - Уређење и надзор у области саобраћаја, Програмска активност 0004 - Ваздушни саобраћај, апропријација економска класификација 451 - Субвенције јавним нефинансијским предузећима и организацијама у износу од 346.614.000 динара; Министарства просвете, науке и технолошког развоја, Програм 0201 - Развој науке и технологије, и то: Програмска активност 0001 - Подршка реализацији општег интереса у научној истраживачкој делатности, апропријација економска класификација 462 - Дотације међународним организацијама, у износу од 32.000.000 динара; Програмска активност 0002 - Подршка реализацији интереса у иновационој делатности, апропријација економска класификација 424 - Специјализоване услуге, у износу од 44.000.000 динара; Програмска активност 0007 - Администрација и управљање, апропријација економска класификација 511 - Зграде и грађевински објекти, у износу од 12.000.000 динара; Пројекат 5003 - Изградња Образовно-истраживачког центра у Белој Цркви, апропријација економска класификација 511 - Зграде и грађевински објекти, у износу од 7.000.000 динара, и распоређивање на Министарство просвете, науке и технолошког развоја, Програм 0201 - Развој науке и технологије, Програмска активност 0001 - Подршка реализацији општег интереса у научној истраживачкој делатности, апропријација економска класификација 424 - Специјализоване услуге, за накнаду трошкова рада истраживача и помоћног особља ангажованих на реализацији научних пројеката у 2020. години.</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441.614.000</w:t>
            </w:r>
          </w:p>
        </w:tc>
      </w:tr>
      <w:tr w:rsidR="00F85514" w:rsidRPr="00F85514" w:rsidTr="00C04242">
        <w:trPr>
          <w:trHeight w:val="4799"/>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84.</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грађевинарства, саобраћаја и инфраструктуре</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на </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омладине и спорта</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401-9985/2020 од 3. децембра 2020. године.</w:t>
            </w:r>
          </w:p>
          <w:p w:rsidR="00F85514" w:rsidRPr="00F85514" w:rsidRDefault="00F85514" w:rsidP="00F85514">
            <w:pPr>
              <w:shd w:val="clear" w:color="auto" w:fill="FFFFFF"/>
              <w:spacing w:after="15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Унос у ТБР са Министарства грађевинарства, саобраћаја и инфраструктуре, Програм 0701 - Уређење и надзор у области саобраћаја, Програмска активност 0004 - Ваздушни саобраћај, апропријација економска класификација 451 - Субвенције јавним нефинансијским предузећима и организацијама у износу од 351.880.000 динара, и распоређивање на Министарство омладине и спорта, Програм 1301 - Развој система спорта, и то: Програмска активност 0005 - Програми гранских спортских савеза, апропријација економска класификација 481 - Дотације невладиним организацијама, у износу од 84.105.000 динара; Пројекат 4009 - Организација Светског атлетског првенства у дворани 2022. године, апропријација економска класификација 451 - Субвенције јавним нефинансијским предузећима и организацијама, у износу од 250.000.000 динара; Пројекат 4010 - Организација Светског првенства у веслању 2023. године, апропријација економска класификација 451 - Субвенције јавним нефинансијским предузећима и организацијама, у износу од 17.775.000 динара, за финансирање активности надлежних спортских савеза за организацију међународних такмичења која ће се одржати у Републици Србији.</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351.880.000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85.</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грађевинарства, саобраћаја и инфраструктуре</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на </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Републичку дирекцију за имовину Републике Србије</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p>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p>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СП 05 Број: 00-364/2020 од 3. децембра 2020. године.</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300.000.000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86.</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грађевинарства, саобраћаја и инфраструктуре</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трговине, туризма и телекомуникација</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401-10015/2020 од 4. децембра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Унос у ТБР са Министарства грађевинарства, саобраћаја и инфраструктуре, Програм 0701 - Уређење и надзор у области саобраћаја, Програмска активност 0004 - Ваздушни саобраћај, апропријација економска класификација 451 - Субвенције јавним нефинансијским предузећима и организацијама у износу од 1.980.000.000 динара, и распоређивање на Министарство трговине, туризма и телекомуникација, Програм 1507 - Уређење и развој у области туризма,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за спровођење Програма подршке раду угоститељске и туристичке привреде због потешкоћа у пословању проузрокованих епидемијом </w:t>
            </w:r>
            <w:r w:rsidRPr="00F85514">
              <w:rPr>
                <w:rFonts w:ascii="Times New Roman" w:eastAsia="Times New Roman" w:hAnsi="Times New Roman" w:cs="Times New Roman"/>
                <w:color w:val="000000"/>
                <w:sz w:val="18"/>
                <w:szCs w:val="18"/>
                <w:lang w:val="sr-Cyrl-RS"/>
              </w:rPr>
              <w:lastRenderedPageBreak/>
              <w:t>болести COVID-19 изазване вирусом SARS-CoV-2.</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1.980.000.000</w:t>
            </w:r>
          </w:p>
        </w:tc>
      </w:tr>
      <w:tr w:rsidR="00F85514" w:rsidRPr="00F85514" w:rsidTr="00C04242">
        <w:trPr>
          <w:trHeight w:val="263"/>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87.</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грађевинарства, саобраћаја и инфраструктуре</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401-10019/2020 од 4. децембра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Унос у ТБР са Министарства грађевинарства, саобраћаја и инфраструктуре, Програм 0701 - Уређење и надзор у области саобраћаја, Програмска активност 0004 - Ваздушни саобраћај, апропријација економска класификација 451 - Субвенције јавним нефинансијским предузећима и организацијама у износу од 192.000.000 динара, и распоређивање на Министарство грађевинарства, саобраћаја и инфраструктуре, Програм 0701 - Уређење и надзор у области саобраћаја, Програмска активност 0001 - Друмски транспорт, путеви и безбедност саобраћаја, апропријација економска класификација 454 - Субвенције приватним предузећима, за субвенционисану набавку путничких возила за потребе обнове возног парка такси превоза као јавног превоза.</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192.000.000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88.</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унутрашњих послова</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401-10021/2020 од 4. децембра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Унос у ТБР са Министарство унутрашњих послова, и то: Програм 1408 - Управљање људским и материјалним ресурсима, и то: Програмска активност 0001 - Администрација и управљање, апропријација економска класификација, и то: 423 - Услуге по уговору, у износу од 46.000.000 динара; 424 - Специјализоване услуге, у износу од 5.000.000 динара; Програмска активност 0002 - Међународне активности, сарадња и партнерство, апропријација економска класификација 422 - Трошкови путовања, у износу од 5.000.000 динара; Пројекат 5005 - Изградња полицијских станица и комплекса централног депоа за потребе Министарства унутрашњих послова, апропријација економска класификација 511 - Зграде и грађевински објекти, у износу од 13.070.000 динара; Програм 1409 - Безбедност, функција 310 - Полицијске услуге, и то: Програмска активност 0003 - Полицијске управе, апропријација економска класификација, и то: 422 - Трошкови путовања, у износу од 2.000.000 динара; 424 - Специјализоване услуге, у износу од 10.000.000 динара; Пројекат 5008 - Реконструкција базе специјалне и посебних јединица Министарства унутрашњих послова, наставних центара и објеката подручних полицијских управа, апропријација економска класификација 511 - Зграде и грађевински објекти, у износу од 30.103.000 динара; Пројекат 5012 - Ремонт и модернизација возила за посебне намене, апропријација економска класификација, и то: 425 - Текуће поправке и одржавање, у износу од </w:t>
            </w:r>
            <w:r w:rsidRPr="00F85514">
              <w:rPr>
                <w:rFonts w:ascii="Times New Roman" w:eastAsia="Times New Roman" w:hAnsi="Times New Roman" w:cs="Times New Roman"/>
                <w:color w:val="000000"/>
                <w:sz w:val="18"/>
                <w:szCs w:val="18"/>
                <w:lang w:val="sr-Cyrl-RS"/>
              </w:rPr>
              <w:lastRenderedPageBreak/>
              <w:t>45.000.000 динара; 512 - Машине и опрема, у износу од 45.000.000 динара; Пројекат 5017 - Осавремењавање возног парка и ремонт возила организационих јединица Дирекције полиције, апропријација економска класификација 512 - Машине и опрема, у износу од 200.000.000 динара; Програм 1410 - Управљање државном границом, Програмска активност 0001 - Управљање радом граничне полиције, апропријација економска класификација, и то: 423 - Услуге по уговору, у износу од 54.000.000 динара; 512 - Машине и опрема, у износу од 420.000.000 динара, и распоређивање на Министарство унутрашњих послова, Програм 1408 - Управљање људским и материјалним ресурсима, Програмска активност 0001 - Администрација и управљање, апропријација економска класификација, и то: 426 - Материјал, у износу од 475.173.000 динара; 512 - Машине и опрема, у износу од 400.000.000 динара, за редован рад Министарства унутрашњих послова.</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875.173.000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89.</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за људска и мањинска права и друштвени дијалог</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државне управе и локалне самоуправе</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401-10024/2020 од 4. децембра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Унос у ТБР са Министарства за људска и мањинска права и друштвени дијалог, Програм 1001 - Унапређење и заштита људских и мањинских права и слобода, Програмска активност 0007 - Унапређење положаја националних мањина, апропријација економска класификација 423 - Услуге по уговору у износу од 656.000 динара, и распоређивање на Министарство државне управе и локалне самоуправе, Програм 0607 - Систем јавне управе, Програмска активност 0009 - Администрација и управљање, апропријација економска класификација 515 - Нематеријална имовина, за унапређење апликације Посебног бирачког списка националних мањина и Регистар националних мањина.</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656.000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90.</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здравља</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401-10050/2020 од 4. децембра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Унос у ТБР са Министарства финансија, Програм 2402 - Интервенцијска средства, Пројекат 7078 - Превенција и ублажавање последица насталих услед болести COVID-19 изазване вирусом SARS-CoV-2, апропријација економска класификација 463 - Трансфери осталим нивоима власти у износу од 535.000.000 динара, и распоређивање на Министарство здравља, Програм 1808 - Подршка остварењу права из обавезног здравственог осигурања, Пројекат 7078 - Превенција и ублажавање последица насталих услед болести COVID-19 изазване вирусом SARS-CoV-2, апропријација економска класификација 465 - Остале дотације и </w:t>
            </w:r>
            <w:r w:rsidRPr="00F85514">
              <w:rPr>
                <w:rFonts w:ascii="Times New Roman" w:eastAsia="Times New Roman" w:hAnsi="Times New Roman" w:cs="Times New Roman"/>
                <w:color w:val="000000"/>
                <w:sz w:val="18"/>
                <w:szCs w:val="18"/>
                <w:lang w:val="sr-Cyrl-RS"/>
              </w:rPr>
              <w:lastRenderedPageBreak/>
              <w:t>трансфери, за подршку институтима и заводима за јавно здравље у спровођењу активности од општег интереса у здравству, у циљу ублажавања последица заразне болести COVID-19 изазване вирусом SARS-CoV-2.</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535.000.000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91.</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здравља</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401-10055/2020 од 4. децембра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Унос у ТБР са Министарства финансија, Програм 2402 - Интервенцијска средства, Пројекат 7078 - Превенција и ублажавање последица насталих услед болести COVID-19 изазване вирусом SARS-CoV-2, апропријација економска класификација 463 - Трансфери осталим нивоима власти у износу од 157.621.000 динара, и распоређивање на Министарство здравља, Програм 1808 - Подршка остварењу права из обавезног здравственог осигурања, Пројекат 7078 - Превенција и ублажавање последица насталих услед болести COVID-19 изазване вирусом SARS-CoV-2, апропријација економска класификација 464 - Дотације организацијама за обавезно социјално осигурање, за плате и накнаду трошкова за долазак и одлазак са рада здравствених радника, здравствених сарадника и немедицинских радника, који су примљени у радни однос у новоформирану COVID болницу у Батајници, у циљу ублажавања последица заразне болести COVID-19 изазване вирусом SARS-CoV-2.</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157.621.000</w:t>
            </w:r>
          </w:p>
        </w:tc>
      </w:tr>
      <w:tr w:rsidR="00F85514" w:rsidRPr="00F85514" w:rsidTr="00C04242">
        <w:trPr>
          <w:trHeight w:val="263"/>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92.</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заштите животне средине</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401-10299/2020 од 10. децембра 2020. године.</w:t>
            </w:r>
          </w:p>
          <w:p w:rsidR="00F85514" w:rsidRPr="00F85514" w:rsidRDefault="00F85514" w:rsidP="00F85514">
            <w:pPr>
              <w:shd w:val="clear" w:color="auto" w:fill="FFFFFF"/>
              <w:spacing w:after="15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Унос у ТБР са Министарства заштите животне средине, Програм 0404 - Управљање заштитом животне средине, Програмска активност 0004 - Администрација и управљање, апропријација економска класификација, и то: 422 -Трошкови путовања, у износу од 6.800.000 динара; 423 - Услуге по уговору, у износу од 13.100.000 динара; 424 - Специјализоване услуге, у износу од 6.700.000 динара; 515 - Нематеријална имовина, у износу од 46.000.000 динара; Програм 0405 - Заштита природе и климатске промене, Програмска активност 0001 - Уређење и унапређење система заштите природе и очувања биодиверзитета, апропријација економска класификација 424 - Специјализоване услуге, у износу од 8.000.000 динара; Програм 0406 - Интегрисано управљање отпадом, отпадним водама, хемикалијама и биоцидним производима, Програмска активност 0001 - Уређење система управљања отпадом и отпадним водама, , апропријација економска класификација, и то: 423 - Услуге по уговору, у износу од 6.000.000 динара; 511 - Зграде и грађевински објекти, у износу од 9.400.000 динара, и распоређивање на Министарство заштите животне средине, </w:t>
            </w:r>
            <w:r w:rsidRPr="00F85514">
              <w:rPr>
                <w:rFonts w:ascii="Times New Roman" w:eastAsia="Times New Roman" w:hAnsi="Times New Roman" w:cs="Times New Roman"/>
                <w:color w:val="000000"/>
                <w:sz w:val="18"/>
                <w:szCs w:val="18"/>
                <w:lang w:val="sr-Cyrl-RS"/>
              </w:rPr>
              <w:lastRenderedPageBreak/>
              <w:t>Програм 0406 - Интегрисано управљање отпадом, отпадним водама, хемикалијама и биоцидним производима, Програмска активност 0001 - Уређење система управљања отпадом и отпадним водама, апропријација економска класификација 463 - Трансфери осталим нивоима власти, за реализацију пројекта проширења и стабилизације тела депоније у оквиру Регионалног центра за управљање отпадом „Дубоко” Ужице.</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96.000.000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93.</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културе и информисања</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401-10305/2020 од 10. децембра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Унос у ТБР са Министарства финансија, Програм 2402 - Интервенцијска средства, Пројекат 7078 - Превенција и ублажавање последица насталих услед болести COVID-19 изазване вирусом SARS-CoV-2, апропријација економска класификација 463 - Трансфери осталим нивоима власти у износу од 350.000.000 динара, и распоређивање на Министарство културе и информисања, Програм 1202 - Унапређење система заштите културног наслеђа, Програмска активност 0001 - Подршка истраживању, заштити и очувању непокретног културног наслеђа, апропријација економска класификација 463 - Трансфери осталим нивоима власти (у опису апропријације број: „218.600.000” замењује се бројем: „568.600.000”), за наставак радова на адаптацији, реконструкцији и доградњи зграде Народног позоришта у Суботици.</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350.000.000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94.</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за људска и мањинска права и друштвени дијалог</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401-10314/2020 од 10. децембра 2020. године.</w:t>
            </w:r>
          </w:p>
          <w:p w:rsidR="00F85514" w:rsidRPr="00F85514" w:rsidRDefault="00F85514" w:rsidP="00F85514">
            <w:pPr>
              <w:shd w:val="clear" w:color="auto" w:fill="FFFFFF"/>
              <w:spacing w:after="15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Унос у ТБР са Министарства за људска и мањинска права и друштвени дијалог, Програм 1001 - Унапређење и заштита људских и мањинских права и слобода, и то: Програмска активност 0005 - Стварање услова за политику једнаких могућности, апропријација економска класификација, и то: 422 - Трошкови путовања, у износу од 300.000 динара; 423 - Услуге по уговору, у износу од 14.500.000 динара; 462 - Дотације међународним организацијама, у износу од 5.256.000 динара; Програмска активност 0007 - Унапређење положаја националних мањина, апропријација економска класификација 422 - Трошкови путовања, у износу од 200.000 динара; Програмска активност 0008 - Администрација и управљање, апропријација економска класификација, и то: 422 - Трошкови путовања, у износу од 200.000 динара; 512 - Машине и опрема, у износу од 300.000 динара, и распоређивање на Министарство за људска и мањинска права и друштвени дијалог, Програм 1001 - Унапређење и заштита људских и мањинских права и слобода, Програмска </w:t>
            </w:r>
            <w:r w:rsidRPr="00F85514">
              <w:rPr>
                <w:rFonts w:ascii="Times New Roman" w:eastAsia="Times New Roman" w:hAnsi="Times New Roman" w:cs="Times New Roman"/>
                <w:color w:val="000000"/>
                <w:sz w:val="18"/>
                <w:szCs w:val="18"/>
                <w:lang w:val="sr-Cyrl-RS"/>
              </w:rPr>
              <w:lastRenderedPageBreak/>
              <w:t>активност 0007 - Унапређење положаја националних мањина, апропријација економска класификација 481 - Дотације невладиним организацијама, за редован рад националних савета националних мањина.</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20.756.000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95.</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 и Министарство привреде</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401-10316/2020 од 10. децембра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Унос у ТБР са Министарства финансија, Програм 2402 - Интервенцијска средства, Пројекат 7078 - Превенција и ублажавање последица насталих услед болести COVID-19 изазване вирусом SARS-CoV-2, апропријација економска класификација 463 - Трансфери осталим нивоима власти у износу од 121.000.000 динара; Министарства привреде, Програм 1508 - Уређење и надзор у области привредног и регионалног развоја,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4.500.000.000 динара, и распоређивање на Министарство финансија, Програм 0901 – Обавезно пензијско и инвалидско осигурање, Програмска активност 0001 - Подршка за исплату недостајућих средстава за пензије, апропријација економска класификација 464 - Дотације организацијама за обавезно социјално осигурање, на име трансфера Републичком фонду за пензијско и инвалидско осигурање за редован рад.</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4.621.000.000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96.</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за рад, запошљавање, борачка и социјална питања - Установе за остваривање права запослених из радног односа и Савета за развој социјалног дијалога</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401-10317/2020 од 10. децембра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Унос у ТБР са Министарства финансија, Програм 2402 - Интервенцијска средства, Пројекат 7078 - Превенција и ублажавање последица насталих услед болести COVID-19 изазване вирусом SARS-CoV-2, апропријација економска класификација 463 - Трансфери осталим нивоима власти у износу од 166.000.000 динара, и распоређивање на Минист</w:t>
            </w:r>
            <w:r w:rsidR="00A270A1">
              <w:rPr>
                <w:rFonts w:ascii="Times New Roman" w:eastAsia="Times New Roman" w:hAnsi="Times New Roman" w:cs="Times New Roman"/>
                <w:color w:val="000000"/>
                <w:sz w:val="18"/>
                <w:szCs w:val="18"/>
                <w:lang w:val="sr-Cyrl-RS"/>
              </w:rPr>
              <w:t>арство</w:t>
            </w:r>
            <w:r w:rsidRPr="00F85514">
              <w:rPr>
                <w:rFonts w:ascii="Times New Roman" w:eastAsia="Times New Roman" w:hAnsi="Times New Roman" w:cs="Times New Roman"/>
                <w:color w:val="000000"/>
                <w:sz w:val="18"/>
                <w:szCs w:val="18"/>
                <w:lang w:val="sr-Cyrl-RS"/>
              </w:rPr>
              <w:t xml:space="preserve"> за рад, запошљавање, борачка и социјална питања - Установе за остваривање права запослених из радног односа и Савета за развој социјалног дијалога, Програм 0802 - Уређење система рада и радно - правних односа, Програмска активност 0005 - Права запослених у случају стечаја послодавца, апропријација економска класификација 472 - Накнаде за социјалну заштиту из буџета, за исплату новчаних средстава бившим запосленима ПКБ Корпорације а.д. Падинска Скела.</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166.000.000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97.</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Министа</w:t>
            </w:r>
            <w:r w:rsidR="00A270A1">
              <w:rPr>
                <w:rFonts w:ascii="Times New Roman" w:eastAsia="Times New Roman" w:hAnsi="Times New Roman" w:cs="Times New Roman"/>
                <w:color w:val="000000"/>
                <w:sz w:val="18"/>
                <w:szCs w:val="18"/>
                <w:lang w:val="sr-Cyrl-RS"/>
              </w:rPr>
              <w:t>рство</w:t>
            </w:r>
            <w:r w:rsidRPr="00F85514">
              <w:rPr>
                <w:rFonts w:ascii="Times New Roman" w:eastAsia="Times New Roman" w:hAnsi="Times New Roman" w:cs="Times New Roman"/>
                <w:color w:val="000000"/>
                <w:sz w:val="18"/>
                <w:szCs w:val="18"/>
                <w:lang w:val="sr-Cyrl-RS"/>
              </w:rPr>
              <w:t xml:space="preserve"> грађевинарства, саобраћаја и инфраструктуре</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05 Број: 401-10318/2020 од 10. децембра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Унос у ТБР са Министарства финансија, Програм 2402 - Интервенцијска средства, Пројекат 7078 - Превенција и ублажавање последица насталих услед болести COVID-19 изазване вирусом SARS-CoV-2, апропријација економска класификација 463 - Трансфери осталим нивоима власти у износу од 166.000.000 динара,</w:t>
            </w:r>
            <w:r w:rsidR="00A270A1">
              <w:rPr>
                <w:rFonts w:ascii="Times New Roman" w:eastAsia="Times New Roman" w:hAnsi="Times New Roman" w:cs="Times New Roman"/>
                <w:color w:val="000000"/>
                <w:sz w:val="18"/>
                <w:szCs w:val="18"/>
                <w:lang w:val="sr-Cyrl-RS"/>
              </w:rPr>
              <w:t xml:space="preserve"> и распоређивање на Министарство</w:t>
            </w:r>
            <w:r w:rsidRPr="00F85514">
              <w:rPr>
                <w:rFonts w:ascii="Times New Roman" w:eastAsia="Times New Roman" w:hAnsi="Times New Roman" w:cs="Times New Roman"/>
                <w:color w:val="000000"/>
                <w:sz w:val="18"/>
                <w:szCs w:val="18"/>
                <w:lang w:val="sr-Cyrl-RS"/>
              </w:rPr>
              <w:t xml:space="preserve"> грађевинарства, саобраћаја и инфраструктуре, Програм 0702 - Реализација инфраструктурних пројеката од знача</w:t>
            </w:r>
            <w:r w:rsidR="00A270A1">
              <w:rPr>
                <w:rFonts w:ascii="Times New Roman" w:eastAsia="Times New Roman" w:hAnsi="Times New Roman" w:cs="Times New Roman"/>
                <w:color w:val="000000"/>
                <w:sz w:val="18"/>
                <w:szCs w:val="18"/>
                <w:lang w:val="sr-Cyrl-RS"/>
              </w:rPr>
              <w:t>ја за Републику Србију, Пројекат</w:t>
            </w:r>
            <w:r w:rsidRPr="00F85514">
              <w:rPr>
                <w:rFonts w:ascii="Times New Roman" w:eastAsia="Times New Roman" w:hAnsi="Times New Roman" w:cs="Times New Roman"/>
                <w:color w:val="000000"/>
                <w:sz w:val="18"/>
                <w:szCs w:val="18"/>
                <w:lang w:val="sr-Cyrl-RS"/>
              </w:rPr>
              <w:t xml:space="preserve"> 5019 - Изградња београдске обилазнице на аутопуту E-70/E-75, деоница: Мост преко реке Саве код Остружнице-Бубањ Поток (сектори 4, 5 и 6), апропријација економска класификација 511 - Зграде и грађевински објекти, за реализацију Пројекта „Изградња београдске обилазнице на аутопуту E-70/E-75, деоница: Мост преко реке Саве код Остружнице-Бубањ Поток (сектори 4, 5 и 6)”.</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125.000.000</w:t>
            </w:r>
          </w:p>
        </w:tc>
      </w:tr>
      <w:tr w:rsidR="00F85514" w:rsidRPr="00F85514" w:rsidTr="00C04242">
        <w:trPr>
          <w:trHeight w:val="495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98.</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просвете, науке и технолошког развоја - Више и универзитетско образовање</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401-10666/2020 од 17. децембра 2020. године.</w:t>
            </w:r>
          </w:p>
          <w:p w:rsidR="00F85514" w:rsidRPr="00F85514" w:rsidRDefault="00F85514" w:rsidP="00F85514">
            <w:pPr>
              <w:shd w:val="clear" w:color="auto" w:fill="FFFFFF"/>
              <w:spacing w:after="15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Унос у ТБР са Министарства просвете, науке и технолошког развоја - Више и универзитетско образовање, Програм 2005 - Високо образовање, Програмска активност 0005 - Подршка раду Универзитета у Новом Саду, апропријација економска класификација 463 - Трансфери осталим нивоима власти у износу од 15.435.000 динара, и распоређивање на Министарство просвете, науке и технолошког развоја, Више и универзитетско образовање, Програм 2005 - Високо образовање, и то: Програмска активност 0004 - Подршка раду Универзитета у Београду, апропријација економска класификација 423 - Услуге по уговору, у износу од 4.500.000 динара; Програмска активност 0006 - Подршка раду Универзитета у Крагујевцу, апропријација економска класификација 421 - Стални трошкови, у износу од 6.800.000 динара; Програмска активност 0011 - Подршка раду високих школа, апропријација економска класификација, и то: 421 - Стални трошкови, у износу од 1.000.000 динара; 423 - Услуге по уговору, у износу од 1.000.000 динара; 424 - Специјализоване услуге, у износу од 135.000 динара; 426 - Материјал, у износу од 2.000.000 динара, за редован рад Филозофског факултета у Београду, Правног факултета у Крагујевцу и Високе школе ликовних и примењених уметности струковних студија Београд.</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15.435.000</w:t>
            </w:r>
          </w:p>
        </w:tc>
      </w:tr>
      <w:tr w:rsidR="00F85514" w:rsidRPr="00F85514" w:rsidTr="00C04242">
        <w:trPr>
          <w:trHeight w:val="495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99.</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просвете, науке и технолошког развоја - Основно образовање и Више и универзитетско образовање</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просвете, науке и технолошког ра</w:t>
            </w:r>
            <w:r w:rsidR="00A270A1">
              <w:rPr>
                <w:rFonts w:ascii="Times New Roman" w:eastAsia="Times New Roman" w:hAnsi="Times New Roman" w:cs="Times New Roman"/>
                <w:color w:val="000000"/>
                <w:sz w:val="18"/>
                <w:szCs w:val="18"/>
                <w:lang w:val="sr-Cyrl-RS"/>
              </w:rPr>
              <w:t>з</w:t>
            </w:r>
            <w:r w:rsidRPr="00F85514">
              <w:rPr>
                <w:rFonts w:ascii="Times New Roman" w:eastAsia="Times New Roman" w:hAnsi="Times New Roman" w:cs="Times New Roman"/>
                <w:color w:val="000000"/>
                <w:sz w:val="18"/>
                <w:szCs w:val="18"/>
                <w:lang w:val="sr-Cyrl-RS"/>
              </w:rPr>
              <w:t>воја - Основно образовање и Средње образовање</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401-10668/2020 од 17. децембра 2020. године.</w:t>
            </w:r>
          </w:p>
          <w:p w:rsidR="00F85514" w:rsidRPr="00F85514" w:rsidRDefault="00F85514" w:rsidP="00F85514">
            <w:pPr>
              <w:shd w:val="clear" w:color="auto" w:fill="FFFFFF"/>
              <w:spacing w:after="15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Унос у ТБР са Министарства просвете, науке и технолошког развоја - Основно образовање, Програм 2002 - Предшколско васпитање, Програмска активност 0001 - Подршка реализацији четворочасовног припремног предшколског програма, апропријација економска класификација 463 - Трансфери осталим нивоима власти, у износу од 15.000.000 динара; Више и универзитетско образовање, Програм 2005 - Високо образовање, Програмска активност 0005 - Подршка раду Универзитета у Новом Саду, апропријација економска класификација 463 - Трансфери осталим нивоима власти, у износу од 40.000.000 динара, и распоређивање на Министарство просвете, науке и технолошког развоја, Основно образовање, Програм 2003 - Основно образовање, Програмска активност 0001 - Реализација делатности основног образовања, апропријација економска класификација 414 - Социјална давања запосленима, у износу од 40.000.000 динара; Средње образовање, Програм 2004 - Средње образовање, Програмска активност 0001 - Реализација делатности средњег образовања и образовања одраслих, апропријација економска класификација 414 - Социјална давања запосленима, у износу од 15.000.000 динара, за исплату отпремнина запосленима у установама основног и средњег образовања.</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55.000.000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100.</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унутрашњих послова</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401-10669/2020 од 17. децембра 2020. године.</w:t>
            </w:r>
          </w:p>
          <w:p w:rsidR="00F85514" w:rsidRPr="00F85514" w:rsidRDefault="00F85514" w:rsidP="00F85514">
            <w:pPr>
              <w:shd w:val="clear" w:color="auto" w:fill="FFFFFF"/>
              <w:spacing w:after="15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Унос у ТБР са Министарство финансија, и то: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110.000.000 динара; Програм 2301 - Уређење, управљање и надзор финансијског и фискалног система, Програмска активност 0014 - Управљање средствима ЕУ и процес европских интеграција из надлежности Mинистарства финансија, апропријација економска класификација 444 - Пратећи трошкови задуживања, у износу од 90.000.000 динара; Програм 2402 - Интервенцијска средства, и то: функција 110 - Извршни и законодавни органи, финансијски и фискални послови и спољни послови, Пројекат 4002 - Интервенцијска средства за потребе спровођења ИПА програма, апропријација економска класификација 511 - Зграде и грађевински објекти, у износу од 50.000.000 динара; функција 160 - Опште јавне услуге </w:t>
            </w:r>
            <w:r w:rsidRPr="00F85514">
              <w:rPr>
                <w:rFonts w:ascii="Times New Roman" w:eastAsia="Times New Roman" w:hAnsi="Times New Roman" w:cs="Times New Roman"/>
                <w:color w:val="000000"/>
                <w:sz w:val="18"/>
                <w:szCs w:val="18"/>
                <w:lang w:val="sr-Cyrl-RS"/>
              </w:rPr>
              <w:lastRenderedPageBreak/>
              <w:t>некласификоване на другом месту, Пројекат 7078 - Превенција и ублажавање последица насталих услед болести COVID-19 изазване вирусом SARS-CoV-2, апропријација економска класификација 463 - Трансфери осталим нивоима власти, у износу од 150.000.000 динара, за набавку униформе и заштитне опреме.</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400.000.000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101.</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омладине и спорта, Фонд за младе таленте</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омладине и спорта</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hd w:val="clear" w:color="auto" w:fill="FFFFFF"/>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401-10670/2020 од 17. децембра 2020. године.</w:t>
            </w:r>
          </w:p>
          <w:p w:rsidR="00F85514" w:rsidRPr="00F85514" w:rsidRDefault="00F85514" w:rsidP="00F85514">
            <w:pPr>
              <w:shd w:val="clear" w:color="auto" w:fill="FFFFFF"/>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Унос у ТБР са Министарства омладине и спорта, Програм 1301 - Развој система спорта, и то: Програмска активност 0001 - Уређење и надзор система спорта, апропријација економска класификација 515 - Нематеријална имовина, у износу од 2.500.000 динара; Програмска активност 0004 - Администрација и управљање, апропријација економска класификација, и то:422 - Трошкови путовања, у износу од 1.150.000 динара; 423 - Услуге по уговору, у износу од 2.900.000 динара; 426 - Материјал, у износу од 660.000 динара; 512 - Машине и опрема, у износу од 2.600.000 динара; 515 - Нематеријална имовина, у износу од 1.700.000 динара; Програмска активност 0013 - Стипендирање врхунских спортиста, апропријација економска класификација 472 - Накнаде за социјалну заштиту из буџета, у износу од 700.000 динара; Програмска активност 0015 - Национална признања за посебан допринос развоју и афирмацији спорта, апропријација економска класификација 472 - Накнаде за социјалну заштиту из буџета, у износу од 1.450.000 динара; Пројекат 4011 - Организација Светског првенства у рвању за сениоре 2020. године, апропријација економска класификација 451 - Субвенције јавним нефинансијским предузећима и организацијама, у износу од 80.000.000 динара; Програм 1302 - Омладинска политика, и то: Програмска активност 0004 - Развој и спровођење омладинске политике, апропријација економска класификација, и то: 424 - Специјализоване услуге, у износу од 454.000 динара; 481 - Дотације невладиним организацијама, у износу од 2.000.000 динара; Програмска активност 0006 - Програми и пројекти подршке младима у запошљавању, апропријација економска класификација 463 - Трансфери осталим нивоима власти, у износу од 4.750.000 динара; Програмска активност 0007 - Међународна сарадња у областима омладине и спорта, апропријација економска класификација, и то: 424 - Специјализоване услуге, у износу од 1.000.000 динара; 481 - Дотације невладиним организацијама, у износу од 3.450.000 динара; Фонда за младе таленте, </w:t>
            </w:r>
            <w:r w:rsidRPr="00F85514">
              <w:rPr>
                <w:rFonts w:ascii="Times New Roman" w:eastAsia="Times New Roman" w:hAnsi="Times New Roman" w:cs="Times New Roman"/>
                <w:color w:val="000000"/>
                <w:sz w:val="18"/>
                <w:szCs w:val="18"/>
                <w:lang w:val="sr-Cyrl-RS"/>
              </w:rPr>
              <w:lastRenderedPageBreak/>
              <w:t>Програм 1302 - Омладинска политика, Програмска активност 0003 - Подршка школовању и усавршавању младих талената, апропријација економска класификација 423 - Услуге по уговору, у износу од 1.700.000 динара, и распоређивање на Министарство омладине и спорта, Програм 1301 - Развој система спорта, и то: Програмска активност 0005 - Програми гранских спортских савеза, апропријација економска класификација 481 - Дотације невладиним организацијама, у износу од 2.804.000 динара; Програмска активност 0014 - Новчане награде за врхунске спортске резултате, апропријација економска класификација 472 - Накнаде за социјалну заштиту из буџета, у износу од 29.210.000 динара; Фонд за младе таленте, Програм 1302 - Омладинска политика, Програмска активност 0003 - Подршка школовању и усавршавању младих талената, апропријација економска класификација 472 - Накнаде за социјалну заштиту из буџета, у износу од 75.000.000 динара, за реализацију програма националних спортских савеза, за исплату новчаних награда спортистима и тренерима за освојене врхунске спортске резултате на Европском првенству у џудоу и Европском првенству у спортском пењању, као и за подршку школовању и усавршавању младих талената.</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107.014.000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102.</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рударства и енергетике</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hd w:val="clear" w:color="auto" w:fill="FFFFFF"/>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401-10671/2020 од 17. децембра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Унос у ТБР са Министарства финансија, Програм 2402 - Интервенцијска средства, Пројекат 7078 - Превенција и ублажавање последица насталих услед болести COVID-19 изазване вирусом SARS-CoV-2, апропријација економска класификација 463 - Трансфери осталим нивоима власти у износу од 101.000.000 динара, и распоређивање на Министарство рударства и енергетике, Програм 0501 - Планирање и спровођење енергетске политике, Програмска ак</w:t>
            </w:r>
            <w:r w:rsidR="00A270A1">
              <w:rPr>
                <w:rFonts w:ascii="Times New Roman" w:eastAsia="Times New Roman" w:hAnsi="Times New Roman" w:cs="Times New Roman"/>
                <w:color w:val="000000"/>
                <w:sz w:val="18"/>
                <w:szCs w:val="18"/>
                <w:lang w:val="sr-Cyrl-RS"/>
              </w:rPr>
              <w:t>тивност 0002 - Eлектроенергетика, нафта</w:t>
            </w:r>
            <w:r w:rsidRPr="00F85514">
              <w:rPr>
                <w:rFonts w:ascii="Times New Roman" w:eastAsia="Times New Roman" w:hAnsi="Times New Roman" w:cs="Times New Roman"/>
                <w:color w:val="000000"/>
                <w:sz w:val="18"/>
                <w:szCs w:val="18"/>
                <w:lang w:val="sr-Cyrl-RS"/>
              </w:rPr>
              <w:t xml:space="preserve"> и природни гас и системи даљинског грејања, апропријација економска класификација 451 - Субвенције јавним нефинансијским предузећима и организацијама, за отпуст дуга ЈП „Електропривреда Србије” Београд.</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101.000.000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103.</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за рад, запошљавање, борачка и социјална питања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на </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здравља</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hd w:val="clear" w:color="auto" w:fill="FFFFFF"/>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401-10672/2020 од 17. децембра 2020. године.</w:t>
            </w:r>
          </w:p>
          <w:p w:rsidR="00F85514" w:rsidRPr="00F85514" w:rsidRDefault="00F85514" w:rsidP="00F85514">
            <w:pPr>
              <w:shd w:val="clear" w:color="auto" w:fill="FFFFFF"/>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Унос у ТБР са Министарства за рад, запошљавање, борачка и социјална питања, Програм 0902 - Социјална заштита, Програмска активност 0003 - Права корисника социјалне заштите, апропријација економска класификација 472 - Накнаде за социјалну заштиту из буџета, у износу од 900.000.000 динара; Програм 0903 - Породично-правна </w:t>
            </w:r>
            <w:r w:rsidRPr="00F85514">
              <w:rPr>
                <w:rFonts w:ascii="Times New Roman" w:eastAsia="Times New Roman" w:hAnsi="Times New Roman" w:cs="Times New Roman"/>
                <w:color w:val="000000"/>
                <w:sz w:val="18"/>
                <w:szCs w:val="18"/>
                <w:lang w:val="sr-Cyrl-RS"/>
              </w:rPr>
              <w:lastRenderedPageBreak/>
              <w:t>заштита грађана, Програмска активност 0001 - Права корисника из области заштите породице и деце, апропријација економска класификација 472 - Накнаде за социјалну заштиту из буџета, у износу од 304.000.000 динара, и распоређивање на Министарство здравља, Програм 1808 - Подршка остварењу права из обавезног здравственог осигурања, Пројекат 7078 - Превенција и ублажавање последица насталих услед болести COVID-19 изазване вирусом SARS-CoV-2, апропријација економска класификација 465 - Остале дотације и трансфери, а функционисање здравствених установа специјализованих за рехабилитацију, које због епидемије заразне болести COVID–19 изазване вирусом SARS-CoV-2 нису могле да извршавају здравствене услуге и остваре сопствене приходе.</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1.204.000.000</w:t>
            </w:r>
          </w:p>
        </w:tc>
      </w:tr>
      <w:tr w:rsidR="00F85514" w:rsidRPr="00F85514" w:rsidTr="00C04242">
        <w:trPr>
          <w:trHeight w:val="4991"/>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104.</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Републички геодетски завод</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hd w:val="clear" w:color="auto" w:fill="FFFFFF"/>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401-10674/2020 од 17. децембра 2020. године.</w:t>
            </w:r>
          </w:p>
          <w:p w:rsidR="00F85514" w:rsidRPr="00F85514" w:rsidRDefault="00F85514" w:rsidP="00F85514">
            <w:pPr>
              <w:shd w:val="clear" w:color="auto" w:fill="FFFFFF"/>
              <w:spacing w:after="15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Унос у ТБР са Министарства 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184.000.000 динара, и распоређивање на Републички геодетски завод, Програм 1102 - Државни премер, катастар и управљање геопросторним подацима на националном нивоу, и то: Програмска активност 0001 - Управљање непокретностима и водовима, апропријација економска класификација, и то: 421 - Стални трошкови, у износу од 120.000.000 динара; 423 - Услуге по уговору, у износу од 25.000.000 динара; 425 - Текуће поправке и одржавање, у износу од 10.000.000 динара; 426 - Материјал, у износу од 5.000.000 динара; Програмска активност 0004 - Успостављање и унапређење националне инфраструктуре геопросторних података, апропријација економска класификација 424 - Специјализоване услуге, у износу од 1.000.000 динара; Програмска активност 0006 - Администрација и управљање, апропријација економска класификација, и то: 421 - Стални трошкови, у износу од 20.000.000 динара; 482 - Порези, обавезне таксе, казне, пенали и камате, у износу од 3.000.000 динара, за редован рад Републичког геодетског завода.</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184.000.000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105.</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грађевинарства, саобраћаја и инфраструктуре</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hd w:val="clear" w:color="auto" w:fill="FFFFFF"/>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401-10675/2020 од 17. децембра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Унос у ТБР са Министарства финансија, Програм 2402 - Интервенцијска средства, Пројекат 4002 - Интервенцијска средства за потребе спровођења ИПА програма, апропријација економска класификација 511 - </w:t>
            </w:r>
            <w:r w:rsidRPr="00F85514">
              <w:rPr>
                <w:rFonts w:ascii="Times New Roman" w:eastAsia="Times New Roman" w:hAnsi="Times New Roman" w:cs="Times New Roman"/>
                <w:color w:val="000000"/>
                <w:sz w:val="18"/>
                <w:szCs w:val="18"/>
                <w:lang w:val="sr-Cyrl-RS"/>
              </w:rPr>
              <w:lastRenderedPageBreak/>
              <w:t>Зграде и грађевински објекти  у износу од 300.000.000 динара, и распоређивање на Министарство грађевинарства, саобраћаја и инфраструктуре, Програм 0701 - Уређење и надзор у области саобраћаја, Програмска активност 0002 - Железнички и интермодални саобраћај, апропријација економска класификација 451 - Субвенције јавним нефинансијским предузећима и организацијама, за редован рад „Србија Воз” а.д. Београд, у циљу ублажавања последица заразне болести COVID-19 изазване вирусом SARS-CoV-2.</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300.000.000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106.</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 Управа за јавни дуг</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hd w:val="clear" w:color="auto" w:fill="FFFFFF"/>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401-10676/2020-1 од 17. децембра 2020. године.</w:t>
            </w:r>
          </w:p>
          <w:p w:rsidR="00F85514" w:rsidRPr="00F85514" w:rsidRDefault="00F85514" w:rsidP="00F85514">
            <w:pPr>
              <w:shd w:val="clear" w:color="auto" w:fill="FFFFFF"/>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Унос у ТБР са Министарства финансија, Програм 2402 - Интервенцијска средства, Пројекат 4002 - Интервенцијска средства за потребе спровођења ИПА програма, апропријација економска класификација, и то: 423 - Услуге по уговору, у износу од 40.000.000 динара; 444 - Пратећи трошкови задуживања, у износу од 5.000.000 динара; 485 - Накнада штете за повреде или штету нанету од стране државних органа, у износу од 15.000.000 динара; Управе за јавни дуг, Програм 2201 - Управљање јавним дугом, и то: Програмска активност 0003 - Плаћање по гаранцијама, апропријација економска класификација 444 - Пратећи трошкови задуживања, у износу од 102.000.000 динара; Програмска активност 0004 - Задуживање емитовањем државних хартија од вредности, апропријација економска класификација 444 - Пратећи трошкови задуживања, у износу од 98.000.000 динара, и распоређивање на Министарство финансија, Програм 0702 - Реализација инфраструктурних пројеката од значаја за Републику Србију, Пројекат 5001 - Експропријација земљишта у циљу изградње капиталних пројеката, апропријација економска класификација 541 - Земљиште, за експропријацију земљишта у циљу реализације инфраструктурних пројеката од значаја за Републику Србију.</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260.000.000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107.</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w:t>
            </w:r>
            <w:r w:rsidR="00A270A1">
              <w:rPr>
                <w:rFonts w:ascii="Times New Roman" w:eastAsia="Times New Roman" w:hAnsi="Times New Roman" w:cs="Times New Roman"/>
                <w:color w:val="000000"/>
                <w:sz w:val="18"/>
                <w:szCs w:val="18"/>
                <w:lang w:val="sr-Cyrl-RS"/>
              </w:rPr>
              <w:t>тарство</w:t>
            </w:r>
            <w:r w:rsidRPr="00F85514">
              <w:rPr>
                <w:rFonts w:ascii="Times New Roman" w:eastAsia="Times New Roman" w:hAnsi="Times New Roman" w:cs="Times New Roman"/>
                <w:color w:val="000000"/>
                <w:sz w:val="18"/>
                <w:szCs w:val="18"/>
                <w:lang w:val="sr-Cyrl-RS"/>
              </w:rPr>
              <w:t xml:space="preserve"> трговине, туризма и телекомуникација</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hd w:val="clear" w:color="auto" w:fill="FFFFFF"/>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401-10681/2020 од 17. децембра 2020. године.</w:t>
            </w:r>
          </w:p>
          <w:p w:rsidR="00F85514" w:rsidRPr="00F85514" w:rsidRDefault="00F85514" w:rsidP="00F85514">
            <w:pPr>
              <w:shd w:val="clear" w:color="auto" w:fill="FFFFFF"/>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Унос у ТБР са Министарства, трговине, туризма и телекомуникација, Програм 1506 - Развој трговине и заштите потрошача, Програмска активност 0005 - Подстицаји за развој националног бренда Србије и очување старих заната, апропријација економска класификација 454 - Субвенције приватним предузећима, у износу од 8.000.000 динара;  Програм 1507 - Уређење и развој у области туризма, и то: Програмска активност 0005 - Подстицаји за изградњу инфраструктуре и супраструктуре у туристичким дестинацијама, </w:t>
            </w:r>
            <w:r w:rsidRPr="00F85514">
              <w:rPr>
                <w:rFonts w:ascii="Times New Roman" w:eastAsia="Times New Roman" w:hAnsi="Times New Roman" w:cs="Times New Roman"/>
                <w:color w:val="000000"/>
                <w:sz w:val="18"/>
                <w:szCs w:val="18"/>
                <w:lang w:val="sr-Cyrl-RS"/>
              </w:rPr>
              <w:lastRenderedPageBreak/>
              <w:t>апропријација економска класификација 454 - Субвенције приватним предузећима, у износу од 5.000.000 динара; Пројекат 4003 - Ваучери за интензивирање коришћења туристичке понуде Републике Србије, апропријација економска класификација 451 - Субвенције јавним нефинансијским предузећима и организацијама, у износу од 73.000.000 динара; Пројекат 7078 - Превенција и ублажавање последица насталих услед болести COVID-19 изазване вирусом SARS-CoV-2, апропријација економска класификација 454 - Субвенције приватним предузећима, у износу од 65.000.000 динарa, за финансирање пројекта доделе ваучера за субвенционисано коришћење услуга смештаја у угоститељским објектима у Републици Србији, у циљу подстицања унапређења туристичког промета домаћих туриста на територији Републике Србије.</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151.000.000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108.</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Управа за заједничке послове републичких органа</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p>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СП 05 Број: 00-391/2020 од 17. децембра 2020. године.</w:t>
            </w:r>
          </w:p>
          <w:p w:rsidR="00F85514" w:rsidRPr="00F85514" w:rsidRDefault="00F85514" w:rsidP="00F85514">
            <w:pPr>
              <w:spacing w:after="0" w:line="240" w:lineRule="auto"/>
              <w:jc w:val="both"/>
              <w:rPr>
                <w:rFonts w:ascii="Times New Roman" w:eastAsia="Times New Roman" w:hAnsi="Times New Roman" w:cs="Times New Roman"/>
                <w:sz w:val="24"/>
                <w:szCs w:val="24"/>
                <w:lang w:val="sr-Cyrl-RS"/>
              </w:rPr>
            </w:pP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17.465.000</w:t>
            </w:r>
          </w:p>
        </w:tc>
      </w:tr>
      <w:tr w:rsidR="00F85514" w:rsidRPr="00F85514" w:rsidTr="00C04242">
        <w:trPr>
          <w:trHeight w:val="2957"/>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109.</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грађевинарства, саобраћаја и инфраструктуре, Министарство просвете, науке и технолошког развоја - Ученички стандард и Студентски стандард и Mинистарство за рад, запошљавање, борачка и социјална питања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пољопривреде, шумарства и водопривреде - Управа за аграрна плаћања</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hd w:val="clear" w:color="auto" w:fill="FFFFFF"/>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401-10700/2020 од 18. децембра 2020. године.</w:t>
            </w:r>
          </w:p>
          <w:p w:rsidR="00F85514" w:rsidRPr="00F85514" w:rsidRDefault="00F85514" w:rsidP="00F85514">
            <w:pPr>
              <w:shd w:val="clear" w:color="auto" w:fill="FFFFFF"/>
              <w:spacing w:after="15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Унос у ТБР са Министарства грађевинарства, саобраћаја и инфраструктуре, и то: Програм 0701 - Уређење и надзор у области саобраћаја, Програмска активност 0004 - Ваздушни саобраћај, апропријација економска класификација 451 - Субвенције јавним нефинансијским предузећима и организацијама, у износу од 146.000.000 динара; Програм 0702 - Реализација инфраструктурних пројеката од значаја за Републику Србију, Програмска активност 0001 - Подршка реализацији пројеката и међународна сарадња, апропријација економска класификација 511 - Зграде и грађевински објекти, у износу 200.000.000 динара; Програм 1101 - Уређење и надзор у области планирања и изградње, Програмска активност 0001 - Подршка изради просторних и урбанистичких планова, апропријација економска класификација 511 - Зграде и грађевински објекти, у износу 100.000.000 динара; Министарства просвете, науке и технолошког развоја, и то: Ученичког стандард, Програм 2007 - Подршка у образовању ученика и студената, Програмска активност 0001 - Систем установа ученичког стандарда, апропријација економска класификација 472 - Накнаде за социјалну заштиту из буџета, у износу од 242.000.000 динара; Студентског стандард, Програм 2007 - Подршка у образовању ученика и студената, Програмска активност 0004 - Систем установа студентског стандарда, апропријација </w:t>
            </w:r>
            <w:r w:rsidRPr="00F85514">
              <w:rPr>
                <w:rFonts w:ascii="Times New Roman" w:eastAsia="Times New Roman" w:hAnsi="Times New Roman" w:cs="Times New Roman"/>
                <w:color w:val="000000"/>
                <w:sz w:val="18"/>
                <w:szCs w:val="18"/>
                <w:lang w:val="sr-Cyrl-RS"/>
              </w:rPr>
              <w:lastRenderedPageBreak/>
              <w:t>економска класификација 472 - Накнаде за социјалну заштиту из буџета, у износу од 191.000.000 динара; Министарства за рад, запошљавање, борачка и социјална питања, Програм 0903 - Породично-правна заштита грађана, Програмска активност 0001 - Права корисника из области заштите породице и деце, апропријација економска класификација 472 - Накнаде за социјалну заштиту из буџета, у износу од 296.000.000 динара, и распоређивање на Министарство пољопривреде, шумарства и водопривреде - Управу за аграрна плаћања, Програм 0103 - Подстицаји у пољопривреди и руралном развоју, Програмска активност 0002 - Мере руралног развоја, апропријацијa економскa класификација 451 - Субвенције јавним нефинансијским предузећима и организацијама, за спровођење директних плаћања и мера руралног развоја.</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1.175.000.000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110.</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за рад, запошљавање, борачка и социјална питања</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hd w:val="clear" w:color="auto" w:fill="FFFFFF"/>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401-10809/2020 од 21. децембра 2020. године.</w:t>
            </w:r>
          </w:p>
          <w:p w:rsidR="00F85514" w:rsidRPr="00F85514" w:rsidRDefault="00F85514" w:rsidP="00F85514">
            <w:pPr>
              <w:shd w:val="clear" w:color="auto" w:fill="FFFFFF"/>
              <w:spacing w:after="15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Унос у ТБР са Министарства за рад, запошљавање, борачка и социјална питања, Програм 0902 - Социјална заштита, Програмска активност 0003 - Права корисника социјалне заштите, апропријација економска класификација 472 - Накнаде за социјалну заштиту из буџета у износу од 95.661.000 динара, и распоређивање на Министарство за рад, запошљавање, борачка и социјална питања, Програм 0902 - Социјална заштита, Програмска активност 0015 - Подршка раду установа социјалне заштите, апропријација економска класификација, и то: 421 - Стални трошкови, у износу од 15.290.000 динара; 423 - Услуге по уговору, у износу од 1.171.000 динара; 426 - Материјал, у износу од 79.200.000 динара, за подршку раду установа социјалне заштите.</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95.661.000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111.</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здравља</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hd w:val="clear" w:color="auto" w:fill="FFFFFF"/>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401-10820/2020 од 21. децембра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Унос у ТБР са Министарства здравља, Програм 1807 - Развој инфраструктуре здравствених установа, Пројекат 4003 - Реконструкција Клиничког центра Србије, Београд, апропријација економска класификација 512 - Машине и опрема у износу од 226.951.000 динара, и распоређивање на Министарство здравља, Програм 1808 - Подршка остварењу права из обавезног здравственог осигурања, Пројекат 7078 - Превенција и ублажавање последица насталих услед болести COVID-19 изазване вирусом SARS-CoV-2, апропријација економска класификација 464 - Дотације организацијама за обавезно социјално осигурање, за Институт за виросологију, вакцине и серуме „Торлак”, на име накнаде </w:t>
            </w:r>
            <w:r w:rsidRPr="00F85514">
              <w:rPr>
                <w:rFonts w:ascii="Times New Roman" w:eastAsia="Times New Roman" w:hAnsi="Times New Roman" w:cs="Times New Roman"/>
                <w:color w:val="000000"/>
                <w:sz w:val="18"/>
                <w:szCs w:val="18"/>
                <w:lang w:val="sr-Cyrl-RS"/>
              </w:rPr>
              <w:lastRenderedPageBreak/>
              <w:t>трошкова пружених лабораторијских здравствених услуга тестирања на присуство вируса SARS-CoV-2.</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226.951.000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112.</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здравља</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401-10822/2020 од 21. децембра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Унос у ТБР са Министарства здравља, Програм 1807 - Развој инфраструктуре здравствених установа, Пројекат 4003 - Реконструкција Клиничког центра Србије, Београд, апропријација економска класификација 512 - Машине и опрема у износу од 35.693.000 динара, и распоређивање на Министарство здравља, Програм 1808 - Подршка остварењу права из обавезног здравственог осигурања, Пројекат 7078 - Превенција и ублажавање последица насталих услед болести COVID-19 изазване вирусом SARS-CoV-2, апропријација економска класификација 464 - Дотације организацијама за обавезно социјално осигурање, за Завод за биоциде и медицинску екологију, на име накнаде трошкова пружених лабораторијских здравствених услуга тестирања на присуство вируса SARS-CoV-2.</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35.693.000</w:t>
            </w:r>
          </w:p>
        </w:tc>
      </w:tr>
      <w:tr w:rsidR="00F85514" w:rsidRPr="00F85514" w:rsidTr="00C04242">
        <w:trPr>
          <w:trHeight w:val="263"/>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113.</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401-11071/2020 од 24. децембра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Унос у ТБР са Министарства финансија, Програм 1003 - Отклањање последица одузимања имовине, Програмска активност 0001 - Отклањање последица одузимања имовине жртвама холокауста који немају живих законских наследника, апропријација економска класификација 485 - Накнада штете за повреде или штету нанету од стране државних органа у износу од 5.000.000 динара, и распоређивање на Министарство финансија, Програм 0702 - Реализација инфраструктурних пројеката од значаја за Републику Србију, Пројекат 5001 - Експропријација земљишта у циљу изградње капиталних пројеката, апропријација економска класификација 541 - Земљиште, за експропријацију земљишта у циљу реализације инфраструктурних пројеката од значаја за Републику Србију.</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5.000.000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114.</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 - Управа за јавни дуг</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401-11073/2020 од 24. децембра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Унос у ТБР са Министарство финансија - Управа за јавни дуг, Програм 2201 - Управљање јавним дугом, Програмска активност 0003 - Плаћање по гаранцијама, апропријација економска класификација 613 - Отплата главнице по гаранцијама у износу од 300.000.000 динара, и распоређивање на Министарство финансија - Управа за јавни дуг, Програм 2201 - Управљање јавним дугом, Програмска активност 0002 - Сервисирање спољног јавног дуга, апропријација економска класификација 442 - Отплата страних камата, за редовно сервисирање страних камата</w:t>
            </w:r>
            <w:r w:rsidRPr="00F85514">
              <w:rPr>
                <w:rFonts w:ascii="Times New Roman" w:eastAsia="Times New Roman" w:hAnsi="Times New Roman" w:cs="Times New Roman"/>
                <w:color w:val="333333"/>
                <w:sz w:val="18"/>
                <w:szCs w:val="18"/>
                <w:shd w:val="clear" w:color="auto" w:fill="FFFFFF"/>
                <w:lang w:val="sr-Cyrl-RS"/>
              </w:rPr>
              <w:t>.</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300.000.000</w:t>
            </w:r>
          </w:p>
        </w:tc>
      </w:tr>
      <w:tr w:rsidR="00F85514" w:rsidRPr="00F85514" w:rsidTr="00C04242">
        <w:trPr>
          <w:trHeight w:val="263"/>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115.</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грађевинарства, саобраћаја и инфраструктуре</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401-11076/2020 од 24. децембра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Унос у ТБР са Министарства грађевинарства, саобраћаја и инфраструктуре, и то: Програм 0702 - Реализација инфраструктурних пројеката од значаја за Републику Србију, и то: Програмска активност 0001 - Подршка реализацији пројеката и међународна сарадња, апропријација економска класификација 423 - Услуге по уговору, у износу од 15.000.000 динара; Пројекат 5002 - М 1.11 Крагујевац-Баточина, апропријација економска класификација 511 - Зграде и грађевински објекти, у износу од 24.000.000 динара; Пројекат 5003 - Изградња аутопута Е-763 Обреновац-Љиг, апропријација економска класификација 511 - Зграде и грађевински објекти, у износу од 16.000.000 динара; Пројекат 5008 - Брза саобраћајница Iб реда Нови Сад-Рума, апропријација економска класификација 511 - Зграде и грађевински објекти, у износу од 6.000.000 динара; Пројекат 5011 - Израда Генералног пројекта робно-транспортног центра и Студије оправданости, Идејног и Главног пројекта контејнерског терминала у Макишу, апропријација економска класификација 511 - Зграде и грађевински објекти, у износу од 25.000.000 динара; Пројекат 5017 - Извођење дела радова на изградњи аутопута Е-75, деоница: ГП Келебија-петља Суботица Југ, апропријација економска класификација 511 - Зграде и грађевински објекти, у износу од 63.000.000 динара; Пројекат 5018 - Изградња аутопута Е-763, деоница Сурчин-Обреновац, апропријација економска класификација 511 - Зграде и грађевински објекти, у износу од 20.000.000 динара; Пројекат 5034 - Изградња аутопута Е-763, деоница: Прељина - Пожега, апропријација економска класификација 511 - Зграде и грађевински објекти, у износу од 263.000.000 динара; Пројекат 5041 - Проширење капацитета терминала за расуте и генералне терете Луке Смедерево, апропријација економска класификација 511 - Зграде и грађевински објекти, у износу од 72.000.000 динара; Пројекат 5043 - Изградња аутопута Е-761 Београд-Сарајево, апропријација економска класификација 511 - Зграде и грађевински објекти, у износу од 70.000.000 динара; Пројекат 5056 - Проширење капацитета Луке Сремска Митровица, апропријација економска класификација 511 - Зграде и грађевински објекти, у износу од 18.000.000 динара; Програм 1101 - Уређење и надзор у области планирања и изградње, и то: Програмска активност 0001 - Подршка изради просторних и урбанистичких планова, </w:t>
            </w:r>
            <w:r w:rsidRPr="00F85514">
              <w:rPr>
                <w:rFonts w:ascii="Times New Roman" w:eastAsia="Times New Roman" w:hAnsi="Times New Roman" w:cs="Times New Roman"/>
                <w:color w:val="000000"/>
                <w:sz w:val="18"/>
                <w:szCs w:val="18"/>
                <w:lang w:val="sr-Cyrl-RS"/>
              </w:rPr>
              <w:lastRenderedPageBreak/>
              <w:t>апропријација економска класификација 511 - Зграде и грађевински објекти, у износу од 63.000.000 динара; Програмска активност 0005 - Регулаторне делатности, уређење грађевинског земљишта и легализација, апропријација економска класификација 424 - Специјализоване услуге, у износу од 45.000.000 динара, и распоређивање на Министарство грађевинарства, саобраћаја и инфраструктуре, Програм 0701 - Уређење и надзор у области саобраћаја, Програмска активност 0002 - Железнички и интермодални саобраћај, апропријација економска класификација 451 - Субвенције јавним нефинансијским предузећима и организацијама, за редован рад „Србија Воз” а.д. Београд, „Србија Карго” а.д. Београд, „Инфраструктура железнице Србије” а.д. Београд и „Железнице Србије” а.д. Београд.</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700.000.000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116.</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здравља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грађевинарства, саобраћаја и инфраструктуре</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p>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СП 05 Број: 00-405/2020 од 24. децембра 2020. године.</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166.500.000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117.</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Безбедносно - информативна агенција</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tabs>
                <w:tab w:val="left" w:pos="1170"/>
              </w:tabs>
              <w:spacing w:after="0" w:line="240" w:lineRule="auto"/>
              <w:jc w:val="both"/>
              <w:rPr>
                <w:rFonts w:ascii="Times New Roman" w:eastAsia="Times New Roman" w:hAnsi="Times New Roman" w:cs="Times New Roman"/>
                <w:sz w:val="18"/>
                <w:szCs w:val="18"/>
                <w:lang w:val="sr-Cyrl-RS"/>
              </w:rPr>
            </w:pPr>
            <w:r w:rsidRPr="00F85514">
              <w:rPr>
                <w:rFonts w:ascii="Times New Roman" w:eastAsia="Times New Roman" w:hAnsi="Times New Roman" w:cs="Times New Roman"/>
                <w:sz w:val="18"/>
                <w:szCs w:val="18"/>
                <w:lang w:val="sr-Cyrl-RS"/>
              </w:rPr>
              <w:t>СП 05 Број: 00-406/2020 од 24. децембра 2020. године.</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6.600.000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118.</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здравља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културе и информисања - Установе културе</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401-11233/2020 од 29. децембра 2020. године.</w:t>
            </w:r>
          </w:p>
          <w:p w:rsidR="00F85514" w:rsidRPr="00F85514" w:rsidRDefault="00A270A1" w:rsidP="00F85514">
            <w:pPr>
              <w:spacing w:after="0" w:line="240" w:lineRule="auto"/>
              <w:jc w:val="both"/>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Унос у ТБР са Министарства</w:t>
            </w:r>
            <w:r w:rsidR="00F85514" w:rsidRPr="00F85514">
              <w:rPr>
                <w:rFonts w:ascii="Times New Roman" w:eastAsia="Times New Roman" w:hAnsi="Times New Roman" w:cs="Times New Roman"/>
                <w:color w:val="000000"/>
                <w:sz w:val="18"/>
                <w:szCs w:val="18"/>
                <w:lang w:val="sr-Cyrl-RS"/>
              </w:rPr>
              <w:t xml:space="preserve"> здравља, Програм 1807 - Развој инфраструктуре здравствених установа, Пројекат 4003 - Реконструкција Клиничког центра Србије, Београд, апропријација економска класификација 512 - Машине и опрема у износу од 144.000.000 динара, и распоређивање на Mинистарство културе и информисања - Установе културе, Програм 1203 - Јачање културне продукције и уметничког стваралаштва, Програмска активност 0007 - Подршка раду установа културе у области савременог стваралаштва, апропријација економска класификација 424 - Специјализоване услуге, за Филмски центар Србије за међународну пр</w:t>
            </w:r>
            <w:r>
              <w:rPr>
                <w:rFonts w:ascii="Times New Roman" w:eastAsia="Times New Roman" w:hAnsi="Times New Roman" w:cs="Times New Roman"/>
                <w:color w:val="000000"/>
                <w:sz w:val="18"/>
                <w:szCs w:val="18"/>
                <w:lang w:val="sr-Cyrl-RS"/>
              </w:rPr>
              <w:t>омоцију филма „Дара из Јасеновца</w:t>
            </w:r>
            <w:r w:rsidR="00F85514" w:rsidRPr="00F85514">
              <w:rPr>
                <w:rFonts w:ascii="Times New Roman" w:eastAsia="Times New Roman" w:hAnsi="Times New Roman" w:cs="Times New Roman"/>
                <w:color w:val="000000"/>
                <w:sz w:val="18"/>
                <w:szCs w:val="18"/>
                <w:lang w:val="sr-Cyrl-RS"/>
              </w:rPr>
              <w:t xml:space="preserve">ˮ. </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144.000.000</w:t>
            </w:r>
          </w:p>
        </w:tc>
      </w:tr>
      <w:tr w:rsidR="00F85514" w:rsidRPr="00F85514" w:rsidTr="00C04242">
        <w:trPr>
          <w:trHeight w:val="263"/>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119.</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унутрашњих послова, Министарство здравља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на </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Канцеларију за управљање јавним улагањима</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401-11245/2020 од 29. децембра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Унос у ТБР са Министарства унутрашњих послова, и то: Програм 1408 - Управљање људским и материјалним ресурсима, и то: Програмска активност 0001 - Администрација и управљање, апропријација економска класификација 413 - Накнаде у натури, у износу од 2.000.000 динара; Програмска активност 0003 - Помоћ породицама погинулих и рањених, апропријација економска класификација 413 - Накнаде у натури, у износу од 3.000.000 динара; Програм 1409 - Безбедност, Програмска активност 0003 - Полицијске управе, апропријација економска </w:t>
            </w:r>
            <w:r w:rsidRPr="00F85514">
              <w:rPr>
                <w:rFonts w:ascii="Times New Roman" w:eastAsia="Times New Roman" w:hAnsi="Times New Roman" w:cs="Times New Roman"/>
                <w:color w:val="000000"/>
                <w:sz w:val="18"/>
                <w:szCs w:val="18"/>
                <w:lang w:val="sr-Cyrl-RS"/>
              </w:rPr>
              <w:lastRenderedPageBreak/>
              <w:t>класификација 413 - Накнаде у натури, у износу од 26.000.000 динара; Министарства здравља, Програм 1807 - Развој инфраструктуре здравствених установа, Програмска активност 0001 - Изградња и опремање здравствених установа у државној својини чији је оснивач Република Србија, апропријација економска класификација 464 - Дотације организацијама за обавезно социјално осигурање, у износу од 819.000.000 динара, и распоређивање на Канцеларију за управљање јавним улагањима, Програм 1511 - Обнова и изградња објеката јавне намене и санирање последица елементарне непогоде, Програмска активност 0001 - Координација послова обнове и изградње објеката јавне намене, апропријација економска класификација 511 - Зграде и грађевински објекти, за спровођење Програма обнове и унапређења објеката јавне намене у јавној својини у области образовања, здравства, социјалне заштите и спорта.</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850.000.000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120.</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Генерални секретаријат Владе</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401-11246/2020 од 29. децембра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Унос у ТБР са Министарства финансија, и то: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72.225.000 динара; Програм 2301 - Уређење, управљање и надзор финансијског и фискалног система, Програмска активност 0004 - Административна подршка управљању финансијским и фискалним системом, апропријација економска класификација 423 - Услуге по уговору, у износу од 100.000.000 динара; Програм 2402 – Интервенцијска средства, функција 110 – Извршни и законодавни органи, финансијски и фискални послови и спољни послови, Пројекат 4002 - Интервенцијска средства за потребе спровођења ИПА програма, апропријација економска класификација 423 - Услуге по уговору, у износу од 10.000.000 динара, и распоређивање на Генерални секретаријат Владе, Програм 2102 - Подршка раду Владе, Пројекат 7078 - Превенција и ублажавање последица насталих услед болести COVID-19 изазване вирусом SARS-CoV-2, апропријација економска класификација 423 - Услуге по уговору, за Завод за биоциде и медицинску екологију у циљу спровођења мера дезинфекције и дезинсекције.</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182.225.000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121.</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Генерални секретаријат Владе</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401-11349/2020 од 30. децембра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 xml:space="preserve">Унос у ТБР са Министарства финансија, Програм 0606 - Подршка раду органа јавне управе, Програмска активност 0039 - </w:t>
            </w:r>
            <w:r w:rsidRPr="00F85514">
              <w:rPr>
                <w:rFonts w:ascii="Times New Roman" w:eastAsia="Times New Roman" w:hAnsi="Times New Roman" w:cs="Times New Roman"/>
                <w:color w:val="000000"/>
                <w:sz w:val="18"/>
                <w:szCs w:val="18"/>
                <w:lang w:val="sr-Cyrl-RS"/>
              </w:rPr>
              <w:lastRenderedPageBreak/>
              <w:t>Извршење судских поступака, апропријација економска класификација 483 - Новчане казне и пенали по решењу судова у износу од 30.000.000 динара, и распоређивање на Генерални секретаријат Владе, Програм 2102 - Подршка раду Владе, функција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Православној епархији Тимочкој Зајечар, ради обнове Храма вазнесења господњег у Зајечару.</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lastRenderedPageBreak/>
              <w:t>30.000.000</w:t>
            </w:r>
          </w:p>
        </w:tc>
      </w:tr>
      <w:tr w:rsidR="00F85514" w:rsidRPr="00F85514" w:rsidTr="00C04242">
        <w:trPr>
          <w:trHeight w:val="495"/>
        </w:trPr>
        <w:tc>
          <w:tcPr>
            <w:tcW w:w="582" w:type="dxa"/>
            <w:tcBorders>
              <w:top w:val="nil"/>
              <w:left w:val="single" w:sz="8" w:space="0" w:color="auto"/>
              <w:bottom w:val="single" w:sz="8" w:space="0" w:color="auto"/>
              <w:right w:val="single" w:sz="8" w:space="0" w:color="auto"/>
            </w:tcBorders>
            <w:shd w:val="clear" w:color="auto" w:fill="auto"/>
            <w:noWrap/>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122.</w:t>
            </w:r>
          </w:p>
        </w:tc>
        <w:tc>
          <w:tcPr>
            <w:tcW w:w="3289" w:type="dxa"/>
            <w:tcBorders>
              <w:top w:val="nil"/>
              <w:left w:val="nil"/>
              <w:bottom w:val="single" w:sz="8" w:space="0" w:color="auto"/>
              <w:right w:val="single" w:sz="8" w:space="0" w:color="auto"/>
            </w:tcBorders>
            <w:shd w:val="clear" w:color="auto" w:fill="auto"/>
            <w:vAlign w:val="center"/>
          </w:tcPr>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Министарство финансија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на</w:t>
            </w:r>
          </w:p>
          <w:p w:rsidR="00F85514" w:rsidRPr="00F85514" w:rsidRDefault="00F85514" w:rsidP="00F85514">
            <w:pPr>
              <w:spacing w:after="0" w:line="240" w:lineRule="auto"/>
              <w:jc w:val="center"/>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Генерални секретаријат Владе</w:t>
            </w:r>
          </w:p>
        </w:tc>
        <w:tc>
          <w:tcPr>
            <w:tcW w:w="3856" w:type="dxa"/>
            <w:tcBorders>
              <w:top w:val="nil"/>
              <w:left w:val="nil"/>
              <w:bottom w:val="single" w:sz="8" w:space="0" w:color="auto"/>
              <w:right w:val="single" w:sz="8" w:space="0" w:color="auto"/>
            </w:tcBorders>
            <w:shd w:val="clear" w:color="auto" w:fill="auto"/>
          </w:tcPr>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05 Број: 401-11351/2020 од 30. децембра 2020. године.</w:t>
            </w:r>
          </w:p>
          <w:p w:rsidR="00F85514" w:rsidRPr="00F85514" w:rsidRDefault="00F85514" w:rsidP="00F85514">
            <w:pPr>
              <w:spacing w:after="0" w:line="240" w:lineRule="auto"/>
              <w:jc w:val="both"/>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Унос у ТБР са Управе за заједничке послове републичких органа, Програм 0606 - Подршка раду органа јавне управе, и то: Програмска активност 0008 - Информационо-комуникационе, опште и специјализоване услуге, апропријација економска класификација 423 - Услуге по уговору, у износу од 20.000.000 динара; Програмска активност 0009 - Администрација и управљање, апропријација економска класификација 421 - Стални трошкови, у износу од 63.300.000 динара, и распоређивање на Генерални секретаријат Владе, Програм 2102 - Подршка раду Владе, функција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Православној епархији осечкопољској и барањској у Даљу, ради реализације пројеката изградње и санације православних цркава.</w:t>
            </w:r>
          </w:p>
        </w:tc>
        <w:tc>
          <w:tcPr>
            <w:tcW w:w="1559" w:type="dxa"/>
            <w:tcBorders>
              <w:top w:val="nil"/>
              <w:left w:val="nil"/>
              <w:bottom w:val="single" w:sz="8" w:space="0" w:color="auto"/>
              <w:right w:val="single" w:sz="8" w:space="0" w:color="auto"/>
            </w:tcBorders>
            <w:shd w:val="clear" w:color="auto" w:fill="auto"/>
            <w:noWrap/>
            <w:vAlign w:val="bottom"/>
          </w:tcPr>
          <w:p w:rsidR="00F85514" w:rsidRPr="00F85514" w:rsidRDefault="00F85514" w:rsidP="00F85514">
            <w:pPr>
              <w:spacing w:after="0" w:line="240" w:lineRule="auto"/>
              <w:jc w:val="right"/>
              <w:rPr>
                <w:rFonts w:ascii="Times New Roman" w:eastAsia="Times New Roman" w:hAnsi="Times New Roman" w:cs="Times New Roman"/>
                <w:color w:val="000000"/>
                <w:sz w:val="18"/>
                <w:szCs w:val="18"/>
                <w:lang w:val="sr-Cyrl-RS"/>
              </w:rPr>
            </w:pPr>
            <w:r w:rsidRPr="00F85514">
              <w:rPr>
                <w:rFonts w:ascii="Times New Roman" w:eastAsia="Times New Roman" w:hAnsi="Times New Roman" w:cs="Times New Roman"/>
                <w:color w:val="000000"/>
                <w:sz w:val="18"/>
                <w:szCs w:val="18"/>
                <w:lang w:val="sr-Cyrl-RS"/>
              </w:rPr>
              <w:t>83.300.000</w:t>
            </w:r>
          </w:p>
        </w:tc>
      </w:tr>
    </w:tbl>
    <w:p w:rsidR="00F85514" w:rsidRPr="00F85514" w:rsidRDefault="00F85514" w:rsidP="00F85514">
      <w:pPr>
        <w:spacing w:after="0" w:line="240" w:lineRule="auto"/>
        <w:outlineLvl w:val="0"/>
        <w:rPr>
          <w:rFonts w:ascii="Times New Roman" w:eastAsia="Times New Roman" w:hAnsi="Times New Roman" w:cs="Times New Roman"/>
          <w:color w:val="000000"/>
          <w:sz w:val="18"/>
          <w:szCs w:val="18"/>
          <w:lang w:val="sr-Cyrl-RS"/>
        </w:rPr>
      </w:pPr>
    </w:p>
    <w:p w:rsidR="00ED1DCB" w:rsidRDefault="00ED1DCB">
      <w:pPr>
        <w:rPr>
          <w:lang w:val="sr-Cyrl-RS"/>
        </w:rPr>
      </w:pPr>
      <w:r>
        <w:rPr>
          <w:lang w:val="sr-Cyrl-RS"/>
        </w:rPr>
        <w:br w:type="page"/>
      </w:r>
    </w:p>
    <w:p w:rsidR="00ED1DCB" w:rsidRPr="00ED1DCB" w:rsidRDefault="00ED1DCB" w:rsidP="00ED1DCB">
      <w:pPr>
        <w:spacing w:after="0" w:line="240" w:lineRule="auto"/>
        <w:jc w:val="center"/>
        <w:outlineLvl w:val="0"/>
        <w:rPr>
          <w:rFonts w:ascii="Times New Roman" w:eastAsia="Calibri" w:hAnsi="Times New Roman" w:cs="Times New Roman"/>
          <w:b/>
          <w:bCs/>
          <w:sz w:val="24"/>
          <w:lang w:val="sr-Cyrl-RS"/>
        </w:rPr>
      </w:pPr>
      <w:r w:rsidRPr="00ED1DCB">
        <w:rPr>
          <w:rFonts w:ascii="Times New Roman" w:eastAsia="Calibri" w:hAnsi="Times New Roman" w:cs="Times New Roman"/>
          <w:b/>
          <w:bCs/>
          <w:sz w:val="24"/>
          <w:lang w:val="sr-Cyrl-RS"/>
        </w:rPr>
        <w:lastRenderedPageBreak/>
        <w:t>4) ИЗВЕШТАЈ</w:t>
      </w:r>
      <w:r>
        <w:rPr>
          <w:rFonts w:ascii="Times New Roman" w:eastAsia="Calibri" w:hAnsi="Times New Roman" w:cs="Times New Roman"/>
          <w:b/>
          <w:bCs/>
          <w:sz w:val="24"/>
          <w:lang w:val="sr-Cyrl-RS"/>
        </w:rPr>
        <w:t xml:space="preserve"> О ГАРАНЦИЈАМА ДАТИМ У ТОКУ 2020</w:t>
      </w:r>
      <w:r w:rsidRPr="00ED1DCB">
        <w:rPr>
          <w:rFonts w:ascii="Times New Roman" w:eastAsia="Calibri" w:hAnsi="Times New Roman" w:cs="Times New Roman"/>
          <w:b/>
          <w:bCs/>
          <w:sz w:val="24"/>
          <w:lang w:val="sr-Cyrl-RS"/>
        </w:rPr>
        <w:t>. ГОДИНЕ</w:t>
      </w:r>
    </w:p>
    <w:p w:rsidR="00ED1DCB" w:rsidRPr="00ED1DCB" w:rsidRDefault="00ED1DCB" w:rsidP="00ED1DCB">
      <w:pPr>
        <w:spacing w:after="0" w:line="240" w:lineRule="auto"/>
        <w:jc w:val="center"/>
        <w:outlineLvl w:val="0"/>
        <w:rPr>
          <w:rFonts w:ascii="Times New Roman" w:eastAsia="Calibri" w:hAnsi="Times New Roman" w:cs="Times New Roman"/>
          <w:b/>
          <w:bCs/>
          <w:sz w:val="24"/>
          <w:lang w:val="sr-Cyrl-RS"/>
        </w:rPr>
      </w:pPr>
      <w:r w:rsidRPr="00ED1DCB">
        <w:rPr>
          <w:rFonts w:ascii="Times New Roman" w:eastAsia="Calibri" w:hAnsi="Times New Roman" w:cs="Times New Roman"/>
          <w:b/>
          <w:bCs/>
          <w:sz w:val="24"/>
          <w:lang w:val="sr-Cyrl-RS"/>
        </w:rPr>
        <w:t>- НОВЕ ИНДИРЕКТНЕ ОБАВЕЗЕ</w:t>
      </w:r>
    </w:p>
    <w:p w:rsidR="00ED1DCB" w:rsidRPr="00ED1DCB" w:rsidRDefault="00ED1DCB" w:rsidP="00ED1DCB">
      <w:pPr>
        <w:spacing w:after="0" w:line="240" w:lineRule="auto"/>
        <w:ind w:firstLine="709"/>
        <w:jc w:val="center"/>
        <w:rPr>
          <w:rFonts w:ascii="Times New Roman" w:eastAsia="Calibri" w:hAnsi="Times New Roman" w:cs="Times New Roman"/>
          <w:b/>
          <w:bCs/>
          <w:sz w:val="24"/>
          <w:lang w:val="sr-Cyrl-RS"/>
        </w:rPr>
      </w:pPr>
    </w:p>
    <w:p w:rsidR="00ED1DCB" w:rsidRPr="00ED1DCB" w:rsidRDefault="00ED1DCB" w:rsidP="00ED1DCB">
      <w:pPr>
        <w:tabs>
          <w:tab w:val="left" w:pos="0"/>
        </w:tabs>
        <w:spacing w:after="0" w:line="240" w:lineRule="auto"/>
        <w:ind w:firstLine="709"/>
        <w:jc w:val="both"/>
        <w:rPr>
          <w:rFonts w:ascii="Times New Roman" w:eastAsia="Calibri" w:hAnsi="Times New Roman" w:cs="Times New Roman"/>
          <w:sz w:val="24"/>
          <w:lang w:val="sr-Cyrl-RS"/>
        </w:rPr>
      </w:pPr>
      <w:r w:rsidRPr="00ED1DCB">
        <w:rPr>
          <w:rFonts w:ascii="Times New Roman" w:eastAsia="Calibri" w:hAnsi="Times New Roman" w:cs="Times New Roman"/>
          <w:sz w:val="24"/>
          <w:lang w:val="sr-Cyrl-RS"/>
        </w:rPr>
        <w:t>Министарство финансија - Управа за јавни дуг из</w:t>
      </w:r>
      <w:r>
        <w:rPr>
          <w:rFonts w:ascii="Times New Roman" w:eastAsia="Calibri" w:hAnsi="Times New Roman" w:cs="Times New Roman"/>
          <w:sz w:val="24"/>
          <w:lang w:val="sr-Cyrl-RS"/>
        </w:rPr>
        <w:t>вештај о гаранцијама датим у 2020</w:t>
      </w:r>
      <w:r w:rsidRPr="00ED1DCB">
        <w:rPr>
          <w:rFonts w:ascii="Times New Roman" w:eastAsia="Calibri" w:hAnsi="Times New Roman" w:cs="Times New Roman"/>
          <w:sz w:val="24"/>
          <w:lang w:val="sr-Cyrl-RS"/>
        </w:rPr>
        <w:t>. години доставила је у оквиру извештаја за тачку 2.2.</w:t>
      </w:r>
    </w:p>
    <w:p w:rsidR="00ED1DCB" w:rsidRPr="00ED1DCB" w:rsidRDefault="00ED1DCB" w:rsidP="00ED1DCB">
      <w:pPr>
        <w:spacing w:after="0" w:line="240" w:lineRule="auto"/>
        <w:ind w:firstLine="709"/>
        <w:jc w:val="center"/>
        <w:outlineLvl w:val="0"/>
        <w:rPr>
          <w:rFonts w:ascii="Times New Roman" w:eastAsia="Calibri" w:hAnsi="Times New Roman" w:cs="Times New Roman"/>
          <w:b/>
          <w:sz w:val="24"/>
          <w:lang w:val="sr-Cyrl-RS"/>
        </w:rPr>
      </w:pPr>
    </w:p>
    <w:p w:rsidR="00ED1DCB" w:rsidRPr="00ED1DCB" w:rsidRDefault="00ED1DCB" w:rsidP="00ED1DCB">
      <w:pPr>
        <w:spacing w:after="0" w:line="240" w:lineRule="auto"/>
        <w:jc w:val="center"/>
        <w:outlineLvl w:val="0"/>
        <w:rPr>
          <w:rFonts w:ascii="Times New Roman" w:eastAsia="Calibri" w:hAnsi="Times New Roman" w:cs="Times New Roman"/>
          <w:b/>
          <w:sz w:val="24"/>
          <w:lang w:val="sr-Cyrl-RS"/>
        </w:rPr>
      </w:pPr>
    </w:p>
    <w:p w:rsidR="00ED1DCB" w:rsidRPr="00ED1DCB" w:rsidRDefault="00ED1DCB" w:rsidP="00ED1DCB">
      <w:pPr>
        <w:spacing w:after="0" w:line="240" w:lineRule="auto"/>
        <w:jc w:val="center"/>
        <w:outlineLvl w:val="0"/>
        <w:rPr>
          <w:rFonts w:ascii="Times New Roman" w:eastAsia="Calibri" w:hAnsi="Times New Roman" w:cs="Times New Roman"/>
          <w:b/>
          <w:sz w:val="24"/>
          <w:lang w:val="sr-Cyrl-RS"/>
        </w:rPr>
      </w:pPr>
      <w:r w:rsidRPr="00ED1DCB">
        <w:rPr>
          <w:rFonts w:ascii="Times New Roman" w:eastAsia="Calibri" w:hAnsi="Times New Roman" w:cs="Times New Roman"/>
          <w:b/>
          <w:sz w:val="24"/>
          <w:lang w:val="sr-Cyrl-RS"/>
        </w:rPr>
        <w:t>5) ИЗВЕШТАЈ ЕКСТЕРНЕ РЕВИЗИЈЕ О ФИНАНСИЈСКИМ</w:t>
      </w:r>
    </w:p>
    <w:p w:rsidR="00ED1DCB" w:rsidRPr="00ED1DCB" w:rsidRDefault="00ED1DCB" w:rsidP="00ED1DCB">
      <w:pPr>
        <w:spacing w:after="0" w:line="240" w:lineRule="auto"/>
        <w:jc w:val="center"/>
        <w:outlineLvl w:val="0"/>
        <w:rPr>
          <w:rFonts w:ascii="Times New Roman" w:eastAsia="Calibri" w:hAnsi="Times New Roman" w:cs="Times New Roman"/>
          <w:b/>
          <w:sz w:val="24"/>
          <w:lang w:val="sr-Cyrl-RS"/>
        </w:rPr>
      </w:pPr>
      <w:r w:rsidRPr="00ED1DCB">
        <w:rPr>
          <w:rFonts w:ascii="Times New Roman" w:eastAsia="Calibri" w:hAnsi="Times New Roman" w:cs="Times New Roman"/>
          <w:b/>
          <w:sz w:val="24"/>
          <w:lang w:val="sr-Cyrl-RS"/>
        </w:rPr>
        <w:t xml:space="preserve"> ИЗВЕШТАЈИМА ИЗ ЧЛАНА 106. ЗАКОНА О БУЏЕТСКОМ СИСТЕМУ</w:t>
      </w:r>
    </w:p>
    <w:p w:rsidR="00ED1DCB" w:rsidRPr="00ED1DCB" w:rsidRDefault="00ED1DCB" w:rsidP="00ED1DCB">
      <w:pPr>
        <w:spacing w:after="0" w:line="240" w:lineRule="auto"/>
        <w:jc w:val="center"/>
        <w:rPr>
          <w:rFonts w:ascii="Times New Roman" w:eastAsia="Calibri" w:hAnsi="Times New Roman" w:cs="Times New Roman"/>
          <w:sz w:val="24"/>
          <w:lang w:val="sr-Cyrl-RS"/>
        </w:rPr>
      </w:pPr>
    </w:p>
    <w:p w:rsidR="00ED1DCB" w:rsidRPr="00ED1DCB" w:rsidRDefault="00ED1DCB" w:rsidP="00ED1DCB">
      <w:pPr>
        <w:spacing w:after="0" w:line="240" w:lineRule="auto"/>
        <w:jc w:val="both"/>
        <w:rPr>
          <w:rFonts w:ascii="Times New Roman" w:eastAsia="Calibri" w:hAnsi="Times New Roman" w:cs="Times New Roman"/>
          <w:sz w:val="24"/>
          <w:lang w:val="sr-Cyrl-RS"/>
        </w:rPr>
      </w:pPr>
      <w:r w:rsidRPr="00ED1DCB">
        <w:rPr>
          <w:rFonts w:ascii="Times New Roman" w:eastAsia="Calibri" w:hAnsi="Times New Roman" w:cs="Times New Roman"/>
          <w:sz w:val="24"/>
          <w:lang w:val="sr-Cyrl-RS"/>
        </w:rPr>
        <w:tab/>
        <w:t>Законом о буџетском систему („Службени гласник РС”, бр. 54/09, 73/10, 101/10, 101/11, 93/12, 62/13, 63/13-исправка, 108/13, 142/14, 68/15-др.закон, 103/15, 99/16, 113/17, 95/18</w:t>
      </w:r>
      <w:r>
        <w:rPr>
          <w:rFonts w:ascii="Times New Roman" w:eastAsia="Calibri" w:hAnsi="Times New Roman" w:cs="Times New Roman"/>
          <w:sz w:val="24"/>
          <w:lang w:val="sr-Cyrl-RS"/>
        </w:rPr>
        <w:t>, 31/19,</w:t>
      </w:r>
      <w:r w:rsidRPr="00ED1DCB">
        <w:rPr>
          <w:rFonts w:ascii="Times New Roman" w:eastAsia="Calibri" w:hAnsi="Times New Roman" w:cs="Times New Roman"/>
          <w:sz w:val="24"/>
          <w:lang w:val="sr-Cyrl-RS"/>
        </w:rPr>
        <w:t xml:space="preserve"> 72/19</w:t>
      </w:r>
      <w:r>
        <w:rPr>
          <w:rFonts w:ascii="Times New Roman" w:eastAsia="Calibri" w:hAnsi="Times New Roman" w:cs="Times New Roman"/>
          <w:sz w:val="24"/>
          <w:lang w:val="sr-Latn-RS"/>
        </w:rPr>
        <w:t xml:space="preserve"> </w:t>
      </w:r>
      <w:r>
        <w:rPr>
          <w:rFonts w:ascii="Times New Roman" w:eastAsia="Calibri" w:hAnsi="Times New Roman" w:cs="Times New Roman"/>
          <w:sz w:val="24"/>
          <w:lang w:val="sr-Cyrl-RS"/>
        </w:rPr>
        <w:t>и 149/20</w:t>
      </w:r>
      <w:r w:rsidRPr="00ED1DCB">
        <w:rPr>
          <w:rFonts w:ascii="Times New Roman" w:eastAsia="Calibri" w:hAnsi="Times New Roman" w:cs="Times New Roman"/>
          <w:sz w:val="24"/>
          <w:lang w:val="sr-Cyrl-RS"/>
        </w:rPr>
        <w:t>) чланом 79. утврђен је садржај завршног рачуна.</w:t>
      </w:r>
    </w:p>
    <w:p w:rsidR="00ED1DCB" w:rsidRPr="00ED1DCB" w:rsidRDefault="00ED1DCB" w:rsidP="00ED1DCB">
      <w:pPr>
        <w:spacing w:after="0" w:line="240" w:lineRule="auto"/>
        <w:ind w:right="-49" w:firstLine="615"/>
        <w:jc w:val="both"/>
        <w:rPr>
          <w:rFonts w:ascii="Times New Roman" w:eastAsia="Times New Roman" w:hAnsi="Times New Roman" w:cs="Times New Roman"/>
          <w:sz w:val="24"/>
          <w:szCs w:val="24"/>
          <w:lang w:val="sr-Cyrl-RS"/>
        </w:rPr>
      </w:pPr>
    </w:p>
    <w:p w:rsidR="00ED1DCB" w:rsidRPr="00ED1DCB" w:rsidRDefault="00ED1DCB" w:rsidP="00ED1DCB">
      <w:pPr>
        <w:spacing w:after="0" w:line="240" w:lineRule="auto"/>
        <w:ind w:right="-49" w:firstLine="709"/>
        <w:jc w:val="both"/>
        <w:rPr>
          <w:rFonts w:ascii="Times New Roman" w:eastAsia="Times New Roman" w:hAnsi="Times New Roman" w:cs="Times New Roman"/>
          <w:sz w:val="24"/>
          <w:szCs w:val="24"/>
          <w:lang w:val="sr-Cyrl-RS"/>
        </w:rPr>
      </w:pPr>
      <w:r w:rsidRPr="00ED1DCB">
        <w:rPr>
          <w:rFonts w:ascii="Times New Roman" w:eastAsia="Times New Roman" w:hAnsi="Times New Roman" w:cs="Times New Roman"/>
          <w:sz w:val="24"/>
          <w:szCs w:val="24"/>
          <w:lang w:val="sr-Cyrl-RS"/>
        </w:rPr>
        <w:t>Чланом 106. Закона о буџетском систему утврђен је рок од годину дана од дана ступања на снагу тог закона за доношење прописа на основу овлашћења из тог закона и прописана је могућност да се подзаконски акти донети до дана ступања на снагу тог закона примењују, ако нису у супротности са тим законом, а до доношења одговарајући</w:t>
      </w:r>
      <w:r>
        <w:rPr>
          <w:rFonts w:ascii="Times New Roman" w:eastAsia="Times New Roman" w:hAnsi="Times New Roman" w:cs="Times New Roman"/>
          <w:sz w:val="24"/>
          <w:szCs w:val="24"/>
          <w:lang w:val="sr-Cyrl-RS"/>
        </w:rPr>
        <w:t>х прописа на основу тог закона.</w:t>
      </w:r>
    </w:p>
    <w:p w:rsidR="00ED1DCB" w:rsidRPr="00ED1DCB" w:rsidRDefault="00ED1DCB" w:rsidP="00ED1DCB">
      <w:pPr>
        <w:spacing w:after="0" w:line="240" w:lineRule="auto"/>
        <w:ind w:firstLine="709"/>
        <w:jc w:val="both"/>
        <w:rPr>
          <w:rFonts w:ascii="Times New Roman" w:eastAsia="Calibri" w:hAnsi="Times New Roman" w:cs="Times New Roman"/>
          <w:sz w:val="24"/>
          <w:lang w:val="sr-Cyrl-RS"/>
        </w:rPr>
      </w:pPr>
    </w:p>
    <w:p w:rsidR="00ED1DCB" w:rsidRPr="00ED1DCB" w:rsidRDefault="00ED1DCB" w:rsidP="00ED1DCB">
      <w:pPr>
        <w:spacing w:after="0" w:line="240" w:lineRule="auto"/>
        <w:ind w:firstLine="709"/>
        <w:jc w:val="both"/>
        <w:rPr>
          <w:rFonts w:ascii="Times New Roman" w:eastAsia="Calibri" w:hAnsi="Times New Roman" w:cs="Times New Roman"/>
          <w:sz w:val="24"/>
          <w:lang w:val="sr-Cyrl-RS"/>
        </w:rPr>
      </w:pPr>
      <w:r w:rsidRPr="00ED1DCB">
        <w:rPr>
          <w:rFonts w:ascii="Times New Roman" w:eastAsia="Calibri" w:hAnsi="Times New Roman" w:cs="Times New Roman"/>
          <w:sz w:val="24"/>
          <w:lang w:val="sr-Cyrl-RS"/>
        </w:rPr>
        <w:t>Имајући у виду да Правилник о начину припреме, састављања и подношења финансијских извештаја корисника буџетских средст</w:t>
      </w:r>
      <w:r>
        <w:rPr>
          <w:rFonts w:ascii="Times New Roman" w:eastAsia="Calibri" w:hAnsi="Times New Roman" w:cs="Times New Roman"/>
          <w:sz w:val="24"/>
          <w:lang w:val="sr-Cyrl-RS"/>
        </w:rPr>
        <w:t>ава, корисника средстава органи</w:t>
      </w:r>
      <w:r w:rsidRPr="00ED1DCB">
        <w:rPr>
          <w:rFonts w:ascii="Times New Roman" w:eastAsia="Calibri" w:hAnsi="Times New Roman" w:cs="Times New Roman"/>
          <w:sz w:val="24"/>
          <w:lang w:val="sr-Cyrl-RS"/>
        </w:rPr>
        <w:t>зација за обавезно социјално осигурање и буџетских фондова („Службени гласник РС”, бр. 18/15</w:t>
      </w:r>
      <w:r>
        <w:rPr>
          <w:rFonts w:ascii="Times New Roman" w:eastAsia="Calibri" w:hAnsi="Times New Roman" w:cs="Times New Roman"/>
          <w:sz w:val="24"/>
          <w:lang w:val="sr-Latn-RS"/>
        </w:rPr>
        <w:t>,</w:t>
      </w:r>
      <w:r w:rsidRPr="00ED1DCB">
        <w:rPr>
          <w:rFonts w:ascii="Times New Roman" w:eastAsia="Calibri" w:hAnsi="Times New Roman" w:cs="Times New Roman"/>
          <w:sz w:val="24"/>
          <w:lang w:val="sr-Cyrl-RS"/>
        </w:rPr>
        <w:t xml:space="preserve"> 104/18</w:t>
      </w:r>
      <w:r>
        <w:rPr>
          <w:rFonts w:ascii="Times New Roman" w:eastAsia="Calibri" w:hAnsi="Times New Roman" w:cs="Times New Roman"/>
          <w:sz w:val="24"/>
          <w:lang w:val="sr-Latn-RS"/>
        </w:rPr>
        <w:t xml:space="preserve">, 151/20, 8/21 </w:t>
      </w:r>
      <w:r>
        <w:rPr>
          <w:rFonts w:ascii="Times New Roman" w:eastAsia="Calibri" w:hAnsi="Times New Roman" w:cs="Times New Roman"/>
          <w:sz w:val="24"/>
          <w:lang w:val="sr-Cyrl-RS"/>
        </w:rPr>
        <w:t>и 41/21</w:t>
      </w:r>
      <w:r w:rsidRPr="00ED1DCB">
        <w:rPr>
          <w:rFonts w:ascii="Times New Roman" w:eastAsia="Calibri" w:hAnsi="Times New Roman" w:cs="Times New Roman"/>
          <w:sz w:val="24"/>
          <w:lang w:val="sr-Cyrl-RS"/>
        </w:rPr>
        <w:t>) није у супротности са одредбама Закона о буџетском систему, финансијски и</w:t>
      </w:r>
      <w:r>
        <w:rPr>
          <w:rFonts w:ascii="Times New Roman" w:eastAsia="Calibri" w:hAnsi="Times New Roman" w:cs="Times New Roman"/>
          <w:sz w:val="24"/>
          <w:lang w:val="sr-Cyrl-RS"/>
        </w:rPr>
        <w:t>звештаји за 2020</w:t>
      </w:r>
      <w:r w:rsidRPr="00ED1DCB">
        <w:rPr>
          <w:rFonts w:ascii="Times New Roman" w:eastAsia="Calibri" w:hAnsi="Times New Roman" w:cs="Times New Roman"/>
          <w:sz w:val="24"/>
          <w:lang w:val="sr-Cyrl-RS"/>
        </w:rPr>
        <w:t>. годину састављени су у складу са одредбама тог правилника.</w:t>
      </w:r>
    </w:p>
    <w:p w:rsidR="00ED1DCB" w:rsidRPr="00ED1DCB" w:rsidRDefault="00ED1DCB" w:rsidP="00ED1DCB">
      <w:pPr>
        <w:spacing w:after="0" w:line="240" w:lineRule="auto"/>
        <w:ind w:firstLine="709"/>
        <w:jc w:val="both"/>
        <w:rPr>
          <w:rFonts w:ascii="Times New Roman" w:eastAsia="Calibri" w:hAnsi="Times New Roman" w:cs="Times New Roman"/>
          <w:sz w:val="24"/>
          <w:lang w:val="sr-Cyrl-RS"/>
        </w:rPr>
      </w:pPr>
    </w:p>
    <w:p w:rsidR="00ED1DCB" w:rsidRPr="00ED1DCB" w:rsidRDefault="00ED1DCB" w:rsidP="00ED1DCB">
      <w:pPr>
        <w:spacing w:after="0" w:line="240" w:lineRule="auto"/>
        <w:ind w:firstLine="709"/>
        <w:jc w:val="both"/>
        <w:rPr>
          <w:rFonts w:ascii="Times New Roman" w:eastAsia="Calibri" w:hAnsi="Times New Roman" w:cs="Times New Roman"/>
          <w:sz w:val="24"/>
          <w:lang w:val="sr-Cyrl-RS"/>
        </w:rPr>
      </w:pPr>
      <w:r w:rsidRPr="00ED1DCB">
        <w:rPr>
          <w:rFonts w:ascii="Times New Roman" w:eastAsia="Calibri" w:hAnsi="Times New Roman" w:cs="Times New Roman"/>
          <w:sz w:val="24"/>
          <w:lang w:val="sr-Cyrl-RS"/>
        </w:rPr>
        <w:t>Нацрт закона о завршном рачуну</w:t>
      </w:r>
      <w:r>
        <w:rPr>
          <w:rFonts w:ascii="Times New Roman" w:eastAsia="Calibri" w:hAnsi="Times New Roman" w:cs="Times New Roman"/>
          <w:sz w:val="24"/>
          <w:lang w:val="sr-Cyrl-RS"/>
        </w:rPr>
        <w:t xml:space="preserve"> буџета Републике Србије за 2020</w:t>
      </w:r>
      <w:r w:rsidRPr="00ED1DCB">
        <w:rPr>
          <w:rFonts w:ascii="Times New Roman" w:eastAsia="Calibri" w:hAnsi="Times New Roman" w:cs="Times New Roman"/>
          <w:sz w:val="24"/>
          <w:lang w:val="sr-Cyrl-RS"/>
        </w:rPr>
        <w:t xml:space="preserve">. годину, достављен је Државној ревизорској институцији. </w:t>
      </w:r>
    </w:p>
    <w:p w:rsidR="00ED1DCB" w:rsidRPr="00ED1DCB" w:rsidRDefault="00ED1DCB" w:rsidP="00ED1DCB">
      <w:pPr>
        <w:spacing w:after="0" w:line="240" w:lineRule="auto"/>
        <w:ind w:firstLine="709"/>
        <w:jc w:val="both"/>
        <w:rPr>
          <w:rFonts w:ascii="Times New Roman" w:eastAsia="Calibri" w:hAnsi="Times New Roman" w:cs="Times New Roman"/>
          <w:sz w:val="24"/>
          <w:highlight w:val="yellow"/>
          <w:lang w:val="sr-Cyrl-RS"/>
        </w:rPr>
      </w:pPr>
    </w:p>
    <w:p w:rsidR="00660E48" w:rsidRPr="00832EF8" w:rsidRDefault="00ED1DCB" w:rsidP="00832EF8">
      <w:pPr>
        <w:spacing w:after="0" w:line="240" w:lineRule="auto"/>
        <w:ind w:firstLine="709"/>
        <w:jc w:val="both"/>
        <w:rPr>
          <w:rFonts w:ascii="Times New Roman" w:eastAsia="Calibri" w:hAnsi="Times New Roman" w:cs="Times New Roman"/>
          <w:sz w:val="24"/>
          <w:lang w:val="sr-Cyrl-RS"/>
        </w:rPr>
      </w:pPr>
      <w:r w:rsidRPr="00ED1DCB">
        <w:rPr>
          <w:rFonts w:ascii="Times New Roman" w:eastAsia="Calibri" w:hAnsi="Times New Roman" w:cs="Times New Roman"/>
          <w:sz w:val="24"/>
          <w:lang w:val="sr-Cyrl-RS"/>
        </w:rPr>
        <w:t>Према одредбама чл. 5. и 43. Закона о Државној ревизорској институцији („Службени гласник РС”, бр. 101/05, 54/07, 36/10 и 44/18</w:t>
      </w:r>
      <w:r>
        <w:rPr>
          <w:rFonts w:ascii="Times New Roman" w:eastAsia="Calibri" w:hAnsi="Times New Roman" w:cs="Times New Roman"/>
          <w:sz w:val="24"/>
          <w:lang w:val="sr-Latn-RS"/>
        </w:rPr>
        <w:t>-</w:t>
      </w:r>
      <w:r w:rsidR="002E476A">
        <w:rPr>
          <w:rFonts w:ascii="Times New Roman" w:eastAsia="Calibri" w:hAnsi="Times New Roman" w:cs="Times New Roman"/>
          <w:sz w:val="24"/>
          <w:lang w:val="sr-Cyrl-RS"/>
        </w:rPr>
        <w:t>др.закон</w:t>
      </w:r>
      <w:r w:rsidRPr="00ED1DCB">
        <w:rPr>
          <w:rFonts w:ascii="Times New Roman" w:eastAsia="Calibri" w:hAnsi="Times New Roman" w:cs="Times New Roman"/>
          <w:sz w:val="24"/>
          <w:lang w:val="sr-Cyrl-RS"/>
        </w:rPr>
        <w:t>) Државна ревизорска институција, између осталог, подноси Народној скупштини извештај о ревизији завршних рачуна буџета Републике Србије.</w:t>
      </w:r>
    </w:p>
    <w:sectPr w:rsidR="00660E48" w:rsidRPr="00832EF8" w:rsidSect="00A270A1">
      <w:footerReference w:type="default" r:id="rId8"/>
      <w:pgSz w:w="12240" w:h="15840"/>
      <w:pgMar w:top="1134" w:right="1608" w:bottom="1560" w:left="1417" w:header="708" w:footer="708" w:gutter="0"/>
      <w:pgNumType w:start="32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50E" w:rsidRDefault="0011550E" w:rsidP="00E943CF">
      <w:pPr>
        <w:spacing w:after="0" w:line="240" w:lineRule="auto"/>
      </w:pPr>
      <w:r>
        <w:separator/>
      </w:r>
    </w:p>
  </w:endnote>
  <w:endnote w:type="continuationSeparator" w:id="0">
    <w:p w:rsidR="0011550E" w:rsidRDefault="0011550E" w:rsidP="00E943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TimesRoman">
    <w:altName w:val="Times New Roman"/>
    <w:charset w:val="00"/>
    <w:family w:val="auto"/>
    <w:pitch w:val="variable"/>
    <w:sig w:usb0="00000083" w:usb1="00000000" w:usb2="00000000" w:usb3="00000000" w:csb0="00000009"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080539"/>
      <w:docPartObj>
        <w:docPartGallery w:val="Page Numbers (Bottom of Page)"/>
        <w:docPartUnique/>
      </w:docPartObj>
    </w:sdtPr>
    <w:sdtEndPr>
      <w:rPr>
        <w:rFonts w:ascii="Times New Roman" w:hAnsi="Times New Roman" w:cs="Times New Roman"/>
        <w:noProof/>
      </w:rPr>
    </w:sdtEndPr>
    <w:sdtContent>
      <w:p w:rsidR="005B2584" w:rsidRPr="00A270A1" w:rsidRDefault="005B2584">
        <w:pPr>
          <w:pStyle w:val="Footer"/>
          <w:jc w:val="center"/>
          <w:rPr>
            <w:rFonts w:ascii="Times New Roman" w:hAnsi="Times New Roman" w:cs="Times New Roman"/>
          </w:rPr>
        </w:pPr>
        <w:r w:rsidRPr="00A270A1">
          <w:rPr>
            <w:rFonts w:ascii="Times New Roman" w:hAnsi="Times New Roman" w:cs="Times New Roman"/>
          </w:rPr>
          <w:fldChar w:fldCharType="begin"/>
        </w:r>
        <w:r w:rsidRPr="00A270A1">
          <w:rPr>
            <w:rFonts w:ascii="Times New Roman" w:hAnsi="Times New Roman" w:cs="Times New Roman"/>
          </w:rPr>
          <w:instrText xml:space="preserve"> PAGE   \* MERGEFORMAT </w:instrText>
        </w:r>
        <w:r w:rsidRPr="00A270A1">
          <w:rPr>
            <w:rFonts w:ascii="Times New Roman" w:hAnsi="Times New Roman" w:cs="Times New Roman"/>
          </w:rPr>
          <w:fldChar w:fldCharType="separate"/>
        </w:r>
        <w:r w:rsidR="003B3DED">
          <w:rPr>
            <w:rFonts w:ascii="Times New Roman" w:hAnsi="Times New Roman" w:cs="Times New Roman"/>
            <w:noProof/>
          </w:rPr>
          <w:t>439</w:t>
        </w:r>
        <w:r w:rsidRPr="00A270A1">
          <w:rPr>
            <w:rFonts w:ascii="Times New Roman" w:hAnsi="Times New Roman" w:cs="Times New Roman"/>
            <w:noProof/>
          </w:rPr>
          <w:fldChar w:fldCharType="end"/>
        </w:r>
      </w:p>
    </w:sdtContent>
  </w:sdt>
  <w:p w:rsidR="005B2584" w:rsidRDefault="005B25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50E" w:rsidRDefault="0011550E" w:rsidP="00E943CF">
      <w:pPr>
        <w:spacing w:after="0" w:line="240" w:lineRule="auto"/>
      </w:pPr>
      <w:r>
        <w:separator/>
      </w:r>
    </w:p>
  </w:footnote>
  <w:footnote w:type="continuationSeparator" w:id="0">
    <w:p w:rsidR="0011550E" w:rsidRDefault="0011550E" w:rsidP="00E943CF">
      <w:pPr>
        <w:spacing w:after="0" w:line="240" w:lineRule="auto"/>
      </w:pPr>
      <w:r>
        <w:continuationSeparator/>
      </w:r>
    </w:p>
  </w:footnote>
  <w:footnote w:id="1">
    <w:p w:rsidR="005B2584" w:rsidRPr="0003785B" w:rsidRDefault="005B2584" w:rsidP="00660E48">
      <w:pPr>
        <w:pStyle w:val="FootnoteText"/>
        <w:rPr>
          <w:lang w:val="sr-Cyrl-RS"/>
        </w:rPr>
      </w:pPr>
      <w:r>
        <w:rPr>
          <w:rStyle w:val="FootnoteReference"/>
        </w:rPr>
        <w:footnoteRef/>
      </w:r>
      <w:r>
        <w:rPr>
          <w:rFonts w:ascii="Times New Roman" w:eastAsia="Times New Roman" w:hAnsi="Times New Roman" w:cs="Times New Roman"/>
          <w:sz w:val="22"/>
          <w:szCs w:val="22"/>
          <w:lang w:val="sr-Cyrl-RS" w:eastAsia="x-none"/>
        </w:rPr>
        <w:t xml:space="preserve"> </w:t>
      </w:r>
      <w:r w:rsidRPr="0003785B">
        <w:rPr>
          <w:rFonts w:ascii="Times New Roman" w:eastAsia="Times New Roman" w:hAnsi="Times New Roman" w:cs="Times New Roman"/>
          <w:lang w:val="sr-Cyrl-RS" w:eastAsia="x-none"/>
        </w:rPr>
        <w:t>Донације од иностраних земаља</w:t>
      </w:r>
    </w:p>
  </w:footnote>
  <w:footnote w:id="2">
    <w:p w:rsidR="005B2584" w:rsidRPr="001F0D52" w:rsidRDefault="005B2584" w:rsidP="00660E48">
      <w:pPr>
        <w:pStyle w:val="FootnoteText"/>
        <w:rPr>
          <w:lang w:val="sr-Cyrl-RS"/>
        </w:rPr>
      </w:pPr>
      <w:r w:rsidRPr="0003785B">
        <w:rPr>
          <w:rStyle w:val="FootnoteReference"/>
          <w:lang w:val="sr-Cyrl-RS"/>
        </w:rPr>
        <w:footnoteRef/>
      </w:r>
      <w:r w:rsidRPr="0003785B">
        <w:rPr>
          <w:lang w:val="sr-Cyrl-RS"/>
        </w:rPr>
        <w:t xml:space="preserve"> </w:t>
      </w:r>
      <w:r w:rsidRPr="0003785B">
        <w:rPr>
          <w:rFonts w:ascii="Times New Roman" w:eastAsia="Times New Roman" w:hAnsi="Times New Roman" w:cs="Times New Roman"/>
          <w:lang w:val="sr-Cyrl-RS" w:eastAsia="x-none"/>
        </w:rPr>
        <w:t>Донације од међународних организација</w:t>
      </w:r>
    </w:p>
  </w:footnote>
  <w:footnote w:id="3">
    <w:p w:rsidR="005B2584" w:rsidRPr="0003785B" w:rsidRDefault="005B2584" w:rsidP="00660E48">
      <w:pPr>
        <w:pStyle w:val="FootnoteText"/>
        <w:rPr>
          <w:lang w:val="sr-Cyrl-RS"/>
        </w:rPr>
      </w:pPr>
      <w:r>
        <w:rPr>
          <w:rStyle w:val="FootnoteReference"/>
        </w:rPr>
        <w:footnoteRef/>
      </w:r>
      <w:r>
        <w:t xml:space="preserve"> </w:t>
      </w:r>
      <w:r w:rsidRPr="0003785B">
        <w:rPr>
          <w:rFonts w:ascii="Times New Roman" w:eastAsia="Times New Roman" w:hAnsi="Times New Roman" w:cs="Times New Roman"/>
          <w:lang w:val="sr-Cyrl-RS" w:eastAsia="x-none"/>
        </w:rPr>
        <w:t>Добровољни трансфери од физичких и правних лица</w:t>
      </w:r>
    </w:p>
  </w:footnote>
  <w:footnote w:id="4">
    <w:p w:rsidR="005B2584" w:rsidRPr="0003785B" w:rsidRDefault="005B2584" w:rsidP="00660E48">
      <w:pPr>
        <w:pStyle w:val="FootnoteText"/>
        <w:rPr>
          <w:rFonts w:ascii="Times New Roman" w:eastAsia="Times New Roman" w:hAnsi="Times New Roman" w:cs="Times New Roman"/>
          <w:lang w:val="sr-Cyrl-RS" w:eastAsia="x-none"/>
        </w:rPr>
      </w:pPr>
      <w:r w:rsidRPr="0003785B">
        <w:rPr>
          <w:rStyle w:val="FootnoteReference"/>
          <w:lang w:val="sr-Cyrl-RS"/>
        </w:rPr>
        <w:footnoteRef/>
      </w:r>
      <w:r w:rsidRPr="0003785B">
        <w:rPr>
          <w:lang w:val="sr-Cyrl-RS"/>
        </w:rPr>
        <w:t xml:space="preserve"> </w:t>
      </w:r>
      <w:r w:rsidRPr="0003785B">
        <w:rPr>
          <w:rFonts w:ascii="Times New Roman" w:eastAsia="Times New Roman" w:hAnsi="Times New Roman" w:cs="Times New Roman"/>
          <w:lang w:val="sr-Cyrl-RS" w:eastAsia="x-none"/>
        </w:rPr>
        <w:t>Финансијска помоћ ЕУ</w:t>
      </w:r>
    </w:p>
    <w:p w:rsidR="005B2584" w:rsidRPr="0076581B" w:rsidRDefault="005B2584" w:rsidP="00660E48">
      <w:pPr>
        <w:pStyle w:val="FootnoteText"/>
        <w:rPr>
          <w:lang w:val="sr-Cyrl-R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3D4CE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FF876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587B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B3AD62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26A0D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26AECC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E1C8CF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1CA9AB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1DC50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9F4A7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1D354D"/>
    <w:multiLevelType w:val="hybridMultilevel"/>
    <w:tmpl w:val="EFEEF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611A25"/>
    <w:multiLevelType w:val="hybridMultilevel"/>
    <w:tmpl w:val="4918A6DC"/>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2876944"/>
    <w:multiLevelType w:val="hybridMultilevel"/>
    <w:tmpl w:val="3D74E48A"/>
    <w:lvl w:ilvl="0" w:tplc="04090001">
      <w:start w:val="6"/>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2E92AA3"/>
    <w:multiLevelType w:val="hybridMultilevel"/>
    <w:tmpl w:val="7E0CF26E"/>
    <w:lvl w:ilvl="0" w:tplc="FB7C8AFC">
      <w:start w:val="4"/>
      <w:numFmt w:val="bullet"/>
      <w:lvlText w:val="-"/>
      <w:lvlJc w:val="left"/>
      <w:pPr>
        <w:tabs>
          <w:tab w:val="num" w:pos="1215"/>
        </w:tabs>
        <w:ind w:left="1215" w:hanging="360"/>
      </w:pPr>
      <w:rPr>
        <w:rFonts w:ascii="Arial" w:eastAsia="Times New Roman" w:hAnsi="Arial" w:cs="Arial" w:hint="default"/>
      </w:rPr>
    </w:lvl>
    <w:lvl w:ilvl="1" w:tplc="04090003" w:tentative="1">
      <w:start w:val="1"/>
      <w:numFmt w:val="bullet"/>
      <w:lvlText w:val="o"/>
      <w:lvlJc w:val="left"/>
      <w:pPr>
        <w:tabs>
          <w:tab w:val="num" w:pos="1935"/>
        </w:tabs>
        <w:ind w:left="1935" w:hanging="360"/>
      </w:pPr>
      <w:rPr>
        <w:rFonts w:ascii="Courier New" w:hAnsi="Courier New" w:cs="Courier New" w:hint="default"/>
      </w:rPr>
    </w:lvl>
    <w:lvl w:ilvl="2" w:tplc="04090005" w:tentative="1">
      <w:start w:val="1"/>
      <w:numFmt w:val="bullet"/>
      <w:lvlText w:val=""/>
      <w:lvlJc w:val="left"/>
      <w:pPr>
        <w:tabs>
          <w:tab w:val="num" w:pos="2655"/>
        </w:tabs>
        <w:ind w:left="2655" w:hanging="360"/>
      </w:pPr>
      <w:rPr>
        <w:rFonts w:ascii="Wingdings" w:hAnsi="Wingdings" w:hint="default"/>
      </w:rPr>
    </w:lvl>
    <w:lvl w:ilvl="3" w:tplc="04090001" w:tentative="1">
      <w:start w:val="1"/>
      <w:numFmt w:val="bullet"/>
      <w:lvlText w:val=""/>
      <w:lvlJc w:val="left"/>
      <w:pPr>
        <w:tabs>
          <w:tab w:val="num" w:pos="3375"/>
        </w:tabs>
        <w:ind w:left="3375" w:hanging="360"/>
      </w:pPr>
      <w:rPr>
        <w:rFonts w:ascii="Symbol" w:hAnsi="Symbol" w:hint="default"/>
      </w:rPr>
    </w:lvl>
    <w:lvl w:ilvl="4" w:tplc="04090003" w:tentative="1">
      <w:start w:val="1"/>
      <w:numFmt w:val="bullet"/>
      <w:lvlText w:val="o"/>
      <w:lvlJc w:val="left"/>
      <w:pPr>
        <w:tabs>
          <w:tab w:val="num" w:pos="4095"/>
        </w:tabs>
        <w:ind w:left="4095" w:hanging="360"/>
      </w:pPr>
      <w:rPr>
        <w:rFonts w:ascii="Courier New" w:hAnsi="Courier New" w:cs="Courier New" w:hint="default"/>
      </w:rPr>
    </w:lvl>
    <w:lvl w:ilvl="5" w:tplc="04090005" w:tentative="1">
      <w:start w:val="1"/>
      <w:numFmt w:val="bullet"/>
      <w:lvlText w:val=""/>
      <w:lvlJc w:val="left"/>
      <w:pPr>
        <w:tabs>
          <w:tab w:val="num" w:pos="4815"/>
        </w:tabs>
        <w:ind w:left="4815" w:hanging="360"/>
      </w:pPr>
      <w:rPr>
        <w:rFonts w:ascii="Wingdings" w:hAnsi="Wingdings" w:hint="default"/>
      </w:rPr>
    </w:lvl>
    <w:lvl w:ilvl="6" w:tplc="04090001" w:tentative="1">
      <w:start w:val="1"/>
      <w:numFmt w:val="bullet"/>
      <w:lvlText w:val=""/>
      <w:lvlJc w:val="left"/>
      <w:pPr>
        <w:tabs>
          <w:tab w:val="num" w:pos="5535"/>
        </w:tabs>
        <w:ind w:left="5535" w:hanging="360"/>
      </w:pPr>
      <w:rPr>
        <w:rFonts w:ascii="Symbol" w:hAnsi="Symbol" w:hint="default"/>
      </w:rPr>
    </w:lvl>
    <w:lvl w:ilvl="7" w:tplc="04090003" w:tentative="1">
      <w:start w:val="1"/>
      <w:numFmt w:val="bullet"/>
      <w:lvlText w:val="o"/>
      <w:lvlJc w:val="left"/>
      <w:pPr>
        <w:tabs>
          <w:tab w:val="num" w:pos="6255"/>
        </w:tabs>
        <w:ind w:left="6255" w:hanging="360"/>
      </w:pPr>
      <w:rPr>
        <w:rFonts w:ascii="Courier New" w:hAnsi="Courier New" w:cs="Courier New" w:hint="default"/>
      </w:rPr>
    </w:lvl>
    <w:lvl w:ilvl="8" w:tplc="04090005" w:tentative="1">
      <w:start w:val="1"/>
      <w:numFmt w:val="bullet"/>
      <w:lvlText w:val=""/>
      <w:lvlJc w:val="left"/>
      <w:pPr>
        <w:tabs>
          <w:tab w:val="num" w:pos="6975"/>
        </w:tabs>
        <w:ind w:left="6975" w:hanging="360"/>
      </w:pPr>
      <w:rPr>
        <w:rFonts w:ascii="Wingdings" w:hAnsi="Wingdings" w:hint="default"/>
      </w:rPr>
    </w:lvl>
  </w:abstractNum>
  <w:abstractNum w:abstractNumId="14" w15:restartNumberingAfterBreak="0">
    <w:nsid w:val="138D2DE0"/>
    <w:multiLevelType w:val="hybridMultilevel"/>
    <w:tmpl w:val="D6C6E0CE"/>
    <w:lvl w:ilvl="0" w:tplc="1616A4E8">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198E0CC7"/>
    <w:multiLevelType w:val="hybridMultilevel"/>
    <w:tmpl w:val="443619EE"/>
    <w:lvl w:ilvl="0" w:tplc="05EC7F76">
      <w:start w:val="423"/>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1DC96CA0"/>
    <w:multiLevelType w:val="hybridMultilevel"/>
    <w:tmpl w:val="62885ACE"/>
    <w:lvl w:ilvl="0" w:tplc="BED0CA82">
      <w:start w:val="3"/>
      <w:numFmt w:val="bullet"/>
      <w:pStyle w:val="Buletiutekstu"/>
      <w:lvlText w:val="-"/>
      <w:lvlJc w:val="left"/>
      <w:pPr>
        <w:tabs>
          <w:tab w:val="num" w:pos="1035"/>
        </w:tabs>
        <w:ind w:left="1035" w:hanging="360"/>
      </w:pPr>
      <w:rPr>
        <w:rFonts w:ascii="Arial" w:eastAsia="Times New Roman" w:hAnsi="Arial" w:cs="Arial" w:hint="default"/>
      </w:rPr>
    </w:lvl>
    <w:lvl w:ilvl="1" w:tplc="04090003" w:tentative="1">
      <w:start w:val="1"/>
      <w:numFmt w:val="bullet"/>
      <w:lvlText w:val="o"/>
      <w:lvlJc w:val="left"/>
      <w:pPr>
        <w:tabs>
          <w:tab w:val="num" w:pos="1755"/>
        </w:tabs>
        <w:ind w:left="1755" w:hanging="360"/>
      </w:pPr>
      <w:rPr>
        <w:rFonts w:ascii="Courier New" w:hAnsi="Courier New" w:cs="Courier New" w:hint="default"/>
      </w:rPr>
    </w:lvl>
    <w:lvl w:ilvl="2" w:tplc="04090005" w:tentative="1">
      <w:start w:val="1"/>
      <w:numFmt w:val="bullet"/>
      <w:lvlText w:val=""/>
      <w:lvlJc w:val="left"/>
      <w:pPr>
        <w:tabs>
          <w:tab w:val="num" w:pos="2475"/>
        </w:tabs>
        <w:ind w:left="2475" w:hanging="360"/>
      </w:pPr>
      <w:rPr>
        <w:rFonts w:ascii="Wingdings" w:hAnsi="Wingdings" w:hint="default"/>
      </w:rPr>
    </w:lvl>
    <w:lvl w:ilvl="3" w:tplc="04090001" w:tentative="1">
      <w:start w:val="1"/>
      <w:numFmt w:val="bullet"/>
      <w:lvlText w:val=""/>
      <w:lvlJc w:val="left"/>
      <w:pPr>
        <w:tabs>
          <w:tab w:val="num" w:pos="3195"/>
        </w:tabs>
        <w:ind w:left="3195" w:hanging="360"/>
      </w:pPr>
      <w:rPr>
        <w:rFonts w:ascii="Symbol" w:hAnsi="Symbol" w:hint="default"/>
      </w:rPr>
    </w:lvl>
    <w:lvl w:ilvl="4" w:tplc="04090003" w:tentative="1">
      <w:start w:val="1"/>
      <w:numFmt w:val="bullet"/>
      <w:lvlText w:val="o"/>
      <w:lvlJc w:val="left"/>
      <w:pPr>
        <w:tabs>
          <w:tab w:val="num" w:pos="3915"/>
        </w:tabs>
        <w:ind w:left="3915" w:hanging="360"/>
      </w:pPr>
      <w:rPr>
        <w:rFonts w:ascii="Courier New" w:hAnsi="Courier New" w:cs="Courier New" w:hint="default"/>
      </w:rPr>
    </w:lvl>
    <w:lvl w:ilvl="5" w:tplc="04090005" w:tentative="1">
      <w:start w:val="1"/>
      <w:numFmt w:val="bullet"/>
      <w:lvlText w:val=""/>
      <w:lvlJc w:val="left"/>
      <w:pPr>
        <w:tabs>
          <w:tab w:val="num" w:pos="4635"/>
        </w:tabs>
        <w:ind w:left="4635" w:hanging="360"/>
      </w:pPr>
      <w:rPr>
        <w:rFonts w:ascii="Wingdings" w:hAnsi="Wingdings" w:hint="default"/>
      </w:rPr>
    </w:lvl>
    <w:lvl w:ilvl="6" w:tplc="04090001" w:tentative="1">
      <w:start w:val="1"/>
      <w:numFmt w:val="bullet"/>
      <w:lvlText w:val=""/>
      <w:lvlJc w:val="left"/>
      <w:pPr>
        <w:tabs>
          <w:tab w:val="num" w:pos="5355"/>
        </w:tabs>
        <w:ind w:left="5355" w:hanging="360"/>
      </w:pPr>
      <w:rPr>
        <w:rFonts w:ascii="Symbol" w:hAnsi="Symbol" w:hint="default"/>
      </w:rPr>
    </w:lvl>
    <w:lvl w:ilvl="7" w:tplc="04090003" w:tentative="1">
      <w:start w:val="1"/>
      <w:numFmt w:val="bullet"/>
      <w:lvlText w:val="o"/>
      <w:lvlJc w:val="left"/>
      <w:pPr>
        <w:tabs>
          <w:tab w:val="num" w:pos="6075"/>
        </w:tabs>
        <w:ind w:left="6075" w:hanging="360"/>
      </w:pPr>
      <w:rPr>
        <w:rFonts w:ascii="Courier New" w:hAnsi="Courier New" w:cs="Courier New" w:hint="default"/>
      </w:rPr>
    </w:lvl>
    <w:lvl w:ilvl="8" w:tplc="04090005" w:tentative="1">
      <w:start w:val="1"/>
      <w:numFmt w:val="bullet"/>
      <w:lvlText w:val=""/>
      <w:lvlJc w:val="left"/>
      <w:pPr>
        <w:tabs>
          <w:tab w:val="num" w:pos="6795"/>
        </w:tabs>
        <w:ind w:left="6795" w:hanging="360"/>
      </w:pPr>
      <w:rPr>
        <w:rFonts w:ascii="Wingdings" w:hAnsi="Wingdings" w:hint="default"/>
      </w:rPr>
    </w:lvl>
  </w:abstractNum>
  <w:abstractNum w:abstractNumId="17" w15:restartNumberingAfterBreak="0">
    <w:nsid w:val="206A4335"/>
    <w:multiLevelType w:val="hybridMultilevel"/>
    <w:tmpl w:val="772A0A6A"/>
    <w:lvl w:ilvl="0" w:tplc="92BE163C">
      <w:start w:val="11"/>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210D28E4"/>
    <w:multiLevelType w:val="hybridMultilevel"/>
    <w:tmpl w:val="CFFC8156"/>
    <w:lvl w:ilvl="0" w:tplc="04090003">
      <w:start w:val="1"/>
      <w:numFmt w:val="bullet"/>
      <w:lvlText w:val="o"/>
      <w:lvlJc w:val="left"/>
      <w:pPr>
        <w:tabs>
          <w:tab w:val="num" w:pos="780"/>
        </w:tabs>
        <w:ind w:left="780" w:hanging="360"/>
      </w:pPr>
      <w:rPr>
        <w:rFonts w:ascii="Courier New" w:hAnsi="Courier New" w:cs="Courier New"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23E1341C"/>
    <w:multiLevelType w:val="hybridMultilevel"/>
    <w:tmpl w:val="94560E84"/>
    <w:lvl w:ilvl="0" w:tplc="E0E8CB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3B56D12"/>
    <w:multiLevelType w:val="hybridMultilevel"/>
    <w:tmpl w:val="44446C1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4D1633E"/>
    <w:multiLevelType w:val="hybridMultilevel"/>
    <w:tmpl w:val="42F06F16"/>
    <w:lvl w:ilvl="0" w:tplc="151AEE7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94193C"/>
    <w:multiLevelType w:val="hybridMultilevel"/>
    <w:tmpl w:val="7794C2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44B2B1A"/>
    <w:multiLevelType w:val="multilevel"/>
    <w:tmpl w:val="0409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15:restartNumberingAfterBreak="0">
    <w:nsid w:val="44801C77"/>
    <w:multiLevelType w:val="hybridMultilevel"/>
    <w:tmpl w:val="E8A6B01C"/>
    <w:lvl w:ilvl="0" w:tplc="C9B82648">
      <w:start w:val="423"/>
      <w:numFmt w:val="bullet"/>
      <w:lvlText w:val="-"/>
      <w:lvlJc w:val="left"/>
      <w:pPr>
        <w:ind w:left="1778" w:hanging="360"/>
      </w:pPr>
      <w:rPr>
        <w:rFonts w:ascii="Times New Roman" w:eastAsia="Times New Roman" w:hAnsi="Times New Roman" w:cs="Times New Roman"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25" w15:restartNumberingAfterBreak="0">
    <w:nsid w:val="46E73D74"/>
    <w:multiLevelType w:val="hybridMultilevel"/>
    <w:tmpl w:val="23B8A2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A35073"/>
    <w:multiLevelType w:val="hybridMultilevel"/>
    <w:tmpl w:val="0B68F0AA"/>
    <w:lvl w:ilvl="0" w:tplc="DDEAF48A">
      <w:start w:val="1"/>
      <w:numFmt w:val="decimalZero"/>
      <w:lvlText w:val="%1"/>
      <w:lvlJc w:val="left"/>
      <w:pPr>
        <w:ind w:left="1395" w:hanging="585"/>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27" w15:restartNumberingAfterBreak="0">
    <w:nsid w:val="49741E8A"/>
    <w:multiLevelType w:val="hybridMultilevel"/>
    <w:tmpl w:val="53985D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B096838"/>
    <w:multiLevelType w:val="hybridMultilevel"/>
    <w:tmpl w:val="030AF8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C2033DD"/>
    <w:multiLevelType w:val="hybridMultilevel"/>
    <w:tmpl w:val="B48E3168"/>
    <w:lvl w:ilvl="0" w:tplc="D5CA5DDC">
      <w:start w:val="1"/>
      <w:numFmt w:val="decimal"/>
      <w:lvlText w:val="%1)"/>
      <w:lvlJc w:val="left"/>
      <w:pPr>
        <w:ind w:left="900" w:hanging="360"/>
      </w:pPr>
      <w:rPr>
        <w:rFonts w:hint="default"/>
        <w:sz w:val="24"/>
        <w:szCs w:val="24"/>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15:restartNumberingAfterBreak="0">
    <w:nsid w:val="52A07FFD"/>
    <w:multiLevelType w:val="hybridMultilevel"/>
    <w:tmpl w:val="4118A48C"/>
    <w:lvl w:ilvl="0" w:tplc="37D4162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4242A33"/>
    <w:multiLevelType w:val="hybridMultilevel"/>
    <w:tmpl w:val="42CE3DA2"/>
    <w:lvl w:ilvl="0" w:tplc="9D4AC59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54631C3F"/>
    <w:multiLevelType w:val="hybridMultilevel"/>
    <w:tmpl w:val="4112CDB6"/>
    <w:lvl w:ilvl="0" w:tplc="6BCCD832">
      <w:start w:val="1"/>
      <w:numFmt w:val="decimal"/>
      <w:lvlText w:val="%1."/>
      <w:lvlJc w:val="left"/>
      <w:pPr>
        <w:tabs>
          <w:tab w:val="num" w:pos="780"/>
        </w:tabs>
        <w:ind w:left="780" w:hanging="360"/>
      </w:pPr>
      <w:rPr>
        <w:b w:val="0"/>
      </w:rPr>
    </w:lvl>
    <w:lvl w:ilvl="1" w:tplc="04090003">
      <w:start w:val="1"/>
      <w:numFmt w:val="bullet"/>
      <w:lvlText w:val="o"/>
      <w:lvlJc w:val="left"/>
      <w:pPr>
        <w:tabs>
          <w:tab w:val="num" w:pos="1500"/>
        </w:tabs>
        <w:ind w:left="1500" w:hanging="360"/>
      </w:pPr>
      <w:rPr>
        <w:rFonts w:ascii="Courier New" w:hAnsi="Courier New" w:cs="Courier New" w:hint="default"/>
      </w:rPr>
    </w:lvl>
    <w:lvl w:ilvl="2" w:tplc="024EA828">
      <w:start w:val="2"/>
      <w:numFmt w:val="decimal"/>
      <w:lvlText w:val="%3."/>
      <w:lvlJc w:val="left"/>
      <w:pPr>
        <w:tabs>
          <w:tab w:val="num" w:pos="2409"/>
        </w:tabs>
        <w:ind w:left="2409" w:hanging="369"/>
      </w:pPr>
      <w:rPr>
        <w:rFonts w:ascii="Times New Roman" w:eastAsia="Times New Roman" w:hAnsi="Times New Roman" w:cs="Times New Roman" w:hint="default"/>
      </w:r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33" w15:restartNumberingAfterBreak="0">
    <w:nsid w:val="5A246A9A"/>
    <w:multiLevelType w:val="hybridMultilevel"/>
    <w:tmpl w:val="8C32EEEC"/>
    <w:lvl w:ilvl="0" w:tplc="4EC8A466">
      <w:start w:val="1"/>
      <w:numFmt w:val="decimalZero"/>
      <w:lvlText w:val="%1"/>
      <w:lvlJc w:val="left"/>
      <w:pPr>
        <w:ind w:left="1665" w:hanging="585"/>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34" w15:restartNumberingAfterBreak="0">
    <w:nsid w:val="5BA75BD9"/>
    <w:multiLevelType w:val="hybridMultilevel"/>
    <w:tmpl w:val="23B8A2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1FE29BF"/>
    <w:multiLevelType w:val="hybridMultilevel"/>
    <w:tmpl w:val="A3FEC998"/>
    <w:lvl w:ilvl="0" w:tplc="0409000F">
      <w:start w:val="1"/>
      <w:numFmt w:val="decimal"/>
      <w:lvlText w:val="%1."/>
      <w:lvlJc w:val="left"/>
      <w:pPr>
        <w:tabs>
          <w:tab w:val="num" w:pos="1500"/>
        </w:tabs>
        <w:ind w:left="1500" w:hanging="360"/>
      </w:p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36" w15:restartNumberingAfterBreak="0">
    <w:nsid w:val="68432F38"/>
    <w:multiLevelType w:val="hybridMultilevel"/>
    <w:tmpl w:val="41941912"/>
    <w:lvl w:ilvl="0" w:tplc="376EEC6A">
      <w:start w:val="415"/>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15:restartNumberingAfterBreak="0">
    <w:nsid w:val="6A051EFF"/>
    <w:multiLevelType w:val="hybridMultilevel"/>
    <w:tmpl w:val="D7A0BD7C"/>
    <w:lvl w:ilvl="0" w:tplc="72A0085A">
      <w:start w:val="4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67696B"/>
    <w:multiLevelType w:val="hybridMultilevel"/>
    <w:tmpl w:val="15B8943A"/>
    <w:lvl w:ilvl="0" w:tplc="D6344172">
      <w:start w:val="5"/>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DDD7FF5"/>
    <w:multiLevelType w:val="hybridMultilevel"/>
    <w:tmpl w:val="413E4DD6"/>
    <w:lvl w:ilvl="0" w:tplc="04090003">
      <w:start w:val="1"/>
      <w:numFmt w:val="bullet"/>
      <w:lvlText w:val="o"/>
      <w:lvlJc w:val="left"/>
      <w:pPr>
        <w:tabs>
          <w:tab w:val="num" w:pos="1140"/>
        </w:tabs>
        <w:ind w:left="1140" w:hanging="360"/>
      </w:pPr>
      <w:rPr>
        <w:rFonts w:ascii="Courier New" w:hAnsi="Courier New" w:cs="Courier New" w:hint="default"/>
      </w:rPr>
    </w:lvl>
    <w:lvl w:ilvl="1" w:tplc="04090003" w:tentative="1">
      <w:start w:val="1"/>
      <w:numFmt w:val="bullet"/>
      <w:lvlText w:val="o"/>
      <w:lvlJc w:val="left"/>
      <w:pPr>
        <w:tabs>
          <w:tab w:val="num" w:pos="1860"/>
        </w:tabs>
        <w:ind w:left="1860" w:hanging="360"/>
      </w:pPr>
      <w:rPr>
        <w:rFonts w:ascii="Courier New" w:hAnsi="Courier New" w:cs="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40" w15:restartNumberingAfterBreak="0">
    <w:nsid w:val="6F7A6A65"/>
    <w:multiLevelType w:val="hybridMultilevel"/>
    <w:tmpl w:val="2CA66226"/>
    <w:lvl w:ilvl="0" w:tplc="5036871E">
      <w:start w:val="5"/>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8744CF6"/>
    <w:multiLevelType w:val="hybridMultilevel"/>
    <w:tmpl w:val="4C329FC6"/>
    <w:lvl w:ilvl="0" w:tplc="FFCA90EE">
      <w:start w:val="13"/>
      <w:numFmt w:val="decimal"/>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D4C22F9"/>
    <w:multiLevelType w:val="hybridMultilevel"/>
    <w:tmpl w:val="A7029E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E0265BC"/>
    <w:multiLevelType w:val="hybridMultilevel"/>
    <w:tmpl w:val="003A063C"/>
    <w:lvl w:ilvl="0" w:tplc="46302C54">
      <w:start w:val="3"/>
      <w:numFmt w:val="decimalZero"/>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num w:numId="1">
    <w:abstractNumId w:val="21"/>
  </w:num>
  <w:num w:numId="2">
    <w:abstractNumId w:val="16"/>
  </w:num>
  <w:num w:numId="3">
    <w:abstractNumId w:val="23"/>
  </w:num>
  <w:num w:numId="4">
    <w:abstractNumId w:val="17"/>
  </w:num>
  <w:num w:numId="5">
    <w:abstractNumId w:val="22"/>
  </w:num>
  <w:num w:numId="6">
    <w:abstractNumId w:val="26"/>
  </w:num>
  <w:num w:numId="7">
    <w:abstractNumId w:val="43"/>
  </w:num>
  <w:num w:numId="8">
    <w:abstractNumId w:val="33"/>
  </w:num>
  <w:num w:numId="9">
    <w:abstractNumId w:val="13"/>
  </w:num>
  <w:num w:numId="10">
    <w:abstractNumId w:val="14"/>
  </w:num>
  <w:num w:numId="11">
    <w:abstractNumId w:val="42"/>
  </w:num>
  <w:num w:numId="12">
    <w:abstractNumId w:val="30"/>
  </w:num>
  <w:num w:numId="13">
    <w:abstractNumId w:val="32"/>
  </w:num>
  <w:num w:numId="14">
    <w:abstractNumId w:val="28"/>
  </w:num>
  <w:num w:numId="15">
    <w:abstractNumId w:val="18"/>
  </w:num>
  <w:num w:numId="16">
    <w:abstractNumId w:val="35"/>
  </w:num>
  <w:num w:numId="17">
    <w:abstractNumId w:val="39"/>
  </w:num>
  <w:num w:numId="18">
    <w:abstractNumId w:val="20"/>
  </w:num>
  <w:num w:numId="19">
    <w:abstractNumId w:val="11"/>
  </w:num>
  <w:num w:numId="20">
    <w:abstractNumId w:val="12"/>
  </w:num>
  <w:num w:numId="21">
    <w:abstractNumId w:val="27"/>
  </w:num>
  <w:num w:numId="22">
    <w:abstractNumId w:val="29"/>
  </w:num>
  <w:num w:numId="23">
    <w:abstractNumId w:val="25"/>
  </w:num>
  <w:num w:numId="24">
    <w:abstractNumId w:val="34"/>
  </w:num>
  <w:num w:numId="25">
    <w:abstractNumId w:val="10"/>
  </w:num>
  <w:num w:numId="26">
    <w:abstractNumId w:val="41"/>
  </w:num>
  <w:num w:numId="27">
    <w:abstractNumId w:val="19"/>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37"/>
  </w:num>
  <w:num w:numId="39">
    <w:abstractNumId w:val="15"/>
  </w:num>
  <w:num w:numId="40">
    <w:abstractNumId w:val="24"/>
  </w:num>
  <w:num w:numId="41">
    <w:abstractNumId w:val="36"/>
  </w:num>
  <w:num w:numId="42">
    <w:abstractNumId w:val="31"/>
  </w:num>
  <w:num w:numId="43">
    <w:abstractNumId w:val="40"/>
  </w:num>
  <w:num w:numId="44">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E0C"/>
    <w:rsid w:val="00002260"/>
    <w:rsid w:val="00016AB7"/>
    <w:rsid w:val="00024FB3"/>
    <w:rsid w:val="0003785B"/>
    <w:rsid w:val="00056A55"/>
    <w:rsid w:val="0005727E"/>
    <w:rsid w:val="00070522"/>
    <w:rsid w:val="000861BB"/>
    <w:rsid w:val="000A3D9E"/>
    <w:rsid w:val="000A7E19"/>
    <w:rsid w:val="000C3E0C"/>
    <w:rsid w:val="000D1CC1"/>
    <w:rsid w:val="000D6FF1"/>
    <w:rsid w:val="000F25B8"/>
    <w:rsid w:val="000F2C64"/>
    <w:rsid w:val="001064B3"/>
    <w:rsid w:val="001119B1"/>
    <w:rsid w:val="0011550E"/>
    <w:rsid w:val="00130C69"/>
    <w:rsid w:val="0013624B"/>
    <w:rsid w:val="001362E1"/>
    <w:rsid w:val="001646DD"/>
    <w:rsid w:val="00164E10"/>
    <w:rsid w:val="001718AE"/>
    <w:rsid w:val="001C6BED"/>
    <w:rsid w:val="001D1AE0"/>
    <w:rsid w:val="001F0D52"/>
    <w:rsid w:val="001F3A02"/>
    <w:rsid w:val="002347BC"/>
    <w:rsid w:val="00240E31"/>
    <w:rsid w:val="002456F4"/>
    <w:rsid w:val="00261EA6"/>
    <w:rsid w:val="0026443F"/>
    <w:rsid w:val="00264721"/>
    <w:rsid w:val="00276376"/>
    <w:rsid w:val="00281488"/>
    <w:rsid w:val="00281512"/>
    <w:rsid w:val="00292576"/>
    <w:rsid w:val="002B4F74"/>
    <w:rsid w:val="002D1DB5"/>
    <w:rsid w:val="002E476A"/>
    <w:rsid w:val="00302B8A"/>
    <w:rsid w:val="0030406E"/>
    <w:rsid w:val="003123A0"/>
    <w:rsid w:val="003209C0"/>
    <w:rsid w:val="00341380"/>
    <w:rsid w:val="00372A88"/>
    <w:rsid w:val="00377D11"/>
    <w:rsid w:val="00382E96"/>
    <w:rsid w:val="0039680F"/>
    <w:rsid w:val="003A246F"/>
    <w:rsid w:val="003A65A0"/>
    <w:rsid w:val="003A6CCD"/>
    <w:rsid w:val="003B3DED"/>
    <w:rsid w:val="003B7C2A"/>
    <w:rsid w:val="003C3FE9"/>
    <w:rsid w:val="003E617C"/>
    <w:rsid w:val="003F2A3E"/>
    <w:rsid w:val="00400329"/>
    <w:rsid w:val="00410556"/>
    <w:rsid w:val="00443BCE"/>
    <w:rsid w:val="004519DA"/>
    <w:rsid w:val="00460954"/>
    <w:rsid w:val="00463325"/>
    <w:rsid w:val="00470B26"/>
    <w:rsid w:val="00471C9E"/>
    <w:rsid w:val="00480B38"/>
    <w:rsid w:val="004A62E3"/>
    <w:rsid w:val="004A6EE6"/>
    <w:rsid w:val="004B2657"/>
    <w:rsid w:val="004C7CAB"/>
    <w:rsid w:val="004D5CDC"/>
    <w:rsid w:val="00501A59"/>
    <w:rsid w:val="00504AFA"/>
    <w:rsid w:val="005160D0"/>
    <w:rsid w:val="00516D6E"/>
    <w:rsid w:val="005576A4"/>
    <w:rsid w:val="005610BD"/>
    <w:rsid w:val="00563D52"/>
    <w:rsid w:val="00567162"/>
    <w:rsid w:val="0058463B"/>
    <w:rsid w:val="00585C7D"/>
    <w:rsid w:val="00595AFA"/>
    <w:rsid w:val="005A4498"/>
    <w:rsid w:val="005B2584"/>
    <w:rsid w:val="005B3E84"/>
    <w:rsid w:val="005D595A"/>
    <w:rsid w:val="005F5AD4"/>
    <w:rsid w:val="006016B9"/>
    <w:rsid w:val="006046D4"/>
    <w:rsid w:val="00616CFA"/>
    <w:rsid w:val="00635D53"/>
    <w:rsid w:val="006435EB"/>
    <w:rsid w:val="00655191"/>
    <w:rsid w:val="00660E48"/>
    <w:rsid w:val="00661586"/>
    <w:rsid w:val="006715B3"/>
    <w:rsid w:val="006720C6"/>
    <w:rsid w:val="006734F6"/>
    <w:rsid w:val="00673790"/>
    <w:rsid w:val="0068019A"/>
    <w:rsid w:val="0068616A"/>
    <w:rsid w:val="006B1821"/>
    <w:rsid w:val="006B6025"/>
    <w:rsid w:val="006B6D0D"/>
    <w:rsid w:val="006E733C"/>
    <w:rsid w:val="006E787C"/>
    <w:rsid w:val="006F69F0"/>
    <w:rsid w:val="0070067C"/>
    <w:rsid w:val="0071722C"/>
    <w:rsid w:val="00727811"/>
    <w:rsid w:val="0076581B"/>
    <w:rsid w:val="00793934"/>
    <w:rsid w:val="007A3DFE"/>
    <w:rsid w:val="007D68EE"/>
    <w:rsid w:val="007F7E26"/>
    <w:rsid w:val="00803316"/>
    <w:rsid w:val="00832EF8"/>
    <w:rsid w:val="00835C89"/>
    <w:rsid w:val="00840DD1"/>
    <w:rsid w:val="00844D96"/>
    <w:rsid w:val="008B5ACC"/>
    <w:rsid w:val="00905213"/>
    <w:rsid w:val="00921F87"/>
    <w:rsid w:val="009349B5"/>
    <w:rsid w:val="009617CA"/>
    <w:rsid w:val="0098437C"/>
    <w:rsid w:val="009930F5"/>
    <w:rsid w:val="009B2755"/>
    <w:rsid w:val="009C5357"/>
    <w:rsid w:val="009C77B6"/>
    <w:rsid w:val="009E58D6"/>
    <w:rsid w:val="00A270A1"/>
    <w:rsid w:val="00A40A02"/>
    <w:rsid w:val="00A61FE6"/>
    <w:rsid w:val="00A6620B"/>
    <w:rsid w:val="00A67C79"/>
    <w:rsid w:val="00A86102"/>
    <w:rsid w:val="00A8772A"/>
    <w:rsid w:val="00A92D05"/>
    <w:rsid w:val="00A97187"/>
    <w:rsid w:val="00AB156D"/>
    <w:rsid w:val="00AB1E5B"/>
    <w:rsid w:val="00AB4A75"/>
    <w:rsid w:val="00AC63E9"/>
    <w:rsid w:val="00AD521F"/>
    <w:rsid w:val="00AE707D"/>
    <w:rsid w:val="00AF249D"/>
    <w:rsid w:val="00B269B5"/>
    <w:rsid w:val="00B33C53"/>
    <w:rsid w:val="00B631F9"/>
    <w:rsid w:val="00B6492A"/>
    <w:rsid w:val="00B779BF"/>
    <w:rsid w:val="00B80051"/>
    <w:rsid w:val="00B84387"/>
    <w:rsid w:val="00BD1F88"/>
    <w:rsid w:val="00BF0E12"/>
    <w:rsid w:val="00BF6293"/>
    <w:rsid w:val="00C004F7"/>
    <w:rsid w:val="00C04242"/>
    <w:rsid w:val="00C332B6"/>
    <w:rsid w:val="00C8588F"/>
    <w:rsid w:val="00C91CA5"/>
    <w:rsid w:val="00CA16E9"/>
    <w:rsid w:val="00CB166D"/>
    <w:rsid w:val="00CC7EF3"/>
    <w:rsid w:val="00CE0C45"/>
    <w:rsid w:val="00D01562"/>
    <w:rsid w:val="00D332C9"/>
    <w:rsid w:val="00D618C3"/>
    <w:rsid w:val="00D655C8"/>
    <w:rsid w:val="00D72E0B"/>
    <w:rsid w:val="00DA5D77"/>
    <w:rsid w:val="00DB7984"/>
    <w:rsid w:val="00DB7C42"/>
    <w:rsid w:val="00DD6236"/>
    <w:rsid w:val="00DF4244"/>
    <w:rsid w:val="00E25F55"/>
    <w:rsid w:val="00E40A25"/>
    <w:rsid w:val="00E54A90"/>
    <w:rsid w:val="00E551A9"/>
    <w:rsid w:val="00E64F7F"/>
    <w:rsid w:val="00E655FA"/>
    <w:rsid w:val="00E65689"/>
    <w:rsid w:val="00E75AC3"/>
    <w:rsid w:val="00E87E13"/>
    <w:rsid w:val="00E943CF"/>
    <w:rsid w:val="00EC331F"/>
    <w:rsid w:val="00ED1DCB"/>
    <w:rsid w:val="00EE3780"/>
    <w:rsid w:val="00F02B5B"/>
    <w:rsid w:val="00F04B93"/>
    <w:rsid w:val="00F27B2E"/>
    <w:rsid w:val="00F34CF9"/>
    <w:rsid w:val="00F36859"/>
    <w:rsid w:val="00F376A1"/>
    <w:rsid w:val="00F85514"/>
    <w:rsid w:val="00F92BFD"/>
    <w:rsid w:val="00FC6379"/>
    <w:rsid w:val="00FD3903"/>
    <w:rsid w:val="00FD64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289934"/>
  <w15:chartTrackingRefBased/>
  <w15:docId w15:val="{864691BA-7989-43AA-B42D-7BFF32D75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0E48"/>
  </w:style>
  <w:style w:type="paragraph" w:styleId="Heading1">
    <w:name w:val="heading 1"/>
    <w:basedOn w:val="Normal"/>
    <w:next w:val="Normal"/>
    <w:link w:val="Heading1Char"/>
    <w:qFormat/>
    <w:rsid w:val="00443BCE"/>
    <w:pPr>
      <w:keepNext/>
      <w:spacing w:after="0" w:line="240" w:lineRule="auto"/>
      <w:jc w:val="both"/>
      <w:outlineLvl w:val="0"/>
    </w:pPr>
    <w:rPr>
      <w:rFonts w:ascii="Times New Roman" w:eastAsia="Times New Roman" w:hAnsi="Times New Roman" w:cs="Times New Roman"/>
      <w:i/>
      <w:iCs/>
      <w:sz w:val="24"/>
      <w:szCs w:val="24"/>
      <w:lang w:val="sr-Cyrl-CS" w:eastAsia="x-none"/>
    </w:rPr>
  </w:style>
  <w:style w:type="paragraph" w:styleId="Heading2">
    <w:name w:val="heading 2"/>
    <w:basedOn w:val="Normal"/>
    <w:next w:val="Normal"/>
    <w:link w:val="Heading2Char"/>
    <w:qFormat/>
    <w:rsid w:val="00443BCE"/>
    <w:pPr>
      <w:keepNext/>
      <w:spacing w:after="0" w:line="240" w:lineRule="auto"/>
      <w:jc w:val="center"/>
      <w:outlineLvl w:val="1"/>
    </w:pPr>
    <w:rPr>
      <w:rFonts w:ascii="Times New Roman" w:eastAsia="Times New Roman" w:hAnsi="Times New Roman" w:cs="Times New Roman"/>
      <w:b/>
      <w:bCs/>
      <w:sz w:val="24"/>
      <w:szCs w:val="24"/>
      <w:lang w:val="sr-Cyrl-CS" w:eastAsia="x-none"/>
    </w:rPr>
  </w:style>
  <w:style w:type="paragraph" w:styleId="Heading3">
    <w:name w:val="heading 3"/>
    <w:basedOn w:val="Normal"/>
    <w:next w:val="Normal"/>
    <w:link w:val="Heading3Char"/>
    <w:qFormat/>
    <w:rsid w:val="00443BCE"/>
    <w:pPr>
      <w:keepNext/>
      <w:spacing w:after="0" w:line="240" w:lineRule="auto"/>
      <w:jc w:val="both"/>
      <w:outlineLvl w:val="2"/>
    </w:pPr>
    <w:rPr>
      <w:rFonts w:ascii="Times New Roman" w:eastAsia="Times New Roman" w:hAnsi="Times New Roman" w:cs="Times New Roman"/>
      <w:b/>
      <w:bCs/>
      <w:sz w:val="24"/>
      <w:szCs w:val="24"/>
      <w:lang w:val="ru-RU" w:eastAsia="x-none"/>
    </w:rPr>
  </w:style>
  <w:style w:type="paragraph" w:styleId="Heading4">
    <w:name w:val="heading 4"/>
    <w:basedOn w:val="Normal"/>
    <w:next w:val="Normal"/>
    <w:link w:val="Heading4Char"/>
    <w:qFormat/>
    <w:rsid w:val="00443BCE"/>
    <w:pPr>
      <w:keepNext/>
      <w:spacing w:after="0" w:line="240" w:lineRule="auto"/>
      <w:jc w:val="center"/>
      <w:outlineLvl w:val="3"/>
    </w:pPr>
    <w:rPr>
      <w:rFonts w:ascii="Arial" w:eastAsia="Times New Roman" w:hAnsi="Arial" w:cs="Times New Roman"/>
      <w:b/>
      <w:bCs/>
      <w:sz w:val="20"/>
      <w:szCs w:val="20"/>
      <w:lang w:val="x-none" w:eastAsia="x-none"/>
    </w:rPr>
  </w:style>
  <w:style w:type="paragraph" w:styleId="Heading5">
    <w:name w:val="heading 5"/>
    <w:basedOn w:val="Normal"/>
    <w:next w:val="Normal"/>
    <w:link w:val="Heading5Char"/>
    <w:qFormat/>
    <w:rsid w:val="00443BCE"/>
    <w:pPr>
      <w:tabs>
        <w:tab w:val="left" w:pos="1440"/>
      </w:tabs>
      <w:spacing w:before="240" w:after="60" w:line="240" w:lineRule="auto"/>
      <w:jc w:val="both"/>
      <w:outlineLvl w:val="4"/>
    </w:pPr>
    <w:rPr>
      <w:rFonts w:ascii="CTimesRoman" w:eastAsia="Times New Roman" w:hAnsi="CTimesRoman" w:cs="Times New Roman"/>
      <w:b/>
      <w:bCs/>
      <w:i/>
      <w:iCs/>
      <w:sz w:val="26"/>
      <w:szCs w:val="26"/>
      <w:lang w:val="sr-Cyrl-CS" w:eastAsia="x-none"/>
    </w:rPr>
  </w:style>
  <w:style w:type="paragraph" w:styleId="Heading6">
    <w:name w:val="heading 6"/>
    <w:basedOn w:val="Normal"/>
    <w:next w:val="Normal"/>
    <w:link w:val="Heading6Char"/>
    <w:qFormat/>
    <w:rsid w:val="00443BCE"/>
    <w:pPr>
      <w:tabs>
        <w:tab w:val="left" w:pos="1440"/>
      </w:tabs>
      <w:spacing w:before="240" w:after="60" w:line="240" w:lineRule="auto"/>
      <w:jc w:val="both"/>
      <w:outlineLvl w:val="5"/>
    </w:pPr>
    <w:rPr>
      <w:rFonts w:ascii="Times New Roman" w:eastAsia="Times New Roman" w:hAnsi="Times New Roman" w:cs="Times New Roman"/>
      <w:b/>
      <w:bCs/>
      <w:sz w:val="20"/>
      <w:szCs w:val="20"/>
      <w:lang w:val="sr-Cyrl-CS" w:eastAsia="x-none"/>
    </w:rPr>
  </w:style>
  <w:style w:type="paragraph" w:styleId="Heading7">
    <w:name w:val="heading 7"/>
    <w:basedOn w:val="Normal"/>
    <w:next w:val="Normal"/>
    <w:link w:val="Heading7Char"/>
    <w:qFormat/>
    <w:rsid w:val="00443BCE"/>
    <w:pPr>
      <w:tabs>
        <w:tab w:val="left" w:pos="1440"/>
      </w:tabs>
      <w:spacing w:before="240" w:after="60" w:line="240" w:lineRule="auto"/>
      <w:jc w:val="both"/>
      <w:outlineLvl w:val="6"/>
    </w:pPr>
    <w:rPr>
      <w:rFonts w:ascii="Times New Roman" w:eastAsia="Times New Roman" w:hAnsi="Times New Roman" w:cs="Times New Roman"/>
      <w:sz w:val="24"/>
      <w:szCs w:val="24"/>
      <w:lang w:val="sr-Cyrl-CS" w:eastAsia="x-none"/>
    </w:rPr>
  </w:style>
  <w:style w:type="paragraph" w:styleId="Heading8">
    <w:name w:val="heading 8"/>
    <w:basedOn w:val="Normal"/>
    <w:next w:val="Normal"/>
    <w:link w:val="Heading8Char"/>
    <w:qFormat/>
    <w:rsid w:val="00443BCE"/>
    <w:pPr>
      <w:widowControl w:val="0"/>
      <w:autoSpaceDE w:val="0"/>
      <w:autoSpaceDN w:val="0"/>
      <w:adjustRightInd w:val="0"/>
      <w:spacing w:after="0" w:line="240" w:lineRule="auto"/>
      <w:outlineLvl w:val="7"/>
    </w:pPr>
    <w:rPr>
      <w:rFonts w:ascii="Arial" w:eastAsia="Times New Roman" w:hAnsi="Arial" w:cs="Times New Roman"/>
      <w:sz w:val="24"/>
      <w:szCs w:val="24"/>
      <w:lang w:val="x-none" w:eastAsia="x-none"/>
    </w:rPr>
  </w:style>
  <w:style w:type="paragraph" w:styleId="Heading9">
    <w:name w:val="heading 9"/>
    <w:basedOn w:val="Normal"/>
    <w:next w:val="Normal"/>
    <w:link w:val="Heading9Char"/>
    <w:qFormat/>
    <w:rsid w:val="00443BCE"/>
    <w:pPr>
      <w:tabs>
        <w:tab w:val="left" w:pos="1440"/>
      </w:tabs>
      <w:spacing w:before="240" w:after="60" w:line="240" w:lineRule="auto"/>
      <w:jc w:val="both"/>
      <w:outlineLvl w:val="8"/>
    </w:pPr>
    <w:rPr>
      <w:rFonts w:ascii="Arial" w:eastAsia="Times New Roman" w:hAnsi="Arial" w:cs="Times New Roman"/>
      <w:sz w:val="20"/>
      <w:szCs w:val="20"/>
      <w:lang w:val="sr-Cyrl-CS"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nhideWhenUsed/>
    <w:rsid w:val="009C77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9C77B6"/>
    <w:rPr>
      <w:rFonts w:ascii="Segoe UI" w:hAnsi="Segoe UI" w:cs="Segoe UI"/>
      <w:sz w:val="18"/>
      <w:szCs w:val="18"/>
    </w:rPr>
  </w:style>
  <w:style w:type="paragraph" w:styleId="FootnoteText">
    <w:name w:val="footnote text"/>
    <w:aliases w:val="fn,Footnote Text Char Char Char,Footnote Text Char Char,Fußnote, Car Car,Footnote Text Char Char1,Footnote Text Char1 Char Char,Footnote Text Char Char1 Char Char,Footnote Text Char Char Char Char Char Char"/>
    <w:basedOn w:val="Normal"/>
    <w:link w:val="FootnoteTextChar"/>
    <w:unhideWhenUsed/>
    <w:rsid w:val="00E943CF"/>
    <w:pPr>
      <w:spacing w:after="0" w:line="240" w:lineRule="auto"/>
    </w:pPr>
    <w:rPr>
      <w:sz w:val="20"/>
      <w:szCs w:val="20"/>
    </w:rPr>
  </w:style>
  <w:style w:type="character" w:customStyle="1" w:styleId="FootnoteTextChar">
    <w:name w:val="Footnote Text Char"/>
    <w:aliases w:val="fn Char,Footnote Text Char Char Char Char,Footnote Text Char Char Char1,Fußnote Char, Car Car Char,Footnote Text Char Char1 Char,Footnote Text Char1 Char Char Char,Footnote Text Char Char1 Char Char Char"/>
    <w:basedOn w:val="DefaultParagraphFont"/>
    <w:link w:val="FootnoteText"/>
    <w:rsid w:val="00E943CF"/>
    <w:rPr>
      <w:sz w:val="20"/>
      <w:szCs w:val="20"/>
    </w:rPr>
  </w:style>
  <w:style w:type="character" w:styleId="FootnoteReference">
    <w:name w:val="footnote reference"/>
    <w:aliases w:val="BVI fnr"/>
    <w:basedOn w:val="DefaultParagraphFont"/>
    <w:unhideWhenUsed/>
    <w:rsid w:val="00E943CF"/>
    <w:rPr>
      <w:vertAlign w:val="superscript"/>
    </w:rPr>
  </w:style>
  <w:style w:type="paragraph" w:styleId="Header">
    <w:name w:val="header"/>
    <w:basedOn w:val="Normal"/>
    <w:link w:val="HeaderChar"/>
    <w:uiPriority w:val="99"/>
    <w:unhideWhenUsed/>
    <w:rsid w:val="00660E48"/>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0E48"/>
  </w:style>
  <w:style w:type="paragraph" w:styleId="Footer">
    <w:name w:val="footer"/>
    <w:basedOn w:val="Normal"/>
    <w:link w:val="FooterChar"/>
    <w:uiPriority w:val="99"/>
    <w:unhideWhenUsed/>
    <w:rsid w:val="00660E48"/>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0E48"/>
  </w:style>
  <w:style w:type="character" w:customStyle="1" w:styleId="Heading1Char">
    <w:name w:val="Heading 1 Char"/>
    <w:basedOn w:val="DefaultParagraphFont"/>
    <w:link w:val="Heading1"/>
    <w:rsid w:val="00443BCE"/>
    <w:rPr>
      <w:rFonts w:ascii="Times New Roman" w:eastAsia="Times New Roman" w:hAnsi="Times New Roman" w:cs="Times New Roman"/>
      <w:i/>
      <w:iCs/>
      <w:sz w:val="24"/>
      <w:szCs w:val="24"/>
      <w:lang w:val="sr-Cyrl-CS" w:eastAsia="x-none"/>
    </w:rPr>
  </w:style>
  <w:style w:type="character" w:customStyle="1" w:styleId="Heading2Char">
    <w:name w:val="Heading 2 Char"/>
    <w:basedOn w:val="DefaultParagraphFont"/>
    <w:link w:val="Heading2"/>
    <w:rsid w:val="00443BCE"/>
    <w:rPr>
      <w:rFonts w:ascii="Times New Roman" w:eastAsia="Times New Roman" w:hAnsi="Times New Roman" w:cs="Times New Roman"/>
      <w:b/>
      <w:bCs/>
      <w:sz w:val="24"/>
      <w:szCs w:val="24"/>
      <w:lang w:val="sr-Cyrl-CS" w:eastAsia="x-none"/>
    </w:rPr>
  </w:style>
  <w:style w:type="character" w:customStyle="1" w:styleId="Heading3Char">
    <w:name w:val="Heading 3 Char"/>
    <w:basedOn w:val="DefaultParagraphFont"/>
    <w:link w:val="Heading3"/>
    <w:rsid w:val="00443BCE"/>
    <w:rPr>
      <w:rFonts w:ascii="Times New Roman" w:eastAsia="Times New Roman" w:hAnsi="Times New Roman" w:cs="Times New Roman"/>
      <w:b/>
      <w:bCs/>
      <w:sz w:val="24"/>
      <w:szCs w:val="24"/>
      <w:lang w:val="ru-RU" w:eastAsia="x-none"/>
    </w:rPr>
  </w:style>
  <w:style w:type="character" w:customStyle="1" w:styleId="Heading4Char">
    <w:name w:val="Heading 4 Char"/>
    <w:basedOn w:val="DefaultParagraphFont"/>
    <w:link w:val="Heading4"/>
    <w:rsid w:val="00443BCE"/>
    <w:rPr>
      <w:rFonts w:ascii="Arial" w:eastAsia="Times New Roman" w:hAnsi="Arial" w:cs="Times New Roman"/>
      <w:b/>
      <w:bCs/>
      <w:sz w:val="20"/>
      <w:szCs w:val="20"/>
      <w:lang w:val="x-none" w:eastAsia="x-none"/>
    </w:rPr>
  </w:style>
  <w:style w:type="character" w:customStyle="1" w:styleId="Heading5Char">
    <w:name w:val="Heading 5 Char"/>
    <w:basedOn w:val="DefaultParagraphFont"/>
    <w:link w:val="Heading5"/>
    <w:rsid w:val="00443BCE"/>
    <w:rPr>
      <w:rFonts w:ascii="CTimesRoman" w:eastAsia="Times New Roman" w:hAnsi="CTimesRoman" w:cs="Times New Roman"/>
      <w:b/>
      <w:bCs/>
      <w:i/>
      <w:iCs/>
      <w:sz w:val="26"/>
      <w:szCs w:val="26"/>
      <w:lang w:val="sr-Cyrl-CS" w:eastAsia="x-none"/>
    </w:rPr>
  </w:style>
  <w:style w:type="character" w:customStyle="1" w:styleId="Heading6Char">
    <w:name w:val="Heading 6 Char"/>
    <w:basedOn w:val="DefaultParagraphFont"/>
    <w:link w:val="Heading6"/>
    <w:rsid w:val="00443BCE"/>
    <w:rPr>
      <w:rFonts w:ascii="Times New Roman" w:eastAsia="Times New Roman" w:hAnsi="Times New Roman" w:cs="Times New Roman"/>
      <w:b/>
      <w:bCs/>
      <w:sz w:val="20"/>
      <w:szCs w:val="20"/>
      <w:lang w:val="sr-Cyrl-CS" w:eastAsia="x-none"/>
    </w:rPr>
  </w:style>
  <w:style w:type="character" w:customStyle="1" w:styleId="Heading7Char">
    <w:name w:val="Heading 7 Char"/>
    <w:basedOn w:val="DefaultParagraphFont"/>
    <w:link w:val="Heading7"/>
    <w:rsid w:val="00443BCE"/>
    <w:rPr>
      <w:rFonts w:ascii="Times New Roman" w:eastAsia="Times New Roman" w:hAnsi="Times New Roman" w:cs="Times New Roman"/>
      <w:sz w:val="24"/>
      <w:szCs w:val="24"/>
      <w:lang w:val="sr-Cyrl-CS" w:eastAsia="x-none"/>
    </w:rPr>
  </w:style>
  <w:style w:type="character" w:customStyle="1" w:styleId="Heading8Char">
    <w:name w:val="Heading 8 Char"/>
    <w:basedOn w:val="DefaultParagraphFont"/>
    <w:link w:val="Heading8"/>
    <w:rsid w:val="00443BCE"/>
    <w:rPr>
      <w:rFonts w:ascii="Arial" w:eastAsia="Times New Roman" w:hAnsi="Arial" w:cs="Times New Roman"/>
      <w:sz w:val="24"/>
      <w:szCs w:val="24"/>
      <w:lang w:val="x-none" w:eastAsia="x-none"/>
    </w:rPr>
  </w:style>
  <w:style w:type="character" w:customStyle="1" w:styleId="Heading9Char">
    <w:name w:val="Heading 9 Char"/>
    <w:basedOn w:val="DefaultParagraphFont"/>
    <w:link w:val="Heading9"/>
    <w:rsid w:val="00443BCE"/>
    <w:rPr>
      <w:rFonts w:ascii="Arial" w:eastAsia="Times New Roman" w:hAnsi="Arial" w:cs="Times New Roman"/>
      <w:sz w:val="20"/>
      <w:szCs w:val="20"/>
      <w:lang w:val="sr-Cyrl-CS" w:eastAsia="x-none"/>
    </w:rPr>
  </w:style>
  <w:style w:type="numbering" w:customStyle="1" w:styleId="NoList1">
    <w:name w:val="No List1"/>
    <w:next w:val="NoList"/>
    <w:uiPriority w:val="99"/>
    <w:semiHidden/>
    <w:unhideWhenUsed/>
    <w:rsid w:val="00443BCE"/>
  </w:style>
  <w:style w:type="paragraph" w:customStyle="1" w:styleId="CharCharCharCharCharCharCharChar">
    <w:name w:val="Char Char Char Char Char Char Char Char"/>
    <w:basedOn w:val="Normal"/>
    <w:rsid w:val="00443BCE"/>
    <w:pPr>
      <w:spacing w:line="240" w:lineRule="exact"/>
    </w:pPr>
    <w:rPr>
      <w:rFonts w:ascii="Verdana" w:eastAsia="Times New Roman" w:hAnsi="Verdana" w:cs="Times New Roman"/>
      <w:sz w:val="20"/>
      <w:szCs w:val="20"/>
    </w:rPr>
  </w:style>
  <w:style w:type="paragraph" w:styleId="Title">
    <w:name w:val="Title"/>
    <w:basedOn w:val="Normal"/>
    <w:link w:val="TitleChar"/>
    <w:qFormat/>
    <w:rsid w:val="00443BCE"/>
    <w:pPr>
      <w:spacing w:after="0" w:line="240" w:lineRule="auto"/>
      <w:jc w:val="center"/>
    </w:pPr>
    <w:rPr>
      <w:rFonts w:ascii="Times New Roman" w:eastAsia="Times New Roman" w:hAnsi="Times New Roman" w:cs="Times New Roman"/>
      <w:b/>
      <w:bCs/>
      <w:sz w:val="24"/>
      <w:szCs w:val="24"/>
      <w:lang w:val="sr-Cyrl-CS" w:eastAsia="x-none"/>
    </w:rPr>
  </w:style>
  <w:style w:type="character" w:customStyle="1" w:styleId="TitleChar">
    <w:name w:val="Title Char"/>
    <w:basedOn w:val="DefaultParagraphFont"/>
    <w:link w:val="Title"/>
    <w:rsid w:val="00443BCE"/>
    <w:rPr>
      <w:rFonts w:ascii="Times New Roman" w:eastAsia="Times New Roman" w:hAnsi="Times New Roman" w:cs="Times New Roman"/>
      <w:b/>
      <w:bCs/>
      <w:sz w:val="24"/>
      <w:szCs w:val="24"/>
      <w:lang w:val="sr-Cyrl-CS" w:eastAsia="x-none"/>
    </w:rPr>
  </w:style>
  <w:style w:type="paragraph" w:styleId="BodyTextIndent3">
    <w:name w:val="Body Text Indent 3"/>
    <w:basedOn w:val="Normal"/>
    <w:link w:val="BodyTextIndent3Char"/>
    <w:rsid w:val="00443BCE"/>
    <w:pPr>
      <w:spacing w:after="0" w:line="240" w:lineRule="auto"/>
      <w:ind w:firstLine="720"/>
      <w:jc w:val="both"/>
    </w:pPr>
    <w:rPr>
      <w:rFonts w:ascii="Times New Roman" w:eastAsia="Times New Roman" w:hAnsi="Times New Roman" w:cs="Times New Roman"/>
      <w:sz w:val="24"/>
      <w:szCs w:val="24"/>
      <w:lang w:val="sr-Cyrl-CS" w:eastAsia="x-none"/>
    </w:rPr>
  </w:style>
  <w:style w:type="character" w:customStyle="1" w:styleId="BodyTextIndent3Char">
    <w:name w:val="Body Text Indent 3 Char"/>
    <w:basedOn w:val="DefaultParagraphFont"/>
    <w:link w:val="BodyTextIndent3"/>
    <w:rsid w:val="00443BCE"/>
    <w:rPr>
      <w:rFonts w:ascii="Times New Roman" w:eastAsia="Times New Roman" w:hAnsi="Times New Roman" w:cs="Times New Roman"/>
      <w:sz w:val="24"/>
      <w:szCs w:val="24"/>
      <w:lang w:val="sr-Cyrl-CS" w:eastAsia="x-none"/>
    </w:rPr>
  </w:style>
  <w:style w:type="paragraph" w:styleId="BodyText">
    <w:name w:val="Body Text"/>
    <w:basedOn w:val="Normal"/>
    <w:link w:val="BodyTextChar"/>
    <w:rsid w:val="00443BCE"/>
    <w:pPr>
      <w:spacing w:after="0" w:line="240" w:lineRule="auto"/>
      <w:jc w:val="both"/>
    </w:pPr>
    <w:rPr>
      <w:rFonts w:ascii="Times New Roman" w:eastAsia="Times New Roman" w:hAnsi="Times New Roman" w:cs="Times New Roman"/>
      <w:sz w:val="24"/>
      <w:szCs w:val="24"/>
      <w:lang w:val="sr-Cyrl-CS" w:eastAsia="x-none"/>
    </w:rPr>
  </w:style>
  <w:style w:type="character" w:customStyle="1" w:styleId="BodyTextChar">
    <w:name w:val="Body Text Char"/>
    <w:basedOn w:val="DefaultParagraphFont"/>
    <w:link w:val="BodyText"/>
    <w:rsid w:val="00443BCE"/>
    <w:rPr>
      <w:rFonts w:ascii="Times New Roman" w:eastAsia="Times New Roman" w:hAnsi="Times New Roman" w:cs="Times New Roman"/>
      <w:sz w:val="24"/>
      <w:szCs w:val="24"/>
      <w:lang w:val="sr-Cyrl-CS" w:eastAsia="x-none"/>
    </w:rPr>
  </w:style>
  <w:style w:type="paragraph" w:styleId="BodyText2">
    <w:name w:val="Body Text 2"/>
    <w:basedOn w:val="Normal"/>
    <w:link w:val="BodyText2Char"/>
    <w:rsid w:val="00443BCE"/>
    <w:pPr>
      <w:spacing w:after="0" w:line="240" w:lineRule="auto"/>
      <w:jc w:val="both"/>
    </w:pPr>
    <w:rPr>
      <w:rFonts w:ascii="Times New Roman" w:eastAsia="Times New Roman" w:hAnsi="Times New Roman" w:cs="Times New Roman"/>
      <w:b/>
      <w:bCs/>
      <w:sz w:val="24"/>
      <w:szCs w:val="24"/>
      <w:lang w:val="sr-Cyrl-CS" w:eastAsia="x-none"/>
    </w:rPr>
  </w:style>
  <w:style w:type="character" w:customStyle="1" w:styleId="BodyText2Char">
    <w:name w:val="Body Text 2 Char"/>
    <w:basedOn w:val="DefaultParagraphFont"/>
    <w:link w:val="BodyText2"/>
    <w:rsid w:val="00443BCE"/>
    <w:rPr>
      <w:rFonts w:ascii="Times New Roman" w:eastAsia="Times New Roman" w:hAnsi="Times New Roman" w:cs="Times New Roman"/>
      <w:b/>
      <w:bCs/>
      <w:sz w:val="24"/>
      <w:szCs w:val="24"/>
      <w:lang w:val="sr-Cyrl-CS" w:eastAsia="x-none"/>
    </w:rPr>
  </w:style>
  <w:style w:type="paragraph" w:styleId="BodyTextIndent">
    <w:name w:val="Body Text Indent"/>
    <w:basedOn w:val="Normal"/>
    <w:link w:val="BodyTextIndentChar"/>
    <w:rsid w:val="00443BCE"/>
    <w:pPr>
      <w:spacing w:after="120" w:line="240" w:lineRule="auto"/>
      <w:ind w:left="283"/>
    </w:pPr>
    <w:rPr>
      <w:rFonts w:ascii="Times New Roman" w:eastAsia="Times New Roman" w:hAnsi="Times New Roman" w:cs="Times New Roman"/>
      <w:sz w:val="24"/>
      <w:szCs w:val="24"/>
      <w:lang w:val="x-none" w:eastAsia="x-none"/>
    </w:rPr>
  </w:style>
  <w:style w:type="character" w:customStyle="1" w:styleId="BodyTextIndentChar">
    <w:name w:val="Body Text Indent Char"/>
    <w:basedOn w:val="DefaultParagraphFont"/>
    <w:link w:val="BodyTextIndent"/>
    <w:rsid w:val="00443BCE"/>
    <w:rPr>
      <w:rFonts w:ascii="Times New Roman" w:eastAsia="Times New Roman" w:hAnsi="Times New Roman" w:cs="Times New Roman"/>
      <w:sz w:val="24"/>
      <w:szCs w:val="24"/>
      <w:lang w:val="x-none" w:eastAsia="x-none"/>
    </w:rPr>
  </w:style>
  <w:style w:type="paragraph" w:styleId="BodyTextIndent2">
    <w:name w:val="Body Text Indent 2"/>
    <w:basedOn w:val="Normal"/>
    <w:link w:val="BodyTextIndent2Char"/>
    <w:rsid w:val="00443BCE"/>
    <w:pPr>
      <w:spacing w:after="120" w:line="480" w:lineRule="auto"/>
      <w:ind w:left="283"/>
    </w:pPr>
    <w:rPr>
      <w:rFonts w:ascii="Times New Roman" w:eastAsia="Times New Roman" w:hAnsi="Times New Roman" w:cs="Times New Roman"/>
      <w:sz w:val="24"/>
      <w:szCs w:val="24"/>
      <w:lang w:val="x-none" w:eastAsia="x-none"/>
    </w:rPr>
  </w:style>
  <w:style w:type="character" w:customStyle="1" w:styleId="BodyTextIndent2Char">
    <w:name w:val="Body Text Indent 2 Char"/>
    <w:basedOn w:val="DefaultParagraphFont"/>
    <w:link w:val="BodyTextIndent2"/>
    <w:rsid w:val="00443BCE"/>
    <w:rPr>
      <w:rFonts w:ascii="Times New Roman" w:eastAsia="Times New Roman" w:hAnsi="Times New Roman" w:cs="Times New Roman"/>
      <w:sz w:val="24"/>
      <w:szCs w:val="24"/>
      <w:lang w:val="x-none" w:eastAsia="x-none"/>
    </w:rPr>
  </w:style>
  <w:style w:type="paragraph" w:styleId="BodyText3">
    <w:name w:val="Body Text 3"/>
    <w:basedOn w:val="Normal"/>
    <w:link w:val="BodyText3Char"/>
    <w:rsid w:val="00443BCE"/>
    <w:pPr>
      <w:spacing w:after="0" w:line="240" w:lineRule="auto"/>
      <w:jc w:val="both"/>
    </w:pPr>
    <w:rPr>
      <w:rFonts w:ascii="Times New Roman" w:eastAsia="Times New Roman" w:hAnsi="Times New Roman" w:cs="Times New Roman"/>
      <w:sz w:val="26"/>
      <w:szCs w:val="24"/>
      <w:lang w:val="sr-Cyrl-CS" w:eastAsia="x-none"/>
    </w:rPr>
  </w:style>
  <w:style w:type="character" w:customStyle="1" w:styleId="BodyText3Char">
    <w:name w:val="Body Text 3 Char"/>
    <w:basedOn w:val="DefaultParagraphFont"/>
    <w:link w:val="BodyText3"/>
    <w:rsid w:val="00443BCE"/>
    <w:rPr>
      <w:rFonts w:ascii="Times New Roman" w:eastAsia="Times New Roman" w:hAnsi="Times New Roman" w:cs="Times New Roman"/>
      <w:sz w:val="26"/>
      <w:szCs w:val="24"/>
      <w:lang w:val="sr-Cyrl-CS" w:eastAsia="x-none"/>
    </w:rPr>
  </w:style>
  <w:style w:type="character" w:styleId="PageNumber">
    <w:name w:val="page number"/>
    <w:rsid w:val="00443BCE"/>
  </w:style>
  <w:style w:type="paragraph" w:customStyle="1" w:styleId="xl24">
    <w:name w:val="xl24"/>
    <w:basedOn w:val="Normal"/>
    <w:rsid w:val="00443BCE"/>
    <w:pPr>
      <w:pBdr>
        <w:top w:val="single" w:sz="8" w:space="0" w:color="auto"/>
        <w:left w:val="single" w:sz="8" w:space="0" w:color="auto"/>
      </w:pBdr>
      <w:spacing w:before="100" w:beforeAutospacing="1" w:after="100" w:afterAutospacing="1" w:line="240" w:lineRule="auto"/>
      <w:jc w:val="center"/>
    </w:pPr>
    <w:rPr>
      <w:rFonts w:ascii="Arial" w:eastAsia="Arial Unicode MS" w:hAnsi="Arial" w:cs="Arial"/>
      <w:sz w:val="14"/>
      <w:szCs w:val="14"/>
      <w:lang w:val="en-GB"/>
    </w:rPr>
  </w:style>
  <w:style w:type="paragraph" w:customStyle="1" w:styleId="xl25">
    <w:name w:val="xl25"/>
    <w:basedOn w:val="Normal"/>
    <w:rsid w:val="00443BCE"/>
    <w:pPr>
      <w:pBdr>
        <w:top w:val="single" w:sz="8" w:space="0" w:color="auto"/>
        <w:right w:val="single" w:sz="8" w:space="0" w:color="auto"/>
      </w:pBdr>
      <w:spacing w:before="100" w:beforeAutospacing="1" w:after="100" w:afterAutospacing="1" w:line="240" w:lineRule="auto"/>
    </w:pPr>
    <w:rPr>
      <w:rFonts w:ascii="Arial" w:eastAsia="Arial Unicode MS" w:hAnsi="Arial" w:cs="Arial"/>
      <w:sz w:val="14"/>
      <w:szCs w:val="14"/>
      <w:lang w:val="en-GB"/>
    </w:rPr>
  </w:style>
  <w:style w:type="paragraph" w:customStyle="1" w:styleId="xl26">
    <w:name w:val="xl26"/>
    <w:basedOn w:val="Normal"/>
    <w:rsid w:val="00443BCE"/>
    <w:pPr>
      <w:pBdr>
        <w:top w:val="single" w:sz="8" w:space="0" w:color="auto"/>
        <w:bottom w:val="single" w:sz="8" w:space="0" w:color="auto"/>
      </w:pBdr>
      <w:spacing w:before="100" w:beforeAutospacing="1" w:after="100" w:afterAutospacing="1" w:line="240" w:lineRule="auto"/>
      <w:jc w:val="center"/>
    </w:pPr>
    <w:rPr>
      <w:rFonts w:ascii="Arial" w:eastAsia="Arial Unicode MS" w:hAnsi="Arial" w:cs="Arial"/>
      <w:b/>
      <w:bCs/>
      <w:sz w:val="14"/>
      <w:szCs w:val="14"/>
      <w:lang w:val="en-GB"/>
    </w:rPr>
  </w:style>
  <w:style w:type="paragraph" w:customStyle="1" w:styleId="xl27">
    <w:name w:val="xl27"/>
    <w:basedOn w:val="Normal"/>
    <w:rsid w:val="00443BCE"/>
    <w:pPr>
      <w:pBdr>
        <w:top w:val="single" w:sz="8" w:space="0" w:color="auto"/>
        <w:bottom w:val="single" w:sz="8" w:space="0" w:color="auto"/>
      </w:pBdr>
      <w:spacing w:before="100" w:beforeAutospacing="1" w:after="100" w:afterAutospacing="1" w:line="240" w:lineRule="auto"/>
      <w:jc w:val="center"/>
    </w:pPr>
    <w:rPr>
      <w:rFonts w:ascii="Arial" w:eastAsia="Arial Unicode MS" w:hAnsi="Arial" w:cs="Arial"/>
      <w:b/>
      <w:bCs/>
      <w:sz w:val="14"/>
      <w:szCs w:val="14"/>
      <w:lang w:val="en-GB"/>
    </w:rPr>
  </w:style>
  <w:style w:type="paragraph" w:customStyle="1" w:styleId="xl28">
    <w:name w:val="xl28"/>
    <w:basedOn w:val="Normal"/>
    <w:rsid w:val="00443BCE"/>
    <w:pPr>
      <w:pBdr>
        <w:top w:val="single" w:sz="8" w:space="0" w:color="auto"/>
        <w:left w:val="single" w:sz="8" w:space="0" w:color="auto"/>
        <w:bottom w:val="single" w:sz="8" w:space="0" w:color="auto"/>
      </w:pBdr>
      <w:spacing w:before="100" w:beforeAutospacing="1" w:after="100" w:afterAutospacing="1" w:line="240" w:lineRule="auto"/>
      <w:jc w:val="center"/>
    </w:pPr>
    <w:rPr>
      <w:rFonts w:ascii="Arial" w:eastAsia="Arial Unicode MS" w:hAnsi="Arial" w:cs="Arial"/>
      <w:b/>
      <w:bCs/>
      <w:sz w:val="14"/>
      <w:szCs w:val="14"/>
      <w:lang w:val="en-GB"/>
    </w:rPr>
  </w:style>
  <w:style w:type="paragraph" w:customStyle="1" w:styleId="xl29">
    <w:name w:val="xl29"/>
    <w:basedOn w:val="Normal"/>
    <w:rsid w:val="00443BCE"/>
    <w:pPr>
      <w:pBdr>
        <w:top w:val="single" w:sz="8" w:space="0" w:color="auto"/>
        <w:left w:val="single" w:sz="8" w:space="0" w:color="auto"/>
        <w:right w:val="single" w:sz="8" w:space="0" w:color="auto"/>
      </w:pBdr>
      <w:shd w:val="clear" w:color="auto" w:fill="CCFFCC"/>
      <w:spacing w:before="100" w:beforeAutospacing="1" w:after="100" w:afterAutospacing="1" w:line="240" w:lineRule="auto"/>
      <w:jc w:val="center"/>
    </w:pPr>
    <w:rPr>
      <w:rFonts w:ascii="Arial" w:eastAsia="Arial Unicode MS" w:hAnsi="Arial" w:cs="Arial"/>
      <w:sz w:val="14"/>
      <w:szCs w:val="14"/>
      <w:lang w:val="en-GB"/>
    </w:rPr>
  </w:style>
  <w:style w:type="paragraph" w:customStyle="1" w:styleId="xl30">
    <w:name w:val="xl30"/>
    <w:basedOn w:val="Normal"/>
    <w:rsid w:val="00443BCE"/>
    <w:pPr>
      <w:pBdr>
        <w:left w:val="single" w:sz="8" w:space="0" w:color="auto"/>
        <w:bottom w:val="single" w:sz="8" w:space="0" w:color="auto"/>
      </w:pBdr>
      <w:spacing w:before="100" w:beforeAutospacing="1" w:after="100" w:afterAutospacing="1" w:line="240" w:lineRule="auto"/>
      <w:jc w:val="right"/>
    </w:pPr>
    <w:rPr>
      <w:rFonts w:ascii="Arial" w:eastAsia="Arial Unicode MS" w:hAnsi="Arial" w:cs="Arial"/>
      <w:b/>
      <w:bCs/>
      <w:sz w:val="14"/>
      <w:szCs w:val="14"/>
      <w:lang w:val="en-GB"/>
    </w:rPr>
  </w:style>
  <w:style w:type="paragraph" w:customStyle="1" w:styleId="xl31">
    <w:name w:val="xl31"/>
    <w:basedOn w:val="Normal"/>
    <w:rsid w:val="00443BCE"/>
    <w:pPr>
      <w:pBdr>
        <w:bottom w:val="single" w:sz="8" w:space="0" w:color="auto"/>
        <w:right w:val="single" w:sz="8" w:space="0" w:color="auto"/>
      </w:pBdr>
      <w:spacing w:before="100" w:beforeAutospacing="1" w:after="100" w:afterAutospacing="1" w:line="240" w:lineRule="auto"/>
      <w:jc w:val="center"/>
    </w:pPr>
    <w:rPr>
      <w:rFonts w:ascii="Arial" w:eastAsia="Arial Unicode MS" w:hAnsi="Arial" w:cs="Arial"/>
      <w:b/>
      <w:bCs/>
      <w:sz w:val="14"/>
      <w:szCs w:val="14"/>
      <w:lang w:val="en-GB"/>
    </w:rPr>
  </w:style>
  <w:style w:type="paragraph" w:customStyle="1" w:styleId="xl32">
    <w:name w:val="xl32"/>
    <w:basedOn w:val="Normal"/>
    <w:rsid w:val="00443BC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Arial" w:eastAsia="Arial Unicode MS" w:hAnsi="Arial" w:cs="Arial"/>
      <w:b/>
      <w:bCs/>
      <w:sz w:val="14"/>
      <w:szCs w:val="14"/>
      <w:lang w:val="en-GB"/>
    </w:rPr>
  </w:style>
  <w:style w:type="paragraph" w:customStyle="1" w:styleId="xl33">
    <w:name w:val="xl33"/>
    <w:basedOn w:val="Normal"/>
    <w:rsid w:val="00443BCE"/>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w:eastAsia="Arial Unicode MS" w:hAnsi="Arial" w:cs="Arial"/>
      <w:b/>
      <w:bCs/>
      <w:sz w:val="14"/>
      <w:szCs w:val="14"/>
      <w:lang w:val="en-GB"/>
    </w:rPr>
  </w:style>
  <w:style w:type="paragraph" w:customStyle="1" w:styleId="xl34">
    <w:name w:val="xl34"/>
    <w:basedOn w:val="Normal"/>
    <w:rsid w:val="00443BCE"/>
    <w:pPr>
      <w:pBdr>
        <w:left w:val="single" w:sz="8" w:space="0" w:color="auto"/>
        <w:bottom w:val="single" w:sz="8" w:space="0" w:color="auto"/>
        <w:right w:val="single" w:sz="8" w:space="0" w:color="auto"/>
      </w:pBdr>
      <w:shd w:val="clear" w:color="auto" w:fill="CCFFCC"/>
      <w:spacing w:before="100" w:beforeAutospacing="1" w:after="100" w:afterAutospacing="1" w:line="240" w:lineRule="auto"/>
      <w:jc w:val="center"/>
    </w:pPr>
    <w:rPr>
      <w:rFonts w:ascii="Arial" w:eastAsia="Arial Unicode MS" w:hAnsi="Arial" w:cs="Arial"/>
      <w:sz w:val="14"/>
      <w:szCs w:val="14"/>
      <w:lang w:val="en-GB"/>
    </w:rPr>
  </w:style>
  <w:style w:type="paragraph" w:customStyle="1" w:styleId="xl35">
    <w:name w:val="xl35"/>
    <w:basedOn w:val="Normal"/>
    <w:rsid w:val="00443BCE"/>
    <w:pPr>
      <w:pBdr>
        <w:left w:val="single" w:sz="8" w:space="0" w:color="auto"/>
      </w:pBdr>
      <w:spacing w:before="100" w:beforeAutospacing="1" w:after="100" w:afterAutospacing="1" w:line="240" w:lineRule="auto"/>
      <w:jc w:val="center"/>
    </w:pPr>
    <w:rPr>
      <w:rFonts w:ascii="Arial" w:eastAsia="Arial Unicode MS" w:hAnsi="Arial" w:cs="Arial"/>
      <w:b/>
      <w:bCs/>
      <w:sz w:val="14"/>
      <w:szCs w:val="14"/>
      <w:lang w:val="en-GB"/>
    </w:rPr>
  </w:style>
  <w:style w:type="paragraph" w:customStyle="1" w:styleId="xl36">
    <w:name w:val="xl36"/>
    <w:basedOn w:val="Normal"/>
    <w:rsid w:val="00443BCE"/>
    <w:pPr>
      <w:pBdr>
        <w:right w:val="single" w:sz="8" w:space="0" w:color="auto"/>
      </w:pBdr>
      <w:spacing w:before="100" w:beforeAutospacing="1" w:after="100" w:afterAutospacing="1" w:line="240" w:lineRule="auto"/>
      <w:jc w:val="center"/>
    </w:pPr>
    <w:rPr>
      <w:rFonts w:ascii="Arial" w:eastAsia="Arial Unicode MS" w:hAnsi="Arial" w:cs="Arial"/>
      <w:b/>
      <w:bCs/>
      <w:sz w:val="14"/>
      <w:szCs w:val="14"/>
      <w:lang w:val="en-GB"/>
    </w:rPr>
  </w:style>
  <w:style w:type="paragraph" w:customStyle="1" w:styleId="xl37">
    <w:name w:val="xl37"/>
    <w:basedOn w:val="Normal"/>
    <w:rsid w:val="00443BCE"/>
    <w:pPr>
      <w:pBdr>
        <w:top w:val="single" w:sz="8" w:space="0" w:color="auto"/>
        <w:right w:val="single" w:sz="8" w:space="0" w:color="auto"/>
      </w:pBdr>
      <w:spacing w:before="100" w:beforeAutospacing="1" w:after="100" w:afterAutospacing="1" w:line="240" w:lineRule="auto"/>
      <w:jc w:val="center"/>
    </w:pPr>
    <w:rPr>
      <w:rFonts w:ascii="Arial" w:eastAsia="Arial Unicode MS" w:hAnsi="Arial" w:cs="Arial"/>
      <w:b/>
      <w:bCs/>
      <w:sz w:val="14"/>
      <w:szCs w:val="14"/>
      <w:lang w:val="en-GB"/>
    </w:rPr>
  </w:style>
  <w:style w:type="paragraph" w:customStyle="1" w:styleId="xl38">
    <w:name w:val="xl38"/>
    <w:basedOn w:val="Normal"/>
    <w:rsid w:val="00443BCE"/>
    <w:pPr>
      <w:pBdr>
        <w:top w:val="single" w:sz="8" w:space="0" w:color="auto"/>
        <w:left w:val="single" w:sz="8" w:space="0" w:color="auto"/>
        <w:right w:val="single" w:sz="8" w:space="0" w:color="auto"/>
      </w:pBdr>
      <w:spacing w:before="100" w:beforeAutospacing="1" w:after="100" w:afterAutospacing="1" w:line="240" w:lineRule="auto"/>
      <w:jc w:val="center"/>
    </w:pPr>
    <w:rPr>
      <w:rFonts w:ascii="Arial" w:eastAsia="Arial Unicode MS" w:hAnsi="Arial" w:cs="Arial"/>
      <w:b/>
      <w:bCs/>
      <w:sz w:val="14"/>
      <w:szCs w:val="14"/>
      <w:lang w:val="en-GB"/>
    </w:rPr>
  </w:style>
  <w:style w:type="paragraph" w:customStyle="1" w:styleId="xl39">
    <w:name w:val="xl39"/>
    <w:basedOn w:val="Normal"/>
    <w:rsid w:val="00443BCE"/>
    <w:pPr>
      <w:pBdr>
        <w:top w:val="single" w:sz="8" w:space="0" w:color="auto"/>
        <w:left w:val="single" w:sz="8" w:space="0" w:color="auto"/>
      </w:pBdr>
      <w:spacing w:before="100" w:beforeAutospacing="1" w:after="100" w:afterAutospacing="1" w:line="240" w:lineRule="auto"/>
      <w:jc w:val="center"/>
    </w:pPr>
    <w:rPr>
      <w:rFonts w:ascii="Arial" w:eastAsia="Arial Unicode MS" w:hAnsi="Arial" w:cs="Arial"/>
      <w:b/>
      <w:bCs/>
      <w:sz w:val="14"/>
      <w:szCs w:val="14"/>
      <w:lang w:val="en-GB"/>
    </w:rPr>
  </w:style>
  <w:style w:type="paragraph" w:customStyle="1" w:styleId="xl40">
    <w:name w:val="xl40"/>
    <w:basedOn w:val="Normal"/>
    <w:rsid w:val="00443BCE"/>
    <w:pPr>
      <w:pBdr>
        <w:left w:val="single" w:sz="8" w:space="0" w:color="auto"/>
      </w:pBdr>
      <w:shd w:val="clear" w:color="auto" w:fill="CCFFCC"/>
      <w:spacing w:before="100" w:beforeAutospacing="1" w:after="100" w:afterAutospacing="1" w:line="240" w:lineRule="auto"/>
      <w:jc w:val="center"/>
    </w:pPr>
    <w:rPr>
      <w:rFonts w:ascii="Arial" w:eastAsia="Arial Unicode MS" w:hAnsi="Arial" w:cs="Arial"/>
      <w:b/>
      <w:bCs/>
      <w:sz w:val="14"/>
      <w:szCs w:val="14"/>
      <w:lang w:val="en-GB"/>
    </w:rPr>
  </w:style>
  <w:style w:type="paragraph" w:customStyle="1" w:styleId="xl41">
    <w:name w:val="xl41"/>
    <w:basedOn w:val="Normal"/>
    <w:rsid w:val="00443BCE"/>
    <w:pPr>
      <w:pBdr>
        <w:top w:val="single" w:sz="8" w:space="0" w:color="auto"/>
        <w:left w:val="single" w:sz="8" w:space="0" w:color="auto"/>
        <w:right w:val="single" w:sz="8" w:space="0" w:color="auto"/>
      </w:pBdr>
      <w:shd w:val="clear" w:color="auto" w:fill="CCFFCC"/>
      <w:spacing w:before="100" w:beforeAutospacing="1" w:after="100" w:afterAutospacing="1" w:line="240" w:lineRule="auto"/>
      <w:jc w:val="center"/>
    </w:pPr>
    <w:rPr>
      <w:rFonts w:ascii="Arial" w:eastAsia="Arial Unicode MS" w:hAnsi="Arial" w:cs="Arial"/>
      <w:b/>
      <w:bCs/>
      <w:sz w:val="14"/>
      <w:szCs w:val="14"/>
      <w:lang w:val="en-GB"/>
    </w:rPr>
  </w:style>
  <w:style w:type="paragraph" w:customStyle="1" w:styleId="xl42">
    <w:name w:val="xl42"/>
    <w:basedOn w:val="Normal"/>
    <w:rsid w:val="00443BCE"/>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eastAsia="Arial Unicode MS" w:hAnsi="Arial" w:cs="Arial"/>
      <w:b/>
      <w:bCs/>
      <w:sz w:val="14"/>
      <w:szCs w:val="14"/>
      <w:lang w:val="en-GB"/>
    </w:rPr>
  </w:style>
  <w:style w:type="paragraph" w:customStyle="1" w:styleId="xl43">
    <w:name w:val="xl43"/>
    <w:basedOn w:val="Normal"/>
    <w:rsid w:val="00443BCE"/>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Arial" w:eastAsia="Arial Unicode MS" w:hAnsi="Arial" w:cs="Arial"/>
      <w:b/>
      <w:bCs/>
      <w:sz w:val="14"/>
      <w:szCs w:val="14"/>
      <w:lang w:val="en-GB"/>
    </w:rPr>
  </w:style>
  <w:style w:type="paragraph" w:customStyle="1" w:styleId="xl44">
    <w:name w:val="xl44"/>
    <w:basedOn w:val="Normal"/>
    <w:rsid w:val="00443BCE"/>
    <w:pPr>
      <w:pBdr>
        <w:top w:val="single" w:sz="8" w:space="0" w:color="auto"/>
        <w:bottom w:val="single" w:sz="8" w:space="0" w:color="auto"/>
        <w:right w:val="single" w:sz="8" w:space="0" w:color="auto"/>
      </w:pBdr>
      <w:spacing w:before="100" w:beforeAutospacing="1" w:after="100" w:afterAutospacing="1" w:line="240" w:lineRule="auto"/>
    </w:pPr>
    <w:rPr>
      <w:rFonts w:ascii="Arial" w:eastAsia="Arial Unicode MS" w:hAnsi="Arial" w:cs="Arial"/>
      <w:b/>
      <w:bCs/>
      <w:sz w:val="14"/>
      <w:szCs w:val="14"/>
      <w:lang w:val="en-GB"/>
    </w:rPr>
  </w:style>
  <w:style w:type="paragraph" w:customStyle="1" w:styleId="xl45">
    <w:name w:val="xl45"/>
    <w:basedOn w:val="Normal"/>
    <w:rsid w:val="00443BCE"/>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w:eastAsia="Arial Unicode MS" w:hAnsi="Arial" w:cs="Arial"/>
      <w:b/>
      <w:bCs/>
      <w:sz w:val="14"/>
      <w:szCs w:val="14"/>
      <w:lang w:val="en-GB"/>
    </w:rPr>
  </w:style>
  <w:style w:type="paragraph" w:customStyle="1" w:styleId="xl46">
    <w:name w:val="xl46"/>
    <w:basedOn w:val="Normal"/>
    <w:rsid w:val="00443BCE"/>
    <w:pPr>
      <w:pBdr>
        <w:top w:val="single" w:sz="8" w:space="0" w:color="auto"/>
        <w:left w:val="single" w:sz="8" w:space="0" w:color="auto"/>
        <w:bottom w:val="single" w:sz="8" w:space="0" w:color="auto"/>
      </w:pBdr>
      <w:shd w:val="clear" w:color="auto" w:fill="CCFFCC"/>
      <w:spacing w:before="100" w:beforeAutospacing="1" w:after="100" w:afterAutospacing="1" w:line="240" w:lineRule="auto"/>
    </w:pPr>
    <w:rPr>
      <w:rFonts w:ascii="Arial" w:eastAsia="Arial Unicode MS" w:hAnsi="Arial" w:cs="Arial"/>
      <w:b/>
      <w:bCs/>
      <w:sz w:val="14"/>
      <w:szCs w:val="14"/>
      <w:lang w:val="en-GB"/>
    </w:rPr>
  </w:style>
  <w:style w:type="paragraph" w:customStyle="1" w:styleId="xl47">
    <w:name w:val="xl47"/>
    <w:basedOn w:val="Normal"/>
    <w:rsid w:val="00443BCE"/>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line="240" w:lineRule="auto"/>
    </w:pPr>
    <w:rPr>
      <w:rFonts w:ascii="Arial" w:eastAsia="Arial Unicode MS" w:hAnsi="Arial" w:cs="Arial"/>
      <w:b/>
      <w:bCs/>
      <w:sz w:val="14"/>
      <w:szCs w:val="14"/>
      <w:lang w:val="en-GB"/>
    </w:rPr>
  </w:style>
  <w:style w:type="paragraph" w:customStyle="1" w:styleId="xl48">
    <w:name w:val="xl48"/>
    <w:basedOn w:val="Normal"/>
    <w:rsid w:val="00443BCE"/>
    <w:pPr>
      <w:pBdr>
        <w:left w:val="single" w:sz="8"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sz w:val="14"/>
      <w:szCs w:val="14"/>
      <w:lang w:val="en-GB"/>
    </w:rPr>
  </w:style>
  <w:style w:type="paragraph" w:customStyle="1" w:styleId="xl49">
    <w:name w:val="xl49"/>
    <w:basedOn w:val="Normal"/>
    <w:rsid w:val="00443BCE"/>
    <w:pPr>
      <w:pBdr>
        <w:left w:val="single" w:sz="4" w:space="0" w:color="auto"/>
        <w:bottom w:val="single" w:sz="4" w:space="0" w:color="auto"/>
        <w:right w:val="single" w:sz="8" w:space="0" w:color="auto"/>
      </w:pBdr>
      <w:spacing w:before="100" w:beforeAutospacing="1" w:after="100" w:afterAutospacing="1" w:line="240" w:lineRule="auto"/>
    </w:pPr>
    <w:rPr>
      <w:rFonts w:ascii="Arial" w:eastAsia="Arial Unicode MS" w:hAnsi="Arial" w:cs="Arial"/>
      <w:sz w:val="14"/>
      <w:szCs w:val="14"/>
      <w:lang w:val="en-GB"/>
    </w:rPr>
  </w:style>
  <w:style w:type="paragraph" w:customStyle="1" w:styleId="xl50">
    <w:name w:val="xl50"/>
    <w:basedOn w:val="Normal"/>
    <w:rsid w:val="00443BCE"/>
    <w:pPr>
      <w:pBdr>
        <w:bottom w:val="single" w:sz="4" w:space="0" w:color="auto"/>
        <w:right w:val="single" w:sz="8" w:space="0" w:color="auto"/>
      </w:pBdr>
      <w:spacing w:before="100" w:beforeAutospacing="1" w:after="100" w:afterAutospacing="1" w:line="240" w:lineRule="auto"/>
    </w:pPr>
    <w:rPr>
      <w:rFonts w:ascii="Arial" w:eastAsia="Arial Unicode MS" w:hAnsi="Arial" w:cs="Arial"/>
      <w:sz w:val="14"/>
      <w:szCs w:val="14"/>
      <w:lang w:val="en-GB"/>
    </w:rPr>
  </w:style>
  <w:style w:type="paragraph" w:customStyle="1" w:styleId="xl51">
    <w:name w:val="xl51"/>
    <w:basedOn w:val="Normal"/>
    <w:rsid w:val="00443BCE"/>
    <w:pPr>
      <w:pBdr>
        <w:left w:val="single" w:sz="8" w:space="0" w:color="auto"/>
        <w:bottom w:val="single" w:sz="4" w:space="0" w:color="auto"/>
      </w:pBdr>
      <w:shd w:val="clear" w:color="auto" w:fill="CCFFCC"/>
      <w:spacing w:before="100" w:beforeAutospacing="1" w:after="100" w:afterAutospacing="1" w:line="240" w:lineRule="auto"/>
    </w:pPr>
    <w:rPr>
      <w:rFonts w:ascii="Arial" w:eastAsia="Arial Unicode MS" w:hAnsi="Arial" w:cs="Arial"/>
      <w:sz w:val="14"/>
      <w:szCs w:val="14"/>
      <w:lang w:val="en-GB"/>
    </w:rPr>
  </w:style>
  <w:style w:type="paragraph" w:customStyle="1" w:styleId="xl52">
    <w:name w:val="xl52"/>
    <w:basedOn w:val="Normal"/>
    <w:rsid w:val="00443BCE"/>
    <w:pPr>
      <w:pBdr>
        <w:left w:val="single" w:sz="8" w:space="0" w:color="auto"/>
        <w:bottom w:val="single" w:sz="4" w:space="0" w:color="auto"/>
        <w:right w:val="single" w:sz="8" w:space="0" w:color="auto"/>
      </w:pBdr>
      <w:shd w:val="clear" w:color="auto" w:fill="CCFFCC"/>
      <w:spacing w:before="100" w:beforeAutospacing="1" w:after="100" w:afterAutospacing="1" w:line="240" w:lineRule="auto"/>
    </w:pPr>
    <w:rPr>
      <w:rFonts w:ascii="Arial" w:eastAsia="Arial Unicode MS" w:hAnsi="Arial" w:cs="Arial"/>
      <w:sz w:val="14"/>
      <w:szCs w:val="14"/>
      <w:lang w:val="en-GB"/>
    </w:rPr>
  </w:style>
  <w:style w:type="paragraph" w:customStyle="1" w:styleId="xl53">
    <w:name w:val="xl53"/>
    <w:basedOn w:val="Normal"/>
    <w:rsid w:val="00443BC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sz w:val="14"/>
      <w:szCs w:val="14"/>
      <w:lang w:val="en-GB"/>
    </w:rPr>
  </w:style>
  <w:style w:type="paragraph" w:customStyle="1" w:styleId="xl54">
    <w:name w:val="xl54"/>
    <w:basedOn w:val="Normal"/>
    <w:rsid w:val="00443BCE"/>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w:eastAsia="Arial Unicode MS" w:hAnsi="Arial" w:cs="Arial"/>
      <w:sz w:val="14"/>
      <w:szCs w:val="14"/>
      <w:lang w:val="en-GB"/>
    </w:rPr>
  </w:style>
  <w:style w:type="paragraph" w:customStyle="1" w:styleId="xl55">
    <w:name w:val="xl55"/>
    <w:basedOn w:val="Normal"/>
    <w:rsid w:val="00443BCE"/>
    <w:pPr>
      <w:pBdr>
        <w:top w:val="single" w:sz="4" w:space="0" w:color="auto"/>
        <w:bottom w:val="single" w:sz="4" w:space="0" w:color="auto"/>
        <w:right w:val="single" w:sz="8" w:space="0" w:color="auto"/>
      </w:pBdr>
      <w:spacing w:before="100" w:beforeAutospacing="1" w:after="100" w:afterAutospacing="1" w:line="240" w:lineRule="auto"/>
    </w:pPr>
    <w:rPr>
      <w:rFonts w:ascii="Arial" w:eastAsia="Arial Unicode MS" w:hAnsi="Arial" w:cs="Arial"/>
      <w:sz w:val="14"/>
      <w:szCs w:val="14"/>
      <w:lang w:val="en-GB"/>
    </w:rPr>
  </w:style>
  <w:style w:type="paragraph" w:customStyle="1" w:styleId="xl56">
    <w:name w:val="xl56"/>
    <w:basedOn w:val="Normal"/>
    <w:rsid w:val="00443BCE"/>
    <w:pPr>
      <w:pBdr>
        <w:top w:val="single" w:sz="4" w:space="0" w:color="auto"/>
        <w:left w:val="single" w:sz="8" w:space="0" w:color="auto"/>
        <w:bottom w:val="single" w:sz="4" w:space="0" w:color="auto"/>
      </w:pBdr>
      <w:shd w:val="clear" w:color="auto" w:fill="CCFFCC"/>
      <w:spacing w:before="100" w:beforeAutospacing="1" w:after="100" w:afterAutospacing="1" w:line="240" w:lineRule="auto"/>
    </w:pPr>
    <w:rPr>
      <w:rFonts w:ascii="Arial" w:eastAsia="Arial Unicode MS" w:hAnsi="Arial" w:cs="Arial"/>
      <w:sz w:val="14"/>
      <w:szCs w:val="14"/>
      <w:lang w:val="en-GB"/>
    </w:rPr>
  </w:style>
  <w:style w:type="paragraph" w:customStyle="1" w:styleId="xl57">
    <w:name w:val="xl57"/>
    <w:basedOn w:val="Normal"/>
    <w:rsid w:val="00443BCE"/>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line="240" w:lineRule="auto"/>
    </w:pPr>
    <w:rPr>
      <w:rFonts w:ascii="Arial" w:eastAsia="Arial Unicode MS" w:hAnsi="Arial" w:cs="Arial"/>
      <w:sz w:val="14"/>
      <w:szCs w:val="14"/>
      <w:lang w:val="en-GB"/>
    </w:rPr>
  </w:style>
  <w:style w:type="paragraph" w:customStyle="1" w:styleId="xl58">
    <w:name w:val="xl58"/>
    <w:basedOn w:val="Normal"/>
    <w:rsid w:val="00443BCE"/>
    <w:pPr>
      <w:pBdr>
        <w:top w:val="single" w:sz="4" w:space="0" w:color="auto"/>
        <w:left w:val="single" w:sz="8" w:space="0" w:color="auto"/>
        <w:right w:val="single" w:sz="4" w:space="0" w:color="auto"/>
      </w:pBdr>
      <w:spacing w:before="100" w:beforeAutospacing="1" w:after="100" w:afterAutospacing="1" w:line="240" w:lineRule="auto"/>
      <w:jc w:val="center"/>
    </w:pPr>
    <w:rPr>
      <w:rFonts w:ascii="Arial" w:eastAsia="Arial Unicode MS" w:hAnsi="Arial" w:cs="Arial"/>
      <w:sz w:val="14"/>
      <w:szCs w:val="14"/>
      <w:lang w:val="en-GB"/>
    </w:rPr>
  </w:style>
  <w:style w:type="paragraph" w:customStyle="1" w:styleId="xl59">
    <w:name w:val="xl59"/>
    <w:basedOn w:val="Normal"/>
    <w:rsid w:val="00443BCE"/>
    <w:pPr>
      <w:pBdr>
        <w:top w:val="single" w:sz="4" w:space="0" w:color="auto"/>
        <w:left w:val="single" w:sz="4" w:space="0" w:color="auto"/>
        <w:right w:val="single" w:sz="8" w:space="0" w:color="auto"/>
      </w:pBdr>
      <w:spacing w:before="100" w:beforeAutospacing="1" w:after="100" w:afterAutospacing="1" w:line="240" w:lineRule="auto"/>
    </w:pPr>
    <w:rPr>
      <w:rFonts w:ascii="Arial" w:eastAsia="Arial Unicode MS" w:hAnsi="Arial" w:cs="Arial"/>
      <w:sz w:val="14"/>
      <w:szCs w:val="14"/>
      <w:lang w:val="en-GB"/>
    </w:rPr>
  </w:style>
  <w:style w:type="paragraph" w:customStyle="1" w:styleId="xl60">
    <w:name w:val="xl60"/>
    <w:basedOn w:val="Normal"/>
    <w:rsid w:val="00443BCE"/>
    <w:pPr>
      <w:pBdr>
        <w:top w:val="single" w:sz="4" w:space="0" w:color="auto"/>
        <w:right w:val="single" w:sz="8" w:space="0" w:color="auto"/>
      </w:pBdr>
      <w:spacing w:before="100" w:beforeAutospacing="1" w:after="100" w:afterAutospacing="1" w:line="240" w:lineRule="auto"/>
    </w:pPr>
    <w:rPr>
      <w:rFonts w:ascii="Arial" w:eastAsia="Arial Unicode MS" w:hAnsi="Arial" w:cs="Arial"/>
      <w:sz w:val="14"/>
      <w:szCs w:val="14"/>
      <w:lang w:val="en-GB"/>
    </w:rPr>
  </w:style>
  <w:style w:type="paragraph" w:customStyle="1" w:styleId="xl61">
    <w:name w:val="xl61"/>
    <w:basedOn w:val="Normal"/>
    <w:rsid w:val="00443BCE"/>
    <w:pPr>
      <w:pBdr>
        <w:top w:val="single" w:sz="4" w:space="0" w:color="auto"/>
        <w:left w:val="single" w:sz="8" w:space="0" w:color="auto"/>
      </w:pBdr>
      <w:shd w:val="clear" w:color="auto" w:fill="CCFFCC"/>
      <w:spacing w:before="100" w:beforeAutospacing="1" w:after="100" w:afterAutospacing="1" w:line="240" w:lineRule="auto"/>
    </w:pPr>
    <w:rPr>
      <w:rFonts w:ascii="Arial" w:eastAsia="Arial Unicode MS" w:hAnsi="Arial" w:cs="Arial"/>
      <w:sz w:val="14"/>
      <w:szCs w:val="14"/>
      <w:lang w:val="en-GB"/>
    </w:rPr>
  </w:style>
  <w:style w:type="paragraph" w:customStyle="1" w:styleId="xl62">
    <w:name w:val="xl62"/>
    <w:basedOn w:val="Normal"/>
    <w:rsid w:val="00443BCE"/>
    <w:pPr>
      <w:pBdr>
        <w:top w:val="single" w:sz="4" w:space="0" w:color="auto"/>
        <w:left w:val="single" w:sz="8" w:space="0" w:color="auto"/>
        <w:right w:val="single" w:sz="8" w:space="0" w:color="auto"/>
      </w:pBdr>
      <w:shd w:val="clear" w:color="auto" w:fill="CCFFCC"/>
      <w:spacing w:before="100" w:beforeAutospacing="1" w:after="100" w:afterAutospacing="1" w:line="240" w:lineRule="auto"/>
    </w:pPr>
    <w:rPr>
      <w:rFonts w:ascii="Arial" w:eastAsia="Arial Unicode MS" w:hAnsi="Arial" w:cs="Arial"/>
      <w:sz w:val="14"/>
      <w:szCs w:val="14"/>
      <w:lang w:val="en-GB"/>
    </w:rPr>
  </w:style>
  <w:style w:type="paragraph" w:customStyle="1" w:styleId="xl63">
    <w:name w:val="xl63"/>
    <w:basedOn w:val="Normal"/>
    <w:rsid w:val="00443BCE"/>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eastAsia="Arial Unicode MS" w:hAnsi="Arial" w:cs="Arial"/>
      <w:b/>
      <w:bCs/>
      <w:sz w:val="14"/>
      <w:szCs w:val="14"/>
      <w:lang w:val="en-GB"/>
    </w:rPr>
  </w:style>
  <w:style w:type="paragraph" w:customStyle="1" w:styleId="xl64">
    <w:name w:val="xl64"/>
    <w:basedOn w:val="Normal"/>
    <w:rsid w:val="00443BCE"/>
    <w:pPr>
      <w:pBdr>
        <w:left w:val="single" w:sz="8" w:space="0" w:color="auto"/>
        <w:bottom w:val="single" w:sz="4" w:space="0" w:color="auto"/>
        <w:right w:val="single" w:sz="8" w:space="0" w:color="auto"/>
      </w:pBdr>
      <w:spacing w:before="100" w:beforeAutospacing="1" w:after="100" w:afterAutospacing="1" w:line="240" w:lineRule="auto"/>
    </w:pPr>
    <w:rPr>
      <w:rFonts w:ascii="Arial" w:eastAsia="Arial Unicode MS" w:hAnsi="Arial" w:cs="Arial"/>
      <w:sz w:val="14"/>
      <w:szCs w:val="14"/>
      <w:lang w:val="en-GB"/>
    </w:rPr>
  </w:style>
  <w:style w:type="paragraph" w:customStyle="1" w:styleId="xl65">
    <w:name w:val="xl65"/>
    <w:basedOn w:val="Normal"/>
    <w:rsid w:val="00443BCE"/>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w:eastAsia="Arial Unicode MS" w:hAnsi="Arial" w:cs="Arial"/>
      <w:sz w:val="14"/>
      <w:szCs w:val="14"/>
      <w:lang w:val="en-GB"/>
    </w:rPr>
  </w:style>
  <w:style w:type="paragraph" w:customStyle="1" w:styleId="xl66">
    <w:name w:val="xl66"/>
    <w:basedOn w:val="Normal"/>
    <w:rsid w:val="00443BCE"/>
    <w:pPr>
      <w:pBdr>
        <w:top w:val="single" w:sz="4" w:space="0" w:color="auto"/>
        <w:left w:val="single" w:sz="8" w:space="0" w:color="auto"/>
        <w:right w:val="single" w:sz="8" w:space="0" w:color="auto"/>
      </w:pBdr>
      <w:spacing w:before="100" w:beforeAutospacing="1" w:after="100" w:afterAutospacing="1" w:line="240" w:lineRule="auto"/>
    </w:pPr>
    <w:rPr>
      <w:rFonts w:ascii="Arial" w:eastAsia="Arial Unicode MS" w:hAnsi="Arial" w:cs="Arial"/>
      <w:sz w:val="14"/>
      <w:szCs w:val="14"/>
      <w:lang w:val="en-GB"/>
    </w:rPr>
  </w:style>
  <w:style w:type="paragraph" w:customStyle="1" w:styleId="xl67">
    <w:name w:val="xl67"/>
    <w:basedOn w:val="Normal"/>
    <w:rsid w:val="00443BCE"/>
    <w:pPr>
      <w:pBdr>
        <w:top w:val="single" w:sz="8" w:space="0" w:color="auto"/>
        <w:bottom w:val="single" w:sz="8" w:space="0" w:color="auto"/>
        <w:right w:val="single" w:sz="8" w:space="0" w:color="auto"/>
      </w:pBdr>
      <w:shd w:val="clear" w:color="auto" w:fill="CCFFCC"/>
      <w:spacing w:before="100" w:beforeAutospacing="1" w:after="100" w:afterAutospacing="1" w:line="240" w:lineRule="auto"/>
    </w:pPr>
    <w:rPr>
      <w:rFonts w:ascii="Arial" w:eastAsia="Arial Unicode MS" w:hAnsi="Arial" w:cs="Arial"/>
      <w:b/>
      <w:bCs/>
      <w:sz w:val="14"/>
      <w:szCs w:val="14"/>
      <w:lang w:val="en-GB"/>
    </w:rPr>
  </w:style>
  <w:style w:type="paragraph" w:customStyle="1" w:styleId="xl68">
    <w:name w:val="xl68"/>
    <w:basedOn w:val="Normal"/>
    <w:rsid w:val="00443BCE"/>
    <w:pPr>
      <w:pBdr>
        <w:left w:val="single" w:sz="8" w:space="0" w:color="auto"/>
        <w:right w:val="single" w:sz="4" w:space="0" w:color="auto"/>
      </w:pBdr>
      <w:spacing w:before="100" w:beforeAutospacing="1" w:after="100" w:afterAutospacing="1" w:line="240" w:lineRule="auto"/>
      <w:jc w:val="center"/>
    </w:pPr>
    <w:rPr>
      <w:rFonts w:ascii="Arial" w:eastAsia="Arial Unicode MS" w:hAnsi="Arial" w:cs="Arial"/>
      <w:sz w:val="14"/>
      <w:szCs w:val="14"/>
      <w:lang w:val="en-GB"/>
    </w:rPr>
  </w:style>
  <w:style w:type="paragraph" w:customStyle="1" w:styleId="xl69">
    <w:name w:val="xl69"/>
    <w:basedOn w:val="Normal"/>
    <w:rsid w:val="00443BCE"/>
    <w:pPr>
      <w:pBdr>
        <w:right w:val="single" w:sz="8" w:space="0" w:color="auto"/>
      </w:pBdr>
      <w:spacing w:before="100" w:beforeAutospacing="1" w:after="100" w:afterAutospacing="1" w:line="240" w:lineRule="auto"/>
    </w:pPr>
    <w:rPr>
      <w:rFonts w:ascii="Arial" w:eastAsia="Arial Unicode MS" w:hAnsi="Arial" w:cs="Arial"/>
      <w:sz w:val="14"/>
      <w:szCs w:val="14"/>
      <w:lang w:val="en-GB"/>
    </w:rPr>
  </w:style>
  <w:style w:type="paragraph" w:customStyle="1" w:styleId="xl70">
    <w:name w:val="xl70"/>
    <w:basedOn w:val="Normal"/>
    <w:rsid w:val="00443BCE"/>
    <w:pPr>
      <w:pBdr>
        <w:left w:val="single" w:sz="8" w:space="0" w:color="auto"/>
      </w:pBdr>
      <w:shd w:val="clear" w:color="auto" w:fill="CCFFCC"/>
      <w:spacing w:before="100" w:beforeAutospacing="1" w:after="100" w:afterAutospacing="1" w:line="240" w:lineRule="auto"/>
    </w:pPr>
    <w:rPr>
      <w:rFonts w:ascii="Arial" w:eastAsia="Arial Unicode MS" w:hAnsi="Arial" w:cs="Arial"/>
      <w:sz w:val="14"/>
      <w:szCs w:val="14"/>
      <w:lang w:val="en-GB"/>
    </w:rPr>
  </w:style>
  <w:style w:type="paragraph" w:customStyle="1" w:styleId="xl71">
    <w:name w:val="xl71"/>
    <w:basedOn w:val="Normal"/>
    <w:rsid w:val="00443BCE"/>
    <w:pPr>
      <w:pBdr>
        <w:bottom w:val="single" w:sz="4" w:space="0" w:color="auto"/>
        <w:right w:val="single" w:sz="8" w:space="0" w:color="auto"/>
      </w:pBdr>
      <w:spacing w:before="100" w:beforeAutospacing="1" w:after="100" w:afterAutospacing="1" w:line="240" w:lineRule="auto"/>
    </w:pPr>
    <w:rPr>
      <w:rFonts w:ascii="Arial" w:eastAsia="Arial Unicode MS" w:hAnsi="Arial" w:cs="Arial"/>
      <w:sz w:val="14"/>
      <w:szCs w:val="14"/>
      <w:lang w:val="en-GB"/>
    </w:rPr>
  </w:style>
  <w:style w:type="paragraph" w:customStyle="1" w:styleId="xl72">
    <w:name w:val="xl72"/>
    <w:basedOn w:val="Normal"/>
    <w:rsid w:val="00443BCE"/>
    <w:pPr>
      <w:pBdr>
        <w:top w:val="single" w:sz="4" w:space="0" w:color="auto"/>
        <w:bottom w:val="single" w:sz="4" w:space="0" w:color="auto"/>
        <w:right w:val="single" w:sz="8" w:space="0" w:color="auto"/>
      </w:pBdr>
      <w:spacing w:before="100" w:beforeAutospacing="1" w:after="100" w:afterAutospacing="1" w:line="240" w:lineRule="auto"/>
    </w:pPr>
    <w:rPr>
      <w:rFonts w:ascii="Arial" w:eastAsia="Arial Unicode MS" w:hAnsi="Arial" w:cs="Arial"/>
      <w:sz w:val="14"/>
      <w:szCs w:val="14"/>
      <w:lang w:val="en-GB"/>
    </w:rPr>
  </w:style>
  <w:style w:type="paragraph" w:customStyle="1" w:styleId="xl73">
    <w:name w:val="xl73"/>
    <w:basedOn w:val="Normal"/>
    <w:rsid w:val="00443BCE"/>
    <w:pPr>
      <w:pBdr>
        <w:top w:val="single" w:sz="4" w:space="0" w:color="auto"/>
        <w:right w:val="single" w:sz="8" w:space="0" w:color="auto"/>
      </w:pBdr>
      <w:spacing w:before="100" w:beforeAutospacing="1" w:after="100" w:afterAutospacing="1" w:line="240" w:lineRule="auto"/>
    </w:pPr>
    <w:rPr>
      <w:rFonts w:ascii="Arial" w:eastAsia="Arial Unicode MS" w:hAnsi="Arial" w:cs="Arial"/>
      <w:sz w:val="14"/>
      <w:szCs w:val="14"/>
      <w:lang w:val="en-GB"/>
    </w:rPr>
  </w:style>
  <w:style w:type="paragraph" w:customStyle="1" w:styleId="xl74">
    <w:name w:val="xl74"/>
    <w:basedOn w:val="Normal"/>
    <w:rsid w:val="00443BC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sz w:val="14"/>
      <w:szCs w:val="14"/>
      <w:lang w:val="en-GB"/>
    </w:rPr>
  </w:style>
  <w:style w:type="paragraph" w:customStyle="1" w:styleId="xl75">
    <w:name w:val="xl75"/>
    <w:basedOn w:val="Normal"/>
    <w:rsid w:val="00443BCE"/>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w:eastAsia="Arial Unicode MS" w:hAnsi="Arial" w:cs="Arial"/>
      <w:sz w:val="14"/>
      <w:szCs w:val="14"/>
      <w:lang w:val="en-GB"/>
    </w:rPr>
  </w:style>
  <w:style w:type="paragraph" w:customStyle="1" w:styleId="xl76">
    <w:name w:val="xl76"/>
    <w:basedOn w:val="Normal"/>
    <w:rsid w:val="00443BCE"/>
    <w:pPr>
      <w:pBdr>
        <w:top w:val="single" w:sz="8" w:space="0" w:color="auto"/>
        <w:bottom w:val="single" w:sz="4" w:space="0" w:color="auto"/>
        <w:right w:val="single" w:sz="8" w:space="0" w:color="auto"/>
      </w:pBdr>
      <w:spacing w:before="100" w:beforeAutospacing="1" w:after="100" w:afterAutospacing="1" w:line="240" w:lineRule="auto"/>
    </w:pPr>
    <w:rPr>
      <w:rFonts w:ascii="Arial" w:eastAsia="Arial Unicode MS" w:hAnsi="Arial" w:cs="Arial"/>
      <w:sz w:val="14"/>
      <w:szCs w:val="14"/>
      <w:lang w:val="en-GB"/>
    </w:rPr>
  </w:style>
  <w:style w:type="paragraph" w:customStyle="1" w:styleId="xl77">
    <w:name w:val="xl77"/>
    <w:basedOn w:val="Normal"/>
    <w:rsid w:val="00443BCE"/>
    <w:pPr>
      <w:pBdr>
        <w:top w:val="single" w:sz="8" w:space="0" w:color="auto"/>
        <w:bottom w:val="single" w:sz="4" w:space="0" w:color="auto"/>
        <w:right w:val="single" w:sz="8" w:space="0" w:color="auto"/>
      </w:pBdr>
      <w:spacing w:before="100" w:beforeAutospacing="1" w:after="100" w:afterAutospacing="1" w:line="240" w:lineRule="auto"/>
    </w:pPr>
    <w:rPr>
      <w:rFonts w:ascii="Arial" w:eastAsia="Arial Unicode MS" w:hAnsi="Arial" w:cs="Arial"/>
      <w:sz w:val="14"/>
      <w:szCs w:val="14"/>
      <w:lang w:val="en-GB"/>
    </w:rPr>
  </w:style>
  <w:style w:type="paragraph" w:customStyle="1" w:styleId="xl78">
    <w:name w:val="xl78"/>
    <w:basedOn w:val="Normal"/>
    <w:rsid w:val="00443BCE"/>
    <w:pPr>
      <w:pBdr>
        <w:top w:val="single" w:sz="8" w:space="0" w:color="auto"/>
        <w:left w:val="single" w:sz="8" w:space="0" w:color="auto"/>
        <w:bottom w:val="single" w:sz="4" w:space="0" w:color="auto"/>
        <w:right w:val="single" w:sz="8" w:space="0" w:color="auto"/>
      </w:pBdr>
      <w:shd w:val="clear" w:color="auto" w:fill="CCFFCC"/>
      <w:spacing w:before="100" w:beforeAutospacing="1" w:after="100" w:afterAutospacing="1" w:line="240" w:lineRule="auto"/>
    </w:pPr>
    <w:rPr>
      <w:rFonts w:ascii="Arial" w:eastAsia="Arial Unicode MS" w:hAnsi="Arial" w:cs="Arial"/>
      <w:sz w:val="14"/>
      <w:szCs w:val="14"/>
      <w:lang w:val="en-GB"/>
    </w:rPr>
  </w:style>
  <w:style w:type="paragraph" w:customStyle="1" w:styleId="xl79">
    <w:name w:val="xl79"/>
    <w:basedOn w:val="Normal"/>
    <w:rsid w:val="00443BCE"/>
    <w:pPr>
      <w:pBdr>
        <w:left w:val="single" w:sz="4" w:space="0" w:color="auto"/>
        <w:right w:val="single" w:sz="8" w:space="0" w:color="auto"/>
      </w:pBdr>
      <w:spacing w:before="100" w:beforeAutospacing="1" w:after="100" w:afterAutospacing="1" w:line="240" w:lineRule="auto"/>
    </w:pPr>
    <w:rPr>
      <w:rFonts w:ascii="Arial" w:eastAsia="Arial Unicode MS" w:hAnsi="Arial" w:cs="Arial"/>
      <w:sz w:val="14"/>
      <w:szCs w:val="14"/>
      <w:lang w:val="en-GB"/>
    </w:rPr>
  </w:style>
  <w:style w:type="paragraph" w:customStyle="1" w:styleId="xl80">
    <w:name w:val="xl80"/>
    <w:basedOn w:val="Normal"/>
    <w:rsid w:val="00443BCE"/>
    <w:pPr>
      <w:pBdr>
        <w:right w:val="single" w:sz="8" w:space="0" w:color="auto"/>
      </w:pBdr>
      <w:spacing w:before="100" w:beforeAutospacing="1" w:after="100" w:afterAutospacing="1" w:line="240" w:lineRule="auto"/>
    </w:pPr>
    <w:rPr>
      <w:rFonts w:ascii="Arial" w:eastAsia="Arial Unicode MS" w:hAnsi="Arial" w:cs="Arial"/>
      <w:sz w:val="14"/>
      <w:szCs w:val="14"/>
      <w:lang w:val="en-GB"/>
    </w:rPr>
  </w:style>
  <w:style w:type="paragraph" w:customStyle="1" w:styleId="xl81">
    <w:name w:val="xl81"/>
    <w:basedOn w:val="Normal"/>
    <w:rsid w:val="00443BCE"/>
    <w:pPr>
      <w:pBdr>
        <w:left w:val="single" w:sz="8" w:space="0" w:color="auto"/>
        <w:right w:val="single" w:sz="8" w:space="0" w:color="auto"/>
      </w:pBdr>
      <w:shd w:val="clear" w:color="auto" w:fill="CCFFCC"/>
      <w:spacing w:before="100" w:beforeAutospacing="1" w:after="100" w:afterAutospacing="1" w:line="240" w:lineRule="auto"/>
    </w:pPr>
    <w:rPr>
      <w:rFonts w:ascii="Arial" w:eastAsia="Arial Unicode MS" w:hAnsi="Arial" w:cs="Arial"/>
      <w:sz w:val="14"/>
      <w:szCs w:val="14"/>
      <w:lang w:val="en-GB"/>
    </w:rPr>
  </w:style>
  <w:style w:type="paragraph" w:customStyle="1" w:styleId="xl82">
    <w:name w:val="xl82"/>
    <w:basedOn w:val="Normal"/>
    <w:rsid w:val="00443BCE"/>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eastAsia="Arial Unicode MS" w:hAnsi="Arial" w:cs="Arial"/>
      <w:sz w:val="14"/>
      <w:szCs w:val="14"/>
      <w:lang w:val="en-GB"/>
    </w:rPr>
  </w:style>
  <w:style w:type="paragraph" w:customStyle="1" w:styleId="xl83">
    <w:name w:val="xl83"/>
    <w:basedOn w:val="Normal"/>
    <w:rsid w:val="00443BCE"/>
    <w:pPr>
      <w:pBdr>
        <w:top w:val="single" w:sz="8" w:space="0" w:color="auto"/>
        <w:bottom w:val="single" w:sz="8" w:space="0" w:color="auto"/>
        <w:right w:val="single" w:sz="8" w:space="0" w:color="auto"/>
      </w:pBdr>
      <w:spacing w:before="100" w:beforeAutospacing="1" w:after="100" w:afterAutospacing="1" w:line="240" w:lineRule="auto"/>
    </w:pPr>
    <w:rPr>
      <w:rFonts w:ascii="Arial" w:eastAsia="Arial Unicode MS" w:hAnsi="Arial" w:cs="Arial"/>
      <w:b/>
      <w:bCs/>
      <w:sz w:val="14"/>
      <w:szCs w:val="14"/>
      <w:lang w:val="en-GB"/>
    </w:rPr>
  </w:style>
  <w:style w:type="paragraph" w:customStyle="1" w:styleId="xl84">
    <w:name w:val="xl84"/>
    <w:basedOn w:val="Normal"/>
    <w:rsid w:val="00443BCE"/>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w:eastAsia="Arial Unicode MS" w:hAnsi="Arial" w:cs="Arial"/>
      <w:b/>
      <w:bCs/>
      <w:sz w:val="14"/>
      <w:szCs w:val="14"/>
      <w:lang w:val="en-GB"/>
    </w:rPr>
  </w:style>
  <w:style w:type="table" w:styleId="TableGrid">
    <w:name w:val="Table Grid"/>
    <w:basedOn w:val="TableNormal"/>
    <w:rsid w:val="00443BCE"/>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443BCE"/>
    <w:rPr>
      <w:color w:val="0000FF"/>
      <w:u w:val="single"/>
    </w:rPr>
  </w:style>
  <w:style w:type="character" w:styleId="FollowedHyperlink">
    <w:name w:val="FollowedHyperlink"/>
    <w:rsid w:val="00443BCE"/>
    <w:rPr>
      <w:color w:val="800080"/>
      <w:u w:val="single"/>
    </w:rPr>
  </w:style>
  <w:style w:type="paragraph" w:customStyle="1" w:styleId="xl85">
    <w:name w:val="xl85"/>
    <w:basedOn w:val="Normal"/>
    <w:rsid w:val="00443BC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top"/>
    </w:pPr>
    <w:rPr>
      <w:rFonts w:ascii="Arial" w:eastAsia="Times New Roman" w:hAnsi="Arial" w:cs="Arial"/>
      <w:b/>
      <w:bCs/>
      <w:sz w:val="10"/>
      <w:szCs w:val="10"/>
    </w:rPr>
  </w:style>
  <w:style w:type="paragraph" w:customStyle="1" w:styleId="xl86">
    <w:name w:val="xl86"/>
    <w:basedOn w:val="Normal"/>
    <w:rsid w:val="00443BC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top"/>
    </w:pPr>
    <w:rPr>
      <w:rFonts w:ascii="Arial" w:eastAsia="Times New Roman" w:hAnsi="Arial" w:cs="Arial"/>
      <w:b/>
      <w:bCs/>
      <w:sz w:val="10"/>
      <w:szCs w:val="10"/>
    </w:rPr>
  </w:style>
  <w:style w:type="paragraph" w:customStyle="1" w:styleId="xl87">
    <w:name w:val="xl87"/>
    <w:basedOn w:val="Normal"/>
    <w:rsid w:val="00443BC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textAlignment w:val="top"/>
    </w:pPr>
    <w:rPr>
      <w:rFonts w:ascii="Arial" w:eastAsia="Times New Roman" w:hAnsi="Arial" w:cs="Arial"/>
      <w:b/>
      <w:bCs/>
      <w:sz w:val="10"/>
      <w:szCs w:val="10"/>
    </w:rPr>
  </w:style>
  <w:style w:type="paragraph" w:customStyle="1" w:styleId="xl88">
    <w:name w:val="xl88"/>
    <w:basedOn w:val="Normal"/>
    <w:rsid w:val="00443BC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b/>
      <w:bCs/>
      <w:sz w:val="10"/>
      <w:szCs w:val="10"/>
    </w:rPr>
  </w:style>
  <w:style w:type="paragraph" w:customStyle="1" w:styleId="xl89">
    <w:name w:val="xl89"/>
    <w:basedOn w:val="Normal"/>
    <w:rsid w:val="00443B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10"/>
      <w:szCs w:val="10"/>
    </w:rPr>
  </w:style>
  <w:style w:type="paragraph" w:customStyle="1" w:styleId="xl90">
    <w:name w:val="xl90"/>
    <w:basedOn w:val="Normal"/>
    <w:rsid w:val="00443BC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0"/>
      <w:szCs w:val="10"/>
    </w:rPr>
  </w:style>
  <w:style w:type="paragraph" w:customStyle="1" w:styleId="xl91">
    <w:name w:val="xl91"/>
    <w:basedOn w:val="Normal"/>
    <w:rsid w:val="00443BC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top"/>
    </w:pPr>
    <w:rPr>
      <w:rFonts w:ascii="Arial" w:eastAsia="Times New Roman" w:hAnsi="Arial" w:cs="Arial"/>
      <w:sz w:val="10"/>
      <w:szCs w:val="10"/>
    </w:rPr>
  </w:style>
  <w:style w:type="paragraph" w:customStyle="1" w:styleId="xl92">
    <w:name w:val="xl92"/>
    <w:basedOn w:val="Normal"/>
    <w:rsid w:val="00443BC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0"/>
      <w:szCs w:val="10"/>
    </w:rPr>
  </w:style>
  <w:style w:type="paragraph" w:customStyle="1" w:styleId="xl93">
    <w:name w:val="xl93"/>
    <w:basedOn w:val="Normal"/>
    <w:rsid w:val="00443BC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0"/>
      <w:szCs w:val="10"/>
    </w:rPr>
  </w:style>
  <w:style w:type="paragraph" w:customStyle="1" w:styleId="xl94">
    <w:name w:val="xl94"/>
    <w:basedOn w:val="Normal"/>
    <w:rsid w:val="00443BCE"/>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0"/>
      <w:szCs w:val="10"/>
    </w:rPr>
  </w:style>
  <w:style w:type="paragraph" w:customStyle="1" w:styleId="xl95">
    <w:name w:val="xl95"/>
    <w:basedOn w:val="Normal"/>
    <w:rsid w:val="00443BC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10"/>
      <w:szCs w:val="10"/>
    </w:rPr>
  </w:style>
  <w:style w:type="paragraph" w:customStyle="1" w:styleId="xl96">
    <w:name w:val="xl96"/>
    <w:basedOn w:val="Normal"/>
    <w:rsid w:val="00443B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0"/>
      <w:szCs w:val="10"/>
    </w:rPr>
  </w:style>
  <w:style w:type="paragraph" w:customStyle="1" w:styleId="xl97">
    <w:name w:val="xl97"/>
    <w:basedOn w:val="Normal"/>
    <w:rsid w:val="00443BCE"/>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0"/>
      <w:szCs w:val="10"/>
    </w:rPr>
  </w:style>
  <w:style w:type="paragraph" w:customStyle="1" w:styleId="xl98">
    <w:name w:val="xl98"/>
    <w:basedOn w:val="Normal"/>
    <w:rsid w:val="00443BC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Times New Roman" w:hAnsi="Arial" w:cs="Arial"/>
      <w:b/>
      <w:bCs/>
      <w:sz w:val="10"/>
      <w:szCs w:val="10"/>
    </w:rPr>
  </w:style>
  <w:style w:type="paragraph" w:customStyle="1" w:styleId="xl99">
    <w:name w:val="xl99"/>
    <w:basedOn w:val="Normal"/>
    <w:rsid w:val="00443BC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top"/>
    </w:pPr>
    <w:rPr>
      <w:rFonts w:ascii="Arial" w:eastAsia="Times New Roman" w:hAnsi="Arial" w:cs="Arial"/>
      <w:b/>
      <w:bCs/>
      <w:sz w:val="10"/>
      <w:szCs w:val="10"/>
    </w:rPr>
  </w:style>
  <w:style w:type="paragraph" w:customStyle="1" w:styleId="xl100">
    <w:name w:val="xl100"/>
    <w:basedOn w:val="Normal"/>
    <w:rsid w:val="00443BC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b/>
      <w:bCs/>
      <w:sz w:val="10"/>
      <w:szCs w:val="10"/>
    </w:rPr>
  </w:style>
  <w:style w:type="paragraph" w:customStyle="1" w:styleId="xl101">
    <w:name w:val="xl101"/>
    <w:basedOn w:val="Normal"/>
    <w:rsid w:val="00443BC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b/>
      <w:bCs/>
      <w:sz w:val="10"/>
      <w:szCs w:val="10"/>
    </w:rPr>
  </w:style>
  <w:style w:type="paragraph" w:customStyle="1" w:styleId="xl102">
    <w:name w:val="xl102"/>
    <w:basedOn w:val="Normal"/>
    <w:rsid w:val="00443BC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top"/>
    </w:pPr>
    <w:rPr>
      <w:rFonts w:ascii="Arial" w:eastAsia="Times New Roman" w:hAnsi="Arial" w:cs="Arial"/>
      <w:b/>
      <w:bCs/>
      <w:sz w:val="10"/>
      <w:szCs w:val="10"/>
    </w:rPr>
  </w:style>
  <w:style w:type="paragraph" w:customStyle="1" w:styleId="xl103">
    <w:name w:val="xl103"/>
    <w:basedOn w:val="Normal"/>
    <w:rsid w:val="00443BC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top"/>
    </w:pPr>
    <w:rPr>
      <w:rFonts w:ascii="Arial" w:eastAsia="Times New Roman" w:hAnsi="Arial" w:cs="Arial"/>
      <w:sz w:val="10"/>
      <w:szCs w:val="10"/>
    </w:rPr>
  </w:style>
  <w:style w:type="paragraph" w:customStyle="1" w:styleId="xl104">
    <w:name w:val="xl104"/>
    <w:basedOn w:val="Normal"/>
    <w:rsid w:val="00443BC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top"/>
    </w:pPr>
    <w:rPr>
      <w:rFonts w:ascii="Arial" w:eastAsia="Times New Roman" w:hAnsi="Arial" w:cs="Arial"/>
      <w:b/>
      <w:bCs/>
      <w:sz w:val="10"/>
      <w:szCs w:val="10"/>
    </w:rPr>
  </w:style>
  <w:style w:type="paragraph" w:customStyle="1" w:styleId="xl105">
    <w:name w:val="xl105"/>
    <w:basedOn w:val="Normal"/>
    <w:rsid w:val="00443BC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0"/>
      <w:szCs w:val="10"/>
    </w:rPr>
  </w:style>
  <w:style w:type="paragraph" w:customStyle="1" w:styleId="xl106">
    <w:name w:val="xl106"/>
    <w:basedOn w:val="Normal"/>
    <w:rsid w:val="00443B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10"/>
      <w:szCs w:val="10"/>
    </w:rPr>
  </w:style>
  <w:style w:type="paragraph" w:customStyle="1" w:styleId="xl107">
    <w:name w:val="xl107"/>
    <w:basedOn w:val="Normal"/>
    <w:rsid w:val="00443BC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top"/>
    </w:pPr>
    <w:rPr>
      <w:rFonts w:ascii="Arial" w:eastAsia="Times New Roman" w:hAnsi="Arial" w:cs="Arial"/>
      <w:sz w:val="10"/>
      <w:szCs w:val="10"/>
    </w:rPr>
  </w:style>
  <w:style w:type="paragraph" w:customStyle="1" w:styleId="xl108">
    <w:name w:val="xl108"/>
    <w:basedOn w:val="Normal"/>
    <w:rsid w:val="00443BC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top"/>
    </w:pPr>
    <w:rPr>
      <w:rFonts w:ascii="Times New Roman" w:eastAsia="Times New Roman" w:hAnsi="Times New Roman" w:cs="Times New Roman"/>
      <w:sz w:val="10"/>
      <w:szCs w:val="10"/>
    </w:rPr>
  </w:style>
  <w:style w:type="paragraph" w:customStyle="1" w:styleId="xl109">
    <w:name w:val="xl109"/>
    <w:basedOn w:val="Normal"/>
    <w:rsid w:val="00443BC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b/>
      <w:bCs/>
      <w:sz w:val="10"/>
      <w:szCs w:val="10"/>
    </w:rPr>
  </w:style>
  <w:style w:type="paragraph" w:customStyle="1" w:styleId="xl110">
    <w:name w:val="xl110"/>
    <w:basedOn w:val="Normal"/>
    <w:rsid w:val="00443BC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Arial" w:eastAsia="Times New Roman" w:hAnsi="Arial" w:cs="Arial"/>
      <w:b/>
      <w:bCs/>
      <w:sz w:val="10"/>
      <w:szCs w:val="10"/>
    </w:rPr>
  </w:style>
  <w:style w:type="paragraph" w:customStyle="1" w:styleId="xl111">
    <w:name w:val="xl111"/>
    <w:basedOn w:val="Normal"/>
    <w:rsid w:val="00443BCE"/>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Arial" w:eastAsia="Times New Roman" w:hAnsi="Arial" w:cs="Arial"/>
      <w:b/>
      <w:bCs/>
      <w:sz w:val="10"/>
      <w:szCs w:val="10"/>
    </w:rPr>
  </w:style>
  <w:style w:type="paragraph" w:customStyle="1" w:styleId="xl112">
    <w:name w:val="xl112"/>
    <w:basedOn w:val="Normal"/>
    <w:rsid w:val="00443BC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b/>
      <w:bCs/>
      <w:sz w:val="10"/>
      <w:szCs w:val="10"/>
    </w:rPr>
  </w:style>
  <w:style w:type="paragraph" w:customStyle="1" w:styleId="xl113">
    <w:name w:val="xl113"/>
    <w:basedOn w:val="Normal"/>
    <w:rsid w:val="00443BC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10"/>
      <w:szCs w:val="10"/>
    </w:rPr>
  </w:style>
  <w:style w:type="paragraph" w:customStyle="1" w:styleId="xl114">
    <w:name w:val="xl114"/>
    <w:basedOn w:val="Normal"/>
    <w:rsid w:val="00443BC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Arial" w:eastAsia="Times New Roman" w:hAnsi="Arial" w:cs="Arial"/>
      <w:sz w:val="10"/>
      <w:szCs w:val="10"/>
    </w:rPr>
  </w:style>
  <w:style w:type="paragraph" w:customStyle="1" w:styleId="xl115">
    <w:name w:val="xl115"/>
    <w:basedOn w:val="Normal"/>
    <w:rsid w:val="00443BC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b/>
      <w:bCs/>
      <w:sz w:val="10"/>
      <w:szCs w:val="10"/>
    </w:rPr>
  </w:style>
  <w:style w:type="paragraph" w:customStyle="1" w:styleId="xl116">
    <w:name w:val="xl116"/>
    <w:basedOn w:val="Normal"/>
    <w:rsid w:val="00443BCE"/>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Arial" w:eastAsia="Times New Roman" w:hAnsi="Arial" w:cs="Arial"/>
      <w:b/>
      <w:bCs/>
      <w:sz w:val="10"/>
      <w:szCs w:val="10"/>
    </w:rPr>
  </w:style>
  <w:style w:type="paragraph" w:styleId="NormalWeb">
    <w:name w:val="Normal (Web)"/>
    <w:basedOn w:val="Normal"/>
    <w:rsid w:val="00443BCE"/>
    <w:pPr>
      <w:spacing w:after="100" w:afterAutospacing="1" w:line="240" w:lineRule="auto"/>
      <w:jc w:val="both"/>
    </w:pPr>
    <w:rPr>
      <w:rFonts w:ascii="Times New Roman" w:eastAsia="Arial Unicode MS" w:hAnsi="Times New Roman" w:cs="Times New Roman"/>
      <w:sz w:val="24"/>
      <w:szCs w:val="24"/>
      <w:lang w:val="en-GB"/>
    </w:rPr>
  </w:style>
  <w:style w:type="paragraph" w:styleId="DocumentMap">
    <w:name w:val="Document Map"/>
    <w:basedOn w:val="Normal"/>
    <w:link w:val="DocumentMapChar"/>
    <w:rsid w:val="00443BCE"/>
    <w:pPr>
      <w:shd w:val="clear" w:color="auto" w:fill="000080"/>
      <w:spacing w:after="0" w:line="240" w:lineRule="auto"/>
    </w:pPr>
    <w:rPr>
      <w:rFonts w:ascii="Tahoma" w:eastAsia="Times New Roman" w:hAnsi="Tahoma" w:cs="Times New Roman"/>
      <w:sz w:val="20"/>
      <w:szCs w:val="20"/>
      <w:lang w:val="en-GB" w:eastAsia="x-none"/>
    </w:rPr>
  </w:style>
  <w:style w:type="character" w:customStyle="1" w:styleId="DocumentMapChar">
    <w:name w:val="Document Map Char"/>
    <w:basedOn w:val="DefaultParagraphFont"/>
    <w:link w:val="DocumentMap"/>
    <w:rsid w:val="00443BCE"/>
    <w:rPr>
      <w:rFonts w:ascii="Tahoma" w:eastAsia="Times New Roman" w:hAnsi="Tahoma" w:cs="Times New Roman"/>
      <w:sz w:val="20"/>
      <w:szCs w:val="20"/>
      <w:shd w:val="clear" w:color="auto" w:fill="000080"/>
      <w:lang w:val="en-GB" w:eastAsia="x-none"/>
    </w:rPr>
  </w:style>
  <w:style w:type="paragraph" w:customStyle="1" w:styleId="1tekst">
    <w:name w:val="1tekst"/>
    <w:basedOn w:val="Normal"/>
    <w:rsid w:val="00443BCE"/>
    <w:pPr>
      <w:spacing w:after="0" w:line="240" w:lineRule="auto"/>
      <w:ind w:left="375" w:right="375" w:firstLine="240"/>
      <w:jc w:val="both"/>
    </w:pPr>
    <w:rPr>
      <w:rFonts w:ascii="Arial" w:eastAsia="Times New Roman" w:hAnsi="Arial" w:cs="Arial"/>
      <w:sz w:val="20"/>
      <w:szCs w:val="20"/>
    </w:rPr>
  </w:style>
  <w:style w:type="character" w:styleId="CommentReference">
    <w:name w:val="annotation reference"/>
    <w:rsid w:val="00443BCE"/>
    <w:rPr>
      <w:sz w:val="16"/>
      <w:szCs w:val="16"/>
    </w:rPr>
  </w:style>
  <w:style w:type="paragraph" w:styleId="CommentText">
    <w:name w:val="annotation text"/>
    <w:basedOn w:val="Normal"/>
    <w:link w:val="CommentTextChar"/>
    <w:rsid w:val="00443BCE"/>
    <w:pPr>
      <w:spacing w:after="0" w:line="240" w:lineRule="auto"/>
    </w:pPr>
    <w:rPr>
      <w:rFonts w:ascii="Times New Roman" w:eastAsia="Times New Roman" w:hAnsi="Times New Roman" w:cs="Times New Roman"/>
      <w:sz w:val="20"/>
      <w:szCs w:val="20"/>
      <w:lang w:val="x-none" w:eastAsia="x-none"/>
    </w:rPr>
  </w:style>
  <w:style w:type="character" w:customStyle="1" w:styleId="CommentTextChar">
    <w:name w:val="Comment Text Char"/>
    <w:basedOn w:val="DefaultParagraphFont"/>
    <w:link w:val="CommentText"/>
    <w:rsid w:val="00443BCE"/>
    <w:rPr>
      <w:rFonts w:ascii="Times New Roman" w:eastAsia="Times New Roman" w:hAnsi="Times New Roman" w:cs="Times New Roman"/>
      <w:sz w:val="20"/>
      <w:szCs w:val="20"/>
      <w:lang w:val="x-none" w:eastAsia="x-none"/>
    </w:rPr>
  </w:style>
  <w:style w:type="paragraph" w:styleId="CommentSubject">
    <w:name w:val="annotation subject"/>
    <w:basedOn w:val="CommentText"/>
    <w:next w:val="CommentText"/>
    <w:link w:val="CommentSubjectChar"/>
    <w:rsid w:val="00443BCE"/>
    <w:rPr>
      <w:b/>
      <w:bCs/>
    </w:rPr>
  </w:style>
  <w:style w:type="character" w:customStyle="1" w:styleId="CommentSubjectChar">
    <w:name w:val="Comment Subject Char"/>
    <w:basedOn w:val="CommentTextChar"/>
    <w:link w:val="CommentSubject"/>
    <w:rsid w:val="00443BCE"/>
    <w:rPr>
      <w:rFonts w:ascii="Times New Roman" w:eastAsia="Times New Roman" w:hAnsi="Times New Roman" w:cs="Times New Roman"/>
      <w:b/>
      <w:bCs/>
      <w:sz w:val="20"/>
      <w:szCs w:val="20"/>
      <w:lang w:val="x-none" w:eastAsia="x-none"/>
    </w:rPr>
  </w:style>
  <w:style w:type="paragraph" w:styleId="ListParagraph">
    <w:name w:val="List Paragraph"/>
    <w:basedOn w:val="Normal"/>
    <w:uiPriority w:val="34"/>
    <w:qFormat/>
    <w:rsid w:val="00443BCE"/>
    <w:pPr>
      <w:spacing w:after="200" w:line="276" w:lineRule="auto"/>
      <w:ind w:left="720"/>
      <w:contextualSpacing/>
    </w:pPr>
    <w:rPr>
      <w:rFonts w:ascii="Calibri" w:eastAsia="Calibri" w:hAnsi="Calibri" w:cs="Times New Roman"/>
      <w:lang w:val="sr-Cyrl-CS"/>
    </w:rPr>
  </w:style>
  <w:style w:type="paragraph" w:customStyle="1" w:styleId="Pismo">
    <w:name w:val="Pismo"/>
    <w:basedOn w:val="Normal"/>
    <w:next w:val="Normal"/>
    <w:rsid w:val="00443BCE"/>
    <w:pPr>
      <w:keepNext/>
      <w:tabs>
        <w:tab w:val="left" w:pos="1440"/>
      </w:tabs>
      <w:spacing w:after="0" w:line="240" w:lineRule="auto"/>
      <w:jc w:val="both"/>
    </w:pPr>
    <w:rPr>
      <w:rFonts w:ascii="CTimesRoman" w:eastAsia="Times New Roman" w:hAnsi="CTimesRoman" w:cs="Times New Roman"/>
      <w:sz w:val="24"/>
      <w:szCs w:val="20"/>
    </w:rPr>
  </w:style>
  <w:style w:type="paragraph" w:customStyle="1" w:styleId="rvps8">
    <w:name w:val="rvps8"/>
    <w:basedOn w:val="Normal"/>
    <w:rsid w:val="00443BCE"/>
    <w:pPr>
      <w:spacing w:after="0" w:line="240" w:lineRule="auto"/>
      <w:ind w:left="416" w:hanging="166"/>
    </w:pPr>
    <w:rPr>
      <w:rFonts w:ascii="Times New Roman" w:eastAsia="Times New Roman" w:hAnsi="Times New Roman" w:cs="Times New Roman"/>
      <w:sz w:val="24"/>
      <w:szCs w:val="24"/>
    </w:rPr>
  </w:style>
  <w:style w:type="character" w:customStyle="1" w:styleId="rvts3">
    <w:name w:val="rvts3"/>
    <w:rsid w:val="00443BCE"/>
    <w:rPr>
      <w:b w:val="0"/>
      <w:bCs w:val="0"/>
      <w:color w:val="000000"/>
      <w:sz w:val="20"/>
      <w:szCs w:val="20"/>
    </w:rPr>
  </w:style>
  <w:style w:type="character" w:customStyle="1" w:styleId="CharChar4">
    <w:name w:val="Char Char4"/>
    <w:rsid w:val="00443BCE"/>
    <w:rPr>
      <w:sz w:val="24"/>
      <w:szCs w:val="24"/>
    </w:rPr>
  </w:style>
  <w:style w:type="character" w:customStyle="1" w:styleId="CharChar7">
    <w:name w:val="Char Char7"/>
    <w:rsid w:val="00443BCE"/>
    <w:rPr>
      <w:sz w:val="24"/>
      <w:szCs w:val="24"/>
    </w:rPr>
  </w:style>
  <w:style w:type="paragraph" w:customStyle="1" w:styleId="CharCharCharChar">
    <w:name w:val="Char Char Char Char"/>
    <w:basedOn w:val="Normal"/>
    <w:rsid w:val="00443BCE"/>
    <w:pPr>
      <w:spacing w:line="240" w:lineRule="exact"/>
    </w:pPr>
    <w:rPr>
      <w:rFonts w:ascii="Verdana" w:eastAsia="Times New Roman" w:hAnsi="Verdana" w:cs="Times New Roman"/>
      <w:sz w:val="20"/>
      <w:szCs w:val="20"/>
    </w:rPr>
  </w:style>
  <w:style w:type="character" w:customStyle="1" w:styleId="BodyTextIndentChar1">
    <w:name w:val="Body Text Indent Char1"/>
    <w:rsid w:val="00443BCE"/>
    <w:rPr>
      <w:rFonts w:ascii="Times New Roman" w:eastAsia="Times New Roman" w:hAnsi="Times New Roman" w:cs="Times New Roman"/>
      <w:sz w:val="24"/>
      <w:szCs w:val="20"/>
      <w:lang w:val="sr-Cyrl-CS"/>
    </w:rPr>
  </w:style>
  <w:style w:type="paragraph" w:styleId="Subtitle">
    <w:name w:val="Subtitle"/>
    <w:basedOn w:val="Normal"/>
    <w:link w:val="SubtitleChar"/>
    <w:qFormat/>
    <w:rsid w:val="00443BCE"/>
    <w:pPr>
      <w:spacing w:after="0" w:line="240" w:lineRule="auto"/>
      <w:jc w:val="center"/>
    </w:pPr>
    <w:rPr>
      <w:rFonts w:ascii="Times New Roman" w:eastAsia="Times New Roman" w:hAnsi="Times New Roman" w:cs="Times New Roman"/>
      <w:b/>
      <w:bCs/>
      <w:sz w:val="24"/>
      <w:szCs w:val="24"/>
      <w:lang w:val="sr-Cyrl-CS" w:eastAsia="x-none"/>
    </w:rPr>
  </w:style>
  <w:style w:type="character" w:customStyle="1" w:styleId="SubtitleChar">
    <w:name w:val="Subtitle Char"/>
    <w:basedOn w:val="DefaultParagraphFont"/>
    <w:link w:val="Subtitle"/>
    <w:rsid w:val="00443BCE"/>
    <w:rPr>
      <w:rFonts w:ascii="Times New Roman" w:eastAsia="Times New Roman" w:hAnsi="Times New Roman" w:cs="Times New Roman"/>
      <w:b/>
      <w:bCs/>
      <w:sz w:val="24"/>
      <w:szCs w:val="24"/>
      <w:lang w:val="sr-Cyrl-CS" w:eastAsia="x-none"/>
    </w:rPr>
  </w:style>
  <w:style w:type="paragraph" w:customStyle="1" w:styleId="Buletiutekstu">
    <w:name w:val="Buleti u tekstu"/>
    <w:basedOn w:val="Normal"/>
    <w:rsid w:val="00443BCE"/>
    <w:pPr>
      <w:numPr>
        <w:numId w:val="2"/>
      </w:numPr>
      <w:spacing w:before="120" w:after="0" w:line="260" w:lineRule="exact"/>
      <w:jc w:val="both"/>
    </w:pPr>
    <w:rPr>
      <w:rFonts w:ascii="Times New Roman" w:eastAsia="Times New Roman" w:hAnsi="Times New Roman" w:cs="Times New Roman"/>
      <w:bCs/>
      <w:sz w:val="24"/>
      <w:szCs w:val="24"/>
      <w:lang w:val="it-IT"/>
    </w:rPr>
  </w:style>
  <w:style w:type="paragraph" w:customStyle="1" w:styleId="a">
    <w:name w:val="Текст"/>
    <w:basedOn w:val="Normal"/>
    <w:rsid w:val="00443BCE"/>
    <w:pPr>
      <w:tabs>
        <w:tab w:val="left" w:pos="1418"/>
      </w:tabs>
      <w:spacing w:after="120" w:line="240" w:lineRule="auto"/>
      <w:jc w:val="both"/>
    </w:pPr>
    <w:rPr>
      <w:rFonts w:ascii="Tahoma" w:eastAsia="Times New Roman" w:hAnsi="Tahoma" w:cs="Tahoma"/>
      <w:sz w:val="20"/>
      <w:szCs w:val="24"/>
      <w:lang w:val="sr-Cyrl-CS"/>
    </w:rPr>
  </w:style>
  <w:style w:type="paragraph" w:customStyle="1" w:styleId="Podnaslov">
    <w:name w:val="Podnaslov"/>
    <w:basedOn w:val="Normal"/>
    <w:rsid w:val="00443BCE"/>
    <w:pPr>
      <w:keepNext/>
      <w:tabs>
        <w:tab w:val="left" w:pos="1800"/>
      </w:tabs>
      <w:spacing w:before="120" w:after="120" w:line="240" w:lineRule="auto"/>
      <w:ind w:left="720" w:right="720"/>
      <w:jc w:val="center"/>
    </w:pPr>
    <w:rPr>
      <w:rFonts w:ascii="Arial" w:eastAsia="Times New Roman" w:hAnsi="Arial" w:cs="Times New Roman"/>
      <w:b/>
      <w:szCs w:val="20"/>
      <w:lang w:val="sr-Cyrl-CS"/>
    </w:rPr>
  </w:style>
  <w:style w:type="paragraph" w:customStyle="1" w:styleId="Normal1">
    <w:name w:val="Normal1"/>
    <w:basedOn w:val="Normal"/>
    <w:rsid w:val="00443BCE"/>
    <w:pPr>
      <w:spacing w:before="100" w:beforeAutospacing="1" w:after="100" w:afterAutospacing="1" w:line="240" w:lineRule="auto"/>
    </w:pPr>
    <w:rPr>
      <w:rFonts w:ascii="Arial" w:eastAsia="Times New Roman" w:hAnsi="Arial" w:cs="Arial"/>
      <w:lang w:val="sr-Latn-CS" w:eastAsia="sr-Latn-CS"/>
    </w:rPr>
  </w:style>
  <w:style w:type="paragraph" w:customStyle="1" w:styleId="clan">
    <w:name w:val="clan"/>
    <w:basedOn w:val="Normal"/>
    <w:rsid w:val="00443BCE"/>
    <w:pPr>
      <w:spacing w:before="240" w:after="120" w:line="240" w:lineRule="auto"/>
      <w:jc w:val="center"/>
    </w:pPr>
    <w:rPr>
      <w:rFonts w:ascii="Arial" w:eastAsia="Times New Roman" w:hAnsi="Arial" w:cs="Arial"/>
      <w:b/>
      <w:bCs/>
      <w:sz w:val="24"/>
      <w:szCs w:val="24"/>
      <w:lang w:val="sr-Latn-CS" w:eastAsia="sr-Latn-CS"/>
    </w:rPr>
  </w:style>
  <w:style w:type="paragraph" w:customStyle="1" w:styleId="060---pododeljak">
    <w:name w:val="060---pododeljak"/>
    <w:basedOn w:val="Normal"/>
    <w:rsid w:val="00443BCE"/>
    <w:pPr>
      <w:spacing w:after="0" w:line="240" w:lineRule="auto"/>
      <w:jc w:val="center"/>
    </w:pPr>
    <w:rPr>
      <w:rFonts w:ascii="Arial" w:eastAsia="Times New Roman" w:hAnsi="Arial" w:cs="Arial"/>
      <w:sz w:val="31"/>
      <w:szCs w:val="31"/>
      <w:lang w:val="sr-Latn-CS" w:eastAsia="sr-Latn-CS"/>
    </w:rPr>
  </w:style>
  <w:style w:type="paragraph" w:customStyle="1" w:styleId="120---podnaslov-clana">
    <w:name w:val="120---podnaslov-clana"/>
    <w:basedOn w:val="Normal"/>
    <w:rsid w:val="00443BCE"/>
    <w:pPr>
      <w:spacing w:before="240" w:after="240" w:line="240" w:lineRule="auto"/>
      <w:jc w:val="center"/>
    </w:pPr>
    <w:rPr>
      <w:rFonts w:ascii="Arial" w:eastAsia="Times New Roman" w:hAnsi="Arial" w:cs="Arial"/>
      <w:i/>
      <w:iCs/>
      <w:sz w:val="24"/>
      <w:szCs w:val="24"/>
      <w:lang w:val="sr-Latn-CS" w:eastAsia="sr-Latn-CS"/>
    </w:rPr>
  </w:style>
  <w:style w:type="paragraph" w:customStyle="1" w:styleId="Char">
    <w:name w:val="Char"/>
    <w:basedOn w:val="Normal"/>
    <w:rsid w:val="00443BCE"/>
    <w:pPr>
      <w:spacing w:line="240" w:lineRule="exact"/>
    </w:pPr>
    <w:rPr>
      <w:rFonts w:ascii="Verdana" w:eastAsia="Times New Roman" w:hAnsi="Verdana" w:cs="Times New Roman"/>
      <w:sz w:val="20"/>
      <w:szCs w:val="20"/>
    </w:rPr>
  </w:style>
  <w:style w:type="paragraph" w:customStyle="1" w:styleId="CharChar">
    <w:name w:val="Char Char"/>
    <w:basedOn w:val="Normal"/>
    <w:link w:val="CharCharChar1"/>
    <w:rsid w:val="00443BCE"/>
    <w:pPr>
      <w:spacing w:line="240" w:lineRule="exact"/>
    </w:pPr>
    <w:rPr>
      <w:rFonts w:ascii="Verdana" w:eastAsia="Times New Roman" w:hAnsi="Verdana" w:cs="Times New Roman"/>
      <w:sz w:val="20"/>
      <w:szCs w:val="20"/>
      <w:lang w:val="x-none" w:eastAsia="x-none"/>
    </w:rPr>
  </w:style>
  <w:style w:type="character" w:customStyle="1" w:styleId="CharCharChar1">
    <w:name w:val="Char Char Char1"/>
    <w:link w:val="CharChar"/>
    <w:rsid w:val="00443BCE"/>
    <w:rPr>
      <w:rFonts w:ascii="Verdana" w:eastAsia="Times New Roman" w:hAnsi="Verdana" w:cs="Times New Roman"/>
      <w:sz w:val="20"/>
      <w:szCs w:val="20"/>
      <w:lang w:val="x-none" w:eastAsia="x-none"/>
    </w:rPr>
  </w:style>
  <w:style w:type="paragraph" w:customStyle="1" w:styleId="CharCharCharCharCharCharCharCharCharCharCharCharCharCharCharCharCharCharChar">
    <w:name w:val="Char Char Char Char Char Char Char Char Char Char Char Char Char Char Char Char Char Char Char"/>
    <w:basedOn w:val="Normal"/>
    <w:rsid w:val="00443BCE"/>
    <w:pPr>
      <w:spacing w:line="240" w:lineRule="exact"/>
    </w:pPr>
    <w:rPr>
      <w:rFonts w:ascii="Verdana" w:eastAsia="Times New Roman" w:hAnsi="Verdana" w:cs="Times New Roman"/>
      <w:sz w:val="20"/>
      <w:szCs w:val="20"/>
    </w:rPr>
  </w:style>
  <w:style w:type="paragraph" w:customStyle="1" w:styleId="NormalArial">
    <w:name w:val="Normal + Arial"/>
    <w:basedOn w:val="Normal"/>
    <w:link w:val="NormalArialChar"/>
    <w:rsid w:val="00443BCE"/>
    <w:pPr>
      <w:tabs>
        <w:tab w:val="left" w:pos="1440"/>
      </w:tabs>
      <w:spacing w:after="0" w:line="240" w:lineRule="auto"/>
      <w:jc w:val="both"/>
    </w:pPr>
    <w:rPr>
      <w:rFonts w:ascii="Arial" w:eastAsia="Times New Roman" w:hAnsi="Arial" w:cs="Times New Roman"/>
      <w:b/>
      <w:sz w:val="24"/>
      <w:szCs w:val="24"/>
      <w:lang w:val="ru-RU" w:eastAsia="x-none"/>
    </w:rPr>
  </w:style>
  <w:style w:type="character" w:customStyle="1" w:styleId="NormalArialChar">
    <w:name w:val="Normal + Arial Char"/>
    <w:link w:val="NormalArial"/>
    <w:rsid w:val="00443BCE"/>
    <w:rPr>
      <w:rFonts w:ascii="Arial" w:eastAsia="Times New Roman" w:hAnsi="Arial" w:cs="Times New Roman"/>
      <w:b/>
      <w:sz w:val="24"/>
      <w:szCs w:val="24"/>
      <w:lang w:val="ru-RU" w:eastAsia="x-none"/>
    </w:rPr>
  </w:style>
  <w:style w:type="paragraph" w:customStyle="1" w:styleId="txt">
    <w:name w:val="txt"/>
    <w:basedOn w:val="Normal"/>
    <w:rsid w:val="00443BCE"/>
    <w:pPr>
      <w:spacing w:before="100" w:beforeAutospacing="1" w:after="100" w:afterAutospacing="1" w:line="240" w:lineRule="auto"/>
    </w:pPr>
    <w:rPr>
      <w:rFonts w:ascii="Verdana" w:eastAsia="Times New Roman" w:hAnsi="Verdana" w:cs="Times New Roman"/>
      <w:color w:val="003366"/>
      <w:sz w:val="24"/>
      <w:szCs w:val="24"/>
    </w:rPr>
  </w:style>
  <w:style w:type="paragraph" w:customStyle="1" w:styleId="CharChar2CharCharCharChar">
    <w:name w:val="Char Char2 Char Char Char Char"/>
    <w:basedOn w:val="Normal"/>
    <w:rsid w:val="00443BCE"/>
    <w:pPr>
      <w:tabs>
        <w:tab w:val="left" w:pos="709"/>
      </w:tabs>
      <w:spacing w:after="0" w:line="240" w:lineRule="auto"/>
    </w:pPr>
    <w:rPr>
      <w:rFonts w:ascii="Arial Narrow" w:eastAsia="Times New Roman" w:hAnsi="Arial Narrow" w:cs="Times New Roman"/>
      <w:b/>
      <w:sz w:val="26"/>
      <w:szCs w:val="24"/>
      <w:lang w:val="pl-PL" w:eastAsia="pl-PL"/>
    </w:rPr>
  </w:style>
  <w:style w:type="paragraph" w:customStyle="1" w:styleId="CharCharCharCharChar">
    <w:name w:val="Char Char Char Char Char"/>
    <w:basedOn w:val="Normal"/>
    <w:link w:val="CharCharCharCharCharChar1"/>
    <w:rsid w:val="00443BCE"/>
    <w:pPr>
      <w:spacing w:line="240" w:lineRule="exact"/>
    </w:pPr>
    <w:rPr>
      <w:rFonts w:ascii="Verdana" w:eastAsia="Times New Roman" w:hAnsi="Verdana" w:cs="Times New Roman"/>
      <w:sz w:val="20"/>
      <w:szCs w:val="20"/>
      <w:lang w:val="x-none" w:eastAsia="x-none"/>
    </w:rPr>
  </w:style>
  <w:style w:type="character" w:customStyle="1" w:styleId="CharCharCharCharCharChar1">
    <w:name w:val="Char Char Char Char Char Char1"/>
    <w:link w:val="CharCharCharCharChar"/>
    <w:rsid w:val="00443BCE"/>
    <w:rPr>
      <w:rFonts w:ascii="Verdana" w:eastAsia="Times New Roman" w:hAnsi="Verdana" w:cs="Times New Roman"/>
      <w:sz w:val="20"/>
      <w:szCs w:val="20"/>
      <w:lang w:val="x-none" w:eastAsia="x-none"/>
    </w:rPr>
  </w:style>
  <w:style w:type="paragraph" w:customStyle="1" w:styleId="Naslov2CharCharChar">
    <w:name w:val="Naslov 2 Char Char Char"/>
    <w:basedOn w:val="Normal"/>
    <w:rsid w:val="00443BCE"/>
    <w:pPr>
      <w:tabs>
        <w:tab w:val="left" w:pos="567"/>
      </w:tabs>
      <w:spacing w:before="120" w:line="240" w:lineRule="exact"/>
      <w:ind w:left="1584" w:hanging="504"/>
    </w:pPr>
    <w:rPr>
      <w:rFonts w:ascii="Arial" w:eastAsia="Times New Roman" w:hAnsi="Arial" w:cs="Times New Roman"/>
      <w:b/>
      <w:bCs/>
      <w:color w:val="000000"/>
      <w:sz w:val="24"/>
      <w:szCs w:val="24"/>
    </w:rPr>
  </w:style>
  <w:style w:type="paragraph" w:customStyle="1" w:styleId="CharCharCharCharCharCharCharCharCharCharCharCharChar">
    <w:name w:val="Char Char Char Char Char Char Char Char Char Char Char Char Char"/>
    <w:basedOn w:val="Normal"/>
    <w:rsid w:val="00443BCE"/>
    <w:pPr>
      <w:spacing w:line="240" w:lineRule="exact"/>
    </w:pPr>
    <w:rPr>
      <w:rFonts w:ascii="Verdana" w:eastAsia="Times New Roman" w:hAnsi="Verdana" w:cs="Times New Roman"/>
      <w:sz w:val="20"/>
      <w:szCs w:val="20"/>
    </w:rPr>
  </w:style>
  <w:style w:type="character" w:customStyle="1" w:styleId="CharCharChar">
    <w:name w:val="Char Char Char"/>
    <w:rsid w:val="00443BCE"/>
    <w:rPr>
      <w:sz w:val="24"/>
      <w:lang w:val="sr-Cyrl-CS" w:eastAsia="en-US" w:bidi="ar-SA"/>
    </w:rPr>
  </w:style>
  <w:style w:type="paragraph" w:customStyle="1" w:styleId="CharCharCharChar1">
    <w:name w:val="Char Char Char Char1"/>
    <w:basedOn w:val="Normal"/>
    <w:rsid w:val="00443BCE"/>
    <w:pPr>
      <w:spacing w:line="240" w:lineRule="exact"/>
    </w:pPr>
    <w:rPr>
      <w:rFonts w:ascii="Tahoma" w:eastAsia="Times New Roman" w:hAnsi="Tahoma" w:cs="Tahoma"/>
      <w:sz w:val="20"/>
      <w:szCs w:val="20"/>
    </w:rPr>
  </w:style>
  <w:style w:type="paragraph" w:customStyle="1" w:styleId="CharCharCharChar2">
    <w:name w:val="Char Char Char Char2"/>
    <w:basedOn w:val="Normal"/>
    <w:rsid w:val="00443BCE"/>
    <w:pPr>
      <w:spacing w:line="240" w:lineRule="exact"/>
    </w:pPr>
    <w:rPr>
      <w:rFonts w:ascii="Tahoma" w:eastAsia="Times New Roman" w:hAnsi="Tahoma" w:cs="Tahoma"/>
      <w:sz w:val="20"/>
      <w:szCs w:val="20"/>
    </w:rPr>
  </w:style>
  <w:style w:type="paragraph" w:customStyle="1" w:styleId="CharCharCharChar3">
    <w:name w:val="Char Char Char Char3"/>
    <w:basedOn w:val="Normal"/>
    <w:rsid w:val="00443BCE"/>
    <w:pPr>
      <w:spacing w:line="240" w:lineRule="exact"/>
    </w:pPr>
    <w:rPr>
      <w:rFonts w:ascii="Tahoma" w:eastAsia="Times New Roman" w:hAnsi="Tahoma" w:cs="Tahoma"/>
      <w:sz w:val="20"/>
      <w:szCs w:val="20"/>
    </w:rPr>
  </w:style>
  <w:style w:type="paragraph" w:customStyle="1" w:styleId="CharCharCharChar4">
    <w:name w:val="Char Char Char Char4"/>
    <w:basedOn w:val="Normal"/>
    <w:rsid w:val="00443BCE"/>
    <w:pPr>
      <w:spacing w:line="240" w:lineRule="exact"/>
    </w:pPr>
    <w:rPr>
      <w:rFonts w:ascii="Tahoma" w:eastAsia="Times New Roman" w:hAnsi="Tahoma" w:cs="Tahoma"/>
      <w:sz w:val="20"/>
      <w:szCs w:val="20"/>
    </w:rPr>
  </w:style>
  <w:style w:type="paragraph" w:customStyle="1" w:styleId="Default">
    <w:name w:val="Default"/>
    <w:rsid w:val="00443BCE"/>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4clan">
    <w:name w:val="4clan"/>
    <w:basedOn w:val="Normal"/>
    <w:rsid w:val="00443BCE"/>
    <w:pPr>
      <w:spacing w:before="30" w:after="30" w:line="240" w:lineRule="auto"/>
      <w:jc w:val="center"/>
    </w:pPr>
    <w:rPr>
      <w:rFonts w:ascii="Arial" w:eastAsia="Times New Roman" w:hAnsi="Arial" w:cs="Arial"/>
      <w:b/>
      <w:bCs/>
      <w:sz w:val="20"/>
      <w:szCs w:val="20"/>
    </w:rPr>
  </w:style>
  <w:style w:type="character" w:customStyle="1" w:styleId="CharChar3">
    <w:name w:val="Char Char3"/>
    <w:rsid w:val="00443BCE"/>
    <w:rPr>
      <w:sz w:val="24"/>
      <w:lang w:val="sr-Cyrl-CS" w:eastAsia="en-US" w:bidi="ar-SA"/>
    </w:rPr>
  </w:style>
  <w:style w:type="paragraph" w:customStyle="1" w:styleId="CharCharCharCharCharCharCharCharCharCharCharCharCharCharCharCharCharCharCharCharCharCharCharCharChar1">
    <w:name w:val="Char Char Char Char Char Char Char Char Char Char Char Char Char Char Char Char Char Char Char Char Char Char Char Char Char1"/>
    <w:basedOn w:val="Normal"/>
    <w:rsid w:val="00443BCE"/>
    <w:pPr>
      <w:tabs>
        <w:tab w:val="left" w:pos="709"/>
      </w:tabs>
      <w:spacing w:after="0" w:line="240" w:lineRule="auto"/>
    </w:pPr>
    <w:rPr>
      <w:rFonts w:ascii="Arial Narrow" w:eastAsia="Times New Roman" w:hAnsi="Arial Narrow" w:cs="Times New Roman"/>
      <w:b/>
      <w:sz w:val="26"/>
      <w:szCs w:val="24"/>
      <w:lang w:val="pl-PL" w:eastAsia="pl-PL"/>
    </w:rPr>
  </w:style>
  <w:style w:type="paragraph" w:customStyle="1" w:styleId="Clan0">
    <w:name w:val="Clan"/>
    <w:basedOn w:val="Normal"/>
    <w:rsid w:val="00443BCE"/>
    <w:pPr>
      <w:keepNext/>
      <w:tabs>
        <w:tab w:val="left" w:pos="1080"/>
      </w:tabs>
      <w:spacing w:before="120" w:after="120" w:line="240" w:lineRule="auto"/>
      <w:ind w:left="720" w:right="720"/>
      <w:jc w:val="center"/>
    </w:pPr>
    <w:rPr>
      <w:rFonts w:ascii="Arial" w:eastAsia="Times New Roman" w:hAnsi="Arial" w:cs="Times New Roman"/>
      <w:b/>
      <w:szCs w:val="20"/>
      <w:lang w:val="sr-Cyrl-CS"/>
    </w:rPr>
  </w:style>
  <w:style w:type="paragraph" w:customStyle="1" w:styleId="TableContents">
    <w:name w:val="Table Contents"/>
    <w:basedOn w:val="Normal"/>
    <w:rsid w:val="00443BCE"/>
    <w:pPr>
      <w:widowControl w:val="0"/>
      <w:suppressLineNumbers/>
      <w:suppressAutoHyphens/>
      <w:spacing w:after="0" w:line="240" w:lineRule="auto"/>
    </w:pPr>
    <w:rPr>
      <w:rFonts w:ascii="Times New Roman" w:eastAsia="Lucida Sans Unicode" w:hAnsi="Times New Roman" w:cs="Times New Roman"/>
      <w:kern w:val="1"/>
      <w:sz w:val="24"/>
      <w:szCs w:val="24"/>
    </w:rPr>
  </w:style>
  <w:style w:type="paragraph" w:customStyle="1" w:styleId="Style1">
    <w:name w:val="Style1"/>
    <w:basedOn w:val="Normal"/>
    <w:rsid w:val="00443BCE"/>
    <w:pPr>
      <w:spacing w:after="0" w:line="240" w:lineRule="auto"/>
      <w:jc w:val="both"/>
    </w:pPr>
    <w:rPr>
      <w:rFonts w:ascii="Times New Roman" w:eastAsia="Times New Roman" w:hAnsi="Times New Roman" w:cs="Times New Roman"/>
      <w:sz w:val="24"/>
      <w:szCs w:val="24"/>
    </w:rPr>
  </w:style>
  <w:style w:type="paragraph" w:customStyle="1" w:styleId="Style2">
    <w:name w:val="Style2"/>
    <w:basedOn w:val="Normal"/>
    <w:rsid w:val="00443BCE"/>
    <w:pPr>
      <w:spacing w:after="0" w:line="240" w:lineRule="auto"/>
      <w:jc w:val="center"/>
    </w:pPr>
    <w:rPr>
      <w:rFonts w:ascii="Times New Roman" w:eastAsia="Times New Roman" w:hAnsi="Times New Roman" w:cs="Times New Roman"/>
      <w:b/>
      <w:sz w:val="28"/>
      <w:szCs w:val="24"/>
    </w:rPr>
  </w:style>
  <w:style w:type="character" w:customStyle="1" w:styleId="CharChar2">
    <w:name w:val="Char Char2"/>
    <w:rsid w:val="00443BCE"/>
    <w:rPr>
      <w:rFonts w:ascii="Times New Roman" w:eastAsia="Times New Roman" w:hAnsi="Times New Roman" w:cs="Times New Roman"/>
      <w:sz w:val="24"/>
      <w:szCs w:val="20"/>
    </w:rPr>
  </w:style>
  <w:style w:type="paragraph" w:customStyle="1" w:styleId="PIMIPATextCharChar">
    <w:name w:val="PIMIPA Text Char Char"/>
    <w:basedOn w:val="BodyText"/>
    <w:qFormat/>
    <w:rsid w:val="00443BCE"/>
    <w:pPr>
      <w:spacing w:before="40" w:after="80"/>
      <w:ind w:left="1134"/>
    </w:pPr>
    <w:rPr>
      <w:rFonts w:ascii="Garamond" w:hAnsi="Garamond"/>
      <w:caps/>
      <w:color w:val="808080"/>
      <w:spacing w:val="-5"/>
      <w:kern w:val="28"/>
      <w:lang w:val="en-GB"/>
    </w:rPr>
  </w:style>
  <w:style w:type="paragraph" w:customStyle="1" w:styleId="CharCharCharCharCharCharCharCharCharChar">
    <w:name w:val="Char Char Char Char Char Char Char Char Char Char"/>
    <w:basedOn w:val="Normal"/>
    <w:link w:val="CharCharCharCharCharCharCharCharCharCharChar"/>
    <w:rsid w:val="00443BCE"/>
    <w:pPr>
      <w:spacing w:line="240" w:lineRule="exact"/>
    </w:pPr>
    <w:rPr>
      <w:rFonts w:ascii="Tahoma" w:eastAsia="Times New Roman" w:hAnsi="Tahoma" w:cs="Times New Roman"/>
      <w:sz w:val="20"/>
      <w:szCs w:val="20"/>
      <w:lang w:val="x-none" w:eastAsia="x-none"/>
    </w:rPr>
  </w:style>
  <w:style w:type="character" w:customStyle="1" w:styleId="CharCharCharCharCharCharCharCharCharCharChar">
    <w:name w:val="Char Char Char Char Char Char Char Char Char Char Char"/>
    <w:link w:val="CharCharCharCharCharCharCharCharCharChar"/>
    <w:rsid w:val="00443BCE"/>
    <w:rPr>
      <w:rFonts w:ascii="Tahoma" w:eastAsia="Times New Roman" w:hAnsi="Tahoma" w:cs="Times New Roman"/>
      <w:sz w:val="20"/>
      <w:szCs w:val="20"/>
      <w:lang w:val="x-none" w:eastAsia="x-none"/>
    </w:rPr>
  </w:style>
  <w:style w:type="paragraph" w:customStyle="1" w:styleId="DecimalAligned">
    <w:name w:val="Decimal Aligned"/>
    <w:basedOn w:val="Normal"/>
    <w:qFormat/>
    <w:rsid w:val="00443BCE"/>
    <w:pPr>
      <w:tabs>
        <w:tab w:val="decimal" w:pos="360"/>
      </w:tabs>
      <w:spacing w:after="200" w:line="276" w:lineRule="auto"/>
    </w:pPr>
    <w:rPr>
      <w:rFonts w:ascii="Calibri" w:eastAsia="Times New Roman" w:hAnsi="Calibri" w:cs="Times New Roman"/>
    </w:rPr>
  </w:style>
  <w:style w:type="character" w:styleId="SubtleEmphasis">
    <w:name w:val="Subtle Emphasis"/>
    <w:qFormat/>
    <w:rsid w:val="00443BCE"/>
    <w:rPr>
      <w:rFonts w:eastAsia="Times New Roman" w:cs="Times New Roman"/>
      <w:bCs w:val="0"/>
      <w:i/>
      <w:iCs/>
      <w:color w:val="808080"/>
      <w:szCs w:val="22"/>
      <w:lang w:val="en-US"/>
    </w:rPr>
  </w:style>
  <w:style w:type="paragraph" w:customStyle="1" w:styleId="CharCharCharCharCharCharCharCharCharChar1">
    <w:name w:val="Char Char Char Char Char Char Char Char Char Char1"/>
    <w:basedOn w:val="Normal"/>
    <w:rsid w:val="00443BCE"/>
    <w:pPr>
      <w:spacing w:line="240" w:lineRule="exact"/>
    </w:pPr>
    <w:rPr>
      <w:rFonts w:ascii="Tahoma" w:eastAsia="Times New Roman" w:hAnsi="Tahoma" w:cs="Times New Roman"/>
      <w:sz w:val="20"/>
      <w:szCs w:val="20"/>
    </w:rPr>
  </w:style>
  <w:style w:type="paragraph" w:customStyle="1" w:styleId="Text1">
    <w:name w:val="Text 1"/>
    <w:basedOn w:val="Normal"/>
    <w:link w:val="Text1Char"/>
    <w:rsid w:val="00443BCE"/>
    <w:pPr>
      <w:spacing w:before="120" w:after="120" w:line="240" w:lineRule="auto"/>
      <w:ind w:left="850"/>
      <w:jc w:val="both"/>
    </w:pPr>
    <w:rPr>
      <w:rFonts w:ascii="Times New Roman" w:eastAsia="Times New Roman" w:hAnsi="Times New Roman" w:cs="Times New Roman"/>
      <w:sz w:val="24"/>
      <w:szCs w:val="24"/>
      <w:lang w:val="en-GB" w:eastAsia="de-DE"/>
    </w:rPr>
  </w:style>
  <w:style w:type="character" w:customStyle="1" w:styleId="Text1Char">
    <w:name w:val="Text 1 Char"/>
    <w:link w:val="Text1"/>
    <w:rsid w:val="00443BCE"/>
    <w:rPr>
      <w:rFonts w:ascii="Times New Roman" w:eastAsia="Times New Roman" w:hAnsi="Times New Roman" w:cs="Times New Roman"/>
      <w:sz w:val="24"/>
      <w:szCs w:val="24"/>
      <w:lang w:val="en-GB" w:eastAsia="de-DE"/>
    </w:rPr>
  </w:style>
  <w:style w:type="paragraph" w:styleId="NoSpacing">
    <w:name w:val="No Spacing"/>
    <w:uiPriority w:val="1"/>
    <w:qFormat/>
    <w:rsid w:val="00443BCE"/>
    <w:pPr>
      <w:spacing w:after="0" w:line="240" w:lineRule="auto"/>
    </w:pPr>
    <w:rPr>
      <w:rFonts w:ascii="Arial" w:eastAsia="Times New Roman" w:hAnsi="Arial" w:cs="Times New Roman"/>
      <w:sz w:val="24"/>
      <w:szCs w:val="24"/>
      <w:lang w:val="en-CA"/>
    </w:rPr>
  </w:style>
  <w:style w:type="character" w:customStyle="1" w:styleId="FontStyle13">
    <w:name w:val="Font Style13"/>
    <w:rsid w:val="00443BCE"/>
    <w:rPr>
      <w:rFonts w:ascii="Times New Roman" w:hAnsi="Times New Roman" w:cs="Times New Roman"/>
      <w:sz w:val="22"/>
      <w:szCs w:val="22"/>
    </w:rPr>
  </w:style>
  <w:style w:type="paragraph" w:customStyle="1" w:styleId="ProposalBodyCharCharCharCharCharCharCharCharChar1CharCharCharCharChar">
    <w:name w:val="Proposal Body Char Char Char Char Char Char Char Char Char1 Char Char Char Char Char"/>
    <w:basedOn w:val="Normal"/>
    <w:next w:val="Normal"/>
    <w:rsid w:val="00443BCE"/>
    <w:pPr>
      <w:adjustRightInd w:val="0"/>
      <w:snapToGrid w:val="0"/>
      <w:spacing w:before="120" w:after="120" w:line="240" w:lineRule="auto"/>
      <w:jc w:val="both"/>
    </w:pPr>
    <w:rPr>
      <w:rFonts w:ascii="Arial" w:eastAsia="Times New Roman" w:hAnsi="Arial" w:cs="Arial"/>
      <w:sz w:val="20"/>
      <w:szCs w:val="20"/>
      <w:lang w:val="en-GB"/>
    </w:rPr>
  </w:style>
  <w:style w:type="paragraph" w:customStyle="1" w:styleId="DefaultParagraphFontChar">
    <w:name w:val="Default Paragraph Font Char"/>
    <w:aliases w:val=" Char Char Car Char Car Char Car Char Car Char Car Char Car Char Char,Char Char Car Char Car Char Car Char Car Char Car Char Car Char Char"/>
    <w:basedOn w:val="Normal"/>
    <w:rsid w:val="00443BCE"/>
    <w:pPr>
      <w:spacing w:line="240" w:lineRule="exact"/>
    </w:pPr>
    <w:rPr>
      <w:rFonts w:ascii="Arial" w:eastAsia="Times New Roman" w:hAnsi="Arial" w:cs="Arial"/>
      <w:sz w:val="20"/>
      <w:szCs w:val="20"/>
    </w:rPr>
  </w:style>
  <w:style w:type="character" w:customStyle="1" w:styleId="Text1CharChar">
    <w:name w:val="Text 1 Char Char"/>
    <w:rsid w:val="00443BCE"/>
    <w:rPr>
      <w:sz w:val="24"/>
      <w:szCs w:val="24"/>
      <w:lang w:val="en-GB" w:eastAsia="de-DE" w:bidi="ar-SA"/>
    </w:rPr>
  </w:style>
  <w:style w:type="paragraph" w:customStyle="1" w:styleId="CharCharCharCharCharCharChar">
    <w:name w:val="Char Char Char Char Char Char Char"/>
    <w:basedOn w:val="Normal"/>
    <w:rsid w:val="00443BCE"/>
    <w:pPr>
      <w:spacing w:line="240" w:lineRule="exact"/>
    </w:pPr>
    <w:rPr>
      <w:rFonts w:ascii="Tahoma" w:eastAsia="Times New Roman" w:hAnsi="Tahoma" w:cs="Times New Roman"/>
      <w:sz w:val="20"/>
      <w:szCs w:val="20"/>
    </w:rPr>
  </w:style>
  <w:style w:type="paragraph" w:customStyle="1" w:styleId="Text2Char">
    <w:name w:val="Text 2 Char"/>
    <w:basedOn w:val="Normal"/>
    <w:link w:val="Text2CharChar"/>
    <w:semiHidden/>
    <w:rsid w:val="00443BCE"/>
    <w:pPr>
      <w:tabs>
        <w:tab w:val="left" w:pos="2161"/>
      </w:tabs>
      <w:spacing w:after="240" w:line="240" w:lineRule="auto"/>
      <w:ind w:left="1202"/>
      <w:jc w:val="both"/>
    </w:pPr>
    <w:rPr>
      <w:rFonts w:ascii="Tahoma" w:eastAsia="Times New Roman" w:hAnsi="Tahoma" w:cs="Times New Roman"/>
      <w:color w:val="000000"/>
      <w:sz w:val="24"/>
      <w:szCs w:val="24"/>
      <w:lang w:val="en-GB" w:eastAsia="en-GB"/>
    </w:rPr>
  </w:style>
  <w:style w:type="character" w:customStyle="1" w:styleId="Text2CharChar">
    <w:name w:val="Text 2 Char Char"/>
    <w:link w:val="Text2Char"/>
    <w:semiHidden/>
    <w:rsid w:val="00443BCE"/>
    <w:rPr>
      <w:rFonts w:ascii="Tahoma" w:eastAsia="Times New Roman" w:hAnsi="Tahoma" w:cs="Times New Roman"/>
      <w:color w:val="000000"/>
      <w:sz w:val="24"/>
      <w:szCs w:val="24"/>
      <w:lang w:val="en-GB" w:eastAsia="en-GB"/>
    </w:rPr>
  </w:style>
  <w:style w:type="paragraph" w:customStyle="1" w:styleId="CharCharCharCharCharCharCharCharCharCharCharChar">
    <w:name w:val="Char Char Char Char Char Char Char Char Char Char Char Char"/>
    <w:basedOn w:val="Normal"/>
    <w:rsid w:val="00443BCE"/>
    <w:pPr>
      <w:spacing w:line="240" w:lineRule="exact"/>
    </w:pPr>
    <w:rPr>
      <w:rFonts w:ascii="Tahoma" w:eastAsia="Times New Roman" w:hAnsi="Tahoma" w:cs="Times New Roman"/>
      <w:sz w:val="20"/>
      <w:szCs w:val="20"/>
    </w:rPr>
  </w:style>
  <w:style w:type="paragraph" w:customStyle="1" w:styleId="Zakon">
    <w:name w:val="Zakon"/>
    <w:basedOn w:val="Normal"/>
    <w:rsid w:val="00443BCE"/>
    <w:pPr>
      <w:keepNext/>
      <w:tabs>
        <w:tab w:val="left" w:pos="1080"/>
      </w:tabs>
      <w:spacing w:after="120" w:line="240" w:lineRule="auto"/>
      <w:ind w:left="720" w:right="720"/>
      <w:jc w:val="center"/>
    </w:pPr>
    <w:rPr>
      <w:rFonts w:ascii="Arial" w:eastAsia="Calibri" w:hAnsi="Arial" w:cs="Arial"/>
      <w:b/>
      <w:caps/>
      <w:sz w:val="34"/>
      <w:lang w:val="sr-Cyrl-CS"/>
    </w:rPr>
  </w:style>
  <w:style w:type="paragraph" w:customStyle="1" w:styleId="Char1">
    <w:name w:val="Char1"/>
    <w:basedOn w:val="Normal"/>
    <w:rsid w:val="00443BCE"/>
    <w:pPr>
      <w:spacing w:after="0" w:line="240" w:lineRule="auto"/>
    </w:pPr>
    <w:rPr>
      <w:rFonts w:ascii="Times New Roman" w:eastAsia="Times New Roman" w:hAnsi="Times New Roman" w:cs="Times New Roman"/>
      <w:sz w:val="20"/>
      <w:szCs w:val="20"/>
    </w:rPr>
  </w:style>
  <w:style w:type="paragraph" w:customStyle="1" w:styleId="IFS2012tekst">
    <w:name w:val="IFS 2012 tekst"/>
    <w:basedOn w:val="Normal"/>
    <w:qFormat/>
    <w:rsid w:val="00443BCE"/>
    <w:pPr>
      <w:spacing w:after="120" w:line="240" w:lineRule="auto"/>
      <w:jc w:val="both"/>
    </w:pPr>
    <w:rPr>
      <w:rFonts w:ascii="Cambria" w:eastAsia="Calibri" w:hAnsi="Cambria" w:cs="Times New Roman"/>
      <w:sz w:val="21"/>
      <w:lang w:val="sr-Cyrl-CS"/>
    </w:rPr>
  </w:style>
  <w:style w:type="numbering" w:styleId="111111">
    <w:name w:val="Outline List 2"/>
    <w:basedOn w:val="NoList"/>
    <w:rsid w:val="00443BCE"/>
    <w:pPr>
      <w:numPr>
        <w:numId w:val="3"/>
      </w:numPr>
    </w:pPr>
  </w:style>
  <w:style w:type="numbering" w:customStyle="1" w:styleId="NoList11">
    <w:name w:val="No List11"/>
    <w:next w:val="NoList"/>
    <w:uiPriority w:val="99"/>
    <w:semiHidden/>
    <w:unhideWhenUsed/>
    <w:rsid w:val="00443BCE"/>
  </w:style>
  <w:style w:type="paragraph" w:styleId="Revision">
    <w:name w:val="Revision"/>
    <w:hidden/>
    <w:uiPriority w:val="99"/>
    <w:semiHidden/>
    <w:rsid w:val="00443BCE"/>
    <w:pPr>
      <w:spacing w:after="0" w:line="240" w:lineRule="auto"/>
    </w:pPr>
    <w:rPr>
      <w:rFonts w:ascii="Times New Roman" w:eastAsia="Times New Roman" w:hAnsi="Times New Roman" w:cs="Times New Roman"/>
      <w:sz w:val="24"/>
      <w:szCs w:val="24"/>
    </w:rPr>
  </w:style>
  <w:style w:type="character" w:styleId="PlaceholderText">
    <w:name w:val="Placeholder Text"/>
    <w:uiPriority w:val="99"/>
    <w:semiHidden/>
    <w:rsid w:val="00443BCE"/>
    <w:rPr>
      <w:color w:val="808080"/>
    </w:rPr>
  </w:style>
  <w:style w:type="paragraph" w:customStyle="1" w:styleId="Normal2">
    <w:name w:val="Normal2"/>
    <w:basedOn w:val="Normal"/>
    <w:rsid w:val="00443BCE"/>
    <w:pPr>
      <w:spacing w:before="100" w:beforeAutospacing="1" w:after="100" w:afterAutospacing="1" w:line="240" w:lineRule="auto"/>
    </w:pPr>
    <w:rPr>
      <w:rFonts w:ascii="Arial" w:eastAsia="Times New Roman" w:hAnsi="Arial" w:cs="Arial"/>
      <w:lang w:val="sr-Latn-CS" w:eastAsia="sr-Latn-CS"/>
    </w:rPr>
  </w:style>
  <w:style w:type="character" w:customStyle="1" w:styleId="st1">
    <w:name w:val="st1"/>
    <w:rsid w:val="00443BCE"/>
  </w:style>
  <w:style w:type="character" w:customStyle="1" w:styleId="FontStyle39">
    <w:name w:val="Font Style39"/>
    <w:uiPriority w:val="99"/>
    <w:rsid w:val="00443BCE"/>
    <w:rPr>
      <w:rFonts w:ascii="Times New Roman" w:hAnsi="Times New Roman" w:cs="Times New Roman" w:hint="default"/>
      <w:sz w:val="22"/>
      <w:szCs w:val="22"/>
    </w:rPr>
  </w:style>
  <w:style w:type="numbering" w:customStyle="1" w:styleId="1111111">
    <w:name w:val="1 / 1.1 / 1.1.11"/>
    <w:basedOn w:val="NoList"/>
    <w:next w:val="111111"/>
    <w:rsid w:val="00443BCE"/>
  </w:style>
  <w:style w:type="numbering" w:customStyle="1" w:styleId="NoList2">
    <w:name w:val="No List2"/>
    <w:next w:val="NoList"/>
    <w:uiPriority w:val="99"/>
    <w:semiHidden/>
    <w:unhideWhenUsed/>
    <w:rsid w:val="00F85514"/>
  </w:style>
  <w:style w:type="paragraph" w:customStyle="1" w:styleId="Normal3">
    <w:name w:val="Normal3"/>
    <w:basedOn w:val="Normal"/>
    <w:rsid w:val="00F85514"/>
    <w:pPr>
      <w:spacing w:before="100" w:beforeAutospacing="1" w:after="100" w:afterAutospacing="1" w:line="240" w:lineRule="auto"/>
    </w:pPr>
    <w:rPr>
      <w:rFonts w:ascii="Arial" w:eastAsia="Times New Roman" w:hAnsi="Arial" w:cs="Arial"/>
      <w:lang w:val="sr-Latn-CS" w:eastAsia="sr-Latn-CS"/>
    </w:rPr>
  </w:style>
  <w:style w:type="numbering" w:customStyle="1" w:styleId="1111112">
    <w:name w:val="1 / 1.1 / 1.1.12"/>
    <w:basedOn w:val="NoList"/>
    <w:next w:val="111111"/>
    <w:rsid w:val="00F85514"/>
  </w:style>
  <w:style w:type="paragraph" w:styleId="EndnoteText">
    <w:name w:val="endnote text"/>
    <w:basedOn w:val="Normal"/>
    <w:link w:val="EndnoteTextChar"/>
    <w:uiPriority w:val="99"/>
    <w:semiHidden/>
    <w:unhideWhenUsed/>
    <w:rsid w:val="00F85514"/>
    <w:pPr>
      <w:spacing w:after="0" w:line="240" w:lineRule="auto"/>
    </w:pPr>
    <w:rPr>
      <w:rFonts w:ascii="Times New Roman" w:eastAsia="Times New Roman" w:hAnsi="Times New Roman" w:cs="Times New Roman"/>
      <w:sz w:val="20"/>
      <w:szCs w:val="20"/>
      <w:lang w:val="en-GB"/>
    </w:rPr>
  </w:style>
  <w:style w:type="character" w:customStyle="1" w:styleId="EndnoteTextChar">
    <w:name w:val="Endnote Text Char"/>
    <w:basedOn w:val="DefaultParagraphFont"/>
    <w:link w:val="EndnoteText"/>
    <w:uiPriority w:val="99"/>
    <w:semiHidden/>
    <w:rsid w:val="00F85514"/>
    <w:rPr>
      <w:rFonts w:ascii="Times New Roman" w:eastAsia="Times New Roman" w:hAnsi="Times New Roman" w:cs="Times New Roman"/>
      <w:sz w:val="20"/>
      <w:szCs w:val="20"/>
      <w:lang w:val="en-GB"/>
    </w:rPr>
  </w:style>
  <w:style w:type="character" w:styleId="EndnoteReference">
    <w:name w:val="endnote reference"/>
    <w:uiPriority w:val="99"/>
    <w:semiHidden/>
    <w:unhideWhenUsed/>
    <w:rsid w:val="00F85514"/>
    <w:rPr>
      <w:vertAlign w:val="superscript"/>
    </w:rPr>
  </w:style>
  <w:style w:type="paragraph" w:customStyle="1" w:styleId="basic-paragraph">
    <w:name w:val="basic-paragraph"/>
    <w:basedOn w:val="Normal"/>
    <w:rsid w:val="00F8551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92850">
      <w:bodyDiv w:val="1"/>
      <w:marLeft w:val="0"/>
      <w:marRight w:val="0"/>
      <w:marTop w:val="0"/>
      <w:marBottom w:val="0"/>
      <w:divBdr>
        <w:top w:val="none" w:sz="0" w:space="0" w:color="auto"/>
        <w:left w:val="none" w:sz="0" w:space="0" w:color="auto"/>
        <w:bottom w:val="none" w:sz="0" w:space="0" w:color="auto"/>
        <w:right w:val="none" w:sz="0" w:space="0" w:color="auto"/>
      </w:divBdr>
    </w:div>
    <w:div w:id="636494016">
      <w:bodyDiv w:val="1"/>
      <w:marLeft w:val="0"/>
      <w:marRight w:val="0"/>
      <w:marTop w:val="0"/>
      <w:marBottom w:val="0"/>
      <w:divBdr>
        <w:top w:val="none" w:sz="0" w:space="0" w:color="auto"/>
        <w:left w:val="none" w:sz="0" w:space="0" w:color="auto"/>
        <w:bottom w:val="none" w:sz="0" w:space="0" w:color="auto"/>
        <w:right w:val="none" w:sz="0" w:space="0" w:color="auto"/>
      </w:divBdr>
    </w:div>
    <w:div w:id="1010596905">
      <w:bodyDiv w:val="1"/>
      <w:marLeft w:val="0"/>
      <w:marRight w:val="0"/>
      <w:marTop w:val="0"/>
      <w:marBottom w:val="0"/>
      <w:divBdr>
        <w:top w:val="none" w:sz="0" w:space="0" w:color="auto"/>
        <w:left w:val="none" w:sz="0" w:space="0" w:color="auto"/>
        <w:bottom w:val="none" w:sz="0" w:space="0" w:color="auto"/>
        <w:right w:val="none" w:sz="0" w:space="0" w:color="auto"/>
      </w:divBdr>
    </w:div>
    <w:div w:id="1051735616">
      <w:bodyDiv w:val="1"/>
      <w:marLeft w:val="0"/>
      <w:marRight w:val="0"/>
      <w:marTop w:val="0"/>
      <w:marBottom w:val="0"/>
      <w:divBdr>
        <w:top w:val="none" w:sz="0" w:space="0" w:color="auto"/>
        <w:left w:val="none" w:sz="0" w:space="0" w:color="auto"/>
        <w:bottom w:val="none" w:sz="0" w:space="0" w:color="auto"/>
        <w:right w:val="none" w:sz="0" w:space="0" w:color="auto"/>
      </w:divBdr>
    </w:div>
    <w:div w:id="1504592054">
      <w:bodyDiv w:val="1"/>
      <w:marLeft w:val="0"/>
      <w:marRight w:val="0"/>
      <w:marTop w:val="0"/>
      <w:marBottom w:val="0"/>
      <w:divBdr>
        <w:top w:val="none" w:sz="0" w:space="0" w:color="auto"/>
        <w:left w:val="none" w:sz="0" w:space="0" w:color="auto"/>
        <w:bottom w:val="none" w:sz="0" w:space="0" w:color="auto"/>
        <w:right w:val="none" w:sz="0" w:space="0" w:color="auto"/>
      </w:divBdr>
    </w:div>
    <w:div w:id="2129816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EEF6A8-600D-4352-AFB2-5C850DF89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117</Pages>
  <Words>44537</Words>
  <Characters>253864</Characters>
  <Application>Microsoft Office Word</Application>
  <DocSecurity>0</DocSecurity>
  <Lines>2115</Lines>
  <Paragraphs>595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Milanovic</dc:creator>
  <cp:keywords/>
  <dc:description/>
  <cp:lastModifiedBy>Ana Stojicevic</cp:lastModifiedBy>
  <cp:revision>161</cp:revision>
  <cp:lastPrinted>2021-06-16T10:54:00Z</cp:lastPrinted>
  <dcterms:created xsi:type="dcterms:W3CDTF">2020-07-27T09:41:00Z</dcterms:created>
  <dcterms:modified xsi:type="dcterms:W3CDTF">2021-06-16T10:57:00Z</dcterms:modified>
</cp:coreProperties>
</file>