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CE3C2" w14:textId="7EE193DF" w:rsidR="00AD0B59" w:rsidRPr="00470B02" w:rsidRDefault="00AD0B59" w:rsidP="00AD0B59">
      <w:pPr>
        <w:ind w:left="1418"/>
        <w:jc w:val="right"/>
        <w:rPr>
          <w:rFonts w:ascii="Times New Roman" w:eastAsia="Times New Roman" w:hAnsi="Times New Roman"/>
          <w:sz w:val="24"/>
          <w:szCs w:val="24"/>
          <w:lang w:val="sr-Cyrl-CS"/>
        </w:rPr>
      </w:pPr>
    </w:p>
    <w:p w14:paraId="254A69E9" w14:textId="77777777" w:rsidR="00AD0B59" w:rsidRPr="00470B02" w:rsidRDefault="00AD0B59" w:rsidP="00AD0B59">
      <w:pPr>
        <w:rPr>
          <w:rFonts w:ascii="Times New Roman" w:eastAsia="Times New Roman" w:hAnsi="Times New Roman"/>
          <w:sz w:val="24"/>
          <w:szCs w:val="24"/>
          <w:lang w:val="sr-Cyrl-CS"/>
        </w:rPr>
      </w:pPr>
    </w:p>
    <w:p w14:paraId="32CDE0B8" w14:textId="03821545" w:rsidR="00AD0B59" w:rsidRPr="00470B02" w:rsidRDefault="00E46FBB" w:rsidP="00AD0B59">
      <w:pPr>
        <w:ind w:firstLine="0"/>
        <w:jc w:val="center"/>
        <w:rPr>
          <w:rFonts w:ascii="Times New Roman" w:eastAsia="Times New Roman" w:hAnsi="Times New Roman"/>
          <w:sz w:val="24"/>
          <w:szCs w:val="24"/>
          <w:lang w:val="sr-Cyrl-CS"/>
        </w:rPr>
      </w:pPr>
      <w:r w:rsidRPr="00470B02">
        <w:rPr>
          <w:rFonts w:ascii="Times New Roman" w:eastAsia="Times New Roman" w:hAnsi="Times New Roman"/>
          <w:sz w:val="24"/>
          <w:szCs w:val="24"/>
          <w:lang w:val="sr-Cyrl-CS"/>
        </w:rPr>
        <w:t xml:space="preserve">ПРЕДЛОГ </w:t>
      </w:r>
      <w:r w:rsidR="00AD0B59" w:rsidRPr="00470B02">
        <w:rPr>
          <w:rFonts w:ascii="Times New Roman" w:eastAsia="Times New Roman" w:hAnsi="Times New Roman"/>
          <w:sz w:val="24"/>
          <w:szCs w:val="24"/>
          <w:lang w:val="sr-Cyrl-CS"/>
        </w:rPr>
        <w:t>ЗАКОН</w:t>
      </w:r>
      <w:r w:rsidRPr="00470B02">
        <w:rPr>
          <w:rFonts w:ascii="Times New Roman" w:eastAsia="Times New Roman" w:hAnsi="Times New Roman"/>
          <w:sz w:val="24"/>
          <w:szCs w:val="24"/>
          <w:lang w:val="sr-Cyrl-CS"/>
        </w:rPr>
        <w:t>А</w:t>
      </w:r>
    </w:p>
    <w:p w14:paraId="1F32BADA" w14:textId="583A2909" w:rsidR="00AD0B59" w:rsidRPr="00470B02" w:rsidRDefault="00AD0B59" w:rsidP="00AD0B59">
      <w:pPr>
        <w:jc w:val="center"/>
        <w:rPr>
          <w:rFonts w:ascii="Times New Roman" w:eastAsia="Verdana" w:hAnsi="Times New Roman"/>
          <w:bCs/>
          <w:sz w:val="24"/>
          <w:szCs w:val="24"/>
          <w:lang w:val="sr-Cyrl-CS"/>
        </w:rPr>
      </w:pPr>
      <w:r w:rsidRPr="00470B02">
        <w:rPr>
          <w:rFonts w:ascii="Times New Roman" w:eastAsia="Times New Roman" w:hAnsi="Times New Roman"/>
          <w:sz w:val="24"/>
          <w:szCs w:val="24"/>
          <w:lang w:val="sr-Cyrl-CS"/>
        </w:rPr>
        <w:t xml:space="preserve"> О </w:t>
      </w:r>
      <w:r w:rsidR="00E04963" w:rsidRPr="00470B02">
        <w:rPr>
          <w:rFonts w:ascii="Times New Roman" w:eastAsia="Times New Roman" w:hAnsi="Times New Roman"/>
          <w:sz w:val="24"/>
          <w:szCs w:val="24"/>
          <w:lang w:val="sr-Cyrl-CS"/>
        </w:rPr>
        <w:t xml:space="preserve">ИЗМЕНАМА И </w:t>
      </w:r>
      <w:r w:rsidRPr="00470B02">
        <w:rPr>
          <w:rFonts w:ascii="Times New Roman" w:eastAsia="Times New Roman" w:hAnsi="Times New Roman"/>
          <w:sz w:val="24"/>
          <w:szCs w:val="24"/>
          <w:lang w:val="sr-Cyrl-CS"/>
        </w:rPr>
        <w:t xml:space="preserve">ДОПУНАМА ЗАКОНА О </w:t>
      </w:r>
      <w:r w:rsidRPr="00470B02">
        <w:rPr>
          <w:rFonts w:ascii="Times New Roman" w:eastAsia="Verdana" w:hAnsi="Times New Roman"/>
          <w:bCs/>
          <w:sz w:val="24"/>
          <w:szCs w:val="24"/>
          <w:lang w:val="sr-Cyrl-CS"/>
        </w:rPr>
        <w:t>ПОСТУПКУ РЕГИСТРАЦИЈЕ У АГЕНЦИЈИ ЗА ПРИВРЕДНЕ РЕГИСТРЕ</w:t>
      </w:r>
    </w:p>
    <w:p w14:paraId="4A45120A" w14:textId="77777777" w:rsidR="00E46FBB" w:rsidRPr="00470B02" w:rsidRDefault="00E46FBB" w:rsidP="00AD0B59">
      <w:pPr>
        <w:jc w:val="center"/>
        <w:rPr>
          <w:rFonts w:ascii="Times New Roman" w:eastAsia="Verdana" w:hAnsi="Times New Roman"/>
          <w:bCs/>
          <w:sz w:val="24"/>
          <w:szCs w:val="24"/>
          <w:lang w:val="sr-Cyrl-CS"/>
        </w:rPr>
      </w:pPr>
    </w:p>
    <w:p w14:paraId="71EF034C" w14:textId="77777777" w:rsidR="00AD0B59" w:rsidRPr="00470B02" w:rsidRDefault="00AD0B59" w:rsidP="007D1D3B">
      <w:pPr>
        <w:spacing w:before="120"/>
        <w:ind w:firstLine="0"/>
        <w:jc w:val="center"/>
        <w:rPr>
          <w:rFonts w:ascii="Times New Roman" w:eastAsia="Times New Roman" w:hAnsi="Times New Roman"/>
          <w:bCs/>
          <w:sz w:val="24"/>
          <w:szCs w:val="24"/>
          <w:lang w:val="sr-Cyrl-CS"/>
        </w:rPr>
      </w:pPr>
      <w:r w:rsidRPr="00470B02">
        <w:rPr>
          <w:rFonts w:ascii="Times New Roman" w:eastAsia="Times New Roman" w:hAnsi="Times New Roman"/>
          <w:bCs/>
          <w:sz w:val="24"/>
          <w:szCs w:val="24"/>
          <w:lang w:val="sr-Cyrl-CS"/>
        </w:rPr>
        <w:t>Члан 1.</w:t>
      </w:r>
    </w:p>
    <w:p w14:paraId="795E62D5" w14:textId="77777777" w:rsidR="00AD0B59" w:rsidRPr="00470B02" w:rsidRDefault="00AD0B59" w:rsidP="00AD0B59">
      <w:pPr>
        <w:jc w:val="both"/>
        <w:rPr>
          <w:rFonts w:ascii="Times New Roman" w:eastAsia="Times New Roman" w:hAnsi="Times New Roman"/>
          <w:sz w:val="24"/>
          <w:szCs w:val="24"/>
          <w:lang w:val="sr-Cyrl-CS"/>
        </w:rPr>
      </w:pPr>
      <w:r w:rsidRPr="00470B02">
        <w:rPr>
          <w:rFonts w:ascii="Times New Roman" w:eastAsia="Times New Roman" w:hAnsi="Times New Roman"/>
          <w:sz w:val="24"/>
          <w:szCs w:val="24"/>
          <w:lang w:val="sr-Cyrl-CS"/>
        </w:rPr>
        <w:t xml:space="preserve">У Закону о </w:t>
      </w:r>
      <w:r w:rsidRPr="00470B02">
        <w:rPr>
          <w:rFonts w:ascii="Times New Roman" w:eastAsia="Verdana" w:hAnsi="Times New Roman"/>
          <w:bCs/>
          <w:sz w:val="24"/>
          <w:szCs w:val="24"/>
          <w:lang w:val="sr-Cyrl-CS"/>
        </w:rPr>
        <w:t>поступку регистрације у Агенцији за привредне регистре</w:t>
      </w:r>
      <w:r w:rsidRPr="00470B02">
        <w:rPr>
          <w:rFonts w:ascii="Times New Roman" w:eastAsia="Times New Roman" w:hAnsi="Times New Roman"/>
          <w:sz w:val="24"/>
          <w:szCs w:val="24"/>
          <w:lang w:val="sr-Cyrl-CS"/>
        </w:rPr>
        <w:t xml:space="preserve"> („Службени гласник РС”, бр. 99/11, 83/14 и 31/19), у члану 2. тач. 8) и 9) мењају се и гласе: </w:t>
      </w:r>
    </w:p>
    <w:p w14:paraId="350278B2" w14:textId="77777777" w:rsidR="00AD0B59" w:rsidRPr="00470B02" w:rsidRDefault="00AD0B59" w:rsidP="00AD0B59">
      <w:pPr>
        <w:jc w:val="both"/>
        <w:rPr>
          <w:rFonts w:ascii="Times New Roman" w:eastAsia="Times New Roman" w:hAnsi="Times New Roman"/>
          <w:sz w:val="24"/>
          <w:szCs w:val="24"/>
          <w:lang w:val="sr-Cyrl-CS"/>
        </w:rPr>
      </w:pPr>
      <w:r w:rsidRPr="00470B02">
        <w:rPr>
          <w:rFonts w:ascii="Times New Roman" w:eastAsia="Times New Roman" w:hAnsi="Times New Roman"/>
          <w:sz w:val="24"/>
          <w:szCs w:val="24"/>
          <w:lang w:val="sr-Cyrl-CS"/>
        </w:rPr>
        <w:t>„8) извод о регистрованим или евидентираним подацима јесте јавна исправа која садржи регистроване или евидентиране податке о правном или физичком лицу или предмету регистрације или евидентирања, према стању у тренутку издавања извода;</w:t>
      </w:r>
    </w:p>
    <w:p w14:paraId="3ADD0D1F" w14:textId="380614FA" w:rsidR="00AD0B59" w:rsidRPr="00470B02" w:rsidRDefault="00AD0B59" w:rsidP="00AD0B59">
      <w:pPr>
        <w:jc w:val="both"/>
        <w:rPr>
          <w:rFonts w:ascii="Times New Roman" w:eastAsia="Times New Roman" w:hAnsi="Times New Roman"/>
          <w:sz w:val="24"/>
          <w:szCs w:val="24"/>
          <w:lang w:val="sr-Cyrl-CS"/>
        </w:rPr>
      </w:pPr>
      <w:r w:rsidRPr="00470B02">
        <w:rPr>
          <w:rFonts w:ascii="Times New Roman" w:eastAsia="Times New Roman" w:hAnsi="Times New Roman"/>
          <w:sz w:val="24"/>
          <w:szCs w:val="24"/>
          <w:lang w:val="sr-Cyrl-CS"/>
        </w:rPr>
        <w:t>9) потврда јесте јавна исправа којом се потврђује да ли је податак или документ био регистрован или евидентиран, да ли регистар или евиденција садржи одређени податак, односно документ, да ли су одређене чињенице садржане у документима из регистра или евиденције или којом се потврђују правна стања или последице регистрације или евидентирања;”</w:t>
      </w:r>
      <w:r w:rsidR="00F72254" w:rsidRPr="00470B02">
        <w:rPr>
          <w:rFonts w:ascii="Times New Roman" w:eastAsia="Times New Roman" w:hAnsi="Times New Roman"/>
          <w:sz w:val="24"/>
          <w:szCs w:val="24"/>
          <w:lang w:val="sr-Cyrl-CS"/>
        </w:rPr>
        <w:t>.</w:t>
      </w:r>
    </w:p>
    <w:p w14:paraId="4D4D2A8A" w14:textId="1FF1CE9E" w:rsidR="00AD0B59" w:rsidRPr="00470B02" w:rsidRDefault="00AD0B59" w:rsidP="00AD0B59">
      <w:pPr>
        <w:jc w:val="both"/>
        <w:rPr>
          <w:rFonts w:ascii="Times New Roman" w:eastAsia="Times New Roman" w:hAnsi="Times New Roman"/>
          <w:sz w:val="24"/>
          <w:szCs w:val="24"/>
          <w:lang w:val="sr-Cyrl-CS"/>
        </w:rPr>
      </w:pPr>
      <w:r w:rsidRPr="00470B02">
        <w:rPr>
          <w:rFonts w:ascii="Times New Roman" w:eastAsia="Times New Roman" w:hAnsi="Times New Roman"/>
          <w:sz w:val="24"/>
          <w:szCs w:val="24"/>
          <w:lang w:val="sr-Cyrl-CS"/>
        </w:rPr>
        <w:t>Тачка 11) брише се.</w:t>
      </w:r>
    </w:p>
    <w:p w14:paraId="1A9043B1" w14:textId="77777777" w:rsidR="008A5716" w:rsidRPr="00470B02" w:rsidRDefault="008A5716" w:rsidP="00AD0B59">
      <w:pPr>
        <w:jc w:val="both"/>
        <w:rPr>
          <w:rFonts w:ascii="Times New Roman" w:eastAsia="Times New Roman" w:hAnsi="Times New Roman"/>
          <w:sz w:val="24"/>
          <w:szCs w:val="24"/>
          <w:lang w:val="sr-Cyrl-CS"/>
        </w:rPr>
      </w:pPr>
    </w:p>
    <w:p w14:paraId="2465C687" w14:textId="77777777" w:rsidR="00441827" w:rsidRPr="00470B02" w:rsidRDefault="00441827" w:rsidP="007D1D3B">
      <w:pPr>
        <w:spacing w:before="120"/>
        <w:ind w:firstLine="0"/>
        <w:jc w:val="center"/>
        <w:rPr>
          <w:rFonts w:ascii="Times New Roman" w:eastAsia="Times New Roman" w:hAnsi="Times New Roman" w:cs="Times New Roman"/>
          <w:bCs/>
          <w:sz w:val="24"/>
          <w:szCs w:val="24"/>
          <w:lang w:val="sr-Cyrl-CS"/>
        </w:rPr>
      </w:pPr>
      <w:bookmarkStart w:id="0" w:name="clan_1"/>
      <w:bookmarkEnd w:id="0"/>
      <w:r w:rsidRPr="00470B02">
        <w:rPr>
          <w:rFonts w:ascii="Times New Roman" w:eastAsia="Times New Roman" w:hAnsi="Times New Roman" w:cs="Times New Roman"/>
          <w:bCs/>
          <w:sz w:val="24"/>
          <w:szCs w:val="24"/>
          <w:lang w:val="sr-Cyrl-CS"/>
        </w:rPr>
        <w:t xml:space="preserve">Члан </w:t>
      </w:r>
      <w:r w:rsidR="007367D8" w:rsidRPr="00470B02">
        <w:rPr>
          <w:rFonts w:ascii="Times New Roman" w:eastAsia="Times New Roman" w:hAnsi="Times New Roman" w:cs="Times New Roman"/>
          <w:bCs/>
          <w:sz w:val="24"/>
          <w:szCs w:val="24"/>
          <w:lang w:val="sr-Cyrl-CS"/>
        </w:rPr>
        <w:t>2</w:t>
      </w:r>
      <w:r w:rsidRPr="00470B02">
        <w:rPr>
          <w:rFonts w:ascii="Times New Roman" w:eastAsia="Times New Roman" w:hAnsi="Times New Roman" w:cs="Times New Roman"/>
          <w:bCs/>
          <w:sz w:val="24"/>
          <w:szCs w:val="24"/>
          <w:lang w:val="sr-Cyrl-CS"/>
        </w:rPr>
        <w:t>.</w:t>
      </w:r>
    </w:p>
    <w:p w14:paraId="2288228C" w14:textId="0A8135F5" w:rsidR="00C001FA" w:rsidRPr="00470B02" w:rsidRDefault="00441827" w:rsidP="007367D8">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 xml:space="preserve">У </w:t>
      </w:r>
      <w:r w:rsidR="007367D8" w:rsidRPr="00470B02">
        <w:rPr>
          <w:rFonts w:ascii="Times New Roman" w:eastAsia="Times New Roman" w:hAnsi="Times New Roman" w:cs="Times New Roman"/>
          <w:sz w:val="24"/>
          <w:szCs w:val="24"/>
          <w:lang w:val="sr-Cyrl-CS"/>
        </w:rPr>
        <w:t xml:space="preserve">члану 5а став 2. </w:t>
      </w:r>
      <w:r w:rsidR="007B41CE" w:rsidRPr="00470B02">
        <w:rPr>
          <w:rFonts w:ascii="Times New Roman" w:eastAsia="Times New Roman" w:hAnsi="Times New Roman" w:cs="Times New Roman"/>
          <w:sz w:val="24"/>
          <w:szCs w:val="24"/>
          <w:lang w:val="sr-Cyrl-CS"/>
        </w:rPr>
        <w:t xml:space="preserve">тачка 2) </w:t>
      </w:r>
      <w:r w:rsidR="00C001FA" w:rsidRPr="00470B02">
        <w:rPr>
          <w:rFonts w:ascii="Times New Roman" w:eastAsia="Times New Roman" w:hAnsi="Times New Roman" w:cs="Times New Roman"/>
          <w:sz w:val="24"/>
          <w:szCs w:val="24"/>
          <w:lang w:val="sr-Cyrl-CS"/>
        </w:rPr>
        <w:t>тачка на крају замењује се тачком запетом.</w:t>
      </w:r>
    </w:p>
    <w:p w14:paraId="6F7DED13" w14:textId="00681F1A" w:rsidR="007367D8" w:rsidRPr="00470B02" w:rsidRDefault="007B41CE" w:rsidP="007367D8">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П</w:t>
      </w:r>
      <w:r w:rsidR="007367D8" w:rsidRPr="00470B02">
        <w:rPr>
          <w:rFonts w:ascii="Times New Roman" w:eastAsia="Times New Roman" w:hAnsi="Times New Roman" w:cs="Times New Roman"/>
          <w:sz w:val="24"/>
          <w:szCs w:val="24"/>
          <w:lang w:val="sr-Cyrl-CS"/>
        </w:rPr>
        <w:t>осле тачке 2) додаје се тачка 3)</w:t>
      </w:r>
      <w:r w:rsidRPr="00470B02">
        <w:rPr>
          <w:rFonts w:ascii="Times New Roman" w:eastAsia="Times New Roman" w:hAnsi="Times New Roman" w:cs="Times New Roman"/>
          <w:sz w:val="24"/>
          <w:szCs w:val="24"/>
          <w:lang w:val="sr-Cyrl-CS"/>
        </w:rPr>
        <w:t>,</w:t>
      </w:r>
      <w:r w:rsidR="007367D8" w:rsidRPr="00470B02">
        <w:rPr>
          <w:rFonts w:ascii="Times New Roman" w:eastAsia="Times New Roman" w:hAnsi="Times New Roman" w:cs="Times New Roman"/>
          <w:sz w:val="24"/>
          <w:szCs w:val="24"/>
          <w:lang w:val="sr-Cyrl-CS"/>
        </w:rPr>
        <w:t xml:space="preserve"> која гласи:</w:t>
      </w:r>
    </w:p>
    <w:p w14:paraId="7679A2A7" w14:textId="0FBFE176" w:rsidR="007D1D3B" w:rsidRPr="00470B02" w:rsidRDefault="007367D8" w:rsidP="007D1D3B">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„3) за регистрацију разрешења лица овлашћеног за заступање, ако истовремено није именовано друго лице овлашћено за заступање, може бити члан друштва.ˮ</w:t>
      </w:r>
    </w:p>
    <w:p w14:paraId="4F393718" w14:textId="77777777" w:rsidR="007D1D3B" w:rsidRPr="00470B02" w:rsidRDefault="007D1D3B" w:rsidP="007D1D3B">
      <w:pPr>
        <w:jc w:val="both"/>
        <w:rPr>
          <w:rFonts w:ascii="Times New Roman" w:eastAsia="Times New Roman" w:hAnsi="Times New Roman" w:cs="Times New Roman"/>
          <w:sz w:val="24"/>
          <w:szCs w:val="24"/>
          <w:lang w:val="sr-Cyrl-CS"/>
        </w:rPr>
      </w:pPr>
    </w:p>
    <w:p w14:paraId="3C0F30B8" w14:textId="5CC8DA68" w:rsidR="00441827" w:rsidRPr="00470B02" w:rsidRDefault="007D1D3B" w:rsidP="007D1D3B">
      <w:pPr>
        <w:ind w:firstLine="0"/>
        <w:jc w:val="center"/>
        <w:rPr>
          <w:rFonts w:ascii="Times New Roman" w:eastAsia="Times New Roman" w:hAnsi="Times New Roman" w:cs="Times New Roman"/>
          <w:bCs/>
          <w:sz w:val="24"/>
          <w:szCs w:val="24"/>
          <w:lang w:val="sr-Cyrl-CS"/>
        </w:rPr>
      </w:pPr>
      <w:r w:rsidRPr="00470B02">
        <w:rPr>
          <w:rFonts w:ascii="Times New Roman" w:eastAsia="Times New Roman" w:hAnsi="Times New Roman" w:cs="Times New Roman"/>
          <w:bCs/>
          <w:sz w:val="24"/>
          <w:szCs w:val="24"/>
          <w:lang w:val="sr-Cyrl-CS"/>
        </w:rPr>
        <w:t>Члан 3</w:t>
      </w:r>
      <w:r w:rsidR="00441827" w:rsidRPr="00470B02">
        <w:rPr>
          <w:rFonts w:ascii="Times New Roman" w:eastAsia="Times New Roman" w:hAnsi="Times New Roman" w:cs="Times New Roman"/>
          <w:bCs/>
          <w:sz w:val="24"/>
          <w:szCs w:val="24"/>
          <w:lang w:val="sr-Cyrl-CS"/>
        </w:rPr>
        <w:t>.</w:t>
      </w:r>
    </w:p>
    <w:p w14:paraId="2838ED13" w14:textId="357DD33B" w:rsidR="007D1D3B" w:rsidRPr="00470B02" w:rsidRDefault="00441827" w:rsidP="00441827">
      <w:pPr>
        <w:rPr>
          <w:rFonts w:ascii="Times New Roman" w:eastAsia="Times New Roman" w:hAnsi="Times New Roman" w:cs="Times New Roman"/>
          <w:bCs/>
          <w:sz w:val="24"/>
          <w:szCs w:val="24"/>
          <w:lang w:val="sr-Cyrl-CS"/>
        </w:rPr>
      </w:pPr>
      <w:r w:rsidRPr="00470B02">
        <w:rPr>
          <w:rFonts w:ascii="Times New Roman" w:eastAsia="Times New Roman" w:hAnsi="Times New Roman" w:cs="Times New Roman"/>
          <w:bCs/>
          <w:sz w:val="24"/>
          <w:szCs w:val="24"/>
          <w:lang w:val="sr-Cyrl-CS"/>
        </w:rPr>
        <w:t xml:space="preserve">У члану </w:t>
      </w:r>
      <w:r w:rsidR="007D1D3B" w:rsidRPr="00470B02">
        <w:rPr>
          <w:rFonts w:ascii="Times New Roman" w:eastAsia="Times New Roman" w:hAnsi="Times New Roman" w:cs="Times New Roman"/>
          <w:bCs/>
          <w:sz w:val="24"/>
          <w:szCs w:val="24"/>
          <w:lang w:val="sr-Cyrl-CS"/>
        </w:rPr>
        <w:t>6. после става 3. додаје се став 4</w:t>
      </w:r>
      <w:r w:rsidR="00AE0B41" w:rsidRPr="00470B02">
        <w:rPr>
          <w:rFonts w:ascii="Times New Roman" w:eastAsia="Times New Roman" w:hAnsi="Times New Roman" w:cs="Times New Roman"/>
          <w:bCs/>
          <w:sz w:val="24"/>
          <w:szCs w:val="24"/>
          <w:lang w:val="sr-Cyrl-CS"/>
        </w:rPr>
        <w:t>,</w:t>
      </w:r>
      <w:r w:rsidR="007D1D3B" w:rsidRPr="00470B02">
        <w:rPr>
          <w:rFonts w:ascii="Times New Roman" w:eastAsia="Times New Roman" w:hAnsi="Times New Roman" w:cs="Times New Roman"/>
          <w:bCs/>
          <w:sz w:val="24"/>
          <w:szCs w:val="24"/>
          <w:lang w:val="sr-Cyrl-CS"/>
        </w:rPr>
        <w:t xml:space="preserve"> који гласи:</w:t>
      </w:r>
    </w:p>
    <w:p w14:paraId="26ED5ABD" w14:textId="2DF877EA" w:rsidR="00441827" w:rsidRPr="00470B02" w:rsidRDefault="00441827" w:rsidP="007D1D3B">
      <w:pPr>
        <w:shd w:val="clear" w:color="auto" w:fill="FFFFFF"/>
        <w:spacing w:after="150"/>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bCs/>
          <w:sz w:val="24"/>
          <w:szCs w:val="24"/>
          <w:lang w:val="sr-Cyrl-CS"/>
        </w:rPr>
        <w:t xml:space="preserve"> </w:t>
      </w:r>
      <w:r w:rsidRPr="00470B02">
        <w:rPr>
          <w:rFonts w:ascii="Times New Roman" w:eastAsia="Times New Roman" w:hAnsi="Times New Roman" w:cs="Times New Roman"/>
          <w:sz w:val="24"/>
          <w:szCs w:val="24"/>
          <w:lang w:val="sr-Cyrl-CS"/>
        </w:rPr>
        <w:t>„</w:t>
      </w:r>
      <w:r w:rsidR="007D1D3B" w:rsidRPr="00470B02">
        <w:rPr>
          <w:rFonts w:ascii="Times New Roman" w:eastAsia="Times New Roman" w:hAnsi="Times New Roman" w:cs="Times New Roman"/>
          <w:sz w:val="24"/>
          <w:szCs w:val="24"/>
          <w:lang w:val="sr-Cyrl-CS" w:eastAsia="sr-Latn-RS"/>
        </w:rPr>
        <w:t xml:space="preserve">Податке и документе који се у складу са овим законом подносе уз пријаву, а о којима се воде службене евиденције, регистратор </w:t>
      </w:r>
      <w:r w:rsidR="00B964DE" w:rsidRPr="00470B02">
        <w:rPr>
          <w:rFonts w:ascii="Times New Roman" w:eastAsia="Times New Roman" w:hAnsi="Times New Roman" w:cs="Times New Roman"/>
          <w:sz w:val="24"/>
          <w:szCs w:val="24"/>
          <w:lang w:val="sr-Cyrl-CS" w:eastAsia="sr-Latn-RS"/>
        </w:rPr>
        <w:t>прибавља по службеној дужности, директ</w:t>
      </w:r>
      <w:r w:rsidR="00464D48" w:rsidRPr="00470B02">
        <w:rPr>
          <w:rFonts w:ascii="Times New Roman" w:eastAsia="Times New Roman" w:hAnsi="Times New Roman" w:cs="Times New Roman"/>
          <w:sz w:val="24"/>
          <w:szCs w:val="24"/>
          <w:lang w:val="sr-Cyrl-CS" w:eastAsia="sr-Latn-RS"/>
        </w:rPr>
        <w:t>н</w:t>
      </w:r>
      <w:r w:rsidR="00B964DE" w:rsidRPr="00470B02">
        <w:rPr>
          <w:rFonts w:ascii="Times New Roman" w:eastAsia="Times New Roman" w:hAnsi="Times New Roman" w:cs="Times New Roman"/>
          <w:sz w:val="24"/>
          <w:szCs w:val="24"/>
          <w:lang w:val="sr-Cyrl-CS" w:eastAsia="sr-Latn-RS"/>
        </w:rPr>
        <w:t>им увидом  у службену евиде</w:t>
      </w:r>
      <w:r w:rsidR="00470B02">
        <w:rPr>
          <w:rFonts w:ascii="Times New Roman" w:eastAsia="Times New Roman" w:hAnsi="Times New Roman" w:cs="Times New Roman"/>
          <w:sz w:val="24"/>
          <w:szCs w:val="24"/>
          <w:lang w:val="sr-Cyrl-CS" w:eastAsia="sr-Latn-RS"/>
        </w:rPr>
        <w:t>н</w:t>
      </w:r>
      <w:r w:rsidR="00B964DE" w:rsidRPr="00470B02">
        <w:rPr>
          <w:rFonts w:ascii="Times New Roman" w:eastAsia="Times New Roman" w:hAnsi="Times New Roman" w:cs="Times New Roman"/>
          <w:sz w:val="24"/>
          <w:szCs w:val="24"/>
          <w:lang w:val="sr-Cyrl-CS" w:eastAsia="sr-Latn-RS"/>
        </w:rPr>
        <w:t xml:space="preserve">цију, преко сервисне магистрале органа или на други прихваћен начин у складу законом којим се уређује електронска управа, </w:t>
      </w:r>
      <w:r w:rsidR="007D1D3B" w:rsidRPr="00470B02">
        <w:rPr>
          <w:rFonts w:ascii="Times New Roman" w:eastAsia="Times New Roman" w:hAnsi="Times New Roman" w:cs="Times New Roman"/>
          <w:sz w:val="24"/>
          <w:szCs w:val="24"/>
          <w:lang w:val="sr-Cyrl-CS" w:eastAsia="sr-Latn-RS"/>
        </w:rPr>
        <w:t>осим ако подносилац пријаве изјави да ће те податке и документе прибавити сам.</w:t>
      </w:r>
      <w:r w:rsidRPr="00470B02">
        <w:rPr>
          <w:rFonts w:ascii="Times New Roman" w:eastAsia="Times New Roman" w:hAnsi="Times New Roman" w:cs="Times New Roman"/>
          <w:sz w:val="24"/>
          <w:szCs w:val="24"/>
          <w:lang w:val="sr-Cyrl-CS"/>
        </w:rPr>
        <w:t xml:space="preserve">ˮ </w:t>
      </w:r>
    </w:p>
    <w:p w14:paraId="4262E985" w14:textId="77777777" w:rsidR="008A5716" w:rsidRPr="00470B02" w:rsidRDefault="008A5716" w:rsidP="007D1D3B">
      <w:pPr>
        <w:shd w:val="clear" w:color="auto" w:fill="FFFFFF"/>
        <w:spacing w:after="150"/>
        <w:jc w:val="both"/>
        <w:rPr>
          <w:rFonts w:ascii="Times New Roman" w:eastAsia="Times New Roman" w:hAnsi="Times New Roman" w:cs="Times New Roman"/>
          <w:sz w:val="24"/>
          <w:szCs w:val="24"/>
          <w:lang w:val="sr-Cyrl-CS"/>
        </w:rPr>
      </w:pPr>
    </w:p>
    <w:p w14:paraId="2623EB0F" w14:textId="77777777" w:rsidR="00441827" w:rsidRPr="00470B02" w:rsidRDefault="00441827" w:rsidP="00441827">
      <w:pPr>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4.</w:t>
      </w:r>
    </w:p>
    <w:p w14:paraId="4AFD5C0B" w14:textId="371D4D69" w:rsidR="00441827" w:rsidRPr="00470B02" w:rsidRDefault="00CE6214" w:rsidP="00B220E1">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У члану 9. после става 1. додаје се нови став 2</w:t>
      </w:r>
      <w:r w:rsidR="000325C1" w:rsidRPr="00470B02">
        <w:rPr>
          <w:rFonts w:ascii="Times New Roman" w:hAnsi="Times New Roman" w:cs="Times New Roman"/>
          <w:sz w:val="24"/>
          <w:szCs w:val="24"/>
          <w:lang w:val="sr-Cyrl-CS"/>
        </w:rPr>
        <w:t>,</w:t>
      </w:r>
      <w:r w:rsidRPr="00470B02">
        <w:rPr>
          <w:rFonts w:ascii="Times New Roman" w:hAnsi="Times New Roman" w:cs="Times New Roman"/>
          <w:sz w:val="24"/>
          <w:szCs w:val="24"/>
          <w:lang w:val="sr-Cyrl-CS"/>
        </w:rPr>
        <w:t xml:space="preserve"> који гласи:</w:t>
      </w:r>
    </w:p>
    <w:p w14:paraId="66E71AA2" w14:textId="18224261" w:rsidR="00CE6214" w:rsidRPr="00470B02" w:rsidRDefault="00CE6214" w:rsidP="00441827">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w:t>
      </w:r>
      <w:r w:rsidRPr="00470B02">
        <w:rPr>
          <w:rFonts w:ascii="Times New Roman" w:hAnsi="Times New Roman" w:cs="Times New Roman"/>
          <w:sz w:val="24"/>
          <w:szCs w:val="24"/>
          <w:lang w:val="sr-Cyrl-CS"/>
        </w:rPr>
        <w:t>Изузетно од става 1. овог члана</w:t>
      </w:r>
      <w:r w:rsidR="00E6134A" w:rsidRPr="00470B02">
        <w:rPr>
          <w:rFonts w:ascii="Times New Roman" w:hAnsi="Times New Roman" w:cs="Times New Roman"/>
          <w:sz w:val="24"/>
          <w:szCs w:val="24"/>
          <w:lang w:val="sr-Cyrl-CS"/>
        </w:rPr>
        <w:t>,</w:t>
      </w:r>
      <w:r w:rsidRPr="00470B02">
        <w:rPr>
          <w:rFonts w:ascii="Times New Roman" w:hAnsi="Times New Roman" w:cs="Times New Roman"/>
          <w:sz w:val="24"/>
          <w:szCs w:val="24"/>
          <w:lang w:val="sr-Cyrl-CS"/>
        </w:rPr>
        <w:t xml:space="preserve"> пријава за оснивање привредног друштва подноси се Агенцији само у електронској форми.</w:t>
      </w:r>
      <w:r w:rsidRPr="00470B02">
        <w:rPr>
          <w:rFonts w:ascii="Times New Roman" w:eastAsia="Times New Roman" w:hAnsi="Times New Roman" w:cs="Times New Roman"/>
          <w:sz w:val="24"/>
          <w:szCs w:val="24"/>
          <w:lang w:val="sr-Cyrl-CS"/>
        </w:rPr>
        <w:t>ˮ</w:t>
      </w:r>
    </w:p>
    <w:p w14:paraId="135D9EC9" w14:textId="09E2FC03" w:rsidR="00CE6214" w:rsidRPr="00470B02" w:rsidRDefault="00CE6214" w:rsidP="00441827">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Досадашњи став 2. постаје став 3.</w:t>
      </w:r>
    </w:p>
    <w:p w14:paraId="63EAB928" w14:textId="77777777" w:rsidR="008A5716" w:rsidRPr="00470B02" w:rsidRDefault="008A5716" w:rsidP="00441827">
      <w:pPr>
        <w:jc w:val="both"/>
        <w:rPr>
          <w:rFonts w:ascii="Times New Roman" w:eastAsia="Times New Roman" w:hAnsi="Times New Roman" w:cs="Times New Roman"/>
          <w:sz w:val="24"/>
          <w:szCs w:val="24"/>
          <w:lang w:val="sr-Cyrl-CS"/>
        </w:rPr>
      </w:pPr>
    </w:p>
    <w:p w14:paraId="1CB4F3F2" w14:textId="22FD9158" w:rsidR="00F47C7D" w:rsidRPr="00470B02" w:rsidRDefault="00F47C7D" w:rsidP="00F47C7D">
      <w:pPr>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5.</w:t>
      </w:r>
    </w:p>
    <w:p w14:paraId="74BD9DDB" w14:textId="7A2F883D" w:rsidR="00F47C7D" w:rsidRPr="00470B02" w:rsidRDefault="00F47C7D" w:rsidP="00F47C7D">
      <w:pPr>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После члана 11. додај</w:t>
      </w:r>
      <w:r w:rsidR="00E6134A" w:rsidRPr="00470B02">
        <w:rPr>
          <w:rFonts w:ascii="Times New Roman" w:hAnsi="Times New Roman" w:cs="Times New Roman"/>
          <w:sz w:val="24"/>
          <w:szCs w:val="24"/>
          <w:lang w:val="sr-Cyrl-CS"/>
        </w:rPr>
        <w:t>у</w:t>
      </w:r>
      <w:r w:rsidRPr="00470B02">
        <w:rPr>
          <w:rFonts w:ascii="Times New Roman" w:hAnsi="Times New Roman" w:cs="Times New Roman"/>
          <w:sz w:val="24"/>
          <w:szCs w:val="24"/>
          <w:lang w:val="sr-Cyrl-CS"/>
        </w:rPr>
        <w:t xml:space="preserve"> се назив </w:t>
      </w:r>
      <w:r w:rsidR="00E6134A" w:rsidRPr="00470B02">
        <w:rPr>
          <w:rFonts w:ascii="Times New Roman" w:hAnsi="Times New Roman" w:cs="Times New Roman"/>
          <w:sz w:val="24"/>
          <w:szCs w:val="24"/>
          <w:lang w:val="sr-Cyrl-CS"/>
        </w:rPr>
        <w:t xml:space="preserve">изнад </w:t>
      </w:r>
      <w:r w:rsidRPr="00470B02">
        <w:rPr>
          <w:rFonts w:ascii="Times New Roman" w:hAnsi="Times New Roman" w:cs="Times New Roman"/>
          <w:sz w:val="24"/>
          <w:szCs w:val="24"/>
          <w:lang w:val="sr-Cyrl-CS"/>
        </w:rPr>
        <w:t>члана и члан 11а</w:t>
      </w:r>
      <w:r w:rsidR="00E6134A" w:rsidRPr="00470B02">
        <w:rPr>
          <w:rFonts w:ascii="Times New Roman" w:hAnsi="Times New Roman" w:cs="Times New Roman"/>
          <w:sz w:val="24"/>
          <w:szCs w:val="24"/>
          <w:lang w:val="sr-Cyrl-CS"/>
        </w:rPr>
        <w:t>,</w:t>
      </w:r>
      <w:r w:rsidRPr="00470B02">
        <w:rPr>
          <w:rFonts w:ascii="Times New Roman" w:hAnsi="Times New Roman" w:cs="Times New Roman"/>
          <w:sz w:val="24"/>
          <w:szCs w:val="24"/>
          <w:lang w:val="sr-Cyrl-CS"/>
        </w:rPr>
        <w:t xml:space="preserve"> који гласе:</w:t>
      </w:r>
    </w:p>
    <w:p w14:paraId="0695FC06" w14:textId="084472A2" w:rsidR="00F47C7D" w:rsidRPr="00470B02" w:rsidRDefault="00F47C7D" w:rsidP="00F47C7D">
      <w:pPr>
        <w:shd w:val="clear" w:color="auto" w:fill="FFFFFF"/>
        <w:spacing w:before="120" w:after="120"/>
        <w:ind w:firstLine="0"/>
        <w:jc w:val="center"/>
        <w:rPr>
          <w:rFonts w:ascii="Times New Roman" w:eastAsia="Times New Roman" w:hAnsi="Times New Roman" w:cs="Times New Roman"/>
          <w:bCs/>
          <w:sz w:val="24"/>
          <w:szCs w:val="24"/>
          <w:lang w:val="sr-Cyrl-CS" w:eastAsia="sr-Latn-RS"/>
        </w:rPr>
      </w:pPr>
      <w:r w:rsidRPr="00470B02">
        <w:rPr>
          <w:rFonts w:ascii="Times New Roman" w:eastAsia="Times New Roman" w:hAnsi="Times New Roman" w:cs="Times New Roman"/>
          <w:sz w:val="24"/>
          <w:szCs w:val="24"/>
          <w:lang w:val="sr-Cyrl-CS"/>
        </w:rPr>
        <w:t>„</w:t>
      </w:r>
      <w:r w:rsidRPr="00470B02">
        <w:rPr>
          <w:rFonts w:ascii="Times New Roman" w:eastAsia="Times New Roman" w:hAnsi="Times New Roman" w:cs="Times New Roman"/>
          <w:bCs/>
          <w:sz w:val="24"/>
          <w:szCs w:val="24"/>
          <w:lang w:val="sr-Cyrl-CS" w:eastAsia="sr-Latn-RS"/>
        </w:rPr>
        <w:t>Овера дигитализованог акта од стране адвоката</w:t>
      </w:r>
    </w:p>
    <w:p w14:paraId="42F236BD" w14:textId="2086B201" w:rsidR="00F47C7D" w:rsidRPr="00470B02" w:rsidRDefault="00F47C7D" w:rsidP="00F47C7D">
      <w:pPr>
        <w:shd w:val="clear" w:color="auto" w:fill="FFFFFF"/>
        <w:spacing w:before="120"/>
        <w:ind w:firstLine="0"/>
        <w:jc w:val="center"/>
        <w:rPr>
          <w:rFonts w:ascii="Times New Roman" w:eastAsia="Times New Roman" w:hAnsi="Times New Roman" w:cs="Times New Roman"/>
          <w:bCs/>
          <w:sz w:val="24"/>
          <w:szCs w:val="24"/>
          <w:lang w:val="sr-Cyrl-CS" w:eastAsia="sr-Latn-RS"/>
        </w:rPr>
      </w:pPr>
      <w:r w:rsidRPr="00470B02">
        <w:rPr>
          <w:rFonts w:ascii="Times New Roman" w:eastAsia="Times New Roman" w:hAnsi="Times New Roman" w:cs="Times New Roman"/>
          <w:bCs/>
          <w:sz w:val="24"/>
          <w:szCs w:val="24"/>
          <w:lang w:val="sr-Cyrl-CS" w:eastAsia="sr-Latn-RS"/>
        </w:rPr>
        <w:t>Члан 11</w:t>
      </w:r>
      <w:r w:rsidR="000172A4" w:rsidRPr="00470B02">
        <w:rPr>
          <w:rFonts w:ascii="Times New Roman" w:eastAsia="Times New Roman" w:hAnsi="Times New Roman" w:cs="Times New Roman"/>
          <w:bCs/>
          <w:sz w:val="24"/>
          <w:szCs w:val="24"/>
          <w:lang w:val="sr-Cyrl-CS" w:eastAsia="sr-Latn-RS"/>
        </w:rPr>
        <w:t>а</w:t>
      </w:r>
    </w:p>
    <w:p w14:paraId="3FD6011E" w14:textId="36FEA293" w:rsidR="00C3165F" w:rsidRPr="00470B02" w:rsidRDefault="00C3165F" w:rsidP="00C3165F">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Ако се уз пријаву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којим се уређуј</w:t>
      </w:r>
      <w:r w:rsidR="006922C6" w:rsidRPr="00470B02">
        <w:rPr>
          <w:rFonts w:ascii="Times New Roman" w:hAnsi="Times New Roman" w:cs="Times New Roman"/>
          <w:sz w:val="24"/>
          <w:szCs w:val="24"/>
          <w:lang w:val="sr-Cyrl-CS"/>
        </w:rPr>
        <w:t>у</w:t>
      </w:r>
      <w:r w:rsidRPr="00470B02">
        <w:rPr>
          <w:rFonts w:ascii="Times New Roman" w:hAnsi="Times New Roman" w:cs="Times New Roman"/>
          <w:sz w:val="24"/>
          <w:szCs w:val="24"/>
          <w:lang w:val="sr-Cyrl-CS"/>
        </w:rPr>
        <w:t xml:space="preserve"> </w:t>
      </w:r>
      <w:r w:rsidR="006922C6" w:rsidRPr="00470B02">
        <w:rPr>
          <w:rFonts w:ascii="Times New Roman" w:hAnsi="Times New Roman" w:cs="Times New Roman"/>
          <w:sz w:val="24"/>
          <w:szCs w:val="24"/>
          <w:lang w:val="sr-Cyrl-CS"/>
        </w:rPr>
        <w:t xml:space="preserve">електронски документ, електронска идентификација и услуге од поверења у </w:t>
      </w:r>
      <w:r w:rsidRPr="00470B02">
        <w:rPr>
          <w:rFonts w:ascii="Times New Roman" w:hAnsi="Times New Roman" w:cs="Times New Roman"/>
          <w:sz w:val="24"/>
          <w:szCs w:val="24"/>
          <w:lang w:val="sr-Cyrl-CS"/>
        </w:rPr>
        <w:t>електронско</w:t>
      </w:r>
      <w:r w:rsidR="006922C6" w:rsidRPr="00470B02">
        <w:rPr>
          <w:rFonts w:ascii="Times New Roman" w:hAnsi="Times New Roman" w:cs="Times New Roman"/>
          <w:sz w:val="24"/>
          <w:szCs w:val="24"/>
          <w:lang w:val="sr-Cyrl-CS"/>
        </w:rPr>
        <w:t>м</w:t>
      </w:r>
      <w:r w:rsidRPr="00470B02">
        <w:rPr>
          <w:rFonts w:ascii="Times New Roman" w:hAnsi="Times New Roman" w:cs="Times New Roman"/>
          <w:sz w:val="24"/>
          <w:szCs w:val="24"/>
          <w:lang w:val="sr-Cyrl-CS"/>
        </w:rPr>
        <w:t xml:space="preserve"> пословањ</w:t>
      </w:r>
      <w:r w:rsidR="006922C6" w:rsidRPr="00470B02">
        <w:rPr>
          <w:rFonts w:ascii="Times New Roman" w:hAnsi="Times New Roman" w:cs="Times New Roman"/>
          <w:sz w:val="24"/>
          <w:szCs w:val="24"/>
          <w:lang w:val="sr-Cyrl-CS"/>
        </w:rPr>
        <w:t>у</w:t>
      </w:r>
      <w:r w:rsidRPr="00470B02">
        <w:rPr>
          <w:rFonts w:ascii="Times New Roman" w:hAnsi="Times New Roman" w:cs="Times New Roman"/>
          <w:sz w:val="24"/>
          <w:szCs w:val="24"/>
          <w:lang w:val="sr-Cyrl-CS"/>
        </w:rPr>
        <w:t>.</w:t>
      </w:r>
    </w:p>
    <w:p w14:paraId="0FF5B3A5" w14:textId="124530F5" w:rsidR="00C3165F" w:rsidRPr="00470B02" w:rsidRDefault="00C3165F" w:rsidP="00C3165F">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lastRenderedPageBreak/>
        <w:t xml:space="preserve">Дигитализацију акта, односно документа и потврђивање истоветности оригиналу у складу са ставом 1. овог члана, за потребе спровођења поступка </w:t>
      </w:r>
      <w:r w:rsidR="00AC09E1" w:rsidRPr="00470B02">
        <w:rPr>
          <w:rFonts w:ascii="Times New Roman" w:hAnsi="Times New Roman" w:cs="Times New Roman"/>
          <w:sz w:val="24"/>
          <w:szCs w:val="24"/>
          <w:lang w:val="sr-Cyrl-CS"/>
        </w:rPr>
        <w:t>у складу са овим</w:t>
      </w:r>
      <w:r w:rsidRPr="00470B02">
        <w:rPr>
          <w:rFonts w:ascii="Times New Roman" w:hAnsi="Times New Roman" w:cs="Times New Roman"/>
          <w:sz w:val="24"/>
          <w:szCs w:val="24"/>
          <w:lang w:val="sr-Cyrl-CS"/>
        </w:rPr>
        <w:t xml:space="preserve"> закон</w:t>
      </w:r>
      <w:r w:rsidR="00AC09E1" w:rsidRPr="00470B02">
        <w:rPr>
          <w:rFonts w:ascii="Times New Roman" w:hAnsi="Times New Roman" w:cs="Times New Roman"/>
          <w:sz w:val="24"/>
          <w:szCs w:val="24"/>
          <w:lang w:val="sr-Cyrl-CS"/>
        </w:rPr>
        <w:t>ом</w:t>
      </w:r>
      <w:r w:rsidRPr="00470B02">
        <w:rPr>
          <w:rFonts w:ascii="Times New Roman" w:hAnsi="Times New Roman" w:cs="Times New Roman"/>
          <w:sz w:val="24"/>
          <w:szCs w:val="24"/>
          <w:lang w:val="sr-Cyrl-CS"/>
        </w:rPr>
        <w:t xml:space="preserve">, </w:t>
      </w:r>
      <w:r w:rsidR="00AC09E1" w:rsidRPr="00470B02">
        <w:rPr>
          <w:rFonts w:ascii="Times New Roman" w:hAnsi="Times New Roman" w:cs="Times New Roman"/>
          <w:sz w:val="24"/>
          <w:szCs w:val="24"/>
          <w:lang w:val="sr-Cyrl-CS"/>
        </w:rPr>
        <w:t>осим</w:t>
      </w:r>
      <w:r w:rsidRPr="00470B02">
        <w:rPr>
          <w:rFonts w:ascii="Times New Roman" w:hAnsi="Times New Roman" w:cs="Times New Roman"/>
          <w:sz w:val="24"/>
          <w:szCs w:val="24"/>
          <w:lang w:val="sr-Cyrl-CS"/>
        </w:rPr>
        <w:t xml:space="preserve"> лица утврђених законом којим се </w:t>
      </w:r>
      <w:r w:rsidR="00AC09E1" w:rsidRPr="00470B02">
        <w:rPr>
          <w:rFonts w:ascii="Times New Roman" w:hAnsi="Times New Roman" w:cs="Times New Roman"/>
          <w:sz w:val="24"/>
          <w:szCs w:val="24"/>
          <w:lang w:val="sr-Cyrl-CS"/>
        </w:rPr>
        <w:t>уређују електронски документ, електронска идентификација и услуге од поверења у електронском пословању</w:t>
      </w:r>
      <w:r w:rsidRPr="00470B02">
        <w:rPr>
          <w:rFonts w:ascii="Times New Roman" w:hAnsi="Times New Roman" w:cs="Times New Roman"/>
          <w:sz w:val="24"/>
          <w:szCs w:val="24"/>
          <w:lang w:val="sr-Cyrl-CS"/>
        </w:rPr>
        <w:t>, може извршити и адвокат уписан у именик адвоката Адвокатске коморе Србије, ако адвокат својим електронским потписом, односно квалификованим електронским печатом истовремено потписује и пријаву уз који се тај акт, односно документ доставља.</w:t>
      </w:r>
    </w:p>
    <w:p w14:paraId="656B74FC" w14:textId="29EAF721" w:rsidR="00F47C7D" w:rsidRPr="00470B02" w:rsidRDefault="00C3165F" w:rsidP="00C3165F">
      <w:pPr>
        <w:jc w:val="both"/>
        <w:rPr>
          <w:rFonts w:ascii="Times New Roman" w:eastAsia="Times New Roman" w:hAnsi="Times New Roman" w:cs="Times New Roman"/>
          <w:sz w:val="24"/>
          <w:szCs w:val="24"/>
          <w:lang w:val="sr-Cyrl-CS"/>
        </w:rPr>
      </w:pPr>
      <w:r w:rsidRPr="00470B02">
        <w:rPr>
          <w:rFonts w:ascii="Times New Roman" w:hAnsi="Times New Roman" w:cs="Times New Roman"/>
          <w:sz w:val="24"/>
          <w:szCs w:val="24"/>
          <w:lang w:val="sr-Cyrl-CS"/>
        </w:rPr>
        <w:t xml:space="preserve"> Адвокат је дужан да чува оригинал акта, односно документа који је дигитализовао и поднео Агенцији у складу са ставом 2. овог члана, као и сам дигитализовани акт, односно документ</w:t>
      </w:r>
      <w:r w:rsidR="007859D1" w:rsidRPr="00470B02">
        <w:rPr>
          <w:rFonts w:ascii="Times New Roman" w:hAnsi="Times New Roman" w:cs="Times New Roman"/>
          <w:sz w:val="24"/>
          <w:szCs w:val="24"/>
          <w:lang w:val="sr-Cyrl-CS"/>
        </w:rPr>
        <w:t>,</w:t>
      </w:r>
      <w:r w:rsidRPr="00470B02">
        <w:rPr>
          <w:rFonts w:ascii="Times New Roman" w:hAnsi="Times New Roman" w:cs="Times New Roman"/>
          <w:sz w:val="24"/>
          <w:szCs w:val="24"/>
          <w:lang w:val="sr-Cyrl-CS"/>
        </w:rPr>
        <w:t xml:space="preserve"> у складу са законом.</w:t>
      </w:r>
      <w:r w:rsidR="00F47C7D" w:rsidRPr="00470B02">
        <w:rPr>
          <w:rFonts w:ascii="Times New Roman" w:eastAsia="Times New Roman" w:hAnsi="Times New Roman" w:cs="Times New Roman"/>
          <w:sz w:val="24"/>
          <w:szCs w:val="24"/>
          <w:lang w:val="sr-Cyrl-CS"/>
        </w:rPr>
        <w:t>ˮ</w:t>
      </w:r>
    </w:p>
    <w:p w14:paraId="36176795" w14:textId="77777777" w:rsidR="008A5716" w:rsidRPr="00470B02" w:rsidRDefault="008A5716" w:rsidP="00C3165F">
      <w:pPr>
        <w:jc w:val="both"/>
        <w:rPr>
          <w:rFonts w:ascii="Times New Roman" w:hAnsi="Times New Roman" w:cs="Times New Roman"/>
          <w:sz w:val="24"/>
          <w:szCs w:val="24"/>
          <w:lang w:val="sr-Cyrl-CS"/>
        </w:rPr>
      </w:pPr>
    </w:p>
    <w:p w14:paraId="7EE6D81D" w14:textId="5572ED6D"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6</w:t>
      </w:r>
      <w:r w:rsidR="00441827" w:rsidRPr="00470B02">
        <w:rPr>
          <w:rFonts w:ascii="Times New Roman" w:hAnsi="Times New Roman" w:cs="Times New Roman"/>
          <w:sz w:val="24"/>
          <w:szCs w:val="24"/>
          <w:lang w:val="sr-Cyrl-CS"/>
        </w:rPr>
        <w:t>.</w:t>
      </w:r>
    </w:p>
    <w:p w14:paraId="0C67C745" w14:textId="40E22FCE" w:rsidR="00FA1265" w:rsidRPr="00470B02" w:rsidRDefault="00FA1265" w:rsidP="00FA1265">
      <w:pPr>
        <w:jc w:val="both"/>
        <w:rPr>
          <w:rFonts w:ascii="Times New Roman" w:eastAsia="Times New Roman" w:hAnsi="Times New Roman" w:cs="Times New Roman"/>
          <w:sz w:val="24"/>
          <w:szCs w:val="24"/>
          <w:lang w:val="sr-Cyrl-CS"/>
        </w:rPr>
      </w:pPr>
      <w:r w:rsidRPr="00470B02">
        <w:rPr>
          <w:rFonts w:ascii="Times New Roman" w:hAnsi="Times New Roman" w:cs="Times New Roman"/>
          <w:sz w:val="24"/>
          <w:szCs w:val="24"/>
          <w:lang w:val="sr-Cyrl-CS"/>
        </w:rPr>
        <w:t xml:space="preserve">У члану 12. став 3. </w:t>
      </w:r>
      <w:r w:rsidRPr="00470B02">
        <w:rPr>
          <w:rFonts w:ascii="Times New Roman" w:eastAsia="Times New Roman" w:hAnsi="Times New Roman" w:cs="Times New Roman"/>
          <w:sz w:val="24"/>
          <w:szCs w:val="24"/>
          <w:lang w:val="sr-Cyrl-CS"/>
        </w:rPr>
        <w:t>после речи: „</w:t>
      </w:r>
      <w:r w:rsidRPr="00470B02">
        <w:rPr>
          <w:rFonts w:ascii="Times New Roman" w:eastAsia="Times New Roman" w:hAnsi="Times New Roman" w:cs="Times New Roman"/>
          <w:color w:val="000000"/>
          <w:sz w:val="24"/>
          <w:szCs w:val="24"/>
          <w:lang w:val="sr-Cyrl-CS"/>
        </w:rPr>
        <w:t>садржи</w:t>
      </w:r>
      <w:r w:rsidRPr="00470B02">
        <w:rPr>
          <w:rFonts w:ascii="Times New Roman" w:eastAsia="Times New Roman" w:hAnsi="Times New Roman" w:cs="Times New Roman"/>
          <w:sz w:val="24"/>
          <w:szCs w:val="24"/>
          <w:lang w:val="sr-Cyrl-CS"/>
        </w:rPr>
        <w:t>ˮ</w:t>
      </w:r>
      <w:r w:rsidRPr="00470B02">
        <w:rPr>
          <w:rFonts w:ascii="Times New Roman" w:eastAsia="Times New Roman" w:hAnsi="Times New Roman" w:cs="Times New Roman"/>
          <w:color w:val="000000"/>
          <w:sz w:val="24"/>
          <w:szCs w:val="24"/>
          <w:lang w:val="sr-Cyrl-CS"/>
        </w:rPr>
        <w:t xml:space="preserve"> додају се речи: „</w:t>
      </w:r>
      <w:r w:rsidRPr="00470B02">
        <w:rPr>
          <w:rFonts w:ascii="Times New Roman" w:eastAsia="Times New Roman" w:hAnsi="Times New Roman" w:cs="Times New Roman"/>
          <w:sz w:val="24"/>
          <w:szCs w:val="24"/>
          <w:lang w:val="sr-Cyrl-CS"/>
        </w:rPr>
        <w:t>ознаку регистраˮ и запета.</w:t>
      </w:r>
    </w:p>
    <w:p w14:paraId="07F20C81" w14:textId="77777777" w:rsidR="00FA1265" w:rsidRPr="00470B02" w:rsidRDefault="00FA1265" w:rsidP="00441827">
      <w:pPr>
        <w:jc w:val="both"/>
        <w:rPr>
          <w:rFonts w:ascii="Times New Roman" w:hAnsi="Times New Roman" w:cs="Times New Roman"/>
          <w:sz w:val="24"/>
          <w:szCs w:val="24"/>
          <w:lang w:val="sr-Cyrl-CS"/>
        </w:rPr>
      </w:pPr>
    </w:p>
    <w:p w14:paraId="337AC269" w14:textId="32769BF0" w:rsidR="00441827" w:rsidRPr="00470B02" w:rsidRDefault="00F47C7D" w:rsidP="00441827">
      <w:pPr>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7</w:t>
      </w:r>
      <w:r w:rsidR="00441827" w:rsidRPr="00470B02">
        <w:rPr>
          <w:rFonts w:ascii="Times New Roman" w:hAnsi="Times New Roman" w:cs="Times New Roman"/>
          <w:sz w:val="24"/>
          <w:szCs w:val="24"/>
          <w:lang w:val="sr-Cyrl-CS"/>
        </w:rPr>
        <w:t>.</w:t>
      </w:r>
    </w:p>
    <w:p w14:paraId="056CE85A" w14:textId="0373E101" w:rsidR="00FA1265" w:rsidRPr="00470B02" w:rsidRDefault="00441827" w:rsidP="00983AD9">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 xml:space="preserve">У члану </w:t>
      </w:r>
      <w:r w:rsidR="00FA1265" w:rsidRPr="00470B02">
        <w:rPr>
          <w:rFonts w:ascii="Times New Roman" w:hAnsi="Times New Roman" w:cs="Times New Roman"/>
          <w:sz w:val="24"/>
          <w:szCs w:val="24"/>
          <w:lang w:val="sr-Cyrl-CS"/>
        </w:rPr>
        <w:t>14</w:t>
      </w:r>
      <w:r w:rsidRPr="00470B02">
        <w:rPr>
          <w:rFonts w:ascii="Times New Roman" w:hAnsi="Times New Roman" w:cs="Times New Roman"/>
          <w:sz w:val="24"/>
          <w:szCs w:val="24"/>
          <w:lang w:val="sr-Cyrl-CS"/>
        </w:rPr>
        <w:t xml:space="preserve">. </w:t>
      </w:r>
      <w:r w:rsidR="00983AD9" w:rsidRPr="00470B02">
        <w:rPr>
          <w:rFonts w:ascii="Times New Roman" w:hAnsi="Times New Roman" w:cs="Times New Roman"/>
          <w:sz w:val="24"/>
          <w:szCs w:val="24"/>
          <w:lang w:val="sr-Cyrl-CS"/>
        </w:rPr>
        <w:t>речи: „По пријему пријаве регистратор проверава да ли су испуњени услови за регистрацију, и то</w:t>
      </w:r>
      <w:r w:rsidR="00FA1265" w:rsidRPr="00470B02">
        <w:rPr>
          <w:rFonts w:ascii="Times New Roman" w:hAnsi="Times New Roman" w:cs="Times New Roman"/>
          <w:sz w:val="24"/>
          <w:szCs w:val="24"/>
          <w:lang w:val="sr-Cyrl-CS"/>
        </w:rPr>
        <w:t>:</w:t>
      </w:r>
      <w:r w:rsidR="00983AD9" w:rsidRPr="00470B02">
        <w:rPr>
          <w:rFonts w:ascii="Times New Roman" w:hAnsi="Times New Roman" w:cs="Times New Roman"/>
          <w:sz w:val="24"/>
          <w:szCs w:val="24"/>
          <w:lang w:val="sr-Cyrl-CS"/>
        </w:rPr>
        <w:t xml:space="preserve">ˮ замењују се речима: </w:t>
      </w:r>
      <w:r w:rsidR="00FA1265" w:rsidRPr="00470B02">
        <w:rPr>
          <w:rFonts w:ascii="Times New Roman" w:eastAsia="Times New Roman" w:hAnsi="Times New Roman" w:cs="Times New Roman"/>
          <w:sz w:val="24"/>
          <w:szCs w:val="24"/>
          <w:lang w:val="sr-Cyrl-CS"/>
        </w:rPr>
        <w:t>„</w:t>
      </w:r>
      <w:r w:rsidR="00FA1265" w:rsidRPr="00470B02">
        <w:rPr>
          <w:rFonts w:ascii="Times New Roman" w:eastAsia="Times New Roman" w:hAnsi="Times New Roman" w:cs="Times New Roman"/>
          <w:sz w:val="24"/>
          <w:szCs w:val="24"/>
          <w:lang w:val="sr-Cyrl-CS" w:eastAsia="sr-Latn-RS"/>
        </w:rPr>
        <w:t>Регистратор проверава да ли су испуњени услови за регистрацију у моменту регистрације, и то:</w:t>
      </w:r>
      <w:r w:rsidR="00FA1265" w:rsidRPr="00470B02">
        <w:rPr>
          <w:rFonts w:ascii="Times New Roman" w:eastAsia="Times New Roman" w:hAnsi="Times New Roman" w:cs="Times New Roman"/>
          <w:sz w:val="24"/>
          <w:szCs w:val="24"/>
          <w:lang w:val="sr-Cyrl-CS"/>
        </w:rPr>
        <w:t>ˮ.</w:t>
      </w:r>
    </w:p>
    <w:p w14:paraId="760C9556" w14:textId="1BBACD1C" w:rsidR="00FA1265" w:rsidRPr="00470B02" w:rsidRDefault="00FA1265" w:rsidP="00FB7CF2">
      <w:pPr>
        <w:shd w:val="clear" w:color="auto" w:fill="FFFFFF"/>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У тачки 11) после речи: „</w:t>
      </w:r>
      <w:r w:rsidRPr="00470B02">
        <w:rPr>
          <w:rFonts w:ascii="Times New Roman" w:eastAsia="Times New Roman" w:hAnsi="Times New Roman" w:cs="Times New Roman"/>
          <w:color w:val="000000"/>
          <w:sz w:val="24"/>
          <w:szCs w:val="24"/>
          <w:lang w:val="sr-Cyrl-CS"/>
        </w:rPr>
        <w:t>року</w:t>
      </w:r>
      <w:r w:rsidRPr="00470B02">
        <w:rPr>
          <w:rFonts w:ascii="Times New Roman" w:eastAsia="Times New Roman" w:hAnsi="Times New Roman" w:cs="Times New Roman"/>
          <w:sz w:val="24"/>
          <w:szCs w:val="24"/>
          <w:lang w:val="sr-Cyrl-CS"/>
        </w:rPr>
        <w:t>ˮ</w:t>
      </w:r>
      <w:r w:rsidRPr="00470B02">
        <w:rPr>
          <w:rFonts w:ascii="Times New Roman" w:eastAsia="Times New Roman" w:hAnsi="Times New Roman" w:cs="Times New Roman"/>
          <w:color w:val="000000"/>
          <w:sz w:val="24"/>
          <w:szCs w:val="24"/>
          <w:lang w:val="sr-Cyrl-CS"/>
        </w:rPr>
        <w:t xml:space="preserve"> додају се речи: „</w:t>
      </w:r>
      <w:r w:rsidRPr="00470B02">
        <w:rPr>
          <w:rFonts w:ascii="Times New Roman" w:eastAsia="Times New Roman" w:hAnsi="Times New Roman" w:cs="Times New Roman"/>
          <w:sz w:val="24"/>
          <w:szCs w:val="24"/>
          <w:lang w:val="sr-Cyrl-CS"/>
        </w:rPr>
        <w:t>и да ли су отклоњени утврђени недостациˮ.</w:t>
      </w:r>
    </w:p>
    <w:p w14:paraId="685B6829" w14:textId="77777777" w:rsidR="00926F63" w:rsidRPr="00470B02" w:rsidRDefault="00926F63" w:rsidP="00FB7CF2">
      <w:pPr>
        <w:shd w:val="clear" w:color="auto" w:fill="FFFFFF"/>
        <w:jc w:val="both"/>
        <w:rPr>
          <w:rFonts w:ascii="Times New Roman" w:eastAsia="Times New Roman" w:hAnsi="Times New Roman" w:cs="Times New Roman"/>
          <w:sz w:val="24"/>
          <w:szCs w:val="24"/>
          <w:lang w:val="sr-Cyrl-CS"/>
        </w:rPr>
      </w:pPr>
    </w:p>
    <w:p w14:paraId="2F058532" w14:textId="20B3EB47"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8</w:t>
      </w:r>
      <w:r w:rsidR="00441827" w:rsidRPr="00470B02">
        <w:rPr>
          <w:rFonts w:ascii="Times New Roman" w:hAnsi="Times New Roman" w:cs="Times New Roman"/>
          <w:sz w:val="24"/>
          <w:szCs w:val="24"/>
          <w:lang w:val="sr-Cyrl-CS"/>
        </w:rPr>
        <w:t>.</w:t>
      </w:r>
    </w:p>
    <w:p w14:paraId="2FCDDF9F" w14:textId="0F8B871B" w:rsidR="00441827" w:rsidRPr="00470B02" w:rsidRDefault="00441827" w:rsidP="00000D05">
      <w:pPr>
        <w:ind w:firstLine="0"/>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ab/>
      </w:r>
      <w:r w:rsidR="00000D05" w:rsidRPr="00470B02">
        <w:rPr>
          <w:rFonts w:ascii="Times New Roman" w:hAnsi="Times New Roman" w:cs="Times New Roman"/>
          <w:sz w:val="24"/>
          <w:szCs w:val="24"/>
          <w:lang w:val="sr-Cyrl-CS"/>
        </w:rPr>
        <w:t xml:space="preserve">Назив </w:t>
      </w:r>
      <w:r w:rsidR="008C4896" w:rsidRPr="00470B02">
        <w:rPr>
          <w:rFonts w:ascii="Times New Roman" w:hAnsi="Times New Roman" w:cs="Times New Roman"/>
          <w:sz w:val="24"/>
          <w:szCs w:val="24"/>
          <w:lang w:val="sr-Cyrl-CS"/>
        </w:rPr>
        <w:t xml:space="preserve">изнад </w:t>
      </w:r>
      <w:r w:rsidR="00000D05" w:rsidRPr="00470B02">
        <w:rPr>
          <w:rFonts w:ascii="Times New Roman" w:hAnsi="Times New Roman" w:cs="Times New Roman"/>
          <w:sz w:val="24"/>
          <w:szCs w:val="24"/>
          <w:lang w:val="sr-Cyrl-CS"/>
        </w:rPr>
        <w:t>члана и члан 15. мења</w:t>
      </w:r>
      <w:r w:rsidR="008C4896" w:rsidRPr="00470B02">
        <w:rPr>
          <w:rFonts w:ascii="Times New Roman" w:hAnsi="Times New Roman" w:cs="Times New Roman"/>
          <w:sz w:val="24"/>
          <w:szCs w:val="24"/>
          <w:lang w:val="sr-Cyrl-CS"/>
        </w:rPr>
        <w:t>ју</w:t>
      </w:r>
      <w:r w:rsidR="00000D05" w:rsidRPr="00470B02">
        <w:rPr>
          <w:rFonts w:ascii="Times New Roman" w:hAnsi="Times New Roman" w:cs="Times New Roman"/>
          <w:sz w:val="24"/>
          <w:szCs w:val="24"/>
          <w:lang w:val="sr-Cyrl-CS"/>
        </w:rPr>
        <w:t xml:space="preserve"> се и глас</w:t>
      </w:r>
      <w:r w:rsidR="008C4896" w:rsidRPr="00470B02">
        <w:rPr>
          <w:rFonts w:ascii="Times New Roman" w:hAnsi="Times New Roman" w:cs="Times New Roman"/>
          <w:sz w:val="24"/>
          <w:szCs w:val="24"/>
          <w:lang w:val="sr-Cyrl-CS"/>
        </w:rPr>
        <w:t>е</w:t>
      </w:r>
      <w:r w:rsidR="00000D05" w:rsidRPr="00470B02">
        <w:rPr>
          <w:rFonts w:ascii="Times New Roman" w:hAnsi="Times New Roman" w:cs="Times New Roman"/>
          <w:sz w:val="24"/>
          <w:szCs w:val="24"/>
          <w:lang w:val="sr-Cyrl-CS"/>
        </w:rPr>
        <w:t>:</w:t>
      </w:r>
    </w:p>
    <w:p w14:paraId="4560CAF9" w14:textId="3F7261DB" w:rsidR="00000D05" w:rsidRPr="00470B02" w:rsidRDefault="00000D05" w:rsidP="00446482">
      <w:pPr>
        <w:shd w:val="clear" w:color="auto" w:fill="FFFFFF"/>
        <w:spacing w:before="120" w:after="120"/>
        <w:jc w:val="center"/>
        <w:rPr>
          <w:rFonts w:ascii="Times New Roman" w:eastAsia="Times New Roman" w:hAnsi="Times New Roman" w:cs="Times New Roman"/>
          <w:bCs/>
          <w:sz w:val="24"/>
          <w:szCs w:val="24"/>
          <w:lang w:val="sr-Cyrl-CS" w:eastAsia="sr-Latn-RS"/>
        </w:rPr>
      </w:pPr>
      <w:r w:rsidRPr="00470B02">
        <w:rPr>
          <w:rFonts w:ascii="Times New Roman" w:eastAsia="Times New Roman" w:hAnsi="Times New Roman" w:cs="Times New Roman"/>
          <w:sz w:val="24"/>
          <w:szCs w:val="24"/>
          <w:lang w:val="sr-Cyrl-CS"/>
        </w:rPr>
        <w:t>„</w:t>
      </w:r>
      <w:r w:rsidRPr="00470B02">
        <w:rPr>
          <w:rFonts w:ascii="Times New Roman" w:eastAsia="Times New Roman" w:hAnsi="Times New Roman" w:cs="Times New Roman"/>
          <w:bCs/>
          <w:sz w:val="24"/>
          <w:szCs w:val="24"/>
          <w:lang w:val="sr-Cyrl-CS" w:eastAsia="sr-Latn-RS"/>
        </w:rPr>
        <w:t>Рок за одлучивање о пријави и доношење решења</w:t>
      </w:r>
    </w:p>
    <w:p w14:paraId="2D5794B1" w14:textId="5A463923" w:rsidR="00000D05" w:rsidRPr="00470B02" w:rsidRDefault="00000D05" w:rsidP="00000D05">
      <w:pPr>
        <w:shd w:val="clear" w:color="auto" w:fill="FFFFFF"/>
        <w:spacing w:before="120"/>
        <w:jc w:val="center"/>
        <w:rPr>
          <w:rFonts w:ascii="Times New Roman" w:eastAsia="Times New Roman" w:hAnsi="Times New Roman" w:cs="Times New Roman"/>
          <w:bCs/>
          <w:sz w:val="24"/>
          <w:szCs w:val="24"/>
          <w:lang w:val="sr-Cyrl-CS" w:eastAsia="sr-Latn-RS"/>
        </w:rPr>
      </w:pPr>
      <w:bookmarkStart w:id="1" w:name="clan_15"/>
      <w:bookmarkEnd w:id="1"/>
      <w:r w:rsidRPr="00470B02">
        <w:rPr>
          <w:rFonts w:ascii="Times New Roman" w:eastAsia="Times New Roman" w:hAnsi="Times New Roman" w:cs="Times New Roman"/>
          <w:bCs/>
          <w:sz w:val="24"/>
          <w:szCs w:val="24"/>
          <w:lang w:val="sr-Cyrl-CS" w:eastAsia="sr-Latn-RS"/>
        </w:rPr>
        <w:t>Члан 15.</w:t>
      </w:r>
    </w:p>
    <w:p w14:paraId="2EB39C40" w14:textId="77777777" w:rsidR="00E476DD" w:rsidRPr="00470B02" w:rsidRDefault="00E476DD" w:rsidP="00E476DD">
      <w:pPr>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Регистратор решењем одлучује о пријави у року од пет радних дана од дана пријема пријаве.</w:t>
      </w:r>
    </w:p>
    <w:p w14:paraId="3B7DFD2C" w14:textId="11F8D038" w:rsidR="00E476DD" w:rsidRPr="00470B02" w:rsidRDefault="00E476DD" w:rsidP="00E476DD">
      <w:pPr>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Ако је електронска пријава поднета нерадног дана, сматра се да је поднета првог наредног радног дана</w:t>
      </w:r>
      <w:r w:rsidR="00E327D0" w:rsidRPr="00470B02">
        <w:rPr>
          <w:rFonts w:ascii="Times New Roman" w:eastAsia="Times New Roman" w:hAnsi="Times New Roman" w:cs="Times New Roman"/>
          <w:sz w:val="24"/>
          <w:szCs w:val="24"/>
          <w:lang w:val="sr-Cyrl-CS" w:eastAsia="sr-Latn-RS"/>
        </w:rPr>
        <w:t>,</w:t>
      </w:r>
      <w:r w:rsidRPr="00470B02">
        <w:rPr>
          <w:rFonts w:ascii="Times New Roman" w:eastAsia="Times New Roman" w:hAnsi="Times New Roman" w:cs="Times New Roman"/>
          <w:sz w:val="24"/>
          <w:szCs w:val="24"/>
          <w:lang w:val="sr-Cyrl-CS" w:eastAsia="sr-Latn-RS"/>
        </w:rPr>
        <w:t xml:space="preserve"> од када почиње да тече рок из става 1. овог члана.</w:t>
      </w:r>
    </w:p>
    <w:p w14:paraId="6B66441E" w14:textId="76CAE2EF" w:rsidR="00E476DD" w:rsidRPr="00470B02" w:rsidRDefault="00E476DD" w:rsidP="00E476DD">
      <w:pPr>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 xml:space="preserve">Ако регистратор прибавља податке и документа по службеној дужности, рок из става 1. овог члана почиње да тече наредног дана од дана прибављања података, односно докумената, осим ако је прибављање података и докумената извршено непосредним увидом у службену евиденцију другог органа, преко сервисне магистрале или на други прихваћен начин у складу законом којим се уређује електронска управа, када се рок из става 1. рачуна од дана прибављања </w:t>
      </w:r>
      <w:r w:rsidR="00E327D0" w:rsidRPr="00470B02">
        <w:rPr>
          <w:rFonts w:ascii="Times New Roman" w:eastAsia="Times New Roman" w:hAnsi="Times New Roman" w:cs="Times New Roman"/>
          <w:sz w:val="24"/>
          <w:szCs w:val="24"/>
          <w:lang w:val="sr-Cyrl-CS" w:eastAsia="sr-Latn-RS"/>
        </w:rPr>
        <w:t>т</w:t>
      </w:r>
      <w:r w:rsidRPr="00470B02">
        <w:rPr>
          <w:rFonts w:ascii="Times New Roman" w:eastAsia="Times New Roman" w:hAnsi="Times New Roman" w:cs="Times New Roman"/>
          <w:sz w:val="24"/>
          <w:szCs w:val="24"/>
          <w:lang w:val="sr-Cyrl-CS" w:eastAsia="sr-Latn-RS"/>
        </w:rPr>
        <w:t>их података и докумената.</w:t>
      </w:r>
    </w:p>
    <w:p w14:paraId="76D5ECE2" w14:textId="5EF2D91E" w:rsidR="00000D05" w:rsidRPr="00470B02" w:rsidRDefault="00E476DD" w:rsidP="00E476DD">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eastAsia="sr-Latn-RS"/>
        </w:rPr>
        <w:t>Решење из става 1. овог члана регистратор потписује својеручно, факсимилом или електронски у складу са прописима којима се уређуј</w:t>
      </w:r>
      <w:r w:rsidR="00B71A26" w:rsidRPr="00470B02">
        <w:rPr>
          <w:rFonts w:ascii="Times New Roman" w:eastAsia="Times New Roman" w:hAnsi="Times New Roman" w:cs="Times New Roman"/>
          <w:sz w:val="24"/>
          <w:szCs w:val="24"/>
          <w:lang w:val="sr-Cyrl-CS" w:eastAsia="sr-Latn-RS"/>
        </w:rPr>
        <w:t>у</w:t>
      </w:r>
      <w:r w:rsidRPr="00470B02">
        <w:rPr>
          <w:rFonts w:ascii="Times New Roman" w:eastAsia="Times New Roman" w:hAnsi="Times New Roman" w:cs="Times New Roman"/>
          <w:sz w:val="24"/>
          <w:szCs w:val="24"/>
          <w:lang w:val="sr-Cyrl-CS" w:eastAsia="sr-Latn-RS"/>
        </w:rPr>
        <w:t xml:space="preserve"> електронски документ</w:t>
      </w:r>
      <w:r w:rsidR="00B71A26" w:rsidRPr="00470B02">
        <w:rPr>
          <w:rFonts w:ascii="Times New Roman" w:eastAsia="Times New Roman" w:hAnsi="Times New Roman" w:cs="Times New Roman"/>
          <w:sz w:val="24"/>
          <w:szCs w:val="24"/>
          <w:lang w:val="sr-Cyrl-CS" w:eastAsia="sr-Latn-RS"/>
        </w:rPr>
        <w:t>,</w:t>
      </w:r>
      <w:r w:rsidRPr="00470B02">
        <w:rPr>
          <w:rFonts w:ascii="Times New Roman" w:eastAsia="Times New Roman" w:hAnsi="Times New Roman" w:cs="Times New Roman"/>
          <w:sz w:val="24"/>
          <w:szCs w:val="24"/>
          <w:lang w:val="sr-Cyrl-CS" w:eastAsia="sr-Latn-RS"/>
        </w:rPr>
        <w:t xml:space="preserve"> </w:t>
      </w:r>
      <w:r w:rsidR="00B71A26" w:rsidRPr="00470B02">
        <w:rPr>
          <w:rFonts w:ascii="Times New Roman" w:eastAsia="Times New Roman" w:hAnsi="Times New Roman" w:cs="Times New Roman"/>
          <w:sz w:val="24"/>
          <w:szCs w:val="24"/>
          <w:lang w:val="sr-Cyrl-CS" w:eastAsia="sr-Latn-RS"/>
        </w:rPr>
        <w:t xml:space="preserve">електронска идентификација </w:t>
      </w:r>
      <w:r w:rsidRPr="00470B02">
        <w:rPr>
          <w:rFonts w:ascii="Times New Roman" w:eastAsia="Times New Roman" w:hAnsi="Times New Roman" w:cs="Times New Roman"/>
          <w:sz w:val="24"/>
          <w:szCs w:val="24"/>
          <w:lang w:val="sr-Cyrl-CS" w:eastAsia="sr-Latn-RS"/>
        </w:rPr>
        <w:t>и услуге од поверења</w:t>
      </w:r>
      <w:r w:rsidR="00B71A26" w:rsidRPr="00470B02">
        <w:rPr>
          <w:rFonts w:ascii="Times New Roman" w:eastAsia="Times New Roman" w:hAnsi="Times New Roman" w:cs="Times New Roman"/>
          <w:sz w:val="24"/>
          <w:szCs w:val="24"/>
          <w:lang w:val="sr-Cyrl-CS" w:eastAsia="sr-Latn-RS"/>
        </w:rPr>
        <w:t xml:space="preserve"> у електронском пословању</w:t>
      </w:r>
      <w:r w:rsidRPr="00470B02">
        <w:rPr>
          <w:rFonts w:ascii="Times New Roman" w:eastAsia="Times New Roman" w:hAnsi="Times New Roman" w:cs="Times New Roman"/>
          <w:sz w:val="24"/>
          <w:szCs w:val="24"/>
          <w:lang w:val="sr-Cyrl-CS" w:eastAsia="sr-Latn-RS"/>
        </w:rPr>
        <w:t>.</w:t>
      </w:r>
      <w:r w:rsidR="00000D05" w:rsidRPr="00470B02">
        <w:rPr>
          <w:rFonts w:ascii="Times New Roman" w:eastAsia="Times New Roman" w:hAnsi="Times New Roman" w:cs="Times New Roman"/>
          <w:sz w:val="24"/>
          <w:szCs w:val="24"/>
          <w:lang w:val="sr-Cyrl-CS"/>
        </w:rPr>
        <w:t>ˮ</w:t>
      </w:r>
    </w:p>
    <w:p w14:paraId="258031A3" w14:textId="77777777" w:rsidR="008A5716" w:rsidRPr="00470B02" w:rsidRDefault="008A5716" w:rsidP="00E476DD">
      <w:pPr>
        <w:jc w:val="both"/>
        <w:rPr>
          <w:rFonts w:ascii="Times New Roman" w:eastAsia="Times New Roman" w:hAnsi="Times New Roman" w:cs="Times New Roman"/>
          <w:bCs/>
          <w:iCs/>
          <w:sz w:val="24"/>
          <w:szCs w:val="24"/>
          <w:lang w:val="sr-Cyrl-CS"/>
        </w:rPr>
      </w:pPr>
    </w:p>
    <w:p w14:paraId="0808B5DA" w14:textId="7865DB3B"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9</w:t>
      </w:r>
      <w:r w:rsidR="00441827" w:rsidRPr="00470B02">
        <w:rPr>
          <w:rFonts w:ascii="Times New Roman" w:hAnsi="Times New Roman" w:cs="Times New Roman"/>
          <w:sz w:val="24"/>
          <w:szCs w:val="24"/>
          <w:lang w:val="sr-Cyrl-CS"/>
        </w:rPr>
        <w:t>.</w:t>
      </w:r>
    </w:p>
    <w:p w14:paraId="51352391" w14:textId="77F025AB" w:rsidR="00441827" w:rsidRPr="00470B02" w:rsidRDefault="00441827" w:rsidP="00441827">
      <w:pPr>
        <w:jc w:val="both"/>
        <w:rPr>
          <w:rFonts w:ascii="Times New Roman" w:eastAsia="Times New Roman" w:hAnsi="Times New Roman" w:cs="Times New Roman"/>
          <w:sz w:val="24"/>
          <w:szCs w:val="24"/>
          <w:lang w:val="sr-Cyrl-CS"/>
        </w:rPr>
      </w:pPr>
      <w:r w:rsidRPr="00470B02">
        <w:rPr>
          <w:rFonts w:ascii="Times New Roman" w:hAnsi="Times New Roman" w:cs="Times New Roman"/>
          <w:sz w:val="24"/>
          <w:szCs w:val="24"/>
          <w:lang w:val="sr-Cyrl-CS"/>
        </w:rPr>
        <w:t xml:space="preserve">У члану </w:t>
      </w:r>
      <w:r w:rsidR="00FB7CEC" w:rsidRPr="00470B02">
        <w:rPr>
          <w:rFonts w:ascii="Times New Roman" w:hAnsi="Times New Roman" w:cs="Times New Roman"/>
          <w:sz w:val="24"/>
          <w:szCs w:val="24"/>
          <w:lang w:val="sr-Cyrl-CS"/>
        </w:rPr>
        <w:t>17</w:t>
      </w:r>
      <w:r w:rsidRPr="00470B02">
        <w:rPr>
          <w:rFonts w:ascii="Times New Roman" w:hAnsi="Times New Roman" w:cs="Times New Roman"/>
          <w:sz w:val="24"/>
          <w:szCs w:val="24"/>
          <w:lang w:val="sr-Cyrl-CS"/>
        </w:rPr>
        <w:t xml:space="preserve">. </w:t>
      </w:r>
      <w:r w:rsidR="00FB7CEC" w:rsidRPr="00470B02">
        <w:rPr>
          <w:rFonts w:ascii="Times New Roman" w:hAnsi="Times New Roman" w:cs="Times New Roman"/>
          <w:sz w:val="24"/>
          <w:szCs w:val="24"/>
          <w:lang w:val="sr-Cyrl-CS"/>
        </w:rPr>
        <w:t>став 4</w:t>
      </w:r>
      <w:r w:rsidRPr="00470B02">
        <w:rPr>
          <w:rFonts w:ascii="Times New Roman" w:hAnsi="Times New Roman" w:cs="Times New Roman"/>
          <w:sz w:val="24"/>
          <w:szCs w:val="24"/>
          <w:lang w:val="sr-Cyrl-CS"/>
        </w:rPr>
        <w:t xml:space="preserve">. </w:t>
      </w:r>
      <w:r w:rsidR="00FB7CEC" w:rsidRPr="00470B02">
        <w:rPr>
          <w:rFonts w:ascii="Times New Roman" w:hAnsi="Times New Roman" w:cs="Times New Roman"/>
          <w:sz w:val="24"/>
          <w:szCs w:val="24"/>
          <w:lang w:val="sr-Cyrl-CS"/>
        </w:rPr>
        <w:t>после речи: „једном</w:t>
      </w:r>
      <w:r w:rsidR="00FB7CEC" w:rsidRPr="00470B02">
        <w:rPr>
          <w:rFonts w:ascii="Times New Roman" w:eastAsia="Times New Roman" w:hAnsi="Times New Roman" w:cs="Times New Roman"/>
          <w:sz w:val="24"/>
          <w:szCs w:val="24"/>
          <w:lang w:val="sr-Cyrl-CS"/>
        </w:rPr>
        <w:t>ˮ</w:t>
      </w:r>
      <w:r w:rsidR="00FB7CEC" w:rsidRPr="00470B02">
        <w:rPr>
          <w:rFonts w:ascii="Times New Roman" w:hAnsi="Times New Roman" w:cs="Times New Roman"/>
          <w:sz w:val="24"/>
          <w:szCs w:val="24"/>
          <w:lang w:val="sr-Cyrl-CS"/>
        </w:rPr>
        <w:t xml:space="preserve"> </w:t>
      </w:r>
      <w:r w:rsidRPr="00470B02">
        <w:rPr>
          <w:rFonts w:ascii="Times New Roman" w:hAnsi="Times New Roman" w:cs="Times New Roman"/>
          <w:sz w:val="24"/>
          <w:szCs w:val="24"/>
          <w:lang w:val="sr-Cyrl-CS"/>
        </w:rPr>
        <w:t xml:space="preserve">додају се </w:t>
      </w:r>
      <w:r w:rsidR="00427AC9" w:rsidRPr="00470B02">
        <w:rPr>
          <w:rFonts w:ascii="Times New Roman" w:hAnsi="Times New Roman" w:cs="Times New Roman"/>
          <w:sz w:val="24"/>
          <w:szCs w:val="24"/>
          <w:lang w:val="sr-Cyrl-CS"/>
        </w:rPr>
        <w:t xml:space="preserve">запета и </w:t>
      </w:r>
      <w:r w:rsidR="00FB7CEC" w:rsidRPr="00470B02">
        <w:rPr>
          <w:rFonts w:ascii="Times New Roman" w:hAnsi="Times New Roman" w:cs="Times New Roman"/>
          <w:sz w:val="24"/>
          <w:szCs w:val="24"/>
          <w:lang w:val="sr-Cyrl-CS"/>
        </w:rPr>
        <w:t>речи: „и то само у односу на пријаву за регистрацију података и докумената која је одбачена решењем из става 2. овог члана</w:t>
      </w:r>
      <w:r w:rsidR="00FB7CEC" w:rsidRPr="00470B02">
        <w:rPr>
          <w:rFonts w:ascii="Times New Roman" w:eastAsia="Times New Roman" w:hAnsi="Times New Roman" w:cs="Times New Roman"/>
          <w:sz w:val="24"/>
          <w:szCs w:val="24"/>
          <w:lang w:val="sr-Cyrl-CS"/>
        </w:rPr>
        <w:t>ˮ.</w:t>
      </w:r>
    </w:p>
    <w:p w14:paraId="52E1FAD8" w14:textId="77777777" w:rsidR="008A5716" w:rsidRPr="00470B02" w:rsidRDefault="008A5716" w:rsidP="00441827">
      <w:pPr>
        <w:jc w:val="both"/>
        <w:rPr>
          <w:rFonts w:ascii="Times New Roman" w:hAnsi="Times New Roman" w:cs="Times New Roman"/>
          <w:sz w:val="24"/>
          <w:szCs w:val="24"/>
          <w:lang w:val="sr-Cyrl-CS"/>
        </w:rPr>
      </w:pPr>
    </w:p>
    <w:p w14:paraId="43398494" w14:textId="630EABFF"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10</w:t>
      </w:r>
      <w:r w:rsidR="00441827" w:rsidRPr="00470B02">
        <w:rPr>
          <w:rFonts w:ascii="Times New Roman" w:hAnsi="Times New Roman" w:cs="Times New Roman"/>
          <w:sz w:val="24"/>
          <w:szCs w:val="24"/>
          <w:lang w:val="sr-Cyrl-CS"/>
        </w:rPr>
        <w:t>.</w:t>
      </w:r>
    </w:p>
    <w:p w14:paraId="109FFD2E" w14:textId="5382B4C5" w:rsidR="00441827" w:rsidRPr="00470B02" w:rsidRDefault="00441827" w:rsidP="00441827">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 xml:space="preserve">У члану </w:t>
      </w:r>
      <w:r w:rsidR="007A5B3A" w:rsidRPr="00470B02">
        <w:rPr>
          <w:rFonts w:ascii="Times New Roman" w:eastAsia="Times New Roman" w:hAnsi="Times New Roman" w:cs="Times New Roman"/>
          <w:sz w:val="24"/>
          <w:szCs w:val="24"/>
          <w:lang w:val="sr-Cyrl-CS"/>
        </w:rPr>
        <w:t>19</w:t>
      </w:r>
      <w:r w:rsidRPr="00470B02">
        <w:rPr>
          <w:rFonts w:ascii="Times New Roman" w:eastAsia="Times New Roman" w:hAnsi="Times New Roman" w:cs="Times New Roman"/>
          <w:sz w:val="24"/>
          <w:szCs w:val="24"/>
          <w:lang w:val="sr-Cyrl-CS"/>
        </w:rPr>
        <w:t>. речи: „</w:t>
      </w:r>
      <w:r w:rsidR="007A5B3A" w:rsidRPr="00470B02">
        <w:rPr>
          <w:rFonts w:ascii="Times New Roman" w:eastAsia="Times New Roman" w:hAnsi="Times New Roman" w:cs="Times New Roman"/>
          <w:sz w:val="24"/>
          <w:szCs w:val="24"/>
          <w:lang w:val="sr-Cyrl-CS"/>
        </w:rPr>
        <w:t>тач. 1), 3) и 4) Закона</w:t>
      </w:r>
      <w:r w:rsidRPr="00470B02">
        <w:rPr>
          <w:rFonts w:ascii="Times New Roman" w:eastAsia="Times New Roman" w:hAnsi="Times New Roman" w:cs="Times New Roman"/>
          <w:sz w:val="24"/>
          <w:szCs w:val="24"/>
          <w:lang w:val="sr-Cyrl-CS"/>
        </w:rPr>
        <w:t xml:space="preserve">ˮ </w:t>
      </w:r>
      <w:r w:rsidR="007A5B3A" w:rsidRPr="00470B02">
        <w:rPr>
          <w:rFonts w:ascii="Times New Roman" w:eastAsia="Times New Roman" w:hAnsi="Times New Roman" w:cs="Times New Roman"/>
          <w:sz w:val="24"/>
          <w:szCs w:val="24"/>
          <w:lang w:val="sr-Cyrl-CS"/>
        </w:rPr>
        <w:t>замењују се речима</w:t>
      </w:r>
      <w:r w:rsidRPr="00470B02">
        <w:rPr>
          <w:rFonts w:ascii="Times New Roman" w:eastAsia="Times New Roman" w:hAnsi="Times New Roman" w:cs="Times New Roman"/>
          <w:sz w:val="24"/>
          <w:szCs w:val="24"/>
          <w:lang w:val="sr-Cyrl-CS"/>
        </w:rPr>
        <w:t>: „</w:t>
      </w:r>
      <w:r w:rsidR="007A5B3A" w:rsidRPr="00470B02">
        <w:rPr>
          <w:rFonts w:ascii="Times New Roman" w:eastAsia="Times New Roman" w:hAnsi="Times New Roman" w:cs="Times New Roman"/>
          <w:sz w:val="24"/>
          <w:szCs w:val="24"/>
          <w:lang w:val="sr-Cyrl-CS"/>
        </w:rPr>
        <w:t>тач. 1), 3), 4)</w:t>
      </w:r>
      <w:r w:rsidR="0059498E" w:rsidRPr="00470B02">
        <w:rPr>
          <w:rFonts w:ascii="Times New Roman" w:eastAsia="Times New Roman" w:hAnsi="Times New Roman" w:cs="Times New Roman"/>
          <w:sz w:val="24"/>
          <w:szCs w:val="24"/>
          <w:lang w:val="sr-Cyrl-CS"/>
        </w:rPr>
        <w:t xml:space="preserve"> и </w:t>
      </w:r>
      <w:r w:rsidR="007A5B3A" w:rsidRPr="00470B02">
        <w:rPr>
          <w:rFonts w:ascii="Times New Roman" w:eastAsia="Times New Roman" w:hAnsi="Times New Roman" w:cs="Times New Roman"/>
          <w:sz w:val="24"/>
          <w:szCs w:val="24"/>
          <w:lang w:val="sr-Cyrl-CS"/>
        </w:rPr>
        <w:t>10)</w:t>
      </w:r>
      <w:r w:rsidR="0059498E" w:rsidRPr="00470B02">
        <w:rPr>
          <w:rFonts w:ascii="Times New Roman" w:eastAsia="Times New Roman" w:hAnsi="Times New Roman" w:cs="Times New Roman"/>
          <w:sz w:val="24"/>
          <w:szCs w:val="24"/>
          <w:lang w:val="sr-Cyrl-CS"/>
        </w:rPr>
        <w:t>-</w:t>
      </w:r>
      <w:r w:rsidR="007A5B3A" w:rsidRPr="00470B02">
        <w:rPr>
          <w:rFonts w:ascii="Times New Roman" w:eastAsia="Times New Roman" w:hAnsi="Times New Roman" w:cs="Times New Roman"/>
          <w:sz w:val="24"/>
          <w:szCs w:val="24"/>
          <w:lang w:val="sr-Cyrl-CS"/>
        </w:rPr>
        <w:t xml:space="preserve">13) овог закона </w:t>
      </w:r>
      <w:r w:rsidRPr="00470B02">
        <w:rPr>
          <w:rFonts w:ascii="Times New Roman" w:eastAsia="Times New Roman" w:hAnsi="Times New Roman" w:cs="Times New Roman"/>
          <w:sz w:val="24"/>
          <w:szCs w:val="24"/>
          <w:lang w:val="sr-Cyrl-CS"/>
        </w:rPr>
        <w:t>ˮ.</w:t>
      </w:r>
    </w:p>
    <w:p w14:paraId="585DC4E7" w14:textId="77777777" w:rsidR="008A5716" w:rsidRPr="00470B02" w:rsidRDefault="008A5716" w:rsidP="00441827">
      <w:pPr>
        <w:jc w:val="both"/>
        <w:rPr>
          <w:rFonts w:ascii="Times New Roman" w:eastAsia="Times New Roman" w:hAnsi="Times New Roman" w:cs="Times New Roman"/>
          <w:sz w:val="24"/>
          <w:szCs w:val="24"/>
          <w:lang w:val="sr-Cyrl-CS"/>
        </w:rPr>
      </w:pPr>
    </w:p>
    <w:p w14:paraId="653DBFFD" w14:textId="5E485F20"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lastRenderedPageBreak/>
        <w:t>Члан 11</w:t>
      </w:r>
      <w:r w:rsidR="00441827" w:rsidRPr="00470B02">
        <w:rPr>
          <w:rFonts w:ascii="Times New Roman" w:hAnsi="Times New Roman" w:cs="Times New Roman"/>
          <w:sz w:val="24"/>
          <w:szCs w:val="24"/>
          <w:lang w:val="sr-Cyrl-CS"/>
        </w:rPr>
        <w:t>.</w:t>
      </w:r>
    </w:p>
    <w:p w14:paraId="5F2D765E" w14:textId="6BE20595" w:rsidR="00446482" w:rsidRPr="00470B02" w:rsidRDefault="00446482" w:rsidP="00446482">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 xml:space="preserve">Назив </w:t>
      </w:r>
      <w:r w:rsidR="00D50F94" w:rsidRPr="00470B02">
        <w:rPr>
          <w:rFonts w:ascii="Times New Roman" w:hAnsi="Times New Roman" w:cs="Times New Roman"/>
          <w:sz w:val="24"/>
          <w:szCs w:val="24"/>
          <w:lang w:val="sr-Cyrl-CS"/>
        </w:rPr>
        <w:t xml:space="preserve">изнад </w:t>
      </w:r>
      <w:r w:rsidRPr="00470B02">
        <w:rPr>
          <w:rFonts w:ascii="Times New Roman" w:hAnsi="Times New Roman" w:cs="Times New Roman"/>
          <w:sz w:val="24"/>
          <w:szCs w:val="24"/>
          <w:lang w:val="sr-Cyrl-CS"/>
        </w:rPr>
        <w:t>члана и члан 23.</w:t>
      </w:r>
      <w:r w:rsidR="00441827" w:rsidRPr="00470B02">
        <w:rPr>
          <w:rFonts w:ascii="Times New Roman" w:hAnsi="Times New Roman" w:cs="Times New Roman"/>
          <w:sz w:val="24"/>
          <w:szCs w:val="24"/>
          <w:lang w:val="sr-Cyrl-CS"/>
        </w:rPr>
        <w:t xml:space="preserve"> мења</w:t>
      </w:r>
      <w:r w:rsidR="00D50F94" w:rsidRPr="00470B02">
        <w:rPr>
          <w:rFonts w:ascii="Times New Roman" w:hAnsi="Times New Roman" w:cs="Times New Roman"/>
          <w:sz w:val="24"/>
          <w:szCs w:val="24"/>
          <w:lang w:val="sr-Cyrl-CS"/>
        </w:rPr>
        <w:t>ју</w:t>
      </w:r>
      <w:r w:rsidR="00441827" w:rsidRPr="00470B02">
        <w:rPr>
          <w:rFonts w:ascii="Times New Roman" w:hAnsi="Times New Roman" w:cs="Times New Roman"/>
          <w:sz w:val="24"/>
          <w:szCs w:val="24"/>
          <w:lang w:val="sr-Cyrl-CS"/>
        </w:rPr>
        <w:t xml:space="preserve"> се и глас</w:t>
      </w:r>
      <w:r w:rsidR="00D50F94" w:rsidRPr="00470B02">
        <w:rPr>
          <w:rFonts w:ascii="Times New Roman" w:hAnsi="Times New Roman" w:cs="Times New Roman"/>
          <w:sz w:val="24"/>
          <w:szCs w:val="24"/>
          <w:lang w:val="sr-Cyrl-CS"/>
        </w:rPr>
        <w:t>е</w:t>
      </w:r>
      <w:r w:rsidR="00441827" w:rsidRPr="00470B02">
        <w:rPr>
          <w:rFonts w:ascii="Times New Roman" w:hAnsi="Times New Roman" w:cs="Times New Roman"/>
          <w:sz w:val="24"/>
          <w:szCs w:val="24"/>
          <w:lang w:val="sr-Cyrl-CS"/>
        </w:rPr>
        <w:t>:</w:t>
      </w:r>
    </w:p>
    <w:p w14:paraId="29E423BD" w14:textId="5E221673" w:rsidR="00446482" w:rsidRPr="00470B02" w:rsidRDefault="00441827" w:rsidP="00446482">
      <w:pPr>
        <w:spacing w:before="120"/>
        <w:ind w:firstLine="0"/>
        <w:jc w:val="center"/>
        <w:rPr>
          <w:rFonts w:ascii="Times New Roman" w:eastAsia="Times New Roman" w:hAnsi="Times New Roman" w:cs="Times New Roman"/>
          <w:sz w:val="24"/>
          <w:szCs w:val="24"/>
          <w:lang w:val="sr-Cyrl-CS"/>
        </w:rPr>
      </w:pPr>
      <w:r w:rsidRPr="00470B02">
        <w:rPr>
          <w:rFonts w:ascii="Times New Roman" w:hAnsi="Times New Roman" w:cs="Times New Roman"/>
          <w:sz w:val="24"/>
          <w:szCs w:val="24"/>
          <w:lang w:val="sr-Cyrl-CS"/>
        </w:rPr>
        <w:t>„</w:t>
      </w:r>
      <w:r w:rsidR="00446482" w:rsidRPr="00470B02">
        <w:rPr>
          <w:rFonts w:ascii="Times New Roman" w:eastAsia="Times New Roman" w:hAnsi="Times New Roman" w:cs="Times New Roman"/>
          <w:sz w:val="24"/>
          <w:szCs w:val="24"/>
          <w:lang w:val="sr-Cyrl-CS"/>
        </w:rPr>
        <w:t>Исправка грешке у регистру</w:t>
      </w:r>
    </w:p>
    <w:p w14:paraId="303BE573" w14:textId="381B70B9" w:rsidR="00446482" w:rsidRPr="00470B02" w:rsidRDefault="00446482" w:rsidP="00446482">
      <w:pPr>
        <w:spacing w:before="120"/>
        <w:ind w:firstLine="0"/>
        <w:jc w:val="center"/>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Члан 23.</w:t>
      </w:r>
    </w:p>
    <w:p w14:paraId="04DE33D0" w14:textId="56813F2A" w:rsidR="00446482" w:rsidRPr="00470B02" w:rsidRDefault="00446482" w:rsidP="00446482">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 xml:space="preserve">Ако је приликом регистрације начињена грешка у регистру, </w:t>
      </w:r>
      <w:r w:rsidR="00E946F1" w:rsidRPr="00470B02">
        <w:rPr>
          <w:rFonts w:ascii="Times New Roman" w:eastAsia="Times New Roman" w:hAnsi="Times New Roman" w:cs="Times New Roman"/>
          <w:sz w:val="24"/>
          <w:szCs w:val="24"/>
          <w:lang w:val="sr-Cyrl-CS"/>
        </w:rPr>
        <w:t xml:space="preserve">која се односи на грешке у писању или рачунању и друге очигледне нетачности, </w:t>
      </w:r>
      <w:r w:rsidRPr="00470B02">
        <w:rPr>
          <w:rFonts w:ascii="Times New Roman" w:eastAsia="Times New Roman" w:hAnsi="Times New Roman" w:cs="Times New Roman"/>
          <w:sz w:val="24"/>
          <w:szCs w:val="24"/>
          <w:lang w:val="sr-Cyrl-CS"/>
        </w:rPr>
        <w:t>регистратор ће, одмах по сазнању за грешку или у року од пет радних дана од дана подношења захтева за исправку, извршити исправку и о томе писаним путем обавестити субјект</w:t>
      </w:r>
      <w:r w:rsidR="007D014C" w:rsidRPr="00470B02">
        <w:rPr>
          <w:rFonts w:ascii="Times New Roman" w:eastAsia="Times New Roman" w:hAnsi="Times New Roman" w:cs="Times New Roman"/>
          <w:sz w:val="24"/>
          <w:szCs w:val="24"/>
          <w:lang w:val="sr-Cyrl-CS"/>
        </w:rPr>
        <w:t>а</w:t>
      </w:r>
      <w:r w:rsidRPr="00470B02">
        <w:rPr>
          <w:rFonts w:ascii="Times New Roman" w:eastAsia="Times New Roman" w:hAnsi="Times New Roman" w:cs="Times New Roman"/>
          <w:sz w:val="24"/>
          <w:szCs w:val="24"/>
          <w:lang w:val="sr-Cyrl-CS"/>
        </w:rPr>
        <w:t xml:space="preserve"> регистрације, односно подносиоца захтева за исправку.</w:t>
      </w:r>
    </w:p>
    <w:p w14:paraId="5B766D88" w14:textId="58FD2315" w:rsidR="00446482" w:rsidRPr="00470B02" w:rsidRDefault="00446482" w:rsidP="00446482">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Ако је регистратор за грешку у регистру сазнао по пријему пријаве, одмах ће поступити на начин прописан у ставу 1. овог члана и исправити утврђену грешку, а пријаву одбацити због неиспуњавања услова из члана 14. тачка 7) овог закона</w:t>
      </w:r>
      <w:r w:rsidR="00C97C05" w:rsidRPr="00470B02">
        <w:rPr>
          <w:rFonts w:ascii="Times New Roman" w:eastAsia="Times New Roman" w:hAnsi="Times New Roman" w:cs="Times New Roman"/>
          <w:sz w:val="24"/>
          <w:szCs w:val="24"/>
          <w:lang w:val="sr-Cyrl-CS"/>
        </w:rPr>
        <w:t>, због тога</w:t>
      </w:r>
      <w:r w:rsidRPr="00470B02">
        <w:rPr>
          <w:rFonts w:ascii="Times New Roman" w:eastAsia="Times New Roman" w:hAnsi="Times New Roman" w:cs="Times New Roman"/>
          <w:sz w:val="24"/>
          <w:szCs w:val="24"/>
          <w:lang w:val="sr-Cyrl-CS"/>
        </w:rPr>
        <w:t xml:space="preserve"> што чињенице из пријаве нису сагласне са подацима који су регистровани у регистру који поступа по пријави, са позивом подносиоцу пријаве да у року из члана 17. став 3. овог закона, отклони недостатак тако што ће податке из пријаве и документације уз пријаву усагласити са новим стањем у регистру, без плаћања накнаде за регистрацију.</w:t>
      </w:r>
    </w:p>
    <w:p w14:paraId="18EBE8D8" w14:textId="79362C36" w:rsidR="00441827" w:rsidRPr="00470B02" w:rsidRDefault="00446482" w:rsidP="00446482">
      <w:pPr>
        <w:jc w:val="both"/>
        <w:rPr>
          <w:rFonts w:ascii="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Ако регистратор, одлучујући о захтеву за исправку грешке, утврди да грешка није начињена, доноси решење којим се захтев одбија као неоснован.</w:t>
      </w:r>
      <w:r w:rsidR="00441827" w:rsidRPr="00470B02">
        <w:rPr>
          <w:rFonts w:ascii="Times New Roman" w:hAnsi="Times New Roman" w:cs="Times New Roman"/>
          <w:sz w:val="24"/>
          <w:szCs w:val="24"/>
          <w:lang w:val="sr-Cyrl-CS"/>
        </w:rPr>
        <w:t>ˮ</w:t>
      </w:r>
    </w:p>
    <w:p w14:paraId="2E4B1F6F" w14:textId="77777777" w:rsidR="008A5716" w:rsidRPr="00470B02" w:rsidRDefault="008A5716" w:rsidP="00446482">
      <w:pPr>
        <w:jc w:val="both"/>
        <w:rPr>
          <w:rFonts w:ascii="Times New Roman" w:eastAsia="Times New Roman" w:hAnsi="Times New Roman" w:cs="Times New Roman"/>
          <w:b/>
          <w:bCs/>
          <w:sz w:val="24"/>
          <w:szCs w:val="24"/>
          <w:lang w:val="sr-Cyrl-CS"/>
        </w:rPr>
      </w:pPr>
    </w:p>
    <w:p w14:paraId="2D505E97" w14:textId="7EBB4367" w:rsidR="00441827" w:rsidRPr="00470B02" w:rsidRDefault="00F47C7D" w:rsidP="00441827">
      <w:pPr>
        <w:spacing w:before="120"/>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12</w:t>
      </w:r>
      <w:r w:rsidR="00441827" w:rsidRPr="00470B02">
        <w:rPr>
          <w:rFonts w:ascii="Times New Roman" w:hAnsi="Times New Roman" w:cs="Times New Roman"/>
          <w:sz w:val="24"/>
          <w:szCs w:val="24"/>
          <w:lang w:val="sr-Cyrl-CS"/>
        </w:rPr>
        <w:t>.</w:t>
      </w:r>
    </w:p>
    <w:p w14:paraId="720BB01F" w14:textId="36D9662E" w:rsidR="00E920BE" w:rsidRPr="00470B02" w:rsidRDefault="00E920BE" w:rsidP="00DF38CE">
      <w:pPr>
        <w:jc w:val="both"/>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24. мења се и гласи:</w:t>
      </w:r>
    </w:p>
    <w:p w14:paraId="4D31D6BD" w14:textId="064973C9" w:rsidR="00BA522C" w:rsidRPr="00470B02" w:rsidRDefault="00BA522C" w:rsidP="00BA522C">
      <w:pPr>
        <w:ind w:firstLine="0"/>
        <w:jc w:val="center"/>
        <w:rPr>
          <w:rFonts w:ascii="Times New Roman" w:hAnsi="Times New Roman" w:cs="Times New Roman"/>
          <w:sz w:val="24"/>
          <w:szCs w:val="24"/>
          <w:lang w:val="sr-Cyrl-CS"/>
        </w:rPr>
      </w:pPr>
      <w:r w:rsidRPr="00470B02">
        <w:rPr>
          <w:rFonts w:ascii="Times New Roman" w:hAnsi="Times New Roman" w:cs="Times New Roman"/>
          <w:sz w:val="24"/>
          <w:szCs w:val="24"/>
          <w:lang w:val="sr-Cyrl-CS"/>
        </w:rPr>
        <w:t>„Члан 24.</w:t>
      </w:r>
    </w:p>
    <w:p w14:paraId="572C65BD" w14:textId="10D77DC5"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 xml:space="preserve">Достављање писменог отправка одлуке регистратора врши се на захтев подносиоца пријаве, а у циљу информисања, </w:t>
      </w:r>
      <w:r w:rsidR="00C173E8" w:rsidRPr="00470B02">
        <w:rPr>
          <w:rFonts w:ascii="Times New Roman" w:eastAsia="Times New Roman" w:hAnsi="Times New Roman" w:cs="Times New Roman"/>
          <w:sz w:val="24"/>
          <w:szCs w:val="24"/>
          <w:lang w:val="sr-Cyrl-CS" w:eastAsia="sr-Latn-RS"/>
        </w:rPr>
        <w:t>на један од следећих начина</w:t>
      </w:r>
      <w:r w:rsidRPr="00470B02">
        <w:rPr>
          <w:rFonts w:ascii="Times New Roman" w:eastAsia="Times New Roman" w:hAnsi="Times New Roman" w:cs="Times New Roman"/>
          <w:sz w:val="24"/>
          <w:szCs w:val="24"/>
          <w:lang w:val="sr-Cyrl-CS" w:eastAsia="sr-Latn-RS"/>
        </w:rPr>
        <w:t>:</w:t>
      </w:r>
    </w:p>
    <w:p w14:paraId="5D47DDB9" w14:textId="38A923F3"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1) поштанском пошиљком, на регистровану адресу за пријем поште правног лица или предузетника;</w:t>
      </w:r>
    </w:p>
    <w:p w14:paraId="2911E8C9" w14:textId="5ADA6387"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2) поштанском пошиљком, на адресу седишта правног лица или предузетника, ако адреса за пријем поште није регистрована;</w:t>
      </w:r>
    </w:p>
    <w:p w14:paraId="2F1C340C" w14:textId="0237C382"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 xml:space="preserve">3) слањем на регистровану адресу за пријем електронске поште у складу са законом </w:t>
      </w:r>
      <w:r w:rsidRPr="00470B02">
        <w:rPr>
          <w:rFonts w:ascii="Times New Roman" w:eastAsia="Times New Roman" w:hAnsi="Times New Roman" w:cs="Times New Roman"/>
          <w:sz w:val="24"/>
          <w:szCs w:val="24"/>
          <w:lang w:val="sr-Cyrl-CS"/>
        </w:rPr>
        <w:t>којим се уређуј</w:t>
      </w:r>
      <w:r w:rsidR="007F6049" w:rsidRPr="00470B02">
        <w:rPr>
          <w:rFonts w:ascii="Times New Roman" w:eastAsia="Times New Roman" w:hAnsi="Times New Roman" w:cs="Times New Roman"/>
          <w:sz w:val="24"/>
          <w:szCs w:val="24"/>
          <w:lang w:val="sr-Cyrl-CS"/>
        </w:rPr>
        <w:t>у</w:t>
      </w:r>
      <w:r w:rsidRPr="00470B02">
        <w:rPr>
          <w:rFonts w:ascii="Times New Roman" w:eastAsia="Times New Roman" w:hAnsi="Times New Roman" w:cs="Times New Roman"/>
          <w:sz w:val="24"/>
          <w:szCs w:val="24"/>
          <w:lang w:val="sr-Cyrl-CS"/>
        </w:rPr>
        <w:t xml:space="preserve"> електронски документ</w:t>
      </w:r>
      <w:r w:rsidR="007F6049" w:rsidRPr="00470B02">
        <w:rPr>
          <w:rFonts w:ascii="Times New Roman" w:eastAsia="Times New Roman" w:hAnsi="Times New Roman" w:cs="Times New Roman"/>
          <w:sz w:val="24"/>
          <w:szCs w:val="24"/>
          <w:lang w:val="sr-Cyrl-CS"/>
        </w:rPr>
        <w:t>, електронска идентификација</w:t>
      </w:r>
      <w:r w:rsidRPr="00470B02">
        <w:rPr>
          <w:rFonts w:ascii="Times New Roman" w:eastAsia="Times New Roman" w:hAnsi="Times New Roman" w:cs="Times New Roman"/>
          <w:sz w:val="24"/>
          <w:szCs w:val="24"/>
          <w:lang w:val="sr-Cyrl-CS"/>
        </w:rPr>
        <w:t xml:space="preserve"> и услуге од поверења у електронском пословању</w:t>
      </w:r>
      <w:r w:rsidRPr="00470B02">
        <w:rPr>
          <w:rFonts w:ascii="Times New Roman" w:eastAsia="Times New Roman" w:hAnsi="Times New Roman" w:cs="Times New Roman"/>
          <w:sz w:val="24"/>
          <w:szCs w:val="24"/>
          <w:lang w:val="sr-Cyrl-CS" w:eastAsia="sr-Latn-RS"/>
        </w:rPr>
        <w:t>;</w:t>
      </w:r>
    </w:p>
    <w:p w14:paraId="68057FB5" w14:textId="0CACD816"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4) преузимањем у седишту Агенције или њених организационих делова;</w:t>
      </w:r>
    </w:p>
    <w:p w14:paraId="36012A4E" w14:textId="0068033C" w:rsidR="00E920BE" w:rsidRPr="00470B02" w:rsidRDefault="00E920BE" w:rsidP="00E920BE">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5) поштанском пошиљком, на адресу пребивалишта или боравишта физичког лица које је странка у поступку</w:t>
      </w:r>
      <w:r w:rsidR="00C173E8" w:rsidRPr="00470B02">
        <w:rPr>
          <w:rFonts w:ascii="Times New Roman" w:eastAsia="Times New Roman" w:hAnsi="Times New Roman" w:cs="Times New Roman"/>
          <w:sz w:val="24"/>
          <w:szCs w:val="24"/>
          <w:lang w:val="sr-Cyrl-CS" w:eastAsia="sr-Latn-RS"/>
        </w:rPr>
        <w:t>.</w:t>
      </w:r>
    </w:p>
    <w:p w14:paraId="1609FEF2" w14:textId="511039D3" w:rsidR="00C173E8" w:rsidRPr="00470B02" w:rsidRDefault="00C173E8" w:rsidP="00C173E8">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Изузетно од става 1. овог члана</w:t>
      </w:r>
      <w:r w:rsidR="00A048FC" w:rsidRPr="00470B02">
        <w:rPr>
          <w:rFonts w:ascii="Times New Roman" w:eastAsia="Times New Roman" w:hAnsi="Times New Roman" w:cs="Times New Roman"/>
          <w:sz w:val="24"/>
          <w:szCs w:val="24"/>
          <w:lang w:val="sr-Cyrl-CS" w:eastAsia="sr-Latn-RS"/>
        </w:rPr>
        <w:t>,</w:t>
      </w:r>
      <w:r w:rsidRPr="00470B02">
        <w:rPr>
          <w:rFonts w:ascii="Times New Roman" w:eastAsia="Times New Roman" w:hAnsi="Times New Roman" w:cs="Times New Roman"/>
          <w:sz w:val="24"/>
          <w:szCs w:val="24"/>
          <w:lang w:val="sr-Cyrl-CS" w:eastAsia="sr-Latn-RS"/>
        </w:rPr>
        <w:t xml:space="preserve"> ако је поднета електронска пријава, отправак одлуке регистратора у</w:t>
      </w:r>
      <w:r w:rsidR="00155080" w:rsidRPr="00470B02">
        <w:rPr>
          <w:rFonts w:ascii="Times New Roman" w:eastAsia="Times New Roman" w:hAnsi="Times New Roman" w:cs="Times New Roman"/>
          <w:sz w:val="24"/>
          <w:szCs w:val="24"/>
          <w:lang w:val="sr-Cyrl-CS" w:eastAsia="sr-Latn-RS"/>
        </w:rPr>
        <w:t xml:space="preserve"> електронској форми доставља се, у циљу информисања, </w:t>
      </w:r>
      <w:r w:rsidRPr="00470B02">
        <w:rPr>
          <w:rFonts w:ascii="Times New Roman" w:eastAsia="Times New Roman" w:hAnsi="Times New Roman" w:cs="Times New Roman"/>
          <w:sz w:val="24"/>
          <w:szCs w:val="24"/>
          <w:lang w:val="sr-Cyrl-CS" w:eastAsia="sr-Latn-RS"/>
        </w:rPr>
        <w:t>на регистровану адресу за пријем електронске поште или на адресу за пријем електронске поште која је у пријави означена.</w:t>
      </w:r>
    </w:p>
    <w:p w14:paraId="3150CE1E" w14:textId="0D47CEB8" w:rsidR="00C173E8" w:rsidRPr="00470B02" w:rsidRDefault="00C173E8" w:rsidP="00C173E8">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cs="Times New Roman"/>
          <w:sz w:val="24"/>
          <w:szCs w:val="24"/>
          <w:lang w:val="sr-Cyrl-CS" w:eastAsia="sr-Latn-RS"/>
        </w:rPr>
        <w:t>Изузетно од ст. 1. и 2. овог члана</w:t>
      </w:r>
      <w:r w:rsidR="001E6691" w:rsidRPr="00470B02">
        <w:rPr>
          <w:rFonts w:ascii="Times New Roman" w:eastAsia="Times New Roman" w:hAnsi="Times New Roman" w:cs="Times New Roman"/>
          <w:sz w:val="24"/>
          <w:szCs w:val="24"/>
          <w:lang w:val="sr-Cyrl-CS" w:eastAsia="sr-Latn-RS"/>
        </w:rPr>
        <w:t>,</w:t>
      </w:r>
      <w:r w:rsidRPr="00470B02">
        <w:rPr>
          <w:rFonts w:ascii="Times New Roman" w:eastAsia="Times New Roman" w:hAnsi="Times New Roman" w:cs="Times New Roman"/>
          <w:sz w:val="24"/>
          <w:szCs w:val="24"/>
          <w:lang w:val="sr-Cyrl-CS" w:eastAsia="sr-Latn-RS"/>
        </w:rPr>
        <w:t xml:space="preserve"> корисницима услуге електронске управе регистрованим у складу са законом којим се уређује електронска управа, достава у циљу информисања врши се искључиво у Јединствени електронски сандучић.</w:t>
      </w:r>
    </w:p>
    <w:p w14:paraId="05B7C352" w14:textId="305414C4" w:rsidR="00E920BE" w:rsidRPr="00470B02" w:rsidRDefault="00E920BE" w:rsidP="00E920BE">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Када одлука регистратора п</w:t>
      </w:r>
      <w:bookmarkStart w:id="2" w:name="_GoBack"/>
      <w:bookmarkEnd w:id="2"/>
      <w:r w:rsidRPr="00470B02">
        <w:rPr>
          <w:rFonts w:ascii="Times New Roman" w:eastAsia="Times New Roman" w:hAnsi="Times New Roman" w:cs="Times New Roman"/>
          <w:sz w:val="24"/>
          <w:szCs w:val="24"/>
          <w:lang w:val="sr-Cyrl-CS"/>
        </w:rPr>
        <w:t>роизводи правно дејство од дана достављања, уредност достављања оцењује се у складу са одредбама закона којим се уређује општи управни поступак, а ако је достава извршена у Јединствени електронски сандучић</w:t>
      </w:r>
      <w:r w:rsidR="0061541C" w:rsidRPr="00470B02">
        <w:rPr>
          <w:rFonts w:ascii="Times New Roman" w:eastAsia="Times New Roman" w:hAnsi="Times New Roman" w:cs="Times New Roman"/>
          <w:sz w:val="24"/>
          <w:szCs w:val="24"/>
          <w:lang w:val="sr-Cyrl-CS"/>
        </w:rPr>
        <w:t>,</w:t>
      </w:r>
      <w:r w:rsidRPr="00470B02">
        <w:rPr>
          <w:rFonts w:ascii="Times New Roman" w:eastAsia="Times New Roman" w:hAnsi="Times New Roman" w:cs="Times New Roman"/>
          <w:sz w:val="24"/>
          <w:szCs w:val="24"/>
          <w:lang w:val="sr-Cyrl-CS"/>
        </w:rPr>
        <w:t xml:space="preserve"> у складу са одредбама закона којим се уређуј</w:t>
      </w:r>
      <w:r w:rsidR="0061541C" w:rsidRPr="00470B02">
        <w:rPr>
          <w:rFonts w:ascii="Times New Roman" w:eastAsia="Times New Roman" w:hAnsi="Times New Roman" w:cs="Times New Roman"/>
          <w:sz w:val="24"/>
          <w:szCs w:val="24"/>
          <w:lang w:val="sr-Cyrl-CS"/>
        </w:rPr>
        <w:t>у</w:t>
      </w:r>
      <w:r w:rsidRPr="00470B02">
        <w:rPr>
          <w:rFonts w:ascii="Times New Roman" w:eastAsia="Times New Roman" w:hAnsi="Times New Roman" w:cs="Times New Roman"/>
          <w:sz w:val="24"/>
          <w:szCs w:val="24"/>
          <w:lang w:val="sr-Cyrl-CS"/>
        </w:rPr>
        <w:t xml:space="preserve"> електронски документ</w:t>
      </w:r>
      <w:r w:rsidR="0061541C" w:rsidRPr="00470B02">
        <w:rPr>
          <w:rFonts w:ascii="Times New Roman" w:eastAsia="Times New Roman" w:hAnsi="Times New Roman" w:cs="Times New Roman"/>
          <w:sz w:val="24"/>
          <w:szCs w:val="24"/>
          <w:lang w:val="sr-Cyrl-CS"/>
        </w:rPr>
        <w:t>,</w:t>
      </w:r>
      <w:r w:rsidRPr="00470B02">
        <w:rPr>
          <w:rFonts w:ascii="Times New Roman" w:eastAsia="Times New Roman" w:hAnsi="Times New Roman" w:cs="Times New Roman"/>
          <w:sz w:val="24"/>
          <w:szCs w:val="24"/>
          <w:lang w:val="sr-Cyrl-CS"/>
        </w:rPr>
        <w:t xml:space="preserve"> </w:t>
      </w:r>
      <w:r w:rsidR="0061541C" w:rsidRPr="00470B02">
        <w:rPr>
          <w:rFonts w:ascii="Times New Roman" w:eastAsia="Times New Roman" w:hAnsi="Times New Roman" w:cs="Times New Roman"/>
          <w:sz w:val="24"/>
          <w:szCs w:val="24"/>
          <w:lang w:val="sr-Cyrl-CS"/>
        </w:rPr>
        <w:t xml:space="preserve">електронска идентификација </w:t>
      </w:r>
      <w:r w:rsidRPr="00470B02">
        <w:rPr>
          <w:rFonts w:ascii="Times New Roman" w:eastAsia="Times New Roman" w:hAnsi="Times New Roman" w:cs="Times New Roman"/>
          <w:sz w:val="24"/>
          <w:szCs w:val="24"/>
          <w:lang w:val="sr-Cyrl-CS"/>
        </w:rPr>
        <w:t>и услуге од поверења у електронском пословању.</w:t>
      </w:r>
    </w:p>
    <w:p w14:paraId="75CCE199" w14:textId="5EB0BC32" w:rsidR="00E920BE" w:rsidRPr="00470B02" w:rsidRDefault="00E920BE" w:rsidP="00E920BE">
      <w:pPr>
        <w:shd w:val="clear" w:color="auto" w:fill="FFFFFF"/>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eastAsia="sr-Latn-RS"/>
        </w:rPr>
        <w:t>Ако је пријаву поднео пуномоћник</w:t>
      </w:r>
      <w:r w:rsidR="00C173E8" w:rsidRPr="00470B02">
        <w:rPr>
          <w:rFonts w:ascii="Times New Roman" w:eastAsia="Times New Roman" w:hAnsi="Times New Roman" w:cs="Times New Roman"/>
          <w:sz w:val="24"/>
          <w:szCs w:val="24"/>
          <w:lang w:val="sr-Cyrl-CS" w:eastAsia="sr-Latn-RS"/>
        </w:rPr>
        <w:t xml:space="preserve">, </w:t>
      </w:r>
      <w:r w:rsidRPr="00470B02">
        <w:rPr>
          <w:rFonts w:ascii="Times New Roman" w:eastAsia="Times New Roman" w:hAnsi="Times New Roman" w:cs="Times New Roman"/>
          <w:sz w:val="24"/>
          <w:szCs w:val="24"/>
          <w:lang w:val="sr-Cyrl-CS" w:eastAsia="sr-Latn-RS"/>
        </w:rPr>
        <w:t>достављање отправка одлуке врши се пуномоћнику у складу са одредбама овог члана.</w:t>
      </w:r>
      <w:r w:rsidRPr="00470B02">
        <w:rPr>
          <w:rFonts w:ascii="Times New Roman" w:eastAsia="Times New Roman" w:hAnsi="Times New Roman" w:cs="Times New Roman"/>
          <w:sz w:val="24"/>
          <w:szCs w:val="24"/>
          <w:lang w:val="sr-Cyrl-CS"/>
        </w:rPr>
        <w:t>ˮ</w:t>
      </w:r>
    </w:p>
    <w:p w14:paraId="3D30AD25" w14:textId="77777777" w:rsidR="008A5716" w:rsidRPr="00470B02" w:rsidRDefault="008A5716" w:rsidP="00E920BE">
      <w:pPr>
        <w:shd w:val="clear" w:color="auto" w:fill="FFFFFF"/>
        <w:jc w:val="both"/>
        <w:rPr>
          <w:rFonts w:ascii="Times New Roman" w:eastAsia="Times New Roman" w:hAnsi="Times New Roman" w:cs="Times New Roman"/>
          <w:sz w:val="24"/>
          <w:szCs w:val="24"/>
          <w:lang w:val="sr-Cyrl-CS" w:eastAsia="sr-Latn-RS"/>
        </w:rPr>
      </w:pPr>
    </w:p>
    <w:p w14:paraId="1A58E0A4" w14:textId="27886512" w:rsidR="00441827" w:rsidRPr="00470B02" w:rsidRDefault="00F47C7D" w:rsidP="00441827">
      <w:pPr>
        <w:spacing w:before="120"/>
        <w:ind w:firstLine="0"/>
        <w:jc w:val="center"/>
        <w:rPr>
          <w:rFonts w:ascii="Times New Roman" w:eastAsia="Times New Roman" w:hAnsi="Times New Roman" w:cs="Times New Roman"/>
          <w:bCs/>
          <w:sz w:val="24"/>
          <w:szCs w:val="24"/>
          <w:lang w:val="sr-Cyrl-CS"/>
        </w:rPr>
      </w:pPr>
      <w:r w:rsidRPr="00470B02">
        <w:rPr>
          <w:rFonts w:ascii="Times New Roman" w:eastAsia="Times New Roman" w:hAnsi="Times New Roman" w:cs="Times New Roman"/>
          <w:bCs/>
          <w:sz w:val="24"/>
          <w:szCs w:val="24"/>
          <w:lang w:val="sr-Cyrl-CS"/>
        </w:rPr>
        <w:lastRenderedPageBreak/>
        <w:t>Члан 13</w:t>
      </w:r>
      <w:r w:rsidR="00441827" w:rsidRPr="00470B02">
        <w:rPr>
          <w:rFonts w:ascii="Times New Roman" w:eastAsia="Times New Roman" w:hAnsi="Times New Roman" w:cs="Times New Roman"/>
          <w:bCs/>
          <w:sz w:val="24"/>
          <w:szCs w:val="24"/>
          <w:lang w:val="sr-Cyrl-CS"/>
        </w:rPr>
        <w:t>.</w:t>
      </w:r>
    </w:p>
    <w:p w14:paraId="5EAEBBA8" w14:textId="41845883" w:rsidR="00441827" w:rsidRPr="00470B02" w:rsidRDefault="00DF38CE" w:rsidP="003664A8">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Члан 30.</w:t>
      </w:r>
      <w:r w:rsidR="00441827" w:rsidRPr="00470B02">
        <w:rPr>
          <w:rFonts w:ascii="Times New Roman" w:eastAsia="Times New Roman" w:hAnsi="Times New Roman" w:cs="Times New Roman"/>
          <w:sz w:val="24"/>
          <w:szCs w:val="24"/>
          <w:lang w:val="sr-Cyrl-CS"/>
        </w:rPr>
        <w:t xml:space="preserve"> мења се и гласи:</w:t>
      </w:r>
    </w:p>
    <w:p w14:paraId="0D44608D" w14:textId="25628638" w:rsidR="00D84440" w:rsidRPr="00470B02" w:rsidRDefault="00D84440" w:rsidP="00D84440">
      <w:pPr>
        <w:ind w:firstLine="0"/>
        <w:jc w:val="center"/>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„Члан 30.</w:t>
      </w:r>
    </w:p>
    <w:p w14:paraId="059D96A3" w14:textId="21341DBE" w:rsidR="00441827" w:rsidRPr="00470B02" w:rsidRDefault="00DF38CE" w:rsidP="00DF38CE">
      <w:pPr>
        <w:jc w:val="both"/>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Регистратор, када утврди да је регистрација извршена, а да у моменту регистрације нису били испуњени услови за усвајање пријаве, укинуће своју одлуку и</w:t>
      </w:r>
      <w:r w:rsidR="00EB225F" w:rsidRPr="00470B02">
        <w:rPr>
          <w:rFonts w:ascii="Times New Roman" w:eastAsia="Times New Roman" w:hAnsi="Times New Roman" w:cs="Times New Roman"/>
          <w:sz w:val="24"/>
          <w:szCs w:val="24"/>
          <w:lang w:val="sr-Cyrl-CS"/>
        </w:rPr>
        <w:t xml:space="preserve"> истовремено</w:t>
      </w:r>
      <w:r w:rsidRPr="00470B02">
        <w:rPr>
          <w:rFonts w:ascii="Times New Roman" w:eastAsia="Times New Roman" w:hAnsi="Times New Roman" w:cs="Times New Roman"/>
          <w:sz w:val="24"/>
          <w:szCs w:val="24"/>
          <w:lang w:val="sr-Cyrl-CS"/>
        </w:rPr>
        <w:t xml:space="preserve"> брисати регистровани податак или документ, односно успоставити претходно регистровано стање</w:t>
      </w:r>
      <w:r w:rsidR="001F025C" w:rsidRPr="00470B02">
        <w:rPr>
          <w:rFonts w:ascii="Times New Roman" w:eastAsia="Times New Roman" w:hAnsi="Times New Roman" w:cs="Times New Roman"/>
          <w:sz w:val="24"/>
          <w:szCs w:val="24"/>
          <w:lang w:val="sr-Cyrl-CS"/>
        </w:rPr>
        <w:t>,</w:t>
      </w:r>
      <w:r w:rsidRPr="00470B02">
        <w:rPr>
          <w:rFonts w:ascii="Times New Roman" w:eastAsia="Times New Roman" w:hAnsi="Times New Roman" w:cs="Times New Roman"/>
          <w:sz w:val="24"/>
          <w:szCs w:val="24"/>
          <w:lang w:val="sr-Cyrl-CS"/>
        </w:rPr>
        <w:t xml:space="preserve"> најкасније у року од 12 месеци од наредног дана од дана објављивања регистрованог податка или документа.</w:t>
      </w:r>
      <w:r w:rsidR="00441827" w:rsidRPr="00470B02">
        <w:rPr>
          <w:rFonts w:ascii="Times New Roman" w:eastAsia="Times New Roman" w:hAnsi="Times New Roman" w:cs="Times New Roman"/>
          <w:sz w:val="24"/>
          <w:szCs w:val="24"/>
          <w:lang w:val="sr-Cyrl-CS"/>
        </w:rPr>
        <w:t>ˮ</w:t>
      </w:r>
    </w:p>
    <w:p w14:paraId="6765CEE6" w14:textId="77777777" w:rsidR="008A5716" w:rsidRPr="00470B02" w:rsidRDefault="008A5716" w:rsidP="00DF38CE">
      <w:pPr>
        <w:jc w:val="both"/>
        <w:rPr>
          <w:rFonts w:ascii="Times New Roman" w:eastAsia="Times New Roman" w:hAnsi="Times New Roman"/>
          <w:sz w:val="24"/>
          <w:szCs w:val="24"/>
          <w:lang w:val="sr-Cyrl-CS"/>
        </w:rPr>
      </w:pPr>
    </w:p>
    <w:p w14:paraId="6DF4459C" w14:textId="731F780A" w:rsidR="00441827" w:rsidRPr="00470B02" w:rsidRDefault="00F47C7D" w:rsidP="00EE643D">
      <w:pPr>
        <w:spacing w:before="120"/>
        <w:ind w:firstLine="0"/>
        <w:jc w:val="center"/>
        <w:rPr>
          <w:rFonts w:ascii="Times New Roman" w:eastAsia="Times New Roman" w:hAnsi="Times New Roman" w:cs="Times New Roman"/>
          <w:bCs/>
          <w:sz w:val="24"/>
          <w:szCs w:val="24"/>
          <w:lang w:val="sr-Cyrl-CS"/>
        </w:rPr>
      </w:pPr>
      <w:r w:rsidRPr="00470B02">
        <w:rPr>
          <w:rFonts w:ascii="Times New Roman" w:eastAsia="Times New Roman" w:hAnsi="Times New Roman" w:cs="Times New Roman"/>
          <w:bCs/>
          <w:sz w:val="24"/>
          <w:szCs w:val="24"/>
          <w:lang w:val="sr-Cyrl-CS"/>
        </w:rPr>
        <w:t>Члан 14</w:t>
      </w:r>
      <w:r w:rsidR="00441827" w:rsidRPr="00470B02">
        <w:rPr>
          <w:rFonts w:ascii="Times New Roman" w:eastAsia="Times New Roman" w:hAnsi="Times New Roman" w:cs="Times New Roman"/>
          <w:bCs/>
          <w:sz w:val="24"/>
          <w:szCs w:val="24"/>
          <w:lang w:val="sr-Cyrl-CS"/>
        </w:rPr>
        <w:t>.</w:t>
      </w:r>
    </w:p>
    <w:p w14:paraId="4AA19F92" w14:textId="69C17C12" w:rsidR="003664A8" w:rsidRPr="00470B02" w:rsidRDefault="00441827" w:rsidP="003664A8">
      <w:pPr>
        <w:jc w:val="both"/>
        <w:rPr>
          <w:rFonts w:ascii="Times New Roman" w:eastAsia="Times New Roman" w:hAnsi="Times New Roman" w:cs="Times New Roman"/>
          <w:bCs/>
          <w:iCs/>
          <w:sz w:val="24"/>
          <w:szCs w:val="24"/>
          <w:lang w:val="sr-Cyrl-CS"/>
        </w:rPr>
      </w:pPr>
      <w:r w:rsidRPr="00470B02">
        <w:rPr>
          <w:rFonts w:ascii="Times New Roman" w:eastAsia="Times New Roman" w:hAnsi="Times New Roman" w:cs="Times New Roman"/>
          <w:sz w:val="24"/>
          <w:szCs w:val="24"/>
          <w:lang w:val="sr-Cyrl-CS"/>
        </w:rPr>
        <w:t xml:space="preserve">У члану </w:t>
      </w:r>
      <w:r w:rsidR="003664A8" w:rsidRPr="00470B02">
        <w:rPr>
          <w:rFonts w:ascii="Times New Roman" w:eastAsia="Times New Roman" w:hAnsi="Times New Roman" w:cs="Times New Roman"/>
          <w:sz w:val="24"/>
          <w:szCs w:val="24"/>
          <w:lang w:val="sr-Cyrl-CS"/>
        </w:rPr>
        <w:t>36</w:t>
      </w:r>
      <w:r w:rsidRPr="00470B02">
        <w:rPr>
          <w:rFonts w:ascii="Times New Roman" w:eastAsia="Times New Roman" w:hAnsi="Times New Roman" w:cs="Times New Roman"/>
          <w:sz w:val="24"/>
          <w:szCs w:val="24"/>
          <w:lang w:val="sr-Cyrl-CS"/>
        </w:rPr>
        <w:t xml:space="preserve">. </w:t>
      </w:r>
      <w:r w:rsidR="003664A8" w:rsidRPr="00470B02">
        <w:rPr>
          <w:rFonts w:ascii="Times New Roman" w:eastAsia="Times New Roman" w:hAnsi="Times New Roman" w:cs="Times New Roman"/>
          <w:sz w:val="24"/>
          <w:szCs w:val="24"/>
          <w:lang w:val="sr-Cyrl-CS"/>
        </w:rPr>
        <w:t xml:space="preserve">став 1. </w:t>
      </w:r>
      <w:r w:rsidR="003664A8" w:rsidRPr="00470B02">
        <w:rPr>
          <w:rFonts w:ascii="Times New Roman" w:eastAsia="Times New Roman" w:hAnsi="Times New Roman"/>
          <w:bCs/>
          <w:iCs/>
          <w:sz w:val="24"/>
          <w:szCs w:val="24"/>
          <w:lang w:val="sr-Cyrl-CS"/>
        </w:rPr>
        <w:t>речи: „да ли је неки податак или документ евидентиран, да ли евиденција садржи неки документ и да ли су одређене чињенице садржане у документима у евиденцијиˮ замењују се речима: „или потврду из евиденције</w:t>
      </w:r>
      <w:r w:rsidR="003664A8" w:rsidRPr="00470B02">
        <w:rPr>
          <w:rFonts w:ascii="Times New Roman" w:eastAsia="Times New Roman" w:hAnsi="Times New Roman" w:cs="Times New Roman"/>
          <w:bCs/>
          <w:iCs/>
          <w:sz w:val="24"/>
          <w:szCs w:val="24"/>
          <w:lang w:val="sr-Cyrl-CS"/>
        </w:rPr>
        <w:t>ˮ.</w:t>
      </w:r>
    </w:p>
    <w:p w14:paraId="6D532614" w14:textId="2A98263B" w:rsidR="003664A8" w:rsidRPr="00470B02" w:rsidRDefault="003664A8" w:rsidP="003664A8">
      <w:pPr>
        <w:jc w:val="both"/>
        <w:rPr>
          <w:rFonts w:ascii="Times New Roman" w:eastAsia="Times New Roman" w:hAnsi="Times New Roman" w:cs="Times New Roman"/>
          <w:bCs/>
          <w:iCs/>
          <w:sz w:val="24"/>
          <w:szCs w:val="24"/>
          <w:lang w:val="sr-Cyrl-CS"/>
        </w:rPr>
      </w:pPr>
      <w:r w:rsidRPr="00470B02">
        <w:rPr>
          <w:rFonts w:ascii="Times New Roman" w:eastAsia="Times New Roman" w:hAnsi="Times New Roman" w:cs="Times New Roman"/>
          <w:bCs/>
          <w:iCs/>
          <w:sz w:val="24"/>
          <w:szCs w:val="24"/>
          <w:lang w:val="sr-Cyrl-CS"/>
        </w:rPr>
        <w:t>После става 3. додаје се став 4</w:t>
      </w:r>
      <w:r w:rsidR="000A70AF" w:rsidRPr="00470B02">
        <w:rPr>
          <w:rFonts w:ascii="Times New Roman" w:eastAsia="Times New Roman" w:hAnsi="Times New Roman" w:cs="Times New Roman"/>
          <w:bCs/>
          <w:iCs/>
          <w:sz w:val="24"/>
          <w:szCs w:val="24"/>
          <w:lang w:val="sr-Cyrl-CS"/>
        </w:rPr>
        <w:t>,</w:t>
      </w:r>
      <w:r w:rsidRPr="00470B02">
        <w:rPr>
          <w:rFonts w:ascii="Times New Roman" w:eastAsia="Times New Roman" w:hAnsi="Times New Roman" w:cs="Times New Roman"/>
          <w:bCs/>
          <w:iCs/>
          <w:sz w:val="24"/>
          <w:szCs w:val="24"/>
          <w:lang w:val="sr-Cyrl-CS"/>
        </w:rPr>
        <w:t xml:space="preserve"> који гласи:</w:t>
      </w:r>
    </w:p>
    <w:p w14:paraId="7D0774D6" w14:textId="0DD9E2E1" w:rsidR="003664A8" w:rsidRPr="00470B02" w:rsidRDefault="003664A8" w:rsidP="003664A8">
      <w:pPr>
        <w:jc w:val="both"/>
        <w:rPr>
          <w:rFonts w:ascii="Times New Roman" w:eastAsia="Times New Roman" w:hAnsi="Times New Roman" w:cs="Times New Roman"/>
          <w:bCs/>
          <w:iCs/>
          <w:sz w:val="24"/>
          <w:szCs w:val="24"/>
          <w:lang w:val="sr-Cyrl-CS"/>
        </w:rPr>
      </w:pPr>
      <w:r w:rsidRPr="00470B02">
        <w:rPr>
          <w:rFonts w:ascii="Times New Roman" w:eastAsia="Times New Roman" w:hAnsi="Times New Roman"/>
          <w:bCs/>
          <w:iCs/>
          <w:sz w:val="24"/>
          <w:szCs w:val="24"/>
          <w:lang w:val="sr-Cyrl-CS"/>
        </w:rPr>
        <w:t>„</w:t>
      </w:r>
      <w:r w:rsidRPr="00470B02">
        <w:rPr>
          <w:rFonts w:ascii="Times New Roman" w:eastAsia="Times New Roman" w:hAnsi="Times New Roman" w:cs="Times New Roman"/>
          <w:sz w:val="24"/>
          <w:szCs w:val="24"/>
          <w:lang w:val="sr-Cyrl-CS"/>
        </w:rPr>
        <w:t>Ако регистратор утврди да је захтев из става 1. неоснован, доноси решење којим захтев одбија.</w:t>
      </w:r>
      <w:r w:rsidRPr="00470B02">
        <w:rPr>
          <w:rFonts w:ascii="Times New Roman" w:eastAsia="Times New Roman" w:hAnsi="Times New Roman" w:cs="Times New Roman"/>
          <w:bCs/>
          <w:iCs/>
          <w:sz w:val="24"/>
          <w:szCs w:val="24"/>
          <w:lang w:val="sr-Cyrl-CS"/>
        </w:rPr>
        <w:t>ˮ</w:t>
      </w:r>
    </w:p>
    <w:p w14:paraId="7AE18642" w14:textId="77777777" w:rsidR="008A5716" w:rsidRPr="00470B02" w:rsidRDefault="008A5716" w:rsidP="003664A8">
      <w:pPr>
        <w:jc w:val="both"/>
        <w:rPr>
          <w:rFonts w:ascii="Times New Roman" w:eastAsia="Times New Roman" w:hAnsi="Times New Roman" w:cs="Times New Roman"/>
          <w:bCs/>
          <w:iCs/>
          <w:sz w:val="24"/>
          <w:szCs w:val="24"/>
          <w:lang w:val="sr-Cyrl-CS"/>
        </w:rPr>
      </w:pPr>
    </w:p>
    <w:p w14:paraId="15F44205" w14:textId="77777777" w:rsidR="00B6220C" w:rsidRPr="00470B02" w:rsidRDefault="00B6220C" w:rsidP="00B6220C">
      <w:pPr>
        <w:spacing w:before="120"/>
        <w:ind w:firstLine="0"/>
        <w:jc w:val="center"/>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Члан 15.</w:t>
      </w:r>
    </w:p>
    <w:p w14:paraId="70F54CE5" w14:textId="29FF692C" w:rsidR="00B6220C" w:rsidRPr="00470B02" w:rsidRDefault="00B6220C" w:rsidP="003664A8">
      <w:pPr>
        <w:jc w:val="both"/>
        <w:rPr>
          <w:rFonts w:ascii="Times New Roman" w:eastAsia="Times New Roman" w:hAnsi="Times New Roman" w:cs="Times New Roman"/>
          <w:bCs/>
          <w:iCs/>
          <w:sz w:val="24"/>
          <w:szCs w:val="24"/>
          <w:lang w:val="sr-Cyrl-CS"/>
        </w:rPr>
      </w:pPr>
      <w:r w:rsidRPr="00470B02">
        <w:rPr>
          <w:rFonts w:ascii="Times New Roman" w:eastAsia="Times New Roman" w:hAnsi="Times New Roman" w:cs="Times New Roman"/>
          <w:bCs/>
          <w:iCs/>
          <w:sz w:val="24"/>
          <w:szCs w:val="24"/>
          <w:lang w:val="sr-Cyrl-CS"/>
        </w:rPr>
        <w:t>У члану 42. после става 1. додаје се став 2</w:t>
      </w:r>
      <w:r w:rsidR="00795947" w:rsidRPr="00470B02">
        <w:rPr>
          <w:rFonts w:ascii="Times New Roman" w:eastAsia="Times New Roman" w:hAnsi="Times New Roman" w:cs="Times New Roman"/>
          <w:bCs/>
          <w:iCs/>
          <w:sz w:val="24"/>
          <w:szCs w:val="24"/>
          <w:lang w:val="sr-Cyrl-CS"/>
        </w:rPr>
        <w:t>,</w:t>
      </w:r>
      <w:r w:rsidRPr="00470B02">
        <w:rPr>
          <w:rFonts w:ascii="Times New Roman" w:eastAsia="Times New Roman" w:hAnsi="Times New Roman" w:cs="Times New Roman"/>
          <w:bCs/>
          <w:iCs/>
          <w:sz w:val="24"/>
          <w:szCs w:val="24"/>
          <w:lang w:val="sr-Cyrl-CS"/>
        </w:rPr>
        <w:t xml:space="preserve"> који гласи:</w:t>
      </w:r>
    </w:p>
    <w:p w14:paraId="7D5177A3" w14:textId="7A3B1520" w:rsidR="00B6220C" w:rsidRPr="00470B02" w:rsidRDefault="00B6220C" w:rsidP="003664A8">
      <w:pPr>
        <w:jc w:val="both"/>
        <w:rPr>
          <w:rFonts w:ascii="Times New Roman" w:eastAsia="Times New Roman" w:hAnsi="Times New Roman" w:cs="Times New Roman"/>
          <w:bCs/>
          <w:iCs/>
          <w:sz w:val="24"/>
          <w:szCs w:val="24"/>
          <w:lang w:val="sr-Cyrl-CS"/>
        </w:rPr>
      </w:pPr>
      <w:r w:rsidRPr="00470B02">
        <w:rPr>
          <w:rFonts w:ascii="Times New Roman" w:eastAsia="Times New Roman" w:hAnsi="Times New Roman" w:cs="Times New Roman"/>
          <w:sz w:val="24"/>
          <w:szCs w:val="24"/>
          <w:lang w:val="sr-Cyrl-CS"/>
        </w:rPr>
        <w:t>„Обавеза плаћања накнаде из става 1. овог члана настаје даном подношења пријаве, односно даном подношења захтева за извршење друге услуге.</w:t>
      </w:r>
      <w:r w:rsidRPr="00470B02">
        <w:rPr>
          <w:rFonts w:ascii="Times New Roman" w:eastAsia="Times New Roman" w:hAnsi="Times New Roman" w:cs="Times New Roman"/>
          <w:bCs/>
          <w:iCs/>
          <w:sz w:val="24"/>
          <w:szCs w:val="24"/>
          <w:lang w:val="sr-Cyrl-CS"/>
        </w:rPr>
        <w:t>ˮ</w:t>
      </w:r>
    </w:p>
    <w:p w14:paraId="47A66483" w14:textId="77777777" w:rsidR="008A5716" w:rsidRPr="00470B02" w:rsidRDefault="008A5716" w:rsidP="003664A8">
      <w:pPr>
        <w:jc w:val="both"/>
        <w:rPr>
          <w:rFonts w:ascii="Times New Roman" w:eastAsia="Times New Roman" w:hAnsi="Times New Roman" w:cs="Times New Roman"/>
          <w:sz w:val="24"/>
          <w:szCs w:val="24"/>
          <w:lang w:val="sr-Cyrl-CS"/>
        </w:rPr>
      </w:pPr>
    </w:p>
    <w:p w14:paraId="4468564B" w14:textId="30852DE6" w:rsidR="00441827" w:rsidRPr="00470B02" w:rsidRDefault="00B6220C" w:rsidP="00B220E1">
      <w:pPr>
        <w:spacing w:before="120"/>
        <w:ind w:firstLine="0"/>
        <w:jc w:val="center"/>
        <w:rPr>
          <w:rFonts w:ascii="Times New Roman" w:eastAsia="Times New Roman" w:hAnsi="Times New Roman" w:cs="Times New Roman"/>
          <w:sz w:val="24"/>
          <w:szCs w:val="24"/>
          <w:lang w:val="sr-Cyrl-CS"/>
        </w:rPr>
      </w:pPr>
      <w:r w:rsidRPr="00470B02">
        <w:rPr>
          <w:rFonts w:ascii="Times New Roman" w:eastAsia="Times New Roman" w:hAnsi="Times New Roman" w:cs="Times New Roman"/>
          <w:sz w:val="24"/>
          <w:szCs w:val="24"/>
          <w:lang w:val="sr-Cyrl-CS"/>
        </w:rPr>
        <w:t>Члан 16</w:t>
      </w:r>
      <w:r w:rsidR="00441827" w:rsidRPr="00470B02">
        <w:rPr>
          <w:rFonts w:ascii="Times New Roman" w:eastAsia="Times New Roman" w:hAnsi="Times New Roman" w:cs="Times New Roman"/>
          <w:sz w:val="24"/>
          <w:szCs w:val="24"/>
          <w:lang w:val="sr-Cyrl-CS"/>
        </w:rPr>
        <w:t>.</w:t>
      </w:r>
    </w:p>
    <w:p w14:paraId="5E729003" w14:textId="77777777" w:rsidR="00B20F0B" w:rsidRPr="00470B02" w:rsidRDefault="00B220E1" w:rsidP="00D769CA">
      <w:pPr>
        <w:jc w:val="both"/>
        <w:rPr>
          <w:rFonts w:ascii="Times New Roman" w:eastAsia="Times New Roman" w:hAnsi="Times New Roman"/>
          <w:bCs/>
          <w:iCs/>
          <w:sz w:val="24"/>
          <w:szCs w:val="24"/>
          <w:lang w:val="sr-Cyrl-CS"/>
        </w:rPr>
      </w:pPr>
      <w:r w:rsidRPr="00470B02">
        <w:rPr>
          <w:rFonts w:ascii="Times New Roman" w:eastAsia="Times New Roman" w:hAnsi="Times New Roman"/>
          <w:bCs/>
          <w:iCs/>
          <w:sz w:val="24"/>
          <w:szCs w:val="24"/>
          <w:lang w:val="sr-Cyrl-CS"/>
        </w:rPr>
        <w:t>Овај закон ступа на снагу осмог дана од дана објављивања у „Службеном гласнику Републике Србије”, осим</w:t>
      </w:r>
      <w:r w:rsidR="00B20F0B" w:rsidRPr="00470B02">
        <w:rPr>
          <w:rFonts w:ascii="Times New Roman" w:eastAsia="Times New Roman" w:hAnsi="Times New Roman"/>
          <w:bCs/>
          <w:iCs/>
          <w:sz w:val="24"/>
          <w:szCs w:val="24"/>
          <w:lang w:val="sr-Cyrl-CS"/>
        </w:rPr>
        <w:t>:</w:t>
      </w:r>
    </w:p>
    <w:p w14:paraId="3E920699" w14:textId="307C2317" w:rsidR="00441827" w:rsidRPr="00470B02" w:rsidRDefault="00B20F0B" w:rsidP="00D769CA">
      <w:pPr>
        <w:jc w:val="both"/>
        <w:rPr>
          <w:rFonts w:ascii="Times New Roman" w:eastAsia="Times New Roman" w:hAnsi="Times New Roman"/>
          <w:bCs/>
          <w:iCs/>
          <w:sz w:val="24"/>
          <w:szCs w:val="24"/>
          <w:lang w:val="sr-Cyrl-CS"/>
        </w:rPr>
      </w:pPr>
      <w:r w:rsidRPr="00470B02">
        <w:rPr>
          <w:rFonts w:ascii="Times New Roman" w:eastAsia="Times New Roman" w:hAnsi="Times New Roman"/>
          <w:bCs/>
          <w:iCs/>
          <w:sz w:val="24"/>
          <w:szCs w:val="24"/>
          <w:lang w:val="sr-Cyrl-CS"/>
        </w:rPr>
        <w:t>1)</w:t>
      </w:r>
      <w:r w:rsidR="00B220E1" w:rsidRPr="00470B02">
        <w:rPr>
          <w:rFonts w:ascii="Times New Roman" w:eastAsia="Times New Roman" w:hAnsi="Times New Roman"/>
          <w:bCs/>
          <w:iCs/>
          <w:sz w:val="24"/>
          <w:szCs w:val="24"/>
          <w:lang w:val="sr-Cyrl-CS"/>
        </w:rPr>
        <w:t xml:space="preserve"> </w:t>
      </w:r>
      <w:r w:rsidRPr="00470B02">
        <w:rPr>
          <w:rFonts w:ascii="Times New Roman" w:eastAsia="Times New Roman" w:hAnsi="Times New Roman"/>
          <w:bCs/>
          <w:iCs/>
          <w:sz w:val="24"/>
          <w:szCs w:val="24"/>
          <w:lang w:val="sr-Cyrl-CS"/>
        </w:rPr>
        <w:t>одредаба</w:t>
      </w:r>
      <w:r w:rsidR="00B220E1" w:rsidRPr="00470B02">
        <w:rPr>
          <w:rFonts w:ascii="Times New Roman" w:eastAsia="Times New Roman" w:hAnsi="Times New Roman"/>
          <w:bCs/>
          <w:iCs/>
          <w:sz w:val="24"/>
          <w:szCs w:val="24"/>
          <w:lang w:val="sr-Cyrl-CS"/>
        </w:rPr>
        <w:t xml:space="preserve"> члана 4. овог закона, кој</w:t>
      </w:r>
      <w:r w:rsidRPr="00470B02">
        <w:rPr>
          <w:rFonts w:ascii="Times New Roman" w:eastAsia="Times New Roman" w:hAnsi="Times New Roman"/>
          <w:bCs/>
          <w:iCs/>
          <w:sz w:val="24"/>
          <w:szCs w:val="24"/>
          <w:lang w:val="sr-Cyrl-CS"/>
        </w:rPr>
        <w:t>е</w:t>
      </w:r>
      <w:r w:rsidR="00B220E1" w:rsidRPr="00470B02">
        <w:rPr>
          <w:rFonts w:ascii="Times New Roman" w:eastAsia="Times New Roman" w:hAnsi="Times New Roman"/>
          <w:bCs/>
          <w:iCs/>
          <w:sz w:val="24"/>
          <w:szCs w:val="24"/>
          <w:lang w:val="sr-Cyrl-CS"/>
        </w:rPr>
        <w:t xml:space="preserve"> се примењуј</w:t>
      </w:r>
      <w:r w:rsidR="00EE19A1" w:rsidRPr="00470B02">
        <w:rPr>
          <w:rFonts w:ascii="Times New Roman" w:eastAsia="Times New Roman" w:hAnsi="Times New Roman"/>
          <w:bCs/>
          <w:iCs/>
          <w:sz w:val="24"/>
          <w:szCs w:val="24"/>
          <w:lang w:val="sr-Cyrl-CS"/>
        </w:rPr>
        <w:t>у</w:t>
      </w:r>
      <w:r w:rsidR="00D769CA" w:rsidRPr="00470B02">
        <w:rPr>
          <w:rFonts w:ascii="Times New Roman" w:eastAsia="Times New Roman" w:hAnsi="Times New Roman"/>
          <w:bCs/>
          <w:iCs/>
          <w:sz w:val="24"/>
          <w:szCs w:val="24"/>
          <w:lang w:val="sr-Cyrl-CS"/>
        </w:rPr>
        <w:t xml:space="preserve"> по истеку 18 месеци од дана ступања на </w:t>
      </w:r>
      <w:r w:rsidRPr="00470B02">
        <w:rPr>
          <w:rFonts w:ascii="Times New Roman" w:eastAsia="Times New Roman" w:hAnsi="Times New Roman"/>
          <w:bCs/>
          <w:iCs/>
          <w:sz w:val="24"/>
          <w:szCs w:val="24"/>
          <w:lang w:val="sr-Cyrl-CS"/>
        </w:rPr>
        <w:t>снагу овог закона;</w:t>
      </w:r>
    </w:p>
    <w:p w14:paraId="35239E7B" w14:textId="2E8832FE" w:rsidR="00B20F0B" w:rsidRPr="00470B02" w:rsidRDefault="00B20F0B" w:rsidP="00B20F0B">
      <w:pPr>
        <w:jc w:val="both"/>
        <w:rPr>
          <w:rFonts w:ascii="Times New Roman" w:eastAsia="Times New Roman" w:hAnsi="Times New Roman"/>
          <w:bCs/>
          <w:iCs/>
          <w:sz w:val="24"/>
          <w:szCs w:val="24"/>
          <w:lang w:val="sr-Cyrl-CS"/>
        </w:rPr>
      </w:pPr>
      <w:r w:rsidRPr="00470B02">
        <w:rPr>
          <w:rFonts w:ascii="Times New Roman" w:eastAsia="Times New Roman" w:hAnsi="Times New Roman"/>
          <w:bCs/>
          <w:iCs/>
          <w:sz w:val="24"/>
          <w:szCs w:val="24"/>
          <w:lang w:val="sr-Cyrl-CS"/>
        </w:rPr>
        <w:t>2) одредаба члана 5. овог закона, које се примењуј</w:t>
      </w:r>
      <w:r w:rsidR="00EE19A1" w:rsidRPr="00470B02">
        <w:rPr>
          <w:rFonts w:ascii="Times New Roman" w:eastAsia="Times New Roman" w:hAnsi="Times New Roman"/>
          <w:bCs/>
          <w:iCs/>
          <w:sz w:val="24"/>
          <w:szCs w:val="24"/>
          <w:lang w:val="sr-Cyrl-CS"/>
        </w:rPr>
        <w:t>у</w:t>
      </w:r>
      <w:r w:rsidRPr="00470B02">
        <w:rPr>
          <w:rFonts w:ascii="Times New Roman" w:eastAsia="Times New Roman" w:hAnsi="Times New Roman"/>
          <w:bCs/>
          <w:iCs/>
          <w:sz w:val="24"/>
          <w:szCs w:val="24"/>
          <w:lang w:val="sr-Cyrl-CS"/>
        </w:rPr>
        <w:t xml:space="preserve"> по истеку годину дана од дана ступања на снагу овог закона;</w:t>
      </w:r>
    </w:p>
    <w:p w14:paraId="113CFBF2" w14:textId="6FA3E884" w:rsidR="00B20F0B" w:rsidRPr="00470B02" w:rsidRDefault="00B20F0B" w:rsidP="00B20F0B">
      <w:pPr>
        <w:shd w:val="clear" w:color="auto" w:fill="FFFFFF"/>
        <w:jc w:val="both"/>
        <w:rPr>
          <w:rFonts w:ascii="Times New Roman" w:eastAsia="Times New Roman" w:hAnsi="Times New Roman" w:cs="Times New Roman"/>
          <w:sz w:val="24"/>
          <w:szCs w:val="24"/>
          <w:lang w:val="sr-Cyrl-CS" w:eastAsia="sr-Latn-RS"/>
        </w:rPr>
      </w:pPr>
      <w:r w:rsidRPr="00470B02">
        <w:rPr>
          <w:rFonts w:ascii="Times New Roman" w:eastAsia="Times New Roman" w:hAnsi="Times New Roman"/>
          <w:bCs/>
          <w:iCs/>
          <w:sz w:val="24"/>
          <w:szCs w:val="24"/>
          <w:lang w:val="sr-Cyrl-CS"/>
        </w:rPr>
        <w:t xml:space="preserve">3) одредаба члана 12. овог закона у делу који се односи на достављање у </w:t>
      </w:r>
      <w:r w:rsidRPr="00470B02">
        <w:rPr>
          <w:rFonts w:ascii="Times New Roman" w:eastAsia="Times New Roman" w:hAnsi="Times New Roman" w:cs="Times New Roman"/>
          <w:sz w:val="24"/>
          <w:szCs w:val="24"/>
          <w:lang w:val="sr-Cyrl-CS" w:eastAsia="sr-Latn-RS"/>
        </w:rPr>
        <w:t>Јединствени електронски сандучић корисницима услуге електронске управе</w:t>
      </w:r>
      <w:r w:rsidRPr="00470B02">
        <w:rPr>
          <w:rFonts w:ascii="Times New Roman" w:eastAsia="Times New Roman" w:hAnsi="Times New Roman"/>
          <w:bCs/>
          <w:iCs/>
          <w:sz w:val="24"/>
          <w:szCs w:val="24"/>
          <w:lang w:val="sr-Cyrl-CS"/>
        </w:rPr>
        <w:t>, које се примењуј</w:t>
      </w:r>
      <w:r w:rsidR="008F79A8" w:rsidRPr="00470B02">
        <w:rPr>
          <w:rFonts w:ascii="Times New Roman" w:eastAsia="Times New Roman" w:hAnsi="Times New Roman"/>
          <w:bCs/>
          <w:iCs/>
          <w:sz w:val="24"/>
          <w:szCs w:val="24"/>
          <w:lang w:val="sr-Cyrl-CS"/>
        </w:rPr>
        <w:t>у</w:t>
      </w:r>
      <w:r w:rsidRPr="00470B02">
        <w:rPr>
          <w:rFonts w:ascii="Times New Roman" w:eastAsia="Times New Roman" w:hAnsi="Times New Roman"/>
          <w:bCs/>
          <w:iCs/>
          <w:sz w:val="24"/>
          <w:szCs w:val="24"/>
          <w:lang w:val="sr-Cyrl-CS"/>
        </w:rPr>
        <w:t xml:space="preserve"> по истеку 18 месеци од дана ступања на снагу овог закона.</w:t>
      </w:r>
    </w:p>
    <w:p w14:paraId="798AFC78" w14:textId="77777777" w:rsidR="00B20F0B" w:rsidRPr="00470B02" w:rsidRDefault="00B20F0B" w:rsidP="00B20F0B">
      <w:pPr>
        <w:jc w:val="both"/>
        <w:rPr>
          <w:rFonts w:ascii="Times New Roman" w:eastAsia="Times New Roman" w:hAnsi="Times New Roman"/>
          <w:bCs/>
          <w:iCs/>
          <w:sz w:val="24"/>
          <w:szCs w:val="24"/>
          <w:lang w:val="sr-Cyrl-CS"/>
        </w:rPr>
      </w:pPr>
    </w:p>
    <w:p w14:paraId="506AB79D" w14:textId="77777777" w:rsidR="00B20F0B" w:rsidRPr="00470B02" w:rsidRDefault="00B20F0B" w:rsidP="00B20F0B">
      <w:pPr>
        <w:jc w:val="both"/>
        <w:rPr>
          <w:rFonts w:ascii="Times New Roman" w:eastAsia="Times New Roman" w:hAnsi="Times New Roman"/>
          <w:bCs/>
          <w:iCs/>
          <w:sz w:val="24"/>
          <w:szCs w:val="24"/>
          <w:lang w:val="sr-Cyrl-CS"/>
        </w:rPr>
      </w:pPr>
    </w:p>
    <w:p w14:paraId="593BC821" w14:textId="04884806" w:rsidR="00B20F0B" w:rsidRPr="00470B02" w:rsidRDefault="00B20F0B" w:rsidP="00D769CA">
      <w:pPr>
        <w:jc w:val="both"/>
        <w:rPr>
          <w:rFonts w:ascii="Times New Roman" w:eastAsia="Times New Roman" w:hAnsi="Times New Roman"/>
          <w:bCs/>
          <w:iCs/>
          <w:sz w:val="24"/>
          <w:szCs w:val="24"/>
          <w:lang w:val="sr-Cyrl-CS"/>
        </w:rPr>
      </w:pPr>
    </w:p>
    <w:sectPr w:rsidR="00B20F0B" w:rsidRPr="00470B02" w:rsidSect="00441827">
      <w:footerReference w:type="default" r:id="rId6"/>
      <w:pgSz w:w="12240" w:h="15840"/>
      <w:pgMar w:top="568"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10832" w14:textId="77777777" w:rsidR="004B1265" w:rsidRDefault="004B1265">
      <w:r>
        <w:separator/>
      </w:r>
    </w:p>
  </w:endnote>
  <w:endnote w:type="continuationSeparator" w:id="0">
    <w:p w14:paraId="5A548083" w14:textId="77777777" w:rsidR="004B1265" w:rsidRDefault="004B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636590"/>
      <w:docPartObj>
        <w:docPartGallery w:val="Page Numbers (Bottom of Page)"/>
        <w:docPartUnique/>
      </w:docPartObj>
    </w:sdtPr>
    <w:sdtEndPr>
      <w:rPr>
        <w:noProof/>
      </w:rPr>
    </w:sdtEndPr>
    <w:sdtContent>
      <w:p w14:paraId="391FA0CD" w14:textId="1B8EEDC6" w:rsidR="00CE6214" w:rsidRDefault="00CE6214">
        <w:pPr>
          <w:pStyle w:val="Footer"/>
          <w:jc w:val="right"/>
        </w:pPr>
        <w:r>
          <w:fldChar w:fldCharType="begin"/>
        </w:r>
        <w:r>
          <w:instrText xml:space="preserve"> PAGE   \* MERGEFORMAT </w:instrText>
        </w:r>
        <w:r>
          <w:fldChar w:fldCharType="separate"/>
        </w:r>
        <w:r w:rsidR="00C0718C">
          <w:rPr>
            <w:noProof/>
          </w:rPr>
          <w:t>4</w:t>
        </w:r>
        <w:r>
          <w:rPr>
            <w:noProof/>
          </w:rPr>
          <w:fldChar w:fldCharType="end"/>
        </w:r>
      </w:p>
    </w:sdtContent>
  </w:sdt>
  <w:p w14:paraId="0D68A068" w14:textId="77777777" w:rsidR="00CE6214" w:rsidRDefault="00CE62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CDC02" w14:textId="77777777" w:rsidR="004B1265" w:rsidRDefault="004B1265">
      <w:r>
        <w:separator/>
      </w:r>
    </w:p>
  </w:footnote>
  <w:footnote w:type="continuationSeparator" w:id="0">
    <w:p w14:paraId="213892C9" w14:textId="77777777" w:rsidR="004B1265" w:rsidRDefault="004B1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827"/>
    <w:rsid w:val="00000D05"/>
    <w:rsid w:val="000172A4"/>
    <w:rsid w:val="000325C1"/>
    <w:rsid w:val="000A70AF"/>
    <w:rsid w:val="000C15F2"/>
    <w:rsid w:val="000F4A11"/>
    <w:rsid w:val="00155080"/>
    <w:rsid w:val="001619E0"/>
    <w:rsid w:val="00172029"/>
    <w:rsid w:val="00173A6E"/>
    <w:rsid w:val="001A5183"/>
    <w:rsid w:val="001B4712"/>
    <w:rsid w:val="001E6691"/>
    <w:rsid w:val="001F025C"/>
    <w:rsid w:val="002A3242"/>
    <w:rsid w:val="002E4840"/>
    <w:rsid w:val="002F0B99"/>
    <w:rsid w:val="0032521B"/>
    <w:rsid w:val="003664A8"/>
    <w:rsid w:val="003769EA"/>
    <w:rsid w:val="00382CAD"/>
    <w:rsid w:val="003D57C0"/>
    <w:rsid w:val="003E49F0"/>
    <w:rsid w:val="00410A00"/>
    <w:rsid w:val="00415724"/>
    <w:rsid w:val="00427AC9"/>
    <w:rsid w:val="00441827"/>
    <w:rsid w:val="00446482"/>
    <w:rsid w:val="00464D48"/>
    <w:rsid w:val="00470B02"/>
    <w:rsid w:val="004B1265"/>
    <w:rsid w:val="00520CA9"/>
    <w:rsid w:val="0052282E"/>
    <w:rsid w:val="005637EB"/>
    <w:rsid w:val="0059498E"/>
    <w:rsid w:val="005C4AB3"/>
    <w:rsid w:val="005D6724"/>
    <w:rsid w:val="005E3FAF"/>
    <w:rsid w:val="0061541C"/>
    <w:rsid w:val="006378EC"/>
    <w:rsid w:val="00673D27"/>
    <w:rsid w:val="006922C6"/>
    <w:rsid w:val="00696CF4"/>
    <w:rsid w:val="006C40DF"/>
    <w:rsid w:val="007367D8"/>
    <w:rsid w:val="007859D1"/>
    <w:rsid w:val="00795947"/>
    <w:rsid w:val="007A5B3A"/>
    <w:rsid w:val="007A6ACD"/>
    <w:rsid w:val="007B021B"/>
    <w:rsid w:val="007B41CE"/>
    <w:rsid w:val="007D014C"/>
    <w:rsid w:val="007D0D0F"/>
    <w:rsid w:val="007D1D3B"/>
    <w:rsid w:val="007D4515"/>
    <w:rsid w:val="007E26BE"/>
    <w:rsid w:val="007E39AE"/>
    <w:rsid w:val="007F6049"/>
    <w:rsid w:val="00813FCC"/>
    <w:rsid w:val="00874A8F"/>
    <w:rsid w:val="008A5716"/>
    <w:rsid w:val="008C4896"/>
    <w:rsid w:val="008C68CA"/>
    <w:rsid w:val="008D405C"/>
    <w:rsid w:val="008F79A8"/>
    <w:rsid w:val="009169F5"/>
    <w:rsid w:val="00926028"/>
    <w:rsid w:val="00926F63"/>
    <w:rsid w:val="00942D75"/>
    <w:rsid w:val="00964004"/>
    <w:rsid w:val="009815B8"/>
    <w:rsid w:val="00983AD9"/>
    <w:rsid w:val="00985201"/>
    <w:rsid w:val="0099636C"/>
    <w:rsid w:val="009B1F44"/>
    <w:rsid w:val="009B68A9"/>
    <w:rsid w:val="009C6937"/>
    <w:rsid w:val="009E4F24"/>
    <w:rsid w:val="009E5E08"/>
    <w:rsid w:val="00A048FC"/>
    <w:rsid w:val="00A202E5"/>
    <w:rsid w:val="00A357EA"/>
    <w:rsid w:val="00A55659"/>
    <w:rsid w:val="00AC09E1"/>
    <w:rsid w:val="00AC2B71"/>
    <w:rsid w:val="00AD0B59"/>
    <w:rsid w:val="00AD2EF0"/>
    <w:rsid w:val="00AE0B41"/>
    <w:rsid w:val="00B07928"/>
    <w:rsid w:val="00B20F0B"/>
    <w:rsid w:val="00B220E1"/>
    <w:rsid w:val="00B46D2E"/>
    <w:rsid w:val="00B6220C"/>
    <w:rsid w:val="00B70866"/>
    <w:rsid w:val="00B71A26"/>
    <w:rsid w:val="00B964DE"/>
    <w:rsid w:val="00BA522C"/>
    <w:rsid w:val="00C001FA"/>
    <w:rsid w:val="00C0718C"/>
    <w:rsid w:val="00C173E8"/>
    <w:rsid w:val="00C2675E"/>
    <w:rsid w:val="00C3165F"/>
    <w:rsid w:val="00C848F4"/>
    <w:rsid w:val="00C959E9"/>
    <w:rsid w:val="00C97C05"/>
    <w:rsid w:val="00CD6FEE"/>
    <w:rsid w:val="00CE6214"/>
    <w:rsid w:val="00D50F94"/>
    <w:rsid w:val="00D769CA"/>
    <w:rsid w:val="00D84440"/>
    <w:rsid w:val="00DC5B3C"/>
    <w:rsid w:val="00DF38CE"/>
    <w:rsid w:val="00E04963"/>
    <w:rsid w:val="00E14511"/>
    <w:rsid w:val="00E16264"/>
    <w:rsid w:val="00E327D0"/>
    <w:rsid w:val="00E3722E"/>
    <w:rsid w:val="00E46FBB"/>
    <w:rsid w:val="00E476DD"/>
    <w:rsid w:val="00E6134A"/>
    <w:rsid w:val="00E920BE"/>
    <w:rsid w:val="00E946F1"/>
    <w:rsid w:val="00EA767A"/>
    <w:rsid w:val="00EB225F"/>
    <w:rsid w:val="00ED09CE"/>
    <w:rsid w:val="00ED1209"/>
    <w:rsid w:val="00EE04CF"/>
    <w:rsid w:val="00EE19A1"/>
    <w:rsid w:val="00EE643D"/>
    <w:rsid w:val="00F471B0"/>
    <w:rsid w:val="00F47C7D"/>
    <w:rsid w:val="00F672F9"/>
    <w:rsid w:val="00F72254"/>
    <w:rsid w:val="00F96B8B"/>
    <w:rsid w:val="00FA1265"/>
    <w:rsid w:val="00FB7CEC"/>
    <w:rsid w:val="00FB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8661E"/>
  <w15:chartTrackingRefBased/>
  <w15:docId w15:val="{E359CD37-F9A3-4ACD-9D82-8EADD4DD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827"/>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441827"/>
  </w:style>
  <w:style w:type="paragraph" w:styleId="Footer">
    <w:name w:val="footer"/>
    <w:basedOn w:val="Normal"/>
    <w:link w:val="FooterChar"/>
    <w:uiPriority w:val="99"/>
    <w:unhideWhenUsed/>
    <w:rsid w:val="00441827"/>
    <w:pPr>
      <w:tabs>
        <w:tab w:val="center" w:pos="4680"/>
        <w:tab w:val="right" w:pos="9360"/>
      </w:tabs>
    </w:pPr>
  </w:style>
  <w:style w:type="character" w:customStyle="1" w:styleId="CommentTextChar">
    <w:name w:val="Comment Text Char"/>
    <w:basedOn w:val="DefaultParagraphFont"/>
    <w:link w:val="CommentText"/>
    <w:uiPriority w:val="99"/>
    <w:semiHidden/>
    <w:rsid w:val="00441827"/>
    <w:rPr>
      <w:sz w:val="20"/>
      <w:szCs w:val="20"/>
    </w:rPr>
  </w:style>
  <w:style w:type="paragraph" w:styleId="CommentText">
    <w:name w:val="annotation text"/>
    <w:basedOn w:val="Normal"/>
    <w:link w:val="CommentTextChar"/>
    <w:uiPriority w:val="99"/>
    <w:semiHidden/>
    <w:unhideWhenUsed/>
    <w:rsid w:val="00441827"/>
    <w:rPr>
      <w:sz w:val="20"/>
      <w:szCs w:val="20"/>
    </w:rPr>
  </w:style>
  <w:style w:type="character" w:customStyle="1" w:styleId="BalloonTextChar">
    <w:name w:val="Balloon Text Char"/>
    <w:basedOn w:val="DefaultParagraphFont"/>
    <w:link w:val="BalloonText"/>
    <w:uiPriority w:val="99"/>
    <w:semiHidden/>
    <w:rsid w:val="00441827"/>
    <w:rPr>
      <w:rFonts w:ascii="Segoe UI" w:hAnsi="Segoe UI" w:cs="Segoe UI"/>
      <w:sz w:val="18"/>
      <w:szCs w:val="18"/>
    </w:rPr>
  </w:style>
  <w:style w:type="paragraph" w:styleId="BalloonText">
    <w:name w:val="Balloon Text"/>
    <w:basedOn w:val="Normal"/>
    <w:link w:val="BalloonTextChar"/>
    <w:uiPriority w:val="99"/>
    <w:semiHidden/>
    <w:unhideWhenUsed/>
    <w:rsid w:val="00441827"/>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441827"/>
    <w:rPr>
      <w:b/>
      <w:bCs/>
      <w:sz w:val="20"/>
      <w:szCs w:val="20"/>
    </w:rPr>
  </w:style>
  <w:style w:type="paragraph" w:styleId="CommentSubject">
    <w:name w:val="annotation subject"/>
    <w:basedOn w:val="CommentText"/>
    <w:next w:val="CommentText"/>
    <w:link w:val="CommentSubjectChar"/>
    <w:uiPriority w:val="99"/>
    <w:semiHidden/>
    <w:unhideWhenUsed/>
    <w:rsid w:val="00441827"/>
    <w:rPr>
      <w:b/>
      <w:bCs/>
    </w:rPr>
  </w:style>
  <w:style w:type="paragraph" w:customStyle="1" w:styleId="ydp32a187c6msonormal">
    <w:name w:val="ydp32a187c6msonormal"/>
    <w:basedOn w:val="Normal"/>
    <w:rsid w:val="00441827"/>
    <w:pPr>
      <w:spacing w:before="100" w:beforeAutospacing="1" w:after="100" w:afterAutospacing="1"/>
      <w:ind w:firstLine="0"/>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441827"/>
    <w:rPr>
      <w:sz w:val="16"/>
      <w:szCs w:val="16"/>
    </w:rPr>
  </w:style>
  <w:style w:type="paragraph" w:customStyle="1" w:styleId="wyq100---naslov-grupe-clanova-kurziv">
    <w:name w:val="wyq100---naslov-grupe-clanova-kurziv"/>
    <w:basedOn w:val="Normal"/>
    <w:rsid w:val="00441827"/>
    <w:pPr>
      <w:spacing w:before="100" w:beforeAutospacing="1" w:after="100" w:afterAutospacing="1"/>
      <w:ind w:firstLine="0"/>
    </w:pPr>
    <w:rPr>
      <w:rFonts w:ascii="Times New Roman" w:eastAsia="Times New Roman" w:hAnsi="Times New Roman" w:cs="Times New Roman"/>
      <w:sz w:val="24"/>
      <w:szCs w:val="24"/>
    </w:rPr>
  </w:style>
  <w:style w:type="paragraph" w:customStyle="1" w:styleId="Normal1">
    <w:name w:val="Normal1"/>
    <w:basedOn w:val="Normal"/>
    <w:rsid w:val="00441827"/>
    <w:pPr>
      <w:spacing w:before="100" w:beforeAutospacing="1" w:after="100" w:afterAutospacing="1"/>
      <w:ind w:firstLine="0"/>
    </w:pPr>
    <w:rPr>
      <w:rFonts w:ascii="Times New Roman" w:eastAsia="Times New Roman" w:hAnsi="Times New Roman" w:cs="Times New Roman"/>
      <w:sz w:val="24"/>
      <w:szCs w:val="24"/>
    </w:rPr>
  </w:style>
  <w:style w:type="paragraph" w:customStyle="1" w:styleId="box460270">
    <w:name w:val="box_460270"/>
    <w:basedOn w:val="Normal"/>
    <w:rsid w:val="00441827"/>
    <w:pPr>
      <w:spacing w:before="100" w:beforeAutospacing="1" w:after="100" w:afterAutospacing="1"/>
      <w:ind w:firstLine="0"/>
    </w:pPr>
    <w:rPr>
      <w:rFonts w:ascii="Times New Roman" w:eastAsia="Times New Roman" w:hAnsi="Times New Roman" w:cs="Times New Roman"/>
      <w:sz w:val="24"/>
      <w:szCs w:val="24"/>
      <w:lang w:val="sr-Latn-RS" w:eastAsia="sr-Latn-RS"/>
    </w:rPr>
  </w:style>
  <w:style w:type="paragraph" w:customStyle="1" w:styleId="odstavek">
    <w:name w:val="odstavek"/>
    <w:basedOn w:val="Normal"/>
    <w:rsid w:val="00441827"/>
    <w:pPr>
      <w:spacing w:before="100" w:beforeAutospacing="1" w:after="100" w:afterAutospacing="1"/>
      <w:ind w:firstLine="0"/>
    </w:pPr>
    <w:rPr>
      <w:rFonts w:ascii="Times New Roman" w:eastAsia="Times New Roman" w:hAnsi="Times New Roman" w:cs="Times New Roman"/>
      <w:sz w:val="24"/>
      <w:szCs w:val="24"/>
      <w:lang w:val="sr-Latn-RS" w:eastAsia="sr-Latn-RS"/>
    </w:rPr>
  </w:style>
  <w:style w:type="character" w:customStyle="1" w:styleId="kurziv">
    <w:name w:val="kurziv"/>
    <w:basedOn w:val="DefaultParagraphFont"/>
    <w:rsid w:val="00441827"/>
  </w:style>
  <w:style w:type="paragraph" w:customStyle="1" w:styleId="italik">
    <w:name w:val="italik"/>
    <w:basedOn w:val="Normal"/>
    <w:rsid w:val="00441827"/>
    <w:pPr>
      <w:spacing w:before="100" w:beforeAutospacing="1" w:after="100" w:afterAutospacing="1"/>
      <w:ind w:firstLine="0"/>
    </w:pPr>
    <w:rPr>
      <w:rFonts w:ascii="Times New Roman" w:eastAsia="Times New Roman" w:hAnsi="Times New Roman" w:cs="Times New Roman"/>
      <w:sz w:val="24"/>
      <w:szCs w:val="24"/>
    </w:rPr>
  </w:style>
  <w:style w:type="paragraph" w:customStyle="1" w:styleId="v2-clan-1">
    <w:name w:val="v2-clan-1"/>
    <w:basedOn w:val="Normal"/>
    <w:rsid w:val="00441827"/>
    <w:pPr>
      <w:spacing w:before="100" w:beforeAutospacing="1" w:after="100" w:afterAutospacing="1"/>
      <w:ind w:firstLine="0"/>
    </w:pPr>
    <w:rPr>
      <w:rFonts w:ascii="Times New Roman" w:eastAsia="Times New Roman" w:hAnsi="Times New Roman" w:cs="Times New Roman"/>
      <w:sz w:val="24"/>
      <w:szCs w:val="24"/>
    </w:rPr>
  </w:style>
  <w:style w:type="paragraph" w:customStyle="1" w:styleId="wyq060---pododeljak">
    <w:name w:val="wyq060---pododeljak"/>
    <w:basedOn w:val="Normal"/>
    <w:rsid w:val="00441827"/>
    <w:pPr>
      <w:ind w:firstLine="0"/>
      <w:jc w:val="center"/>
    </w:pPr>
    <w:rPr>
      <w:rFonts w:ascii="Arial" w:eastAsia="Times New Roman" w:hAnsi="Arial" w:cs="Arial"/>
      <w:sz w:val="31"/>
      <w:szCs w:val="31"/>
    </w:rPr>
  </w:style>
  <w:style w:type="paragraph" w:styleId="NormalWeb">
    <w:name w:val="Normal (Web)"/>
    <w:basedOn w:val="Normal"/>
    <w:uiPriority w:val="99"/>
    <w:semiHidden/>
    <w:unhideWhenUsed/>
    <w:rsid w:val="003664A8"/>
    <w:pPr>
      <w:spacing w:before="100" w:beforeAutospacing="1" w:after="100" w:afterAutospacing="1"/>
      <w:ind w:firstLine="0"/>
    </w:pPr>
    <w:rPr>
      <w:rFonts w:ascii="Times New Roman" w:eastAsia="Times New Roman" w:hAnsi="Times New Roman" w:cs="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Tasić</dc:creator>
  <cp:keywords/>
  <dc:description/>
  <cp:lastModifiedBy>Snezana Marinovic</cp:lastModifiedBy>
  <cp:revision>82</cp:revision>
  <cp:lastPrinted>2021-10-08T09:19:00Z</cp:lastPrinted>
  <dcterms:created xsi:type="dcterms:W3CDTF">2021-10-08T07:56:00Z</dcterms:created>
  <dcterms:modified xsi:type="dcterms:W3CDTF">2021-10-08T09:29:00Z</dcterms:modified>
</cp:coreProperties>
</file>