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1C6" w:rsidRPr="00D574BC" w:rsidRDefault="006311C6" w:rsidP="006311C6">
      <w:pPr>
        <w:spacing w:after="0" w:line="240" w:lineRule="auto"/>
        <w:ind w:firstLine="720"/>
        <w:jc w:val="center"/>
        <w:rPr>
          <w:rFonts w:ascii="Times New Roman" w:hAnsi="Times New Roman" w:cs="Times New Roman"/>
          <w:b/>
          <w:sz w:val="24"/>
          <w:szCs w:val="24"/>
          <w:lang w:val="sr-Cyrl-RS"/>
        </w:rPr>
      </w:pPr>
      <w:r w:rsidRPr="00D574BC">
        <w:rPr>
          <w:rFonts w:ascii="Times New Roman" w:hAnsi="Times New Roman" w:cs="Times New Roman"/>
          <w:b/>
          <w:sz w:val="24"/>
          <w:szCs w:val="24"/>
          <w:lang w:val="sr-Cyrl-RS"/>
        </w:rPr>
        <w:t>О Б Р А З Л О Ж Е Њ Е</w:t>
      </w: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r w:rsidRPr="00D574BC">
        <w:rPr>
          <w:rFonts w:ascii="Times New Roman" w:hAnsi="Times New Roman" w:cs="Times New Roman"/>
          <w:b/>
          <w:sz w:val="24"/>
          <w:szCs w:val="24"/>
        </w:rPr>
        <w:t xml:space="preserve">I. </w:t>
      </w:r>
      <w:r w:rsidRPr="00D574BC">
        <w:rPr>
          <w:rFonts w:ascii="Times New Roman" w:hAnsi="Times New Roman" w:cs="Times New Roman"/>
          <w:b/>
          <w:sz w:val="24"/>
          <w:szCs w:val="24"/>
          <w:lang w:val="sr-Cyrl-RS"/>
        </w:rPr>
        <w:t>УСТАВНИ ОСНОВ ЗА ДОНОШЕЊЕ ЗАКОНА</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Уставни основ за доношење овог закона садржан је у одредбама члана 99. Устава Република Србије, којима је предвиђено да Република Србија уређује и обезбеђује систем у области културе и заштите културних добара (тачка 10), као и друге односе од интереса за Републику Србију, у складу са Уставом (тачка 17).</w:t>
      </w: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r w:rsidRPr="00D574BC">
        <w:rPr>
          <w:rFonts w:ascii="Times New Roman" w:hAnsi="Times New Roman" w:cs="Times New Roman"/>
          <w:b/>
          <w:sz w:val="24"/>
          <w:szCs w:val="24"/>
        </w:rPr>
        <w:t xml:space="preserve">II. </w:t>
      </w:r>
      <w:r w:rsidRPr="00D574BC">
        <w:rPr>
          <w:rFonts w:ascii="Times New Roman" w:hAnsi="Times New Roman" w:cs="Times New Roman"/>
          <w:b/>
          <w:sz w:val="24"/>
          <w:szCs w:val="24"/>
          <w:lang w:val="sr-Cyrl-RS"/>
        </w:rPr>
        <w:t>РАЗЛОЗИ ЗА ДОНОШЕЊЕ ЗАКОНА</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Свети манастир Хиландар (у даљем тексту: манастир Хиландар), који  је заједно са целокупном баштином Свете Горе Атонске уписан у Листу светске културне и природне баштине Унеска, представља непроцењиву вредност за српско културно и историјско наслеђе. Поред тога, манастир Хиландар постоји од свог оснивања 1198. године, као самоуправна монашка установа која својим непрекинутим постојањем представља јединствени центар српске духовности, културе, образовања и традиције.</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Циљ овог закона јесте да се обезбеди континуирана и на закону заснована подршка и помоћ Републике Србије очувању културног и историјског наслеђа манастира Хиландар и у том оквиру помоћ обнови, реконструкцији и очувању манастира Хиландара, уз сталну, извесну и сигурну финансијску подршку буџетских средстава Републике Србије.</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sz w:val="24"/>
          <w:szCs w:val="24"/>
        </w:rPr>
        <w:t>e</w:t>
      </w:r>
      <w:r w:rsidRPr="00D574BC">
        <w:rPr>
          <w:rFonts w:ascii="Times New Roman" w:hAnsi="Times New Roman" w:cs="Times New Roman"/>
          <w:sz w:val="24"/>
          <w:szCs w:val="24"/>
          <w:lang w:val="sr-Cyrl-RS"/>
        </w:rPr>
        <w:t xml:space="preserve"> локалне самоуправе, путем донација као и из других извора, у складу са законом.  </w:t>
      </w: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r w:rsidRPr="00D574BC">
        <w:rPr>
          <w:rFonts w:ascii="Times New Roman" w:hAnsi="Times New Roman" w:cs="Times New Roman"/>
          <w:b/>
          <w:sz w:val="24"/>
          <w:szCs w:val="24"/>
        </w:rPr>
        <w:t xml:space="preserve">III. </w:t>
      </w:r>
      <w:r w:rsidRPr="00D574BC">
        <w:rPr>
          <w:rFonts w:ascii="Times New Roman" w:hAnsi="Times New Roman" w:cs="Times New Roman"/>
          <w:b/>
          <w:sz w:val="24"/>
          <w:szCs w:val="24"/>
          <w:lang w:val="sr-Cyrl-RS"/>
        </w:rPr>
        <w:t>ОБЈАШЊЕЊЕ ОСНОВНИХ ПРАВНИХ ИНСТИТУТА И ПОЈЕДИНАЧНИХ РЕШЕЊА</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Ради пружања подршке и помоћи очувању културног и историјског наслеђа манастира Хиландар предлаже се да Република Србија, преко својих надлежних органа,</w:t>
      </w:r>
      <w:r w:rsidRPr="00D574BC">
        <w:rPr>
          <w:rFonts w:ascii="Times New Roman" w:hAnsi="Times New Roman" w:cs="Times New Roman"/>
          <w:sz w:val="24"/>
          <w:szCs w:val="24"/>
          <w:shd w:val="clear" w:color="auto" w:fill="FFFFFF"/>
          <w:lang w:val="sr-Cyrl-RS"/>
        </w:rPr>
        <w:t xml:space="preserve"> предузима активности и спроводи програме који се односе на: очување и неговање историјских, верских и културних традиција манастира Хиландара, праћење стања, истраживање, презентовање и интерпретацију покретног и непокретног културно-историјског наслеђа у саставу манастира Хиландар и праћење радова на том наслеђу, обнову и реконструкцију и друге мере заштите постојећих објеката, изградњу нових објеката манастира Хиландара, конзервацију, рестаурацију и друге мере заштите осталог историјског и културног наслеђа у саставу манастира Хиландара (фреске, иконе, рукописи и др.) као и сопствене активности манастира Хиландар и Задужбине Светог манастира Хиландар </w:t>
      </w:r>
      <w:r w:rsidRPr="00D574BC">
        <w:rPr>
          <w:rFonts w:ascii="Times New Roman" w:hAnsi="Times New Roman" w:cs="Times New Roman"/>
          <w:sz w:val="24"/>
          <w:szCs w:val="24"/>
          <w:lang w:val="sr-Cyrl-RS"/>
        </w:rPr>
        <w:t>усмерене на</w:t>
      </w:r>
      <w:r w:rsidRPr="00D574BC">
        <w:rPr>
          <w:rFonts w:ascii="Times New Roman" w:hAnsi="Times New Roman" w:cs="Times New Roman"/>
          <w:sz w:val="24"/>
          <w:szCs w:val="24"/>
          <w:lang w:val="ru-RU"/>
        </w:rPr>
        <w:t xml:space="preserve"> унапређење услова чувања, текућег одржавања и презентовања наслеђа, као и на одрживи развој</w:t>
      </w:r>
      <w:r w:rsidRPr="00D574BC">
        <w:rPr>
          <w:rFonts w:ascii="Times New Roman" w:hAnsi="Times New Roman" w:cs="Times New Roman"/>
          <w:sz w:val="24"/>
          <w:szCs w:val="24"/>
          <w:shd w:val="clear" w:color="auto" w:fill="FFFFFF"/>
          <w:lang w:val="sr-Cyrl-RS"/>
        </w:rPr>
        <w:t xml:space="preserve"> Хиландара, као и да Република Србија, преко својих надлежних органа, учествује и у организацији прослава значајних датума из историје манастира Хиландара и обавља и друге послове од значаја за очување традиције и културно-историјских споменика манастира Хиландара (члан 3).</w:t>
      </w:r>
      <w:r w:rsidRPr="00D574BC">
        <w:rPr>
          <w:rFonts w:ascii="Times New Roman" w:hAnsi="Times New Roman" w:cs="Times New Roman"/>
          <w:sz w:val="24"/>
          <w:szCs w:val="24"/>
          <w:lang w:val="sr-Cyrl-RS"/>
        </w:rPr>
        <w:t xml:space="preserve"> </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Послови надлежних органа Републике Србије из члана 3. предложеног закона имају за циљ: 1) очување установе манастира Хиландар; 2) очување, </w:t>
      </w:r>
      <w:r w:rsidRPr="00D574BC">
        <w:rPr>
          <w:rFonts w:ascii="Times New Roman" w:hAnsi="Times New Roman" w:cs="Times New Roman"/>
          <w:sz w:val="24"/>
          <w:szCs w:val="24"/>
          <w:shd w:val="clear" w:color="auto" w:fill="FFFFFF"/>
          <w:lang w:val="sr-Cyrl-RS"/>
        </w:rPr>
        <w:t>истраживање, презентовање и интерпретацију</w:t>
      </w:r>
      <w:r w:rsidRPr="00D574BC">
        <w:rPr>
          <w:rFonts w:ascii="Times New Roman" w:hAnsi="Times New Roman" w:cs="Times New Roman"/>
          <w:sz w:val="24"/>
          <w:szCs w:val="24"/>
          <w:lang w:val="sr-Cyrl-RS"/>
        </w:rPr>
        <w:t xml:space="preserve"> целокупног материјалног и нематеријалног културног </w:t>
      </w:r>
      <w:r w:rsidRPr="00D574BC">
        <w:rPr>
          <w:rFonts w:ascii="Times New Roman" w:hAnsi="Times New Roman" w:cs="Times New Roman"/>
          <w:sz w:val="24"/>
          <w:szCs w:val="24"/>
          <w:lang w:val="sr-Cyrl-RS"/>
        </w:rPr>
        <w:lastRenderedPageBreak/>
        <w:t>наслеђа манастира Хиландар; 3) обнову, заштиту, ревитализацију и одрживо коришћење објеката непокретног наслеђа манастира Хиландар; 4) очување, заштиту и представљање живописа и покретног наслеђа манастира Хиландар; 5) унапређење стања имовине и развој манастирске економије манастира Хиландар; 6) подизање нивоа друштвене одговорности за заштиту светског културног наслеђа и историјског наслеђа и српског културног и историјског наслеђа манастира Хиландар и подстицање добротворства; 7) подизање свести и знања о српском културном и историјском наслеђу на Светој Гори Атонској (члан 4. став 1).</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Средства за обављање послова из члана 3. предложеног закона обезбеђују се у буџету Републике Србије (члан 4. став 2).</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sz w:val="24"/>
          <w:szCs w:val="24"/>
        </w:rPr>
        <w:t>e</w:t>
      </w:r>
      <w:r w:rsidRPr="00D574BC">
        <w:rPr>
          <w:rFonts w:ascii="Times New Roman" w:hAnsi="Times New Roman" w:cs="Times New Roman"/>
          <w:sz w:val="24"/>
          <w:szCs w:val="24"/>
          <w:lang w:val="sr-Cyrl-RS"/>
        </w:rPr>
        <w:t xml:space="preserve"> локалне самоуправе, путем донација као и из других извора, у складу са законом (члан 4. став 3).</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Ради разматрања питања из надлежности Владе и давања предлога, мишљења и стручних образложења, Влада образује Комисију за манастир Хиландар као посебно радно тело Владе и утврђује њене задатке и састав (члан 5). </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Обновом, реконструкцијом и очувањем манастира Хиландара руководе Свети манастир Хиландар и Задужбина Светог манастира Хиландара у непосредној сарадњи са Владом, Комисијом Владе из члана 5. предложеног закона и надлежним установама </w:t>
      </w:r>
      <w:r>
        <w:rPr>
          <w:rFonts w:ascii="Times New Roman" w:hAnsi="Times New Roman" w:cs="Times New Roman"/>
          <w:sz w:val="24"/>
          <w:szCs w:val="24"/>
          <w:lang w:val="sr-Cyrl-RS"/>
        </w:rPr>
        <w:t xml:space="preserve"> заштите</w:t>
      </w:r>
      <w:r w:rsidRPr="00D574BC">
        <w:rPr>
          <w:rFonts w:ascii="Times New Roman" w:hAnsi="Times New Roman" w:cs="Times New Roman"/>
          <w:sz w:val="24"/>
          <w:szCs w:val="24"/>
          <w:lang w:val="sr-Cyrl-RS"/>
        </w:rPr>
        <w:t xml:space="preserve"> култур</w:t>
      </w:r>
      <w:r>
        <w:rPr>
          <w:rFonts w:ascii="Times New Roman" w:hAnsi="Times New Roman" w:cs="Times New Roman"/>
          <w:sz w:val="24"/>
          <w:szCs w:val="24"/>
          <w:lang w:val="sr-Cyrl-RS"/>
        </w:rPr>
        <w:t>них добара</w:t>
      </w:r>
      <w:r w:rsidRPr="00D574BC">
        <w:rPr>
          <w:rFonts w:ascii="Times New Roman" w:hAnsi="Times New Roman" w:cs="Times New Roman"/>
          <w:sz w:val="24"/>
          <w:szCs w:val="24"/>
          <w:lang w:val="sr-Cyrl-RS"/>
        </w:rPr>
        <w:t>, које учествују у разматрању и усвајању планова радова и извештаја о извршеним радовима; обнова, реконструкција и очување манастира Хиландара спроводи се уз финансијску подршку буџетских средстава Републике Србије, која се опредељују за сваку текућу годину законом којим се утврђује буџет Републике Србије, полазећи од усвојених планова радова и извештаја о реализацији радова на обнови, реконструкцији и очувању манастира Хиландара (члан 6).</w:t>
      </w:r>
    </w:p>
    <w:p w:rsidR="006311C6" w:rsidRPr="00D574BC" w:rsidRDefault="006311C6" w:rsidP="006311C6">
      <w:pPr>
        <w:pStyle w:val="NoSpacing"/>
        <w:ind w:firstLine="720"/>
        <w:jc w:val="both"/>
        <w:rPr>
          <w:rFonts w:ascii="Times New Roman" w:hAnsi="Times New Roman" w:cs="Times New Roman"/>
          <w:sz w:val="24"/>
          <w:szCs w:val="24"/>
          <w:lang w:val="ru-RU"/>
        </w:rPr>
      </w:pPr>
      <w:r w:rsidRPr="00D574BC">
        <w:rPr>
          <w:rFonts w:ascii="Times New Roman" w:hAnsi="Times New Roman" w:cs="Times New Roman"/>
          <w:sz w:val="24"/>
          <w:szCs w:val="24"/>
          <w:lang w:val="ru-RU"/>
        </w:rPr>
        <w:t>Назив, име и лик културног наслеђа и добара у саставу манастира Хиландара у комерцијалне сврхе на територији Републике Србије може користити само манастир Хиландар, односно Задужбина Светог манастира Хиландара, а друга лица искључиво по одобрењу манастира Хиландара. Комерцијалном употребом у смислу овог закона сматра се таква употреба којом се остварује финансијска добит, којом не сме бити нарушена његова културноисторијска вредност. Репродукције, одливке, копије, факсимиле и фототипска издања културног наслеђа и добара у саставу манастира Хиландар на територији Републике Србије може израђивати само манастир Хиландар, односно Задужбина Светог манастира Хиландара, као и јавна установа заштите културног наслеђа, а у складу са прописаним мерама надлежне установе заштите (члан 7).</w:t>
      </w:r>
    </w:p>
    <w:p w:rsidR="006311C6" w:rsidRPr="00D574BC" w:rsidRDefault="006311C6" w:rsidP="006311C6">
      <w:pPr>
        <w:spacing w:after="0" w:line="240" w:lineRule="auto"/>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Чл. 8. и 9. уређују прелазна решења и ступање закона на снагу.</w:t>
      </w:r>
    </w:p>
    <w:p w:rsidR="006311C6" w:rsidRPr="00D574BC" w:rsidRDefault="006311C6" w:rsidP="006311C6">
      <w:pPr>
        <w:pStyle w:val="NoSpacing"/>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Манастир Хиландар, у складу са својим самоуправним статусом и правима, као неодвојиви и конститутивни део Свете Горе Атонске, самостално управља, одржава и чува своје целокупно наслеђе, имовину и монашку установу.</w:t>
      </w:r>
    </w:p>
    <w:p w:rsidR="006311C6" w:rsidRDefault="006311C6" w:rsidP="006311C6">
      <w:pPr>
        <w:pStyle w:val="NoSpacing"/>
        <w:ind w:firstLine="720"/>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Задужбина </w:t>
      </w:r>
      <w:r w:rsidRPr="00D574BC">
        <w:rPr>
          <w:rFonts w:ascii="Times New Roman" w:hAnsi="Times New Roman" w:cs="Times New Roman"/>
          <w:sz w:val="24"/>
          <w:szCs w:val="24"/>
          <w:lang w:val="ru-RU"/>
        </w:rPr>
        <w:t>Светог манастира Хиландара</w:t>
      </w:r>
      <w:r w:rsidRPr="00D574BC">
        <w:rPr>
          <w:rFonts w:ascii="Times New Roman" w:hAnsi="Times New Roman" w:cs="Times New Roman"/>
          <w:sz w:val="24"/>
          <w:szCs w:val="24"/>
          <w:lang w:val="sr-Cyrl-RS"/>
        </w:rPr>
        <w:t xml:space="preserve"> је недобитна фондација у Републици Србији, чији је оснивач Манастир Хиландар са циљем да, у јавном интересу, помогне и подстакне очување и представљање целокупног наслеђа манастира Хиландара, као и његов развој, неговање свезе са Србијом и савремени допринос српској култури.</w:t>
      </w: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Pr="00D574BC" w:rsidRDefault="006311C6" w:rsidP="006311C6">
      <w:pPr>
        <w:spacing w:after="0" w:line="240" w:lineRule="auto"/>
        <w:ind w:firstLine="720"/>
        <w:jc w:val="both"/>
        <w:rPr>
          <w:rFonts w:ascii="Times New Roman" w:hAnsi="Times New Roman" w:cs="Times New Roman"/>
          <w:b/>
          <w:sz w:val="24"/>
          <w:szCs w:val="24"/>
          <w:lang w:val="sr-Cyrl-RS"/>
        </w:rPr>
      </w:pPr>
      <w:r>
        <w:rPr>
          <w:rFonts w:ascii="Times New Roman" w:hAnsi="Times New Roman" w:cs="Times New Roman"/>
          <w:b/>
          <w:sz w:val="24"/>
          <w:szCs w:val="24"/>
          <w:lang w:val="sr-Latn-RS"/>
        </w:rPr>
        <w:t>I</w:t>
      </w:r>
      <w:r w:rsidRPr="00D574BC">
        <w:rPr>
          <w:rFonts w:ascii="Times New Roman" w:hAnsi="Times New Roman" w:cs="Times New Roman"/>
          <w:b/>
          <w:sz w:val="24"/>
          <w:szCs w:val="24"/>
        </w:rPr>
        <w:t xml:space="preserve">V. </w:t>
      </w:r>
      <w:r w:rsidRPr="00D574BC">
        <w:rPr>
          <w:rFonts w:ascii="Times New Roman" w:hAnsi="Times New Roman" w:cs="Times New Roman"/>
          <w:b/>
          <w:sz w:val="24"/>
          <w:szCs w:val="24"/>
          <w:lang w:val="sr-Cyrl-RS"/>
        </w:rPr>
        <w:t>ФИНАНСИЈСКА СРЕДСТВА ЗА СПРОВОЂЕЊЕ ЗАКОНА</w:t>
      </w:r>
    </w:p>
    <w:p w:rsidR="006311C6" w:rsidRDefault="006311C6" w:rsidP="006311C6">
      <w:pPr>
        <w:spacing w:after="0" w:line="240" w:lineRule="auto"/>
        <w:jc w:val="both"/>
        <w:rPr>
          <w:rFonts w:ascii="Times New Roman" w:hAnsi="Times New Roman" w:cs="Times New Roman"/>
          <w:sz w:val="24"/>
          <w:szCs w:val="24"/>
          <w:lang w:val="sr-Cyrl-RS"/>
        </w:rPr>
      </w:pPr>
    </w:p>
    <w:p w:rsidR="006311C6" w:rsidRPr="00A30625" w:rsidRDefault="006311C6" w:rsidP="006311C6">
      <w:pPr>
        <w:spacing w:after="0"/>
        <w:ind w:firstLine="720"/>
        <w:jc w:val="both"/>
        <w:rPr>
          <w:rFonts w:ascii="Times New Roman" w:hAnsi="Times New Roman" w:cs="Times New Roman"/>
          <w:sz w:val="24"/>
          <w:szCs w:val="24"/>
          <w:lang w:val="sr-Cyrl-RS"/>
        </w:rPr>
      </w:pPr>
      <w:r w:rsidRPr="00A30625">
        <w:rPr>
          <w:rFonts w:ascii="Times New Roman" w:hAnsi="Times New Roman" w:cs="Times New Roman"/>
          <w:sz w:val="24"/>
          <w:szCs w:val="24"/>
          <w:lang w:val="sr-Cyrl-RS"/>
        </w:rPr>
        <w:t>За потребе обнове и заштите манастира Хиландара, Законом о буџету Републике Србије за 2021. годину („Службени гла</w:t>
      </w:r>
      <w:r w:rsidR="00897145">
        <w:rPr>
          <w:rFonts w:ascii="Times New Roman" w:hAnsi="Times New Roman" w:cs="Times New Roman"/>
          <w:sz w:val="24"/>
          <w:szCs w:val="24"/>
          <w:lang w:val="sr-Cyrl-RS"/>
        </w:rPr>
        <w:t>сник РС</w:t>
      </w:r>
      <w:r w:rsidR="0046120B">
        <w:rPr>
          <w:rFonts w:ascii="Times New Roman" w:hAnsi="Times New Roman" w:cs="Times New Roman"/>
          <w:color w:val="000000"/>
          <w:sz w:val="24"/>
          <w:szCs w:val="24"/>
          <w:shd w:val="clear" w:color="auto" w:fill="FFFFFF"/>
          <w:lang w:val="sr-Cyrl-RS"/>
        </w:rPr>
        <w:t>”</w:t>
      </w:r>
      <w:r w:rsidR="0046120B">
        <w:rPr>
          <w:rFonts w:ascii="Times New Roman" w:hAnsi="Times New Roman" w:cs="Times New Roman"/>
          <w:sz w:val="24"/>
          <w:szCs w:val="24"/>
          <w:lang w:val="sr-Cyrl-RS"/>
        </w:rPr>
        <w:t>, бр</w:t>
      </w:r>
      <w:r w:rsidR="0046120B">
        <w:rPr>
          <w:rFonts w:ascii="Times New Roman" w:hAnsi="Times New Roman" w:cs="Times New Roman"/>
          <w:sz w:val="24"/>
          <w:szCs w:val="24"/>
        </w:rPr>
        <w:t xml:space="preserve">. </w:t>
      </w:r>
      <w:bookmarkStart w:id="0" w:name="_GoBack"/>
      <w:bookmarkEnd w:id="0"/>
      <w:r w:rsidR="00897145">
        <w:rPr>
          <w:rFonts w:ascii="Times New Roman" w:hAnsi="Times New Roman" w:cs="Times New Roman"/>
          <w:sz w:val="24"/>
          <w:szCs w:val="24"/>
          <w:lang w:val="sr-Cyrl-RS"/>
        </w:rPr>
        <w:t>149/20 и 40/</w:t>
      </w:r>
      <w:r w:rsidRPr="00A30625">
        <w:rPr>
          <w:rFonts w:ascii="Times New Roman" w:hAnsi="Times New Roman" w:cs="Times New Roman"/>
          <w:sz w:val="24"/>
          <w:szCs w:val="24"/>
          <w:lang w:val="sr-Cyrl-RS"/>
        </w:rPr>
        <w:t>21), на Разделу  29. Министарство културе и информисања, Програм 1202</w:t>
      </w:r>
      <w:r w:rsidR="00897145">
        <w:rPr>
          <w:rFonts w:ascii="Times New Roman" w:hAnsi="Times New Roman" w:cs="Times New Roman"/>
          <w:sz w:val="24"/>
          <w:szCs w:val="24"/>
          <w:lang w:val="sr-Cyrl-RS"/>
        </w:rPr>
        <w:t xml:space="preserve"> </w:t>
      </w:r>
      <w:r w:rsidRPr="00A30625">
        <w:rPr>
          <w:rFonts w:ascii="Times New Roman" w:hAnsi="Times New Roman" w:cs="Times New Roman"/>
          <w:sz w:val="24"/>
          <w:szCs w:val="24"/>
          <w:lang w:val="sr-Cyrl-RS"/>
        </w:rPr>
        <w:t>-</w:t>
      </w:r>
      <w:r w:rsidR="00897145">
        <w:rPr>
          <w:rFonts w:ascii="Times New Roman" w:hAnsi="Times New Roman" w:cs="Times New Roman"/>
          <w:sz w:val="24"/>
          <w:szCs w:val="24"/>
          <w:lang w:val="sr-Cyrl-RS"/>
        </w:rPr>
        <w:t xml:space="preserve"> </w:t>
      </w:r>
      <w:r w:rsidRPr="00A30625">
        <w:rPr>
          <w:rFonts w:ascii="Times New Roman" w:hAnsi="Times New Roman" w:cs="Times New Roman"/>
          <w:sz w:val="24"/>
          <w:szCs w:val="24"/>
          <w:lang w:val="sr-Cyrl-RS"/>
        </w:rPr>
        <w:t xml:space="preserve">Унапређење система заштите културног наслеђа, Програмска активност 0005 - Обнова и заштита манастира Хиландар, апропријација економска класификација 481 - Дотације невладиним организацијама, опредељена су средства у износу од </w:t>
      </w:r>
      <w:r w:rsidRPr="00A30625">
        <w:rPr>
          <w:rFonts w:ascii="Times New Roman" w:hAnsi="Times New Roman" w:cs="Times New Roman"/>
          <w:sz w:val="24"/>
          <w:szCs w:val="24"/>
        </w:rPr>
        <w:t>360</w:t>
      </w:r>
      <w:r w:rsidRPr="00A30625">
        <w:rPr>
          <w:rFonts w:ascii="Times New Roman" w:hAnsi="Times New Roman" w:cs="Times New Roman"/>
          <w:sz w:val="24"/>
          <w:szCs w:val="24"/>
          <w:lang w:val="sr-Cyrl-RS"/>
        </w:rPr>
        <w:t>.000.000 динара.</w:t>
      </w:r>
    </w:p>
    <w:p w:rsidR="006311C6" w:rsidRPr="00A30625" w:rsidRDefault="006311C6" w:rsidP="006311C6">
      <w:pPr>
        <w:spacing w:after="0"/>
        <w:ind w:firstLine="720"/>
        <w:jc w:val="both"/>
        <w:rPr>
          <w:rFonts w:ascii="Times New Roman" w:hAnsi="Times New Roman" w:cs="Times New Roman"/>
          <w:sz w:val="24"/>
          <w:szCs w:val="24"/>
          <w:lang w:val="sr-Cyrl-RS"/>
        </w:rPr>
      </w:pPr>
    </w:p>
    <w:p w:rsidR="006311C6" w:rsidRPr="00A30625" w:rsidRDefault="006311C6" w:rsidP="006311C6">
      <w:pPr>
        <w:ind w:firstLine="708"/>
        <w:jc w:val="both"/>
        <w:rPr>
          <w:rFonts w:ascii="Times New Roman" w:hAnsi="Times New Roman"/>
          <w:sz w:val="24"/>
          <w:szCs w:val="24"/>
          <w:lang w:eastAsia="sr-Cyrl-CS"/>
        </w:rPr>
      </w:pPr>
      <w:r w:rsidRPr="00A30625">
        <w:rPr>
          <w:rFonts w:ascii="Times New Roman" w:hAnsi="Times New Roman"/>
          <w:sz w:val="24"/>
          <w:szCs w:val="24"/>
          <w:lang w:val="sr-Cyrl-RS"/>
        </w:rPr>
        <w:t xml:space="preserve">За </w:t>
      </w:r>
      <w:r w:rsidRPr="00A30625">
        <w:rPr>
          <w:rFonts w:ascii="Times New Roman" w:hAnsi="Times New Roman"/>
          <w:sz w:val="24"/>
          <w:szCs w:val="24"/>
        </w:rPr>
        <w:t>202</w:t>
      </w:r>
      <w:r w:rsidRPr="00A30625">
        <w:rPr>
          <w:rFonts w:ascii="Times New Roman" w:hAnsi="Times New Roman"/>
          <w:sz w:val="24"/>
          <w:szCs w:val="24"/>
          <w:lang w:val="sr-Cyrl-RS"/>
        </w:rPr>
        <w:t>2</w:t>
      </w:r>
      <w:r w:rsidRPr="00A30625">
        <w:rPr>
          <w:rFonts w:ascii="Times New Roman" w:hAnsi="Times New Roman"/>
          <w:sz w:val="24"/>
          <w:szCs w:val="24"/>
        </w:rPr>
        <w:t>. и 202</w:t>
      </w:r>
      <w:r w:rsidRPr="00A30625">
        <w:rPr>
          <w:rFonts w:ascii="Times New Roman" w:hAnsi="Times New Roman"/>
          <w:sz w:val="24"/>
          <w:szCs w:val="24"/>
          <w:lang w:val="sr-Cyrl-RS"/>
        </w:rPr>
        <w:t>3</w:t>
      </w:r>
      <w:r w:rsidRPr="00A30625">
        <w:rPr>
          <w:rFonts w:ascii="Times New Roman" w:hAnsi="Times New Roman"/>
          <w:sz w:val="24"/>
          <w:szCs w:val="24"/>
        </w:rPr>
        <w:t xml:space="preserve">. </w:t>
      </w:r>
      <w:r w:rsidRPr="00A30625">
        <w:rPr>
          <w:rFonts w:ascii="Times New Roman" w:hAnsi="Times New Roman"/>
          <w:sz w:val="24"/>
          <w:szCs w:val="24"/>
          <w:lang w:val="sr-Cyrl-RS"/>
        </w:rPr>
        <w:t>г</w:t>
      </w:r>
      <w:r w:rsidRPr="00A30625">
        <w:rPr>
          <w:rFonts w:ascii="Times New Roman" w:hAnsi="Times New Roman"/>
          <w:sz w:val="24"/>
          <w:szCs w:val="24"/>
        </w:rPr>
        <w:t>один</w:t>
      </w:r>
      <w:r w:rsidRPr="00A30625">
        <w:rPr>
          <w:rFonts w:ascii="Times New Roman" w:hAnsi="Times New Roman"/>
          <w:sz w:val="24"/>
          <w:szCs w:val="24"/>
          <w:lang w:val="sr-Cyrl-RS"/>
        </w:rPr>
        <w:t xml:space="preserve">у средства за </w:t>
      </w:r>
      <w:r w:rsidRPr="00A30625">
        <w:rPr>
          <w:rFonts w:ascii="Times New Roman" w:hAnsi="Times New Roman" w:cs="Times New Roman"/>
          <w:sz w:val="24"/>
          <w:szCs w:val="24"/>
          <w:lang w:val="sr-Cyrl-RS"/>
        </w:rPr>
        <w:t>потребе обнове и заштите манастира Хиландара</w:t>
      </w:r>
      <w:r w:rsidRPr="00A30625">
        <w:rPr>
          <w:rFonts w:ascii="Times New Roman" w:hAnsi="Times New Roman"/>
          <w:sz w:val="24"/>
          <w:szCs w:val="24"/>
          <w:lang w:val="sr-Cyrl-RS"/>
        </w:rPr>
        <w:t xml:space="preserve"> </w:t>
      </w:r>
      <w:r w:rsidRPr="00A30625">
        <w:rPr>
          <w:rFonts w:ascii="Times New Roman" w:hAnsi="Times New Roman"/>
          <w:sz w:val="24"/>
          <w:szCs w:val="24"/>
          <w:lang w:eastAsia="sr-Cyrl-CS"/>
        </w:rPr>
        <w:t>ће се планирати у складу са лимитима утврђеним од стране Министарства финансија у поступку планирања и припреме Закона о буџету Републике Србије</w:t>
      </w:r>
      <w:r w:rsidRPr="00A30625">
        <w:rPr>
          <w:rFonts w:ascii="Times New Roman" w:hAnsi="Times New Roman"/>
          <w:sz w:val="24"/>
          <w:szCs w:val="24"/>
          <w:lang w:val="sr-Cyrl-RS" w:eastAsia="sr-Cyrl-CS"/>
        </w:rPr>
        <w:t xml:space="preserve"> и билансним могућностима</w:t>
      </w:r>
      <w:r w:rsidRPr="00A30625">
        <w:rPr>
          <w:rFonts w:ascii="Times New Roman" w:hAnsi="Times New Roman"/>
          <w:sz w:val="24"/>
          <w:szCs w:val="24"/>
          <w:lang w:eastAsia="sr-Cyrl-CS"/>
        </w:rPr>
        <w:t>.</w:t>
      </w:r>
    </w:p>
    <w:p w:rsidR="006311C6" w:rsidRDefault="006311C6" w:rsidP="006311C6">
      <w:pPr>
        <w:spacing w:after="0"/>
        <w:ind w:firstLine="720"/>
        <w:jc w:val="both"/>
        <w:rPr>
          <w:rFonts w:ascii="Times New Roman" w:hAnsi="Times New Roman" w:cs="Times New Roman"/>
          <w:sz w:val="24"/>
          <w:szCs w:val="24"/>
          <w:lang w:val="sr-Cyrl-RS"/>
        </w:rPr>
      </w:pPr>
      <w:r w:rsidRPr="00A30625">
        <w:rPr>
          <w:rFonts w:ascii="Times New Roman" w:hAnsi="Times New Roman" w:cs="Times New Roman"/>
          <w:sz w:val="24"/>
          <w:szCs w:val="24"/>
          <w:lang w:val="sr-Cyrl-RS"/>
        </w:rPr>
        <w:t>Према решењима из предложеног закона, законом којим се утврђује буџет Републике Србије опредељује се за сваку текућу годину одређени износ средстава за обнову, реконструкцију и очување манастира Хиландара. Такође, средства за обављање предвиђених послова надлежних органа Републике Србије из члана 3. предложеног закона обезбеђују се у буџету Републике Србије.</w:t>
      </w: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6311C6" w:rsidRDefault="006311C6" w:rsidP="006311C6">
      <w:pPr>
        <w:pStyle w:val="NoSpacing"/>
        <w:ind w:firstLine="720"/>
        <w:jc w:val="both"/>
        <w:rPr>
          <w:rFonts w:ascii="Times New Roman" w:hAnsi="Times New Roman" w:cs="Times New Roman"/>
          <w:sz w:val="24"/>
          <w:szCs w:val="24"/>
          <w:lang w:val="sr-Cyrl-RS"/>
        </w:rPr>
      </w:pPr>
    </w:p>
    <w:p w:rsidR="0029147A" w:rsidRDefault="0029147A"/>
    <w:sectPr w:rsidR="0029147A" w:rsidSect="00BF4EEF">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EEF" w:rsidRDefault="00BF4EEF" w:rsidP="00BF4EEF">
      <w:pPr>
        <w:spacing w:after="0" w:line="240" w:lineRule="auto"/>
      </w:pPr>
      <w:r>
        <w:separator/>
      </w:r>
    </w:p>
  </w:endnote>
  <w:endnote w:type="continuationSeparator" w:id="0">
    <w:p w:rsidR="00BF4EEF" w:rsidRDefault="00BF4EEF" w:rsidP="00BF4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EEF" w:rsidRDefault="00BF4EEF" w:rsidP="00BF4EEF">
      <w:pPr>
        <w:spacing w:after="0" w:line="240" w:lineRule="auto"/>
      </w:pPr>
      <w:r>
        <w:separator/>
      </w:r>
    </w:p>
  </w:footnote>
  <w:footnote w:type="continuationSeparator" w:id="0">
    <w:p w:rsidR="00BF4EEF" w:rsidRDefault="00BF4EEF" w:rsidP="00BF4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681726"/>
      <w:docPartObj>
        <w:docPartGallery w:val="Page Numbers (Top of Page)"/>
        <w:docPartUnique/>
      </w:docPartObj>
    </w:sdtPr>
    <w:sdtEndPr>
      <w:rPr>
        <w:noProof/>
      </w:rPr>
    </w:sdtEndPr>
    <w:sdtContent>
      <w:p w:rsidR="00BF4EEF" w:rsidRDefault="00BF4EEF">
        <w:pPr>
          <w:pStyle w:val="Header"/>
          <w:jc w:val="center"/>
        </w:pPr>
        <w:r>
          <w:fldChar w:fldCharType="begin"/>
        </w:r>
        <w:r>
          <w:instrText xml:space="preserve"> PAGE   \* MERGEFORMAT </w:instrText>
        </w:r>
        <w:r>
          <w:fldChar w:fldCharType="separate"/>
        </w:r>
        <w:r w:rsidR="0046120B">
          <w:rPr>
            <w:noProof/>
          </w:rPr>
          <w:t>3</w:t>
        </w:r>
        <w:r>
          <w:rPr>
            <w:noProof/>
          </w:rPr>
          <w:fldChar w:fldCharType="end"/>
        </w:r>
      </w:p>
    </w:sdtContent>
  </w:sdt>
  <w:p w:rsidR="00BF4EEF" w:rsidRDefault="00BF4E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1C6"/>
    <w:rsid w:val="0029147A"/>
    <w:rsid w:val="0046120B"/>
    <w:rsid w:val="006311C6"/>
    <w:rsid w:val="00897145"/>
    <w:rsid w:val="00BF4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C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1C6"/>
    <w:pPr>
      <w:spacing w:after="0" w:line="240" w:lineRule="auto"/>
    </w:pPr>
  </w:style>
  <w:style w:type="paragraph" w:styleId="Header">
    <w:name w:val="header"/>
    <w:basedOn w:val="Normal"/>
    <w:link w:val="HeaderChar"/>
    <w:uiPriority w:val="99"/>
    <w:unhideWhenUsed/>
    <w:rsid w:val="00BF4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EEF"/>
  </w:style>
  <w:style w:type="paragraph" w:styleId="Footer">
    <w:name w:val="footer"/>
    <w:basedOn w:val="Normal"/>
    <w:link w:val="FooterChar"/>
    <w:uiPriority w:val="99"/>
    <w:unhideWhenUsed/>
    <w:rsid w:val="00BF4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1C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1C6"/>
    <w:pPr>
      <w:spacing w:after="0" w:line="240" w:lineRule="auto"/>
    </w:pPr>
  </w:style>
  <w:style w:type="paragraph" w:styleId="Header">
    <w:name w:val="header"/>
    <w:basedOn w:val="Normal"/>
    <w:link w:val="HeaderChar"/>
    <w:uiPriority w:val="99"/>
    <w:unhideWhenUsed/>
    <w:rsid w:val="00BF4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EEF"/>
  </w:style>
  <w:style w:type="paragraph" w:styleId="Footer">
    <w:name w:val="footer"/>
    <w:basedOn w:val="Normal"/>
    <w:link w:val="FooterChar"/>
    <w:uiPriority w:val="99"/>
    <w:unhideWhenUsed/>
    <w:rsid w:val="00BF4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1093</Words>
  <Characters>6236</Characters>
  <Application>Microsoft Office Word</Application>
  <DocSecurity>0</DocSecurity>
  <Lines>51</Lines>
  <Paragraphs>14</Paragraphs>
  <ScaleCrop>false</ScaleCrop>
  <Company/>
  <LinksUpToDate>false</LinksUpToDate>
  <CharactersWithSpaces>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Polic</dc:creator>
  <cp:lastModifiedBy>Danica Polic</cp:lastModifiedBy>
  <cp:revision>4</cp:revision>
  <dcterms:created xsi:type="dcterms:W3CDTF">2021-08-24T12:45:00Z</dcterms:created>
  <dcterms:modified xsi:type="dcterms:W3CDTF">2021-08-26T13:03:00Z</dcterms:modified>
</cp:coreProperties>
</file>