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4C" w:rsidRDefault="000D674C" w:rsidP="000D674C">
      <w:pPr>
        <w:jc w:val="center"/>
        <w:rPr>
          <w:rFonts w:ascii="Times New Roman" w:hAnsi="Times New Roman"/>
          <w:b/>
          <w:sz w:val="24"/>
          <w:szCs w:val="24"/>
        </w:rPr>
      </w:pPr>
      <w:r w:rsidRPr="0059703C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D617C4" w:rsidRPr="0059703C" w:rsidRDefault="00D617C4" w:rsidP="000D674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D674C" w:rsidRPr="00165972" w:rsidRDefault="000D674C" w:rsidP="000D674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  </w:t>
      </w:r>
      <w:r w:rsidRPr="00165972">
        <w:rPr>
          <w:rFonts w:ascii="Times New Roman" w:hAnsi="Times New Roman"/>
          <w:b/>
          <w:sz w:val="24"/>
          <w:szCs w:val="24"/>
        </w:rPr>
        <w:t xml:space="preserve">УСТАВНИ ОСНОВ                          </w:t>
      </w:r>
    </w:p>
    <w:p w:rsidR="000D674C" w:rsidRPr="000F56A0" w:rsidRDefault="000D674C" w:rsidP="000D674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1F67">
        <w:rPr>
          <w:rFonts w:ascii="Times New Roman" w:hAnsi="Times New Roman"/>
          <w:sz w:val="24"/>
          <w:szCs w:val="24"/>
        </w:rPr>
        <w:t>Уставни основ за доношење Закона</w:t>
      </w:r>
      <w:r w:rsidR="00E10805">
        <w:rPr>
          <w:rFonts w:ascii="Times New Roman" w:hAnsi="Times New Roman"/>
          <w:sz w:val="24"/>
          <w:szCs w:val="24"/>
          <w:lang w:val="sr-Cyrl-RS"/>
        </w:rPr>
        <w:t xml:space="preserve"> о потврђивању Амандмана на Монтреалски протокол о супстанцама које оштећују озонски омотач</w:t>
      </w:r>
      <w:r w:rsidRPr="00A01F67">
        <w:rPr>
          <w:rFonts w:ascii="Times New Roman" w:hAnsi="Times New Roman"/>
          <w:sz w:val="24"/>
          <w:szCs w:val="24"/>
        </w:rPr>
        <w:t xml:space="preserve"> садржан је у члану 99. став 1. тачка 4. Устава Републике Србије, којим је прописано да Народна скупштина потврђује међународне уговоре када је законом предвиђена обав</w:t>
      </w:r>
      <w:r>
        <w:rPr>
          <w:rFonts w:ascii="Times New Roman" w:hAnsi="Times New Roman"/>
          <w:sz w:val="24"/>
          <w:szCs w:val="24"/>
        </w:rPr>
        <w:t>еза њиховог потврђивања.</w:t>
      </w:r>
      <w:r w:rsidRPr="00A01F67">
        <w:rPr>
          <w:rFonts w:ascii="Times New Roman" w:hAnsi="Times New Roman"/>
          <w:sz w:val="24"/>
          <w:szCs w:val="24"/>
        </w:rPr>
        <w:t xml:space="preserve"> </w:t>
      </w:r>
    </w:p>
    <w:p w:rsidR="000D674C" w:rsidRPr="00AD659C" w:rsidRDefault="000D674C" w:rsidP="000D674C">
      <w:pPr>
        <w:jc w:val="both"/>
        <w:rPr>
          <w:rFonts w:ascii="Times New Roman" w:hAnsi="Times New Roman"/>
          <w:sz w:val="24"/>
          <w:szCs w:val="24"/>
        </w:rPr>
      </w:pPr>
    </w:p>
    <w:p w:rsidR="000D674C" w:rsidRDefault="000D674C" w:rsidP="000D674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 </w:t>
      </w:r>
      <w:r w:rsidRPr="00165972">
        <w:rPr>
          <w:rFonts w:ascii="Times New Roman" w:hAnsi="Times New Roman"/>
          <w:b/>
          <w:sz w:val="24"/>
          <w:szCs w:val="24"/>
        </w:rPr>
        <w:t xml:space="preserve">РАЗЛОЗИ ЗБОГ КОЈИХ СЕ ПРЕДЛАЖЕ ПОТВРЂИВАЊЕ </w:t>
      </w:r>
      <w:r w:rsidR="00D617C4">
        <w:rPr>
          <w:rFonts w:ascii="Times New Roman" w:hAnsi="Times New Roman"/>
          <w:b/>
          <w:sz w:val="24"/>
          <w:szCs w:val="24"/>
          <w:lang w:val="sr-Cyrl-RS"/>
        </w:rPr>
        <w:t xml:space="preserve">МЕЂУНАРОДНОГ </w:t>
      </w:r>
      <w:r w:rsidRPr="00165972">
        <w:rPr>
          <w:rFonts w:ascii="Times New Roman" w:hAnsi="Times New Roman"/>
          <w:b/>
          <w:sz w:val="24"/>
          <w:szCs w:val="24"/>
        </w:rPr>
        <w:t xml:space="preserve">СПОРАЗУМА </w:t>
      </w:r>
    </w:p>
    <w:p w:rsidR="000D674C" w:rsidRPr="0059703C" w:rsidRDefault="000D674C" w:rsidP="000D674C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9703C">
        <w:rPr>
          <w:rFonts w:ascii="Times New Roman" w:hAnsi="Times New Roman"/>
          <w:bCs/>
          <w:sz w:val="24"/>
          <w:szCs w:val="24"/>
          <w:lang w:val="ru-RU"/>
        </w:rPr>
        <w:t>Бечка конвенција о заштити озонског омотача усвојена је у марту 1985. године на иницијативу Управног савета Програма Уједињених нација за животну средину (</w:t>
      </w:r>
      <w:r w:rsidRPr="0059703C">
        <w:rPr>
          <w:rFonts w:ascii="Times New Roman" w:hAnsi="Times New Roman"/>
          <w:bCs/>
          <w:sz w:val="24"/>
          <w:szCs w:val="24"/>
          <w:lang w:val="en-US"/>
        </w:rPr>
        <w:t>UNEP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 xml:space="preserve">). Конвенција </w:t>
      </w:r>
      <w:r w:rsidRPr="0059703C">
        <w:rPr>
          <w:rFonts w:ascii="Times New Roman" w:hAnsi="Times New Roman"/>
          <w:bCs/>
          <w:sz w:val="24"/>
          <w:szCs w:val="24"/>
        </w:rPr>
        <w:t xml:space="preserve">је 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>позва</w:t>
      </w:r>
      <w:r w:rsidRPr="0059703C">
        <w:rPr>
          <w:rFonts w:ascii="Times New Roman" w:hAnsi="Times New Roman"/>
          <w:bCs/>
          <w:sz w:val="24"/>
          <w:szCs w:val="24"/>
        </w:rPr>
        <w:t>ла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 xml:space="preserve"> на сарадњу, размену података и организовано управљање супстанцама које оштећују озонски омотач, али без налагања конкретних обавеза за смањење њихове потрошње.</w:t>
      </w:r>
    </w:p>
    <w:p w:rsidR="000D674C" w:rsidRDefault="000D674C" w:rsidP="000D674C">
      <w:pPr>
        <w:ind w:firstLine="708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703C">
        <w:rPr>
          <w:rFonts w:ascii="Times New Roman" w:hAnsi="Times New Roman"/>
          <w:bCs/>
          <w:sz w:val="24"/>
          <w:szCs w:val="24"/>
          <w:lang w:val="ru-RU"/>
        </w:rPr>
        <w:t xml:space="preserve">У септембру 1987. године, напори ка успостављању обавеза смањења производње и потрошње супстанци које оштећују озонски омотач, довели су до усвајања Монтреалског протокола о супстанцама које оштећују озонски омотач. Уведене су контролне мере за супстанце из Анекса А протокола, намењене развијеним земљама (земље ван-члана 5). </w:t>
      </w:r>
      <w:r w:rsidRPr="0059703C">
        <w:rPr>
          <w:rFonts w:ascii="Times New Roman" w:hAnsi="Times New Roman"/>
          <w:bCs/>
          <w:sz w:val="24"/>
          <w:szCs w:val="24"/>
        </w:rPr>
        <w:t>З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>емљама члана 5. (земље у развоју) дозвољено је повећање потрошње ових супстанци пре преузимања обавеза. На текст Монтреалског протокола усвојена су четири амандмана: Лондонски (усвојен 1990. године; овим амандманом су на листу контролисаних супстанци додати угљен</w:t>
      </w:r>
      <w:r w:rsidRPr="0059703C">
        <w:rPr>
          <w:rFonts w:ascii="Times New Roman" w:hAnsi="Times New Roman"/>
          <w:bCs/>
          <w:sz w:val="24"/>
          <w:szCs w:val="24"/>
        </w:rPr>
        <w:t>-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>тетрахлорид и метил</w:t>
      </w:r>
      <w:r w:rsidRPr="0059703C">
        <w:rPr>
          <w:rFonts w:ascii="Times New Roman" w:hAnsi="Times New Roman"/>
          <w:bCs/>
          <w:sz w:val="24"/>
          <w:szCs w:val="24"/>
        </w:rPr>
        <w:t>-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>хлороформ), Копенхашки (усвојен 1992. године, овим амандманом су на листу контролисаних супстанци додати бромофлуороугљоводоници и метил</w:t>
      </w:r>
      <w:r w:rsidRPr="0059703C">
        <w:rPr>
          <w:rFonts w:ascii="Times New Roman" w:hAnsi="Times New Roman"/>
          <w:bCs/>
          <w:sz w:val="24"/>
          <w:szCs w:val="24"/>
        </w:rPr>
        <w:t>-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 xml:space="preserve">бромид), Монтреалски (усвојен 1997. године, предвиђен систем издавања дозвола за увоз и извоз нових, коришћених, обновљених и обрађених контролисаних супстанци из Анекса А, Б, Ц и Е), Пекиншки (усвојен 1999. године, предвидео је извештавање Озонском секретаријату на годишњем нивоу). </w:t>
      </w:r>
    </w:p>
    <w:p w:rsidR="000D674C" w:rsidRPr="00292E83" w:rsidRDefault="000D674C" w:rsidP="000D674C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292E83">
        <w:rPr>
          <w:rFonts w:ascii="Times New Roman" w:hAnsi="Times New Roman"/>
          <w:bCs/>
          <w:sz w:val="24"/>
          <w:szCs w:val="24"/>
        </w:rPr>
        <w:t xml:space="preserve">На 28. састанку земаља потписница Монтреалског протокола о супстанцама које оштећују озонски омотач, одржаног у Руанди, 15. октобра 2016. године усвојен је Кигали амандман. Како се Монтреалски протокол показао као веома ефикасан документ из области заштите животне средине, одлучено је да се потрошња </w:t>
      </w:r>
      <w:r w:rsidRPr="00292E83">
        <w:rPr>
          <w:rFonts w:ascii="Times New Roman" w:hAnsi="Times New Roman"/>
          <w:bCs/>
          <w:i/>
          <w:sz w:val="24"/>
          <w:szCs w:val="24"/>
        </w:rPr>
        <w:t>HFC</w:t>
      </w:r>
      <w:r w:rsidRPr="00292E83">
        <w:rPr>
          <w:rFonts w:ascii="Times New Roman" w:hAnsi="Times New Roman"/>
          <w:bCs/>
          <w:sz w:val="24"/>
          <w:szCs w:val="24"/>
        </w:rPr>
        <w:t xml:space="preserve"> супстанци контролишe на исти начин као потрошња супстанци које оштећују озонски омотач (</w:t>
      </w:r>
      <w:r w:rsidRPr="00292E83">
        <w:rPr>
          <w:rFonts w:ascii="Times New Roman" w:hAnsi="Times New Roman"/>
          <w:bCs/>
          <w:i/>
          <w:sz w:val="24"/>
          <w:szCs w:val="24"/>
        </w:rPr>
        <w:t>HCFC</w:t>
      </w:r>
      <w:r w:rsidRPr="00292E83">
        <w:rPr>
          <w:rFonts w:ascii="Times New Roman" w:hAnsi="Times New Roman"/>
          <w:bCs/>
          <w:sz w:val="24"/>
          <w:szCs w:val="24"/>
        </w:rPr>
        <w:t xml:space="preserve"> супстанце).</w:t>
      </w:r>
    </w:p>
    <w:p w:rsidR="00D617C4" w:rsidRDefault="000D674C" w:rsidP="000D674C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292E83">
        <w:rPr>
          <w:rFonts w:ascii="Times New Roman" w:hAnsi="Times New Roman"/>
          <w:bCs/>
          <w:sz w:val="24"/>
          <w:szCs w:val="24"/>
        </w:rPr>
        <w:t>Овим амандманом уводе се флуороугљоводоници (</w:t>
      </w:r>
      <w:r w:rsidR="00D8775A" w:rsidRPr="00F17C74">
        <w:rPr>
          <w:rFonts w:ascii="Times New Roman" w:hAnsi="Times New Roman"/>
          <w:bCs/>
          <w:i/>
          <w:sz w:val="24"/>
          <w:szCs w:val="24"/>
          <w:lang w:val="sr-Latn-RS"/>
        </w:rPr>
        <w:t>HFC</w:t>
      </w:r>
      <w:r w:rsidRPr="00292E83">
        <w:rPr>
          <w:rFonts w:ascii="Times New Roman" w:hAnsi="Times New Roman"/>
          <w:bCs/>
          <w:sz w:val="24"/>
          <w:szCs w:val="24"/>
        </w:rPr>
        <w:t>) у Монтреалски протокол, односно смањење потрошње и производње ових супстанци. Флуороугљоводоници</w:t>
      </w:r>
      <w:r w:rsidRPr="00292E8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292E83">
        <w:rPr>
          <w:rFonts w:ascii="Times New Roman" w:hAnsi="Times New Roman"/>
          <w:bCs/>
          <w:sz w:val="24"/>
          <w:szCs w:val="24"/>
        </w:rPr>
        <w:t xml:space="preserve">су флуоровани гасови са ефектом стаклене баште и користе се као </w:t>
      </w:r>
    </w:p>
    <w:p w:rsidR="000D674C" w:rsidRPr="00292E83" w:rsidRDefault="000D674C" w:rsidP="00D617C4">
      <w:pPr>
        <w:jc w:val="both"/>
        <w:rPr>
          <w:rFonts w:ascii="Times New Roman" w:hAnsi="Times New Roman"/>
          <w:bCs/>
          <w:sz w:val="24"/>
          <w:szCs w:val="24"/>
        </w:rPr>
      </w:pPr>
      <w:r w:rsidRPr="00292E83">
        <w:rPr>
          <w:rFonts w:ascii="Times New Roman" w:hAnsi="Times New Roman"/>
          <w:bCs/>
          <w:sz w:val="24"/>
          <w:szCs w:val="24"/>
        </w:rPr>
        <w:lastRenderedPageBreak/>
        <w:t xml:space="preserve">алтернатива за супстанце које оштећују озонски омотач. Оно што је карактеристично за ову групу супстанци јесте то да не оштећују озонски омотач, али да имају висок потенцијал глобалног загревања и утицај на климатске промене. Због велике употребе </w:t>
      </w:r>
      <w:r w:rsidR="000B247E" w:rsidRPr="000B247E">
        <w:rPr>
          <w:rFonts w:ascii="Times New Roman" w:hAnsi="Times New Roman"/>
          <w:bCs/>
          <w:i/>
          <w:sz w:val="24"/>
          <w:szCs w:val="24"/>
          <w:lang w:val="sr-Latn-RS"/>
        </w:rPr>
        <w:t>HFC</w:t>
      </w:r>
      <w:r w:rsidRPr="00292E8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292E83">
        <w:rPr>
          <w:rFonts w:ascii="Times New Roman" w:hAnsi="Times New Roman"/>
          <w:bCs/>
          <w:sz w:val="24"/>
          <w:szCs w:val="24"/>
        </w:rPr>
        <w:t>супстанци и све већег глобалног загревања одлучено је да се предузму мере у циљу смањења потрошње, производње и употребе ове групе супстанци.</w:t>
      </w:r>
    </w:p>
    <w:p w:rsidR="000D674C" w:rsidRPr="0059703C" w:rsidRDefault="000D674C" w:rsidP="000D674C">
      <w:pPr>
        <w:ind w:firstLine="708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703C">
        <w:rPr>
          <w:rFonts w:ascii="Times New Roman" w:hAnsi="Times New Roman"/>
          <w:bCs/>
          <w:sz w:val="24"/>
          <w:szCs w:val="24"/>
          <w:lang w:val="ru-RU"/>
        </w:rPr>
        <w:t>СФРЈ је ратификовала Бечку конвенцију 16. априла 1990. године, док је Монтреалски протокол о супстанцама које оштећу</w:t>
      </w:r>
      <w:r w:rsidR="00D617C4">
        <w:rPr>
          <w:rFonts w:ascii="Times New Roman" w:hAnsi="Times New Roman"/>
          <w:bCs/>
          <w:sz w:val="24"/>
          <w:szCs w:val="24"/>
          <w:lang w:val="ru-RU"/>
        </w:rPr>
        <w:t xml:space="preserve">ју озонски омотач ратификовала 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 xml:space="preserve">3. јануара 1991. године. Република Србија је сукцесор ових ратификација. Република Србија </w:t>
      </w:r>
      <w:r w:rsidR="00D617C4">
        <w:rPr>
          <w:rFonts w:ascii="Times New Roman" w:hAnsi="Times New Roman"/>
          <w:bCs/>
          <w:sz w:val="24"/>
          <w:szCs w:val="24"/>
          <w:lang w:val="ru-RU"/>
        </w:rPr>
        <w:t>потврдила</w:t>
      </w:r>
      <w:r w:rsidRPr="0059703C">
        <w:rPr>
          <w:rFonts w:ascii="Times New Roman" w:hAnsi="Times New Roman"/>
          <w:bCs/>
          <w:sz w:val="24"/>
          <w:szCs w:val="24"/>
          <w:lang w:val="ru-RU"/>
        </w:rPr>
        <w:t xml:space="preserve"> је сва четири усвојена амандмана на Монтреалски протокол у марту 2005. године.</w:t>
      </w:r>
    </w:p>
    <w:p w:rsidR="000D674C" w:rsidRDefault="00D617C4" w:rsidP="000D674C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Потврђивањем</w:t>
      </w:r>
      <w:r w:rsidR="000D674C">
        <w:rPr>
          <w:rFonts w:ascii="Times New Roman" w:hAnsi="Times New Roman"/>
          <w:bCs/>
          <w:sz w:val="24"/>
          <w:szCs w:val="24"/>
        </w:rPr>
        <w:t xml:space="preserve"> Кигали амандмана Република Србија ће наставити пут са циљем очувања озонског омотача, а узимајући у обзир да </w:t>
      </w:r>
      <w:r w:rsidR="00D8775A" w:rsidRPr="00F17C74">
        <w:rPr>
          <w:rFonts w:ascii="Times New Roman" w:hAnsi="Times New Roman"/>
          <w:bCs/>
          <w:i/>
          <w:sz w:val="24"/>
          <w:szCs w:val="24"/>
        </w:rPr>
        <w:t>HFC</w:t>
      </w:r>
      <w:r w:rsidR="00E10805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="000D674C">
        <w:rPr>
          <w:rFonts w:ascii="Times New Roman" w:hAnsi="Times New Roman"/>
          <w:bCs/>
          <w:sz w:val="24"/>
          <w:szCs w:val="24"/>
        </w:rPr>
        <w:t xml:space="preserve">супстанце спадају  у гасове са ефектом стаклене баште, додатно ће допринети и спровођењу Париског споразума који је 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Република </w:t>
      </w:r>
      <w:r w:rsidR="000D674C">
        <w:rPr>
          <w:rFonts w:ascii="Times New Roman" w:hAnsi="Times New Roman"/>
          <w:bCs/>
          <w:sz w:val="24"/>
          <w:szCs w:val="24"/>
        </w:rPr>
        <w:t xml:space="preserve">Србија </w:t>
      </w:r>
      <w:r>
        <w:rPr>
          <w:rFonts w:ascii="Times New Roman" w:hAnsi="Times New Roman"/>
          <w:bCs/>
          <w:sz w:val="24"/>
          <w:szCs w:val="24"/>
          <w:lang w:val="sr-Cyrl-RS"/>
        </w:rPr>
        <w:t>потврдила</w:t>
      </w:r>
      <w:r w:rsidR="000D674C">
        <w:rPr>
          <w:rFonts w:ascii="Times New Roman" w:hAnsi="Times New Roman"/>
          <w:bCs/>
          <w:sz w:val="24"/>
          <w:szCs w:val="24"/>
        </w:rPr>
        <w:t xml:space="preserve"> 30.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маја </w:t>
      </w:r>
      <w:r w:rsidR="000D674C">
        <w:rPr>
          <w:rFonts w:ascii="Times New Roman" w:hAnsi="Times New Roman"/>
          <w:bCs/>
          <w:sz w:val="24"/>
          <w:szCs w:val="24"/>
        </w:rPr>
        <w:t>2017. године.</w:t>
      </w:r>
    </w:p>
    <w:p w:rsidR="000D674C" w:rsidRPr="005961D0" w:rsidRDefault="000D674C" w:rsidP="000D674C">
      <w:pPr>
        <w:ind w:firstLine="708"/>
        <w:jc w:val="both"/>
        <w:rPr>
          <w:rFonts w:ascii="Times New Roman" w:hAnsi="Times New Roman"/>
          <w:bCs/>
          <w:sz w:val="24"/>
          <w:szCs w:val="24"/>
          <w:lang w:val="pl-PL"/>
        </w:rPr>
      </w:pPr>
      <w:r>
        <w:rPr>
          <w:rFonts w:ascii="Times New Roman" w:hAnsi="Times New Roman"/>
          <w:bCs/>
          <w:sz w:val="24"/>
          <w:szCs w:val="24"/>
        </w:rPr>
        <w:t xml:space="preserve">У периоду од ратификације Бечке конвенције и Монтреалског протокола Република Србија је успешно имплементирала ове уговоре кроз Програме за елиминацију супстанци које оштећују озонски омотач, кроз инвестиционе и неинвестиционе активности, и тиме испунила </w:t>
      </w:r>
      <w:r w:rsidR="00E344ED">
        <w:rPr>
          <w:rFonts w:ascii="Times New Roman" w:hAnsi="Times New Roman"/>
          <w:bCs/>
          <w:sz w:val="24"/>
          <w:szCs w:val="24"/>
          <w:lang w:val="sr-Cyrl-RS"/>
        </w:rPr>
        <w:t xml:space="preserve">преузете </w:t>
      </w:r>
      <w:r>
        <w:rPr>
          <w:rFonts w:ascii="Times New Roman" w:hAnsi="Times New Roman"/>
          <w:bCs/>
          <w:sz w:val="24"/>
          <w:szCs w:val="24"/>
        </w:rPr>
        <w:t xml:space="preserve">обавезе које произилазе из Монтреалског протокола. </w:t>
      </w:r>
      <w:r w:rsidRPr="005961D0">
        <w:rPr>
          <w:rFonts w:ascii="Times New Roman" w:hAnsi="Times New Roman"/>
          <w:bCs/>
          <w:sz w:val="24"/>
          <w:szCs w:val="24"/>
          <w:lang w:val="pl-PL"/>
        </w:rPr>
        <w:t xml:space="preserve"> </w:t>
      </w:r>
    </w:p>
    <w:p w:rsidR="000D674C" w:rsidRDefault="000D674C" w:rsidP="000D674C">
      <w:pPr>
        <w:keepLines/>
        <w:autoSpaceDE w:val="0"/>
        <w:autoSpaceDN w:val="0"/>
        <w:adjustRightInd w:val="0"/>
        <w:spacing w:line="280" w:lineRule="auto"/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A436AF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Монтреалски Протокол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је допринео</w:t>
      </w:r>
      <w:r w:rsidRPr="00A436AF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опоравку озонског омотача постепеним укидањем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супстанци које оштећују озонски омотач</w:t>
      </w:r>
      <w:r w:rsidRPr="00A436AF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и у том процесу је ублажио климатске промене. Према Кигали амандману, стране потписнице ће постепено смањити производњу и потрошњу ХФЦ-а,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тако</w:t>
      </w:r>
      <w:r w:rsidRPr="00A436AF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да се до краја века избегне глобално загревање до 0,5°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</w:t>
      </w:r>
      <w:r w:rsidR="00217089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Pr="00A436AF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.</w:t>
      </w:r>
    </w:p>
    <w:p w:rsidR="000D674C" w:rsidRPr="004016E8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Када стране потписнице имплементирају нове технологије у процесу примене</w:t>
      </w:r>
      <w:r w:rsidR="00217089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амнадмана, оне ће стећи и конкурентску предност на светском тржишту, јер су алтернативне технологије исплативије и доводе до побољшања квалитета крајњих производа као и веће енергетске ефикасности. </w:t>
      </w:r>
    </w:p>
    <w:p w:rsidR="000D674C" w:rsidRPr="004016E8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Кроз примену амандмана из Кигалија, Монтреалски протокол преузима одговорност за </w:t>
      </w:r>
      <w:r w:rsidR="007A2B95" w:rsidRPr="007A2B95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са водећом улогом у раду на еколошки одрживом свету, у складу са Агендом о одрживом развоју до 2030.</w:t>
      </w:r>
      <w:r w:rsidR="00375604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године. </w:t>
      </w:r>
    </w:p>
    <w:p w:rsidR="000D674C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Група потписница из члана 5. Кигали амандмана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(у коју спада Република Србија) 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имаће приступ финансијској и техничкој подршци која се пружа у складу са Протоколом. Постоје и бројне друге користи од ратификације.</w:t>
      </w:r>
    </w:p>
    <w:p w:rsidR="000D674C" w:rsidRPr="00217089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</w:pP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Усвајањем Амандмана утвр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ђ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ују се об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а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везе поступног смањења потро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ње </w:t>
      </w:r>
      <w:r w:rsidR="007A2B95" w:rsidRPr="007A2B95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="00087F60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="0021708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супстанци за земље с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тране Монтреалског протокола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. Према Амандману земље су под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ељене у </w:t>
      </w:r>
      <w:r w:rsidR="00D617C4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четири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групе, са разли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читим контролним м</w:t>
      </w:r>
      <w:r w:rsidRPr="004016E8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ерама.</w:t>
      </w:r>
      <w:r w:rsidR="00217089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</w:p>
    <w:p w:rsidR="000D674C" w:rsidRDefault="00854760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Република 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Србија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као земља у развоју и земља 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ч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лана 5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.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Протокола је у обавези да уведе конт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ролне мере како сл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еди: - одре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ђ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ивање основне потро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ње 2020. до 2022. године; - замрзавање потро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ње на ниво основне потро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шње 2024.</w:t>
      </w:r>
      <w:r w:rsidR="00375604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године; - 10 % смањење потро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шње 2029.</w:t>
      </w:r>
      <w:r w:rsidR="00375604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године; - 30% смањење потро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шње 2035.</w:t>
      </w:r>
      <w:r w:rsidR="00375604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године; - 50% смањење потро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ње 2040. године; - 80 % смањења потро</w:t>
      </w:r>
      <w:r w:rsidR="000D674C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</w:t>
      </w:r>
      <w:r w:rsidR="000D674C"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ње 2045. године.</w:t>
      </w:r>
    </w:p>
    <w:p w:rsidR="000D674C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У процесу приступања ЕУ </w:t>
      </w:r>
      <w:r w:rsid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Република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Србија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је у обавези да своје законодавство усагласи са, изме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ђ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у осталог, Регулативом (ЕУ) бр. 517/2014 о флуорованим гасовима, која је за ову групу супстанци ве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утврдила стро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жије контролне м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ере. Усвајање овог Амандмана и уво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ђење контролних м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ера</w:t>
      </w:r>
      <w:r w:rsidR="00375604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олакшаће касније преузимање строжијих мера које прописује </w:t>
      </w:r>
      <w:r w:rsidR="00375604" w:rsidRPr="0037560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Регулативом (ЕУ) бр. 517/2014</w:t>
      </w:r>
      <w:r w:rsidR="00375604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, а такође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 се дати допринос</w:t>
      </w:r>
      <w:r w:rsidR="00375604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и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у постизању циљева утвр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ђ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ених Париским споразумом.</w:t>
      </w:r>
    </w:p>
    <w:p w:rsidR="000D674C" w:rsidRDefault="000D674C" w:rsidP="000D674C">
      <w:pPr>
        <w:keepLines/>
        <w:autoSpaceDE w:val="0"/>
        <w:autoSpaceDN w:val="0"/>
        <w:adjustRightInd w:val="0"/>
        <w:spacing w:line="280" w:lineRule="auto"/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Као земља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ч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лана 5</w:t>
      </w:r>
      <w:r w:rsid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.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Протокола, </w:t>
      </w:r>
      <w:r w:rsid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потврђивањем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Амандмана </w:t>
      </w:r>
      <w:r w:rsid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Република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Србија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 имати могу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ност да аплицира за финансијска средства за припрему планова и програма за смањ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ње потро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ње ове групе супстанци,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ч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име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 земља, кроз инвестиционе и неинвестиционе активности, бити у могу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ности да у процесу придру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ж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вања ЕУ испуни стандарде и захт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еве прописане ЕУ регулативама, а привредном сектору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 омогу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ити лак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у транзицију и приступ новим технологијама и расхладним флуидима који не о</w:t>
      </w:r>
      <w:r w:rsidR="007A2B95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ш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те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ују озонски омота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ч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и са ни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жим потенцијалом глобалног загре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вања (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GWP</w:t>
      </w:r>
      <w:r w:rsidRPr="00A15591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).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Потписнице из члана 5.</w:t>
      </w:r>
      <w:r w:rsidR="007A2B95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имају и посебне подстицаје да ратификују Кигали амандман: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Члан 10. Монтреалског протокола успоставља финансијски механизам за обезбеђивање финансијске и техничке сарадње, укључујући и трансфер технологија, како би се подржало поштовање потписница из члана 5. Протокола. Део овог пакета је Мултилатерални фонд (</w:t>
      </w:r>
      <w:r w:rsidR="00D8775A" w:rsidRPr="00F17C74">
        <w:rPr>
          <w:rFonts w:ascii="Times New Roman" w:hAnsi="Times New Roman"/>
          <w:i/>
          <w:color w:val="212121"/>
          <w:sz w:val="24"/>
          <w:szCs w:val="24"/>
          <w:shd w:val="clear" w:color="auto" w:fill="FFFFFF"/>
          <w:lang w:val="sr-Latn-RS"/>
        </w:rPr>
        <w:t>MLF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), који између осталог, покрива договорене трошкове потписница из члана 5. 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Током сесије у Кигалију потписано је низ кључних одлука о подршци </w:t>
      </w:r>
      <w:r w:rsidR="00D8775A" w:rsidRPr="00F17C74">
        <w:rPr>
          <w:rFonts w:ascii="Times New Roman" w:hAnsi="Times New Roman"/>
          <w:i/>
          <w:color w:val="212121"/>
          <w:sz w:val="24"/>
          <w:szCs w:val="24"/>
          <w:shd w:val="clear" w:color="auto" w:fill="FFFFFF"/>
        </w:rPr>
        <w:t>MLF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-а за стране уговорнице из члана 5. Протокола, па тако: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Стране потписнице из члана 5. имаће могућност да одреде приоритете </w:t>
      </w:r>
      <w:r w:rsidR="007A2B95" w:rsidRPr="007A2B95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-а, дефинишу секторе, одаберу технологије и алтернативе и разрађују и имплементирају своје стратегије за испуњавање договорених обавеза у вези </w:t>
      </w:r>
      <w:r w:rsidR="007A2B95" w:rsidRPr="007A2B95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-а, на основу специфичних потреба и националних околности, након ратификације.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Од Извршног одбора </w:t>
      </w:r>
      <w:r w:rsidR="007A2B95" w:rsidRPr="00F17C74">
        <w:rPr>
          <w:rFonts w:ascii="Times New Roman" w:hAnsi="Times New Roman"/>
          <w:i/>
          <w:color w:val="212121"/>
          <w:sz w:val="24"/>
          <w:szCs w:val="24"/>
          <w:shd w:val="clear" w:color="auto" w:fill="FFFFFF"/>
          <w:lang w:val="sr-Latn-RS"/>
        </w:rPr>
        <w:t>MLF</w:t>
      </w:r>
      <w:r w:rsidRPr="00F17C74">
        <w:rPr>
          <w:rFonts w:ascii="Times New Roman" w:hAnsi="Times New Roman"/>
          <w:i/>
          <w:color w:val="212121"/>
          <w:sz w:val="24"/>
          <w:szCs w:val="24"/>
          <w:shd w:val="clear" w:color="auto" w:fill="FFFFFF"/>
        </w:rPr>
        <w:t>-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а је затражено да изради смернице за финансирање постепеног укидања потрошње и производње </w:t>
      </w:r>
      <w:r w:rsidR="007A2B95" w:rsidRPr="007A2B95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-а, укључујући прагове економичности. 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Подршка је предвиђена за омогућавање активности за институционално јачање, увоз</w:t>
      </w:r>
      <w:r w:rsid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них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и извоз</w:t>
      </w:r>
      <w:r w:rsid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них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дозвола и квота, извештавање из члана 7, демонстрационе пројекте и развој националних стратегија за постепено смањење </w:t>
      </w:r>
      <w:r w:rsidR="007169F2" w:rsidRPr="007169F2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-а. 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Изузимање од високих амбијенталних температура: Постоји изузеће од смањења </w:t>
      </w:r>
      <w:r w:rsidR="007169F2" w:rsidRPr="007169F2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="00087F60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Cyrl-RS"/>
        </w:rPr>
        <w:t>-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а за стране из члана 5. од зах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т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ева за фазним смањењем </w:t>
      </w:r>
      <w:r w:rsidR="007169F2" w:rsidRPr="007169F2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-а (изузетак високе температуре околине). 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Могу постојати и друга изузећа, и то за основну употребу за производњу или потрошњу које су неопходне за задовољење основних потреба потписница а договорено је између страна потписница да буду изузете од употребе. Механизми за таква потенцијална изузећа ће бити размотрени до 2029.</w:t>
      </w:r>
      <w:r w:rsidR="00087F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године. 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Ако потписница из члана 5. није у стању да спроведе своје обавезе због неадекватне примене одред</w:t>
      </w:r>
      <w:r w:rsid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а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б</w:t>
      </w:r>
      <w:r w:rsid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а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о трансферу технологије и финансијског механизма, може започ</w:t>
      </w:r>
      <w:r w:rsidR="0021708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ети процес који ће резултирати с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астанком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потпинсица о акцијама које треба предузети. 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Комитет за имплементацију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је дужан да ради на вансудском, неконфронтирајућем и олакшавајућем начину да подржи поштовање обавеза потписница. 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Додатна финансијска подршка ће бити доступна за пружање подршке потписницама из члана 5. које брзо почну са постепеним смањивањем </w:t>
      </w:r>
      <w:r w:rsidR="007169F2" w:rsidRPr="007169F2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-а. Пре састанка у Кигалију, група од 16 земаља донатора објавила је своју намеру да обезбеди 27 милиона долара </w:t>
      </w:r>
      <w:r w:rsidR="00087F60" w:rsidRPr="00087F60">
        <w:rPr>
          <w:rFonts w:ascii="Times New Roman" w:hAnsi="Times New Roman"/>
          <w:i/>
          <w:color w:val="212121"/>
          <w:sz w:val="24"/>
          <w:szCs w:val="24"/>
          <w:shd w:val="clear" w:color="auto" w:fill="FFFFFF"/>
          <w:lang w:val="sr-Latn-RS"/>
        </w:rPr>
        <w:t>MLF</w:t>
      </w:r>
      <w:r w:rsidRPr="00087F60">
        <w:rPr>
          <w:rFonts w:ascii="Times New Roman" w:hAnsi="Times New Roman"/>
          <w:i/>
          <w:color w:val="212121"/>
          <w:sz w:val="24"/>
          <w:szCs w:val="24"/>
          <w:shd w:val="clear" w:color="auto" w:fill="FFFFFF"/>
        </w:rPr>
        <w:t>-у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пре следећег планираног попуњавања Фонда. Ово се може допунити финансирањем енергетске ефикасности од стране групе организација, које су најавиле брзо покретање финансирања од 53 милиона долара.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Флексибилност у имплементацији Амандмана дозвољава потписницама одређени степен флексибилности у спровођењу својих обавеза: он је осмишљен да пружи потписницама довољно времена и могућности да смање </w:t>
      </w:r>
      <w:r w:rsidR="007169F2" w:rsidRPr="007169F2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на начин који одговара њиховим потребама и интересима, постављајући своје приоритете за одређене </w:t>
      </w:r>
      <w:r w:rsidR="007169F2" w:rsidRPr="007169F2">
        <w:rPr>
          <w:rFonts w:ascii="Times New Roman" w:hAnsi="Times New Roman"/>
          <w:bCs/>
          <w:i/>
          <w:color w:val="212121"/>
          <w:sz w:val="24"/>
          <w:szCs w:val="24"/>
          <w:shd w:val="clear" w:color="auto" w:fill="FFFFFF"/>
          <w:lang w:val="sr-Latn-RS"/>
        </w:rPr>
        <w:t>HFC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, секторе, технологије и алтернативе .</w:t>
      </w:r>
    </w:p>
    <w:p w:rsidR="000D674C" w:rsidRPr="00342376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Уобичајено, ратификација уговора о животној средини са редовним међународним састанцима изазвала би додатне трошкове за државу за припрему и учешће на тим састанцима. Међутим, државе неће имати значајне међународне трошкове састанака када ратификују Кигали амандман зато што је он део Монтреалског протокола и велика већина држава редовно присуствује његовим састанцима. </w:t>
      </w:r>
    </w:p>
    <w:p w:rsidR="000D674C" w:rsidRDefault="000D674C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Потписница из члана 5. ће учествовати на састанцима уз подршку фонда Монтреалског протокола.</w:t>
      </w:r>
    </w:p>
    <w:p w:rsidR="00854760" w:rsidRDefault="00854760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</w:p>
    <w:p w:rsidR="00854760" w:rsidRDefault="00854760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</w:p>
    <w:p w:rsidR="00854760" w:rsidRDefault="00854760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</w:p>
    <w:p w:rsidR="00854760" w:rsidRDefault="00854760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</w:p>
    <w:p w:rsidR="00854760" w:rsidRDefault="00854760" w:rsidP="000D674C">
      <w:pPr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</w:p>
    <w:p w:rsidR="00854760" w:rsidRPr="00854760" w:rsidRDefault="00854760" w:rsidP="00854760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54760">
        <w:rPr>
          <w:rFonts w:ascii="Times New Roman" w:hAnsi="Times New Roman"/>
          <w:b/>
          <w:sz w:val="24"/>
          <w:szCs w:val="24"/>
          <w:lang w:val="sr-Latn-RS"/>
        </w:rPr>
        <w:t>III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СТВАРАЊЕ ФИНАНСИЈСКИХ ОБАВЕЗА ЗА РЕПУБЛИКУ СРБИЈУ ИЗВРШАВАЊЕМ МЕЂУНАРОДНОГ СПОРАЗУМА</w:t>
      </w:r>
    </w:p>
    <w:p w:rsidR="00854760" w:rsidRDefault="00854760" w:rsidP="00854760">
      <w:pPr>
        <w:keepLines/>
        <w:autoSpaceDE w:val="0"/>
        <w:autoSpaceDN w:val="0"/>
        <w:adjustRightInd w:val="0"/>
        <w:spacing w:line="280" w:lineRule="auto"/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</w:pP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Потвр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ђ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ивање Амандмана на Монтреалски протокол о супстанцама које о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ш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те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ују озонски омота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ч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није условљено пла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ањем годи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ш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ње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чланарине 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од стране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Републике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Србије,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као и да његов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им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потврђивањем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Република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Србија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има могу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ност приступа финансијским средствима која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е омогу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ити његову пуну импл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ементацију,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те се не стварају финансијске обавезе за Републику Србију.</w:t>
      </w:r>
    </w:p>
    <w:p w:rsidR="001D1408" w:rsidRDefault="001D1408" w:rsidP="00854760">
      <w:pPr>
        <w:keepLines/>
        <w:autoSpaceDE w:val="0"/>
        <w:autoSpaceDN w:val="0"/>
        <w:adjustRightInd w:val="0"/>
        <w:spacing w:line="280" w:lineRule="auto"/>
        <w:ind w:firstLine="708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</w:pPr>
    </w:p>
    <w:p w:rsidR="000D674C" w:rsidRDefault="000D674C" w:rsidP="000D674C">
      <w:pPr>
        <w:jc w:val="both"/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sr-Cyrl-RS"/>
        </w:rPr>
      </w:pPr>
      <w:r w:rsidRPr="00854760">
        <w:rPr>
          <w:rFonts w:ascii="Times New Roman" w:hAnsi="Times New Roman"/>
          <w:b/>
          <w:color w:val="212121"/>
          <w:sz w:val="24"/>
          <w:szCs w:val="24"/>
          <w:shd w:val="clear" w:color="auto" w:fill="FFFFFF"/>
        </w:rPr>
        <w:t>IV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342376">
        <w:rPr>
          <w:rFonts w:ascii="Times New Roman" w:hAnsi="Times New Roman"/>
          <w:b/>
          <w:color w:val="212121"/>
          <w:sz w:val="24"/>
          <w:szCs w:val="24"/>
          <w:shd w:val="clear" w:color="auto" w:fill="FFFFFF"/>
        </w:rPr>
        <w:t xml:space="preserve">ПРОЦЕНА </w:t>
      </w:r>
      <w:r w:rsidR="00854760"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sr-Cyrl-RS"/>
        </w:rPr>
        <w:t xml:space="preserve">ПОТРЕБНИХ </w:t>
      </w:r>
      <w:r w:rsidRPr="00342376">
        <w:rPr>
          <w:rFonts w:ascii="Times New Roman" w:hAnsi="Times New Roman"/>
          <w:b/>
          <w:color w:val="212121"/>
          <w:sz w:val="24"/>
          <w:szCs w:val="24"/>
          <w:shd w:val="clear" w:color="auto" w:fill="FFFFFF"/>
        </w:rPr>
        <w:t xml:space="preserve">ФИНАНСИЈСКИХ СРЕДСТАВА ЗА </w:t>
      </w:r>
      <w:r w:rsidR="00854760">
        <w:rPr>
          <w:rFonts w:ascii="Times New Roman" w:hAnsi="Times New Roman"/>
          <w:b/>
          <w:color w:val="212121"/>
          <w:sz w:val="24"/>
          <w:szCs w:val="24"/>
          <w:shd w:val="clear" w:color="auto" w:fill="FFFFFF"/>
          <w:lang w:val="sr-Cyrl-RS"/>
        </w:rPr>
        <w:t>ИЗВРШАВАЊЕ МЕЂУНАРОДНОГ СПОРАЗУМА</w:t>
      </w:r>
    </w:p>
    <w:p w:rsidR="00854760" w:rsidRDefault="00854760" w:rsidP="000D674C">
      <w:pPr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</w:pPr>
      <w:r w:rsidRPr="00854760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ab/>
      </w:r>
      <w:r w:rsidRPr="00854760"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С обзиром на то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да се извршавањем Амандмана на Монтреалски протокол о супстанцама 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које о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>ш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те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ћ</w:t>
      </w:r>
      <w:r w:rsidRPr="00342376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ују озонски омота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ч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  <w:t xml:space="preserve"> не стварају финансијске обавезе за Републику Србију, није потребно обезбедити средства из буџета Републике Србије за његово извршавање.</w:t>
      </w:r>
    </w:p>
    <w:p w:rsidR="001D1408" w:rsidRDefault="001D1408" w:rsidP="000D674C">
      <w:pPr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  <w:lang w:val="sr-Cyrl-RS"/>
        </w:rPr>
      </w:pPr>
      <w:bookmarkStart w:id="0" w:name="_GoBack"/>
      <w:bookmarkEnd w:id="0"/>
    </w:p>
    <w:sectPr w:rsidR="001D1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74C"/>
    <w:rsid w:val="00087F60"/>
    <w:rsid w:val="000B247E"/>
    <w:rsid w:val="000D674C"/>
    <w:rsid w:val="00175BD7"/>
    <w:rsid w:val="001D1408"/>
    <w:rsid w:val="00217089"/>
    <w:rsid w:val="002977EA"/>
    <w:rsid w:val="003147AF"/>
    <w:rsid w:val="00375604"/>
    <w:rsid w:val="007169F2"/>
    <w:rsid w:val="00722BF6"/>
    <w:rsid w:val="007A2B95"/>
    <w:rsid w:val="007B6AF5"/>
    <w:rsid w:val="00821E0E"/>
    <w:rsid w:val="00854760"/>
    <w:rsid w:val="00882469"/>
    <w:rsid w:val="00B322D1"/>
    <w:rsid w:val="00D617C4"/>
    <w:rsid w:val="00D8775A"/>
    <w:rsid w:val="00E10805"/>
    <w:rsid w:val="00E344ED"/>
    <w:rsid w:val="00EF4E19"/>
    <w:rsid w:val="00F1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00022B-48DC-421B-8063-8CED9D9B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74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7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75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Daktilobiro08</cp:lastModifiedBy>
  <cp:revision>6</cp:revision>
  <cp:lastPrinted>2021-07-27T12:19:00Z</cp:lastPrinted>
  <dcterms:created xsi:type="dcterms:W3CDTF">2021-07-26T12:48:00Z</dcterms:created>
  <dcterms:modified xsi:type="dcterms:W3CDTF">2021-07-27T12:19:00Z</dcterms:modified>
</cp:coreProperties>
</file>