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4CDF1" w14:textId="21A9AFC6" w:rsidR="00092D92" w:rsidRPr="00762285" w:rsidRDefault="00092D92" w:rsidP="006C0CD4">
      <w:pPr>
        <w:spacing w:after="0" w:line="240" w:lineRule="auto"/>
        <w:ind w:left="7080" w:firstLine="708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91D70E9" w14:textId="77777777" w:rsidR="00092D92" w:rsidRPr="00762285" w:rsidRDefault="00092D92" w:rsidP="00092D9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7C7484B2" w14:textId="3592BD0A" w:rsidR="00092D92" w:rsidRPr="00762285" w:rsidRDefault="00092D92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На основу члана 11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 став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3. Закона о електронском фактурисању („Службени гласник РС”, број 44/21),</w:t>
      </w:r>
    </w:p>
    <w:p w14:paraId="1D139EEC" w14:textId="77777777" w:rsidR="00092D92" w:rsidRPr="00762285" w:rsidRDefault="00092D92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Влада доноси</w:t>
      </w:r>
    </w:p>
    <w:p w14:paraId="1D563E3B" w14:textId="5D0D42B4" w:rsidR="006522BF" w:rsidRPr="00762285" w:rsidRDefault="006522BF" w:rsidP="006522BF">
      <w:pPr>
        <w:spacing w:after="0" w:line="240" w:lineRule="auto"/>
        <w:ind w:left="7200" w:firstLine="720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09E212C" w14:textId="77777777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5EF344B" w14:textId="41C8322D" w:rsidR="007454C5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Р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Е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Д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Б</w:t>
      </w:r>
      <w:r w:rsidR="007454C5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="00047DC8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14:paraId="1D6B5041" w14:textId="53099FFC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О УСЛОВИМА И НАЧИНУ КОРИШЋЕЊА СИСТЕМА ЗА УПРАВЉАЊЕ ФАКТУРАМА</w:t>
      </w:r>
      <w:bookmarkStart w:id="0" w:name="_GoBack"/>
      <w:bookmarkEnd w:id="0"/>
    </w:p>
    <w:p w14:paraId="38F29B17" w14:textId="26BD2FDE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2E20CFF" w14:textId="77777777" w:rsidR="007454C5" w:rsidRPr="00762285" w:rsidRDefault="007454C5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14:paraId="4E349427" w14:textId="77777777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Члан 1.</w:t>
      </w:r>
    </w:p>
    <w:p w14:paraId="52246AFE" w14:textId="7B53104C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Овом 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>уредбом уређују</w:t>
      </w:r>
      <w:r w:rsidR="007454C5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>се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услови и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>начин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коришћења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система за управљање фактурама.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5A296F68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2A3E085" w14:textId="51F21655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AD3E63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2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7E77C916" w14:textId="0767B309" w:rsidR="006522BF" w:rsidRPr="00762285" w:rsidRDefault="006522BF" w:rsidP="00745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Електронске фактуре издате у оквиру трансакција које укључују дужника који је субјект јавног сектора који има више нивоа сагласности и који не поседује свој систем или део система за управљање фактурама могу да се примају преко система за управљање фактурама који представља веб апликацију коју успоставља и којом управља одговарајућа служба Владе.</w:t>
      </w:r>
    </w:p>
    <w:p w14:paraId="0ED65030" w14:textId="6CD0377C" w:rsidR="006522BF" w:rsidRPr="00762285" w:rsidRDefault="006522BF" w:rsidP="00745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Регистрација за приступ и коришћење с</w:t>
      </w:r>
      <w:r w:rsidR="007454C5" w:rsidRPr="00762285">
        <w:rPr>
          <w:rFonts w:ascii="Times New Roman" w:hAnsi="Times New Roman" w:cs="Times New Roman"/>
          <w:sz w:val="24"/>
          <w:szCs w:val="24"/>
          <w:lang w:val="sr-Cyrl-RS"/>
        </w:rPr>
        <w:t>истема за управљање фактурама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врши</w:t>
      </w:r>
      <w:r w:rsidR="007454C5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одредбама Закона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о електронском фактурисању („Службени гласник РС”, број 44/21 – у даљем тексту: Закон)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и 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интерним 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>техничким упутством које се објављује на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интернет страници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Министарс</w:t>
      </w:r>
      <w:r w:rsidR="007828D4" w:rsidRPr="00762285">
        <w:rPr>
          <w:rFonts w:ascii="Times New Roman" w:hAnsi="Times New Roman" w:cs="Times New Roman"/>
          <w:sz w:val="24"/>
          <w:szCs w:val="24"/>
          <w:lang w:val="sr-Cyrl-RS"/>
        </w:rPr>
        <w:t>тва финансија и које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</w:t>
      </w:r>
      <w:r w:rsidR="00E847EC" w:rsidRPr="00762285">
        <w:rPr>
          <w:rFonts w:ascii="Times New Roman" w:hAnsi="Times New Roman" w:cs="Times New Roman"/>
          <w:sz w:val="24"/>
          <w:szCs w:val="24"/>
          <w:lang w:val="sr-Cyrl-RS"/>
        </w:rPr>
        <w:t>техничка објашњења за рад у систему</w:t>
      </w:r>
      <w:r w:rsidR="006C0CD4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(у даљем тексту: интерно техничко упутство)</w:t>
      </w:r>
      <w:r w:rsidR="00E847EC" w:rsidRPr="007622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2F5B96E" w14:textId="10DA045E" w:rsidR="006522BF" w:rsidRPr="00762285" w:rsidRDefault="006522BF" w:rsidP="00745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Пријава на систем за управљање фактурама врши се преко веб портала – Систем за управљање фактурама најмање шемом средњег нивоа поузданости електронске идентификације.</w:t>
      </w:r>
    </w:p>
    <w:p w14:paraId="57D7A074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063366C6" w14:textId="3DB549BD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AD3E63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3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2DF0A434" w14:textId="7E1925F6" w:rsidR="006522BF" w:rsidRPr="00762285" w:rsidRDefault="006522BF" w:rsidP="00745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Пријем електронских фактура у систему за управљање фактурама, као и остало управљање електронским фактурама примљеним преко овог система врши се посредством система електронских фактура који је интегрисан са системом за управљање фактурама, а у складу са </w:t>
      </w:r>
      <w:r w:rsidR="00E847EC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интерним 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>техничким упутством</w:t>
      </w:r>
      <w:r w:rsidR="002D4A23" w:rsidRPr="007622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9A068A0" w14:textId="2B9568A6" w:rsidR="006522BF" w:rsidRPr="00762285" w:rsidRDefault="006522BF" w:rsidP="007454C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Интеграција система електронских фактура и систем за управљање фактурама нарочито омогућава:</w:t>
      </w:r>
    </w:p>
    <w:p w14:paraId="39DA7CCB" w14:textId="6716BBD8" w:rsidR="006522BF" w:rsidRPr="00762285" w:rsidRDefault="007454C5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1)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пријем електронских фактура у систем за управљање фактурама и генерисање јединственог идентификатора фактуре;</w:t>
      </w:r>
    </w:p>
    <w:p w14:paraId="257B4A4B" w14:textId="7332B3AF" w:rsidR="006522BF" w:rsidRPr="00762285" w:rsidRDefault="007454C5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2)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преглед листе електронских фактура и појединачне електронске фактуре</w:t>
      </w:r>
      <w:r w:rsidR="00F10954" w:rsidRPr="007622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5DDEB14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Свака измена у статусу електронске фактуре у систему за управљање фактурама се аутоматски преноси у систем електронских фактура. У случају неусаглашености података о статусу електронске фактуре, податак о статусу електронске фактуре из система електронских фактура ће се сматрати веродостојним.</w:t>
      </w:r>
    </w:p>
    <w:p w14:paraId="2D900AD9" w14:textId="41BB394E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692471E" w14:textId="74BF254F" w:rsidR="001A60C1" w:rsidRPr="00762285" w:rsidRDefault="001A60C1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407389D" w14:textId="77777777" w:rsidR="001A60C1" w:rsidRPr="00762285" w:rsidRDefault="001A60C1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4F91087" w14:textId="77777777" w:rsidR="007454C5" w:rsidRPr="00762285" w:rsidRDefault="007454C5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7FB31D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00731A9" w14:textId="53857374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lastRenderedPageBreak/>
        <w:t xml:space="preserve">Члан </w:t>
      </w:r>
      <w:r w:rsidR="00AD3E63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4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4F08D6DE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Да би електронска фактура била примљена у систем за управљање фактурама, неопходно је да буде обезбеђен јединствени број корисника јавних средстава за дужника, као и да електронска фактура садржи следеће податке:</w:t>
      </w:r>
    </w:p>
    <w:p w14:paraId="2127DE83" w14:textId="388B6360" w:rsidR="006522BF" w:rsidRPr="00762285" w:rsidRDefault="007454C5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1)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број електронске фактуре;</w:t>
      </w:r>
    </w:p>
    <w:p w14:paraId="11901598" w14:textId="567023D4" w:rsidR="006522BF" w:rsidRPr="00762285" w:rsidRDefault="007454C5" w:rsidP="007454C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2)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датум издавања електронске фактуре;</w:t>
      </w:r>
    </w:p>
    <w:p w14:paraId="5F991F11" w14:textId="0636C466" w:rsidR="006522BF" w:rsidRPr="00762285" w:rsidRDefault="007454C5" w:rsidP="00745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3)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број уговора; </w:t>
      </w:r>
    </w:p>
    <w:p w14:paraId="74AC52B5" w14:textId="53EACDDF" w:rsidR="006522BF" w:rsidRPr="00762285" w:rsidRDefault="007454C5" w:rsidP="006522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4)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укупан износ електронске фактуре.</w:t>
      </w:r>
    </w:p>
    <w:p w14:paraId="11EDEF34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6FFE64B2" w14:textId="0D878C9B" w:rsidR="006522BF" w:rsidRPr="00762285" w:rsidRDefault="006522BF" w:rsidP="00A71EE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AD3E63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5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0D69F375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Систем за управљање фактурама садржи податке о:</w:t>
      </w:r>
    </w:p>
    <w:p w14:paraId="34AD8D78" w14:textId="7146EC1F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1)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електронским фактурама, и то:</w:t>
      </w:r>
    </w:p>
    <w:p w14:paraId="011916C1" w14:textId="4445D88B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- назив </w:t>
      </w:r>
      <w:r w:rsidR="00BB19F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BB19FF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јединствени број корисника јавних средстава </w:t>
      </w:r>
      <w:r w:rsidR="00BB19FF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дужника,</w:t>
      </w:r>
    </w:p>
    <w:p w14:paraId="3A8A9BA4" w14:textId="2092FEA6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број електронске фактуре,</w:t>
      </w:r>
    </w:p>
    <w:p w14:paraId="7281BEE3" w14:textId="3A7D9B6E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датум издавања електронске фактуре,</w:t>
      </w:r>
    </w:p>
    <w:p w14:paraId="76850DBC" w14:textId="0FB6E9F5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укупан износ електронске фактуре,</w:t>
      </w:r>
    </w:p>
    <w:p w14:paraId="696CEE7D" w14:textId="0E69FF3E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="00BB19FF">
        <w:rPr>
          <w:rFonts w:ascii="Times New Roman" w:hAnsi="Times New Roman" w:cs="Times New Roman"/>
          <w:sz w:val="24"/>
          <w:szCs w:val="24"/>
          <w:lang w:val="sr-Cyrl-RS"/>
        </w:rPr>
        <w:t>коментар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повериоца, односно дужника;</w:t>
      </w:r>
    </w:p>
    <w:p w14:paraId="130621BB" w14:textId="57A69784" w:rsidR="006522BF" w:rsidRPr="00762285" w:rsidRDefault="00A71EE6" w:rsidP="00A71E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2)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повериоцима и дужницима, и то:</w:t>
      </w:r>
    </w:p>
    <w:p w14:paraId="6D48C11F" w14:textId="558EBD1E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јединствени број корисника јавних средстава уколико је поверилац, односно дужник корисник јавних средстава,</w:t>
      </w:r>
    </w:p>
    <w:p w14:paraId="1B25B953" w14:textId="7BF19D39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назив,</w:t>
      </w:r>
    </w:p>
    <w:p w14:paraId="114370C2" w14:textId="0E81C701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матични број,</w:t>
      </w:r>
    </w:p>
    <w:p w14:paraId="63498084" w14:textId="4A3FADD0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порески идентификациони број,</w:t>
      </w:r>
    </w:p>
    <w:p w14:paraId="15D43115" w14:textId="59486C13" w:rsidR="006522BF" w:rsidRPr="00762285" w:rsidRDefault="00A71EE6" w:rsidP="00A71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</w:t>
      </w:r>
      <w:r w:rsidR="006522BF" w:rsidRPr="00762285">
        <w:rPr>
          <w:rFonts w:ascii="Times New Roman" w:hAnsi="Times New Roman" w:cs="Times New Roman"/>
          <w:sz w:val="24"/>
          <w:szCs w:val="24"/>
          <w:lang w:val="sr-Cyrl-RS"/>
        </w:rPr>
        <w:t>- адреса електронске поште</w:t>
      </w:r>
      <w:r w:rsidR="00CE0E2A" w:rsidRPr="00762285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6BA00A" w14:textId="77777777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3E755F5" w14:textId="7553D17A" w:rsidR="006522BF" w:rsidRPr="00762285" w:rsidRDefault="006522BF" w:rsidP="006522B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 </w:t>
      </w:r>
      <w:r w:rsidR="00AD3E63"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6</w:t>
      </w:r>
      <w:r w:rsidRPr="00762285">
        <w:rPr>
          <w:rFonts w:ascii="Times New Roman" w:hAnsi="Times New Roman" w:cs="Times New Roman"/>
          <w:bCs/>
          <w:sz w:val="24"/>
          <w:szCs w:val="24"/>
          <w:lang w:val="sr-Cyrl-RS"/>
        </w:rPr>
        <w:t>.</w:t>
      </w:r>
    </w:p>
    <w:p w14:paraId="7CD965ED" w14:textId="508B937F" w:rsidR="006522BF" w:rsidRPr="00762285" w:rsidRDefault="006522BF" w:rsidP="006522B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Ова уредба ступа на снагу осмог дана од дана објављивања у „Службеном гласнику Републике Србије</w:t>
      </w:r>
      <w:r w:rsidR="00A408CF" w:rsidRPr="00762285">
        <w:rPr>
          <w:rFonts w:ascii="Times New Roman" w:hAnsi="Times New Roman" w:cs="Times New Roman"/>
          <w:sz w:val="24"/>
          <w:szCs w:val="24"/>
          <w:lang w:val="sr-Cyrl-RS"/>
        </w:rPr>
        <w:t>”</w:t>
      </w:r>
      <w:r w:rsidRPr="00762285">
        <w:rPr>
          <w:rFonts w:ascii="Times New Roman" w:hAnsi="Times New Roman" w:cs="Times New Roman"/>
          <w:sz w:val="24"/>
          <w:szCs w:val="24"/>
          <w:lang w:val="sr-Cyrl-RS"/>
        </w:rPr>
        <w:t>, а примењује се од 1. јануара 2022. године.</w:t>
      </w:r>
    </w:p>
    <w:p w14:paraId="4AC39F24" w14:textId="77777777" w:rsidR="00A71EE6" w:rsidRPr="00762285" w:rsidRDefault="00A71EE6" w:rsidP="00A71EE6">
      <w:pPr>
        <w:spacing w:after="0" w:line="240" w:lineRule="auto"/>
        <w:ind w:left="-11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852A52B" w14:textId="77777777" w:rsidR="00A71EE6" w:rsidRPr="00762285" w:rsidRDefault="00A71EE6" w:rsidP="00A71EE6">
      <w:pPr>
        <w:spacing w:after="0" w:line="240" w:lineRule="auto"/>
        <w:ind w:left="-11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6550AC20" w14:textId="12C0B5CD" w:rsidR="00A71EE6" w:rsidRPr="00A91F55" w:rsidRDefault="00A71EE6" w:rsidP="00A71EE6">
      <w:pPr>
        <w:spacing w:after="0" w:line="240" w:lineRule="auto"/>
        <w:ind w:left="-11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28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05 Број:</w:t>
      </w:r>
      <w:r w:rsidR="0076228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110-6405/2021</w:t>
      </w:r>
    </w:p>
    <w:p w14:paraId="36A489B1" w14:textId="6E70503D" w:rsidR="00A71EE6" w:rsidRPr="00762285" w:rsidRDefault="00BA25D1" w:rsidP="00A71EE6">
      <w:pPr>
        <w:spacing w:after="0" w:line="240" w:lineRule="auto"/>
        <w:ind w:left="-11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Београду, 9</w:t>
      </w:r>
      <w:r w:rsidR="00EC1BC5" w:rsidRPr="0076228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</w:t>
      </w:r>
      <w:r w:rsidR="00A71EE6" w:rsidRPr="0076228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јула 2021. године</w:t>
      </w:r>
    </w:p>
    <w:p w14:paraId="2DAFAF34" w14:textId="77777777" w:rsidR="00A71EE6" w:rsidRPr="00762285" w:rsidRDefault="00A71EE6" w:rsidP="00A71EE6">
      <w:pPr>
        <w:spacing w:after="0" w:line="240" w:lineRule="auto"/>
        <w:ind w:left="-11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</w:p>
    <w:p w14:paraId="5C613645" w14:textId="47E11676" w:rsidR="00B902BB" w:rsidRPr="00762285" w:rsidRDefault="00A71EE6" w:rsidP="00A71EE6">
      <w:pPr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>В Л А Д А</w:t>
      </w:r>
    </w:p>
    <w:p w14:paraId="4523BE3B" w14:textId="4A1178C2" w:rsidR="00A71EE6" w:rsidRDefault="00A71EE6" w:rsidP="00A71EE6">
      <w:pPr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ПРЕДСЕДНИК</w:t>
      </w:r>
    </w:p>
    <w:p w14:paraId="1B528E22" w14:textId="77777777" w:rsidR="00762285" w:rsidRPr="00762285" w:rsidRDefault="00762285" w:rsidP="00A71EE6">
      <w:pPr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724DAA8" w14:textId="165D8248" w:rsidR="00A71EE6" w:rsidRPr="00762285" w:rsidRDefault="00A71EE6" w:rsidP="00A71EE6">
      <w:pPr>
        <w:ind w:left="-90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762285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Ана Брнабић</w:t>
      </w:r>
      <w:r w:rsidR="00762285">
        <w:rPr>
          <w:rFonts w:ascii="Times New Roman" w:hAnsi="Times New Roman" w:cs="Times New Roman"/>
          <w:sz w:val="24"/>
          <w:szCs w:val="24"/>
          <w:lang w:val="sr-Cyrl-RS"/>
        </w:rPr>
        <w:t>, с.р.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685"/>
        <w:gridCol w:w="2039"/>
        <w:gridCol w:w="3338"/>
      </w:tblGrid>
      <w:tr w:rsidR="00047DC8" w:rsidRPr="00762285" w14:paraId="4BD1F127" w14:textId="77777777" w:rsidTr="00D90E48">
        <w:tc>
          <w:tcPr>
            <w:tcW w:w="3685" w:type="dxa"/>
            <w:shd w:val="clear" w:color="auto" w:fill="auto"/>
          </w:tcPr>
          <w:p w14:paraId="16C8F953" w14:textId="02BFC602" w:rsidR="00A71EE6" w:rsidRPr="00762285" w:rsidRDefault="00A71EE6" w:rsidP="00A71EE6">
            <w:pPr>
              <w:spacing w:after="0" w:line="240" w:lineRule="auto"/>
              <w:ind w:left="-11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2039" w:type="dxa"/>
          </w:tcPr>
          <w:p w14:paraId="542276EE" w14:textId="54861C1E" w:rsidR="00047DC8" w:rsidRPr="00762285" w:rsidRDefault="00047DC8" w:rsidP="00A71E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3338" w:type="dxa"/>
            <w:shd w:val="clear" w:color="auto" w:fill="auto"/>
          </w:tcPr>
          <w:p w14:paraId="493972A2" w14:textId="77777777" w:rsidR="00047DC8" w:rsidRPr="00762285" w:rsidRDefault="00047DC8" w:rsidP="00A71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3BEF9974" w14:textId="77777777" w:rsidR="00047DC8" w:rsidRPr="00762285" w:rsidRDefault="00047DC8" w:rsidP="00A71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71DEC07E" w14:textId="77777777" w:rsidR="00047DC8" w:rsidRPr="00762285" w:rsidRDefault="00047DC8" w:rsidP="00A71EE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  <w:p w14:paraId="098B9B50" w14:textId="1C86DE07" w:rsidR="00047DC8" w:rsidRPr="00762285" w:rsidRDefault="00047DC8" w:rsidP="00A71E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sr-Cyrl-RS"/>
              </w:rPr>
            </w:pPr>
          </w:p>
        </w:tc>
      </w:tr>
    </w:tbl>
    <w:p w14:paraId="4A2FCF38" w14:textId="77777777" w:rsidR="00047DC8" w:rsidRPr="00762285" w:rsidRDefault="00047DC8" w:rsidP="00A71EE6">
      <w:pPr>
        <w:spacing w:after="0"/>
        <w:rPr>
          <w:lang w:val="sr-Cyrl-RS"/>
        </w:rPr>
      </w:pPr>
    </w:p>
    <w:sectPr w:rsidR="00047DC8" w:rsidRPr="00762285" w:rsidSect="006829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523143" w14:textId="77777777" w:rsidR="001C0AE4" w:rsidRDefault="001C0AE4" w:rsidP="003055F8">
      <w:pPr>
        <w:spacing w:after="0" w:line="240" w:lineRule="auto"/>
      </w:pPr>
      <w:r>
        <w:separator/>
      </w:r>
    </w:p>
  </w:endnote>
  <w:endnote w:type="continuationSeparator" w:id="0">
    <w:p w14:paraId="2CB011DE" w14:textId="77777777" w:rsidR="001C0AE4" w:rsidRDefault="001C0AE4" w:rsidP="0030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382C26" w14:textId="77777777" w:rsidR="0068290D" w:rsidRDefault="006829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EEB9E" w14:textId="77777777" w:rsidR="0068290D" w:rsidRDefault="0068290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F7BF97" w14:textId="77777777" w:rsidR="0068290D" w:rsidRDefault="006829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0B7722" w14:textId="77777777" w:rsidR="001C0AE4" w:rsidRDefault="001C0AE4" w:rsidP="003055F8">
      <w:pPr>
        <w:spacing w:after="0" w:line="240" w:lineRule="auto"/>
      </w:pPr>
      <w:r>
        <w:separator/>
      </w:r>
    </w:p>
  </w:footnote>
  <w:footnote w:type="continuationSeparator" w:id="0">
    <w:p w14:paraId="5568CB10" w14:textId="77777777" w:rsidR="001C0AE4" w:rsidRDefault="001C0AE4" w:rsidP="0030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085D4" w14:textId="77777777" w:rsidR="0068290D" w:rsidRDefault="006829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64098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33171DD3" w14:textId="69BFFC57" w:rsidR="0068290D" w:rsidRDefault="0068290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15C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45B6EEF" w14:textId="77777777" w:rsidR="0068290D" w:rsidRDefault="0068290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86B35" w14:textId="77777777" w:rsidR="0068290D" w:rsidRDefault="006829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493564"/>
    <w:multiLevelType w:val="hybridMultilevel"/>
    <w:tmpl w:val="0A84A462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2F8A06DE"/>
    <w:multiLevelType w:val="hybridMultilevel"/>
    <w:tmpl w:val="475CE162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6B7E0ED2"/>
    <w:multiLevelType w:val="hybridMultilevel"/>
    <w:tmpl w:val="36E0B320"/>
    <w:lvl w:ilvl="0" w:tplc="04090011">
      <w:start w:val="1"/>
      <w:numFmt w:val="decimal"/>
      <w:lvlText w:val="%1)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2BF"/>
    <w:rsid w:val="00047DC8"/>
    <w:rsid w:val="00092D92"/>
    <w:rsid w:val="000B3969"/>
    <w:rsid w:val="000C4E3E"/>
    <w:rsid w:val="000C6AF1"/>
    <w:rsid w:val="000C7DD3"/>
    <w:rsid w:val="001269A0"/>
    <w:rsid w:val="001327C2"/>
    <w:rsid w:val="001A60C1"/>
    <w:rsid w:val="001C0AE4"/>
    <w:rsid w:val="001C680C"/>
    <w:rsid w:val="00222323"/>
    <w:rsid w:val="002A5D12"/>
    <w:rsid w:val="002D4A23"/>
    <w:rsid w:val="002F50CB"/>
    <w:rsid w:val="002F7EF0"/>
    <w:rsid w:val="003055F8"/>
    <w:rsid w:val="004446EF"/>
    <w:rsid w:val="004A1074"/>
    <w:rsid w:val="004B633E"/>
    <w:rsid w:val="00537D94"/>
    <w:rsid w:val="00565B31"/>
    <w:rsid w:val="00597390"/>
    <w:rsid w:val="005A2008"/>
    <w:rsid w:val="005F1CF4"/>
    <w:rsid w:val="0064186E"/>
    <w:rsid w:val="006522BF"/>
    <w:rsid w:val="00664358"/>
    <w:rsid w:val="0068290D"/>
    <w:rsid w:val="006B43AC"/>
    <w:rsid w:val="006C0CD4"/>
    <w:rsid w:val="007454C5"/>
    <w:rsid w:val="00762285"/>
    <w:rsid w:val="00777BFC"/>
    <w:rsid w:val="007828D4"/>
    <w:rsid w:val="00795AB3"/>
    <w:rsid w:val="007A6D21"/>
    <w:rsid w:val="00824650"/>
    <w:rsid w:val="00881E19"/>
    <w:rsid w:val="00897527"/>
    <w:rsid w:val="008A268A"/>
    <w:rsid w:val="008F5CB4"/>
    <w:rsid w:val="00916E9D"/>
    <w:rsid w:val="00943A4C"/>
    <w:rsid w:val="0095281E"/>
    <w:rsid w:val="00A37BB2"/>
    <w:rsid w:val="00A408CF"/>
    <w:rsid w:val="00A71EE6"/>
    <w:rsid w:val="00A81DF7"/>
    <w:rsid w:val="00A91F55"/>
    <w:rsid w:val="00A940E5"/>
    <w:rsid w:val="00AC21F6"/>
    <w:rsid w:val="00AC7081"/>
    <w:rsid w:val="00AD3E63"/>
    <w:rsid w:val="00B15FDF"/>
    <w:rsid w:val="00B72B6D"/>
    <w:rsid w:val="00B80C52"/>
    <w:rsid w:val="00B902BB"/>
    <w:rsid w:val="00BA25D1"/>
    <w:rsid w:val="00BB0AE6"/>
    <w:rsid w:val="00BB19FF"/>
    <w:rsid w:val="00BC438E"/>
    <w:rsid w:val="00BE5025"/>
    <w:rsid w:val="00CD6C9B"/>
    <w:rsid w:val="00CE0E2A"/>
    <w:rsid w:val="00CF085A"/>
    <w:rsid w:val="00DB6D9F"/>
    <w:rsid w:val="00DD72DC"/>
    <w:rsid w:val="00DF7F95"/>
    <w:rsid w:val="00E15EE4"/>
    <w:rsid w:val="00E847EC"/>
    <w:rsid w:val="00EA39F5"/>
    <w:rsid w:val="00EC1BC5"/>
    <w:rsid w:val="00EC4F28"/>
    <w:rsid w:val="00EE02AB"/>
    <w:rsid w:val="00EE1C27"/>
    <w:rsid w:val="00F10954"/>
    <w:rsid w:val="00F73A83"/>
    <w:rsid w:val="00F915C8"/>
    <w:rsid w:val="00F9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3548B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2BF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2B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22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22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22BF"/>
    <w:rPr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0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55F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055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55F8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2A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2021-07-09T14:39:00Z</dcterms:created>
  <dcterms:modified xsi:type="dcterms:W3CDTF">2021-07-09T14:39:00Z</dcterms:modified>
</cp:coreProperties>
</file>