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F69C4" w14:textId="77777777" w:rsidR="00BE6EF6" w:rsidRPr="00224691" w:rsidRDefault="00BE6EF6" w:rsidP="00BE6EF6">
      <w:pPr>
        <w:pStyle w:val="basic-paragraph"/>
        <w:shd w:val="clear" w:color="auto" w:fill="FFFFFF"/>
        <w:spacing w:after="120"/>
        <w:ind w:firstLine="720"/>
        <w:jc w:val="both"/>
        <w:rPr>
          <w:noProof/>
          <w:color w:val="333333"/>
        </w:rPr>
      </w:pPr>
      <w:bookmarkStart w:id="0" w:name="_Toc56975104"/>
      <w:bookmarkStart w:id="1" w:name="_Toc68625324"/>
      <w:r w:rsidRPr="00224691">
        <w:rPr>
          <w:noProof/>
        </w:rPr>
        <w:t xml:space="preserve">На основу члана 38. став 1. </w:t>
      </w:r>
      <w:bookmarkStart w:id="2" w:name="_Hlk54807795"/>
      <w:r w:rsidRPr="00224691">
        <w:rPr>
          <w:noProof/>
        </w:rPr>
        <w:t>Закона о планском систему Републике Србије („Службени гласник РС”, број 30/18)</w:t>
      </w:r>
      <w:bookmarkEnd w:id="2"/>
      <w:r w:rsidRPr="00224691">
        <w:rPr>
          <w:noProof/>
        </w:rPr>
        <w:t>,</w:t>
      </w:r>
    </w:p>
    <w:p w14:paraId="1DE9562D" w14:textId="77777777" w:rsidR="00BE6EF6" w:rsidRPr="00224691" w:rsidRDefault="00BE6EF6" w:rsidP="00BE6EF6">
      <w:pPr>
        <w:pStyle w:val="basic-paragraph"/>
        <w:shd w:val="clear" w:color="auto" w:fill="FFFFFF"/>
        <w:spacing w:after="120"/>
        <w:ind w:firstLine="720"/>
        <w:rPr>
          <w:noProof/>
        </w:rPr>
      </w:pPr>
      <w:r w:rsidRPr="00224691">
        <w:rPr>
          <w:noProof/>
        </w:rPr>
        <w:t>Влада доноси</w:t>
      </w:r>
    </w:p>
    <w:p w14:paraId="1B9BCB40" w14:textId="77777777" w:rsidR="00BE6EF6" w:rsidRPr="00224691" w:rsidRDefault="00BE6EF6" w:rsidP="00BE6EF6">
      <w:pPr>
        <w:pStyle w:val="basic-paragraph"/>
        <w:shd w:val="clear" w:color="auto" w:fill="FFFFFF"/>
        <w:spacing w:after="120"/>
        <w:ind w:firstLine="720"/>
        <w:rPr>
          <w:noProof/>
        </w:rPr>
      </w:pPr>
    </w:p>
    <w:p w14:paraId="42D113FE" w14:textId="77777777" w:rsidR="00BE6EF6" w:rsidRPr="00224691" w:rsidRDefault="00BE6EF6" w:rsidP="00BE6EF6">
      <w:pPr>
        <w:pStyle w:val="basic-paragraph"/>
        <w:shd w:val="clear" w:color="auto" w:fill="FFFFFF"/>
        <w:spacing w:before="0" w:after="0"/>
        <w:ind w:firstLine="720"/>
        <w:jc w:val="center"/>
        <w:rPr>
          <w:b/>
          <w:noProof/>
        </w:rPr>
      </w:pPr>
      <w:r w:rsidRPr="00224691">
        <w:rPr>
          <w:b/>
          <w:noProof/>
        </w:rPr>
        <w:t xml:space="preserve">С Т Р А Т Е Г И Ј У </w:t>
      </w:r>
    </w:p>
    <w:p w14:paraId="69F8C486" w14:textId="77777777" w:rsidR="00BE6EF6" w:rsidRPr="00224691" w:rsidRDefault="00BE6EF6" w:rsidP="00BE6EF6">
      <w:pPr>
        <w:pStyle w:val="basic-paragraph"/>
        <w:shd w:val="clear" w:color="auto" w:fill="FFFFFF"/>
        <w:spacing w:before="0" w:after="0"/>
        <w:ind w:firstLine="720"/>
        <w:jc w:val="center"/>
        <w:rPr>
          <w:b/>
          <w:noProof/>
        </w:rPr>
      </w:pPr>
    </w:p>
    <w:p w14:paraId="07982CF0" w14:textId="77777777" w:rsidR="00BE6EF6" w:rsidRPr="00224691" w:rsidRDefault="00BF6C4D" w:rsidP="00BE6EF6">
      <w:pPr>
        <w:pStyle w:val="basic-paragraph"/>
        <w:shd w:val="clear" w:color="auto" w:fill="FFFFFF"/>
        <w:spacing w:before="0" w:after="0"/>
        <w:ind w:firstLine="720"/>
        <w:jc w:val="center"/>
        <w:rPr>
          <w:b/>
          <w:noProof/>
        </w:rPr>
      </w:pPr>
      <w:r w:rsidRPr="00224691">
        <w:rPr>
          <w:b/>
          <w:noProof/>
        </w:rPr>
        <w:t>РАЗВОЈА ОБРАЗОВАЊА И ВАСПИТАЊА</w:t>
      </w:r>
      <w:r w:rsidR="00BE6EF6" w:rsidRPr="00224691">
        <w:rPr>
          <w:b/>
          <w:noProof/>
        </w:rPr>
        <w:t xml:space="preserve"> У РЕПУБЛИЦИ СРБИЈИ</w:t>
      </w:r>
    </w:p>
    <w:p w14:paraId="7400A802" w14:textId="77777777" w:rsidR="00BE6EF6" w:rsidRPr="00224691" w:rsidRDefault="00BE6EF6" w:rsidP="00BE6EF6">
      <w:pPr>
        <w:pStyle w:val="basic-paragraph"/>
        <w:shd w:val="clear" w:color="auto" w:fill="FFFFFF"/>
        <w:spacing w:before="0" w:after="0"/>
        <w:ind w:firstLine="720"/>
        <w:jc w:val="center"/>
        <w:rPr>
          <w:b/>
          <w:noProof/>
        </w:rPr>
      </w:pPr>
      <w:r w:rsidRPr="00224691">
        <w:rPr>
          <w:b/>
          <w:noProof/>
        </w:rPr>
        <w:t>ДО 2030. ГОДИНЕ</w:t>
      </w:r>
    </w:p>
    <w:p w14:paraId="583A571A" w14:textId="77777777" w:rsidR="00BE6EF6" w:rsidRPr="00224691" w:rsidRDefault="00BE6EF6" w:rsidP="00BE6EF6">
      <w:pPr>
        <w:pStyle w:val="basic-paragraph"/>
        <w:shd w:val="clear" w:color="auto" w:fill="FFFFFF"/>
        <w:spacing w:before="0" w:after="0"/>
        <w:rPr>
          <w:b/>
          <w:noProof/>
          <w:color w:val="333333"/>
        </w:rPr>
      </w:pPr>
    </w:p>
    <w:p w14:paraId="512C5C62" w14:textId="77777777" w:rsidR="00BE6EF6" w:rsidRPr="00101A32" w:rsidRDefault="00BE6EF6" w:rsidP="00C00D47">
      <w:pPr>
        <w:pStyle w:val="Heading1"/>
        <w:spacing w:line="276" w:lineRule="auto"/>
        <w:jc w:val="center"/>
        <w:rPr>
          <w:rFonts w:cs="Times New Roman"/>
          <w:b/>
          <w:noProof/>
          <w:sz w:val="28"/>
          <w:szCs w:val="28"/>
        </w:rPr>
      </w:pPr>
    </w:p>
    <w:p w14:paraId="2DE0F092" w14:textId="77777777" w:rsidR="00FC0492" w:rsidRPr="00B30A2F" w:rsidRDefault="00D27556" w:rsidP="00C00D47">
      <w:pPr>
        <w:pStyle w:val="Heading1"/>
        <w:spacing w:line="276" w:lineRule="auto"/>
        <w:jc w:val="center"/>
        <w:rPr>
          <w:rFonts w:cs="Times New Roman"/>
          <w:b/>
          <w:noProof/>
          <w:sz w:val="28"/>
          <w:szCs w:val="28"/>
        </w:rPr>
      </w:pPr>
      <w:r w:rsidRPr="00224691">
        <w:rPr>
          <w:rFonts w:cs="Times New Roman"/>
          <w:b/>
          <w:noProof/>
          <w:sz w:val="28"/>
          <w:szCs w:val="28"/>
        </w:rPr>
        <w:t>1. Увод</w:t>
      </w:r>
      <w:bookmarkEnd w:id="0"/>
      <w:bookmarkEnd w:id="1"/>
    </w:p>
    <w:p w14:paraId="2979EA21" w14:textId="77777777" w:rsidR="00FC0492" w:rsidRPr="00224691" w:rsidRDefault="00FC0492" w:rsidP="00FC0492">
      <w:pPr>
        <w:pStyle w:val="Standard"/>
        <w:spacing w:after="120" w:line="276" w:lineRule="auto"/>
        <w:jc w:val="both"/>
        <w:rPr>
          <w:rFonts w:cs="Times New Roman"/>
          <w:noProof/>
          <w:szCs w:val="24"/>
        </w:rPr>
      </w:pPr>
    </w:p>
    <w:p w14:paraId="4517CCB4" w14:textId="77777777" w:rsidR="00FC0492" w:rsidRPr="00224691" w:rsidRDefault="00FC0492" w:rsidP="00C00D47">
      <w:pPr>
        <w:pStyle w:val="Standard"/>
        <w:spacing w:after="240" w:line="276" w:lineRule="auto"/>
        <w:ind w:firstLine="720"/>
        <w:jc w:val="both"/>
        <w:rPr>
          <w:rFonts w:cs="Times New Roman"/>
          <w:noProof/>
        </w:rPr>
      </w:pPr>
      <w:r w:rsidRPr="00224691">
        <w:rPr>
          <w:rFonts w:cs="Times New Roman"/>
          <w:noProof/>
          <w:szCs w:val="24"/>
        </w:rPr>
        <w:t>Министарство просвете, науке и технолошког развоја Републике Србије (</w:t>
      </w:r>
      <w:r w:rsidR="00BE6EF6" w:rsidRPr="00224691">
        <w:rPr>
          <w:rFonts w:cs="Times New Roman"/>
          <w:noProof/>
          <w:szCs w:val="24"/>
        </w:rPr>
        <w:t xml:space="preserve">у даљем тексту: </w:t>
      </w:r>
      <w:r w:rsidRPr="00224691">
        <w:rPr>
          <w:rFonts w:cs="Times New Roman"/>
          <w:noProof/>
          <w:szCs w:val="24"/>
        </w:rPr>
        <w:t xml:space="preserve">МПНТР) покренуло </w:t>
      </w:r>
      <w:r w:rsidR="00EC77AA" w:rsidRPr="00224691">
        <w:rPr>
          <w:rFonts w:cs="Times New Roman"/>
          <w:noProof/>
          <w:szCs w:val="24"/>
        </w:rPr>
        <w:t xml:space="preserve">је </w:t>
      </w:r>
      <w:r w:rsidRPr="00224691">
        <w:rPr>
          <w:rFonts w:cs="Times New Roman"/>
          <w:noProof/>
          <w:szCs w:val="24"/>
        </w:rPr>
        <w:t xml:space="preserve">иницијативу за израду </w:t>
      </w:r>
      <w:r w:rsidRPr="00224691">
        <w:rPr>
          <w:rFonts w:cs="Times New Roman"/>
          <w:bCs/>
          <w:noProof/>
          <w:szCs w:val="24"/>
        </w:rPr>
        <w:t>Стратегије развоја образовања и васпитања у Републици Србији до 2030. године (</w:t>
      </w:r>
      <w:r w:rsidR="00BE6EF6" w:rsidRPr="00224691">
        <w:rPr>
          <w:rFonts w:cs="Times New Roman"/>
          <w:bCs/>
          <w:noProof/>
          <w:szCs w:val="24"/>
        </w:rPr>
        <w:t xml:space="preserve">у даљем тексту: </w:t>
      </w:r>
      <w:r w:rsidRPr="00224691">
        <w:rPr>
          <w:rFonts w:cs="Times New Roman"/>
          <w:bCs/>
          <w:noProof/>
          <w:szCs w:val="24"/>
        </w:rPr>
        <w:t>СРОВРС 2030),</w:t>
      </w:r>
      <w:r w:rsidR="00BF6C4D" w:rsidRPr="00224691">
        <w:rPr>
          <w:rFonts w:cs="Times New Roman"/>
          <w:bCs/>
          <w:noProof/>
          <w:szCs w:val="24"/>
        </w:rPr>
        <w:t xml:space="preserve"> </w:t>
      </w:r>
      <w:r w:rsidRPr="00224691">
        <w:rPr>
          <w:rFonts w:cs="Times New Roman"/>
          <w:noProof/>
          <w:szCs w:val="24"/>
        </w:rPr>
        <w:t>односно новог документа јавних политика, за период од наредних десет година, као надлежни предлагач, а у складу са чланом 29. став 1. Закона о планском систему Републике Србије</w:t>
      </w:r>
      <w:r w:rsidR="00EC77AA" w:rsidRPr="00224691">
        <w:rPr>
          <w:rFonts w:cs="Times New Roman"/>
          <w:noProof/>
          <w:szCs w:val="24"/>
        </w:rPr>
        <w:t>.</w:t>
      </w:r>
      <w:r w:rsidRPr="00224691">
        <w:rPr>
          <w:rStyle w:val="Footnoteanchor"/>
          <w:rFonts w:cs="Times New Roman"/>
          <w:noProof/>
          <w:szCs w:val="24"/>
        </w:rPr>
        <w:footnoteReference w:id="1"/>
      </w:r>
    </w:p>
    <w:p w14:paraId="3D14F1A1" w14:textId="77777777" w:rsidR="00FC0492" w:rsidRPr="00224691" w:rsidRDefault="00CB06CE" w:rsidP="00C00D47">
      <w:pPr>
        <w:pStyle w:val="Standard"/>
        <w:spacing w:after="120" w:line="276" w:lineRule="auto"/>
        <w:ind w:firstLine="720"/>
        <w:jc w:val="both"/>
        <w:rPr>
          <w:rFonts w:cs="Times New Roman"/>
          <w:noProof/>
          <w:szCs w:val="24"/>
        </w:rPr>
      </w:pPr>
      <w:r w:rsidRPr="00224691">
        <w:rPr>
          <w:rFonts w:cs="Times New Roman"/>
          <w:noProof/>
          <w:szCs w:val="24"/>
        </w:rPr>
        <w:t xml:space="preserve">Стратегија развоја образовања </w:t>
      </w:r>
      <w:r w:rsidR="00FC0492" w:rsidRPr="00224691">
        <w:rPr>
          <w:rFonts w:cs="Times New Roman"/>
          <w:noProof/>
          <w:szCs w:val="24"/>
        </w:rPr>
        <w:t>у Србији до 2020. године</w:t>
      </w:r>
      <w:r w:rsidR="00FC0492" w:rsidRPr="00224691">
        <w:rPr>
          <w:rStyle w:val="Footnoteanchor"/>
          <w:rFonts w:cs="Times New Roman"/>
          <w:noProof/>
          <w:szCs w:val="24"/>
        </w:rPr>
        <w:footnoteReference w:id="2"/>
      </w:r>
      <w:r w:rsidR="00FC0492" w:rsidRPr="00224691">
        <w:rPr>
          <w:rFonts w:cs="Times New Roman"/>
          <w:noProof/>
          <w:szCs w:val="24"/>
        </w:rPr>
        <w:t xml:space="preserve"> (СРОС 2020) поставила </w:t>
      </w:r>
      <w:r w:rsidR="00A83840" w:rsidRPr="00224691">
        <w:rPr>
          <w:rFonts w:cs="Times New Roman"/>
          <w:noProof/>
          <w:szCs w:val="24"/>
        </w:rPr>
        <w:t xml:space="preserve">је </w:t>
      </w:r>
      <w:r w:rsidR="00FC0492" w:rsidRPr="00224691">
        <w:rPr>
          <w:rFonts w:cs="Times New Roman"/>
          <w:noProof/>
          <w:szCs w:val="24"/>
        </w:rPr>
        <w:t xml:space="preserve">темеље развоја </w:t>
      </w:r>
      <w:r w:rsidR="005D60A4" w:rsidRPr="00224691">
        <w:rPr>
          <w:rFonts w:cs="Times New Roman"/>
          <w:noProof/>
          <w:szCs w:val="24"/>
        </w:rPr>
        <w:t>доуниверзитетско</w:t>
      </w:r>
      <w:r w:rsidR="00FC0492" w:rsidRPr="00224691">
        <w:rPr>
          <w:rFonts w:cs="Times New Roman"/>
          <w:noProof/>
          <w:szCs w:val="24"/>
        </w:rPr>
        <w:t xml:space="preserve">г и универзитетског образовања у 21. веку који се односе на повећање квалитета, обухвата, релевантности и ефикасности образовања, а ради стварања услова за лични и професионални развој сваког појединца, као и </w:t>
      </w:r>
      <w:r w:rsidR="00A83840" w:rsidRPr="00224691">
        <w:rPr>
          <w:rFonts w:cs="Times New Roman"/>
          <w:noProof/>
          <w:szCs w:val="24"/>
        </w:rPr>
        <w:t xml:space="preserve">за </w:t>
      </w:r>
      <w:r w:rsidR="00FC0492" w:rsidRPr="00224691">
        <w:rPr>
          <w:rFonts w:cs="Times New Roman"/>
          <w:noProof/>
          <w:szCs w:val="24"/>
        </w:rPr>
        <w:t>развој</w:t>
      </w:r>
      <w:r w:rsidR="00EC77AA" w:rsidRPr="00224691">
        <w:rPr>
          <w:rFonts w:cs="Times New Roman"/>
          <w:noProof/>
          <w:szCs w:val="24"/>
        </w:rPr>
        <w:t xml:space="preserve"> друштва и државе заснованих на </w:t>
      </w:r>
      <w:r w:rsidR="00FC0492" w:rsidRPr="00224691">
        <w:rPr>
          <w:rFonts w:cs="Times New Roman"/>
          <w:noProof/>
          <w:szCs w:val="24"/>
        </w:rPr>
        <w:t>знању.</w:t>
      </w:r>
    </w:p>
    <w:p w14:paraId="678677F7" w14:textId="77777777" w:rsidR="00FC0492" w:rsidRPr="00224691" w:rsidRDefault="00FC0492" w:rsidP="00C00D47">
      <w:pPr>
        <w:pStyle w:val="Standard"/>
        <w:spacing w:after="120" w:line="276" w:lineRule="auto"/>
        <w:ind w:firstLine="720"/>
        <w:jc w:val="both"/>
        <w:rPr>
          <w:rFonts w:cs="Times New Roman"/>
          <w:noProof/>
        </w:rPr>
      </w:pPr>
      <w:r w:rsidRPr="00224691">
        <w:rPr>
          <w:rFonts w:cs="Times New Roman"/>
          <w:bCs/>
          <w:iCs/>
          <w:noProof/>
          <w:szCs w:val="24"/>
        </w:rPr>
        <w:t xml:space="preserve">Главни разлози за покретање иницијативе за израду </w:t>
      </w:r>
      <w:r w:rsidR="00625341">
        <w:rPr>
          <w:rFonts w:cs="Times New Roman"/>
          <w:bCs/>
          <w:iCs/>
          <w:noProof/>
          <w:szCs w:val="24"/>
        </w:rPr>
        <w:t>СРОВРС 2030</w:t>
      </w:r>
      <w:r w:rsidR="00BF6C4D" w:rsidRPr="00224691">
        <w:rPr>
          <w:rFonts w:cs="Times New Roman"/>
          <w:iCs/>
          <w:noProof/>
          <w:szCs w:val="24"/>
        </w:rPr>
        <w:t xml:space="preserve"> </w:t>
      </w:r>
      <w:r w:rsidR="00185946" w:rsidRPr="00224691">
        <w:rPr>
          <w:rFonts w:cs="Times New Roman"/>
          <w:iCs/>
          <w:noProof/>
          <w:szCs w:val="24"/>
        </w:rPr>
        <w:t xml:space="preserve">садржани </w:t>
      </w:r>
      <w:r w:rsidRPr="00224691">
        <w:rPr>
          <w:rFonts w:cs="Times New Roman"/>
          <w:iCs/>
          <w:noProof/>
          <w:szCs w:val="24"/>
        </w:rPr>
        <w:t xml:space="preserve">су </w:t>
      </w:r>
      <w:r w:rsidR="00185946" w:rsidRPr="00224691">
        <w:rPr>
          <w:rFonts w:cs="Times New Roman"/>
          <w:iCs/>
          <w:noProof/>
          <w:szCs w:val="24"/>
        </w:rPr>
        <w:t xml:space="preserve">у </w:t>
      </w:r>
      <w:r w:rsidRPr="00224691">
        <w:rPr>
          <w:rFonts w:cs="Times New Roman"/>
          <w:iCs/>
          <w:noProof/>
          <w:szCs w:val="24"/>
        </w:rPr>
        <w:t>то</w:t>
      </w:r>
      <w:r w:rsidR="00185946" w:rsidRPr="00224691">
        <w:rPr>
          <w:rFonts w:cs="Times New Roman"/>
          <w:iCs/>
          <w:noProof/>
          <w:szCs w:val="24"/>
        </w:rPr>
        <w:t>ме</w:t>
      </w:r>
      <w:r w:rsidRPr="00224691">
        <w:rPr>
          <w:rFonts w:cs="Times New Roman"/>
          <w:iCs/>
          <w:noProof/>
          <w:szCs w:val="24"/>
        </w:rPr>
        <w:t xml:space="preserve"> што а</w:t>
      </w:r>
      <w:r w:rsidRPr="00224691">
        <w:rPr>
          <w:rFonts w:cs="Times New Roman"/>
          <w:noProof/>
          <w:szCs w:val="24"/>
        </w:rPr>
        <w:t xml:space="preserve">ктуелна стратегија престаје да важи завршетком 2020. године, те је </w:t>
      </w:r>
      <w:r w:rsidRPr="00224691">
        <w:rPr>
          <w:rFonts w:cs="Times New Roman"/>
          <w:bCs/>
          <w:noProof/>
          <w:szCs w:val="24"/>
        </w:rPr>
        <w:t>потребно израдити нови стратешки документ као свеобухватни документ јавне политике у области развоја образовања</w:t>
      </w:r>
      <w:r w:rsidR="00277718" w:rsidRPr="00224691">
        <w:rPr>
          <w:rFonts w:cs="Times New Roman"/>
          <w:bCs/>
          <w:noProof/>
          <w:szCs w:val="24"/>
        </w:rPr>
        <w:t xml:space="preserve"> и васпитања</w:t>
      </w:r>
      <w:r w:rsidR="00BF6C4D" w:rsidRPr="00224691">
        <w:rPr>
          <w:rFonts w:cs="Times New Roman"/>
          <w:bCs/>
          <w:noProof/>
          <w:szCs w:val="24"/>
        </w:rPr>
        <w:t xml:space="preserve"> </w:t>
      </w:r>
      <w:r w:rsidRPr="00224691">
        <w:rPr>
          <w:rFonts w:cs="Times New Roman"/>
          <w:noProof/>
          <w:szCs w:val="24"/>
        </w:rPr>
        <w:t>у Републици Србији који уважава и вреднује постигнуте резултате, промене у контексту од 2012. године до данас, као и препознате потребе за:</w:t>
      </w:r>
    </w:p>
    <w:p w14:paraId="2CB52DB3" w14:textId="77777777" w:rsidR="00FC0492" w:rsidRPr="00224691" w:rsidRDefault="00FC0492" w:rsidP="001316D8">
      <w:pPr>
        <w:pStyle w:val="ListParagraph"/>
        <w:numPr>
          <w:ilvl w:val="0"/>
          <w:numId w:val="95"/>
        </w:numPr>
        <w:spacing w:line="276" w:lineRule="auto"/>
        <w:jc w:val="both"/>
        <w:rPr>
          <w:rFonts w:cs="Times New Roman"/>
          <w:noProof/>
        </w:rPr>
      </w:pPr>
      <w:r w:rsidRPr="00224691">
        <w:rPr>
          <w:rFonts w:cs="Times New Roman"/>
          <w:noProof/>
          <w:szCs w:val="24"/>
        </w:rPr>
        <w:t>укључивањем тема које нису биле део постојећег стратешког оквира, а чија је реализациј</w:t>
      </w:r>
      <w:r w:rsidR="00663CD5" w:rsidRPr="00224691">
        <w:rPr>
          <w:rFonts w:cs="Times New Roman"/>
          <w:noProof/>
          <w:szCs w:val="24"/>
        </w:rPr>
        <w:t>а започета у претходном периоду;</w:t>
      </w:r>
    </w:p>
    <w:p w14:paraId="3DA7063E" w14:textId="77777777" w:rsidR="00854E1B" w:rsidRPr="00224691" w:rsidRDefault="00FC0492" w:rsidP="001316D8">
      <w:pPr>
        <w:pStyle w:val="ListParagraph"/>
        <w:numPr>
          <w:ilvl w:val="0"/>
          <w:numId w:val="95"/>
        </w:numPr>
        <w:spacing w:line="276" w:lineRule="auto"/>
        <w:jc w:val="both"/>
        <w:rPr>
          <w:rFonts w:cs="Times New Roman"/>
          <w:noProof/>
        </w:rPr>
      </w:pPr>
      <w:r w:rsidRPr="00224691">
        <w:rPr>
          <w:rFonts w:cs="Times New Roman"/>
          <w:noProof/>
          <w:szCs w:val="24"/>
        </w:rPr>
        <w:lastRenderedPageBreak/>
        <w:t>усаглашавањем политика у образовању са научним, техничким</w:t>
      </w:r>
      <w:r w:rsidR="00BF6C4D" w:rsidRPr="00224691">
        <w:rPr>
          <w:rFonts w:cs="Times New Roman"/>
          <w:noProof/>
          <w:szCs w:val="24"/>
        </w:rPr>
        <w:t>,</w:t>
      </w:r>
      <w:r w:rsidRPr="00224691">
        <w:rPr>
          <w:rFonts w:cs="Times New Roman"/>
          <w:noProof/>
          <w:szCs w:val="24"/>
        </w:rPr>
        <w:t xml:space="preserve"> технолошким</w:t>
      </w:r>
      <w:r w:rsidR="00BF6C4D" w:rsidRPr="00224691">
        <w:rPr>
          <w:rFonts w:cs="Times New Roman"/>
          <w:noProof/>
          <w:szCs w:val="24"/>
        </w:rPr>
        <w:t xml:space="preserve"> и одрживим</w:t>
      </w:r>
      <w:r w:rsidRPr="00224691">
        <w:rPr>
          <w:rFonts w:cs="Times New Roman"/>
          <w:noProof/>
          <w:szCs w:val="24"/>
        </w:rPr>
        <w:t xml:space="preserve"> развојем и савременим </w:t>
      </w:r>
      <w:r w:rsidR="00663CD5" w:rsidRPr="00224691">
        <w:rPr>
          <w:rFonts w:cs="Times New Roman"/>
          <w:noProof/>
          <w:szCs w:val="24"/>
        </w:rPr>
        <w:t>кретањима у друштву и економији;</w:t>
      </w:r>
    </w:p>
    <w:p w14:paraId="4BA746AC" w14:textId="77777777" w:rsidR="00854E1B" w:rsidRPr="00224691" w:rsidRDefault="00FC0492" w:rsidP="001316D8">
      <w:pPr>
        <w:pStyle w:val="ListParagraph"/>
        <w:numPr>
          <w:ilvl w:val="0"/>
          <w:numId w:val="95"/>
        </w:numPr>
        <w:spacing w:line="276" w:lineRule="auto"/>
        <w:jc w:val="both"/>
        <w:rPr>
          <w:rFonts w:cs="Times New Roman"/>
          <w:noProof/>
        </w:rPr>
      </w:pPr>
      <w:r w:rsidRPr="00224691">
        <w:rPr>
          <w:rFonts w:cs="Times New Roman"/>
          <w:noProof/>
          <w:szCs w:val="24"/>
        </w:rPr>
        <w:t>усаглашавањем прописа у образовању са међународним документима (документи УН, ЕУ, Савета Европе) и иницијативама, као и са новим стратешким оквиром Републике Србије.</w:t>
      </w:r>
    </w:p>
    <w:p w14:paraId="6B4F1FA1" w14:textId="77777777" w:rsidR="00854E1B" w:rsidRPr="00224691" w:rsidRDefault="00854E1B" w:rsidP="00854E1B">
      <w:pPr>
        <w:pStyle w:val="Standard"/>
        <w:spacing w:after="0" w:line="276" w:lineRule="auto"/>
        <w:jc w:val="both"/>
        <w:rPr>
          <w:rFonts w:cs="Times New Roman"/>
          <w:b/>
          <w:bCs/>
          <w:noProof/>
          <w:szCs w:val="24"/>
        </w:rPr>
      </w:pPr>
    </w:p>
    <w:p w14:paraId="557D59F3" w14:textId="77777777" w:rsidR="00FC0492" w:rsidRPr="00224691" w:rsidRDefault="00FC0492" w:rsidP="00854E1B">
      <w:pPr>
        <w:pStyle w:val="Standard"/>
        <w:spacing w:after="120" w:line="276" w:lineRule="auto"/>
        <w:jc w:val="both"/>
        <w:rPr>
          <w:rFonts w:cs="Times New Roman"/>
          <w:bCs/>
          <w:noProof/>
          <w:szCs w:val="24"/>
        </w:rPr>
      </w:pPr>
      <w:r w:rsidRPr="00224691">
        <w:rPr>
          <w:rFonts w:cs="Times New Roman"/>
          <w:bCs/>
          <w:noProof/>
          <w:szCs w:val="24"/>
        </w:rPr>
        <w:t>Институције укључене у развој новог стратешког документа су:</w:t>
      </w:r>
    </w:p>
    <w:p w14:paraId="44F09FDC" w14:textId="77777777" w:rsidR="00FC0492" w:rsidRPr="00224691" w:rsidRDefault="00FC0492" w:rsidP="001316D8">
      <w:pPr>
        <w:pStyle w:val="ListParagraph"/>
        <w:numPr>
          <w:ilvl w:val="0"/>
          <w:numId w:val="95"/>
        </w:numPr>
        <w:shd w:val="clear" w:color="auto" w:fill="FFFFFF"/>
        <w:spacing w:line="276" w:lineRule="auto"/>
        <w:jc w:val="both"/>
        <w:rPr>
          <w:rFonts w:cs="Times New Roman"/>
          <w:noProof/>
        </w:rPr>
      </w:pPr>
      <w:r w:rsidRPr="00224691">
        <w:rPr>
          <w:rFonts w:cs="Times New Roman"/>
          <w:noProof/>
          <w:szCs w:val="24"/>
        </w:rPr>
        <w:t>МПНТР које je, поред осталог, одговорно за развој и спр</w:t>
      </w:r>
      <w:r w:rsidR="00663CD5" w:rsidRPr="00224691">
        <w:rPr>
          <w:rFonts w:cs="Times New Roman"/>
          <w:noProof/>
          <w:szCs w:val="24"/>
        </w:rPr>
        <w:t>овођење образовне политике у РС;</w:t>
      </w:r>
    </w:p>
    <w:p w14:paraId="5E3199EE" w14:textId="77777777" w:rsidR="00FC0492" w:rsidRPr="00224691" w:rsidRDefault="00FC0492" w:rsidP="001316D8">
      <w:pPr>
        <w:pStyle w:val="ListParagraph"/>
        <w:numPr>
          <w:ilvl w:val="0"/>
          <w:numId w:val="95"/>
        </w:numPr>
        <w:spacing w:line="276" w:lineRule="auto"/>
        <w:jc w:val="both"/>
        <w:rPr>
          <w:rFonts w:cs="Times New Roman"/>
          <w:noProof/>
        </w:rPr>
      </w:pPr>
      <w:r w:rsidRPr="00224691">
        <w:rPr>
          <w:rFonts w:cs="Times New Roman"/>
          <w:noProof/>
          <w:szCs w:val="24"/>
        </w:rPr>
        <w:t xml:space="preserve">Завод за унапређивање образовања и васпитања (ЗУОВ) који обавља стручне послове у </w:t>
      </w:r>
      <w:r w:rsidR="005D60A4" w:rsidRPr="00224691">
        <w:rPr>
          <w:rFonts w:cs="Times New Roman"/>
          <w:noProof/>
          <w:szCs w:val="24"/>
        </w:rPr>
        <w:t>доуниверзитетско</w:t>
      </w:r>
      <w:r w:rsidRPr="00224691">
        <w:rPr>
          <w:rFonts w:cs="Times New Roman"/>
          <w:noProof/>
          <w:szCs w:val="24"/>
        </w:rPr>
        <w:t xml:space="preserve">м образовању и васпитању (нпр. припрема планове и програме наставе и учења, </w:t>
      </w:r>
      <w:r w:rsidR="00F963CB" w:rsidRPr="00224691">
        <w:rPr>
          <w:rFonts w:cs="Times New Roman"/>
          <w:noProof/>
          <w:szCs w:val="24"/>
        </w:rPr>
        <w:t xml:space="preserve">даје </w:t>
      </w:r>
      <w:r w:rsidRPr="00224691">
        <w:rPr>
          <w:rFonts w:cs="Times New Roman"/>
          <w:noProof/>
          <w:szCs w:val="24"/>
        </w:rPr>
        <w:t>мишљење у поступку одобравања уџбеника и других наставних материјала; одобрава програме стручног усавршавања наставника</w:t>
      </w:r>
      <w:r w:rsidRPr="00224691">
        <w:rPr>
          <w:rStyle w:val="Footnoteanchor"/>
          <w:rFonts w:cs="Times New Roman"/>
          <w:noProof/>
          <w:szCs w:val="24"/>
        </w:rPr>
        <w:footnoteReference w:id="3"/>
      </w:r>
      <w:r w:rsidRPr="00224691">
        <w:rPr>
          <w:rFonts w:cs="Times New Roman"/>
          <w:noProof/>
          <w:szCs w:val="24"/>
        </w:rPr>
        <w:t xml:space="preserve"> и др.) и учествује у припр</w:t>
      </w:r>
      <w:r w:rsidR="00663CD5" w:rsidRPr="00224691">
        <w:rPr>
          <w:rFonts w:cs="Times New Roman"/>
          <w:noProof/>
          <w:szCs w:val="24"/>
        </w:rPr>
        <w:t>еми прописа и других докумената;</w:t>
      </w:r>
    </w:p>
    <w:p w14:paraId="2FEB2597" w14:textId="77777777" w:rsidR="00FC0492" w:rsidRPr="00224691" w:rsidRDefault="00FC0492" w:rsidP="001316D8">
      <w:pPr>
        <w:pStyle w:val="ListParagraph"/>
        <w:numPr>
          <w:ilvl w:val="0"/>
          <w:numId w:val="95"/>
        </w:numPr>
        <w:shd w:val="clear" w:color="auto" w:fill="FFFFFF"/>
        <w:spacing w:line="276" w:lineRule="auto"/>
        <w:jc w:val="both"/>
        <w:rPr>
          <w:rFonts w:cs="Times New Roman"/>
          <w:noProof/>
          <w:szCs w:val="24"/>
        </w:rPr>
      </w:pPr>
      <w:r w:rsidRPr="00224691">
        <w:rPr>
          <w:rFonts w:cs="Times New Roman"/>
          <w:noProof/>
        </w:rPr>
        <w:t xml:space="preserve">Завод за вредновање квалитета образовања и васпитања (ЗВКОВ) који обавља стручне послове у области праћења и вредновања степена остварености општих принципа, циљева образовања и васпитања, остваривање стандарда постигнућа по </w:t>
      </w:r>
      <w:r w:rsidRPr="00224691">
        <w:rPr>
          <w:rFonts w:cs="Times New Roman"/>
          <w:noProof/>
          <w:szCs w:val="24"/>
        </w:rPr>
        <w:t>нивоима и врстама образовања, као и друге послове у складу са закон</w:t>
      </w:r>
      <w:r w:rsidR="00663CD5" w:rsidRPr="00224691">
        <w:rPr>
          <w:rFonts w:cs="Times New Roman"/>
          <w:noProof/>
          <w:szCs w:val="24"/>
        </w:rPr>
        <w:t>ом, актом о оснивању и статутом;</w:t>
      </w:r>
    </w:p>
    <w:p w14:paraId="6B0DDB6F" w14:textId="77777777" w:rsidR="00FC0492" w:rsidRPr="00224691" w:rsidRDefault="00FC0492" w:rsidP="001316D8">
      <w:pPr>
        <w:pStyle w:val="ListParagraph"/>
        <w:numPr>
          <w:ilvl w:val="0"/>
          <w:numId w:val="95"/>
        </w:numPr>
        <w:shd w:val="clear" w:color="auto" w:fill="FFFFFF"/>
        <w:spacing w:line="276" w:lineRule="auto"/>
        <w:jc w:val="both"/>
        <w:rPr>
          <w:rFonts w:cs="Times New Roman"/>
          <w:noProof/>
          <w:szCs w:val="24"/>
        </w:rPr>
      </w:pPr>
      <w:r w:rsidRPr="00224691">
        <w:rPr>
          <w:rFonts w:cs="Times New Roman"/>
          <w:noProof/>
          <w:szCs w:val="24"/>
        </w:rPr>
        <w:t>Агенција за квалификације (АЗК</w:t>
      </w:r>
      <w:r w:rsidR="002F697F" w:rsidRPr="00224691">
        <w:rPr>
          <w:rFonts w:cs="Times New Roman"/>
          <w:noProof/>
          <w:szCs w:val="24"/>
        </w:rPr>
        <w:t>) која је задужена за</w:t>
      </w:r>
      <w:r w:rsidRPr="00224691">
        <w:rPr>
          <w:rFonts w:cs="Times New Roman"/>
          <w:noProof/>
          <w:szCs w:val="24"/>
        </w:rPr>
        <w:t xml:space="preserve"> разматрање иницијатива за увођење нових квалификација, пружање стручне и административно-техничке подршке секторским већима, припремање предлога стандарда квалификација, вођење Регистра Националног оквира квалификација Србије (НОКС-а), вршење поступка признавања страних школских исправа, као и признавања страних високошколских исправа ради запошљавања (професионално признавање), издавање одобрења другим организацијама за стицање статуса </w:t>
      </w:r>
      <w:r w:rsidR="00E603DF" w:rsidRPr="00224691">
        <w:rPr>
          <w:rFonts w:cs="Times New Roman"/>
          <w:noProof/>
          <w:szCs w:val="24"/>
        </w:rPr>
        <w:t>јавно</w:t>
      </w:r>
      <w:r w:rsidRPr="00224691">
        <w:rPr>
          <w:rFonts w:cs="Times New Roman"/>
          <w:noProof/>
          <w:szCs w:val="24"/>
        </w:rPr>
        <w:t xml:space="preserve"> признатог организатора активности образовања одраслих (ЈПОА) и за осигурање квалитета у развоју, стицању, додељивању и признавању квалификација стечених формалним, </w:t>
      </w:r>
      <w:r w:rsidR="00663CD5" w:rsidRPr="00224691">
        <w:rPr>
          <w:rFonts w:cs="Times New Roman"/>
          <w:noProof/>
          <w:szCs w:val="24"/>
        </w:rPr>
        <w:t>неформалним и информалним путем;</w:t>
      </w:r>
    </w:p>
    <w:p w14:paraId="0DA81967" w14:textId="77777777" w:rsidR="00FC0492" w:rsidRPr="00224691" w:rsidRDefault="00FC0492" w:rsidP="001316D8">
      <w:pPr>
        <w:pStyle w:val="ListParagraph"/>
        <w:numPr>
          <w:ilvl w:val="0"/>
          <w:numId w:val="95"/>
        </w:numPr>
        <w:shd w:val="clear" w:color="auto" w:fill="FFFFFF"/>
        <w:spacing w:line="276" w:lineRule="auto"/>
        <w:jc w:val="both"/>
        <w:rPr>
          <w:rFonts w:cs="Times New Roman"/>
          <w:noProof/>
        </w:rPr>
      </w:pPr>
      <w:r w:rsidRPr="00224691">
        <w:rPr>
          <w:rFonts w:cs="Times New Roman"/>
          <w:noProof/>
          <w:szCs w:val="24"/>
        </w:rPr>
        <w:t>Покрајински секретаријат за образовање, прописе, управу и националне мањине – националне заједнице који обавља послове покрајинске управе у области предшколског, основног и средњег образовања</w:t>
      </w:r>
      <w:r w:rsidR="00277718" w:rsidRPr="00224691">
        <w:rPr>
          <w:rFonts w:cs="Times New Roman"/>
          <w:noProof/>
          <w:szCs w:val="24"/>
        </w:rPr>
        <w:t xml:space="preserve"> и васпитања</w:t>
      </w:r>
      <w:r w:rsidRPr="00224691">
        <w:rPr>
          <w:rFonts w:cs="Times New Roman"/>
          <w:noProof/>
          <w:szCs w:val="24"/>
        </w:rPr>
        <w:t>, студентског смештаја, неформалног образовања одраслих и образовања националних мањина – националних заједница, као и</w:t>
      </w:r>
      <w:r w:rsidR="00BF6C4D" w:rsidRPr="00224691">
        <w:rPr>
          <w:rFonts w:cs="Times New Roman"/>
          <w:noProof/>
          <w:szCs w:val="24"/>
        </w:rPr>
        <w:t xml:space="preserve"> </w:t>
      </w:r>
      <w:r w:rsidR="00D445B8" w:rsidRPr="00224691">
        <w:rPr>
          <w:rFonts w:cs="Times New Roman"/>
          <w:noProof/>
          <w:szCs w:val="24"/>
        </w:rPr>
        <w:t>Педагошки завод Војводине који је установа Покрајинске владе задужена за унапређење и развој стручно-истраживачког рада у области предшколског, основног и средњег образовања и васпитања, посебно за унапређењ</w:t>
      </w:r>
      <w:r w:rsidR="00D445B8" w:rsidRPr="00224691">
        <w:rPr>
          <w:rFonts w:cs="Times New Roman"/>
          <w:noProof/>
          <w:szCs w:val="24"/>
          <w:lang w:eastAsia="en-GB"/>
        </w:rPr>
        <w:t>е</w:t>
      </w:r>
      <w:r w:rsidR="00D445B8" w:rsidRPr="00224691">
        <w:rPr>
          <w:rFonts w:cs="Times New Roman"/>
          <w:noProof/>
          <w:szCs w:val="24"/>
        </w:rPr>
        <w:t xml:space="preserve"> и развој стручно-истраживачког рада у области предшколског, </w:t>
      </w:r>
      <w:r w:rsidR="00D445B8" w:rsidRPr="00224691">
        <w:rPr>
          <w:rFonts w:cs="Times New Roman"/>
          <w:noProof/>
          <w:szCs w:val="24"/>
        </w:rPr>
        <w:lastRenderedPageBreak/>
        <w:t>основног и средњег образовања и васпитања националних мањина на територији</w:t>
      </w:r>
      <w:r w:rsidR="00663CD5" w:rsidRPr="00224691">
        <w:rPr>
          <w:rFonts w:cs="Times New Roman"/>
          <w:noProof/>
          <w:szCs w:val="24"/>
        </w:rPr>
        <w:t xml:space="preserve"> Аутономне покрајине Војводине.</w:t>
      </w:r>
    </w:p>
    <w:p w14:paraId="04E34370" w14:textId="77777777" w:rsidR="00FC0492" w:rsidRPr="00224691" w:rsidRDefault="00FC0492" w:rsidP="00FC0492">
      <w:pPr>
        <w:pStyle w:val="Standard"/>
        <w:spacing w:after="0" w:line="276" w:lineRule="auto"/>
        <w:jc w:val="both"/>
        <w:rPr>
          <w:rFonts w:cs="Times New Roman"/>
          <w:noProof/>
          <w:szCs w:val="24"/>
        </w:rPr>
      </w:pPr>
    </w:p>
    <w:p w14:paraId="1D9EC9F3" w14:textId="77777777" w:rsidR="00FC0492" w:rsidRPr="00224691" w:rsidRDefault="00FC0492" w:rsidP="00C00D47">
      <w:pPr>
        <w:pStyle w:val="Standard"/>
        <w:spacing w:after="240" w:line="276" w:lineRule="auto"/>
        <w:ind w:firstLine="720"/>
        <w:jc w:val="both"/>
        <w:rPr>
          <w:rFonts w:cs="Times New Roman"/>
          <w:noProof/>
          <w:szCs w:val="24"/>
        </w:rPr>
      </w:pPr>
      <w:r w:rsidRPr="00224691">
        <w:rPr>
          <w:rFonts w:cs="Times New Roman"/>
          <w:noProof/>
          <w:szCs w:val="24"/>
        </w:rPr>
        <w:t xml:space="preserve">Поред наведених институција, у процес развоја </w:t>
      </w:r>
      <w:r w:rsidR="00625341">
        <w:rPr>
          <w:rFonts w:cs="Times New Roman"/>
          <w:noProof/>
          <w:szCs w:val="24"/>
        </w:rPr>
        <w:t>СРОВРС 2030</w:t>
      </w:r>
      <w:r w:rsidRPr="00224691">
        <w:rPr>
          <w:rFonts w:cs="Times New Roman"/>
          <w:noProof/>
          <w:szCs w:val="24"/>
        </w:rPr>
        <w:t xml:space="preserve"> био</w:t>
      </w:r>
      <w:r w:rsidR="00663CD5" w:rsidRPr="00224691">
        <w:rPr>
          <w:rFonts w:cs="Times New Roman"/>
          <w:noProof/>
          <w:szCs w:val="24"/>
        </w:rPr>
        <w:t xml:space="preserve"> је </w:t>
      </w:r>
      <w:r w:rsidRPr="00224691">
        <w:rPr>
          <w:rFonts w:cs="Times New Roman"/>
          <w:noProof/>
          <w:szCs w:val="24"/>
        </w:rPr>
        <w:t xml:space="preserve">укључен и низ других актера (више у </w:t>
      </w:r>
      <w:r w:rsidR="002F697F" w:rsidRPr="00224691">
        <w:rPr>
          <w:rFonts w:cs="Times New Roman"/>
          <w:noProof/>
          <w:szCs w:val="24"/>
        </w:rPr>
        <w:t>Поглављу</w:t>
      </w:r>
      <w:r w:rsidRPr="00224691">
        <w:rPr>
          <w:rFonts w:cs="Times New Roman"/>
          <w:noProof/>
          <w:szCs w:val="24"/>
        </w:rPr>
        <w:t xml:space="preserve"> 9).</w:t>
      </w:r>
    </w:p>
    <w:p w14:paraId="6FB633D6" w14:textId="77777777" w:rsidR="00457204" w:rsidRPr="00224691" w:rsidRDefault="00FC0492" w:rsidP="00C00D47">
      <w:pPr>
        <w:pStyle w:val="Standard"/>
        <w:spacing w:after="240" w:line="276" w:lineRule="auto"/>
        <w:ind w:firstLine="720"/>
        <w:jc w:val="both"/>
        <w:rPr>
          <w:rFonts w:cs="Times New Roman"/>
          <w:noProof/>
          <w:szCs w:val="24"/>
        </w:rPr>
      </w:pPr>
      <w:r w:rsidRPr="00224691">
        <w:rPr>
          <w:rFonts w:cs="Times New Roman"/>
          <w:noProof/>
          <w:szCs w:val="24"/>
        </w:rPr>
        <w:t>Техни</w:t>
      </w:r>
      <w:r w:rsidR="00663CD5" w:rsidRPr="00224691">
        <w:rPr>
          <w:rFonts w:cs="Times New Roman"/>
          <w:noProof/>
          <w:szCs w:val="24"/>
        </w:rPr>
        <w:t xml:space="preserve">чку подршку је пружио пројекат </w:t>
      </w:r>
      <w:r w:rsidR="002F697F" w:rsidRPr="00224691">
        <w:rPr>
          <w:rFonts w:cs="Times New Roman"/>
          <w:noProof/>
          <w:szCs w:val="24"/>
        </w:rPr>
        <w:t>„</w:t>
      </w:r>
      <w:r w:rsidRPr="00224691">
        <w:rPr>
          <w:rFonts w:cs="Times New Roman"/>
          <w:noProof/>
          <w:szCs w:val="24"/>
        </w:rPr>
        <w:t>Подршка ЕУ за рефор</w:t>
      </w:r>
      <w:r w:rsidR="00663CD5" w:rsidRPr="00224691">
        <w:rPr>
          <w:rFonts w:cs="Times New Roman"/>
          <w:noProof/>
          <w:szCs w:val="24"/>
        </w:rPr>
        <w:t>му образовања у Р</w:t>
      </w:r>
      <w:r w:rsidR="0012513F">
        <w:rPr>
          <w:rFonts w:cs="Times New Roman"/>
          <w:noProof/>
          <w:szCs w:val="24"/>
          <w:lang w:val="sr-Cyrl-RS"/>
        </w:rPr>
        <w:t xml:space="preserve">епублици </w:t>
      </w:r>
      <w:r w:rsidR="00663CD5" w:rsidRPr="00224691">
        <w:rPr>
          <w:rFonts w:cs="Times New Roman"/>
          <w:noProof/>
          <w:szCs w:val="24"/>
        </w:rPr>
        <w:t>С</w:t>
      </w:r>
      <w:r w:rsidR="0012513F">
        <w:rPr>
          <w:rFonts w:cs="Times New Roman"/>
          <w:noProof/>
          <w:szCs w:val="24"/>
          <w:lang w:val="sr-Cyrl-RS"/>
        </w:rPr>
        <w:t>рбији</w:t>
      </w:r>
      <w:r w:rsidR="00663CD5" w:rsidRPr="00224691">
        <w:rPr>
          <w:rFonts w:cs="Times New Roman"/>
          <w:noProof/>
          <w:szCs w:val="24"/>
        </w:rPr>
        <w:t xml:space="preserve"> – REdiS 2030</w:t>
      </w:r>
      <w:r w:rsidR="002F697F" w:rsidRPr="00224691">
        <w:rPr>
          <w:rFonts w:cs="Times New Roman"/>
          <w:noProof/>
          <w:szCs w:val="24"/>
        </w:rPr>
        <w:t>”</w:t>
      </w:r>
      <w:r w:rsidRPr="00224691">
        <w:rPr>
          <w:rFonts w:cs="Times New Roman"/>
          <w:noProof/>
          <w:szCs w:val="24"/>
        </w:rPr>
        <w:t>.</w:t>
      </w:r>
    </w:p>
    <w:p w14:paraId="3BEF7A4D" w14:textId="77777777" w:rsidR="003A5B50" w:rsidRPr="00224691" w:rsidRDefault="00457204" w:rsidP="00C00D47">
      <w:pPr>
        <w:pStyle w:val="Standard"/>
        <w:spacing w:after="240" w:line="276" w:lineRule="auto"/>
        <w:ind w:firstLine="720"/>
        <w:jc w:val="both"/>
        <w:rPr>
          <w:rFonts w:cs="Times New Roman"/>
          <w:noProof/>
          <w:szCs w:val="24"/>
        </w:rPr>
      </w:pPr>
      <w:r w:rsidRPr="00224691">
        <w:rPr>
          <w:rFonts w:cs="Times New Roman"/>
          <w:noProof/>
          <w:szCs w:val="24"/>
        </w:rPr>
        <w:t xml:space="preserve">За разлику од структуре СРОС 2020, </w:t>
      </w:r>
      <w:r w:rsidR="00625341">
        <w:rPr>
          <w:rFonts w:cs="Times New Roman"/>
          <w:noProof/>
          <w:szCs w:val="24"/>
        </w:rPr>
        <w:t>СРОВРС 2030</w:t>
      </w:r>
      <w:r w:rsidRPr="00224691">
        <w:rPr>
          <w:rFonts w:cs="Times New Roman"/>
          <w:noProof/>
          <w:szCs w:val="24"/>
        </w:rPr>
        <w:t xml:space="preserve"> прати структуру која је прописана Законом о планском систему</w:t>
      </w:r>
      <w:r w:rsidR="00BF6C4D" w:rsidRPr="00224691">
        <w:rPr>
          <w:rFonts w:cs="Times New Roman"/>
          <w:noProof/>
          <w:szCs w:val="24"/>
        </w:rPr>
        <w:t xml:space="preserve"> </w:t>
      </w:r>
      <w:r w:rsidRPr="00224691">
        <w:rPr>
          <w:rFonts w:cs="Times New Roman"/>
          <w:noProof/>
          <w:szCs w:val="24"/>
        </w:rPr>
        <w:t xml:space="preserve">и </w:t>
      </w:r>
      <w:bookmarkStart w:id="3" w:name="_Hlk68181051"/>
      <w:r w:rsidR="003A5B50" w:rsidRPr="00224691">
        <w:rPr>
          <w:rFonts w:cs="Times New Roman"/>
          <w:noProof/>
          <w:szCs w:val="24"/>
        </w:rPr>
        <w:t xml:space="preserve">Уредбом о методологији </w:t>
      </w:r>
      <w:r w:rsidR="003C03F9" w:rsidRPr="00224691">
        <w:rPr>
          <w:rFonts w:cs="Times New Roman"/>
          <w:noProof/>
          <w:szCs w:val="24"/>
        </w:rPr>
        <w:t>управљања</w:t>
      </w:r>
      <w:r w:rsidR="003A5B50" w:rsidRPr="00224691">
        <w:rPr>
          <w:rFonts w:cs="Times New Roman"/>
          <w:noProof/>
          <w:szCs w:val="24"/>
        </w:rPr>
        <w:t xml:space="preserve"> јавним политикама, анализи ефеката јавних политика и прописа и садржају појединачних докумената јавних политика</w:t>
      </w:r>
      <w:r w:rsidR="00893B77" w:rsidRPr="00224691">
        <w:rPr>
          <w:rFonts w:cs="Times New Roman"/>
          <w:noProof/>
          <w:szCs w:val="24"/>
        </w:rPr>
        <w:t>.</w:t>
      </w:r>
    </w:p>
    <w:bookmarkEnd w:id="3"/>
    <w:p w14:paraId="6D33A2A1" w14:textId="77777777" w:rsidR="000E05B2" w:rsidRPr="00224691" w:rsidRDefault="00457204" w:rsidP="00C00D47">
      <w:pPr>
        <w:pStyle w:val="Standard"/>
        <w:spacing w:after="240" w:line="276" w:lineRule="auto"/>
        <w:ind w:firstLine="720"/>
        <w:jc w:val="both"/>
        <w:rPr>
          <w:rFonts w:cs="Times New Roman"/>
          <w:noProof/>
          <w:szCs w:val="24"/>
        </w:rPr>
      </w:pPr>
      <w:r w:rsidRPr="00224691">
        <w:rPr>
          <w:rFonts w:cs="Times New Roman"/>
          <w:noProof/>
          <w:szCs w:val="24"/>
        </w:rPr>
        <w:t xml:space="preserve">Садржински, концепт СРОВРС 2030 не заснива </w:t>
      </w:r>
      <w:r w:rsidR="00663CD5" w:rsidRPr="00224691">
        <w:rPr>
          <w:rFonts w:cs="Times New Roman"/>
          <w:noProof/>
          <w:szCs w:val="24"/>
        </w:rPr>
        <w:t xml:space="preserve">се </w:t>
      </w:r>
      <w:r w:rsidRPr="00224691">
        <w:rPr>
          <w:rFonts w:cs="Times New Roman"/>
          <w:noProof/>
          <w:szCs w:val="24"/>
        </w:rPr>
        <w:t xml:space="preserve">на приказу стратешких приоритета по нивоима образовања већ по тематским областима које су заједничке различитим нивоима образовања, док су специфичности појединих нивоа видљиве у </w:t>
      </w:r>
      <w:r w:rsidR="002F697F" w:rsidRPr="00224691">
        <w:rPr>
          <w:rFonts w:cs="Times New Roman"/>
          <w:noProof/>
          <w:szCs w:val="24"/>
        </w:rPr>
        <w:t>Акционом</w:t>
      </w:r>
      <w:r w:rsidRPr="00224691">
        <w:rPr>
          <w:rFonts w:cs="Times New Roman"/>
          <w:noProof/>
          <w:szCs w:val="24"/>
        </w:rPr>
        <w:t xml:space="preserve"> плану. На овај начин је очигледнији холистички приступ образовању и васпитању и вертикална повезаност различитих нивоа/циклуса образовања.</w:t>
      </w:r>
    </w:p>
    <w:p w14:paraId="70F2DF57" w14:textId="77777777" w:rsidR="00457204" w:rsidRPr="00224691" w:rsidRDefault="000E05B2" w:rsidP="00C00D47">
      <w:pPr>
        <w:pStyle w:val="Standard"/>
        <w:spacing w:after="240" w:line="276" w:lineRule="auto"/>
        <w:ind w:firstLine="720"/>
        <w:jc w:val="both"/>
        <w:rPr>
          <w:rFonts w:cs="Times New Roman"/>
          <w:noProof/>
          <w:szCs w:val="24"/>
        </w:rPr>
      </w:pPr>
      <w:r w:rsidRPr="00224691">
        <w:rPr>
          <w:rFonts w:cs="Times New Roman"/>
          <w:noProof/>
          <w:szCs w:val="24"/>
        </w:rPr>
        <w:t xml:space="preserve">Такође, за разлику од СРОС 2020, </w:t>
      </w:r>
      <w:r w:rsidR="00625341">
        <w:rPr>
          <w:rFonts w:cs="Times New Roman"/>
          <w:noProof/>
          <w:szCs w:val="24"/>
        </w:rPr>
        <w:t>СРОВРС 2030</w:t>
      </w:r>
      <w:r w:rsidRPr="00224691">
        <w:rPr>
          <w:rFonts w:cs="Times New Roman"/>
          <w:noProof/>
          <w:szCs w:val="24"/>
        </w:rPr>
        <w:t xml:space="preserve"> не прави</w:t>
      </w:r>
      <w:r w:rsidR="00663CD5" w:rsidRPr="00224691">
        <w:rPr>
          <w:rFonts w:cs="Times New Roman"/>
          <w:noProof/>
          <w:szCs w:val="24"/>
        </w:rPr>
        <w:t xml:space="preserve"> суштинску, већ само структурну</w:t>
      </w:r>
      <w:r w:rsidRPr="00224691">
        <w:rPr>
          <w:rFonts w:cs="Times New Roman"/>
          <w:noProof/>
          <w:szCs w:val="24"/>
        </w:rPr>
        <w:t xml:space="preserve"> разлику између</w:t>
      </w:r>
      <w:r w:rsidR="00BF6C4D" w:rsidRPr="00224691">
        <w:rPr>
          <w:rFonts w:cs="Times New Roman"/>
          <w:noProof/>
          <w:szCs w:val="24"/>
        </w:rPr>
        <w:t xml:space="preserve"> </w:t>
      </w:r>
      <w:r w:rsidRPr="00224691">
        <w:rPr>
          <w:rFonts w:cs="Times New Roman"/>
          <w:noProof/>
          <w:szCs w:val="24"/>
        </w:rPr>
        <w:t>академског и струковног образовања на високошколским институцијама поштујући тиме одредбе Закона о високом образовању, принципе Болоњског процеса и европске трендове у високом образовању. Поред тога, ова подела се не сматра оправданом јер смањује доступност и проходност унутар система високог образовања.</w:t>
      </w:r>
    </w:p>
    <w:p w14:paraId="306EF954" w14:textId="77777777" w:rsidR="00A37570" w:rsidRPr="00224691" w:rsidRDefault="00A37570" w:rsidP="00A37570">
      <w:pPr>
        <w:pStyle w:val="Standard"/>
        <w:spacing w:after="240" w:line="276" w:lineRule="auto"/>
        <w:ind w:firstLine="720"/>
        <w:jc w:val="both"/>
        <w:rPr>
          <w:rFonts w:cs="Times New Roman"/>
          <w:noProof/>
          <w:szCs w:val="24"/>
        </w:rPr>
      </w:pPr>
      <w:r w:rsidRPr="00224691">
        <w:rPr>
          <w:rFonts w:cs="Times New Roman"/>
          <w:noProof/>
          <w:szCs w:val="24"/>
        </w:rPr>
        <w:t xml:space="preserve">Да би различитим интересним групама документ био приступачнији, поглавље „Опис стања пре доношења </w:t>
      </w:r>
      <w:r w:rsidR="00625341">
        <w:rPr>
          <w:rFonts w:cs="Times New Roman"/>
          <w:noProof/>
          <w:szCs w:val="24"/>
        </w:rPr>
        <w:t>СРОВРС 2030</w:t>
      </w:r>
      <w:r w:rsidRPr="00224691">
        <w:rPr>
          <w:rFonts w:cs="Times New Roman"/>
          <w:noProof/>
          <w:szCs w:val="24"/>
        </w:rPr>
        <w:t>” и поглавље „Визија образовања и васпитања и жељено стање”, структуирани су према нивоима образовања и према темама које обухватају све нивое образовања.</w:t>
      </w:r>
    </w:p>
    <w:p w14:paraId="2C5FD492" w14:textId="77777777" w:rsidR="00125C55" w:rsidRPr="00224691" w:rsidRDefault="00A37570" w:rsidP="00A37570">
      <w:pPr>
        <w:pStyle w:val="Standard"/>
        <w:spacing w:after="240" w:line="276" w:lineRule="auto"/>
        <w:ind w:firstLine="720"/>
        <w:jc w:val="both"/>
        <w:rPr>
          <w:rFonts w:cs="Times New Roman"/>
          <w:noProof/>
          <w:szCs w:val="24"/>
        </w:rPr>
      </w:pPr>
      <w:r w:rsidRPr="00224691">
        <w:rPr>
          <w:rFonts w:cs="Times New Roman"/>
          <w:noProof/>
          <w:szCs w:val="24"/>
        </w:rPr>
        <w:t xml:space="preserve">СОВРС се доноси за период до 2030. године, док Акциони план који је саставни део СОВРС обухвата период од 2021. до 2023. године и њиме се утврђују активности за спровођење мера дефинисаних страгегијом, рокови и потребна финансијска средства за спровођење тих активности. </w:t>
      </w:r>
      <w:r w:rsidR="00125C55" w:rsidRPr="00224691">
        <w:rPr>
          <w:rFonts w:cs="Times New Roman"/>
          <w:noProof/>
          <w:szCs w:val="24"/>
        </w:rPr>
        <w:t xml:space="preserve">Треба нагласити и то да </w:t>
      </w:r>
      <w:r w:rsidR="002F697F" w:rsidRPr="00224691">
        <w:rPr>
          <w:rFonts w:cs="Times New Roman"/>
          <w:noProof/>
          <w:szCs w:val="24"/>
        </w:rPr>
        <w:t>Акциони</w:t>
      </w:r>
      <w:r w:rsidR="00125C55" w:rsidRPr="00224691">
        <w:rPr>
          <w:rFonts w:cs="Times New Roman"/>
          <w:noProof/>
          <w:szCs w:val="24"/>
        </w:rPr>
        <w:t xml:space="preserve"> план садржи активности и показатеље за опште и посебне циљеве и мере до 2024. године, док наративни део стратегије садржи показатеље исхода и ефеката до краја трајања СРОВРС 2030, односно до 2030. године.</w:t>
      </w:r>
    </w:p>
    <w:p w14:paraId="736AC2B2" w14:textId="77777777" w:rsidR="00BE6EF6" w:rsidRPr="00224691" w:rsidRDefault="00BE6EF6" w:rsidP="00A37570">
      <w:pPr>
        <w:pStyle w:val="Standard"/>
        <w:spacing w:after="240" w:line="276" w:lineRule="auto"/>
        <w:ind w:firstLine="720"/>
        <w:jc w:val="both"/>
        <w:rPr>
          <w:rFonts w:cs="Times New Roman"/>
          <w:noProof/>
          <w:szCs w:val="24"/>
        </w:rPr>
      </w:pPr>
      <w:r w:rsidRPr="00224691">
        <w:rPr>
          <w:rFonts w:cs="Times New Roman"/>
          <w:noProof/>
          <w:szCs w:val="24"/>
        </w:rPr>
        <w:t xml:space="preserve">Сви термини који се у </w:t>
      </w:r>
      <w:r w:rsidR="00E842AD" w:rsidRPr="00224691">
        <w:rPr>
          <w:rFonts w:cs="Times New Roman"/>
          <w:bCs/>
          <w:noProof/>
          <w:szCs w:val="24"/>
        </w:rPr>
        <w:t>СРОВРС 2030 користе у граматичком мушком роду подразумевају мушки и женски ро</w:t>
      </w:r>
      <w:r w:rsidR="00B30A2F">
        <w:rPr>
          <w:rFonts w:cs="Times New Roman"/>
          <w:bCs/>
          <w:noProof/>
          <w:szCs w:val="24"/>
        </w:rPr>
        <w:t>д особа на које се односе. Реч „</w:t>
      </w:r>
      <w:r w:rsidR="00E842AD" w:rsidRPr="00224691">
        <w:rPr>
          <w:rFonts w:cs="Times New Roman"/>
          <w:bCs/>
          <w:noProof/>
          <w:szCs w:val="24"/>
        </w:rPr>
        <w:t>родитељ</w:t>
      </w:r>
      <w:r w:rsidR="00B30A2F">
        <w:rPr>
          <w:rFonts w:cs="Times New Roman"/>
          <w:bCs/>
          <w:noProof/>
          <w:szCs w:val="24"/>
        </w:rPr>
        <w:t>”</w:t>
      </w:r>
      <w:r w:rsidR="00E842AD" w:rsidRPr="00224691">
        <w:rPr>
          <w:rFonts w:cs="Times New Roman"/>
          <w:bCs/>
          <w:noProof/>
          <w:szCs w:val="24"/>
        </w:rPr>
        <w:t xml:space="preserve"> означава све </w:t>
      </w:r>
      <w:r w:rsidR="00E842AD" w:rsidRPr="00224691">
        <w:rPr>
          <w:rFonts w:cs="Times New Roman"/>
          <w:bCs/>
          <w:noProof/>
          <w:szCs w:val="24"/>
        </w:rPr>
        <w:lastRenderedPageBreak/>
        <w:t>оне који воде примарну бригу о деци и ученицима (</w:t>
      </w:r>
      <w:r w:rsidR="00CB6AF1" w:rsidRPr="00224691">
        <w:rPr>
          <w:rFonts w:cs="Times New Roman"/>
          <w:bCs/>
          <w:noProof/>
          <w:szCs w:val="24"/>
        </w:rPr>
        <w:t>родитељ, односно други други законски</w:t>
      </w:r>
      <w:r w:rsidR="00CD7E26" w:rsidRPr="00224691">
        <w:rPr>
          <w:rFonts w:cs="Times New Roman"/>
          <w:bCs/>
          <w:noProof/>
          <w:szCs w:val="24"/>
        </w:rPr>
        <w:t xml:space="preserve"> заступн</w:t>
      </w:r>
      <w:r w:rsidR="00CB6AF1" w:rsidRPr="00224691">
        <w:rPr>
          <w:rFonts w:cs="Times New Roman"/>
          <w:bCs/>
          <w:noProof/>
          <w:szCs w:val="24"/>
        </w:rPr>
        <w:t>ик</w:t>
      </w:r>
      <w:r w:rsidR="00E842AD" w:rsidRPr="00224691">
        <w:rPr>
          <w:rFonts w:cs="Times New Roman"/>
          <w:bCs/>
          <w:noProof/>
          <w:szCs w:val="24"/>
        </w:rPr>
        <w:t>).</w:t>
      </w:r>
    </w:p>
    <w:p w14:paraId="61BC28D0" w14:textId="77777777" w:rsidR="00FC0492" w:rsidRPr="00224691" w:rsidRDefault="00FC0492" w:rsidP="00FC0492">
      <w:pPr>
        <w:pStyle w:val="Standard"/>
        <w:spacing w:after="0" w:line="276" w:lineRule="auto"/>
        <w:jc w:val="both"/>
        <w:rPr>
          <w:rFonts w:cs="Times New Roman"/>
          <w:noProof/>
          <w:szCs w:val="24"/>
        </w:rPr>
      </w:pPr>
      <w:r w:rsidRPr="00224691">
        <w:rPr>
          <w:rFonts w:cs="Times New Roman"/>
          <w:noProof/>
          <w:szCs w:val="24"/>
        </w:rPr>
        <w:br w:type="page"/>
      </w:r>
    </w:p>
    <w:p w14:paraId="0A76A109" w14:textId="77777777" w:rsidR="00FC0492" w:rsidRPr="00224691" w:rsidRDefault="00693C5F" w:rsidP="003E19A2">
      <w:pPr>
        <w:pStyle w:val="Heading1"/>
        <w:pageBreakBefore/>
        <w:spacing w:line="276" w:lineRule="auto"/>
        <w:jc w:val="center"/>
        <w:rPr>
          <w:rFonts w:cs="Times New Roman"/>
          <w:b/>
          <w:noProof/>
          <w:sz w:val="28"/>
          <w:szCs w:val="28"/>
        </w:rPr>
      </w:pPr>
      <w:bookmarkStart w:id="4" w:name="_Toc56975105"/>
      <w:bookmarkStart w:id="5" w:name="_Toc68625325"/>
      <w:r w:rsidRPr="00224691">
        <w:rPr>
          <w:rFonts w:cs="Times New Roman"/>
          <w:b/>
          <w:noProof/>
          <w:sz w:val="28"/>
          <w:szCs w:val="28"/>
        </w:rPr>
        <w:lastRenderedPageBreak/>
        <w:t>2.</w:t>
      </w:r>
      <w:r w:rsidR="00BF6C4D" w:rsidRPr="00224691">
        <w:rPr>
          <w:rFonts w:cs="Times New Roman"/>
          <w:b/>
          <w:noProof/>
          <w:sz w:val="28"/>
          <w:szCs w:val="28"/>
        </w:rPr>
        <w:t xml:space="preserve"> Плански документи и правни оквир релевантни за стратегију</w:t>
      </w:r>
      <w:r w:rsidRPr="00224691">
        <w:rPr>
          <w:rFonts w:cs="Times New Roman"/>
          <w:b/>
          <w:noProof/>
          <w:sz w:val="28"/>
          <w:szCs w:val="28"/>
        </w:rPr>
        <w:t xml:space="preserve"> </w:t>
      </w:r>
      <w:bookmarkEnd w:id="4"/>
      <w:bookmarkEnd w:id="5"/>
    </w:p>
    <w:p w14:paraId="040C9836" w14:textId="77777777" w:rsidR="00FC0492" w:rsidRPr="00224691" w:rsidRDefault="00FC0492" w:rsidP="00FC0492">
      <w:pPr>
        <w:pStyle w:val="Standard"/>
        <w:spacing w:after="0" w:line="276" w:lineRule="auto"/>
        <w:jc w:val="both"/>
        <w:rPr>
          <w:rFonts w:cs="Times New Roman"/>
          <w:b/>
          <w:noProof/>
          <w:szCs w:val="24"/>
        </w:rPr>
      </w:pPr>
    </w:p>
    <w:p w14:paraId="7237FD19" w14:textId="77777777" w:rsidR="00FC0492" w:rsidRPr="00224691" w:rsidRDefault="00FC0492" w:rsidP="003E19A2">
      <w:pPr>
        <w:pStyle w:val="Standard"/>
        <w:ind w:firstLine="720"/>
        <w:jc w:val="both"/>
        <w:rPr>
          <w:rFonts w:cs="Times New Roman"/>
          <w:noProof/>
        </w:rPr>
      </w:pPr>
      <w:r w:rsidRPr="00224691">
        <w:rPr>
          <w:rFonts w:cs="Times New Roman"/>
          <w:bCs/>
          <w:noProof/>
          <w:szCs w:val="24"/>
        </w:rPr>
        <w:t xml:space="preserve">Стратегија развоја образовања и васпитања у Републици Србији до 2030. године је секторски и национални документ јавних политика. </w:t>
      </w:r>
      <w:r w:rsidRPr="00224691">
        <w:rPr>
          <w:rFonts w:cs="Times New Roman"/>
          <w:noProof/>
          <w:szCs w:val="24"/>
        </w:rPr>
        <w:t>Полазишта за припрему ове стратегије су:</w:t>
      </w:r>
    </w:p>
    <w:p w14:paraId="68F58BBC" w14:textId="77777777" w:rsidR="00FC0492" w:rsidRPr="0012513F" w:rsidRDefault="00FC0492" w:rsidP="00F16CAA">
      <w:pPr>
        <w:pStyle w:val="ListParagraph"/>
        <w:numPr>
          <w:ilvl w:val="0"/>
          <w:numId w:val="175"/>
        </w:numPr>
        <w:spacing w:line="276" w:lineRule="auto"/>
        <w:jc w:val="both"/>
        <w:rPr>
          <w:rFonts w:cs="Times New Roman"/>
          <w:noProof/>
        </w:rPr>
      </w:pPr>
      <w:r w:rsidRPr="0012513F">
        <w:rPr>
          <w:rFonts w:cs="Times New Roman"/>
          <w:noProof/>
          <w:szCs w:val="24"/>
        </w:rPr>
        <w:t xml:space="preserve">Стратегија развоја образовања у </w:t>
      </w:r>
      <w:r w:rsidR="00190D3A" w:rsidRPr="0012513F">
        <w:rPr>
          <w:rFonts w:cs="Times New Roman"/>
          <w:noProof/>
          <w:szCs w:val="24"/>
        </w:rPr>
        <w:t>Србији до 2020. године (</w:t>
      </w:r>
      <w:r w:rsidR="00693C5F" w:rsidRPr="0012513F">
        <w:rPr>
          <w:rFonts w:cs="Times New Roman"/>
          <w:noProof/>
          <w:szCs w:val="24"/>
        </w:rPr>
        <w:t>„</w:t>
      </w:r>
      <w:r w:rsidR="00190D3A" w:rsidRPr="0012513F">
        <w:rPr>
          <w:rFonts w:cs="Times New Roman"/>
          <w:noProof/>
          <w:szCs w:val="24"/>
        </w:rPr>
        <w:t>Сл</w:t>
      </w:r>
      <w:r w:rsidR="00225737" w:rsidRPr="0012513F">
        <w:rPr>
          <w:rFonts w:cs="Times New Roman"/>
          <w:noProof/>
          <w:szCs w:val="24"/>
        </w:rPr>
        <w:t>ужбени</w:t>
      </w:r>
      <w:r w:rsidR="00190D3A" w:rsidRPr="0012513F">
        <w:rPr>
          <w:rFonts w:cs="Times New Roman"/>
          <w:noProof/>
          <w:szCs w:val="24"/>
        </w:rPr>
        <w:t xml:space="preserve"> гласник РС</w:t>
      </w:r>
      <w:r w:rsidR="00693C5F" w:rsidRPr="0012513F">
        <w:rPr>
          <w:rFonts w:cs="Times New Roman"/>
          <w:noProof/>
          <w:szCs w:val="24"/>
        </w:rPr>
        <w:t>”</w:t>
      </w:r>
      <w:r w:rsidR="00E518B7" w:rsidRPr="0012513F">
        <w:rPr>
          <w:rFonts w:cs="Times New Roman"/>
          <w:noProof/>
          <w:szCs w:val="24"/>
        </w:rPr>
        <w:t>, број</w:t>
      </w:r>
      <w:r w:rsidRPr="0012513F">
        <w:rPr>
          <w:rFonts w:cs="Times New Roman"/>
          <w:noProof/>
          <w:szCs w:val="24"/>
        </w:rPr>
        <w:t xml:space="preserve"> 107/12) која је разв</w:t>
      </w:r>
      <w:r w:rsidR="0012513F" w:rsidRPr="0012513F">
        <w:rPr>
          <w:rFonts w:cs="Times New Roman"/>
          <w:noProof/>
          <w:szCs w:val="24"/>
        </w:rPr>
        <w:t xml:space="preserve">ој образовања дефинисала кроз четири </w:t>
      </w:r>
      <w:r w:rsidRPr="0012513F">
        <w:rPr>
          <w:rFonts w:cs="Times New Roman"/>
          <w:noProof/>
          <w:szCs w:val="24"/>
        </w:rPr>
        <w:t>кључна стратешка циља: квалитет, ефикасност, релевантност и обухват;</w:t>
      </w:r>
    </w:p>
    <w:p w14:paraId="2EFE9B9E" w14:textId="77777777" w:rsidR="00FC0492" w:rsidRPr="0012513F" w:rsidRDefault="00FC0492" w:rsidP="00F16CAA">
      <w:pPr>
        <w:pStyle w:val="ListParagraph"/>
        <w:numPr>
          <w:ilvl w:val="0"/>
          <w:numId w:val="175"/>
        </w:numPr>
        <w:spacing w:line="276" w:lineRule="auto"/>
        <w:jc w:val="both"/>
        <w:rPr>
          <w:rFonts w:cs="Times New Roman"/>
          <w:noProof/>
        </w:rPr>
      </w:pPr>
      <w:r w:rsidRPr="0012513F">
        <w:rPr>
          <w:rFonts w:cs="Times New Roman"/>
          <w:bCs/>
          <w:i/>
          <w:iCs/>
          <w:noProof/>
          <w:szCs w:val="24"/>
        </w:rPr>
        <w:t>ex-post</w:t>
      </w:r>
      <w:r w:rsidR="00883CA4" w:rsidRPr="0012513F">
        <w:rPr>
          <w:rFonts w:cs="Times New Roman"/>
          <w:bCs/>
          <w:i/>
          <w:iCs/>
          <w:noProof/>
          <w:szCs w:val="24"/>
        </w:rPr>
        <w:t xml:space="preserve"> </w:t>
      </w:r>
      <w:r w:rsidRPr="0012513F">
        <w:rPr>
          <w:rFonts w:cs="Times New Roman"/>
          <w:noProof/>
          <w:szCs w:val="24"/>
        </w:rPr>
        <w:t>анализа Стратегије развоја образовања у Србији до 2020. године (СРОС 2020);</w:t>
      </w:r>
    </w:p>
    <w:p w14:paraId="78A4BA96" w14:textId="77777777" w:rsidR="00FC0492" w:rsidRPr="00224691" w:rsidRDefault="00FC0492" w:rsidP="00F16CAA">
      <w:pPr>
        <w:pStyle w:val="ListParagraph"/>
        <w:numPr>
          <w:ilvl w:val="0"/>
          <w:numId w:val="175"/>
        </w:numPr>
        <w:spacing w:line="276" w:lineRule="auto"/>
        <w:jc w:val="both"/>
        <w:rPr>
          <w:rFonts w:cs="Times New Roman"/>
          <w:noProof/>
        </w:rPr>
      </w:pPr>
      <w:r w:rsidRPr="00224691">
        <w:rPr>
          <w:rFonts w:cs="Times New Roman"/>
          <w:bCs/>
          <w:noProof/>
          <w:szCs w:val="24"/>
        </w:rPr>
        <w:t>три извештаја</w:t>
      </w:r>
      <w:r w:rsidRPr="00224691">
        <w:rPr>
          <w:rFonts w:cs="Times New Roman"/>
          <w:noProof/>
          <w:szCs w:val="24"/>
        </w:rPr>
        <w:t xml:space="preserve"> о резултатима спровођења СРОС 2020</w:t>
      </w:r>
      <w:r w:rsidR="002F697F" w:rsidRPr="00224691">
        <w:rPr>
          <w:rFonts w:cs="Times New Roman"/>
          <w:noProof/>
          <w:szCs w:val="24"/>
        </w:rPr>
        <w:t>.</w:t>
      </w:r>
      <w:r w:rsidRPr="00224691">
        <w:rPr>
          <w:rFonts w:cs="Times New Roman"/>
          <w:noProof/>
          <w:szCs w:val="24"/>
        </w:rPr>
        <w:t xml:space="preserve"> и пратећег Акционог плана</w:t>
      </w:r>
      <w:r w:rsidR="00190D3A" w:rsidRPr="00224691">
        <w:rPr>
          <w:rFonts w:cs="Times New Roman"/>
          <w:noProof/>
          <w:szCs w:val="24"/>
        </w:rPr>
        <w:t>.</w:t>
      </w:r>
      <w:r w:rsidR="00191A2B" w:rsidRPr="00224691">
        <w:rPr>
          <w:rStyle w:val="FootnoteReference"/>
          <w:rFonts w:cs="Times New Roman"/>
          <w:noProof/>
          <w:szCs w:val="24"/>
        </w:rPr>
        <w:footnoteReference w:id="4"/>
      </w:r>
    </w:p>
    <w:p w14:paraId="6297038D" w14:textId="77777777" w:rsidR="00FC0492" w:rsidRPr="00224691" w:rsidRDefault="00FC0492" w:rsidP="00FC0492">
      <w:pPr>
        <w:pStyle w:val="Standard"/>
        <w:spacing w:after="0"/>
        <w:jc w:val="both"/>
        <w:rPr>
          <w:rFonts w:cs="Times New Roman"/>
          <w:noProof/>
          <w:szCs w:val="24"/>
        </w:rPr>
      </w:pPr>
    </w:p>
    <w:p w14:paraId="56702A30" w14:textId="77777777" w:rsidR="00FC0492" w:rsidRPr="00224691" w:rsidRDefault="00FC0492" w:rsidP="003E19A2">
      <w:pPr>
        <w:pStyle w:val="Standard"/>
        <w:spacing w:after="0"/>
        <w:ind w:firstLine="360"/>
        <w:jc w:val="both"/>
        <w:rPr>
          <w:rFonts w:cs="Times New Roman"/>
          <w:noProof/>
          <w:szCs w:val="24"/>
        </w:rPr>
      </w:pPr>
      <w:r w:rsidRPr="00224691">
        <w:rPr>
          <w:rFonts w:cs="Times New Roman"/>
          <w:noProof/>
          <w:szCs w:val="24"/>
        </w:rPr>
        <w:t>Други документи јавних политика који су повезани са овом стратегијом:</w:t>
      </w:r>
    </w:p>
    <w:p w14:paraId="280F57D8" w14:textId="77777777" w:rsidR="00FC0492" w:rsidRPr="00224691" w:rsidRDefault="00FC0492" w:rsidP="00FC0492">
      <w:pPr>
        <w:pStyle w:val="Standard"/>
        <w:spacing w:after="0"/>
        <w:jc w:val="both"/>
        <w:rPr>
          <w:rFonts w:cs="Times New Roman"/>
          <w:noProof/>
          <w:szCs w:val="24"/>
        </w:rPr>
      </w:pPr>
    </w:p>
    <w:p w14:paraId="6FA9BC3A" w14:textId="77777777" w:rsidR="005F44E5" w:rsidRPr="00224691" w:rsidRDefault="005F44E5" w:rsidP="001316D8">
      <w:pPr>
        <w:pStyle w:val="ListParagraph"/>
        <w:numPr>
          <w:ilvl w:val="0"/>
          <w:numId w:val="89"/>
        </w:numPr>
        <w:spacing w:after="120" w:line="276" w:lineRule="auto"/>
        <w:jc w:val="both"/>
        <w:rPr>
          <w:rFonts w:cs="Times New Roman"/>
          <w:noProof/>
        </w:rPr>
      </w:pPr>
      <w:r w:rsidRPr="00224691">
        <w:rPr>
          <w:rFonts w:cs="Times New Roman"/>
          <w:i/>
          <w:iCs/>
          <w:noProof/>
        </w:rPr>
        <w:t>Стратегија научног и технолошког развоја Републике Србије за период од 2021. до 2025.</w:t>
      </w:r>
      <w:r w:rsidR="00190D3A" w:rsidRPr="00224691">
        <w:rPr>
          <w:rFonts w:cs="Times New Roman"/>
          <w:i/>
          <w:iCs/>
          <w:noProof/>
        </w:rPr>
        <w:t xml:space="preserve"> године </w:t>
      </w:r>
      <w:r w:rsidR="00693C5F" w:rsidRPr="00224691">
        <w:rPr>
          <w:rFonts w:cs="Times New Roman"/>
          <w:i/>
          <w:iCs/>
          <w:noProof/>
        </w:rPr>
        <w:t>„</w:t>
      </w:r>
      <w:r w:rsidR="00190D3A" w:rsidRPr="00224691">
        <w:rPr>
          <w:rFonts w:cs="Times New Roman"/>
          <w:i/>
          <w:iCs/>
          <w:noProof/>
        </w:rPr>
        <w:t>Моћ знања</w:t>
      </w:r>
      <w:r w:rsidR="00693C5F" w:rsidRPr="00224691">
        <w:rPr>
          <w:rFonts w:cs="Times New Roman"/>
          <w:i/>
          <w:iCs/>
          <w:noProof/>
        </w:rPr>
        <w:t>”</w:t>
      </w:r>
      <w:r w:rsidR="00190D3A" w:rsidRPr="00224691">
        <w:rPr>
          <w:rFonts w:cs="Times New Roman"/>
          <w:noProof/>
        </w:rPr>
        <w:t xml:space="preserve"> (</w:t>
      </w:r>
      <w:r w:rsidR="00693C5F" w:rsidRPr="00224691">
        <w:rPr>
          <w:rFonts w:cs="Times New Roman"/>
          <w:noProof/>
        </w:rPr>
        <w:t>„</w:t>
      </w:r>
      <w:r w:rsidR="00190D3A" w:rsidRPr="00224691">
        <w:rPr>
          <w:rFonts w:cs="Times New Roman"/>
          <w:noProof/>
        </w:rPr>
        <w:t>Службени гласник РС</w:t>
      </w:r>
      <w:r w:rsidR="00693C5F" w:rsidRPr="00224691">
        <w:rPr>
          <w:rFonts w:cs="Times New Roman"/>
          <w:noProof/>
        </w:rPr>
        <w:t>”</w:t>
      </w:r>
      <w:r w:rsidR="00E518B7" w:rsidRPr="00224691">
        <w:rPr>
          <w:rFonts w:cs="Times New Roman"/>
          <w:noProof/>
        </w:rPr>
        <w:t>, број</w:t>
      </w:r>
      <w:r w:rsidR="00650AA1" w:rsidRPr="00224691">
        <w:rPr>
          <w:rFonts w:cs="Times New Roman"/>
          <w:noProof/>
        </w:rPr>
        <w:t xml:space="preserve"> 10/</w:t>
      </w:r>
      <w:r w:rsidRPr="00224691">
        <w:rPr>
          <w:rFonts w:cs="Times New Roman"/>
          <w:noProof/>
        </w:rPr>
        <w:t>21)</w:t>
      </w:r>
      <w:r w:rsidR="00190D3A" w:rsidRPr="00224691">
        <w:rPr>
          <w:rFonts w:cs="Times New Roman"/>
          <w:noProof/>
        </w:rPr>
        <w:t>,</w:t>
      </w:r>
      <w:r w:rsidRPr="00224691">
        <w:rPr>
          <w:rFonts w:cs="Times New Roman"/>
          <w:noProof/>
        </w:rPr>
        <w:t xml:space="preserve"> која знање препознаје као основу (темељ) будућег економског напретка и раста стандарда грађана Републике Србије. Због тога, општи и посебни циљеви, као и мере овог стратешког документа усмерени </w:t>
      </w:r>
      <w:r w:rsidR="00190D3A" w:rsidRPr="00224691">
        <w:rPr>
          <w:rFonts w:cs="Times New Roman"/>
          <w:noProof/>
        </w:rPr>
        <w:t xml:space="preserve">су </w:t>
      </w:r>
      <w:r w:rsidRPr="00224691">
        <w:rPr>
          <w:rFonts w:cs="Times New Roman"/>
          <w:noProof/>
        </w:rPr>
        <w:t xml:space="preserve">на убрзани развој Републике Србије путем: јачања институција, људских ресурса – истраживача и истраживачких тимова; развоја инфраструктуре; већег улагања у науку, технолошки развој и иновације; међународне сарадње. </w:t>
      </w:r>
      <w:r w:rsidR="00A37570" w:rsidRPr="00224691">
        <w:rPr>
          <w:rFonts w:cs="Times New Roman"/>
          <w:noProof/>
        </w:rPr>
        <w:t>Посебна пажња посвећена је унапређивању квалитета основних истраживања и јачању конкурентности привреде кроз неговање иновација, као и обезбеђивању механизама за ефикасно реаговање на друштвене изазове и приоритетне технологије. П</w:t>
      </w:r>
      <w:r w:rsidRPr="00224691">
        <w:rPr>
          <w:rFonts w:cs="Times New Roman"/>
          <w:noProof/>
        </w:rPr>
        <w:t>осебно су наведени друштвени изазови у области здравља и стандарда грађана; хране и воде; безбедности и одбране; енергије, заштите животне средине и климатских промена; неговања националног идентитета и унап</w:t>
      </w:r>
      <w:r w:rsidR="00625341">
        <w:rPr>
          <w:rFonts w:cs="Times New Roman"/>
          <w:noProof/>
        </w:rPr>
        <w:t>ређења доношења државних одлука;</w:t>
      </w:r>
    </w:p>
    <w:p w14:paraId="5DA6F734" w14:textId="77777777" w:rsidR="005F44E5" w:rsidRPr="00224691" w:rsidRDefault="005F44E5" w:rsidP="001316D8">
      <w:pPr>
        <w:pStyle w:val="ListParagraph"/>
        <w:numPr>
          <w:ilvl w:val="0"/>
          <w:numId w:val="89"/>
        </w:numPr>
        <w:spacing w:after="120" w:line="276" w:lineRule="auto"/>
        <w:jc w:val="both"/>
        <w:rPr>
          <w:rFonts w:cs="Times New Roman"/>
          <w:noProof/>
        </w:rPr>
      </w:pPr>
      <w:r w:rsidRPr="00224691">
        <w:rPr>
          <w:rFonts w:cs="Times New Roman"/>
          <w:bCs/>
          <w:i/>
          <w:noProof/>
        </w:rPr>
        <w:t>Стратегија паметне специјализације у Републици Србији за период од 2020</w:t>
      </w:r>
      <w:r w:rsidRPr="00224691">
        <w:rPr>
          <w:rFonts w:cs="Times New Roman"/>
          <w:bCs/>
          <w:noProof/>
        </w:rPr>
        <w:t>.</w:t>
      </w:r>
      <w:r w:rsidRPr="00224691">
        <w:rPr>
          <w:rFonts w:cs="Times New Roman"/>
          <w:bCs/>
          <w:i/>
          <w:noProof/>
        </w:rPr>
        <w:t xml:space="preserve"> до 2027</w:t>
      </w:r>
      <w:r w:rsidRPr="00224691">
        <w:rPr>
          <w:rFonts w:cs="Times New Roman"/>
          <w:bCs/>
          <w:noProof/>
        </w:rPr>
        <w:t>.</w:t>
      </w:r>
      <w:r w:rsidR="00883CA4" w:rsidRPr="00224691">
        <w:rPr>
          <w:rFonts w:cs="Times New Roman"/>
          <w:bCs/>
          <w:noProof/>
        </w:rPr>
        <w:t xml:space="preserve"> </w:t>
      </w:r>
      <w:r w:rsidR="00190D3A" w:rsidRPr="00224691">
        <w:rPr>
          <w:rFonts w:cs="Times New Roman"/>
          <w:bCs/>
          <w:i/>
          <w:noProof/>
        </w:rPr>
        <w:t xml:space="preserve">године </w:t>
      </w:r>
      <w:r w:rsidR="00190D3A" w:rsidRPr="00224691">
        <w:rPr>
          <w:rFonts w:cs="Times New Roman"/>
          <w:noProof/>
        </w:rPr>
        <w:t>(</w:t>
      </w:r>
      <w:r w:rsidR="00CF19EE" w:rsidRPr="00224691">
        <w:rPr>
          <w:rFonts w:cs="Times New Roman"/>
          <w:noProof/>
        </w:rPr>
        <w:t>„</w:t>
      </w:r>
      <w:r w:rsidRPr="00224691">
        <w:rPr>
          <w:rFonts w:cs="Times New Roman"/>
          <w:noProof/>
        </w:rPr>
        <w:t>С</w:t>
      </w:r>
      <w:r w:rsidR="00190D3A" w:rsidRPr="00224691">
        <w:rPr>
          <w:rFonts w:cs="Times New Roman"/>
          <w:noProof/>
        </w:rPr>
        <w:t>лужбени гласник РС</w:t>
      </w:r>
      <w:r w:rsidR="00CF19EE" w:rsidRPr="00224691">
        <w:rPr>
          <w:rFonts w:cs="Times New Roman"/>
          <w:noProof/>
        </w:rPr>
        <w:t>”</w:t>
      </w:r>
      <w:r w:rsidR="005365EC" w:rsidRPr="00224691">
        <w:rPr>
          <w:rFonts w:cs="Times New Roman"/>
          <w:noProof/>
        </w:rPr>
        <w:t>, број</w:t>
      </w:r>
      <w:r w:rsidR="0012513F">
        <w:rPr>
          <w:rFonts w:cs="Times New Roman"/>
          <w:noProof/>
        </w:rPr>
        <w:t xml:space="preserve"> 21/</w:t>
      </w:r>
      <w:r w:rsidRPr="00224691">
        <w:rPr>
          <w:rFonts w:cs="Times New Roman"/>
          <w:noProof/>
        </w:rPr>
        <w:t xml:space="preserve">20) представља </w:t>
      </w:r>
      <w:r w:rsidRPr="00224691">
        <w:rPr>
          <w:rFonts w:cs="Times New Roman"/>
          <w:bCs/>
          <w:noProof/>
        </w:rPr>
        <w:t>документ настао у циљу даљег друштвеног и економског развоја путем подизања конкурентности привреде, привредног раста и напретка друштва кроз повезивање истраживачких, индустријских и иновационих снага и ресурса</w:t>
      </w:r>
      <w:r w:rsidRPr="00224691">
        <w:rPr>
          <w:rFonts w:cs="Times New Roman"/>
          <w:noProof/>
        </w:rPr>
        <w:t xml:space="preserve">. У процесу израде овог документа идентификоване су приоритетне области у којима је неопходно даље инвестирање и то су: </w:t>
      </w:r>
      <w:r w:rsidRPr="00224691">
        <w:rPr>
          <w:rFonts w:cs="Times New Roman"/>
          <w:bCs/>
          <w:noProof/>
        </w:rPr>
        <w:t>информационо-комуникационе технологије, храна за будућност, машине и производни процеси будућности и креативне индустрије.</w:t>
      </w:r>
      <w:r w:rsidR="00883CA4" w:rsidRPr="00224691">
        <w:rPr>
          <w:rFonts w:cs="Times New Roman"/>
          <w:bCs/>
          <w:noProof/>
        </w:rPr>
        <w:t xml:space="preserve"> </w:t>
      </w:r>
      <w:r w:rsidRPr="00224691">
        <w:rPr>
          <w:rFonts w:cs="Times New Roman"/>
          <w:bCs/>
          <w:noProof/>
        </w:rPr>
        <w:t xml:space="preserve">У складу са наведеним приоритетним областима дефинисани су посебни циљеви, мере и активности међу којима је и циљ који се односи на образовање </w:t>
      </w:r>
      <w:r w:rsidRPr="00224691">
        <w:rPr>
          <w:rFonts w:cs="Times New Roman"/>
          <w:noProof/>
        </w:rPr>
        <w:t>оријентисано ка иновативности и предузетништву</w:t>
      </w:r>
      <w:r w:rsidR="00625341">
        <w:rPr>
          <w:rFonts w:cs="Times New Roman"/>
          <w:noProof/>
          <w:lang w:val="sr-Cyrl-RS"/>
        </w:rPr>
        <w:t>;</w:t>
      </w:r>
      <w:r w:rsidRPr="00224691">
        <w:rPr>
          <w:rFonts w:cs="Times New Roman"/>
          <w:noProof/>
        </w:rPr>
        <w:t xml:space="preserve"> </w:t>
      </w:r>
    </w:p>
    <w:p w14:paraId="696662B9" w14:textId="77777777" w:rsidR="005F44E5" w:rsidRPr="00224691" w:rsidRDefault="005F44E5" w:rsidP="001316D8">
      <w:pPr>
        <w:pStyle w:val="ListParagraph"/>
        <w:numPr>
          <w:ilvl w:val="0"/>
          <w:numId w:val="89"/>
        </w:numPr>
        <w:spacing w:after="120" w:line="276" w:lineRule="auto"/>
        <w:jc w:val="both"/>
        <w:rPr>
          <w:rFonts w:cs="Times New Roman"/>
          <w:noProof/>
        </w:rPr>
      </w:pPr>
      <w:r w:rsidRPr="00224691">
        <w:rPr>
          <w:rFonts w:cs="Times New Roman"/>
          <w:i/>
          <w:iCs/>
          <w:noProof/>
        </w:rPr>
        <w:lastRenderedPageBreak/>
        <w:t>Стратегија развоја интелектуалне својине за период од 2018</w:t>
      </w:r>
      <w:r w:rsidRPr="00224691">
        <w:rPr>
          <w:rFonts w:cs="Times New Roman"/>
          <w:iCs/>
          <w:noProof/>
        </w:rPr>
        <w:t>.</w:t>
      </w:r>
      <w:r w:rsidRPr="00224691">
        <w:rPr>
          <w:rFonts w:cs="Times New Roman"/>
          <w:i/>
          <w:iCs/>
          <w:noProof/>
        </w:rPr>
        <w:t xml:space="preserve"> до 2022</w:t>
      </w:r>
      <w:r w:rsidRPr="00224691">
        <w:rPr>
          <w:rFonts w:cs="Times New Roman"/>
          <w:iCs/>
          <w:noProof/>
        </w:rPr>
        <w:t>.</w:t>
      </w:r>
      <w:r w:rsidRPr="00224691">
        <w:rPr>
          <w:rFonts w:cs="Times New Roman"/>
          <w:i/>
          <w:iCs/>
          <w:noProof/>
        </w:rPr>
        <w:t xml:space="preserve"> године</w:t>
      </w:r>
      <w:r w:rsidR="00190D3A" w:rsidRPr="00224691">
        <w:rPr>
          <w:rFonts w:cs="Times New Roman"/>
          <w:noProof/>
        </w:rPr>
        <w:t xml:space="preserve"> (</w:t>
      </w:r>
      <w:r w:rsidR="00CF19EE" w:rsidRPr="00224691">
        <w:rPr>
          <w:rFonts w:cs="Times New Roman"/>
          <w:noProof/>
        </w:rPr>
        <w:t>„</w:t>
      </w:r>
      <w:r w:rsidR="00190D3A" w:rsidRPr="00224691">
        <w:rPr>
          <w:rFonts w:cs="Times New Roman"/>
          <w:noProof/>
        </w:rPr>
        <w:t>Службени гласник РС</w:t>
      </w:r>
      <w:r w:rsidR="00CF19EE" w:rsidRPr="00224691">
        <w:rPr>
          <w:rFonts w:cs="Times New Roman"/>
          <w:noProof/>
        </w:rPr>
        <w:t>”</w:t>
      </w:r>
      <w:r w:rsidR="003A7E00" w:rsidRPr="00224691">
        <w:rPr>
          <w:rFonts w:cs="Times New Roman"/>
          <w:noProof/>
        </w:rPr>
        <w:t>, број</w:t>
      </w:r>
      <w:r w:rsidRPr="00224691">
        <w:rPr>
          <w:rFonts w:cs="Times New Roman"/>
          <w:noProof/>
        </w:rPr>
        <w:t xml:space="preserve"> 78/18). Као главне циљеве Стратегија развоја интелектуалне својине за период од 2018. до 2022. године поставља хармонизацију националног са европским законодавством у области интелектуалне својине, унапређење спровођења права интелектуалне својине и образовање и подизање капацитета за трансфер знања у функцији унапређења примене и</w:t>
      </w:r>
      <w:r w:rsidR="00625341">
        <w:rPr>
          <w:rFonts w:cs="Times New Roman"/>
          <w:noProof/>
        </w:rPr>
        <w:t>нтелектуалне својине у привреди;</w:t>
      </w:r>
    </w:p>
    <w:p w14:paraId="17E6556F" w14:textId="77777777" w:rsidR="00FC0492" w:rsidRPr="00224691" w:rsidRDefault="00FC0492" w:rsidP="001316D8">
      <w:pPr>
        <w:pStyle w:val="ListParagraph"/>
        <w:numPr>
          <w:ilvl w:val="0"/>
          <w:numId w:val="89"/>
        </w:numPr>
        <w:spacing w:after="120" w:line="276" w:lineRule="auto"/>
        <w:jc w:val="both"/>
        <w:rPr>
          <w:rFonts w:cs="Times New Roman"/>
          <w:noProof/>
        </w:rPr>
      </w:pPr>
      <w:r w:rsidRPr="00224691">
        <w:rPr>
          <w:rFonts w:cs="Times New Roman"/>
          <w:i/>
          <w:noProof/>
          <w:szCs w:val="24"/>
        </w:rPr>
        <w:t>Стратегија развоја вештачке интелигенције у Републици Србији за</w:t>
      </w:r>
      <w:r w:rsidR="00883CA4" w:rsidRPr="00224691">
        <w:rPr>
          <w:rFonts w:cs="Times New Roman"/>
          <w:i/>
          <w:noProof/>
          <w:szCs w:val="24"/>
        </w:rPr>
        <w:t xml:space="preserve"> </w:t>
      </w:r>
      <w:r w:rsidRPr="00224691">
        <w:rPr>
          <w:rFonts w:cs="Times New Roman"/>
          <w:i/>
          <w:noProof/>
          <w:szCs w:val="24"/>
        </w:rPr>
        <w:t>период 2020</w:t>
      </w:r>
      <w:r w:rsidR="00190D3A" w:rsidRPr="00224691">
        <w:rPr>
          <w:rFonts w:cs="Times New Roman"/>
          <w:i/>
          <w:noProof/>
          <w:szCs w:val="24"/>
        </w:rPr>
        <w:t>–</w:t>
      </w:r>
      <w:r w:rsidRPr="00224691">
        <w:rPr>
          <w:rFonts w:cs="Times New Roman"/>
          <w:i/>
          <w:noProof/>
          <w:szCs w:val="24"/>
        </w:rPr>
        <w:t>2025</w:t>
      </w:r>
      <w:r w:rsidRPr="00224691">
        <w:rPr>
          <w:rFonts w:cs="Times New Roman"/>
          <w:noProof/>
          <w:szCs w:val="24"/>
        </w:rPr>
        <w:t>.</w:t>
      </w:r>
      <w:r w:rsidRPr="00224691">
        <w:rPr>
          <w:rFonts w:cs="Times New Roman"/>
          <w:i/>
          <w:noProof/>
          <w:szCs w:val="24"/>
        </w:rPr>
        <w:t xml:space="preserve"> године</w:t>
      </w:r>
      <w:r w:rsidR="00190D3A" w:rsidRPr="00224691">
        <w:rPr>
          <w:rFonts w:cs="Times New Roman"/>
          <w:noProof/>
          <w:szCs w:val="24"/>
        </w:rPr>
        <w:t xml:space="preserve"> (</w:t>
      </w:r>
      <w:r w:rsidR="00CF19EE" w:rsidRPr="00224691">
        <w:rPr>
          <w:rFonts w:cs="Times New Roman"/>
          <w:noProof/>
          <w:szCs w:val="24"/>
        </w:rPr>
        <w:t>„</w:t>
      </w:r>
      <w:r w:rsidR="00582F7A" w:rsidRPr="00224691">
        <w:rPr>
          <w:rFonts w:cs="Times New Roman"/>
          <w:noProof/>
          <w:szCs w:val="24"/>
        </w:rPr>
        <w:t>Службени</w:t>
      </w:r>
      <w:r w:rsidR="00190D3A" w:rsidRPr="00224691">
        <w:rPr>
          <w:rFonts w:cs="Times New Roman"/>
          <w:noProof/>
          <w:szCs w:val="24"/>
        </w:rPr>
        <w:t xml:space="preserve"> гласник РС</w:t>
      </w:r>
      <w:r w:rsidR="00CF19EE" w:rsidRPr="00224691">
        <w:rPr>
          <w:rFonts w:cs="Times New Roman"/>
          <w:noProof/>
          <w:szCs w:val="24"/>
        </w:rPr>
        <w:t>”</w:t>
      </w:r>
      <w:r w:rsidR="006260DA" w:rsidRPr="00224691">
        <w:rPr>
          <w:rFonts w:cs="Times New Roman"/>
          <w:noProof/>
          <w:szCs w:val="24"/>
        </w:rPr>
        <w:t>, број</w:t>
      </w:r>
      <w:r w:rsidR="0012513F">
        <w:rPr>
          <w:rFonts w:cs="Times New Roman"/>
          <w:noProof/>
          <w:szCs w:val="24"/>
        </w:rPr>
        <w:t xml:space="preserve"> 96/</w:t>
      </w:r>
      <w:r w:rsidRPr="00224691">
        <w:rPr>
          <w:rFonts w:cs="Times New Roman"/>
          <w:noProof/>
          <w:szCs w:val="24"/>
        </w:rPr>
        <w:t>19) наглашава развој образовања усмерен ка потребама савременог друштва и привреде условљеним напретком вештачке интелигенције,</w:t>
      </w:r>
      <w:r w:rsidR="00883CA4" w:rsidRPr="00224691">
        <w:rPr>
          <w:rFonts w:cs="Times New Roman"/>
          <w:noProof/>
          <w:szCs w:val="24"/>
        </w:rPr>
        <w:t xml:space="preserve"> </w:t>
      </w:r>
      <w:r w:rsidRPr="00224691">
        <w:rPr>
          <w:rFonts w:cs="Times New Roman"/>
          <w:noProof/>
          <w:szCs w:val="24"/>
        </w:rPr>
        <w:t>а то</w:t>
      </w:r>
      <w:r w:rsidR="00883CA4" w:rsidRPr="00224691">
        <w:rPr>
          <w:rFonts w:cs="Times New Roman"/>
          <w:noProof/>
          <w:szCs w:val="24"/>
        </w:rPr>
        <w:t xml:space="preserve"> </w:t>
      </w:r>
      <w:r w:rsidRPr="00224691">
        <w:rPr>
          <w:rFonts w:cs="Times New Roman"/>
          <w:noProof/>
          <w:szCs w:val="24"/>
        </w:rPr>
        <w:t>се односи на: унапређивање наставних садржаја у основним и средњим школама у складу са потребама условљеним напретком вештачке интелигенције;</w:t>
      </w:r>
      <w:r w:rsidR="00883CA4" w:rsidRPr="00224691">
        <w:rPr>
          <w:rFonts w:cs="Times New Roman"/>
          <w:noProof/>
          <w:szCs w:val="24"/>
        </w:rPr>
        <w:t xml:space="preserve"> </w:t>
      </w:r>
      <w:r w:rsidRPr="00224691">
        <w:rPr>
          <w:rFonts w:cs="Times New Roman"/>
          <w:noProof/>
          <w:szCs w:val="24"/>
        </w:rPr>
        <w:t>унапређивање Стандарда општих међупредметних компетенција за крај средњег образовања</w:t>
      </w:r>
      <w:r w:rsidR="00277718" w:rsidRPr="00224691">
        <w:rPr>
          <w:rFonts w:cs="Times New Roman"/>
          <w:noProof/>
          <w:szCs w:val="24"/>
        </w:rPr>
        <w:t xml:space="preserve"> и васпитања</w:t>
      </w:r>
      <w:r w:rsidRPr="00224691">
        <w:rPr>
          <w:rFonts w:cs="Times New Roman"/>
          <w:noProof/>
          <w:szCs w:val="24"/>
        </w:rPr>
        <w:t xml:space="preserve"> путем дефинисања улоге вештачке интелигенције у међупредметним компетенцијама; развој компетенција наставника, посебно за међупредметни, мултидисциплинарни приступ настави и учењу</w:t>
      </w:r>
      <w:r w:rsidR="00625341">
        <w:rPr>
          <w:rFonts w:cs="Times New Roman"/>
          <w:noProof/>
          <w:szCs w:val="24"/>
          <w:lang w:val="sr-Cyrl-RS"/>
        </w:rPr>
        <w:t>;</w:t>
      </w:r>
    </w:p>
    <w:p w14:paraId="7A685152" w14:textId="77777777" w:rsidR="00FC0492" w:rsidRPr="00224691" w:rsidRDefault="00FC0492" w:rsidP="00FC0492">
      <w:pPr>
        <w:pStyle w:val="Standard"/>
        <w:numPr>
          <w:ilvl w:val="0"/>
          <w:numId w:val="84"/>
        </w:numPr>
        <w:spacing w:after="120" w:line="276" w:lineRule="auto"/>
        <w:jc w:val="both"/>
        <w:rPr>
          <w:rFonts w:cs="Times New Roman"/>
          <w:noProof/>
        </w:rPr>
      </w:pPr>
      <w:r w:rsidRPr="00224691">
        <w:rPr>
          <w:rFonts w:cs="Times New Roman"/>
          <w:i/>
          <w:noProof/>
          <w:szCs w:val="24"/>
        </w:rPr>
        <w:t>Стратегија за превенцију и заштиту деце од насиља за период од 2020</w:t>
      </w:r>
      <w:r w:rsidRPr="00224691">
        <w:rPr>
          <w:rFonts w:cs="Times New Roman"/>
          <w:noProof/>
          <w:szCs w:val="24"/>
        </w:rPr>
        <w:t>.</w:t>
      </w:r>
      <w:r w:rsidRPr="00224691">
        <w:rPr>
          <w:rFonts w:cs="Times New Roman"/>
          <w:i/>
          <w:noProof/>
          <w:szCs w:val="24"/>
        </w:rPr>
        <w:t xml:space="preserve"> до 2023</w:t>
      </w:r>
      <w:r w:rsidRPr="00224691">
        <w:rPr>
          <w:rFonts w:cs="Times New Roman"/>
          <w:noProof/>
          <w:szCs w:val="24"/>
        </w:rPr>
        <w:t>.</w:t>
      </w:r>
      <w:r w:rsidRPr="00224691">
        <w:rPr>
          <w:rFonts w:cs="Times New Roman"/>
          <w:i/>
          <w:noProof/>
          <w:szCs w:val="24"/>
        </w:rPr>
        <w:t xml:space="preserve"> године </w:t>
      </w:r>
      <w:r w:rsidR="00190D3A" w:rsidRPr="00224691">
        <w:rPr>
          <w:rFonts w:cs="Times New Roman"/>
          <w:noProof/>
          <w:szCs w:val="24"/>
        </w:rPr>
        <w:t>(</w:t>
      </w:r>
      <w:r w:rsidR="00CF19EE" w:rsidRPr="00224691">
        <w:rPr>
          <w:rFonts w:cs="Times New Roman"/>
          <w:noProof/>
          <w:szCs w:val="24"/>
        </w:rPr>
        <w:t>„</w:t>
      </w:r>
      <w:r w:rsidR="00F36D00" w:rsidRPr="00224691">
        <w:rPr>
          <w:rFonts w:cs="Times New Roman"/>
          <w:noProof/>
          <w:szCs w:val="24"/>
        </w:rPr>
        <w:t>Службени</w:t>
      </w:r>
      <w:r w:rsidR="00190D3A" w:rsidRPr="00224691">
        <w:rPr>
          <w:rFonts w:cs="Times New Roman"/>
          <w:noProof/>
          <w:szCs w:val="24"/>
        </w:rPr>
        <w:t xml:space="preserve"> гласник РС</w:t>
      </w:r>
      <w:r w:rsidR="00CF19EE" w:rsidRPr="00224691">
        <w:rPr>
          <w:rFonts w:cs="Times New Roman"/>
          <w:noProof/>
          <w:szCs w:val="24"/>
        </w:rPr>
        <w:t>”</w:t>
      </w:r>
      <w:r w:rsidRPr="00224691">
        <w:rPr>
          <w:rFonts w:cs="Times New Roman"/>
          <w:noProof/>
          <w:szCs w:val="24"/>
        </w:rPr>
        <w:t>, б</w:t>
      </w:r>
      <w:r w:rsidR="006260DA" w:rsidRPr="00224691">
        <w:rPr>
          <w:rFonts w:cs="Times New Roman"/>
          <w:noProof/>
          <w:szCs w:val="24"/>
        </w:rPr>
        <w:t>рој</w:t>
      </w:r>
      <w:r w:rsidRPr="00224691">
        <w:rPr>
          <w:rFonts w:cs="Times New Roman"/>
          <w:noProof/>
          <w:szCs w:val="24"/>
        </w:rPr>
        <w:t xml:space="preserve"> 8</w:t>
      </w:r>
      <w:r w:rsidR="0012513F">
        <w:rPr>
          <w:rFonts w:cs="Times New Roman"/>
          <w:noProof/>
          <w:szCs w:val="24"/>
        </w:rPr>
        <w:t>0/</w:t>
      </w:r>
      <w:r w:rsidRPr="00224691">
        <w:rPr>
          <w:rFonts w:cs="Times New Roman"/>
          <w:noProof/>
          <w:szCs w:val="24"/>
        </w:rPr>
        <w:t xml:space="preserve">20) је једна од приоритетних националних политика Републике Србије која садржи мере и активности усмерене на образовање и то: јачање компетенција запослених у образовању путем </w:t>
      </w:r>
      <w:r w:rsidRPr="00224691">
        <w:rPr>
          <w:rFonts w:cs="Times New Roman"/>
          <w:i/>
          <w:noProof/>
          <w:szCs w:val="24"/>
        </w:rPr>
        <w:t>мултисекторских обука</w:t>
      </w:r>
      <w:r w:rsidRPr="00224691">
        <w:rPr>
          <w:rFonts w:cs="Times New Roman"/>
          <w:noProof/>
          <w:szCs w:val="24"/>
        </w:rPr>
        <w:t xml:space="preserve"> (сектор образовања, здравства, социјалне политике и др.), </w:t>
      </w:r>
      <w:r w:rsidRPr="00224691">
        <w:rPr>
          <w:rFonts w:cs="Times New Roman"/>
          <w:i/>
          <w:noProof/>
          <w:szCs w:val="24"/>
        </w:rPr>
        <w:t>акредитованих програма обуке</w:t>
      </w:r>
      <w:r w:rsidRPr="00224691">
        <w:rPr>
          <w:rFonts w:cs="Times New Roman"/>
          <w:noProof/>
          <w:szCs w:val="24"/>
        </w:rPr>
        <w:t xml:space="preserve"> чије теме су усмерене на ненасилну комуникацију, толеранцију на различитост, антидискриминацију, родну равноправност, конструктивно и ненасилно васпитање, позитивну дисциплину, трговину децом, препознавање ризика од насилног екстремизма, превенцију насиља над децом са сметњама у развоју и </w:t>
      </w:r>
      <w:r w:rsidRPr="00224691">
        <w:rPr>
          <w:rFonts w:cs="Times New Roman"/>
          <w:i/>
          <w:noProof/>
          <w:szCs w:val="24"/>
        </w:rPr>
        <w:t>обуке тимова за заштиту од насиља</w:t>
      </w:r>
      <w:r w:rsidRPr="00224691">
        <w:rPr>
          <w:rFonts w:cs="Times New Roman"/>
          <w:noProof/>
          <w:szCs w:val="24"/>
        </w:rPr>
        <w:t xml:space="preserve"> у образовно-васпитним установама (препознавање и процена ризика за дете, као и примена и праћење спровођења прописаних процедура); унапређивање капацитета деце за превенцију насиља путем радионица и трибина, </w:t>
      </w:r>
      <w:r w:rsidR="007064F2" w:rsidRPr="00224691">
        <w:rPr>
          <w:rFonts w:cs="Times New Roman"/>
          <w:noProof/>
          <w:szCs w:val="24"/>
        </w:rPr>
        <w:t>организовања</w:t>
      </w:r>
      <w:r w:rsidR="00625341">
        <w:rPr>
          <w:rFonts w:cs="Times New Roman"/>
          <w:noProof/>
          <w:szCs w:val="24"/>
        </w:rPr>
        <w:t xml:space="preserve"> вршњачких тимова и др;</w:t>
      </w:r>
    </w:p>
    <w:p w14:paraId="0F04BA5E" w14:textId="77777777" w:rsidR="00883CA4" w:rsidRPr="00224691" w:rsidRDefault="00FC0492" w:rsidP="00883CA4">
      <w:pPr>
        <w:pStyle w:val="ListParagraph"/>
        <w:numPr>
          <w:ilvl w:val="0"/>
          <w:numId w:val="84"/>
        </w:numPr>
        <w:spacing w:after="200" w:line="276" w:lineRule="auto"/>
        <w:jc w:val="both"/>
        <w:rPr>
          <w:rFonts w:cs="Times New Roman"/>
          <w:noProof/>
        </w:rPr>
      </w:pPr>
      <w:r w:rsidRPr="00224691">
        <w:rPr>
          <w:rFonts w:cs="Times New Roman"/>
          <w:i/>
          <w:noProof/>
          <w:szCs w:val="24"/>
        </w:rPr>
        <w:t>Стратегија унапређења положаја особа са инвалидитетом у Републици Србији за период од 2020</w:t>
      </w:r>
      <w:r w:rsidRPr="00224691">
        <w:rPr>
          <w:rFonts w:cs="Times New Roman"/>
          <w:noProof/>
          <w:szCs w:val="24"/>
        </w:rPr>
        <w:t>.</w:t>
      </w:r>
      <w:r w:rsidR="00883CA4" w:rsidRPr="00224691">
        <w:rPr>
          <w:rFonts w:cs="Times New Roman"/>
          <w:noProof/>
          <w:szCs w:val="24"/>
        </w:rPr>
        <w:t xml:space="preserve"> </w:t>
      </w:r>
      <w:r w:rsidR="007064F2" w:rsidRPr="00224691">
        <w:rPr>
          <w:rFonts w:cs="Times New Roman"/>
          <w:i/>
          <w:noProof/>
          <w:szCs w:val="24"/>
        </w:rPr>
        <w:t>до</w:t>
      </w:r>
      <w:r w:rsidRPr="00224691">
        <w:rPr>
          <w:rFonts w:cs="Times New Roman"/>
          <w:i/>
          <w:noProof/>
          <w:szCs w:val="24"/>
        </w:rPr>
        <w:t xml:space="preserve"> 2024</w:t>
      </w:r>
      <w:r w:rsidRPr="00224691">
        <w:rPr>
          <w:rFonts w:cs="Times New Roman"/>
          <w:noProof/>
          <w:szCs w:val="24"/>
        </w:rPr>
        <w:t>.</w:t>
      </w:r>
      <w:r w:rsidRPr="00224691">
        <w:rPr>
          <w:rFonts w:cs="Times New Roman"/>
          <w:i/>
          <w:noProof/>
          <w:szCs w:val="24"/>
        </w:rPr>
        <w:t xml:space="preserve"> године</w:t>
      </w:r>
      <w:r w:rsidR="00190D3A" w:rsidRPr="00224691">
        <w:rPr>
          <w:rFonts w:cs="Times New Roman"/>
          <w:noProof/>
          <w:szCs w:val="24"/>
        </w:rPr>
        <w:t xml:space="preserve"> (</w:t>
      </w:r>
      <w:r w:rsidR="00CF19EE" w:rsidRPr="00224691">
        <w:rPr>
          <w:rFonts w:cs="Times New Roman"/>
          <w:noProof/>
          <w:szCs w:val="24"/>
        </w:rPr>
        <w:t>„</w:t>
      </w:r>
      <w:r w:rsidR="00F36D00" w:rsidRPr="00224691">
        <w:rPr>
          <w:rFonts w:cs="Times New Roman"/>
          <w:noProof/>
          <w:szCs w:val="24"/>
        </w:rPr>
        <w:t>Службени</w:t>
      </w:r>
      <w:r w:rsidR="00190D3A" w:rsidRPr="00224691">
        <w:rPr>
          <w:rFonts w:cs="Times New Roman"/>
          <w:noProof/>
          <w:szCs w:val="24"/>
        </w:rPr>
        <w:t xml:space="preserve"> гласник РС</w:t>
      </w:r>
      <w:r w:rsidR="00CF19EE" w:rsidRPr="00224691">
        <w:rPr>
          <w:rFonts w:cs="Times New Roman"/>
          <w:noProof/>
          <w:szCs w:val="24"/>
        </w:rPr>
        <w:t>”</w:t>
      </w:r>
      <w:r w:rsidR="006260DA" w:rsidRPr="00224691">
        <w:rPr>
          <w:rFonts w:cs="Times New Roman"/>
          <w:noProof/>
          <w:szCs w:val="24"/>
        </w:rPr>
        <w:t>, број</w:t>
      </w:r>
      <w:r w:rsidR="0012513F">
        <w:rPr>
          <w:rFonts w:cs="Times New Roman"/>
          <w:noProof/>
          <w:szCs w:val="24"/>
        </w:rPr>
        <w:t xml:space="preserve"> 44/</w:t>
      </w:r>
      <w:r w:rsidRPr="00224691">
        <w:rPr>
          <w:rFonts w:cs="Times New Roman"/>
          <w:noProof/>
          <w:szCs w:val="24"/>
        </w:rPr>
        <w:t>20) је повезана са образовањем, посебно у стварању услова за доступно образовање деце и ученика са инвалидитетом у редовним школама (приступачност објеката) и укључивањем и обезбеђивањем квалитетног образовања</w:t>
      </w:r>
      <w:r w:rsidR="00883CA4" w:rsidRPr="00224691">
        <w:rPr>
          <w:rFonts w:cs="Times New Roman"/>
          <w:noProof/>
          <w:szCs w:val="24"/>
        </w:rPr>
        <w:t xml:space="preserve"> </w:t>
      </w:r>
      <w:r w:rsidRPr="00224691">
        <w:rPr>
          <w:rFonts w:cs="Times New Roman"/>
          <w:noProof/>
          <w:szCs w:val="24"/>
        </w:rPr>
        <w:t>(инклузивно образовање) за децу и ученике са инвалидитетом.</w:t>
      </w:r>
      <w:r w:rsidR="00883CA4" w:rsidRPr="00224691">
        <w:rPr>
          <w:rFonts w:cs="Times New Roman"/>
          <w:noProof/>
          <w:szCs w:val="24"/>
        </w:rPr>
        <w:t xml:space="preserve"> Ову стратегију прати и </w:t>
      </w:r>
      <w:r w:rsidR="00883CA4" w:rsidRPr="00224691">
        <w:rPr>
          <w:rFonts w:cs="Times New Roman"/>
          <w:i/>
          <w:noProof/>
          <w:szCs w:val="24"/>
        </w:rPr>
        <w:t>Акциони план за спровођење Стратегије унапређења положаја особа са инвалидитетом у Републици Србији за период од 2020–2024. године</w:t>
      </w:r>
      <w:r w:rsidR="00883CA4" w:rsidRPr="00224691">
        <w:rPr>
          <w:rFonts w:cs="Times New Roman"/>
          <w:noProof/>
          <w:szCs w:val="24"/>
        </w:rPr>
        <w:t xml:space="preserve"> у п</w:t>
      </w:r>
      <w:r w:rsidR="00625341">
        <w:rPr>
          <w:rFonts w:cs="Times New Roman"/>
          <w:noProof/>
          <w:szCs w:val="24"/>
        </w:rPr>
        <w:t>ериоду од 2021. до 2022. године;</w:t>
      </w:r>
    </w:p>
    <w:p w14:paraId="436E5A20" w14:textId="77777777" w:rsidR="00FC0492" w:rsidRPr="00224691" w:rsidRDefault="00FC0492" w:rsidP="00883CA4">
      <w:pPr>
        <w:pStyle w:val="ListParagraph"/>
        <w:numPr>
          <w:ilvl w:val="0"/>
          <w:numId w:val="84"/>
        </w:numPr>
        <w:spacing w:after="200" w:line="276" w:lineRule="auto"/>
        <w:jc w:val="both"/>
        <w:rPr>
          <w:rFonts w:cs="Times New Roman"/>
          <w:noProof/>
        </w:rPr>
      </w:pPr>
      <w:r w:rsidRPr="00224691">
        <w:rPr>
          <w:rFonts w:cs="Times New Roman"/>
          <w:i/>
          <w:noProof/>
          <w:szCs w:val="24"/>
        </w:rPr>
        <w:t>Стратегија развоја дигиталних вештина у Републици Србији за период од 2020</w:t>
      </w:r>
      <w:r w:rsidRPr="00224691">
        <w:rPr>
          <w:rFonts w:cs="Times New Roman"/>
          <w:noProof/>
          <w:szCs w:val="24"/>
        </w:rPr>
        <w:t>.</w:t>
      </w:r>
      <w:r w:rsidR="00883CA4" w:rsidRPr="00224691">
        <w:rPr>
          <w:rFonts w:cs="Times New Roman"/>
          <w:noProof/>
          <w:szCs w:val="24"/>
        </w:rPr>
        <w:t xml:space="preserve"> </w:t>
      </w:r>
      <w:r w:rsidR="007064F2" w:rsidRPr="00224691">
        <w:rPr>
          <w:rFonts w:cs="Times New Roman"/>
          <w:i/>
          <w:noProof/>
          <w:szCs w:val="24"/>
        </w:rPr>
        <w:t>до</w:t>
      </w:r>
      <w:r w:rsidRPr="00224691">
        <w:rPr>
          <w:rFonts w:cs="Times New Roman"/>
          <w:i/>
          <w:noProof/>
          <w:szCs w:val="24"/>
        </w:rPr>
        <w:t xml:space="preserve"> 2024</w:t>
      </w:r>
      <w:r w:rsidRPr="00224691">
        <w:rPr>
          <w:rFonts w:cs="Times New Roman"/>
          <w:noProof/>
          <w:szCs w:val="24"/>
        </w:rPr>
        <w:t>.</w:t>
      </w:r>
      <w:r w:rsidRPr="00224691">
        <w:rPr>
          <w:rFonts w:cs="Times New Roman"/>
          <w:i/>
          <w:noProof/>
          <w:szCs w:val="24"/>
        </w:rPr>
        <w:t xml:space="preserve"> године</w:t>
      </w:r>
      <w:r w:rsidR="00190D3A" w:rsidRPr="00224691">
        <w:rPr>
          <w:rFonts w:cs="Times New Roman"/>
          <w:noProof/>
          <w:szCs w:val="24"/>
        </w:rPr>
        <w:t xml:space="preserve"> (</w:t>
      </w:r>
      <w:r w:rsidR="00CF19EE" w:rsidRPr="00224691">
        <w:rPr>
          <w:rFonts w:cs="Times New Roman"/>
          <w:noProof/>
          <w:szCs w:val="24"/>
        </w:rPr>
        <w:t>„</w:t>
      </w:r>
      <w:r w:rsidR="00867DE1" w:rsidRPr="00224691">
        <w:rPr>
          <w:rFonts w:cs="Times New Roman"/>
          <w:noProof/>
          <w:szCs w:val="24"/>
        </w:rPr>
        <w:t>Службени</w:t>
      </w:r>
      <w:r w:rsidR="00190D3A" w:rsidRPr="00224691">
        <w:rPr>
          <w:rFonts w:cs="Times New Roman"/>
          <w:noProof/>
          <w:szCs w:val="24"/>
        </w:rPr>
        <w:t xml:space="preserve"> гласник РС</w:t>
      </w:r>
      <w:r w:rsidR="00CF19EE" w:rsidRPr="00224691">
        <w:rPr>
          <w:rFonts w:cs="Times New Roman"/>
          <w:noProof/>
          <w:szCs w:val="24"/>
        </w:rPr>
        <w:t>”</w:t>
      </w:r>
      <w:r w:rsidR="006260DA" w:rsidRPr="00224691">
        <w:rPr>
          <w:rFonts w:cs="Times New Roman"/>
          <w:noProof/>
          <w:szCs w:val="24"/>
        </w:rPr>
        <w:t>, број</w:t>
      </w:r>
      <w:r w:rsidR="0012513F">
        <w:rPr>
          <w:rFonts w:cs="Times New Roman"/>
          <w:noProof/>
          <w:szCs w:val="24"/>
        </w:rPr>
        <w:t xml:space="preserve"> 21/</w:t>
      </w:r>
      <w:r w:rsidRPr="00224691">
        <w:rPr>
          <w:rFonts w:cs="Times New Roman"/>
          <w:noProof/>
          <w:szCs w:val="24"/>
        </w:rPr>
        <w:t xml:space="preserve">20) уређује развој дигиталних вештина </w:t>
      </w:r>
      <w:r w:rsidRPr="00224691">
        <w:rPr>
          <w:rFonts w:cs="Times New Roman"/>
          <w:noProof/>
          <w:szCs w:val="24"/>
        </w:rPr>
        <w:lastRenderedPageBreak/>
        <w:t>становништва са циљем коришћења потенцијала савремених информационо-комуникационих технологија (ИКТ). За развој дигиталних вештина и оспособљавање за коришћење потенцијала савремених ИКТ алата</w:t>
      </w:r>
      <w:r w:rsidR="009A3FCD" w:rsidRPr="00224691">
        <w:rPr>
          <w:rFonts w:cs="Times New Roman"/>
          <w:noProof/>
          <w:szCs w:val="24"/>
        </w:rPr>
        <w:t>,</w:t>
      </w:r>
      <w:r w:rsidRPr="00224691">
        <w:rPr>
          <w:rFonts w:cs="Times New Roman"/>
          <w:noProof/>
          <w:szCs w:val="24"/>
        </w:rPr>
        <w:t xml:space="preserve"> сектор образовања је препознат као кључни сектор који омогућава и доприноси развоју ових компетенција и вештина путем формалног и неформалног образовања. Због брзог напретка у области ИКТ-а, ова стратегија наглашава неопходност континуираног</w:t>
      </w:r>
      <w:r w:rsidR="00FA678E">
        <w:rPr>
          <w:rFonts w:cs="Times New Roman"/>
          <w:noProof/>
          <w:szCs w:val="24"/>
        </w:rPr>
        <w:t xml:space="preserve"> </w:t>
      </w:r>
      <w:r w:rsidRPr="00224691">
        <w:rPr>
          <w:rStyle w:val="bold"/>
          <w:rFonts w:cs="Times New Roman"/>
          <w:noProof/>
          <w:szCs w:val="24"/>
        </w:rPr>
        <w:t>унапређивања дигиталних компетенција</w:t>
      </w:r>
      <w:r w:rsidR="00FA678E">
        <w:rPr>
          <w:rStyle w:val="bold"/>
          <w:rFonts w:cs="Times New Roman"/>
          <w:noProof/>
          <w:szCs w:val="24"/>
        </w:rPr>
        <w:t xml:space="preserve"> </w:t>
      </w:r>
      <w:r w:rsidRPr="00224691">
        <w:rPr>
          <w:rStyle w:val="bold"/>
          <w:rFonts w:cs="Times New Roman"/>
          <w:noProof/>
          <w:szCs w:val="24"/>
        </w:rPr>
        <w:t xml:space="preserve">путем усаглашавања програма наставе </w:t>
      </w:r>
      <w:r w:rsidR="00625341">
        <w:rPr>
          <w:rStyle w:val="bold"/>
          <w:rFonts w:cs="Times New Roman"/>
          <w:noProof/>
          <w:szCs w:val="24"/>
        </w:rPr>
        <w:t>и учења са вештинама за 21. век;</w:t>
      </w:r>
    </w:p>
    <w:p w14:paraId="7B845D61" w14:textId="77777777" w:rsidR="00FC0492" w:rsidRPr="00224691" w:rsidRDefault="00FC0492" w:rsidP="00FC0492">
      <w:pPr>
        <w:pStyle w:val="Standard"/>
        <w:numPr>
          <w:ilvl w:val="0"/>
          <w:numId w:val="84"/>
        </w:numPr>
        <w:spacing w:after="120" w:line="276" w:lineRule="auto"/>
        <w:jc w:val="both"/>
        <w:rPr>
          <w:rFonts w:cs="Times New Roman"/>
          <w:noProof/>
        </w:rPr>
      </w:pPr>
      <w:r w:rsidRPr="00224691">
        <w:rPr>
          <w:rFonts w:cs="Times New Roman"/>
          <w:i/>
          <w:noProof/>
          <w:szCs w:val="24"/>
        </w:rPr>
        <w:t>Стратегија развоја система јавног информисања у Републици Србији за период од 2020</w:t>
      </w:r>
      <w:r w:rsidRPr="00224691">
        <w:rPr>
          <w:rFonts w:cs="Times New Roman"/>
          <w:noProof/>
          <w:szCs w:val="24"/>
        </w:rPr>
        <w:t>.</w:t>
      </w:r>
      <w:r w:rsidRPr="00224691">
        <w:rPr>
          <w:rFonts w:cs="Times New Roman"/>
          <w:i/>
          <w:noProof/>
          <w:szCs w:val="24"/>
        </w:rPr>
        <w:t xml:space="preserve"> до 2025</w:t>
      </w:r>
      <w:r w:rsidRPr="00224691">
        <w:rPr>
          <w:rFonts w:cs="Times New Roman"/>
          <w:noProof/>
          <w:szCs w:val="24"/>
        </w:rPr>
        <w:t>.</w:t>
      </w:r>
      <w:r w:rsidR="00883CA4" w:rsidRPr="00224691">
        <w:rPr>
          <w:rFonts w:cs="Times New Roman"/>
          <w:noProof/>
          <w:szCs w:val="24"/>
        </w:rPr>
        <w:t xml:space="preserve"> </w:t>
      </w:r>
      <w:r w:rsidRPr="00224691">
        <w:rPr>
          <w:rFonts w:cs="Times New Roman"/>
          <w:i/>
          <w:noProof/>
          <w:szCs w:val="24"/>
        </w:rPr>
        <w:t>године</w:t>
      </w:r>
      <w:r w:rsidR="00190D3A" w:rsidRPr="00224691">
        <w:rPr>
          <w:rFonts w:cs="Times New Roman"/>
          <w:noProof/>
          <w:szCs w:val="24"/>
        </w:rPr>
        <w:t xml:space="preserve"> (</w:t>
      </w:r>
      <w:r w:rsidR="00CF19EE" w:rsidRPr="00224691">
        <w:rPr>
          <w:rFonts w:cs="Times New Roman"/>
          <w:noProof/>
          <w:szCs w:val="24"/>
        </w:rPr>
        <w:t>„</w:t>
      </w:r>
      <w:r w:rsidR="009A3FCD" w:rsidRPr="00224691">
        <w:rPr>
          <w:rFonts w:cs="Times New Roman"/>
          <w:noProof/>
          <w:szCs w:val="24"/>
        </w:rPr>
        <w:t>Службени</w:t>
      </w:r>
      <w:r w:rsidR="00190D3A" w:rsidRPr="00224691">
        <w:rPr>
          <w:rFonts w:cs="Times New Roman"/>
          <w:noProof/>
          <w:szCs w:val="24"/>
        </w:rPr>
        <w:t xml:space="preserve"> гласник РС</w:t>
      </w:r>
      <w:r w:rsidR="00CF19EE" w:rsidRPr="00224691">
        <w:rPr>
          <w:rFonts w:cs="Times New Roman"/>
          <w:noProof/>
          <w:szCs w:val="24"/>
        </w:rPr>
        <w:t>”</w:t>
      </w:r>
      <w:r w:rsidR="006260DA" w:rsidRPr="00224691">
        <w:rPr>
          <w:rFonts w:cs="Times New Roman"/>
          <w:noProof/>
          <w:szCs w:val="24"/>
        </w:rPr>
        <w:t>, број</w:t>
      </w:r>
      <w:r w:rsidR="0012513F">
        <w:rPr>
          <w:rFonts w:cs="Times New Roman"/>
          <w:noProof/>
          <w:szCs w:val="24"/>
        </w:rPr>
        <w:t xml:space="preserve"> 11/</w:t>
      </w:r>
      <w:r w:rsidRPr="00224691">
        <w:rPr>
          <w:rFonts w:cs="Times New Roman"/>
          <w:noProof/>
          <w:szCs w:val="24"/>
        </w:rPr>
        <w:t xml:space="preserve">20) укључује и сектор образовања, посебно у делу програма наставе и учења, односно </w:t>
      </w:r>
      <w:r w:rsidRPr="00224691">
        <w:rPr>
          <w:rStyle w:val="bold"/>
          <w:rFonts w:cs="Times New Roman"/>
          <w:bCs/>
          <w:noProof/>
          <w:szCs w:val="24"/>
        </w:rPr>
        <w:t>унапређивање постојећег изборног програма наставе и учења за медијску писменост и унапређивање компетенција наставника за реализацију овог програма</w:t>
      </w:r>
      <w:r w:rsidRPr="00224691">
        <w:rPr>
          <w:rStyle w:val="bold"/>
          <w:rFonts w:cs="Times New Roman"/>
          <w:noProof/>
          <w:szCs w:val="24"/>
        </w:rPr>
        <w:t xml:space="preserve">, као и </w:t>
      </w:r>
      <w:r w:rsidRPr="00224691">
        <w:rPr>
          <w:rStyle w:val="bold"/>
          <w:rFonts w:cs="Times New Roman"/>
          <w:bCs/>
          <w:noProof/>
          <w:szCs w:val="24"/>
        </w:rPr>
        <w:t>креирање нових програма</w:t>
      </w:r>
      <w:r w:rsidRPr="00224691">
        <w:rPr>
          <w:rStyle w:val="bold"/>
          <w:rFonts w:cs="Times New Roman"/>
          <w:noProof/>
          <w:szCs w:val="24"/>
        </w:rPr>
        <w:t xml:space="preserve"> који доприносе развоју дигиталне медијске</w:t>
      </w:r>
      <w:r w:rsidR="00FA678E">
        <w:rPr>
          <w:rStyle w:val="bold"/>
          <w:rFonts w:cs="Times New Roman"/>
          <w:noProof/>
          <w:szCs w:val="24"/>
        </w:rPr>
        <w:t xml:space="preserve"> </w:t>
      </w:r>
      <w:r w:rsidRPr="00224691">
        <w:rPr>
          <w:rStyle w:val="bold"/>
          <w:rFonts w:cs="Times New Roman"/>
          <w:noProof/>
          <w:szCs w:val="24"/>
        </w:rPr>
        <w:t>писменост</w:t>
      </w:r>
      <w:r w:rsidR="00625341">
        <w:rPr>
          <w:rStyle w:val="bold"/>
          <w:rFonts w:cs="Times New Roman"/>
          <w:noProof/>
          <w:szCs w:val="24"/>
        </w:rPr>
        <w:t>и у оквиру формалног образовања;</w:t>
      </w:r>
    </w:p>
    <w:p w14:paraId="1FFF57B0" w14:textId="77777777" w:rsidR="00FC0492" w:rsidRPr="00224691" w:rsidRDefault="00FC0492" w:rsidP="00FC0492">
      <w:pPr>
        <w:pStyle w:val="Standard"/>
        <w:numPr>
          <w:ilvl w:val="0"/>
          <w:numId w:val="84"/>
        </w:numPr>
        <w:spacing w:after="120" w:line="276" w:lineRule="auto"/>
        <w:jc w:val="both"/>
        <w:rPr>
          <w:rFonts w:cs="Times New Roman"/>
          <w:noProof/>
        </w:rPr>
      </w:pPr>
      <w:r w:rsidRPr="00224691">
        <w:rPr>
          <w:rFonts w:cs="Times New Roman"/>
          <w:i/>
          <w:noProof/>
          <w:szCs w:val="24"/>
        </w:rPr>
        <w:t>Национална стратегија за младе за период од 2015</w:t>
      </w:r>
      <w:r w:rsidRPr="00224691">
        <w:rPr>
          <w:rFonts w:cs="Times New Roman"/>
          <w:noProof/>
          <w:szCs w:val="24"/>
        </w:rPr>
        <w:t>.</w:t>
      </w:r>
      <w:r w:rsidRPr="00224691">
        <w:rPr>
          <w:rFonts w:cs="Times New Roman"/>
          <w:i/>
          <w:noProof/>
          <w:szCs w:val="24"/>
        </w:rPr>
        <w:t xml:space="preserve"> до 2025</w:t>
      </w:r>
      <w:r w:rsidRPr="00224691">
        <w:rPr>
          <w:rFonts w:cs="Times New Roman"/>
          <w:noProof/>
          <w:szCs w:val="24"/>
        </w:rPr>
        <w:t>.</w:t>
      </w:r>
      <w:r w:rsidR="00883CA4" w:rsidRPr="00224691">
        <w:rPr>
          <w:rFonts w:cs="Times New Roman"/>
          <w:noProof/>
          <w:szCs w:val="24"/>
        </w:rPr>
        <w:t xml:space="preserve"> </w:t>
      </w:r>
      <w:r w:rsidR="00190D3A" w:rsidRPr="00224691">
        <w:rPr>
          <w:rFonts w:cs="Times New Roman"/>
          <w:i/>
          <w:noProof/>
          <w:szCs w:val="24"/>
        </w:rPr>
        <w:t xml:space="preserve">године </w:t>
      </w:r>
      <w:r w:rsidR="00190D3A" w:rsidRPr="00224691">
        <w:rPr>
          <w:rFonts w:cs="Times New Roman"/>
          <w:noProof/>
          <w:szCs w:val="24"/>
        </w:rPr>
        <w:t>(</w:t>
      </w:r>
      <w:r w:rsidR="00A60B13" w:rsidRPr="00224691">
        <w:rPr>
          <w:rFonts w:cs="Times New Roman"/>
          <w:noProof/>
          <w:szCs w:val="24"/>
        </w:rPr>
        <w:t>„</w:t>
      </w:r>
      <w:r w:rsidR="009A3FCD" w:rsidRPr="00224691">
        <w:rPr>
          <w:rFonts w:cs="Times New Roman"/>
          <w:noProof/>
          <w:szCs w:val="24"/>
        </w:rPr>
        <w:t>Службени</w:t>
      </w:r>
      <w:r w:rsidR="00190D3A" w:rsidRPr="00224691">
        <w:rPr>
          <w:rFonts w:cs="Times New Roman"/>
          <w:noProof/>
          <w:szCs w:val="24"/>
        </w:rPr>
        <w:t xml:space="preserve"> гласник РС</w:t>
      </w:r>
      <w:r w:rsidR="00A60B13" w:rsidRPr="00224691">
        <w:rPr>
          <w:rFonts w:cs="Times New Roman"/>
          <w:noProof/>
          <w:szCs w:val="24"/>
        </w:rPr>
        <w:t>”</w:t>
      </w:r>
      <w:r w:rsidR="006260DA" w:rsidRPr="00224691">
        <w:rPr>
          <w:rFonts w:cs="Times New Roman"/>
          <w:noProof/>
          <w:szCs w:val="24"/>
        </w:rPr>
        <w:t>, број</w:t>
      </w:r>
      <w:r w:rsidR="0012513F">
        <w:rPr>
          <w:rFonts w:cs="Times New Roman"/>
          <w:noProof/>
          <w:szCs w:val="24"/>
        </w:rPr>
        <w:t xml:space="preserve"> 22/</w:t>
      </w:r>
      <w:r w:rsidRPr="00224691">
        <w:rPr>
          <w:rFonts w:cs="Times New Roman"/>
          <w:noProof/>
          <w:szCs w:val="24"/>
        </w:rPr>
        <w:t xml:space="preserve">15) кроз специфичне циљеве указује на директну повезаност са сектором образовања и то путем: </w:t>
      </w:r>
      <w:r w:rsidR="007064F2" w:rsidRPr="00224691">
        <w:rPr>
          <w:rFonts w:cs="Times New Roman"/>
          <w:bCs/>
          <w:noProof/>
          <w:szCs w:val="24"/>
        </w:rPr>
        <w:t>унапређених</w:t>
      </w:r>
      <w:r w:rsidRPr="00224691">
        <w:rPr>
          <w:rFonts w:cs="Times New Roman"/>
          <w:bCs/>
          <w:noProof/>
          <w:szCs w:val="24"/>
        </w:rPr>
        <w:t xml:space="preserve"> могућности за равноправни приступ образовању свима,</w:t>
      </w:r>
      <w:r w:rsidRPr="00224691">
        <w:rPr>
          <w:rFonts w:cs="Times New Roman"/>
          <w:noProof/>
          <w:szCs w:val="24"/>
        </w:rPr>
        <w:t xml:space="preserve"> посебно младима из осетљивих друштвених група пружањем различитих врста подршке (нпр. развијање програма за превенцију раног напуштања школовања и препознавања младих у ризику да напусте школовање, развијање програма обуке за наставнике у складу са принципима инклузивног образовања); </w:t>
      </w:r>
      <w:r w:rsidRPr="00224691">
        <w:rPr>
          <w:rFonts w:cs="Times New Roman"/>
          <w:bCs/>
          <w:noProof/>
          <w:szCs w:val="24"/>
        </w:rPr>
        <w:t>обезбеђене подршке развоју потенцијала надарених и талентованих младих</w:t>
      </w:r>
      <w:r w:rsidRPr="00224691">
        <w:rPr>
          <w:rFonts w:cs="Times New Roman"/>
          <w:noProof/>
          <w:szCs w:val="24"/>
        </w:rPr>
        <w:t xml:space="preserve"> кроз бољу прилагођеност наставе потребам</w:t>
      </w:r>
      <w:r w:rsidR="00625341">
        <w:rPr>
          <w:rFonts w:cs="Times New Roman"/>
          <w:noProof/>
          <w:szCs w:val="24"/>
        </w:rPr>
        <w:t>а и интересовањима ових ученика;</w:t>
      </w:r>
    </w:p>
    <w:p w14:paraId="21D3C1BF" w14:textId="77777777" w:rsidR="00FC0492" w:rsidRPr="00224691" w:rsidRDefault="00FC0492" w:rsidP="00FC0492">
      <w:pPr>
        <w:pStyle w:val="Standard"/>
        <w:numPr>
          <w:ilvl w:val="0"/>
          <w:numId w:val="84"/>
        </w:numPr>
        <w:spacing w:after="120" w:line="276" w:lineRule="auto"/>
        <w:jc w:val="both"/>
        <w:rPr>
          <w:rStyle w:val="bold"/>
          <w:rFonts w:cs="Times New Roman"/>
          <w:noProof/>
        </w:rPr>
      </w:pPr>
      <w:r w:rsidRPr="00224691">
        <w:rPr>
          <w:rFonts w:cs="Times New Roman"/>
          <w:i/>
          <w:noProof/>
          <w:szCs w:val="24"/>
        </w:rPr>
        <w:t>Стратегија за социјално укључивање Рома и Ромкиња у Републици Србији за период од 2016</w:t>
      </w:r>
      <w:r w:rsidRPr="00224691">
        <w:rPr>
          <w:rFonts w:cs="Times New Roman"/>
          <w:noProof/>
          <w:szCs w:val="24"/>
        </w:rPr>
        <w:t>.</w:t>
      </w:r>
      <w:r w:rsidRPr="00224691">
        <w:rPr>
          <w:rFonts w:cs="Times New Roman"/>
          <w:i/>
          <w:noProof/>
          <w:szCs w:val="24"/>
        </w:rPr>
        <w:t xml:space="preserve"> до 2025</w:t>
      </w:r>
      <w:r w:rsidRPr="00224691">
        <w:rPr>
          <w:rFonts w:cs="Times New Roman"/>
          <w:noProof/>
          <w:szCs w:val="24"/>
        </w:rPr>
        <w:t>.</w:t>
      </w:r>
      <w:r w:rsidRPr="00224691">
        <w:rPr>
          <w:rFonts w:cs="Times New Roman"/>
          <w:i/>
          <w:noProof/>
          <w:szCs w:val="24"/>
        </w:rPr>
        <w:t xml:space="preserve"> године </w:t>
      </w:r>
      <w:r w:rsidR="00021F1B" w:rsidRPr="00224691">
        <w:rPr>
          <w:rFonts w:cs="Times New Roman"/>
          <w:noProof/>
          <w:szCs w:val="24"/>
        </w:rPr>
        <w:t>(</w:t>
      </w:r>
      <w:r w:rsidR="00A60B13" w:rsidRPr="00224691">
        <w:rPr>
          <w:rFonts w:cs="Times New Roman"/>
          <w:noProof/>
          <w:szCs w:val="24"/>
        </w:rPr>
        <w:t>„</w:t>
      </w:r>
      <w:r w:rsidR="009A3FCD" w:rsidRPr="00224691">
        <w:rPr>
          <w:rFonts w:cs="Times New Roman"/>
          <w:noProof/>
          <w:szCs w:val="24"/>
        </w:rPr>
        <w:t>Службени</w:t>
      </w:r>
      <w:r w:rsidR="00021F1B" w:rsidRPr="00224691">
        <w:rPr>
          <w:rFonts w:cs="Times New Roman"/>
          <w:noProof/>
          <w:szCs w:val="24"/>
        </w:rPr>
        <w:t xml:space="preserve"> гласник РС</w:t>
      </w:r>
      <w:r w:rsidR="00A60B13" w:rsidRPr="00224691">
        <w:rPr>
          <w:rFonts w:cs="Times New Roman"/>
          <w:noProof/>
          <w:szCs w:val="24"/>
        </w:rPr>
        <w:t>”</w:t>
      </w:r>
      <w:r w:rsidR="006260DA" w:rsidRPr="00224691">
        <w:rPr>
          <w:rFonts w:cs="Times New Roman"/>
          <w:noProof/>
          <w:szCs w:val="24"/>
        </w:rPr>
        <w:t>, број</w:t>
      </w:r>
      <w:r w:rsidR="0012513F">
        <w:rPr>
          <w:rFonts w:cs="Times New Roman"/>
          <w:noProof/>
          <w:szCs w:val="24"/>
        </w:rPr>
        <w:t xml:space="preserve"> 26/</w:t>
      </w:r>
      <w:r w:rsidRPr="00224691">
        <w:rPr>
          <w:rFonts w:cs="Times New Roman"/>
          <w:noProof/>
          <w:szCs w:val="24"/>
        </w:rPr>
        <w:t>16) наглашава важност образовања за ову националну заједницу и то путем обезбеђивања услова за: пуну укљученост деце и младих из ромске заједнице у квалитетно предшколско, основно и средње образовање; већи обухват</w:t>
      </w:r>
      <w:r w:rsidR="00FA678E">
        <w:rPr>
          <w:rFonts w:cs="Times New Roman"/>
          <w:noProof/>
          <w:szCs w:val="24"/>
        </w:rPr>
        <w:t xml:space="preserve"> </w:t>
      </w:r>
      <w:r w:rsidRPr="00224691">
        <w:rPr>
          <w:rStyle w:val="bold"/>
          <w:rFonts w:cs="Times New Roman"/>
          <w:noProof/>
          <w:szCs w:val="24"/>
        </w:rPr>
        <w:t>Рома и Ромкиња у студентској популацији; пружање подршке школовању младих и одраслих који се нису школовали или су напустили школовање, уз увођење делотворних и ефикасних механизама за борбу против дискриминације и остваривање услова за уживање свих мањинских права за Роме</w:t>
      </w:r>
      <w:r w:rsidR="00625341">
        <w:rPr>
          <w:rStyle w:val="bold"/>
          <w:rFonts w:cs="Times New Roman"/>
          <w:noProof/>
          <w:szCs w:val="24"/>
        </w:rPr>
        <w:t xml:space="preserve"> и Ромкиње у образовном систему;</w:t>
      </w:r>
    </w:p>
    <w:p w14:paraId="53BC88D0" w14:textId="77777777" w:rsidR="000E0CD2" w:rsidRPr="00224691" w:rsidRDefault="005F44E5" w:rsidP="005F44E5">
      <w:pPr>
        <w:pStyle w:val="Standard"/>
        <w:numPr>
          <w:ilvl w:val="0"/>
          <w:numId w:val="84"/>
        </w:numPr>
        <w:spacing w:after="120" w:line="276" w:lineRule="auto"/>
        <w:jc w:val="both"/>
        <w:rPr>
          <w:rFonts w:cs="Times New Roman"/>
          <w:noProof/>
          <w:szCs w:val="24"/>
        </w:rPr>
      </w:pPr>
      <w:r w:rsidRPr="00224691">
        <w:rPr>
          <w:rFonts w:cs="Times New Roman"/>
          <w:i/>
          <w:iCs/>
          <w:noProof/>
          <w:szCs w:val="24"/>
        </w:rPr>
        <w:t>Стратегија</w:t>
      </w:r>
      <w:r w:rsidR="00883CA4" w:rsidRPr="00224691">
        <w:rPr>
          <w:rFonts w:cs="Times New Roman"/>
          <w:i/>
          <w:iCs/>
          <w:noProof/>
          <w:szCs w:val="24"/>
        </w:rPr>
        <w:t xml:space="preserve"> </w:t>
      </w:r>
      <w:r w:rsidRPr="00224691">
        <w:rPr>
          <w:rFonts w:cs="Times New Roman"/>
          <w:i/>
          <w:iCs/>
          <w:noProof/>
          <w:szCs w:val="24"/>
        </w:rPr>
        <w:t>запошљавања у Републици</w:t>
      </w:r>
      <w:r w:rsidR="00883CA4" w:rsidRPr="00224691">
        <w:rPr>
          <w:rFonts w:cs="Times New Roman"/>
          <w:i/>
          <w:iCs/>
          <w:noProof/>
          <w:szCs w:val="24"/>
        </w:rPr>
        <w:t xml:space="preserve"> </w:t>
      </w:r>
      <w:r w:rsidRPr="00224691">
        <w:rPr>
          <w:rFonts w:cs="Times New Roman"/>
          <w:i/>
          <w:iCs/>
          <w:noProof/>
          <w:szCs w:val="24"/>
        </w:rPr>
        <w:t>Србији</w:t>
      </w:r>
      <w:r w:rsidR="00883CA4" w:rsidRPr="00224691">
        <w:rPr>
          <w:rFonts w:cs="Times New Roman"/>
          <w:i/>
          <w:iCs/>
          <w:noProof/>
          <w:szCs w:val="24"/>
        </w:rPr>
        <w:t xml:space="preserve"> </w:t>
      </w:r>
      <w:r w:rsidRPr="00224691">
        <w:rPr>
          <w:rFonts w:cs="Times New Roman"/>
          <w:i/>
          <w:iCs/>
          <w:noProof/>
          <w:szCs w:val="24"/>
        </w:rPr>
        <w:t>за</w:t>
      </w:r>
      <w:r w:rsidR="00883CA4" w:rsidRPr="00224691">
        <w:rPr>
          <w:rFonts w:cs="Times New Roman"/>
          <w:i/>
          <w:iCs/>
          <w:noProof/>
          <w:szCs w:val="24"/>
        </w:rPr>
        <w:t xml:space="preserve"> </w:t>
      </w:r>
      <w:r w:rsidRPr="00224691">
        <w:rPr>
          <w:rFonts w:cs="Times New Roman"/>
          <w:i/>
          <w:iCs/>
          <w:noProof/>
          <w:szCs w:val="24"/>
        </w:rPr>
        <w:t>период</w:t>
      </w:r>
      <w:r w:rsidR="00883CA4" w:rsidRPr="00224691">
        <w:rPr>
          <w:rFonts w:cs="Times New Roman"/>
          <w:i/>
          <w:iCs/>
          <w:noProof/>
          <w:szCs w:val="24"/>
        </w:rPr>
        <w:t xml:space="preserve"> </w:t>
      </w:r>
      <w:r w:rsidRPr="00224691">
        <w:rPr>
          <w:rFonts w:cs="Times New Roman"/>
          <w:i/>
          <w:iCs/>
          <w:noProof/>
          <w:szCs w:val="24"/>
        </w:rPr>
        <w:t>од 2021</w:t>
      </w:r>
      <w:r w:rsidRPr="00224691">
        <w:rPr>
          <w:rFonts w:cs="Times New Roman"/>
          <w:iCs/>
          <w:noProof/>
          <w:szCs w:val="24"/>
        </w:rPr>
        <w:t>.</w:t>
      </w:r>
      <w:r w:rsidRPr="00224691">
        <w:rPr>
          <w:rFonts w:cs="Times New Roman"/>
          <w:i/>
          <w:iCs/>
          <w:noProof/>
          <w:szCs w:val="24"/>
        </w:rPr>
        <w:t xml:space="preserve"> до 2026</w:t>
      </w:r>
      <w:r w:rsidRPr="00224691">
        <w:rPr>
          <w:rFonts w:cs="Times New Roman"/>
          <w:iCs/>
          <w:noProof/>
          <w:szCs w:val="24"/>
        </w:rPr>
        <w:t>.</w:t>
      </w:r>
      <w:r w:rsidR="00883CA4" w:rsidRPr="00224691">
        <w:rPr>
          <w:rFonts w:cs="Times New Roman"/>
          <w:iCs/>
          <w:noProof/>
          <w:szCs w:val="24"/>
        </w:rPr>
        <w:t xml:space="preserve"> </w:t>
      </w:r>
      <w:r w:rsidR="00021F1B" w:rsidRPr="00224691">
        <w:rPr>
          <w:rFonts w:cs="Times New Roman"/>
          <w:i/>
          <w:iCs/>
          <w:noProof/>
          <w:szCs w:val="24"/>
        </w:rPr>
        <w:t xml:space="preserve">године </w:t>
      </w:r>
      <w:r w:rsidR="00021F1B" w:rsidRPr="00224691">
        <w:rPr>
          <w:rFonts w:cs="Times New Roman"/>
          <w:noProof/>
          <w:szCs w:val="24"/>
        </w:rPr>
        <w:t>(</w:t>
      </w:r>
      <w:r w:rsidR="00A60B13" w:rsidRPr="00224691">
        <w:rPr>
          <w:rFonts w:cs="Times New Roman"/>
          <w:noProof/>
          <w:szCs w:val="24"/>
        </w:rPr>
        <w:t>„</w:t>
      </w:r>
      <w:r w:rsidRPr="00224691">
        <w:rPr>
          <w:rFonts w:cs="Times New Roman"/>
          <w:noProof/>
          <w:szCs w:val="24"/>
        </w:rPr>
        <w:t>Службени</w:t>
      </w:r>
      <w:r w:rsidR="00021F1B" w:rsidRPr="00224691">
        <w:rPr>
          <w:rFonts w:cs="Times New Roman"/>
          <w:noProof/>
          <w:szCs w:val="24"/>
        </w:rPr>
        <w:t xml:space="preserve"> гласник РС</w:t>
      </w:r>
      <w:r w:rsidR="00A60B13" w:rsidRPr="00224691">
        <w:rPr>
          <w:rFonts w:cs="Times New Roman"/>
          <w:noProof/>
          <w:szCs w:val="24"/>
        </w:rPr>
        <w:t>”, бр. 18/</w:t>
      </w:r>
      <w:r w:rsidR="0012513F">
        <w:rPr>
          <w:rFonts w:cs="Times New Roman"/>
          <w:noProof/>
          <w:szCs w:val="24"/>
        </w:rPr>
        <w:t>21 и 36/</w:t>
      </w:r>
      <w:r w:rsidRPr="00224691">
        <w:rPr>
          <w:rFonts w:cs="Times New Roman"/>
          <w:noProof/>
          <w:szCs w:val="24"/>
        </w:rPr>
        <w:t>21 – исправка). Овај</w:t>
      </w:r>
      <w:r w:rsidR="00883CA4" w:rsidRPr="00224691">
        <w:rPr>
          <w:rFonts w:cs="Times New Roman"/>
          <w:noProof/>
          <w:szCs w:val="24"/>
        </w:rPr>
        <w:t xml:space="preserve"> </w:t>
      </w:r>
      <w:r w:rsidRPr="00224691">
        <w:rPr>
          <w:rFonts w:cs="Times New Roman"/>
          <w:noProof/>
          <w:szCs w:val="24"/>
        </w:rPr>
        <w:t>стратешки</w:t>
      </w:r>
      <w:r w:rsidR="00883CA4" w:rsidRPr="00224691">
        <w:rPr>
          <w:rFonts w:cs="Times New Roman"/>
          <w:noProof/>
          <w:szCs w:val="24"/>
        </w:rPr>
        <w:t xml:space="preserve"> </w:t>
      </w:r>
      <w:r w:rsidRPr="00224691">
        <w:rPr>
          <w:rFonts w:cs="Times New Roman"/>
          <w:noProof/>
          <w:szCs w:val="24"/>
        </w:rPr>
        <w:t>документ</w:t>
      </w:r>
      <w:r w:rsidR="00883CA4" w:rsidRPr="00224691">
        <w:rPr>
          <w:rFonts w:cs="Times New Roman"/>
          <w:noProof/>
          <w:szCs w:val="24"/>
        </w:rPr>
        <w:t xml:space="preserve"> </w:t>
      </w:r>
      <w:r w:rsidRPr="00224691">
        <w:rPr>
          <w:rFonts w:cs="Times New Roman"/>
          <w:noProof/>
          <w:szCs w:val="24"/>
        </w:rPr>
        <w:t>је</w:t>
      </w:r>
      <w:r w:rsidR="00883CA4" w:rsidRPr="00224691">
        <w:rPr>
          <w:rFonts w:cs="Times New Roman"/>
          <w:noProof/>
          <w:szCs w:val="24"/>
        </w:rPr>
        <w:t xml:space="preserve"> </w:t>
      </w:r>
      <w:r w:rsidRPr="00224691">
        <w:rPr>
          <w:rFonts w:cs="Times New Roman"/>
          <w:noProof/>
          <w:szCs w:val="24"/>
        </w:rPr>
        <w:t>донет у циљу</w:t>
      </w:r>
      <w:r w:rsidR="00883CA4" w:rsidRPr="00224691">
        <w:rPr>
          <w:rFonts w:cs="Times New Roman"/>
          <w:noProof/>
          <w:szCs w:val="24"/>
        </w:rPr>
        <w:t xml:space="preserve"> </w:t>
      </w:r>
      <w:r w:rsidRPr="00224691">
        <w:rPr>
          <w:rFonts w:cs="Times New Roman"/>
          <w:noProof/>
          <w:szCs w:val="24"/>
        </w:rPr>
        <w:t>успостављања</w:t>
      </w:r>
      <w:r w:rsidR="00883CA4" w:rsidRPr="00224691">
        <w:rPr>
          <w:rFonts w:cs="Times New Roman"/>
          <w:noProof/>
          <w:szCs w:val="24"/>
        </w:rPr>
        <w:t xml:space="preserve"> </w:t>
      </w:r>
      <w:r w:rsidRPr="00224691">
        <w:rPr>
          <w:rFonts w:cs="Times New Roman"/>
          <w:noProof/>
          <w:szCs w:val="24"/>
        </w:rPr>
        <w:t>стабилног и одрживог</w:t>
      </w:r>
      <w:r w:rsidR="00883CA4" w:rsidRPr="00224691">
        <w:rPr>
          <w:rFonts w:cs="Times New Roman"/>
          <w:noProof/>
          <w:szCs w:val="24"/>
        </w:rPr>
        <w:t xml:space="preserve"> </w:t>
      </w:r>
      <w:r w:rsidRPr="00224691">
        <w:rPr>
          <w:rFonts w:cs="Times New Roman"/>
          <w:noProof/>
          <w:szCs w:val="24"/>
        </w:rPr>
        <w:t>раста</w:t>
      </w:r>
      <w:r w:rsidR="00883CA4" w:rsidRPr="00224691">
        <w:rPr>
          <w:rFonts w:cs="Times New Roman"/>
          <w:noProof/>
          <w:szCs w:val="24"/>
        </w:rPr>
        <w:t xml:space="preserve"> </w:t>
      </w:r>
      <w:r w:rsidRPr="00224691">
        <w:rPr>
          <w:rFonts w:cs="Times New Roman"/>
          <w:noProof/>
          <w:szCs w:val="24"/>
        </w:rPr>
        <w:t>запослености</w:t>
      </w:r>
      <w:r w:rsidR="00883CA4" w:rsidRPr="00224691">
        <w:rPr>
          <w:rFonts w:cs="Times New Roman"/>
          <w:noProof/>
          <w:szCs w:val="24"/>
        </w:rPr>
        <w:t xml:space="preserve"> </w:t>
      </w:r>
      <w:r w:rsidRPr="00224691">
        <w:rPr>
          <w:rFonts w:cs="Times New Roman"/>
          <w:noProof/>
          <w:szCs w:val="24"/>
        </w:rPr>
        <w:t>заснованог</w:t>
      </w:r>
      <w:r w:rsidR="00883CA4" w:rsidRPr="00224691">
        <w:rPr>
          <w:rFonts w:cs="Times New Roman"/>
          <w:noProof/>
          <w:szCs w:val="24"/>
        </w:rPr>
        <w:t xml:space="preserve"> </w:t>
      </w:r>
      <w:r w:rsidRPr="00224691">
        <w:rPr>
          <w:rFonts w:cs="Times New Roman"/>
          <w:noProof/>
          <w:szCs w:val="24"/>
        </w:rPr>
        <w:t>на</w:t>
      </w:r>
      <w:r w:rsidR="00883CA4" w:rsidRPr="00224691">
        <w:rPr>
          <w:rFonts w:cs="Times New Roman"/>
          <w:noProof/>
          <w:szCs w:val="24"/>
        </w:rPr>
        <w:t xml:space="preserve"> </w:t>
      </w:r>
      <w:r w:rsidRPr="00224691">
        <w:rPr>
          <w:rFonts w:cs="Times New Roman"/>
          <w:noProof/>
          <w:szCs w:val="24"/>
        </w:rPr>
        <w:t>знању и достојанственом</w:t>
      </w:r>
      <w:r w:rsidR="00883CA4" w:rsidRPr="00224691">
        <w:rPr>
          <w:rFonts w:cs="Times New Roman"/>
          <w:noProof/>
          <w:szCs w:val="24"/>
        </w:rPr>
        <w:t xml:space="preserve"> </w:t>
      </w:r>
      <w:r w:rsidRPr="00224691">
        <w:rPr>
          <w:rFonts w:cs="Times New Roman"/>
          <w:noProof/>
          <w:szCs w:val="24"/>
        </w:rPr>
        <w:t>раду. Ради</w:t>
      </w:r>
      <w:r w:rsidR="00883CA4" w:rsidRPr="00224691">
        <w:rPr>
          <w:rFonts w:cs="Times New Roman"/>
          <w:noProof/>
          <w:szCs w:val="24"/>
        </w:rPr>
        <w:t xml:space="preserve"> </w:t>
      </w:r>
      <w:r w:rsidRPr="00224691">
        <w:rPr>
          <w:rFonts w:cs="Times New Roman"/>
          <w:noProof/>
          <w:szCs w:val="24"/>
        </w:rPr>
        <w:t>остваривања</w:t>
      </w:r>
      <w:r w:rsidR="00883CA4" w:rsidRPr="00224691">
        <w:rPr>
          <w:rFonts w:cs="Times New Roman"/>
          <w:noProof/>
          <w:szCs w:val="24"/>
        </w:rPr>
        <w:t xml:space="preserve"> </w:t>
      </w:r>
      <w:r w:rsidRPr="00224691">
        <w:rPr>
          <w:rFonts w:cs="Times New Roman"/>
          <w:noProof/>
          <w:szCs w:val="24"/>
        </w:rPr>
        <w:t>општег</w:t>
      </w:r>
      <w:r w:rsidR="00883CA4" w:rsidRPr="00224691">
        <w:rPr>
          <w:rFonts w:cs="Times New Roman"/>
          <w:noProof/>
          <w:szCs w:val="24"/>
        </w:rPr>
        <w:t xml:space="preserve"> </w:t>
      </w:r>
      <w:r w:rsidRPr="00224691">
        <w:rPr>
          <w:rFonts w:cs="Times New Roman"/>
          <w:noProof/>
          <w:szCs w:val="24"/>
        </w:rPr>
        <w:t>циља</w:t>
      </w:r>
      <w:r w:rsidR="00883CA4" w:rsidRPr="00224691">
        <w:rPr>
          <w:rFonts w:cs="Times New Roman"/>
          <w:noProof/>
          <w:szCs w:val="24"/>
        </w:rPr>
        <w:t xml:space="preserve"> </w:t>
      </w:r>
      <w:r w:rsidRPr="00224691">
        <w:rPr>
          <w:rFonts w:cs="Times New Roman"/>
          <w:noProof/>
          <w:szCs w:val="24"/>
        </w:rPr>
        <w:t>овог</w:t>
      </w:r>
      <w:r w:rsidR="00883CA4" w:rsidRPr="00224691">
        <w:rPr>
          <w:rFonts w:cs="Times New Roman"/>
          <w:noProof/>
          <w:szCs w:val="24"/>
        </w:rPr>
        <w:t xml:space="preserve"> </w:t>
      </w:r>
      <w:r w:rsidRPr="00224691">
        <w:rPr>
          <w:rFonts w:cs="Times New Roman"/>
          <w:noProof/>
          <w:szCs w:val="24"/>
        </w:rPr>
        <w:t>документа</w:t>
      </w:r>
      <w:r w:rsidR="00883CA4" w:rsidRPr="00224691">
        <w:rPr>
          <w:rFonts w:cs="Times New Roman"/>
          <w:noProof/>
          <w:szCs w:val="24"/>
        </w:rPr>
        <w:t xml:space="preserve"> </w:t>
      </w:r>
      <w:r w:rsidRPr="00224691">
        <w:rPr>
          <w:rFonts w:cs="Times New Roman"/>
          <w:noProof/>
          <w:szCs w:val="24"/>
        </w:rPr>
        <w:t>планирана</w:t>
      </w:r>
      <w:r w:rsidR="00883CA4" w:rsidRPr="00224691">
        <w:rPr>
          <w:rFonts w:cs="Times New Roman"/>
          <w:noProof/>
          <w:szCs w:val="24"/>
        </w:rPr>
        <w:t xml:space="preserve"> </w:t>
      </w:r>
      <w:r w:rsidRPr="00224691">
        <w:rPr>
          <w:rFonts w:cs="Times New Roman"/>
          <w:noProof/>
          <w:szCs w:val="24"/>
        </w:rPr>
        <w:t>је</w:t>
      </w:r>
      <w:r w:rsidR="00883CA4" w:rsidRPr="00224691">
        <w:rPr>
          <w:rFonts w:cs="Times New Roman"/>
          <w:noProof/>
          <w:szCs w:val="24"/>
        </w:rPr>
        <w:t xml:space="preserve"> </w:t>
      </w:r>
      <w:r w:rsidRPr="00224691">
        <w:rPr>
          <w:rFonts w:cs="Times New Roman"/>
          <w:noProof/>
          <w:szCs w:val="24"/>
        </w:rPr>
        <w:t>међусекторска</w:t>
      </w:r>
      <w:r w:rsidR="00883CA4" w:rsidRPr="00224691">
        <w:rPr>
          <w:rFonts w:cs="Times New Roman"/>
          <w:noProof/>
          <w:szCs w:val="24"/>
        </w:rPr>
        <w:t xml:space="preserve"> </w:t>
      </w:r>
      <w:r w:rsidRPr="00224691">
        <w:rPr>
          <w:rFonts w:cs="Times New Roman"/>
          <w:noProof/>
          <w:szCs w:val="24"/>
        </w:rPr>
        <w:t>сарадња</w:t>
      </w:r>
      <w:r w:rsidR="00883CA4" w:rsidRPr="00224691">
        <w:rPr>
          <w:rFonts w:cs="Times New Roman"/>
          <w:noProof/>
          <w:szCs w:val="24"/>
        </w:rPr>
        <w:t xml:space="preserve"> </w:t>
      </w:r>
      <w:r w:rsidRPr="00224691">
        <w:rPr>
          <w:rFonts w:cs="Times New Roman"/>
          <w:noProof/>
          <w:szCs w:val="24"/>
        </w:rPr>
        <w:t>како</w:t>
      </w:r>
      <w:r w:rsidR="00883CA4" w:rsidRPr="00224691">
        <w:rPr>
          <w:rFonts w:cs="Times New Roman"/>
          <w:noProof/>
          <w:szCs w:val="24"/>
        </w:rPr>
        <w:t xml:space="preserve"> </w:t>
      </w:r>
      <w:r w:rsidRPr="00224691">
        <w:rPr>
          <w:rFonts w:cs="Times New Roman"/>
          <w:noProof/>
          <w:szCs w:val="24"/>
        </w:rPr>
        <w:t>би</w:t>
      </w:r>
      <w:r w:rsidR="00883CA4" w:rsidRPr="00224691">
        <w:rPr>
          <w:rFonts w:cs="Times New Roman"/>
          <w:noProof/>
          <w:szCs w:val="24"/>
        </w:rPr>
        <w:t xml:space="preserve"> </w:t>
      </w:r>
      <w:r w:rsidRPr="00224691">
        <w:rPr>
          <w:rFonts w:cs="Times New Roman"/>
          <w:noProof/>
          <w:szCs w:val="24"/>
        </w:rPr>
        <w:t>се</w:t>
      </w:r>
      <w:r w:rsidR="00883CA4" w:rsidRPr="00224691">
        <w:rPr>
          <w:rFonts w:cs="Times New Roman"/>
          <w:noProof/>
          <w:szCs w:val="24"/>
        </w:rPr>
        <w:t xml:space="preserve"> </w:t>
      </w:r>
      <w:r w:rsidRPr="00224691">
        <w:rPr>
          <w:rFonts w:cs="Times New Roman"/>
          <w:noProof/>
          <w:szCs w:val="24"/>
        </w:rPr>
        <w:t>унапредила</w:t>
      </w:r>
      <w:r w:rsidR="00883CA4" w:rsidRPr="00224691">
        <w:rPr>
          <w:rFonts w:cs="Times New Roman"/>
          <w:noProof/>
          <w:szCs w:val="24"/>
        </w:rPr>
        <w:t xml:space="preserve"> </w:t>
      </w:r>
      <w:r w:rsidRPr="00224691">
        <w:rPr>
          <w:rFonts w:cs="Times New Roman"/>
          <w:noProof/>
          <w:szCs w:val="24"/>
        </w:rPr>
        <w:t>понуда</w:t>
      </w:r>
      <w:r w:rsidR="00883CA4" w:rsidRPr="00224691">
        <w:rPr>
          <w:rFonts w:cs="Times New Roman"/>
          <w:noProof/>
          <w:szCs w:val="24"/>
        </w:rPr>
        <w:t xml:space="preserve"> </w:t>
      </w:r>
      <w:r w:rsidRPr="00224691">
        <w:rPr>
          <w:rFonts w:cs="Times New Roman"/>
          <w:noProof/>
          <w:szCs w:val="24"/>
        </w:rPr>
        <w:t>на</w:t>
      </w:r>
      <w:r w:rsidR="00883CA4" w:rsidRPr="00224691">
        <w:rPr>
          <w:rFonts w:cs="Times New Roman"/>
          <w:noProof/>
          <w:szCs w:val="24"/>
        </w:rPr>
        <w:t xml:space="preserve"> </w:t>
      </w:r>
      <w:r w:rsidRPr="00224691">
        <w:rPr>
          <w:rFonts w:cs="Times New Roman"/>
          <w:noProof/>
          <w:szCs w:val="24"/>
        </w:rPr>
        <w:t>тржишту</w:t>
      </w:r>
      <w:r w:rsidR="00883CA4" w:rsidRPr="00224691">
        <w:rPr>
          <w:rFonts w:cs="Times New Roman"/>
          <w:noProof/>
          <w:szCs w:val="24"/>
        </w:rPr>
        <w:t xml:space="preserve"> </w:t>
      </w:r>
      <w:r w:rsidRPr="00224691">
        <w:rPr>
          <w:rFonts w:cs="Times New Roman"/>
          <w:noProof/>
          <w:szCs w:val="24"/>
        </w:rPr>
        <w:t>рада, како</w:t>
      </w:r>
      <w:r w:rsidR="00883CA4" w:rsidRPr="00224691">
        <w:rPr>
          <w:rFonts w:cs="Times New Roman"/>
          <w:noProof/>
          <w:szCs w:val="24"/>
        </w:rPr>
        <w:t xml:space="preserve"> </w:t>
      </w:r>
      <w:r w:rsidRPr="00224691">
        <w:rPr>
          <w:rFonts w:cs="Times New Roman"/>
          <w:noProof/>
          <w:szCs w:val="24"/>
        </w:rPr>
        <w:t>би</w:t>
      </w:r>
      <w:r w:rsidR="00883CA4" w:rsidRPr="00224691">
        <w:rPr>
          <w:rFonts w:cs="Times New Roman"/>
          <w:noProof/>
          <w:szCs w:val="24"/>
        </w:rPr>
        <w:t xml:space="preserve"> </w:t>
      </w:r>
      <w:r w:rsidRPr="00224691">
        <w:rPr>
          <w:rFonts w:cs="Times New Roman"/>
          <w:noProof/>
          <w:szCs w:val="24"/>
        </w:rPr>
        <w:t>се</w:t>
      </w:r>
      <w:r w:rsidR="00883CA4" w:rsidRPr="00224691">
        <w:rPr>
          <w:rFonts w:cs="Times New Roman"/>
          <w:noProof/>
          <w:szCs w:val="24"/>
        </w:rPr>
        <w:t xml:space="preserve"> </w:t>
      </w:r>
      <w:r w:rsidRPr="00224691">
        <w:rPr>
          <w:rFonts w:cs="Times New Roman"/>
          <w:noProof/>
          <w:szCs w:val="24"/>
        </w:rPr>
        <w:t>планиране</w:t>
      </w:r>
      <w:r w:rsidR="00883CA4" w:rsidRPr="00224691">
        <w:rPr>
          <w:rFonts w:cs="Times New Roman"/>
          <w:noProof/>
          <w:szCs w:val="24"/>
        </w:rPr>
        <w:t xml:space="preserve"> </w:t>
      </w:r>
      <w:r w:rsidRPr="00224691">
        <w:rPr>
          <w:rFonts w:cs="Times New Roman"/>
          <w:noProof/>
          <w:szCs w:val="24"/>
        </w:rPr>
        <w:t>мере</w:t>
      </w:r>
      <w:r w:rsidR="00883CA4" w:rsidRPr="00224691">
        <w:rPr>
          <w:rFonts w:cs="Times New Roman"/>
          <w:noProof/>
          <w:szCs w:val="24"/>
        </w:rPr>
        <w:t xml:space="preserve"> </w:t>
      </w:r>
      <w:r w:rsidRPr="00224691">
        <w:rPr>
          <w:rFonts w:cs="Times New Roman"/>
          <w:noProof/>
          <w:szCs w:val="24"/>
        </w:rPr>
        <w:t>на</w:t>
      </w:r>
      <w:r w:rsidR="00883CA4" w:rsidRPr="00224691">
        <w:rPr>
          <w:rFonts w:cs="Times New Roman"/>
          <w:noProof/>
          <w:szCs w:val="24"/>
        </w:rPr>
        <w:t xml:space="preserve"> </w:t>
      </w:r>
      <w:r w:rsidRPr="00224691">
        <w:rPr>
          <w:rFonts w:cs="Times New Roman"/>
          <w:noProof/>
          <w:szCs w:val="24"/>
        </w:rPr>
        <w:t>квалитетан и ефикасан</w:t>
      </w:r>
      <w:r w:rsidR="00883CA4" w:rsidRPr="00224691">
        <w:rPr>
          <w:rFonts w:cs="Times New Roman"/>
          <w:noProof/>
          <w:szCs w:val="24"/>
        </w:rPr>
        <w:t xml:space="preserve"> </w:t>
      </w:r>
      <w:r w:rsidRPr="00224691">
        <w:rPr>
          <w:rFonts w:cs="Times New Roman"/>
          <w:noProof/>
          <w:szCs w:val="24"/>
        </w:rPr>
        <w:t>начин</w:t>
      </w:r>
      <w:r w:rsidR="00883CA4" w:rsidRPr="00224691">
        <w:rPr>
          <w:rFonts w:cs="Times New Roman"/>
          <w:noProof/>
          <w:szCs w:val="24"/>
        </w:rPr>
        <w:t xml:space="preserve"> </w:t>
      </w:r>
      <w:r w:rsidRPr="00224691">
        <w:rPr>
          <w:rFonts w:cs="Times New Roman"/>
          <w:noProof/>
          <w:szCs w:val="24"/>
        </w:rPr>
        <w:t>спроводиле. Међу</w:t>
      </w:r>
      <w:r w:rsidR="00883CA4" w:rsidRPr="00224691">
        <w:rPr>
          <w:rFonts w:cs="Times New Roman"/>
          <w:noProof/>
          <w:szCs w:val="24"/>
        </w:rPr>
        <w:t xml:space="preserve"> </w:t>
      </w:r>
      <w:r w:rsidRPr="00224691">
        <w:rPr>
          <w:rFonts w:cs="Times New Roman"/>
          <w:noProof/>
          <w:szCs w:val="24"/>
        </w:rPr>
        <w:t>препознатим</w:t>
      </w:r>
      <w:r w:rsidR="00883CA4" w:rsidRPr="00224691">
        <w:rPr>
          <w:rFonts w:cs="Times New Roman"/>
          <w:noProof/>
          <w:szCs w:val="24"/>
        </w:rPr>
        <w:t xml:space="preserve"> </w:t>
      </w:r>
      <w:r w:rsidRPr="00224691">
        <w:rPr>
          <w:rFonts w:cs="Times New Roman"/>
          <w:noProof/>
          <w:szCs w:val="24"/>
        </w:rPr>
        <w:t>секторима</w:t>
      </w:r>
      <w:r w:rsidR="00883CA4" w:rsidRPr="00224691">
        <w:rPr>
          <w:rFonts w:cs="Times New Roman"/>
          <w:noProof/>
          <w:szCs w:val="24"/>
        </w:rPr>
        <w:t xml:space="preserve"> </w:t>
      </w:r>
      <w:r w:rsidRPr="00224691">
        <w:rPr>
          <w:rFonts w:cs="Times New Roman"/>
          <w:noProof/>
          <w:szCs w:val="24"/>
        </w:rPr>
        <w:t>је</w:t>
      </w:r>
      <w:r w:rsidR="009A3FCD" w:rsidRPr="00224691">
        <w:rPr>
          <w:rFonts w:cs="Times New Roman"/>
          <w:noProof/>
          <w:szCs w:val="24"/>
        </w:rPr>
        <w:t>сте</w:t>
      </w:r>
      <w:r w:rsidRPr="00224691">
        <w:rPr>
          <w:rFonts w:cs="Times New Roman"/>
          <w:noProof/>
          <w:szCs w:val="24"/>
        </w:rPr>
        <w:t xml:space="preserve"> и сектор</w:t>
      </w:r>
      <w:r w:rsidR="00883CA4" w:rsidRPr="00224691">
        <w:rPr>
          <w:rFonts w:cs="Times New Roman"/>
          <w:noProof/>
          <w:szCs w:val="24"/>
        </w:rPr>
        <w:t xml:space="preserve"> </w:t>
      </w:r>
      <w:r w:rsidR="009A3FCD" w:rsidRPr="00224691">
        <w:rPr>
          <w:rFonts w:cs="Times New Roman"/>
          <w:noProof/>
          <w:szCs w:val="24"/>
        </w:rPr>
        <w:t xml:space="preserve">образовања. </w:t>
      </w:r>
      <w:r w:rsidRPr="00224691">
        <w:rPr>
          <w:rFonts w:cs="Times New Roman"/>
          <w:noProof/>
          <w:szCs w:val="24"/>
        </w:rPr>
        <w:t>Поред</w:t>
      </w:r>
      <w:r w:rsidR="00883CA4" w:rsidRPr="00224691">
        <w:rPr>
          <w:rFonts w:cs="Times New Roman"/>
          <w:noProof/>
          <w:szCs w:val="24"/>
        </w:rPr>
        <w:t xml:space="preserve"> </w:t>
      </w:r>
      <w:r w:rsidRPr="00224691">
        <w:rPr>
          <w:rFonts w:cs="Times New Roman"/>
          <w:noProof/>
          <w:szCs w:val="24"/>
        </w:rPr>
        <w:t>општег</w:t>
      </w:r>
      <w:r w:rsidR="00883CA4" w:rsidRPr="00224691">
        <w:rPr>
          <w:rFonts w:cs="Times New Roman"/>
          <w:noProof/>
          <w:szCs w:val="24"/>
        </w:rPr>
        <w:t xml:space="preserve"> </w:t>
      </w:r>
      <w:r w:rsidRPr="00224691">
        <w:rPr>
          <w:rFonts w:cs="Times New Roman"/>
          <w:noProof/>
          <w:szCs w:val="24"/>
        </w:rPr>
        <w:t>циља, документ</w:t>
      </w:r>
      <w:r w:rsidR="000E0CD2" w:rsidRPr="00224691">
        <w:rPr>
          <w:rFonts w:cs="Times New Roman"/>
          <w:noProof/>
          <w:szCs w:val="24"/>
        </w:rPr>
        <w:t xml:space="preserve"> </w:t>
      </w:r>
      <w:r w:rsidRPr="00224691">
        <w:rPr>
          <w:rFonts w:cs="Times New Roman"/>
          <w:noProof/>
          <w:szCs w:val="24"/>
        </w:rPr>
        <w:lastRenderedPageBreak/>
        <w:t>садржи</w:t>
      </w:r>
      <w:r w:rsidR="000E0CD2" w:rsidRPr="00224691">
        <w:rPr>
          <w:rFonts w:cs="Times New Roman"/>
          <w:noProof/>
          <w:szCs w:val="24"/>
        </w:rPr>
        <w:t xml:space="preserve"> </w:t>
      </w:r>
      <w:r w:rsidRPr="00224691">
        <w:rPr>
          <w:rFonts w:cs="Times New Roman"/>
          <w:noProof/>
          <w:szCs w:val="24"/>
        </w:rPr>
        <w:t>посебне</w:t>
      </w:r>
      <w:r w:rsidR="000E0CD2" w:rsidRPr="00224691">
        <w:rPr>
          <w:rFonts w:cs="Times New Roman"/>
          <w:noProof/>
          <w:szCs w:val="24"/>
        </w:rPr>
        <w:t xml:space="preserve"> </w:t>
      </w:r>
      <w:r w:rsidRPr="00224691">
        <w:rPr>
          <w:rFonts w:cs="Times New Roman"/>
          <w:noProof/>
          <w:szCs w:val="24"/>
        </w:rPr>
        <w:t>циљеве и мере</w:t>
      </w:r>
      <w:r w:rsidR="000E0CD2" w:rsidRPr="00224691">
        <w:rPr>
          <w:rFonts w:cs="Times New Roman"/>
          <w:noProof/>
          <w:szCs w:val="24"/>
        </w:rPr>
        <w:t xml:space="preserve"> </w:t>
      </w:r>
      <w:r w:rsidRPr="00224691">
        <w:rPr>
          <w:rFonts w:cs="Times New Roman"/>
          <w:noProof/>
          <w:szCs w:val="24"/>
        </w:rPr>
        <w:t>међу</w:t>
      </w:r>
      <w:r w:rsidR="000E0CD2" w:rsidRPr="00224691">
        <w:rPr>
          <w:rFonts w:cs="Times New Roman"/>
          <w:noProof/>
          <w:szCs w:val="24"/>
        </w:rPr>
        <w:t xml:space="preserve"> </w:t>
      </w:r>
      <w:r w:rsidRPr="00224691">
        <w:rPr>
          <w:rFonts w:cs="Times New Roman"/>
          <w:noProof/>
          <w:szCs w:val="24"/>
        </w:rPr>
        <w:t>којима</w:t>
      </w:r>
      <w:r w:rsidR="000E0CD2" w:rsidRPr="00224691">
        <w:rPr>
          <w:rFonts w:cs="Times New Roman"/>
          <w:noProof/>
          <w:szCs w:val="24"/>
        </w:rPr>
        <w:t xml:space="preserve"> </w:t>
      </w:r>
      <w:r w:rsidRPr="00224691">
        <w:rPr>
          <w:rFonts w:cs="Times New Roman"/>
          <w:noProof/>
          <w:szCs w:val="24"/>
        </w:rPr>
        <w:t>су и оне</w:t>
      </w:r>
      <w:r w:rsidR="000E0CD2" w:rsidRPr="00224691">
        <w:rPr>
          <w:rFonts w:cs="Times New Roman"/>
          <w:noProof/>
          <w:szCs w:val="24"/>
        </w:rPr>
        <w:t xml:space="preserve"> </w:t>
      </w:r>
      <w:r w:rsidRPr="00224691">
        <w:rPr>
          <w:rFonts w:cs="Times New Roman"/>
          <w:noProof/>
          <w:szCs w:val="24"/>
        </w:rPr>
        <w:t>које</w:t>
      </w:r>
      <w:r w:rsidR="000E0CD2" w:rsidRPr="00224691">
        <w:rPr>
          <w:rFonts w:cs="Times New Roman"/>
          <w:noProof/>
          <w:szCs w:val="24"/>
        </w:rPr>
        <w:t xml:space="preserve"> </w:t>
      </w:r>
      <w:r w:rsidRPr="00224691">
        <w:rPr>
          <w:rFonts w:cs="Times New Roman"/>
          <w:noProof/>
          <w:szCs w:val="24"/>
        </w:rPr>
        <w:t>су</w:t>
      </w:r>
      <w:r w:rsidR="000E0CD2" w:rsidRPr="00224691">
        <w:rPr>
          <w:rFonts w:cs="Times New Roman"/>
          <w:noProof/>
          <w:szCs w:val="24"/>
        </w:rPr>
        <w:t xml:space="preserve"> </w:t>
      </w:r>
      <w:r w:rsidRPr="00224691">
        <w:rPr>
          <w:rFonts w:cs="Times New Roman"/>
          <w:noProof/>
          <w:szCs w:val="24"/>
        </w:rPr>
        <w:t>усмерене</w:t>
      </w:r>
      <w:r w:rsidR="000E0CD2" w:rsidRPr="00224691">
        <w:rPr>
          <w:rFonts w:cs="Times New Roman"/>
          <w:noProof/>
          <w:szCs w:val="24"/>
        </w:rPr>
        <w:t xml:space="preserve"> </w:t>
      </w:r>
      <w:r w:rsidRPr="00224691">
        <w:rPr>
          <w:rFonts w:cs="Times New Roman"/>
          <w:noProof/>
          <w:szCs w:val="24"/>
        </w:rPr>
        <w:t>на</w:t>
      </w:r>
      <w:r w:rsidR="000E0CD2" w:rsidRPr="00224691">
        <w:rPr>
          <w:rFonts w:cs="Times New Roman"/>
          <w:noProof/>
          <w:szCs w:val="24"/>
        </w:rPr>
        <w:t xml:space="preserve"> </w:t>
      </w:r>
      <w:r w:rsidRPr="00224691">
        <w:rPr>
          <w:rFonts w:cs="Times New Roman"/>
          <w:noProof/>
          <w:szCs w:val="24"/>
        </w:rPr>
        <w:t>унапређење</w:t>
      </w:r>
      <w:r w:rsidR="000E0CD2" w:rsidRPr="00224691">
        <w:rPr>
          <w:rFonts w:cs="Times New Roman"/>
          <w:noProof/>
          <w:szCs w:val="24"/>
        </w:rPr>
        <w:t xml:space="preserve"> </w:t>
      </w:r>
      <w:r w:rsidRPr="00224691">
        <w:rPr>
          <w:rFonts w:cs="Times New Roman"/>
          <w:noProof/>
          <w:szCs w:val="24"/>
        </w:rPr>
        <w:t>положаја</w:t>
      </w:r>
      <w:r w:rsidR="000E0CD2" w:rsidRPr="00224691">
        <w:rPr>
          <w:rFonts w:cs="Times New Roman"/>
          <w:noProof/>
          <w:szCs w:val="24"/>
        </w:rPr>
        <w:t xml:space="preserve"> </w:t>
      </w:r>
      <w:r w:rsidRPr="00224691">
        <w:rPr>
          <w:rFonts w:cs="Times New Roman"/>
          <w:noProof/>
          <w:szCs w:val="24"/>
        </w:rPr>
        <w:t>жена, младих, особа</w:t>
      </w:r>
      <w:r w:rsidR="000E0CD2" w:rsidRPr="00224691">
        <w:rPr>
          <w:rFonts w:cs="Times New Roman"/>
          <w:noProof/>
          <w:szCs w:val="24"/>
        </w:rPr>
        <w:t xml:space="preserve"> </w:t>
      </w:r>
      <w:r w:rsidRPr="00224691">
        <w:rPr>
          <w:rFonts w:cs="Times New Roman"/>
          <w:noProof/>
          <w:szCs w:val="24"/>
        </w:rPr>
        <w:t>са</w:t>
      </w:r>
      <w:r w:rsidR="000E0CD2" w:rsidRPr="00224691">
        <w:rPr>
          <w:rFonts w:cs="Times New Roman"/>
          <w:noProof/>
          <w:szCs w:val="24"/>
        </w:rPr>
        <w:t xml:space="preserve"> </w:t>
      </w:r>
      <w:r w:rsidRPr="00224691">
        <w:rPr>
          <w:rFonts w:cs="Times New Roman"/>
          <w:noProof/>
          <w:szCs w:val="24"/>
        </w:rPr>
        <w:t>инвалидитетом, корисника</w:t>
      </w:r>
      <w:r w:rsidR="000E0CD2" w:rsidRPr="00224691">
        <w:rPr>
          <w:rFonts w:cs="Times New Roman"/>
          <w:noProof/>
          <w:szCs w:val="24"/>
        </w:rPr>
        <w:t xml:space="preserve"> </w:t>
      </w:r>
      <w:r w:rsidRPr="00224691">
        <w:rPr>
          <w:rFonts w:cs="Times New Roman"/>
          <w:noProof/>
          <w:szCs w:val="24"/>
        </w:rPr>
        <w:t>новчане</w:t>
      </w:r>
      <w:r w:rsidR="000E0CD2" w:rsidRPr="00224691">
        <w:rPr>
          <w:rFonts w:cs="Times New Roman"/>
          <w:noProof/>
          <w:szCs w:val="24"/>
        </w:rPr>
        <w:t xml:space="preserve"> </w:t>
      </w:r>
      <w:r w:rsidRPr="00224691">
        <w:rPr>
          <w:rFonts w:cs="Times New Roman"/>
          <w:noProof/>
          <w:szCs w:val="24"/>
        </w:rPr>
        <w:t>социјалне</w:t>
      </w:r>
      <w:r w:rsidR="000E0CD2" w:rsidRPr="00224691">
        <w:rPr>
          <w:rFonts w:cs="Times New Roman"/>
          <w:noProof/>
          <w:szCs w:val="24"/>
        </w:rPr>
        <w:t xml:space="preserve"> </w:t>
      </w:r>
      <w:r w:rsidRPr="00224691">
        <w:rPr>
          <w:rFonts w:cs="Times New Roman"/>
          <w:noProof/>
          <w:szCs w:val="24"/>
        </w:rPr>
        <w:t>помоћи, Рома и Ромкиња, као и мере</w:t>
      </w:r>
      <w:r w:rsidR="000E0CD2" w:rsidRPr="00224691">
        <w:rPr>
          <w:rFonts w:cs="Times New Roman"/>
          <w:noProof/>
          <w:szCs w:val="24"/>
        </w:rPr>
        <w:t xml:space="preserve"> </w:t>
      </w:r>
      <w:r w:rsidRPr="00224691">
        <w:rPr>
          <w:rFonts w:cs="Times New Roman"/>
          <w:noProof/>
          <w:szCs w:val="24"/>
        </w:rPr>
        <w:t>које</w:t>
      </w:r>
      <w:r w:rsidR="000E0CD2" w:rsidRPr="00224691">
        <w:rPr>
          <w:rFonts w:cs="Times New Roman"/>
          <w:noProof/>
          <w:szCs w:val="24"/>
        </w:rPr>
        <w:t xml:space="preserve"> </w:t>
      </w:r>
      <w:r w:rsidRPr="00224691">
        <w:rPr>
          <w:rFonts w:cs="Times New Roman"/>
          <w:noProof/>
          <w:szCs w:val="24"/>
        </w:rPr>
        <w:t>се</w:t>
      </w:r>
      <w:r w:rsidR="000E0CD2" w:rsidRPr="00224691">
        <w:rPr>
          <w:rFonts w:cs="Times New Roman"/>
          <w:noProof/>
          <w:szCs w:val="24"/>
        </w:rPr>
        <w:t xml:space="preserve"> </w:t>
      </w:r>
      <w:r w:rsidRPr="00224691">
        <w:rPr>
          <w:rFonts w:cs="Times New Roman"/>
          <w:noProof/>
          <w:szCs w:val="24"/>
        </w:rPr>
        <w:t>односе</w:t>
      </w:r>
      <w:r w:rsidR="000E0CD2" w:rsidRPr="00224691">
        <w:rPr>
          <w:rFonts w:cs="Times New Roman"/>
          <w:noProof/>
          <w:szCs w:val="24"/>
        </w:rPr>
        <w:t xml:space="preserve"> </w:t>
      </w:r>
      <w:r w:rsidRPr="00224691">
        <w:rPr>
          <w:rFonts w:cs="Times New Roman"/>
          <w:noProof/>
          <w:szCs w:val="24"/>
        </w:rPr>
        <w:t>на</w:t>
      </w:r>
      <w:r w:rsidR="000E0CD2" w:rsidRPr="00224691">
        <w:rPr>
          <w:rFonts w:cs="Times New Roman"/>
          <w:noProof/>
          <w:szCs w:val="24"/>
        </w:rPr>
        <w:t xml:space="preserve"> </w:t>
      </w:r>
      <w:r w:rsidRPr="00224691">
        <w:rPr>
          <w:rFonts w:cs="Times New Roman"/>
          <w:noProof/>
          <w:szCs w:val="24"/>
        </w:rPr>
        <w:t>незапослене</w:t>
      </w:r>
      <w:r w:rsidR="000E0CD2" w:rsidRPr="00224691">
        <w:rPr>
          <w:rFonts w:cs="Times New Roman"/>
          <w:noProof/>
          <w:szCs w:val="24"/>
        </w:rPr>
        <w:t xml:space="preserve"> </w:t>
      </w:r>
      <w:r w:rsidRPr="00224691">
        <w:rPr>
          <w:rFonts w:cs="Times New Roman"/>
          <w:noProof/>
          <w:szCs w:val="24"/>
        </w:rPr>
        <w:t>којима</w:t>
      </w:r>
      <w:r w:rsidR="000E0CD2" w:rsidRPr="00224691">
        <w:rPr>
          <w:rFonts w:cs="Times New Roman"/>
          <w:noProof/>
          <w:szCs w:val="24"/>
        </w:rPr>
        <w:t xml:space="preserve"> </w:t>
      </w:r>
      <w:r w:rsidRPr="00224691">
        <w:rPr>
          <w:rFonts w:cs="Times New Roman"/>
          <w:noProof/>
          <w:szCs w:val="24"/>
        </w:rPr>
        <w:t>је</w:t>
      </w:r>
      <w:r w:rsidR="000E0CD2" w:rsidRPr="00224691">
        <w:rPr>
          <w:rFonts w:cs="Times New Roman"/>
          <w:noProof/>
          <w:szCs w:val="24"/>
        </w:rPr>
        <w:t xml:space="preserve"> </w:t>
      </w:r>
      <w:r w:rsidRPr="00224691">
        <w:rPr>
          <w:rFonts w:cs="Times New Roman"/>
          <w:noProof/>
          <w:szCs w:val="24"/>
        </w:rPr>
        <w:t>неопходна</w:t>
      </w:r>
      <w:r w:rsidR="000E0CD2" w:rsidRPr="00224691">
        <w:rPr>
          <w:rFonts w:cs="Times New Roman"/>
          <w:noProof/>
          <w:szCs w:val="24"/>
        </w:rPr>
        <w:t xml:space="preserve"> </w:t>
      </w:r>
      <w:r w:rsidRPr="00224691">
        <w:rPr>
          <w:rFonts w:cs="Times New Roman"/>
          <w:noProof/>
          <w:szCs w:val="24"/>
        </w:rPr>
        <w:t>подршка у тражењу</w:t>
      </w:r>
      <w:r w:rsidR="000E0CD2" w:rsidRPr="00224691">
        <w:rPr>
          <w:rFonts w:cs="Times New Roman"/>
          <w:noProof/>
          <w:szCs w:val="24"/>
        </w:rPr>
        <w:t xml:space="preserve"> </w:t>
      </w:r>
      <w:r w:rsidRPr="00224691">
        <w:rPr>
          <w:rFonts w:cs="Times New Roman"/>
          <w:noProof/>
          <w:szCs w:val="24"/>
        </w:rPr>
        <w:t>посла.</w:t>
      </w:r>
      <w:r w:rsidR="000E0CD2" w:rsidRPr="00224691">
        <w:rPr>
          <w:rFonts w:cs="Times New Roman"/>
          <w:noProof/>
          <w:szCs w:val="24"/>
        </w:rPr>
        <w:t xml:space="preserve"> Ради унапређења положаја незапослених лица на тржишту рада, мере предвиђене у стратегији односе се на реализацију мера активне политике запошљавања (АПЗ), на унапређење њиховог спровођења, на креирање нових мера АПЗ као и на унапређење праћења стања и кретања на тржишту р</w:t>
      </w:r>
      <w:r w:rsidR="00625341">
        <w:rPr>
          <w:rFonts w:cs="Times New Roman"/>
          <w:noProof/>
          <w:szCs w:val="24"/>
        </w:rPr>
        <w:t>ада и исхода и утицаја мера АПЗ;</w:t>
      </w:r>
    </w:p>
    <w:p w14:paraId="02D977E5" w14:textId="77777777" w:rsidR="002160CB" w:rsidRPr="00224691" w:rsidRDefault="00FC0492" w:rsidP="002160CB">
      <w:pPr>
        <w:pStyle w:val="ListParagraph"/>
        <w:numPr>
          <w:ilvl w:val="0"/>
          <w:numId w:val="84"/>
        </w:numPr>
        <w:spacing w:after="200" w:line="276" w:lineRule="auto"/>
        <w:jc w:val="both"/>
        <w:rPr>
          <w:rFonts w:cs="Times New Roman"/>
          <w:noProof/>
        </w:rPr>
      </w:pPr>
      <w:r w:rsidRPr="00224691">
        <w:rPr>
          <w:rStyle w:val="Strong"/>
          <w:rFonts w:cs="Times New Roman"/>
          <w:b w:val="0"/>
          <w:i/>
          <w:noProof/>
          <w:szCs w:val="24"/>
        </w:rPr>
        <w:t>Програм економских реформи</w:t>
      </w:r>
      <w:r w:rsidRPr="00224691">
        <w:rPr>
          <w:rStyle w:val="Strong"/>
          <w:rFonts w:cs="Times New Roman"/>
          <w:b w:val="0"/>
          <w:noProof/>
          <w:szCs w:val="24"/>
        </w:rPr>
        <w:t xml:space="preserve"> (ERP) за период 202</w:t>
      </w:r>
      <w:r w:rsidR="008411A4" w:rsidRPr="00224691">
        <w:rPr>
          <w:rStyle w:val="Strong"/>
          <w:rFonts w:cs="Times New Roman"/>
          <w:b w:val="0"/>
          <w:noProof/>
          <w:szCs w:val="24"/>
        </w:rPr>
        <w:t>1</w:t>
      </w:r>
      <w:r w:rsidR="00021F1B" w:rsidRPr="00224691">
        <w:rPr>
          <w:rStyle w:val="Strong"/>
          <w:rFonts w:cs="Times New Roman"/>
          <w:b w:val="0"/>
          <w:noProof/>
          <w:szCs w:val="24"/>
        </w:rPr>
        <w:t>–</w:t>
      </w:r>
      <w:r w:rsidRPr="00224691">
        <w:rPr>
          <w:rStyle w:val="Strong"/>
          <w:rFonts w:cs="Times New Roman"/>
          <w:b w:val="0"/>
          <w:noProof/>
          <w:szCs w:val="24"/>
        </w:rPr>
        <w:t>202</w:t>
      </w:r>
      <w:r w:rsidR="008411A4" w:rsidRPr="00224691">
        <w:rPr>
          <w:rStyle w:val="Strong"/>
          <w:rFonts w:cs="Times New Roman"/>
          <w:b w:val="0"/>
          <w:noProof/>
          <w:szCs w:val="24"/>
        </w:rPr>
        <w:t>3</w:t>
      </w:r>
      <w:r w:rsidRPr="00224691">
        <w:rPr>
          <w:rStyle w:val="Strong"/>
          <w:rFonts w:cs="Times New Roman"/>
          <w:b w:val="0"/>
          <w:noProof/>
          <w:szCs w:val="24"/>
        </w:rPr>
        <w:t>.</w:t>
      </w:r>
      <w:r w:rsidR="00224691">
        <w:rPr>
          <w:rStyle w:val="Strong"/>
          <w:rFonts w:cs="Times New Roman"/>
          <w:b w:val="0"/>
          <w:noProof/>
          <w:szCs w:val="24"/>
        </w:rPr>
        <w:t xml:space="preserve"> </w:t>
      </w:r>
      <w:r w:rsidR="007064F2" w:rsidRPr="00224691">
        <w:rPr>
          <w:rFonts w:cs="Times New Roman"/>
          <w:noProof/>
          <w:szCs w:val="24"/>
        </w:rPr>
        <w:t>садржи</w:t>
      </w:r>
      <w:r w:rsidRPr="00224691">
        <w:rPr>
          <w:rFonts w:cs="Times New Roman"/>
          <w:noProof/>
          <w:szCs w:val="24"/>
        </w:rPr>
        <w:t xml:space="preserve"> средњорочни оквир макроекономске и фискалне политике као и детаљан приказ структурних </w:t>
      </w:r>
      <w:r w:rsidR="007064F2" w:rsidRPr="00224691">
        <w:rPr>
          <w:rFonts w:cs="Times New Roman"/>
          <w:noProof/>
          <w:szCs w:val="24"/>
        </w:rPr>
        <w:t>реформи</w:t>
      </w:r>
      <w:r w:rsidRPr="00224691">
        <w:rPr>
          <w:rFonts w:cs="Times New Roman"/>
          <w:noProof/>
          <w:szCs w:val="24"/>
        </w:rPr>
        <w:t xml:space="preserve"> које треба да допринесу повећању конкурентности националне економије, стварању </w:t>
      </w:r>
      <w:r w:rsidR="007064F2" w:rsidRPr="00224691">
        <w:rPr>
          <w:rFonts w:cs="Times New Roman"/>
          <w:noProof/>
          <w:szCs w:val="24"/>
        </w:rPr>
        <w:t>привредног</w:t>
      </w:r>
      <w:r w:rsidR="00FA678E">
        <w:rPr>
          <w:rFonts w:cs="Times New Roman"/>
          <w:noProof/>
          <w:szCs w:val="24"/>
        </w:rPr>
        <w:t xml:space="preserve"> </w:t>
      </w:r>
      <w:r w:rsidR="00892B71" w:rsidRPr="00224691">
        <w:rPr>
          <w:rFonts w:cs="Times New Roman"/>
          <w:noProof/>
          <w:szCs w:val="24"/>
        </w:rPr>
        <w:t>раста</w:t>
      </w:r>
      <w:r w:rsidRPr="00224691">
        <w:rPr>
          <w:rFonts w:cs="Times New Roman"/>
          <w:noProof/>
          <w:szCs w:val="24"/>
        </w:rPr>
        <w:t xml:space="preserve"> и </w:t>
      </w:r>
      <w:r w:rsidR="00892B71" w:rsidRPr="00224691">
        <w:rPr>
          <w:rFonts w:cs="Times New Roman"/>
          <w:noProof/>
          <w:szCs w:val="24"/>
        </w:rPr>
        <w:t>развоја</w:t>
      </w:r>
      <w:r w:rsidRPr="00224691">
        <w:rPr>
          <w:rFonts w:cs="Times New Roman"/>
          <w:noProof/>
          <w:szCs w:val="24"/>
        </w:rPr>
        <w:t xml:space="preserve">, креирању нових радних места и услова за бољи живот. Структурне реформе </w:t>
      </w:r>
      <w:r w:rsidR="007064F2" w:rsidRPr="00224691">
        <w:rPr>
          <w:rFonts w:cs="Times New Roman"/>
          <w:noProof/>
          <w:szCs w:val="24"/>
        </w:rPr>
        <w:t>организоване</w:t>
      </w:r>
      <w:r w:rsidRPr="00224691">
        <w:rPr>
          <w:rFonts w:cs="Times New Roman"/>
          <w:noProof/>
          <w:szCs w:val="24"/>
        </w:rPr>
        <w:t xml:space="preserve"> су у осам кључних области: реформа тржишта енергије и транспорта; пољопривреда, индустрија и услуге; пословни амбијент и борба против сиве економије; истраживање, развој и иновације и дигитална економија; трговинске реформе; образовање и вештине; запошљавање и тржиште рада и социјална заштита и укључивање</w:t>
      </w:r>
      <w:r w:rsidR="00625341">
        <w:rPr>
          <w:rFonts w:cs="Times New Roman"/>
          <w:noProof/>
          <w:szCs w:val="24"/>
        </w:rPr>
        <w:t>;</w:t>
      </w:r>
      <w:r w:rsidRPr="00224691">
        <w:rPr>
          <w:rStyle w:val="Footnoteanchor"/>
          <w:rFonts w:cs="Times New Roman"/>
          <w:noProof/>
          <w:szCs w:val="24"/>
        </w:rPr>
        <w:footnoteReference w:id="5"/>
      </w:r>
    </w:p>
    <w:p w14:paraId="6BD947FB" w14:textId="77777777" w:rsidR="002160CB" w:rsidRPr="00224691" w:rsidRDefault="006B5C3E" w:rsidP="00224691">
      <w:pPr>
        <w:pStyle w:val="ListParagraph"/>
        <w:numPr>
          <w:ilvl w:val="0"/>
          <w:numId w:val="84"/>
        </w:numPr>
        <w:spacing w:after="200" w:line="276" w:lineRule="auto"/>
        <w:jc w:val="both"/>
        <w:rPr>
          <w:rFonts w:cs="Times New Roman"/>
          <w:noProof/>
        </w:rPr>
      </w:pPr>
      <w:r w:rsidRPr="00224691">
        <w:rPr>
          <w:rStyle w:val="Strong"/>
          <w:rFonts w:cs="Times New Roman"/>
          <w:b w:val="0"/>
          <w:i/>
          <w:noProof/>
          <w:szCs w:val="24"/>
        </w:rPr>
        <w:t xml:space="preserve">Стратегија за спречавање и борбу против родно заснованог насиља према женама и насиља у породици </w:t>
      </w:r>
      <w:r w:rsidRPr="00224691">
        <w:rPr>
          <w:rStyle w:val="Strong"/>
          <w:rFonts w:cs="Times New Roman"/>
          <w:b w:val="0"/>
          <w:iCs/>
          <w:noProof/>
          <w:szCs w:val="24"/>
        </w:rPr>
        <w:t>за период од 2021</w:t>
      </w:r>
      <w:r w:rsidR="00224691">
        <w:rPr>
          <w:rStyle w:val="Strong"/>
          <w:rFonts w:cs="Times New Roman"/>
          <w:b w:val="0"/>
          <w:iCs/>
          <w:noProof/>
          <w:szCs w:val="24"/>
        </w:rPr>
        <w:t>–</w:t>
      </w:r>
      <w:r w:rsidRPr="00224691">
        <w:rPr>
          <w:rStyle w:val="Strong"/>
          <w:rFonts w:cs="Times New Roman"/>
          <w:b w:val="0"/>
          <w:iCs/>
          <w:noProof/>
          <w:szCs w:val="24"/>
        </w:rPr>
        <w:t xml:space="preserve">2025. </w:t>
      </w:r>
      <w:r w:rsidR="00224691" w:rsidRPr="00224691">
        <w:rPr>
          <w:rStyle w:val="Strong"/>
          <w:rFonts w:cs="Times New Roman"/>
          <w:b w:val="0"/>
          <w:iCs/>
          <w:noProof/>
          <w:szCs w:val="24"/>
        </w:rPr>
        <w:t>године</w:t>
      </w:r>
      <w:r w:rsidR="00224691">
        <w:rPr>
          <w:rStyle w:val="Strong"/>
          <w:rFonts w:cs="Times New Roman"/>
          <w:b w:val="0"/>
          <w:iCs/>
          <w:noProof/>
          <w:szCs w:val="24"/>
        </w:rPr>
        <w:t xml:space="preserve"> </w:t>
      </w:r>
      <w:r w:rsidR="002160CB" w:rsidRPr="00224691">
        <w:rPr>
          <w:rStyle w:val="Strong"/>
          <w:rFonts w:cs="Times New Roman"/>
          <w:b w:val="0"/>
          <w:iCs/>
          <w:noProof/>
          <w:szCs w:val="24"/>
        </w:rPr>
        <w:t xml:space="preserve">која за циљ има успостављање ефикасних мера </w:t>
      </w:r>
      <w:r w:rsidR="002160CB" w:rsidRPr="00224691">
        <w:rPr>
          <w:rFonts w:cs="Times New Roman"/>
          <w:noProof/>
          <w:szCs w:val="24"/>
        </w:rPr>
        <w:t>превенције и заштите од свих облика насиља према женама и девојчицама, насиља у породици и развијање система општих и специјализовани</w:t>
      </w:r>
      <w:r w:rsidR="00625341">
        <w:rPr>
          <w:rFonts w:cs="Times New Roman"/>
          <w:noProof/>
          <w:szCs w:val="24"/>
        </w:rPr>
        <w:t>х услуга подршке жртвама насиља;</w:t>
      </w:r>
      <w:r w:rsidR="002160CB" w:rsidRPr="00224691">
        <w:rPr>
          <w:rStyle w:val="FootnoteReference"/>
          <w:rFonts w:cs="Times New Roman"/>
          <w:noProof/>
          <w:szCs w:val="24"/>
        </w:rPr>
        <w:footnoteReference w:id="6"/>
      </w:r>
    </w:p>
    <w:p w14:paraId="09AB6672" w14:textId="77777777" w:rsidR="009B670E" w:rsidRPr="00224691" w:rsidRDefault="009B670E" w:rsidP="002160CB">
      <w:pPr>
        <w:pStyle w:val="ListParagraph"/>
        <w:numPr>
          <w:ilvl w:val="0"/>
          <w:numId w:val="84"/>
        </w:numPr>
        <w:spacing w:after="200" w:line="276" w:lineRule="auto"/>
        <w:jc w:val="both"/>
        <w:rPr>
          <w:rFonts w:cs="Times New Roman"/>
          <w:noProof/>
        </w:rPr>
      </w:pPr>
      <w:r w:rsidRPr="00224691">
        <w:rPr>
          <w:rFonts w:cs="Times New Roman"/>
          <w:i/>
          <w:iCs/>
          <w:noProof/>
        </w:rPr>
        <w:t>Стратегија националне безбедности Републике Србије</w:t>
      </w:r>
      <w:r w:rsidR="00224691">
        <w:rPr>
          <w:rFonts w:cs="Times New Roman"/>
          <w:i/>
          <w:iCs/>
          <w:noProof/>
        </w:rPr>
        <w:t xml:space="preserve"> </w:t>
      </w:r>
      <w:r w:rsidRPr="00224691">
        <w:rPr>
          <w:rFonts w:cs="Times New Roman"/>
          <w:noProof/>
          <w:szCs w:val="24"/>
        </w:rPr>
        <w:t>(„Службени гласник РС”, бр</w:t>
      </w:r>
      <w:r w:rsidR="00224691">
        <w:rPr>
          <w:rFonts w:cs="Times New Roman"/>
          <w:noProof/>
          <w:szCs w:val="24"/>
        </w:rPr>
        <w:t>ој</w:t>
      </w:r>
      <w:r w:rsidR="0012513F">
        <w:rPr>
          <w:rFonts w:cs="Times New Roman"/>
          <w:noProof/>
          <w:szCs w:val="24"/>
        </w:rPr>
        <w:t xml:space="preserve"> 94/</w:t>
      </w:r>
      <w:r w:rsidRPr="00224691">
        <w:rPr>
          <w:rFonts w:cs="Times New Roman"/>
          <w:noProof/>
          <w:szCs w:val="24"/>
        </w:rPr>
        <w:t xml:space="preserve">19) чијим спровођењем се штите националне вредности и интереси Републике Србије као што је и национални интерес </w:t>
      </w:r>
      <w:r w:rsidR="00224691">
        <w:rPr>
          <w:rFonts w:cs="Times New Roman"/>
          <w:noProof/>
          <w:szCs w:val="24"/>
        </w:rPr>
        <w:t>„</w:t>
      </w:r>
      <w:r w:rsidRPr="00224691">
        <w:rPr>
          <w:rFonts w:cs="Times New Roman"/>
          <w:noProof/>
          <w:szCs w:val="24"/>
        </w:rPr>
        <w:t>економски развој и укупни просперитет</w:t>
      </w:r>
      <w:r w:rsidR="00224691">
        <w:rPr>
          <w:rFonts w:cs="Times New Roman"/>
          <w:noProof/>
          <w:szCs w:val="24"/>
        </w:rPr>
        <w:t>”</w:t>
      </w:r>
      <w:r w:rsidRPr="00224691">
        <w:rPr>
          <w:rFonts w:cs="Times New Roman"/>
          <w:noProof/>
          <w:szCs w:val="24"/>
        </w:rPr>
        <w:t xml:space="preserve"> у коме је један од циљева </w:t>
      </w:r>
      <w:r w:rsidR="00224691">
        <w:rPr>
          <w:rFonts w:cs="Times New Roman"/>
          <w:noProof/>
          <w:szCs w:val="24"/>
        </w:rPr>
        <w:t>„</w:t>
      </w:r>
      <w:r w:rsidRPr="00224691">
        <w:rPr>
          <w:rFonts w:cs="Times New Roman"/>
          <w:noProof/>
          <w:szCs w:val="24"/>
        </w:rPr>
        <w:t>унапређење образовања, научни и технолошки развој</w:t>
      </w:r>
      <w:r w:rsidR="00224691">
        <w:rPr>
          <w:rFonts w:cs="Times New Roman"/>
          <w:noProof/>
          <w:szCs w:val="24"/>
        </w:rPr>
        <w:t>”</w:t>
      </w:r>
      <w:r w:rsidR="00625341">
        <w:rPr>
          <w:rFonts w:cs="Times New Roman"/>
          <w:noProof/>
          <w:szCs w:val="24"/>
        </w:rPr>
        <w:t>;</w:t>
      </w:r>
    </w:p>
    <w:p w14:paraId="0F85CA01" w14:textId="77777777" w:rsidR="009A2301" w:rsidRPr="00224691" w:rsidRDefault="009A2301" w:rsidP="002160CB">
      <w:pPr>
        <w:pStyle w:val="ListParagraph"/>
        <w:numPr>
          <w:ilvl w:val="0"/>
          <w:numId w:val="84"/>
        </w:numPr>
        <w:spacing w:after="200" w:line="276" w:lineRule="auto"/>
        <w:jc w:val="both"/>
        <w:rPr>
          <w:rFonts w:cs="Times New Roman"/>
          <w:noProof/>
        </w:rPr>
      </w:pPr>
      <w:r w:rsidRPr="00224691">
        <w:rPr>
          <w:rFonts w:cs="Times New Roman"/>
          <w:noProof/>
        </w:rPr>
        <w:t xml:space="preserve">Акциони план за преговарачко поглавље 23 којим је Република Србија поставила стратешко опредељење унапређења институционалног и законодавног оквира у области основних људских и мањинских права и слобода и у коме се идентификује потреба за унапређењем положаја националних мањина и у склопу кога се налази и </w:t>
      </w:r>
      <w:r w:rsidR="007A22AA" w:rsidRPr="00224691">
        <w:rPr>
          <w:rFonts w:cs="Times New Roman"/>
          <w:noProof/>
        </w:rPr>
        <w:t>Акциони</w:t>
      </w:r>
      <w:r w:rsidRPr="00224691">
        <w:rPr>
          <w:rFonts w:cs="Times New Roman"/>
          <w:noProof/>
        </w:rPr>
        <w:t xml:space="preserve"> план за остваривање права националних мањина.</w:t>
      </w:r>
    </w:p>
    <w:p w14:paraId="1AA350BF" w14:textId="77777777" w:rsidR="00632C29" w:rsidRPr="00224691" w:rsidRDefault="00632C29" w:rsidP="003E19A2">
      <w:pPr>
        <w:pStyle w:val="Standard"/>
        <w:spacing w:after="240" w:line="276" w:lineRule="auto"/>
        <w:ind w:firstLine="720"/>
        <w:jc w:val="both"/>
        <w:rPr>
          <w:rFonts w:cs="Times New Roman"/>
          <w:noProof/>
          <w:szCs w:val="24"/>
        </w:rPr>
      </w:pPr>
      <w:r w:rsidRPr="00224691">
        <w:rPr>
          <w:rFonts w:cs="Times New Roman"/>
          <w:noProof/>
          <w:szCs w:val="24"/>
        </w:rPr>
        <w:t xml:space="preserve">Треба нагласити и то да иако је важење </w:t>
      </w:r>
      <w:r w:rsidR="005532E7" w:rsidRPr="00224691">
        <w:rPr>
          <w:rFonts w:cs="Times New Roman"/>
          <w:noProof/>
          <w:szCs w:val="24"/>
        </w:rPr>
        <w:t>Стратегије</w:t>
      </w:r>
      <w:r w:rsidRPr="00224691">
        <w:rPr>
          <w:rFonts w:cs="Times New Roman"/>
          <w:noProof/>
          <w:szCs w:val="24"/>
        </w:rPr>
        <w:t xml:space="preserve"> превенције и </w:t>
      </w:r>
      <w:r w:rsidR="005532E7" w:rsidRPr="00224691">
        <w:rPr>
          <w:rFonts w:cs="Times New Roman"/>
          <w:noProof/>
          <w:szCs w:val="24"/>
        </w:rPr>
        <w:t>заштите</w:t>
      </w:r>
      <w:r w:rsidRPr="00224691">
        <w:rPr>
          <w:rFonts w:cs="Times New Roman"/>
          <w:noProof/>
          <w:szCs w:val="24"/>
        </w:rPr>
        <w:t xml:space="preserve"> од дискриминације</w:t>
      </w:r>
      <w:r w:rsidRPr="00224691">
        <w:rPr>
          <w:rFonts w:cs="Times New Roman"/>
          <w:noProof/>
          <w:szCs w:val="24"/>
          <w:vertAlign w:val="superscript"/>
        </w:rPr>
        <w:footnoteReference w:id="7"/>
      </w:r>
      <w:r w:rsidR="008F3D0A">
        <w:rPr>
          <w:rFonts w:cs="Times New Roman"/>
          <w:noProof/>
          <w:szCs w:val="24"/>
        </w:rPr>
        <w:t xml:space="preserve"> </w:t>
      </w:r>
      <w:r w:rsidRPr="00224691">
        <w:rPr>
          <w:rFonts w:cs="Times New Roman"/>
          <w:noProof/>
          <w:szCs w:val="24"/>
        </w:rPr>
        <w:t>и Стратеги</w:t>
      </w:r>
      <w:r w:rsidR="00F33CA5" w:rsidRPr="00224691">
        <w:rPr>
          <w:rFonts w:cs="Times New Roman"/>
          <w:noProof/>
          <w:szCs w:val="24"/>
        </w:rPr>
        <w:t>је за родну равноправност (2016–</w:t>
      </w:r>
      <w:r w:rsidRPr="00224691">
        <w:rPr>
          <w:rFonts w:cs="Times New Roman"/>
          <w:noProof/>
          <w:szCs w:val="24"/>
        </w:rPr>
        <w:t>2020)</w:t>
      </w:r>
      <w:r w:rsidRPr="00224691">
        <w:rPr>
          <w:rFonts w:cs="Times New Roman"/>
          <w:noProof/>
          <w:szCs w:val="24"/>
          <w:vertAlign w:val="superscript"/>
        </w:rPr>
        <w:footnoteReference w:id="8"/>
      </w:r>
      <w:r w:rsidR="008F3D0A">
        <w:rPr>
          <w:rFonts w:cs="Times New Roman"/>
          <w:noProof/>
          <w:szCs w:val="24"/>
        </w:rPr>
        <w:t xml:space="preserve"> </w:t>
      </w:r>
      <w:r w:rsidRPr="00224691">
        <w:rPr>
          <w:rFonts w:cs="Times New Roman"/>
          <w:noProof/>
          <w:szCs w:val="24"/>
        </w:rPr>
        <w:t xml:space="preserve">истекло, садржај и </w:t>
      </w:r>
      <w:r w:rsidR="005532E7" w:rsidRPr="00224691">
        <w:rPr>
          <w:rFonts w:cs="Times New Roman"/>
          <w:noProof/>
          <w:szCs w:val="24"/>
        </w:rPr>
        <w:lastRenderedPageBreak/>
        <w:t>принцип</w:t>
      </w:r>
      <w:r w:rsidRPr="00224691">
        <w:rPr>
          <w:rFonts w:cs="Times New Roman"/>
          <w:noProof/>
          <w:szCs w:val="24"/>
        </w:rPr>
        <w:t xml:space="preserve"> наведених стратегија узети </w:t>
      </w:r>
      <w:r w:rsidR="00A60B13" w:rsidRPr="00224691">
        <w:rPr>
          <w:rFonts w:cs="Times New Roman"/>
          <w:noProof/>
          <w:szCs w:val="24"/>
        </w:rPr>
        <w:t xml:space="preserve">су </w:t>
      </w:r>
      <w:r w:rsidRPr="00224691">
        <w:rPr>
          <w:rFonts w:cs="Times New Roman"/>
          <w:noProof/>
          <w:szCs w:val="24"/>
        </w:rPr>
        <w:t xml:space="preserve">у обзир приликом осмишљавања циљева, мера и активности предвиђених СРОВРС 2030. </w:t>
      </w:r>
    </w:p>
    <w:p w14:paraId="065D74B3" w14:textId="77777777" w:rsidR="00FC0492" w:rsidRPr="00224691" w:rsidRDefault="00FC0492" w:rsidP="003E19A2">
      <w:pPr>
        <w:pStyle w:val="Standard"/>
        <w:spacing w:after="240" w:line="276" w:lineRule="auto"/>
        <w:ind w:firstLine="720"/>
        <w:jc w:val="both"/>
        <w:rPr>
          <w:rFonts w:cs="Times New Roman"/>
          <w:noProof/>
        </w:rPr>
      </w:pPr>
      <w:r w:rsidRPr="00224691">
        <w:rPr>
          <w:rFonts w:cs="Times New Roman"/>
          <w:bCs/>
          <w:noProof/>
          <w:szCs w:val="24"/>
        </w:rPr>
        <w:t>Устав Републике Србије</w:t>
      </w:r>
      <w:r w:rsidR="00021F1B" w:rsidRPr="00224691">
        <w:rPr>
          <w:rFonts w:cs="Times New Roman"/>
          <w:bCs/>
          <w:noProof/>
          <w:szCs w:val="24"/>
        </w:rPr>
        <w:t>,</w:t>
      </w:r>
      <w:r w:rsidRPr="00224691">
        <w:rPr>
          <w:rStyle w:val="Footnoteanchor"/>
          <w:rFonts w:cs="Times New Roman"/>
          <w:noProof/>
          <w:szCs w:val="24"/>
        </w:rPr>
        <w:footnoteReference w:id="9"/>
      </w:r>
      <w:r w:rsidR="008F3D0A">
        <w:rPr>
          <w:rFonts w:cs="Times New Roman"/>
          <w:bCs/>
          <w:noProof/>
          <w:szCs w:val="24"/>
        </w:rPr>
        <w:t xml:space="preserve"> </w:t>
      </w:r>
      <w:r w:rsidRPr="00224691">
        <w:rPr>
          <w:rFonts w:cs="Times New Roman"/>
          <w:noProof/>
          <w:szCs w:val="24"/>
        </w:rPr>
        <w:t>као највиши правни акт, прописује право на образовање под једнаким условима, као и обавезно и бесплатно основно образовање и васпитање, бесплатно средње образовање и васпитање, једнак приступ високом образовању, а Република Србија омогућава и бесплатно високо образовање успешним, талентованим ученицима слабијег имовног стања. У наставку су набројани закони и друга документа од важности за развој образовања</w:t>
      </w:r>
      <w:r w:rsidR="00277718" w:rsidRPr="00224691">
        <w:rPr>
          <w:rFonts w:cs="Times New Roman"/>
          <w:noProof/>
          <w:szCs w:val="24"/>
        </w:rPr>
        <w:t xml:space="preserve"> и васпитања</w:t>
      </w:r>
      <w:r w:rsidRPr="00224691">
        <w:rPr>
          <w:rFonts w:cs="Times New Roman"/>
          <w:noProof/>
          <w:szCs w:val="24"/>
        </w:rPr>
        <w:t xml:space="preserve">, односно који заједно чине </w:t>
      </w:r>
      <w:r w:rsidRPr="00224691">
        <w:rPr>
          <w:rFonts w:cs="Times New Roman"/>
          <w:bCs/>
          <w:noProof/>
          <w:szCs w:val="24"/>
        </w:rPr>
        <w:t>правни оквир релевантан за СРОВРС 2030.</w:t>
      </w:r>
    </w:p>
    <w:p w14:paraId="4A52AB2D" w14:textId="77777777" w:rsidR="00FC0492" w:rsidRPr="00224691" w:rsidRDefault="00FC0492" w:rsidP="001316D8">
      <w:pPr>
        <w:pStyle w:val="ListParagraph"/>
        <w:numPr>
          <w:ilvl w:val="0"/>
          <w:numId w:val="90"/>
        </w:numPr>
        <w:spacing w:after="120" w:line="276" w:lineRule="auto"/>
        <w:ind w:left="630"/>
        <w:jc w:val="both"/>
        <w:rPr>
          <w:rFonts w:cs="Times New Roman"/>
          <w:noProof/>
        </w:rPr>
      </w:pPr>
      <w:r w:rsidRPr="00224691">
        <w:rPr>
          <w:rFonts w:cs="Times New Roman"/>
          <w:i/>
          <w:noProof/>
          <w:szCs w:val="24"/>
        </w:rPr>
        <w:t>Закон о основама система образовања и васпитања</w:t>
      </w:r>
      <w:r w:rsidR="00B30616" w:rsidRPr="00224691">
        <w:rPr>
          <w:rFonts w:cs="Times New Roman"/>
          <w:noProof/>
          <w:szCs w:val="24"/>
        </w:rPr>
        <w:t xml:space="preserve"> (</w:t>
      </w:r>
      <w:r w:rsidR="008B7C17" w:rsidRPr="00224691">
        <w:rPr>
          <w:rFonts w:cs="Times New Roman"/>
          <w:noProof/>
          <w:szCs w:val="24"/>
        </w:rPr>
        <w:t>„</w:t>
      </w:r>
      <w:r w:rsidR="00B30616" w:rsidRPr="00224691">
        <w:rPr>
          <w:rFonts w:cs="Times New Roman"/>
          <w:noProof/>
          <w:szCs w:val="24"/>
        </w:rPr>
        <w:t>Службени гласник РС</w:t>
      </w:r>
      <w:r w:rsidR="008B7C17" w:rsidRPr="00224691">
        <w:rPr>
          <w:rFonts w:cs="Times New Roman"/>
          <w:noProof/>
          <w:szCs w:val="24"/>
        </w:rPr>
        <w:t>”</w:t>
      </w:r>
      <w:r w:rsidR="0012513F">
        <w:rPr>
          <w:rFonts w:cs="Times New Roman"/>
          <w:noProof/>
          <w:szCs w:val="24"/>
        </w:rPr>
        <w:t>, бр. 88/17, 27/</w:t>
      </w:r>
      <w:r w:rsidRPr="00224691">
        <w:rPr>
          <w:rFonts w:cs="Times New Roman"/>
          <w:noProof/>
          <w:szCs w:val="24"/>
        </w:rPr>
        <w:t>18 – др. закон, 10/</w:t>
      </w:r>
      <w:r w:rsidR="0012513F">
        <w:rPr>
          <w:rFonts w:cs="Times New Roman"/>
          <w:noProof/>
          <w:szCs w:val="24"/>
        </w:rPr>
        <w:t>19, 27/18 – др. закон и 6/</w:t>
      </w:r>
      <w:r w:rsidRPr="00224691">
        <w:rPr>
          <w:rFonts w:cs="Times New Roman"/>
          <w:noProof/>
          <w:szCs w:val="24"/>
        </w:rPr>
        <w:t xml:space="preserve">20) је општи закон који регулише </w:t>
      </w:r>
      <w:r w:rsidR="005D60A4" w:rsidRPr="00224691">
        <w:rPr>
          <w:rFonts w:cs="Times New Roman"/>
          <w:noProof/>
          <w:szCs w:val="24"/>
        </w:rPr>
        <w:t>доуниверзитетско</w:t>
      </w:r>
      <w:r w:rsidRPr="00224691">
        <w:rPr>
          <w:rFonts w:cs="Times New Roman"/>
          <w:noProof/>
          <w:szCs w:val="24"/>
        </w:rPr>
        <w:t xml:space="preserve"> образовање и васпитање. Прописује, поред осталог, право на образовање, језик образовања, опште циљеве образовања и васпитања, принципе, кључне компетенције за целоживотно учење и опште међупредметне компетенције. Овај закон такође регулише улогу завода и тела која се старају о квалитету образовања и васпитања; испите у систему </w:t>
      </w:r>
      <w:r w:rsidR="005D60A4" w:rsidRPr="00224691">
        <w:rPr>
          <w:rFonts w:cs="Times New Roman"/>
          <w:noProof/>
          <w:szCs w:val="24"/>
        </w:rPr>
        <w:t>доуниверзитетско</w:t>
      </w:r>
      <w:r w:rsidRPr="00224691">
        <w:rPr>
          <w:rFonts w:cs="Times New Roman"/>
          <w:noProof/>
          <w:szCs w:val="24"/>
        </w:rPr>
        <w:t>г образовања и васпитања (завршни испит у основном образовању и васпитању, завршне испите на крају с</w:t>
      </w:r>
      <w:r w:rsidR="00B30616" w:rsidRPr="00224691">
        <w:rPr>
          <w:rFonts w:cs="Times New Roman"/>
          <w:noProof/>
          <w:szCs w:val="24"/>
        </w:rPr>
        <w:t xml:space="preserve">редњег образовања и васпитања – </w:t>
      </w:r>
      <w:r w:rsidRPr="00224691">
        <w:rPr>
          <w:rFonts w:cs="Times New Roman"/>
          <w:noProof/>
          <w:szCs w:val="24"/>
        </w:rPr>
        <w:t>општа, уметничка и стручна матура у четворогодишњем средњем образовању и васпитању и завршни испит у трогодишњем средњем стручном образовању и васпитању, специјалистички и мајсторски испит); права и обавезе ученика и њихових родитеља/старатеља, наставника, стручних сарадника (психолог, педагог, дефектолог), асистената (педагошки, андрагошки) и руководилаца установа образовања и васпитања; улогу просветних саветника, саветника – спољних сарадника и инспекције и др</w:t>
      </w:r>
      <w:r w:rsidR="00625341">
        <w:rPr>
          <w:rFonts w:cs="Times New Roman"/>
          <w:noProof/>
          <w:szCs w:val="24"/>
          <w:lang w:val="sr-Cyrl-RS"/>
        </w:rPr>
        <w:t>;</w:t>
      </w:r>
    </w:p>
    <w:p w14:paraId="607DC75F"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Style w:val="naslovpropisa1"/>
          <w:rFonts w:cs="Times New Roman"/>
          <w:i/>
          <w:noProof/>
          <w:szCs w:val="24"/>
        </w:rPr>
        <w:t>Закон о предшколском васпитању и образовању</w:t>
      </w:r>
      <w:r w:rsidRPr="00224691">
        <w:rPr>
          <w:rStyle w:val="naslovpropisa1"/>
          <w:rFonts w:cs="Times New Roman"/>
          <w:noProof/>
          <w:szCs w:val="24"/>
        </w:rPr>
        <w:t xml:space="preserve"> (</w:t>
      </w:r>
      <w:r w:rsidR="008B7C17" w:rsidRPr="00224691">
        <w:rPr>
          <w:rStyle w:val="naslovpropisa1"/>
          <w:rFonts w:cs="Times New Roman"/>
          <w:noProof/>
          <w:szCs w:val="24"/>
        </w:rPr>
        <w:t>„</w:t>
      </w:r>
      <w:r w:rsidR="00B30616" w:rsidRPr="00224691">
        <w:rPr>
          <w:rFonts w:cs="Times New Roman"/>
          <w:noProof/>
          <w:szCs w:val="24"/>
        </w:rPr>
        <w:t>Службени гласник РС</w:t>
      </w:r>
      <w:r w:rsidR="008B7C17" w:rsidRPr="00224691">
        <w:rPr>
          <w:rFonts w:cs="Times New Roman"/>
          <w:noProof/>
          <w:szCs w:val="24"/>
        </w:rPr>
        <w:t>”</w:t>
      </w:r>
      <w:r w:rsidRPr="00224691">
        <w:rPr>
          <w:rFonts w:cs="Times New Roman"/>
          <w:noProof/>
          <w:szCs w:val="24"/>
        </w:rPr>
        <w:t>, б</w:t>
      </w:r>
      <w:r w:rsidR="0012513F">
        <w:rPr>
          <w:rFonts w:cs="Times New Roman"/>
          <w:noProof/>
          <w:szCs w:val="24"/>
        </w:rPr>
        <w:t>р. 18/10, 101/</w:t>
      </w:r>
      <w:r w:rsidR="00B30616" w:rsidRPr="00224691">
        <w:rPr>
          <w:rFonts w:cs="Times New Roman"/>
          <w:noProof/>
          <w:szCs w:val="24"/>
        </w:rPr>
        <w:t>17, 113/</w:t>
      </w:r>
      <w:r w:rsidR="0012513F">
        <w:rPr>
          <w:rFonts w:cs="Times New Roman"/>
          <w:noProof/>
          <w:szCs w:val="24"/>
        </w:rPr>
        <w:t>17 – др. закон, 95/</w:t>
      </w:r>
      <w:r w:rsidR="00B30616" w:rsidRPr="00224691">
        <w:rPr>
          <w:rFonts w:cs="Times New Roman"/>
          <w:noProof/>
          <w:szCs w:val="24"/>
        </w:rPr>
        <w:t>18–</w:t>
      </w:r>
      <w:r w:rsidR="0012513F">
        <w:rPr>
          <w:rFonts w:cs="Times New Roman"/>
          <w:noProof/>
          <w:szCs w:val="24"/>
        </w:rPr>
        <w:t xml:space="preserve"> др. закон и 10/</w:t>
      </w:r>
      <w:r w:rsidRPr="00224691">
        <w:rPr>
          <w:rFonts w:cs="Times New Roman"/>
          <w:noProof/>
          <w:szCs w:val="24"/>
        </w:rPr>
        <w:t>19) је посебан закон који регулише предшколско васпитање и образовање, рад предшколских установа, групе у вртићима, права и обавезе запослених у овим установама (васпитачи, медицинске сестре, р</w:t>
      </w:r>
      <w:r w:rsidR="00625341">
        <w:rPr>
          <w:rFonts w:cs="Times New Roman"/>
          <w:noProof/>
          <w:szCs w:val="24"/>
        </w:rPr>
        <w:t>уководиоци, стручне службе) итд;</w:t>
      </w:r>
    </w:p>
    <w:p w14:paraId="5456622D"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noProof/>
          <w:szCs w:val="24"/>
        </w:rPr>
        <w:t>Закон о основном образовању и васпитању</w:t>
      </w:r>
      <w:r w:rsidR="00423A51" w:rsidRPr="00224691">
        <w:rPr>
          <w:rFonts w:cs="Times New Roman"/>
          <w:noProof/>
          <w:szCs w:val="24"/>
        </w:rPr>
        <w:t xml:space="preserve"> (</w:t>
      </w:r>
      <w:r w:rsidR="008B7C17" w:rsidRPr="00224691">
        <w:rPr>
          <w:rFonts w:cs="Times New Roman"/>
          <w:noProof/>
          <w:szCs w:val="24"/>
        </w:rPr>
        <w:t>„</w:t>
      </w:r>
      <w:r w:rsidR="00423A51" w:rsidRPr="00224691">
        <w:rPr>
          <w:rFonts w:cs="Times New Roman"/>
          <w:noProof/>
          <w:szCs w:val="24"/>
        </w:rPr>
        <w:t>Службени гласник РС</w:t>
      </w:r>
      <w:r w:rsidR="008B7C17" w:rsidRPr="00224691">
        <w:rPr>
          <w:rFonts w:cs="Times New Roman"/>
          <w:noProof/>
          <w:szCs w:val="24"/>
        </w:rPr>
        <w:t>”</w:t>
      </w:r>
      <w:r w:rsidR="0012513F">
        <w:rPr>
          <w:rFonts w:cs="Times New Roman"/>
          <w:noProof/>
          <w:szCs w:val="24"/>
        </w:rPr>
        <w:t>, бр. 55/</w:t>
      </w:r>
      <w:r w:rsidRPr="00224691">
        <w:rPr>
          <w:rFonts w:cs="Times New Roman"/>
          <w:noProof/>
          <w:szCs w:val="24"/>
        </w:rPr>
        <w:t>1</w:t>
      </w:r>
      <w:r w:rsidR="0012513F">
        <w:rPr>
          <w:rFonts w:cs="Times New Roman"/>
          <w:noProof/>
          <w:szCs w:val="24"/>
        </w:rPr>
        <w:t>3, 101/17, 10/19 и 27/</w:t>
      </w:r>
      <w:r w:rsidR="00423A51" w:rsidRPr="00224691">
        <w:rPr>
          <w:rFonts w:cs="Times New Roman"/>
          <w:noProof/>
          <w:szCs w:val="24"/>
        </w:rPr>
        <w:t>18 –</w:t>
      </w:r>
      <w:r w:rsidRPr="00224691">
        <w:rPr>
          <w:rFonts w:cs="Times New Roman"/>
          <w:noProof/>
          <w:szCs w:val="24"/>
        </w:rPr>
        <w:t xml:space="preserve"> др. закон) је посебан закон који регулише обавезно основно образовање и васпитање и којим су, поред осталог, прописани: циљеви и исходи овог нивоа образовања као и опште међупредметне компетенције; трајање основног образовања и васпитања; врсте наставе (разредна и предметна, целодневна настава и </w:t>
      </w:r>
      <w:r w:rsidRPr="00224691">
        <w:rPr>
          <w:rFonts w:cs="Times New Roman"/>
          <w:noProof/>
          <w:szCs w:val="24"/>
        </w:rPr>
        <w:lastRenderedPageBreak/>
        <w:t>продужени боравак, настава за ученике на кућном и болничком лечењу, настава ко</w:t>
      </w:r>
      <w:r w:rsidR="00625341">
        <w:rPr>
          <w:rFonts w:cs="Times New Roman"/>
          <w:noProof/>
          <w:szCs w:val="24"/>
        </w:rPr>
        <w:t>д куће, настава на даљину) и др;</w:t>
      </w:r>
    </w:p>
    <w:p w14:paraId="110129F3"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noProof/>
          <w:szCs w:val="24"/>
        </w:rPr>
        <w:t>Закон о средњем образовању и васпитању</w:t>
      </w:r>
      <w:r w:rsidR="00423A51" w:rsidRPr="00224691">
        <w:rPr>
          <w:rFonts w:cs="Times New Roman"/>
          <w:noProof/>
          <w:szCs w:val="24"/>
        </w:rPr>
        <w:t xml:space="preserve"> (</w:t>
      </w:r>
      <w:r w:rsidR="008B7C17" w:rsidRPr="00224691">
        <w:rPr>
          <w:rFonts w:cs="Times New Roman"/>
          <w:noProof/>
          <w:szCs w:val="24"/>
        </w:rPr>
        <w:t>„</w:t>
      </w:r>
      <w:r w:rsidR="00423A51" w:rsidRPr="00224691">
        <w:rPr>
          <w:rFonts w:cs="Times New Roman"/>
          <w:noProof/>
          <w:szCs w:val="24"/>
        </w:rPr>
        <w:t>Службени гласник РС</w:t>
      </w:r>
      <w:r w:rsidR="008B7C17" w:rsidRPr="00224691">
        <w:rPr>
          <w:rFonts w:cs="Times New Roman"/>
          <w:noProof/>
          <w:szCs w:val="24"/>
        </w:rPr>
        <w:t>”</w:t>
      </w:r>
      <w:r w:rsidRPr="00224691">
        <w:rPr>
          <w:rFonts w:cs="Times New Roman"/>
          <w:noProof/>
          <w:szCs w:val="24"/>
        </w:rPr>
        <w:t xml:space="preserve">, </w:t>
      </w:r>
      <w:r w:rsidR="0012513F">
        <w:rPr>
          <w:rFonts w:cs="Times New Roman"/>
          <w:noProof/>
          <w:szCs w:val="24"/>
        </w:rPr>
        <w:t>бр. 55/13, 101/17, 27/</w:t>
      </w:r>
      <w:r w:rsidR="00423A51" w:rsidRPr="00224691">
        <w:rPr>
          <w:rFonts w:cs="Times New Roman"/>
          <w:noProof/>
          <w:szCs w:val="24"/>
        </w:rPr>
        <w:t>18 –</w:t>
      </w:r>
      <w:r w:rsidRPr="00224691">
        <w:rPr>
          <w:rFonts w:cs="Times New Roman"/>
          <w:noProof/>
          <w:szCs w:val="24"/>
        </w:rPr>
        <w:t xml:space="preserve"> др. </w:t>
      </w:r>
      <w:r w:rsidR="008F3D0A" w:rsidRPr="00224691">
        <w:rPr>
          <w:rFonts w:cs="Times New Roman"/>
          <w:noProof/>
          <w:szCs w:val="24"/>
        </w:rPr>
        <w:t>закон</w:t>
      </w:r>
      <w:r w:rsidR="008471E5" w:rsidRPr="00224691">
        <w:rPr>
          <w:rFonts w:cs="Times New Roman"/>
          <w:noProof/>
          <w:szCs w:val="24"/>
        </w:rPr>
        <w:t>,</w:t>
      </w:r>
      <w:r w:rsidR="008F3D0A">
        <w:rPr>
          <w:rFonts w:cs="Times New Roman"/>
          <w:noProof/>
          <w:szCs w:val="24"/>
        </w:rPr>
        <w:t xml:space="preserve"> </w:t>
      </w:r>
      <w:r w:rsidR="0012513F">
        <w:rPr>
          <w:rFonts w:cs="Times New Roman"/>
          <w:noProof/>
          <w:szCs w:val="24"/>
        </w:rPr>
        <w:t>6/</w:t>
      </w:r>
      <w:r w:rsidRPr="00224691">
        <w:rPr>
          <w:rFonts w:cs="Times New Roman"/>
          <w:noProof/>
          <w:szCs w:val="24"/>
        </w:rPr>
        <w:t>20</w:t>
      </w:r>
      <w:r w:rsidR="0012513F">
        <w:rPr>
          <w:rFonts w:cs="Times New Roman"/>
          <w:noProof/>
          <w:szCs w:val="24"/>
        </w:rPr>
        <w:t xml:space="preserve"> и 52/</w:t>
      </w:r>
      <w:r w:rsidR="008471E5" w:rsidRPr="00224691">
        <w:rPr>
          <w:rFonts w:cs="Times New Roman"/>
          <w:noProof/>
          <w:szCs w:val="24"/>
        </w:rPr>
        <w:t>21</w:t>
      </w:r>
      <w:r w:rsidRPr="00224691">
        <w:rPr>
          <w:rFonts w:cs="Times New Roman"/>
          <w:noProof/>
          <w:szCs w:val="24"/>
        </w:rPr>
        <w:t>) регулише средње образовање и васпитање којим су, поред осталог, прописани: циљеви и исходи овог нивоа образовања као и опште међупредметне компетенције; врсте средњих школа (гимназија, стручна, уметничка, мешовита школа, школа за ученике са сметњама у развоју); различити програми међу којима и програм каријерног вођења и саветовања, програм заштите животне средине, програм заштите од насиља, злостављања и занемаривања и програми превенције других облика ризичног понашања и др</w:t>
      </w:r>
      <w:r w:rsidR="00625341">
        <w:rPr>
          <w:rFonts w:cs="Times New Roman"/>
          <w:noProof/>
          <w:szCs w:val="24"/>
          <w:lang w:val="sr-Cyrl-RS"/>
        </w:rPr>
        <w:t>;</w:t>
      </w:r>
    </w:p>
    <w:p w14:paraId="74B2FB55"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noProof/>
          <w:szCs w:val="24"/>
        </w:rPr>
        <w:t>Закон о образовању одраслих</w:t>
      </w:r>
      <w:r w:rsidR="00423A51" w:rsidRPr="00224691">
        <w:rPr>
          <w:rFonts w:cs="Times New Roman"/>
          <w:noProof/>
          <w:szCs w:val="24"/>
        </w:rPr>
        <w:t xml:space="preserve"> (</w:t>
      </w:r>
      <w:r w:rsidR="008B7C17" w:rsidRPr="00224691">
        <w:rPr>
          <w:rFonts w:cs="Times New Roman"/>
          <w:noProof/>
          <w:szCs w:val="24"/>
        </w:rPr>
        <w:t>„</w:t>
      </w:r>
      <w:r w:rsidRPr="00224691">
        <w:rPr>
          <w:rFonts w:cs="Times New Roman"/>
          <w:noProof/>
          <w:szCs w:val="24"/>
        </w:rPr>
        <w:t>Сл</w:t>
      </w:r>
      <w:r w:rsidR="00423A51" w:rsidRPr="00224691">
        <w:rPr>
          <w:rFonts w:cs="Times New Roman"/>
          <w:noProof/>
          <w:szCs w:val="24"/>
        </w:rPr>
        <w:t>ужбени</w:t>
      </w:r>
      <w:r w:rsidR="008F3D0A">
        <w:rPr>
          <w:rFonts w:cs="Times New Roman"/>
          <w:noProof/>
          <w:szCs w:val="24"/>
        </w:rPr>
        <w:t xml:space="preserve"> </w:t>
      </w:r>
      <w:r w:rsidR="00423A51" w:rsidRPr="00224691">
        <w:rPr>
          <w:rFonts w:cs="Times New Roman"/>
          <w:noProof/>
          <w:szCs w:val="24"/>
        </w:rPr>
        <w:t>гласник РС</w:t>
      </w:r>
      <w:r w:rsidR="008B7C17" w:rsidRPr="00224691">
        <w:rPr>
          <w:rFonts w:cs="Times New Roman"/>
          <w:noProof/>
          <w:szCs w:val="24"/>
        </w:rPr>
        <w:t>”</w:t>
      </w:r>
      <w:r w:rsidR="0012513F">
        <w:rPr>
          <w:rFonts w:cs="Times New Roman"/>
          <w:noProof/>
          <w:szCs w:val="24"/>
        </w:rPr>
        <w:t>, бр. 55/13, 88/17 – др. закон, 27/18 – др. закон и 6/</w:t>
      </w:r>
      <w:r w:rsidRPr="00224691">
        <w:rPr>
          <w:rFonts w:cs="Times New Roman"/>
          <w:noProof/>
          <w:szCs w:val="24"/>
        </w:rPr>
        <w:t>20 – др. закон) је посебан закон који регулише образовање одраслих путем формалног и неформалног</w:t>
      </w:r>
      <w:r w:rsidR="00625341">
        <w:rPr>
          <w:rFonts w:cs="Times New Roman"/>
          <w:noProof/>
          <w:szCs w:val="24"/>
        </w:rPr>
        <w:t xml:space="preserve"> образовања и информалног учења;</w:t>
      </w:r>
    </w:p>
    <w:p w14:paraId="1160E497"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noProof/>
          <w:szCs w:val="24"/>
        </w:rPr>
        <w:t>Закон о ученичком и студентском стандарду</w:t>
      </w:r>
      <w:r w:rsidR="00423A51" w:rsidRPr="00224691">
        <w:rPr>
          <w:rFonts w:cs="Times New Roman"/>
          <w:noProof/>
          <w:szCs w:val="24"/>
        </w:rPr>
        <w:t xml:space="preserve"> (</w:t>
      </w:r>
      <w:r w:rsidR="008B7C17" w:rsidRPr="00224691">
        <w:rPr>
          <w:rFonts w:cs="Times New Roman"/>
          <w:noProof/>
          <w:szCs w:val="24"/>
        </w:rPr>
        <w:t>„</w:t>
      </w:r>
      <w:r w:rsidR="00423A51" w:rsidRPr="00224691">
        <w:rPr>
          <w:rFonts w:cs="Times New Roman"/>
          <w:noProof/>
          <w:szCs w:val="24"/>
        </w:rPr>
        <w:t>Службени</w:t>
      </w:r>
      <w:r w:rsidRPr="00224691">
        <w:rPr>
          <w:rFonts w:cs="Times New Roman"/>
          <w:noProof/>
          <w:szCs w:val="24"/>
        </w:rPr>
        <w:t xml:space="preserve"> гласни</w:t>
      </w:r>
      <w:r w:rsidR="00423A51" w:rsidRPr="00224691">
        <w:rPr>
          <w:rFonts w:cs="Times New Roman"/>
          <w:noProof/>
          <w:szCs w:val="24"/>
        </w:rPr>
        <w:t>к РС</w:t>
      </w:r>
      <w:r w:rsidR="008B7C17" w:rsidRPr="00224691">
        <w:rPr>
          <w:rFonts w:cs="Times New Roman"/>
          <w:noProof/>
          <w:szCs w:val="24"/>
        </w:rPr>
        <w:t>”</w:t>
      </w:r>
      <w:r w:rsidRPr="00224691">
        <w:rPr>
          <w:rFonts w:cs="Times New Roman"/>
          <w:noProof/>
          <w:szCs w:val="24"/>
        </w:rPr>
        <w:t>,</w:t>
      </w:r>
      <w:r w:rsidR="0012513F">
        <w:rPr>
          <w:rFonts w:cs="Times New Roman"/>
          <w:noProof/>
          <w:szCs w:val="24"/>
        </w:rPr>
        <w:t xml:space="preserve"> бр. 18/10, 55/13, 27/</w:t>
      </w:r>
      <w:r w:rsidR="00423A51" w:rsidRPr="00224691">
        <w:rPr>
          <w:rFonts w:cs="Times New Roman"/>
          <w:noProof/>
          <w:szCs w:val="24"/>
        </w:rPr>
        <w:t>18–</w:t>
      </w:r>
      <w:r w:rsidR="0012513F">
        <w:rPr>
          <w:rFonts w:cs="Times New Roman"/>
          <w:noProof/>
          <w:szCs w:val="24"/>
        </w:rPr>
        <w:t xml:space="preserve"> др. закон и 10/</w:t>
      </w:r>
      <w:r w:rsidRPr="00224691">
        <w:rPr>
          <w:rFonts w:cs="Times New Roman"/>
          <w:noProof/>
          <w:szCs w:val="24"/>
        </w:rPr>
        <w:t>19) регулише услове под којима ученик може да буде смештен у ученички дом, добије кредит или стипендију; услове под којим</w:t>
      </w:r>
      <w:r w:rsidR="00AC3C6C" w:rsidRPr="00224691">
        <w:rPr>
          <w:rFonts w:cs="Times New Roman"/>
          <w:noProof/>
          <w:szCs w:val="24"/>
        </w:rPr>
        <w:t>а</w:t>
      </w:r>
      <w:r w:rsidRPr="00224691">
        <w:rPr>
          <w:rFonts w:cs="Times New Roman"/>
          <w:noProof/>
          <w:szCs w:val="24"/>
        </w:rPr>
        <w:t xml:space="preserve"> студент може да буде смештен у студентски дом, оствари право на кред</w:t>
      </w:r>
      <w:r w:rsidR="00625341">
        <w:rPr>
          <w:rFonts w:cs="Times New Roman"/>
          <w:noProof/>
          <w:szCs w:val="24"/>
        </w:rPr>
        <w:t>ит или стипендију;</w:t>
      </w:r>
    </w:p>
    <w:p w14:paraId="4D2E404F"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noProof/>
          <w:szCs w:val="24"/>
        </w:rPr>
        <w:t>Закон о дуалном образовању</w:t>
      </w:r>
      <w:r w:rsidR="008F3D0A">
        <w:rPr>
          <w:rFonts w:cs="Times New Roman"/>
          <w:i/>
          <w:noProof/>
          <w:szCs w:val="24"/>
        </w:rPr>
        <w:t xml:space="preserve"> </w:t>
      </w:r>
      <w:r w:rsidR="000834BB" w:rsidRPr="00224691">
        <w:rPr>
          <w:rFonts w:cs="Times New Roman"/>
          <w:noProof/>
          <w:szCs w:val="24"/>
        </w:rPr>
        <w:t>(</w:t>
      </w:r>
      <w:r w:rsidR="008B7C17" w:rsidRPr="00224691">
        <w:rPr>
          <w:rFonts w:cs="Times New Roman"/>
          <w:noProof/>
          <w:szCs w:val="24"/>
        </w:rPr>
        <w:t>„</w:t>
      </w:r>
      <w:r w:rsidR="000834BB" w:rsidRPr="00224691">
        <w:rPr>
          <w:rFonts w:cs="Times New Roman"/>
          <w:noProof/>
          <w:szCs w:val="24"/>
        </w:rPr>
        <w:t>Службени гласник РС</w:t>
      </w:r>
      <w:r w:rsidR="008B7C17" w:rsidRPr="00224691">
        <w:rPr>
          <w:rFonts w:cs="Times New Roman"/>
          <w:noProof/>
          <w:szCs w:val="24"/>
        </w:rPr>
        <w:t>”</w:t>
      </w:r>
      <w:r w:rsidR="0012513F">
        <w:rPr>
          <w:rFonts w:cs="Times New Roman"/>
          <w:noProof/>
          <w:szCs w:val="24"/>
        </w:rPr>
        <w:t>, бр. 18/10, 101/17 и 6/</w:t>
      </w:r>
      <w:r w:rsidRPr="00224691">
        <w:rPr>
          <w:rFonts w:cs="Times New Roman"/>
          <w:noProof/>
          <w:szCs w:val="24"/>
        </w:rPr>
        <w:t>20) уређује садржај и начин остваривања дуалног образовања (модел реализације наставе у систему средњег стручног образовања и васпитања), узајамна права и обавезе ученика, родитеља/старатеља, школе и послодавца, материјално и финансијско обезбеђење ученика, као и друга питања од значаја за дуално образовање</w:t>
      </w:r>
      <w:r w:rsidR="00625341">
        <w:rPr>
          <w:rFonts w:cs="Times New Roman"/>
          <w:noProof/>
          <w:szCs w:val="24"/>
          <w:lang w:val="sr-Cyrl-RS"/>
        </w:rPr>
        <w:t>;</w:t>
      </w:r>
    </w:p>
    <w:p w14:paraId="0265ED2C"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noProof/>
          <w:szCs w:val="24"/>
        </w:rPr>
        <w:t>Закон о уџбеницима</w:t>
      </w:r>
      <w:r w:rsidR="000834BB" w:rsidRPr="00224691">
        <w:rPr>
          <w:rFonts w:cs="Times New Roman"/>
          <w:noProof/>
          <w:szCs w:val="24"/>
        </w:rPr>
        <w:t xml:space="preserve"> (</w:t>
      </w:r>
      <w:r w:rsidR="008B7C17" w:rsidRPr="00224691">
        <w:rPr>
          <w:rFonts w:cs="Times New Roman"/>
          <w:noProof/>
          <w:szCs w:val="24"/>
        </w:rPr>
        <w:t>„</w:t>
      </w:r>
      <w:r w:rsidR="000834BB" w:rsidRPr="00224691">
        <w:rPr>
          <w:rFonts w:cs="Times New Roman"/>
          <w:noProof/>
          <w:szCs w:val="24"/>
        </w:rPr>
        <w:t>Службени гласник РС</w:t>
      </w:r>
      <w:r w:rsidR="008B7C17" w:rsidRPr="00224691">
        <w:rPr>
          <w:rFonts w:cs="Times New Roman"/>
          <w:noProof/>
          <w:szCs w:val="24"/>
        </w:rPr>
        <w:t>”</w:t>
      </w:r>
      <w:r w:rsidR="009468FF" w:rsidRPr="00224691">
        <w:rPr>
          <w:rFonts w:cs="Times New Roman"/>
          <w:noProof/>
          <w:szCs w:val="24"/>
        </w:rPr>
        <w:t>, број</w:t>
      </w:r>
      <w:r w:rsidR="0012513F">
        <w:rPr>
          <w:rFonts w:cs="Times New Roman"/>
          <w:noProof/>
          <w:szCs w:val="24"/>
        </w:rPr>
        <w:t xml:space="preserve"> 27/</w:t>
      </w:r>
      <w:r w:rsidRPr="00224691">
        <w:rPr>
          <w:rFonts w:cs="Times New Roman"/>
          <w:noProof/>
          <w:szCs w:val="24"/>
        </w:rPr>
        <w:t>18) уређује припремање, одобравање, избор, издавање, повлачење и праћење уџбеника и уџбеничког комплета, приручника и додатних наставних средстава за основну и средњу школу</w:t>
      </w:r>
      <w:r w:rsidR="00625341">
        <w:rPr>
          <w:rFonts w:cs="Times New Roman"/>
          <w:noProof/>
          <w:szCs w:val="24"/>
          <w:lang w:val="sr-Cyrl-RS"/>
        </w:rPr>
        <w:t>;</w:t>
      </w:r>
    </w:p>
    <w:p w14:paraId="1B4855A0"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noProof/>
          <w:szCs w:val="24"/>
        </w:rPr>
        <w:t>Закон о високом образовању</w:t>
      </w:r>
      <w:r w:rsidR="008F3D0A">
        <w:rPr>
          <w:rFonts w:cs="Times New Roman"/>
          <w:i/>
          <w:noProof/>
          <w:szCs w:val="24"/>
        </w:rPr>
        <w:t xml:space="preserve"> </w:t>
      </w:r>
      <w:r w:rsidR="000834BB" w:rsidRPr="00224691">
        <w:rPr>
          <w:rFonts w:cs="Times New Roman"/>
          <w:noProof/>
          <w:szCs w:val="24"/>
        </w:rPr>
        <w:t>(</w:t>
      </w:r>
      <w:r w:rsidR="008B7C17" w:rsidRPr="00224691">
        <w:rPr>
          <w:rFonts w:cs="Times New Roman"/>
          <w:noProof/>
          <w:szCs w:val="24"/>
        </w:rPr>
        <w:t>„</w:t>
      </w:r>
      <w:r w:rsidR="000834BB" w:rsidRPr="00224691">
        <w:rPr>
          <w:rFonts w:cs="Times New Roman"/>
          <w:noProof/>
          <w:szCs w:val="24"/>
        </w:rPr>
        <w:t>Службени гласник РС</w:t>
      </w:r>
      <w:r w:rsidR="008B7C17" w:rsidRPr="00224691">
        <w:rPr>
          <w:rFonts w:cs="Times New Roman"/>
          <w:noProof/>
          <w:szCs w:val="24"/>
        </w:rPr>
        <w:t>”</w:t>
      </w:r>
      <w:r w:rsidR="0012513F">
        <w:rPr>
          <w:rFonts w:cs="Times New Roman"/>
          <w:noProof/>
          <w:szCs w:val="24"/>
        </w:rPr>
        <w:t>, бр. 88/17, 27/18 – др. закон, 73/</w:t>
      </w:r>
      <w:r w:rsidRPr="00224691">
        <w:rPr>
          <w:rFonts w:cs="Times New Roman"/>
          <w:noProof/>
          <w:szCs w:val="24"/>
        </w:rPr>
        <w:t>18,</w:t>
      </w:r>
      <w:r w:rsidR="0012513F">
        <w:rPr>
          <w:rFonts w:cs="Times New Roman"/>
          <w:noProof/>
          <w:szCs w:val="24"/>
          <w:lang w:val="sr-Cyrl-RS"/>
        </w:rPr>
        <w:t xml:space="preserve"> </w:t>
      </w:r>
      <w:r w:rsidR="0012513F">
        <w:rPr>
          <w:rFonts w:cs="Times New Roman"/>
          <w:noProof/>
          <w:szCs w:val="24"/>
        </w:rPr>
        <w:t>67/</w:t>
      </w:r>
      <w:r w:rsidRPr="00224691">
        <w:rPr>
          <w:rFonts w:cs="Times New Roman"/>
          <w:noProof/>
          <w:szCs w:val="24"/>
        </w:rPr>
        <w:t>19</w:t>
      </w:r>
      <w:r w:rsidR="0012513F">
        <w:rPr>
          <w:rFonts w:cs="Times New Roman"/>
          <w:noProof/>
          <w:szCs w:val="24"/>
          <w:lang w:val="sr-Cyrl-RS"/>
        </w:rPr>
        <w:t xml:space="preserve"> </w:t>
      </w:r>
      <w:r w:rsidR="0012513F">
        <w:rPr>
          <w:rFonts w:cs="Times New Roman"/>
          <w:noProof/>
          <w:szCs w:val="24"/>
        </w:rPr>
        <w:t>и 6/</w:t>
      </w:r>
      <w:r w:rsidRPr="00224691">
        <w:rPr>
          <w:rFonts w:cs="Times New Roman"/>
          <w:noProof/>
          <w:szCs w:val="24"/>
        </w:rPr>
        <w:t>20) уређује систем високог образовања, услове и начин обављања делатности високог образовања, основе финансирања високог образовања, као и друга питања од зна</w:t>
      </w:r>
      <w:r w:rsidR="00625341">
        <w:rPr>
          <w:rFonts w:cs="Times New Roman"/>
          <w:noProof/>
          <w:szCs w:val="24"/>
        </w:rPr>
        <w:t>чаја за обављање ове делатности;</w:t>
      </w:r>
    </w:p>
    <w:p w14:paraId="4109AE26"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noProof/>
          <w:szCs w:val="24"/>
        </w:rPr>
        <w:t>Закон о дуалном моделу студија у високом образовању</w:t>
      </w:r>
      <w:r w:rsidR="000834BB" w:rsidRPr="00224691">
        <w:rPr>
          <w:rFonts w:cs="Times New Roman"/>
          <w:noProof/>
          <w:szCs w:val="24"/>
        </w:rPr>
        <w:t xml:space="preserve"> (</w:t>
      </w:r>
      <w:r w:rsidR="00C176C0" w:rsidRPr="00224691">
        <w:rPr>
          <w:rFonts w:cs="Times New Roman"/>
          <w:noProof/>
          <w:szCs w:val="24"/>
        </w:rPr>
        <w:t>„</w:t>
      </w:r>
      <w:r w:rsidR="000834BB" w:rsidRPr="00224691">
        <w:rPr>
          <w:rFonts w:cs="Times New Roman"/>
          <w:noProof/>
          <w:szCs w:val="24"/>
        </w:rPr>
        <w:t>Службени гласник РС</w:t>
      </w:r>
      <w:r w:rsidR="00C176C0" w:rsidRPr="00224691">
        <w:rPr>
          <w:rFonts w:cs="Times New Roman"/>
          <w:noProof/>
          <w:szCs w:val="24"/>
        </w:rPr>
        <w:t>”</w:t>
      </w:r>
      <w:r w:rsidR="00E17E4D" w:rsidRPr="00224691">
        <w:rPr>
          <w:rFonts w:cs="Times New Roman"/>
          <w:noProof/>
          <w:szCs w:val="24"/>
        </w:rPr>
        <w:t>, број</w:t>
      </w:r>
      <w:r w:rsidR="0012513F">
        <w:rPr>
          <w:rFonts w:cs="Times New Roman"/>
          <w:noProof/>
          <w:szCs w:val="24"/>
        </w:rPr>
        <w:t xml:space="preserve"> 66/</w:t>
      </w:r>
      <w:r w:rsidRPr="00224691">
        <w:rPr>
          <w:rFonts w:cs="Times New Roman"/>
          <w:noProof/>
          <w:szCs w:val="24"/>
        </w:rPr>
        <w:t>19) уређује садржај и начин остваривања дуалног модела у високом образовању, узајамна права и обавезе студената, високошколских установа и послодаваца, материјално и финансијско обезбеђење студената, као и друга питања од значаја за реализ</w:t>
      </w:r>
      <w:r w:rsidR="00625341">
        <w:rPr>
          <w:rFonts w:cs="Times New Roman"/>
          <w:noProof/>
          <w:szCs w:val="24"/>
        </w:rPr>
        <w:t>ацију студија по дуалном моделу;</w:t>
      </w:r>
    </w:p>
    <w:p w14:paraId="2B6ABC2D"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noProof/>
          <w:szCs w:val="24"/>
        </w:rPr>
        <w:t>Закон о Националном оквиру квалификација Републике Србије</w:t>
      </w:r>
      <w:r w:rsidR="000834BB" w:rsidRPr="00224691">
        <w:rPr>
          <w:rFonts w:cs="Times New Roman"/>
          <w:noProof/>
          <w:szCs w:val="24"/>
        </w:rPr>
        <w:t xml:space="preserve"> (</w:t>
      </w:r>
      <w:r w:rsidR="00F24D1F" w:rsidRPr="00224691">
        <w:rPr>
          <w:rFonts w:cs="Times New Roman"/>
          <w:noProof/>
          <w:szCs w:val="24"/>
        </w:rPr>
        <w:t>„</w:t>
      </w:r>
      <w:r w:rsidR="000834BB" w:rsidRPr="00224691">
        <w:rPr>
          <w:rFonts w:cs="Times New Roman"/>
          <w:noProof/>
          <w:szCs w:val="24"/>
        </w:rPr>
        <w:t>Службени гласник РС</w:t>
      </w:r>
      <w:r w:rsidR="00F24D1F" w:rsidRPr="00224691">
        <w:rPr>
          <w:rFonts w:cs="Times New Roman"/>
          <w:noProof/>
          <w:szCs w:val="24"/>
        </w:rPr>
        <w:t>”</w:t>
      </w:r>
      <w:r w:rsidR="0012513F">
        <w:rPr>
          <w:rFonts w:cs="Times New Roman"/>
          <w:noProof/>
          <w:szCs w:val="24"/>
        </w:rPr>
        <w:t>, бр. 27/18 и 6/</w:t>
      </w:r>
      <w:r w:rsidRPr="00224691">
        <w:rPr>
          <w:rFonts w:cs="Times New Roman"/>
          <w:noProof/>
          <w:szCs w:val="24"/>
        </w:rPr>
        <w:t xml:space="preserve">20) прописује Национални оквир квалификација Републике </w:t>
      </w:r>
      <w:r w:rsidRPr="00224691">
        <w:rPr>
          <w:rFonts w:cs="Times New Roman"/>
          <w:noProof/>
          <w:szCs w:val="24"/>
        </w:rPr>
        <w:lastRenderedPageBreak/>
        <w:t>Србије (НОКС), систем за уређивање квалификација, његову сврху, циљеве и принципе, врсте и нивое квалификација, начин стицања квалификација, опис знања, вештина, способности и ставова, нивое квалификација, тела и организације надлежне за примену и развој НОКС-а, обезбеђивање квалитета у примени НОКС-а и повезивање са Европским оквиром квалификација (ЕОК). На основу овог закона успостављена је Агенција за квалификације, формиран је Савет за НОКС и об</w:t>
      </w:r>
      <w:r w:rsidR="00625341">
        <w:rPr>
          <w:rFonts w:cs="Times New Roman"/>
          <w:noProof/>
          <w:szCs w:val="24"/>
        </w:rPr>
        <w:t>разована су секторска већа (12);</w:t>
      </w:r>
    </w:p>
    <w:p w14:paraId="38C1D20E"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noProof/>
          <w:szCs w:val="24"/>
        </w:rPr>
        <w:t>Закон о просветној инспекцији</w:t>
      </w:r>
      <w:r w:rsidR="003C0F76" w:rsidRPr="00224691">
        <w:rPr>
          <w:rFonts w:cs="Times New Roman"/>
          <w:noProof/>
          <w:szCs w:val="24"/>
        </w:rPr>
        <w:t xml:space="preserve"> (</w:t>
      </w:r>
      <w:r w:rsidR="00F24D1F" w:rsidRPr="00224691">
        <w:rPr>
          <w:rFonts w:cs="Times New Roman"/>
          <w:noProof/>
          <w:szCs w:val="24"/>
        </w:rPr>
        <w:t>„</w:t>
      </w:r>
      <w:r w:rsidR="000834BB" w:rsidRPr="00224691">
        <w:rPr>
          <w:rFonts w:cs="Times New Roman"/>
          <w:noProof/>
          <w:szCs w:val="24"/>
        </w:rPr>
        <w:t>Службени</w:t>
      </w:r>
      <w:r w:rsidR="003C0F76" w:rsidRPr="00224691">
        <w:rPr>
          <w:rFonts w:cs="Times New Roman"/>
          <w:noProof/>
          <w:szCs w:val="24"/>
        </w:rPr>
        <w:t xml:space="preserve"> гласник РС</w:t>
      </w:r>
      <w:r w:rsidR="00F24D1F" w:rsidRPr="00224691">
        <w:rPr>
          <w:rFonts w:cs="Times New Roman"/>
          <w:noProof/>
          <w:szCs w:val="24"/>
        </w:rPr>
        <w:t>”</w:t>
      </w:r>
      <w:r w:rsidR="00D9594C" w:rsidRPr="00224691">
        <w:rPr>
          <w:rFonts w:cs="Times New Roman"/>
          <w:noProof/>
          <w:szCs w:val="24"/>
        </w:rPr>
        <w:t>, број</w:t>
      </w:r>
      <w:r w:rsidR="00887447">
        <w:rPr>
          <w:rFonts w:cs="Times New Roman"/>
          <w:noProof/>
          <w:szCs w:val="24"/>
        </w:rPr>
        <w:t xml:space="preserve"> 27/</w:t>
      </w:r>
      <w:r w:rsidRPr="00224691">
        <w:rPr>
          <w:rFonts w:cs="Times New Roman"/>
          <w:noProof/>
          <w:szCs w:val="24"/>
        </w:rPr>
        <w:t>18) уређује поступак и положај инспекције у области образовања, тј. обављање инспекцијског надзора над применом закона и других прописа у области предшколског, основног и средњег образовања и васпитања, образовања одраслих, дуалног образовања, високог образовања</w:t>
      </w:r>
      <w:r w:rsidR="00451EBA" w:rsidRPr="00224691">
        <w:rPr>
          <w:rFonts w:cs="Times New Roman"/>
          <w:noProof/>
          <w:szCs w:val="24"/>
        </w:rPr>
        <w:t>,</w:t>
      </w:r>
      <w:r w:rsidRPr="00224691">
        <w:rPr>
          <w:rFonts w:cs="Times New Roman"/>
          <w:noProof/>
          <w:szCs w:val="24"/>
        </w:rPr>
        <w:t xml:space="preserve"> уџбеника и уч</w:t>
      </w:r>
      <w:r w:rsidR="00625341">
        <w:rPr>
          <w:rFonts w:cs="Times New Roman"/>
          <w:noProof/>
          <w:szCs w:val="24"/>
        </w:rPr>
        <w:t>еничког и студентског стандарда;</w:t>
      </w:r>
    </w:p>
    <w:p w14:paraId="7EA43667" w14:textId="77777777" w:rsidR="00FC0492" w:rsidRPr="00224691" w:rsidRDefault="00FC0492" w:rsidP="003E19A2">
      <w:pPr>
        <w:pStyle w:val="ListParagraph"/>
        <w:numPr>
          <w:ilvl w:val="0"/>
          <w:numId w:val="85"/>
        </w:numPr>
        <w:spacing w:after="120" w:line="276" w:lineRule="auto"/>
        <w:ind w:left="630"/>
        <w:jc w:val="both"/>
        <w:rPr>
          <w:rFonts w:cs="Times New Roman"/>
          <w:noProof/>
          <w:szCs w:val="24"/>
        </w:rPr>
      </w:pPr>
      <w:r w:rsidRPr="00224691">
        <w:rPr>
          <w:rFonts w:cs="Times New Roman"/>
          <w:i/>
          <w:noProof/>
          <w:szCs w:val="24"/>
        </w:rPr>
        <w:t>Закон о утврђивању надлежности Аутономне покрајине Војводи</w:t>
      </w:r>
      <w:r w:rsidR="00AC3C6C" w:rsidRPr="00224691">
        <w:rPr>
          <w:rFonts w:cs="Times New Roman"/>
          <w:i/>
          <w:noProof/>
          <w:szCs w:val="24"/>
        </w:rPr>
        <w:t>не</w:t>
      </w:r>
      <w:r w:rsidR="003C0F76" w:rsidRPr="00224691">
        <w:rPr>
          <w:rFonts w:cs="Times New Roman"/>
          <w:noProof/>
          <w:szCs w:val="24"/>
        </w:rPr>
        <w:t xml:space="preserve"> (</w:t>
      </w:r>
      <w:r w:rsidR="00772E63" w:rsidRPr="00224691">
        <w:rPr>
          <w:rFonts w:cs="Times New Roman"/>
          <w:noProof/>
          <w:szCs w:val="24"/>
        </w:rPr>
        <w:t>„</w:t>
      </w:r>
      <w:r w:rsidR="000834BB" w:rsidRPr="00224691">
        <w:rPr>
          <w:rFonts w:cs="Times New Roman"/>
          <w:noProof/>
          <w:szCs w:val="24"/>
        </w:rPr>
        <w:t>Службени</w:t>
      </w:r>
      <w:r w:rsidR="003C0F76" w:rsidRPr="00224691">
        <w:rPr>
          <w:rFonts w:cs="Times New Roman"/>
          <w:noProof/>
          <w:szCs w:val="24"/>
        </w:rPr>
        <w:t xml:space="preserve"> гласник РС</w:t>
      </w:r>
      <w:r w:rsidR="00772E63" w:rsidRPr="00224691">
        <w:rPr>
          <w:rFonts w:cs="Times New Roman"/>
          <w:noProof/>
          <w:szCs w:val="24"/>
        </w:rPr>
        <w:t>”</w:t>
      </w:r>
      <w:r w:rsidR="00887447">
        <w:rPr>
          <w:rFonts w:cs="Times New Roman"/>
          <w:noProof/>
          <w:szCs w:val="24"/>
        </w:rPr>
        <w:t>, бр. 99/09, 67/12 – УС и 18/</w:t>
      </w:r>
      <w:r w:rsidRPr="00224691">
        <w:rPr>
          <w:rFonts w:cs="Times New Roman"/>
          <w:noProof/>
          <w:szCs w:val="24"/>
        </w:rPr>
        <w:t>20 – др. закон) утврђује надлежно</w:t>
      </w:r>
      <w:r w:rsidR="00AC3C6C" w:rsidRPr="00224691">
        <w:rPr>
          <w:rFonts w:cs="Times New Roman"/>
          <w:noProof/>
          <w:szCs w:val="24"/>
        </w:rPr>
        <w:t>ст Аутономне покрајине Војводине</w:t>
      </w:r>
      <w:r w:rsidRPr="00224691">
        <w:rPr>
          <w:rFonts w:cs="Times New Roman"/>
          <w:noProof/>
          <w:szCs w:val="24"/>
        </w:rPr>
        <w:t xml:space="preserve"> и уређује друга питања од значаја за ову покрајину. Законом су прописане надлежности покрајине (чл. </w:t>
      </w:r>
      <w:r w:rsidR="00370DA0" w:rsidRPr="00224691">
        <w:rPr>
          <w:rFonts w:cs="Times New Roman"/>
          <w:noProof/>
          <w:szCs w:val="24"/>
        </w:rPr>
        <w:t>33</w:t>
      </w:r>
      <w:r w:rsidR="00320AB5" w:rsidRPr="00224691">
        <w:rPr>
          <w:rFonts w:cs="Times New Roman"/>
          <w:noProof/>
          <w:szCs w:val="24"/>
        </w:rPr>
        <w:t>–</w:t>
      </w:r>
      <w:r w:rsidR="007C7697" w:rsidRPr="00224691">
        <w:rPr>
          <w:rFonts w:cs="Times New Roman"/>
          <w:noProof/>
          <w:szCs w:val="24"/>
        </w:rPr>
        <w:t>38</w:t>
      </w:r>
      <w:r w:rsidRPr="00224691">
        <w:rPr>
          <w:rFonts w:cs="Times New Roman"/>
          <w:noProof/>
          <w:szCs w:val="24"/>
        </w:rPr>
        <w:t xml:space="preserve">) у области предшколског и основног образовања и васпитања, средњег образовања и васпитања, високог образовања, ученичког и студентског стандарда, неформалног образовања одраслих </w:t>
      </w:r>
      <w:r w:rsidR="00625341">
        <w:rPr>
          <w:rFonts w:cs="Times New Roman"/>
          <w:noProof/>
          <w:szCs w:val="24"/>
        </w:rPr>
        <w:t>и образовања националних мањина;</w:t>
      </w:r>
    </w:p>
    <w:p w14:paraId="7CC80D04"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iCs/>
          <w:noProof/>
          <w:szCs w:val="24"/>
        </w:rPr>
        <w:t>Закон</w:t>
      </w:r>
      <w:r w:rsidRPr="00224691">
        <w:rPr>
          <w:rStyle w:val="italik"/>
          <w:rFonts w:cs="Times New Roman"/>
          <w:i/>
          <w:noProof/>
        </w:rPr>
        <w:t xml:space="preserve"> о заштити права и слобода националних мањина</w:t>
      </w:r>
      <w:r w:rsidRPr="00224691">
        <w:rPr>
          <w:rStyle w:val="superscript"/>
          <w:rFonts w:cs="Times New Roman"/>
          <w:noProof/>
        </w:rPr>
        <w:t xml:space="preserve"> (</w:t>
      </w:r>
      <w:r w:rsidR="00772E63" w:rsidRPr="00224691">
        <w:rPr>
          <w:rStyle w:val="superscript"/>
          <w:rFonts w:cs="Times New Roman"/>
          <w:noProof/>
        </w:rPr>
        <w:t>„</w:t>
      </w:r>
      <w:r w:rsidRPr="00224691">
        <w:rPr>
          <w:rStyle w:val="italik"/>
          <w:rFonts w:cs="Times New Roman"/>
          <w:noProof/>
        </w:rPr>
        <w:t>Службени лист СРЈ</w:t>
      </w:r>
      <w:r w:rsidR="00772E63" w:rsidRPr="00224691">
        <w:rPr>
          <w:rStyle w:val="italik"/>
          <w:rFonts w:cs="Times New Roman"/>
          <w:noProof/>
        </w:rPr>
        <w:t>”</w:t>
      </w:r>
      <w:r w:rsidR="00887447">
        <w:rPr>
          <w:rFonts w:cs="Times New Roman"/>
          <w:noProof/>
        </w:rPr>
        <w:t>, бр. 11/</w:t>
      </w:r>
      <w:r w:rsidRPr="00224691">
        <w:rPr>
          <w:rFonts w:cs="Times New Roman"/>
          <w:noProof/>
        </w:rPr>
        <w:t xml:space="preserve">02, </w:t>
      </w:r>
      <w:r w:rsidR="00772E63" w:rsidRPr="00224691">
        <w:rPr>
          <w:rFonts w:cs="Times New Roman"/>
          <w:noProof/>
        </w:rPr>
        <w:t>„</w:t>
      </w:r>
      <w:r w:rsidRPr="00224691">
        <w:rPr>
          <w:rStyle w:val="italik"/>
          <w:rFonts w:cs="Times New Roman"/>
          <w:noProof/>
        </w:rPr>
        <w:t>Службени лист СЦГ</w:t>
      </w:r>
      <w:r w:rsidR="00772E63" w:rsidRPr="00224691">
        <w:rPr>
          <w:rStyle w:val="italik"/>
          <w:rFonts w:cs="Times New Roman"/>
          <w:noProof/>
        </w:rPr>
        <w:t>”</w:t>
      </w:r>
      <w:r w:rsidR="00887447">
        <w:rPr>
          <w:rFonts w:cs="Times New Roman"/>
          <w:noProof/>
        </w:rPr>
        <w:t>, бр. 1/</w:t>
      </w:r>
      <w:r w:rsidRPr="00224691">
        <w:rPr>
          <w:rFonts w:cs="Times New Roman"/>
          <w:noProof/>
        </w:rPr>
        <w:t xml:space="preserve">03 – Уставна повеља и </w:t>
      </w:r>
      <w:r w:rsidR="00772E63" w:rsidRPr="00224691">
        <w:rPr>
          <w:rFonts w:cs="Times New Roman"/>
          <w:noProof/>
        </w:rPr>
        <w:t>„</w:t>
      </w:r>
      <w:r w:rsidR="000834BB" w:rsidRPr="00224691">
        <w:rPr>
          <w:rStyle w:val="italik"/>
          <w:rFonts w:cs="Times New Roman"/>
          <w:noProof/>
        </w:rPr>
        <w:t>Сл</w:t>
      </w:r>
      <w:r w:rsidR="000834BB" w:rsidRPr="00224691">
        <w:rPr>
          <w:rFonts w:cs="Times New Roman"/>
          <w:noProof/>
          <w:szCs w:val="24"/>
        </w:rPr>
        <w:t>ужбени</w:t>
      </w:r>
      <w:r w:rsidRPr="00224691">
        <w:rPr>
          <w:rStyle w:val="italik"/>
          <w:rFonts w:cs="Times New Roman"/>
          <w:noProof/>
        </w:rPr>
        <w:t xml:space="preserve"> гласник РС</w:t>
      </w:r>
      <w:r w:rsidR="00772E63" w:rsidRPr="00224691">
        <w:rPr>
          <w:rStyle w:val="italik"/>
          <w:rFonts w:cs="Times New Roman"/>
          <w:noProof/>
        </w:rPr>
        <w:t>”</w:t>
      </w:r>
      <w:r w:rsidR="00887447">
        <w:rPr>
          <w:rFonts w:cs="Times New Roman"/>
          <w:noProof/>
        </w:rPr>
        <w:t>, бр. 72/09 – др. закон, 97/13 – УС и 47/</w:t>
      </w:r>
      <w:r w:rsidRPr="00224691">
        <w:rPr>
          <w:rFonts w:cs="Times New Roman"/>
          <w:noProof/>
        </w:rPr>
        <w:t>18) уређује начин остваривања индивидуалних и колективних права која су Уставом Р</w:t>
      </w:r>
      <w:r w:rsidR="00887447">
        <w:rPr>
          <w:rFonts w:cs="Times New Roman"/>
          <w:noProof/>
          <w:lang w:val="sr-Cyrl-RS"/>
        </w:rPr>
        <w:t xml:space="preserve">епублике </w:t>
      </w:r>
      <w:r w:rsidRPr="00224691">
        <w:rPr>
          <w:rFonts w:cs="Times New Roman"/>
          <w:noProof/>
        </w:rPr>
        <w:t>С</w:t>
      </w:r>
      <w:r w:rsidR="00887447">
        <w:rPr>
          <w:rFonts w:cs="Times New Roman"/>
          <w:noProof/>
          <w:lang w:val="sr-Cyrl-RS"/>
        </w:rPr>
        <w:t>рбије</w:t>
      </w:r>
      <w:r w:rsidRPr="00224691">
        <w:rPr>
          <w:rFonts w:cs="Times New Roman"/>
          <w:noProof/>
        </w:rPr>
        <w:t xml:space="preserve"> и међународним уговорима зајемчена припадницима националних мањина. Прописује и заштиту националних мањина од сваког облика дискриминације у остваривању индивидуалних права и слобода и обезбеђује остваривање колективних права националних мањина на самоуправу у култури, образовању, обавештавању и службеној употреби језика и пис</w:t>
      </w:r>
      <w:r w:rsidR="00887447">
        <w:rPr>
          <w:rFonts w:cs="Times New Roman"/>
          <w:noProof/>
        </w:rPr>
        <w:t>ма. Чл. 13, 14. и 15. овог з</w:t>
      </w:r>
      <w:r w:rsidR="00625341">
        <w:rPr>
          <w:rFonts w:cs="Times New Roman"/>
          <w:noProof/>
        </w:rPr>
        <w:t>акона регулишу образовање;</w:t>
      </w:r>
    </w:p>
    <w:p w14:paraId="21A85F8C"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Style w:val="italik"/>
          <w:rFonts w:cs="Times New Roman"/>
          <w:i/>
          <w:noProof/>
        </w:rPr>
        <w:t>Закон о националним саветима националних мањина</w:t>
      </w:r>
      <w:r w:rsidRPr="00224691">
        <w:rPr>
          <w:rStyle w:val="superscript"/>
          <w:rFonts w:cs="Times New Roman"/>
          <w:noProof/>
        </w:rPr>
        <w:t xml:space="preserve"> (</w:t>
      </w:r>
      <w:r w:rsidR="004C2B7E" w:rsidRPr="00224691">
        <w:rPr>
          <w:rStyle w:val="superscript"/>
          <w:rFonts w:cs="Times New Roman"/>
          <w:noProof/>
        </w:rPr>
        <w:t>„</w:t>
      </w:r>
      <w:r w:rsidR="000834BB" w:rsidRPr="00224691">
        <w:rPr>
          <w:rStyle w:val="italik"/>
          <w:rFonts w:cs="Times New Roman"/>
          <w:noProof/>
        </w:rPr>
        <w:t>Сл</w:t>
      </w:r>
      <w:r w:rsidR="000834BB" w:rsidRPr="00224691">
        <w:rPr>
          <w:rFonts w:cs="Times New Roman"/>
          <w:noProof/>
          <w:szCs w:val="24"/>
        </w:rPr>
        <w:t>ужбени</w:t>
      </w:r>
      <w:r w:rsidRPr="00224691">
        <w:rPr>
          <w:rStyle w:val="italik"/>
          <w:rFonts w:cs="Times New Roman"/>
          <w:noProof/>
        </w:rPr>
        <w:t xml:space="preserve"> гласник РС</w:t>
      </w:r>
      <w:r w:rsidR="004C2B7E" w:rsidRPr="00224691">
        <w:rPr>
          <w:rStyle w:val="italik"/>
          <w:rFonts w:cs="Times New Roman"/>
          <w:noProof/>
        </w:rPr>
        <w:t>”</w:t>
      </w:r>
      <w:r w:rsidR="00887447">
        <w:rPr>
          <w:rFonts w:cs="Times New Roman"/>
          <w:noProof/>
        </w:rPr>
        <w:t>, бр. 72/09, 20/14 – УС, 55/14 и 47/</w:t>
      </w:r>
      <w:r w:rsidRPr="00224691">
        <w:rPr>
          <w:rFonts w:cs="Times New Roman"/>
          <w:noProof/>
        </w:rPr>
        <w:t>18) уређује правни положај и овлашћења националних савета националних мањина у области културе, образовања, обавештавања и службене употребе језика и писма, поступак избора националних савета, њихово финансирање и др. Прописује и овлашћења националних савета у области образовања (</w:t>
      </w:r>
      <w:r w:rsidR="007C7697" w:rsidRPr="00224691">
        <w:rPr>
          <w:rFonts w:cs="Times New Roman"/>
          <w:noProof/>
        </w:rPr>
        <w:t>чл. 11–15</w:t>
      </w:r>
      <w:r w:rsidRPr="00224691">
        <w:rPr>
          <w:rFonts w:cs="Times New Roman"/>
          <w:noProof/>
        </w:rPr>
        <w:t xml:space="preserve">) а која се односе на: оснивање установа од посебног значаја за националну мањину, </w:t>
      </w:r>
      <w:r w:rsidR="00B62CF6" w:rsidRPr="00224691">
        <w:rPr>
          <w:rFonts w:cs="Times New Roman"/>
          <w:noProof/>
        </w:rPr>
        <w:t xml:space="preserve">давање мишљења у поступку утврђивања мреже образовно-васпитних установа и отварања одељења на језицима националних мањина за мање од 15 ученика, </w:t>
      </w:r>
      <w:r w:rsidRPr="00224691">
        <w:rPr>
          <w:rFonts w:cs="Times New Roman"/>
          <w:noProof/>
        </w:rPr>
        <w:t>учешће у управљачким телима установа образовања и васпитања, учешће у припреми програма наставе и учења од посебног значаја за националну мањину, од</w:t>
      </w:r>
      <w:r w:rsidR="00625341">
        <w:rPr>
          <w:rFonts w:cs="Times New Roman"/>
          <w:noProof/>
        </w:rPr>
        <w:t>обравању рукописа уџбеника и др;</w:t>
      </w:r>
    </w:p>
    <w:p w14:paraId="53663288"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iCs/>
          <w:noProof/>
        </w:rPr>
        <w:lastRenderedPageBreak/>
        <w:t>Закон</w:t>
      </w:r>
      <w:r w:rsidRPr="00224691">
        <w:rPr>
          <w:rStyle w:val="italik"/>
          <w:rFonts w:cs="Times New Roman"/>
          <w:i/>
          <w:noProof/>
        </w:rPr>
        <w:t xml:space="preserve"> о спречавању дискриминације особа са инвалидитетом</w:t>
      </w:r>
      <w:r w:rsidR="008F3D0A">
        <w:rPr>
          <w:rStyle w:val="italik"/>
          <w:rFonts w:cs="Times New Roman"/>
          <w:i/>
          <w:noProof/>
        </w:rPr>
        <w:t xml:space="preserve"> </w:t>
      </w:r>
      <w:r w:rsidRPr="00224691">
        <w:rPr>
          <w:rStyle w:val="superscript"/>
          <w:rFonts w:cs="Times New Roman"/>
          <w:noProof/>
        </w:rPr>
        <w:t>(</w:t>
      </w:r>
      <w:r w:rsidR="004C2B7E" w:rsidRPr="00224691">
        <w:rPr>
          <w:rStyle w:val="superscript"/>
          <w:rFonts w:cs="Times New Roman"/>
          <w:noProof/>
        </w:rPr>
        <w:t>„</w:t>
      </w:r>
      <w:r w:rsidR="000834BB" w:rsidRPr="00224691">
        <w:rPr>
          <w:rStyle w:val="italik"/>
          <w:rFonts w:cs="Times New Roman"/>
          <w:noProof/>
        </w:rPr>
        <w:t>Сл</w:t>
      </w:r>
      <w:r w:rsidR="000834BB" w:rsidRPr="00224691">
        <w:rPr>
          <w:rFonts w:cs="Times New Roman"/>
          <w:noProof/>
          <w:szCs w:val="24"/>
        </w:rPr>
        <w:t>ужбени</w:t>
      </w:r>
      <w:r w:rsidRPr="00224691">
        <w:rPr>
          <w:rStyle w:val="italik"/>
          <w:rFonts w:cs="Times New Roman"/>
          <w:noProof/>
        </w:rPr>
        <w:t xml:space="preserve"> гласник РС</w:t>
      </w:r>
      <w:r w:rsidR="004C2B7E" w:rsidRPr="00224691">
        <w:rPr>
          <w:rStyle w:val="italik"/>
          <w:rFonts w:cs="Times New Roman"/>
          <w:noProof/>
        </w:rPr>
        <w:t>”</w:t>
      </w:r>
      <w:r w:rsidR="00887447">
        <w:rPr>
          <w:rFonts w:cs="Times New Roman"/>
          <w:noProof/>
        </w:rPr>
        <w:t>, бр. 33/06 и 13/</w:t>
      </w:r>
      <w:r w:rsidRPr="00224691">
        <w:rPr>
          <w:rFonts w:cs="Times New Roman"/>
          <w:noProof/>
        </w:rPr>
        <w:t>16) уређује општи режим забране дискриминације по основу инвалидности, поступак заштите особа изложених дискриминацији и мере које се предузимају ради подстицања равноправности и социјалне укљ</w:t>
      </w:r>
      <w:r w:rsidR="00625341">
        <w:rPr>
          <w:rFonts w:cs="Times New Roman"/>
          <w:noProof/>
        </w:rPr>
        <w:t>учености особа са инвалидитетом;</w:t>
      </w:r>
    </w:p>
    <w:p w14:paraId="12AD7FD9"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Style w:val="italik"/>
          <w:rFonts w:cs="Times New Roman"/>
          <w:i/>
          <w:noProof/>
        </w:rPr>
        <w:t>Закон о младима</w:t>
      </w:r>
      <w:r w:rsidRPr="00224691">
        <w:rPr>
          <w:rStyle w:val="superscript"/>
          <w:rFonts w:cs="Times New Roman"/>
          <w:noProof/>
        </w:rPr>
        <w:t xml:space="preserve"> (</w:t>
      </w:r>
      <w:r w:rsidR="004C2B7E" w:rsidRPr="00224691">
        <w:rPr>
          <w:rStyle w:val="superscript"/>
          <w:rFonts w:cs="Times New Roman"/>
          <w:noProof/>
        </w:rPr>
        <w:t>„</w:t>
      </w:r>
      <w:r w:rsidR="000834BB" w:rsidRPr="00224691">
        <w:rPr>
          <w:rStyle w:val="italik"/>
          <w:rFonts w:cs="Times New Roman"/>
          <w:noProof/>
        </w:rPr>
        <w:t>Сл</w:t>
      </w:r>
      <w:r w:rsidR="000834BB" w:rsidRPr="00224691">
        <w:rPr>
          <w:rFonts w:cs="Times New Roman"/>
          <w:noProof/>
          <w:szCs w:val="24"/>
        </w:rPr>
        <w:t>ужбени</w:t>
      </w:r>
      <w:r w:rsidRPr="00224691">
        <w:rPr>
          <w:rStyle w:val="italik"/>
          <w:rFonts w:cs="Times New Roman"/>
          <w:noProof/>
        </w:rPr>
        <w:t xml:space="preserve"> гласник РС</w:t>
      </w:r>
      <w:r w:rsidR="004C2B7E" w:rsidRPr="00224691">
        <w:rPr>
          <w:rStyle w:val="italik"/>
          <w:rFonts w:cs="Times New Roman"/>
          <w:noProof/>
        </w:rPr>
        <w:t>”</w:t>
      </w:r>
      <w:r w:rsidR="00FC42B6" w:rsidRPr="00224691">
        <w:rPr>
          <w:rFonts w:cs="Times New Roman"/>
          <w:noProof/>
        </w:rPr>
        <w:t>, број</w:t>
      </w:r>
      <w:r w:rsidR="00887447">
        <w:rPr>
          <w:rFonts w:cs="Times New Roman"/>
          <w:noProof/>
        </w:rPr>
        <w:t xml:space="preserve"> 50/</w:t>
      </w:r>
      <w:r w:rsidRPr="00224691">
        <w:rPr>
          <w:rFonts w:cs="Times New Roman"/>
          <w:noProof/>
        </w:rPr>
        <w:t>11) уређују мере и активности које предузимају Република Србија, аутономна покрајина и јединица локалне самоуправе, а које имају за циљ унапређивање друштвеног положаја младих и стварање услова за остваривање потреба и интереса младих у свим областима које су од интереса за младе (обра</w:t>
      </w:r>
      <w:r w:rsidR="00625341">
        <w:rPr>
          <w:rFonts w:cs="Times New Roman"/>
          <w:noProof/>
        </w:rPr>
        <w:t>зовање је једна од тих области);</w:t>
      </w:r>
    </w:p>
    <w:p w14:paraId="250E65A6" w14:textId="77777777" w:rsidR="008F3D0A" w:rsidRPr="008F3D0A" w:rsidRDefault="00FC0492" w:rsidP="003E19A2">
      <w:pPr>
        <w:pStyle w:val="ListParagraph"/>
        <w:numPr>
          <w:ilvl w:val="0"/>
          <w:numId w:val="85"/>
        </w:numPr>
        <w:spacing w:after="120" w:line="276" w:lineRule="auto"/>
        <w:ind w:left="630"/>
        <w:jc w:val="both"/>
        <w:rPr>
          <w:rFonts w:cs="Times New Roman"/>
          <w:noProof/>
        </w:rPr>
      </w:pPr>
      <w:r w:rsidRPr="008F3D0A">
        <w:rPr>
          <w:rFonts w:cs="Times New Roman"/>
          <w:i/>
          <w:iCs/>
          <w:noProof/>
        </w:rPr>
        <w:t>Закон</w:t>
      </w:r>
      <w:r w:rsidRPr="008F3D0A">
        <w:rPr>
          <w:rFonts w:cs="Times New Roman"/>
          <w:i/>
          <w:noProof/>
          <w:szCs w:val="24"/>
        </w:rPr>
        <w:t xml:space="preserve"> о заштити података о личности</w:t>
      </w:r>
      <w:r w:rsidR="009B75EA" w:rsidRPr="008F3D0A">
        <w:rPr>
          <w:rFonts w:cs="Times New Roman"/>
          <w:noProof/>
          <w:szCs w:val="24"/>
        </w:rPr>
        <w:t xml:space="preserve"> (</w:t>
      </w:r>
      <w:r w:rsidR="004C2B7E" w:rsidRPr="008F3D0A">
        <w:rPr>
          <w:rFonts w:cs="Times New Roman"/>
          <w:noProof/>
          <w:szCs w:val="24"/>
        </w:rPr>
        <w:t>„</w:t>
      </w:r>
      <w:r w:rsidR="000834BB" w:rsidRPr="008F3D0A">
        <w:rPr>
          <w:rFonts w:cs="Times New Roman"/>
          <w:noProof/>
          <w:szCs w:val="24"/>
        </w:rPr>
        <w:t>Службени</w:t>
      </w:r>
      <w:r w:rsidR="009B75EA" w:rsidRPr="008F3D0A">
        <w:rPr>
          <w:rFonts w:cs="Times New Roman"/>
          <w:noProof/>
          <w:szCs w:val="24"/>
        </w:rPr>
        <w:t xml:space="preserve"> гласник РС</w:t>
      </w:r>
      <w:r w:rsidR="004C2B7E" w:rsidRPr="008F3D0A">
        <w:rPr>
          <w:rFonts w:cs="Times New Roman"/>
          <w:noProof/>
          <w:szCs w:val="24"/>
        </w:rPr>
        <w:t>”</w:t>
      </w:r>
      <w:r w:rsidR="00FC42B6" w:rsidRPr="008F3D0A">
        <w:rPr>
          <w:rFonts w:cs="Times New Roman"/>
          <w:noProof/>
          <w:szCs w:val="24"/>
        </w:rPr>
        <w:t>, број</w:t>
      </w:r>
      <w:r w:rsidR="00887447">
        <w:rPr>
          <w:rFonts w:cs="Times New Roman"/>
          <w:noProof/>
          <w:szCs w:val="24"/>
        </w:rPr>
        <w:t xml:space="preserve"> 87/</w:t>
      </w:r>
      <w:r w:rsidRPr="008F3D0A">
        <w:rPr>
          <w:rFonts w:cs="Times New Roman"/>
          <w:noProof/>
          <w:szCs w:val="24"/>
        </w:rPr>
        <w:t>18) обезбеђује заштиту основних права и слобода физичких лица, а посебно права на заштиту података о личности</w:t>
      </w:r>
      <w:r w:rsidR="00625341">
        <w:rPr>
          <w:rFonts w:cs="Times New Roman"/>
          <w:noProof/>
          <w:szCs w:val="24"/>
        </w:rPr>
        <w:t>;</w:t>
      </w:r>
    </w:p>
    <w:p w14:paraId="345E6586" w14:textId="77777777" w:rsidR="00FC0492" w:rsidRPr="008F3D0A" w:rsidRDefault="00FC0492" w:rsidP="003E19A2">
      <w:pPr>
        <w:pStyle w:val="ListParagraph"/>
        <w:numPr>
          <w:ilvl w:val="0"/>
          <w:numId w:val="85"/>
        </w:numPr>
        <w:spacing w:after="120" w:line="276" w:lineRule="auto"/>
        <w:ind w:left="630"/>
        <w:jc w:val="both"/>
        <w:rPr>
          <w:rFonts w:cs="Times New Roman"/>
          <w:noProof/>
        </w:rPr>
      </w:pPr>
      <w:r w:rsidRPr="008F3D0A">
        <w:rPr>
          <w:rFonts w:eastAsia="Times New Roman" w:cs="Times New Roman"/>
          <w:i/>
          <w:iCs/>
          <w:noProof/>
        </w:rPr>
        <w:t>Закон о регулисаним професијама и признавању професионалних квалификација</w:t>
      </w:r>
      <w:r w:rsidRPr="008F3D0A">
        <w:rPr>
          <w:rFonts w:eastAsia="Times New Roman" w:cs="Times New Roman"/>
          <w:noProof/>
        </w:rPr>
        <w:t xml:space="preserve"> (</w:t>
      </w:r>
      <w:r w:rsidR="004C2B7E" w:rsidRPr="008F3D0A">
        <w:rPr>
          <w:rFonts w:eastAsia="Times New Roman" w:cs="Times New Roman"/>
          <w:noProof/>
        </w:rPr>
        <w:t>„</w:t>
      </w:r>
      <w:r w:rsidR="000834BB" w:rsidRPr="008F3D0A">
        <w:rPr>
          <w:rFonts w:cs="Times New Roman"/>
          <w:noProof/>
        </w:rPr>
        <w:t>Сл</w:t>
      </w:r>
      <w:r w:rsidR="000834BB" w:rsidRPr="008F3D0A">
        <w:rPr>
          <w:rFonts w:cs="Times New Roman"/>
          <w:noProof/>
          <w:szCs w:val="24"/>
        </w:rPr>
        <w:t>ужбени</w:t>
      </w:r>
      <w:r w:rsidR="009B75EA" w:rsidRPr="008F3D0A">
        <w:rPr>
          <w:rFonts w:cs="Times New Roman"/>
          <w:noProof/>
        </w:rPr>
        <w:t xml:space="preserve"> гласник РС</w:t>
      </w:r>
      <w:r w:rsidR="004C2B7E" w:rsidRPr="008F3D0A">
        <w:rPr>
          <w:rFonts w:cs="Times New Roman"/>
          <w:noProof/>
        </w:rPr>
        <w:t>”</w:t>
      </w:r>
      <w:r w:rsidR="001F0F9D" w:rsidRPr="008F3D0A">
        <w:rPr>
          <w:rFonts w:cs="Times New Roman"/>
          <w:noProof/>
        </w:rPr>
        <w:t>, број</w:t>
      </w:r>
      <w:r w:rsidR="00887447">
        <w:rPr>
          <w:rFonts w:cs="Times New Roman"/>
          <w:noProof/>
        </w:rPr>
        <w:t xml:space="preserve"> 66/</w:t>
      </w:r>
      <w:r w:rsidRPr="008F3D0A">
        <w:rPr>
          <w:rFonts w:cs="Times New Roman"/>
          <w:noProof/>
        </w:rPr>
        <w:t>19)</w:t>
      </w:r>
      <w:r w:rsidRPr="008F3D0A">
        <w:rPr>
          <w:rFonts w:cs="Times New Roman"/>
          <w:noProof/>
          <w:szCs w:val="24"/>
        </w:rPr>
        <w:t xml:space="preserve"> уређује минималне услове оспособљавања у Р</w:t>
      </w:r>
      <w:r w:rsidR="00887447">
        <w:rPr>
          <w:rFonts w:cs="Times New Roman"/>
          <w:noProof/>
          <w:szCs w:val="24"/>
          <w:lang w:val="sr-Cyrl-RS"/>
        </w:rPr>
        <w:t xml:space="preserve">епублици </w:t>
      </w:r>
      <w:r w:rsidRPr="008F3D0A">
        <w:rPr>
          <w:rFonts w:cs="Times New Roman"/>
          <w:noProof/>
          <w:szCs w:val="24"/>
        </w:rPr>
        <w:t>С</w:t>
      </w:r>
      <w:r w:rsidR="00887447">
        <w:rPr>
          <w:rFonts w:cs="Times New Roman"/>
          <w:noProof/>
          <w:szCs w:val="24"/>
          <w:lang w:val="sr-Cyrl-RS"/>
        </w:rPr>
        <w:t>рбији</w:t>
      </w:r>
      <w:r w:rsidRPr="008F3D0A">
        <w:rPr>
          <w:rFonts w:cs="Times New Roman"/>
          <w:noProof/>
          <w:szCs w:val="24"/>
        </w:rPr>
        <w:t xml:space="preserve"> за приступ и обављање професија доктора медицине, доктора медицине специјалисте, доктора денталне медицине, доктора денталне медицине специјалисте, медицинских сестара опште неге, бабица, магистра фармације, доктора ветеринарске медицине, архитеката, као и признавање професионалних квалификација, укључујући и систем признавања професионалних квалификација за обављање регулисаних професија у РС у циљу остваривања права на пословно настањење, слободу пружања услуга на привреме</w:t>
      </w:r>
      <w:r w:rsidR="004C2B7E" w:rsidRPr="008F3D0A">
        <w:rPr>
          <w:rFonts w:cs="Times New Roman"/>
          <w:noProof/>
          <w:szCs w:val="24"/>
        </w:rPr>
        <w:t xml:space="preserve">ној и повременој основи у РС на основу </w:t>
      </w:r>
      <w:r w:rsidRPr="008F3D0A">
        <w:rPr>
          <w:rFonts w:cs="Times New Roman"/>
          <w:noProof/>
          <w:szCs w:val="24"/>
        </w:rPr>
        <w:t xml:space="preserve">професионалних квалификација, као и поступак </w:t>
      </w:r>
      <w:r w:rsidRPr="008F3D0A">
        <w:rPr>
          <w:rFonts w:cs="Times New Roman"/>
          <w:noProof/>
        </w:rPr>
        <w:t>признава</w:t>
      </w:r>
      <w:r w:rsidR="00625341">
        <w:rPr>
          <w:rFonts w:cs="Times New Roman"/>
          <w:noProof/>
        </w:rPr>
        <w:t>ња професионалних квалификација;</w:t>
      </w:r>
    </w:p>
    <w:p w14:paraId="2469A5D1"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iCs/>
          <w:noProof/>
        </w:rPr>
        <w:t>Закон</w:t>
      </w:r>
      <w:r w:rsidRPr="00224691">
        <w:rPr>
          <w:rFonts w:eastAsia="Times New Roman" w:cs="Times New Roman"/>
          <w:i/>
          <w:iCs/>
          <w:noProof/>
        </w:rPr>
        <w:t xml:space="preserve"> о научноистраживачкој делатности </w:t>
      </w:r>
      <w:r w:rsidR="009B75EA" w:rsidRPr="00224691">
        <w:rPr>
          <w:rFonts w:eastAsia="Times New Roman" w:cs="Times New Roman"/>
          <w:noProof/>
        </w:rPr>
        <w:t>(</w:t>
      </w:r>
      <w:r w:rsidR="005E5DE6" w:rsidRPr="00224691">
        <w:rPr>
          <w:rFonts w:eastAsia="Times New Roman" w:cs="Times New Roman"/>
          <w:noProof/>
        </w:rPr>
        <w:t>„</w:t>
      </w:r>
      <w:r w:rsidR="000834BB" w:rsidRPr="00224691">
        <w:rPr>
          <w:rFonts w:cs="Times New Roman"/>
          <w:noProof/>
          <w:szCs w:val="24"/>
        </w:rPr>
        <w:t>Службени</w:t>
      </w:r>
      <w:r w:rsidR="009B75EA" w:rsidRPr="00224691">
        <w:rPr>
          <w:rFonts w:cs="Times New Roman"/>
          <w:noProof/>
          <w:szCs w:val="24"/>
        </w:rPr>
        <w:t xml:space="preserve"> гласник РС</w:t>
      </w:r>
      <w:r w:rsidR="005E5DE6" w:rsidRPr="00224691">
        <w:rPr>
          <w:rFonts w:cs="Times New Roman"/>
          <w:noProof/>
          <w:szCs w:val="24"/>
        </w:rPr>
        <w:t>”</w:t>
      </w:r>
      <w:r w:rsidR="00454DAF">
        <w:rPr>
          <w:rFonts w:cs="Times New Roman"/>
          <w:noProof/>
          <w:szCs w:val="24"/>
        </w:rPr>
        <w:t>, бр. 110/05, 50/06 – исправка</w:t>
      </w:r>
      <w:r w:rsidR="00887447">
        <w:rPr>
          <w:rFonts w:cs="Times New Roman"/>
          <w:noProof/>
          <w:szCs w:val="24"/>
        </w:rPr>
        <w:t>, 18/</w:t>
      </w:r>
      <w:r w:rsidRPr="00224691">
        <w:rPr>
          <w:rFonts w:cs="Times New Roman"/>
          <w:noProof/>
          <w:szCs w:val="24"/>
        </w:rPr>
        <w:t>10,</w:t>
      </w:r>
      <w:r w:rsidR="00887447">
        <w:rPr>
          <w:rFonts w:cs="Times New Roman"/>
          <w:noProof/>
          <w:szCs w:val="24"/>
        </w:rPr>
        <w:t xml:space="preserve"> 112/15 и 49/</w:t>
      </w:r>
      <w:r w:rsidR="009B75EA" w:rsidRPr="00224691">
        <w:rPr>
          <w:rFonts w:cs="Times New Roman"/>
          <w:noProof/>
          <w:szCs w:val="24"/>
        </w:rPr>
        <w:t>19 – др. закон</w:t>
      </w:r>
      <w:r w:rsidRPr="00224691">
        <w:rPr>
          <w:rFonts w:cs="Times New Roman"/>
          <w:noProof/>
          <w:szCs w:val="24"/>
        </w:rPr>
        <w:t xml:space="preserve">) који регулише Центар за промоцију </w:t>
      </w:r>
      <w:r w:rsidR="00625341">
        <w:rPr>
          <w:rFonts w:cs="Times New Roman"/>
          <w:noProof/>
        </w:rPr>
        <w:t>науке;</w:t>
      </w:r>
    </w:p>
    <w:p w14:paraId="040AF821"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noProof/>
        </w:rPr>
        <w:t>З</w:t>
      </w:r>
      <w:r w:rsidRPr="00224691">
        <w:rPr>
          <w:rFonts w:cs="Times New Roman"/>
          <w:i/>
          <w:iCs/>
          <w:noProof/>
          <w:szCs w:val="24"/>
        </w:rPr>
        <w:t>акон о науци и истраживањима</w:t>
      </w:r>
      <w:r w:rsidRPr="00224691">
        <w:rPr>
          <w:rFonts w:cs="Times New Roman"/>
          <w:noProof/>
          <w:szCs w:val="24"/>
        </w:rPr>
        <w:t xml:space="preserve"> (</w:t>
      </w:r>
      <w:r w:rsidR="005E5DE6" w:rsidRPr="00224691">
        <w:rPr>
          <w:rFonts w:cs="Times New Roman"/>
          <w:noProof/>
          <w:szCs w:val="24"/>
        </w:rPr>
        <w:t>„</w:t>
      </w:r>
      <w:r w:rsidR="000834BB" w:rsidRPr="00224691">
        <w:rPr>
          <w:rFonts w:cs="Times New Roman"/>
          <w:noProof/>
          <w:szCs w:val="24"/>
        </w:rPr>
        <w:t>Службени</w:t>
      </w:r>
      <w:r w:rsidR="009B75EA" w:rsidRPr="00224691">
        <w:rPr>
          <w:rFonts w:cs="Times New Roman"/>
          <w:noProof/>
          <w:szCs w:val="24"/>
        </w:rPr>
        <w:t xml:space="preserve"> гласник РС</w:t>
      </w:r>
      <w:r w:rsidR="005E5DE6" w:rsidRPr="00224691">
        <w:rPr>
          <w:rFonts w:cs="Times New Roman"/>
          <w:noProof/>
          <w:szCs w:val="24"/>
        </w:rPr>
        <w:t>”</w:t>
      </w:r>
      <w:r w:rsidR="001F0F9D" w:rsidRPr="00224691">
        <w:rPr>
          <w:rFonts w:cs="Times New Roman"/>
          <w:noProof/>
          <w:szCs w:val="24"/>
        </w:rPr>
        <w:t>, број</w:t>
      </w:r>
      <w:r w:rsidR="00887447">
        <w:rPr>
          <w:rFonts w:cs="Times New Roman"/>
          <w:noProof/>
          <w:szCs w:val="24"/>
        </w:rPr>
        <w:t xml:space="preserve"> 49/</w:t>
      </w:r>
      <w:r w:rsidRPr="00224691">
        <w:rPr>
          <w:rFonts w:cs="Times New Roman"/>
          <w:noProof/>
          <w:szCs w:val="24"/>
        </w:rPr>
        <w:t>19) уређује систем науке и истраживања у Републици Србији, и то планирање и остваривање општег интереса у науци и истраживању, обезбеђивање квалитета и развоја научноистраживачког рада, правни положај института, оснивање и управљање институтима, стицање звања истраживача, институционално финансирање и финансирање других програма од општег друштвеног интереса, вођење евиденције, као и друга питања од значаја за систем науке и истраживања</w:t>
      </w:r>
      <w:r w:rsidR="00625341">
        <w:rPr>
          <w:rFonts w:cs="Times New Roman"/>
          <w:noProof/>
          <w:szCs w:val="24"/>
          <w:lang w:val="sr-Cyrl-RS"/>
        </w:rPr>
        <w:t>;</w:t>
      </w:r>
    </w:p>
    <w:p w14:paraId="33DDBC1E"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iCs/>
          <w:noProof/>
          <w:szCs w:val="24"/>
        </w:rPr>
        <w:t>Закон о иновационој делатности</w:t>
      </w:r>
      <w:r w:rsidR="009B75EA" w:rsidRPr="00224691">
        <w:rPr>
          <w:rFonts w:cs="Times New Roman"/>
          <w:noProof/>
          <w:szCs w:val="24"/>
        </w:rPr>
        <w:t xml:space="preserve"> (</w:t>
      </w:r>
      <w:r w:rsidR="005E5DE6" w:rsidRPr="00224691">
        <w:rPr>
          <w:rFonts w:cs="Times New Roman"/>
          <w:noProof/>
          <w:szCs w:val="24"/>
        </w:rPr>
        <w:t>„</w:t>
      </w:r>
      <w:r w:rsidR="000834BB" w:rsidRPr="00224691">
        <w:rPr>
          <w:rFonts w:cs="Times New Roman"/>
          <w:noProof/>
          <w:szCs w:val="24"/>
        </w:rPr>
        <w:t>Службени</w:t>
      </w:r>
      <w:r w:rsidR="009B75EA" w:rsidRPr="00224691">
        <w:rPr>
          <w:rFonts w:cs="Times New Roman"/>
          <w:noProof/>
          <w:szCs w:val="24"/>
        </w:rPr>
        <w:t xml:space="preserve"> гласник РС</w:t>
      </w:r>
      <w:r w:rsidR="005E5DE6" w:rsidRPr="00224691">
        <w:rPr>
          <w:rFonts w:cs="Times New Roman"/>
          <w:noProof/>
          <w:szCs w:val="24"/>
        </w:rPr>
        <w:t>”</w:t>
      </w:r>
      <w:r w:rsidRPr="00224691">
        <w:rPr>
          <w:rFonts w:cs="Times New Roman"/>
          <w:noProof/>
          <w:szCs w:val="24"/>
        </w:rPr>
        <w:t xml:space="preserve">, бр. </w:t>
      </w:r>
      <w:r w:rsidR="00887447">
        <w:rPr>
          <w:rFonts w:cs="Times New Roman"/>
          <w:noProof/>
        </w:rPr>
        <w:t>110/05, 18/10 и 55/</w:t>
      </w:r>
      <w:r w:rsidRPr="00224691">
        <w:rPr>
          <w:rFonts w:cs="Times New Roman"/>
          <w:noProof/>
        </w:rPr>
        <w:t xml:space="preserve">13) уређује основна начела, циљеве и организацију примене научних сазнања, техничких и технолошких знања, инвентивности и проналазаштва, у функцији </w:t>
      </w:r>
      <w:r w:rsidRPr="00224691">
        <w:rPr>
          <w:rFonts w:cs="Times New Roman"/>
          <w:noProof/>
        </w:rPr>
        <w:lastRenderedPageBreak/>
        <w:t>стварања и реализације, у односу на постојећу техничко-технолошку основу, нових и побољша</w:t>
      </w:r>
      <w:r w:rsidR="00625341">
        <w:rPr>
          <w:rFonts w:cs="Times New Roman"/>
          <w:noProof/>
        </w:rPr>
        <w:t>них производа, процеса и услуга;</w:t>
      </w:r>
    </w:p>
    <w:p w14:paraId="5C86923B"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iCs/>
          <w:noProof/>
        </w:rPr>
        <w:t>Закон о Фонду за науку Републике Србије</w:t>
      </w:r>
      <w:r w:rsidR="008F3D0A">
        <w:rPr>
          <w:rFonts w:cs="Times New Roman"/>
          <w:i/>
          <w:iCs/>
          <w:noProof/>
        </w:rPr>
        <w:t xml:space="preserve"> </w:t>
      </w:r>
      <w:r w:rsidR="009B75EA" w:rsidRPr="00224691">
        <w:rPr>
          <w:rFonts w:cs="Times New Roman"/>
          <w:noProof/>
          <w:szCs w:val="24"/>
        </w:rPr>
        <w:t>(</w:t>
      </w:r>
      <w:r w:rsidR="005E5DE6" w:rsidRPr="00224691">
        <w:rPr>
          <w:rFonts w:cs="Times New Roman"/>
          <w:noProof/>
          <w:szCs w:val="24"/>
        </w:rPr>
        <w:t>„</w:t>
      </w:r>
      <w:r w:rsidR="000834BB" w:rsidRPr="00224691">
        <w:rPr>
          <w:rFonts w:cs="Times New Roman"/>
          <w:noProof/>
          <w:szCs w:val="24"/>
        </w:rPr>
        <w:t>Службени</w:t>
      </w:r>
      <w:r w:rsidR="009B75EA" w:rsidRPr="00224691">
        <w:rPr>
          <w:rFonts w:cs="Times New Roman"/>
          <w:noProof/>
          <w:szCs w:val="24"/>
        </w:rPr>
        <w:t xml:space="preserve"> гласник РС</w:t>
      </w:r>
      <w:r w:rsidR="005E5DE6" w:rsidRPr="00224691">
        <w:rPr>
          <w:rFonts w:cs="Times New Roman"/>
          <w:noProof/>
          <w:szCs w:val="24"/>
        </w:rPr>
        <w:t>”</w:t>
      </w:r>
      <w:r w:rsidR="001F0F9D" w:rsidRPr="00224691">
        <w:rPr>
          <w:rFonts w:cs="Times New Roman"/>
          <w:noProof/>
          <w:szCs w:val="24"/>
        </w:rPr>
        <w:t>, број</w:t>
      </w:r>
      <w:r w:rsidR="008F3D0A">
        <w:rPr>
          <w:rFonts w:cs="Times New Roman"/>
          <w:noProof/>
          <w:szCs w:val="24"/>
        </w:rPr>
        <w:t xml:space="preserve"> </w:t>
      </w:r>
      <w:r w:rsidR="00887447">
        <w:rPr>
          <w:rFonts w:cs="Times New Roman"/>
          <w:noProof/>
        </w:rPr>
        <w:t>95/</w:t>
      </w:r>
      <w:r w:rsidRPr="00224691">
        <w:rPr>
          <w:rFonts w:cs="Times New Roman"/>
          <w:noProof/>
        </w:rPr>
        <w:t>18) уређује оснивање и рад Фонда за науку у циљу обезбеђивања услова за континуирани развој научноистраживачких и развојних активности у Р</w:t>
      </w:r>
      <w:r w:rsidR="00887447">
        <w:rPr>
          <w:rFonts w:cs="Times New Roman"/>
          <w:noProof/>
          <w:lang w:val="sr-Cyrl-RS"/>
        </w:rPr>
        <w:t xml:space="preserve">епублици </w:t>
      </w:r>
      <w:r w:rsidRPr="00224691">
        <w:rPr>
          <w:rFonts w:cs="Times New Roman"/>
          <w:noProof/>
        </w:rPr>
        <w:t>С</w:t>
      </w:r>
      <w:r w:rsidR="00887447">
        <w:rPr>
          <w:rFonts w:cs="Times New Roman"/>
          <w:noProof/>
          <w:lang w:val="sr-Cyrl-RS"/>
        </w:rPr>
        <w:t>рбији</w:t>
      </w:r>
      <w:r w:rsidRPr="00224691">
        <w:rPr>
          <w:rFonts w:cs="Times New Roman"/>
          <w:noProof/>
        </w:rPr>
        <w:t>, неопходних за напредак друштва заснованог на знању</w:t>
      </w:r>
      <w:r w:rsidR="00625341">
        <w:rPr>
          <w:rFonts w:cs="Times New Roman"/>
          <w:noProof/>
          <w:lang w:val="sr-Cyrl-RS"/>
        </w:rPr>
        <w:t>;</w:t>
      </w:r>
    </w:p>
    <w:p w14:paraId="31A4B847" w14:textId="77777777" w:rsidR="004E798C"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iCs/>
          <w:noProof/>
        </w:rPr>
        <w:t xml:space="preserve">Закон о спорту </w:t>
      </w:r>
      <w:r w:rsidR="009B75EA" w:rsidRPr="00224691">
        <w:rPr>
          <w:rFonts w:cs="Times New Roman"/>
          <w:noProof/>
        </w:rPr>
        <w:t>(</w:t>
      </w:r>
      <w:r w:rsidR="005E5DE6" w:rsidRPr="00224691">
        <w:rPr>
          <w:rFonts w:cs="Times New Roman"/>
          <w:noProof/>
        </w:rPr>
        <w:t>„</w:t>
      </w:r>
      <w:r w:rsidR="000834BB" w:rsidRPr="00224691">
        <w:rPr>
          <w:rFonts w:cs="Times New Roman"/>
          <w:noProof/>
        </w:rPr>
        <w:t>Сл</w:t>
      </w:r>
      <w:r w:rsidR="000834BB" w:rsidRPr="00224691">
        <w:rPr>
          <w:rFonts w:cs="Times New Roman"/>
          <w:noProof/>
          <w:szCs w:val="24"/>
        </w:rPr>
        <w:t>ужбени</w:t>
      </w:r>
      <w:r w:rsidR="009B75EA" w:rsidRPr="00224691">
        <w:rPr>
          <w:rFonts w:cs="Times New Roman"/>
          <w:noProof/>
        </w:rPr>
        <w:t xml:space="preserve"> гласник РС</w:t>
      </w:r>
      <w:r w:rsidR="005E5DE6" w:rsidRPr="00224691">
        <w:rPr>
          <w:rFonts w:cs="Times New Roman"/>
          <w:noProof/>
        </w:rPr>
        <w:t>”</w:t>
      </w:r>
      <w:r w:rsidR="001F0F9D" w:rsidRPr="00224691">
        <w:rPr>
          <w:rFonts w:cs="Times New Roman"/>
          <w:noProof/>
        </w:rPr>
        <w:t>, број</w:t>
      </w:r>
      <w:r w:rsidR="00887447">
        <w:rPr>
          <w:rFonts w:cs="Times New Roman"/>
          <w:noProof/>
        </w:rPr>
        <w:t xml:space="preserve"> 10/</w:t>
      </w:r>
      <w:r w:rsidRPr="00224691">
        <w:rPr>
          <w:rFonts w:cs="Times New Roman"/>
          <w:noProof/>
        </w:rPr>
        <w:t>16) уређује, између осталог, и школски и универзитетски спорт и физичко васпитање деце предшколског узраста</w:t>
      </w:r>
      <w:r w:rsidR="00625341">
        <w:rPr>
          <w:rFonts w:cs="Times New Roman"/>
          <w:noProof/>
          <w:lang w:val="sr-Cyrl-RS"/>
        </w:rPr>
        <w:t>;</w:t>
      </w:r>
    </w:p>
    <w:p w14:paraId="173E4347" w14:textId="77777777" w:rsidR="00FC0492"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iCs/>
          <w:noProof/>
        </w:rPr>
        <w:t xml:space="preserve">Закон о забрани дискриминације </w:t>
      </w:r>
      <w:r w:rsidR="009B75EA" w:rsidRPr="00224691">
        <w:rPr>
          <w:rFonts w:cs="Times New Roman"/>
          <w:noProof/>
        </w:rPr>
        <w:t>(</w:t>
      </w:r>
      <w:r w:rsidR="005E5DE6" w:rsidRPr="00224691">
        <w:rPr>
          <w:rFonts w:cs="Times New Roman"/>
          <w:noProof/>
        </w:rPr>
        <w:t>„</w:t>
      </w:r>
      <w:r w:rsidR="000834BB" w:rsidRPr="00224691">
        <w:rPr>
          <w:rFonts w:cs="Times New Roman"/>
          <w:noProof/>
        </w:rPr>
        <w:t>Сл</w:t>
      </w:r>
      <w:r w:rsidR="000834BB" w:rsidRPr="00224691">
        <w:rPr>
          <w:rFonts w:cs="Times New Roman"/>
          <w:noProof/>
          <w:szCs w:val="24"/>
        </w:rPr>
        <w:t>ужбени</w:t>
      </w:r>
      <w:r w:rsidR="009B75EA" w:rsidRPr="00224691">
        <w:rPr>
          <w:rFonts w:cs="Times New Roman"/>
          <w:noProof/>
        </w:rPr>
        <w:t xml:space="preserve"> гласник РС</w:t>
      </w:r>
      <w:r w:rsidR="005E5DE6" w:rsidRPr="00224691">
        <w:rPr>
          <w:rFonts w:cs="Times New Roman"/>
          <w:noProof/>
        </w:rPr>
        <w:t>”</w:t>
      </w:r>
      <w:r w:rsidR="001F0F9D" w:rsidRPr="00224691">
        <w:rPr>
          <w:rFonts w:cs="Times New Roman"/>
          <w:noProof/>
        </w:rPr>
        <w:t>, број</w:t>
      </w:r>
      <w:r w:rsidR="00887447">
        <w:rPr>
          <w:rFonts w:cs="Times New Roman"/>
          <w:noProof/>
        </w:rPr>
        <w:t xml:space="preserve"> 22/</w:t>
      </w:r>
      <w:r w:rsidRPr="00224691">
        <w:rPr>
          <w:rFonts w:cs="Times New Roman"/>
          <w:noProof/>
        </w:rPr>
        <w:t>09</w:t>
      </w:r>
      <w:r w:rsidR="00887447">
        <w:rPr>
          <w:rFonts w:cs="Times New Roman"/>
          <w:noProof/>
        </w:rPr>
        <w:t xml:space="preserve"> и 52/</w:t>
      </w:r>
      <w:r w:rsidR="00E85C30" w:rsidRPr="00224691">
        <w:rPr>
          <w:rFonts w:cs="Times New Roman"/>
          <w:noProof/>
        </w:rPr>
        <w:t>21</w:t>
      </w:r>
      <w:r w:rsidRPr="00224691">
        <w:rPr>
          <w:rFonts w:cs="Times New Roman"/>
          <w:noProof/>
        </w:rPr>
        <w:t>)</w:t>
      </w:r>
      <w:r w:rsidR="008F3D0A">
        <w:rPr>
          <w:rFonts w:cs="Times New Roman"/>
          <w:noProof/>
        </w:rPr>
        <w:t xml:space="preserve"> </w:t>
      </w:r>
      <w:r w:rsidR="004E798C" w:rsidRPr="00224691">
        <w:rPr>
          <w:rFonts w:cs="Times New Roman"/>
          <w:noProof/>
          <w:szCs w:val="24"/>
        </w:rPr>
        <w:t xml:space="preserve">дефинише појам дискриминације, </w:t>
      </w:r>
      <w:r w:rsidR="00E85C30" w:rsidRPr="00224691">
        <w:rPr>
          <w:rFonts w:cs="Times New Roman"/>
          <w:noProof/>
          <w:szCs w:val="24"/>
        </w:rPr>
        <w:t xml:space="preserve">посредне дискриминације, сегрегације, </w:t>
      </w:r>
      <w:r w:rsidR="004E798C" w:rsidRPr="00224691">
        <w:rPr>
          <w:rFonts w:cs="Times New Roman"/>
          <w:noProof/>
          <w:szCs w:val="24"/>
        </w:rPr>
        <w:t xml:space="preserve">облике и случајеве дискриминације, истиче општу забрану дискриминације као и поступке заштите од дискриминације. Овим законом се истиче да су сви једнаки и да треба да уживају једнак положај и једнаку правну заштиту, без обзира на лична својства, те да је свако дужан да поштује начело једнакости, односно забрану </w:t>
      </w:r>
      <w:r w:rsidR="004E798C" w:rsidRPr="00224691">
        <w:rPr>
          <w:rFonts w:cs="Times New Roman"/>
          <w:noProof/>
        </w:rPr>
        <w:t>дискриминације</w:t>
      </w:r>
      <w:r w:rsidR="00625341">
        <w:rPr>
          <w:rFonts w:cs="Times New Roman"/>
          <w:noProof/>
          <w:lang w:val="sr-Cyrl-RS"/>
        </w:rPr>
        <w:t>;</w:t>
      </w:r>
    </w:p>
    <w:p w14:paraId="4AA7B935" w14:textId="77777777" w:rsidR="00826540" w:rsidRPr="00224691" w:rsidRDefault="00826540" w:rsidP="003E19A2">
      <w:pPr>
        <w:pStyle w:val="ListParagraph"/>
        <w:numPr>
          <w:ilvl w:val="0"/>
          <w:numId w:val="85"/>
        </w:numPr>
        <w:spacing w:after="120" w:line="276" w:lineRule="auto"/>
        <w:ind w:left="630"/>
        <w:jc w:val="both"/>
        <w:rPr>
          <w:rFonts w:cs="Times New Roman"/>
          <w:noProof/>
        </w:rPr>
      </w:pPr>
      <w:r w:rsidRPr="00224691">
        <w:rPr>
          <w:rFonts w:cs="Times New Roman"/>
          <w:i/>
          <w:iCs/>
          <w:noProof/>
        </w:rPr>
        <w:t>За</w:t>
      </w:r>
      <w:r w:rsidRPr="00224691">
        <w:rPr>
          <w:rFonts w:cs="Times New Roman"/>
          <w:i/>
          <w:iCs/>
          <w:noProof/>
          <w:szCs w:val="24"/>
        </w:rPr>
        <w:t>кон о потврђивању Конвенције о правима особа са инвалидитетом</w:t>
      </w:r>
      <w:r w:rsidR="00BD4699" w:rsidRPr="00224691">
        <w:rPr>
          <w:rFonts w:cs="Times New Roman"/>
          <w:noProof/>
          <w:szCs w:val="24"/>
        </w:rPr>
        <w:t xml:space="preserve"> (</w:t>
      </w:r>
      <w:r w:rsidR="005E5DE6" w:rsidRPr="00224691">
        <w:rPr>
          <w:rFonts w:cs="Times New Roman"/>
          <w:noProof/>
          <w:szCs w:val="24"/>
        </w:rPr>
        <w:t>„</w:t>
      </w:r>
      <w:r w:rsidR="000834BB" w:rsidRPr="00224691">
        <w:rPr>
          <w:rFonts w:cs="Times New Roman"/>
          <w:noProof/>
          <w:szCs w:val="24"/>
        </w:rPr>
        <w:t>Службени</w:t>
      </w:r>
      <w:r w:rsidRPr="00224691">
        <w:rPr>
          <w:rFonts w:cs="Times New Roman"/>
          <w:noProof/>
          <w:szCs w:val="24"/>
        </w:rPr>
        <w:t xml:space="preserve"> г</w:t>
      </w:r>
      <w:r w:rsidR="00BD4699" w:rsidRPr="00224691">
        <w:rPr>
          <w:rFonts w:cs="Times New Roman"/>
          <w:noProof/>
          <w:szCs w:val="24"/>
        </w:rPr>
        <w:t xml:space="preserve">ласник РС </w:t>
      </w:r>
      <w:r w:rsidR="00BD4699" w:rsidRPr="00224691">
        <w:rPr>
          <w:rFonts w:cs="Times New Roman"/>
          <w:noProof/>
          <w:szCs w:val="24"/>
          <w:shd w:val="clear" w:color="auto" w:fill="FFFFFF"/>
        </w:rPr>
        <w:t>–</w:t>
      </w:r>
      <w:r w:rsidR="00BD4699" w:rsidRPr="00224691">
        <w:rPr>
          <w:rFonts w:cs="Times New Roman"/>
          <w:noProof/>
          <w:szCs w:val="24"/>
        </w:rPr>
        <w:t xml:space="preserve"> Међународни уговори</w:t>
      </w:r>
      <w:r w:rsidR="005E5DE6" w:rsidRPr="00224691">
        <w:rPr>
          <w:rFonts w:cs="Times New Roman"/>
          <w:noProof/>
          <w:szCs w:val="24"/>
        </w:rPr>
        <w:t>”</w:t>
      </w:r>
      <w:r w:rsidR="001F0F9D" w:rsidRPr="00224691">
        <w:rPr>
          <w:rFonts w:cs="Times New Roman"/>
          <w:noProof/>
          <w:szCs w:val="24"/>
        </w:rPr>
        <w:t>, број</w:t>
      </w:r>
      <w:r w:rsidR="00887447">
        <w:rPr>
          <w:rFonts w:cs="Times New Roman"/>
          <w:noProof/>
          <w:szCs w:val="24"/>
        </w:rPr>
        <w:t xml:space="preserve"> 42/</w:t>
      </w:r>
      <w:r w:rsidRPr="00224691">
        <w:rPr>
          <w:rFonts w:cs="Times New Roman"/>
          <w:noProof/>
          <w:szCs w:val="24"/>
        </w:rPr>
        <w:t xml:space="preserve">09) којим се потврђује Конвенција о правима особа са </w:t>
      </w:r>
      <w:r w:rsidR="005532E7" w:rsidRPr="00224691">
        <w:rPr>
          <w:rFonts w:cs="Times New Roman"/>
          <w:noProof/>
          <w:szCs w:val="24"/>
        </w:rPr>
        <w:t>инвалидитетом</w:t>
      </w:r>
      <w:r w:rsidRPr="00224691">
        <w:rPr>
          <w:rFonts w:cs="Times New Roman"/>
          <w:noProof/>
          <w:szCs w:val="24"/>
        </w:rPr>
        <w:t xml:space="preserve"> Уједињених нација усвојена на 61. заседању Генералне скупштине Уједињених нација 2006. </w:t>
      </w:r>
      <w:r w:rsidR="00AB7CB1" w:rsidRPr="00224691">
        <w:rPr>
          <w:rFonts w:cs="Times New Roman"/>
          <w:noProof/>
          <w:szCs w:val="24"/>
        </w:rPr>
        <w:t>г</w:t>
      </w:r>
      <w:r w:rsidRPr="00224691">
        <w:rPr>
          <w:rFonts w:cs="Times New Roman"/>
          <w:noProof/>
          <w:szCs w:val="24"/>
        </w:rPr>
        <w:t>одине</w:t>
      </w:r>
      <w:r w:rsidR="00AB7CB1" w:rsidRPr="00224691">
        <w:rPr>
          <w:rFonts w:cs="Times New Roman"/>
          <w:noProof/>
          <w:szCs w:val="24"/>
        </w:rPr>
        <w:t>, чији се члан 24</w:t>
      </w:r>
      <w:r w:rsidR="00E70780">
        <w:rPr>
          <w:rFonts w:cs="Times New Roman"/>
          <w:noProof/>
          <w:szCs w:val="24"/>
        </w:rPr>
        <w:t>.</w:t>
      </w:r>
      <w:r w:rsidR="00AB7CB1" w:rsidRPr="00224691">
        <w:rPr>
          <w:rFonts w:cs="Times New Roman"/>
          <w:noProof/>
          <w:szCs w:val="24"/>
        </w:rPr>
        <w:t xml:space="preserve"> односи</w:t>
      </w:r>
      <w:r w:rsidRPr="00224691">
        <w:rPr>
          <w:rFonts w:cs="Times New Roman"/>
          <w:noProof/>
          <w:szCs w:val="24"/>
        </w:rPr>
        <w:t xml:space="preserve"> на образовање и који истиче да државе стране уговорнице признају право особа с</w:t>
      </w:r>
      <w:r w:rsidR="00F47059" w:rsidRPr="00224691">
        <w:rPr>
          <w:rFonts w:cs="Times New Roman"/>
          <w:noProof/>
          <w:szCs w:val="24"/>
        </w:rPr>
        <w:t>а инвалидитетом на образовање и</w:t>
      </w:r>
      <w:r w:rsidRPr="00224691">
        <w:rPr>
          <w:rFonts w:cs="Times New Roman"/>
          <w:noProof/>
          <w:szCs w:val="24"/>
        </w:rPr>
        <w:t xml:space="preserve"> да у </w:t>
      </w:r>
      <w:r w:rsidR="005532E7" w:rsidRPr="00224691">
        <w:rPr>
          <w:rFonts w:cs="Times New Roman"/>
          <w:noProof/>
          <w:szCs w:val="24"/>
        </w:rPr>
        <w:t>циљу</w:t>
      </w:r>
      <w:r w:rsidRPr="00224691">
        <w:rPr>
          <w:rFonts w:cs="Times New Roman"/>
          <w:noProof/>
          <w:szCs w:val="24"/>
        </w:rPr>
        <w:t xml:space="preserve"> остваривања овог права без дискриминације и на основу једнаких могућности, државе стране уговорнице се обавезују да ће обезбедити инклузивни систем образовања </w:t>
      </w:r>
      <w:r w:rsidRPr="00224691">
        <w:rPr>
          <w:rFonts w:cs="Times New Roman"/>
          <w:noProof/>
        </w:rPr>
        <w:t>на</w:t>
      </w:r>
      <w:r w:rsidR="00625341">
        <w:rPr>
          <w:rFonts w:cs="Times New Roman"/>
          <w:noProof/>
        </w:rPr>
        <w:t xml:space="preserve"> свим нивоима и доживотно учење;</w:t>
      </w:r>
    </w:p>
    <w:p w14:paraId="1F790BDC" w14:textId="77777777" w:rsidR="00214BB5" w:rsidRPr="00224691" w:rsidRDefault="00214BB5" w:rsidP="003E19A2">
      <w:pPr>
        <w:pStyle w:val="ListParagraph"/>
        <w:numPr>
          <w:ilvl w:val="0"/>
          <w:numId w:val="85"/>
        </w:numPr>
        <w:spacing w:after="120" w:line="276" w:lineRule="auto"/>
        <w:ind w:left="630"/>
        <w:jc w:val="both"/>
        <w:rPr>
          <w:rFonts w:cs="Times New Roman"/>
          <w:noProof/>
        </w:rPr>
      </w:pPr>
      <w:r w:rsidRPr="00224691">
        <w:rPr>
          <w:rFonts w:cs="Times New Roman"/>
          <w:i/>
          <w:iCs/>
          <w:noProof/>
        </w:rPr>
        <w:t>Закон</w:t>
      </w:r>
      <w:r w:rsidRPr="00224691">
        <w:rPr>
          <w:rFonts w:cs="Times New Roman"/>
          <w:i/>
          <w:iCs/>
          <w:noProof/>
          <w:szCs w:val="24"/>
          <w:shd w:val="clear" w:color="auto" w:fill="FFFFFF"/>
        </w:rPr>
        <w:t xml:space="preserve"> о службеној употреби језика и писма</w:t>
      </w:r>
      <w:r w:rsidR="000834BB" w:rsidRPr="00224691">
        <w:rPr>
          <w:rFonts w:cs="Times New Roman"/>
          <w:noProof/>
          <w:szCs w:val="24"/>
          <w:shd w:val="clear" w:color="auto" w:fill="FFFFFF"/>
        </w:rPr>
        <w:t> (</w:t>
      </w:r>
      <w:r w:rsidR="005E5DE6" w:rsidRPr="00224691">
        <w:rPr>
          <w:rFonts w:cs="Times New Roman"/>
          <w:noProof/>
          <w:szCs w:val="24"/>
          <w:shd w:val="clear" w:color="auto" w:fill="FFFFFF"/>
        </w:rPr>
        <w:t>„</w:t>
      </w:r>
      <w:r w:rsidR="000834BB" w:rsidRPr="00224691">
        <w:rPr>
          <w:rFonts w:cs="Times New Roman"/>
          <w:noProof/>
          <w:szCs w:val="24"/>
          <w:shd w:val="clear" w:color="auto" w:fill="FFFFFF"/>
        </w:rPr>
        <w:t>Сл</w:t>
      </w:r>
      <w:r w:rsidR="000834BB" w:rsidRPr="00224691">
        <w:rPr>
          <w:rFonts w:cs="Times New Roman"/>
          <w:noProof/>
          <w:szCs w:val="24"/>
        </w:rPr>
        <w:t>ужбени</w:t>
      </w:r>
      <w:r w:rsidR="00312F42" w:rsidRPr="00224691">
        <w:rPr>
          <w:rFonts w:cs="Times New Roman"/>
          <w:noProof/>
          <w:szCs w:val="24"/>
          <w:shd w:val="clear" w:color="auto" w:fill="FFFFFF"/>
        </w:rPr>
        <w:t xml:space="preserve"> гласник РС</w:t>
      </w:r>
      <w:r w:rsidR="005E5DE6" w:rsidRPr="00224691">
        <w:rPr>
          <w:rFonts w:cs="Times New Roman"/>
          <w:noProof/>
          <w:szCs w:val="24"/>
          <w:shd w:val="clear" w:color="auto" w:fill="FFFFFF"/>
        </w:rPr>
        <w:t>”</w:t>
      </w:r>
      <w:r w:rsidR="00887447">
        <w:rPr>
          <w:rFonts w:cs="Times New Roman"/>
          <w:noProof/>
          <w:szCs w:val="24"/>
          <w:shd w:val="clear" w:color="auto" w:fill="FFFFFF"/>
        </w:rPr>
        <w:t>, бр. 45/91, 53/93, 48/94, 101/05 – др. закон, 30/10, 47/18 и 48/</w:t>
      </w:r>
      <w:r w:rsidR="00454DAF">
        <w:rPr>
          <w:rFonts w:cs="Times New Roman"/>
          <w:noProof/>
          <w:szCs w:val="24"/>
          <w:shd w:val="clear" w:color="auto" w:fill="FFFFFF"/>
        </w:rPr>
        <w:t>18 – исправка</w:t>
      </w:r>
      <w:r w:rsidR="00312F42" w:rsidRPr="00224691">
        <w:rPr>
          <w:rFonts w:cs="Times New Roman"/>
          <w:noProof/>
          <w:szCs w:val="24"/>
          <w:shd w:val="clear" w:color="auto" w:fill="FFFFFF"/>
        </w:rPr>
        <w:t>)</w:t>
      </w:r>
      <w:r w:rsidRPr="00224691">
        <w:rPr>
          <w:rFonts w:cs="Times New Roman"/>
          <w:noProof/>
          <w:szCs w:val="24"/>
          <w:shd w:val="clear" w:color="auto" w:fill="FFFFFF"/>
        </w:rPr>
        <w:t xml:space="preserve"> прописује да су у службеној употреби у Републици Србији српски језик и ћириличко писмо, као и латинич</w:t>
      </w:r>
      <w:r w:rsidR="005E5DE6" w:rsidRPr="00224691">
        <w:rPr>
          <w:rFonts w:cs="Times New Roman"/>
          <w:noProof/>
          <w:szCs w:val="24"/>
          <w:shd w:val="clear" w:color="auto" w:fill="FFFFFF"/>
        </w:rPr>
        <w:t>ко</w:t>
      </w:r>
      <w:r w:rsidRPr="00224691">
        <w:rPr>
          <w:rFonts w:cs="Times New Roman"/>
          <w:noProof/>
          <w:szCs w:val="24"/>
          <w:shd w:val="clear" w:color="auto" w:fill="FFFFFF"/>
        </w:rPr>
        <w:t xml:space="preserve"> писмо на начин утврђен овим законом. Између осталог, овај закон прописује да на подручјима Републике Србије на којима живе припадници националних мањина у службеној употреби су, истовремено са српским језиком, и језици и писма националних </w:t>
      </w:r>
      <w:r w:rsidRPr="00224691">
        <w:rPr>
          <w:rFonts w:cs="Times New Roman"/>
          <w:noProof/>
        </w:rPr>
        <w:t>мањина</w:t>
      </w:r>
      <w:r w:rsidR="00625341">
        <w:rPr>
          <w:rFonts w:cs="Times New Roman"/>
          <w:noProof/>
        </w:rPr>
        <w:t>, на начин утврђен овим законом;</w:t>
      </w:r>
      <w:r w:rsidRPr="00224691">
        <w:rPr>
          <w:rFonts w:cs="Times New Roman"/>
          <w:noProof/>
        </w:rPr>
        <w:t> </w:t>
      </w:r>
    </w:p>
    <w:p w14:paraId="01C8B617" w14:textId="77777777" w:rsidR="00FC0492" w:rsidRPr="00224691" w:rsidRDefault="00FC0492" w:rsidP="003E19A2">
      <w:pPr>
        <w:pStyle w:val="ListParagraph"/>
        <w:numPr>
          <w:ilvl w:val="0"/>
          <w:numId w:val="85"/>
        </w:numPr>
        <w:spacing w:after="120" w:line="276" w:lineRule="auto"/>
        <w:ind w:left="630"/>
        <w:jc w:val="both"/>
        <w:rPr>
          <w:rFonts w:cs="Times New Roman"/>
          <w:i/>
          <w:iCs/>
          <w:noProof/>
        </w:rPr>
      </w:pPr>
      <w:r w:rsidRPr="00224691">
        <w:rPr>
          <w:rFonts w:cs="Times New Roman"/>
          <w:i/>
          <w:iCs/>
          <w:noProof/>
        </w:rPr>
        <w:t xml:space="preserve">Закон о употреби знаковног језика </w:t>
      </w:r>
      <w:r w:rsidR="00312F42" w:rsidRPr="00224691">
        <w:rPr>
          <w:rFonts w:cs="Times New Roman"/>
          <w:noProof/>
        </w:rPr>
        <w:t>(</w:t>
      </w:r>
      <w:r w:rsidR="0005756A" w:rsidRPr="00224691">
        <w:rPr>
          <w:rFonts w:cs="Times New Roman"/>
          <w:noProof/>
        </w:rPr>
        <w:t>„</w:t>
      </w:r>
      <w:r w:rsidR="000834BB" w:rsidRPr="00224691">
        <w:rPr>
          <w:rFonts w:cs="Times New Roman"/>
          <w:noProof/>
        </w:rPr>
        <w:t>Сл</w:t>
      </w:r>
      <w:r w:rsidR="000834BB" w:rsidRPr="00224691">
        <w:rPr>
          <w:rFonts w:cs="Times New Roman"/>
          <w:noProof/>
          <w:szCs w:val="24"/>
        </w:rPr>
        <w:t>ужбени</w:t>
      </w:r>
      <w:r w:rsidR="00312F42" w:rsidRPr="00224691">
        <w:rPr>
          <w:rFonts w:cs="Times New Roman"/>
          <w:noProof/>
        </w:rPr>
        <w:t xml:space="preserve"> гласник РС</w:t>
      </w:r>
      <w:r w:rsidR="0005756A" w:rsidRPr="00224691">
        <w:rPr>
          <w:rFonts w:cs="Times New Roman"/>
          <w:noProof/>
        </w:rPr>
        <w:t>”</w:t>
      </w:r>
      <w:r w:rsidR="00B349F3" w:rsidRPr="00224691">
        <w:rPr>
          <w:rFonts w:cs="Times New Roman"/>
          <w:noProof/>
        </w:rPr>
        <w:t>, број</w:t>
      </w:r>
      <w:r w:rsidR="00887447">
        <w:rPr>
          <w:rFonts w:cs="Times New Roman"/>
          <w:noProof/>
        </w:rPr>
        <w:t xml:space="preserve"> 38/</w:t>
      </w:r>
      <w:r w:rsidRPr="00224691">
        <w:rPr>
          <w:rFonts w:cs="Times New Roman"/>
          <w:noProof/>
        </w:rPr>
        <w:t xml:space="preserve">15) уређује употребу знаковног језика, право на учење знаковног језика и право на </w:t>
      </w:r>
      <w:r w:rsidRPr="00224691">
        <w:rPr>
          <w:rFonts w:cs="Times New Roman"/>
          <w:bCs/>
          <w:iCs/>
          <w:noProof/>
        </w:rPr>
        <w:t>употребу</w:t>
      </w:r>
      <w:r w:rsidRPr="00224691">
        <w:rPr>
          <w:rFonts w:cs="Times New Roman"/>
          <w:iCs/>
          <w:noProof/>
        </w:rPr>
        <w:t xml:space="preserve"> услуге тумача за знаковни језик</w:t>
      </w:r>
      <w:r w:rsidRPr="00224691">
        <w:rPr>
          <w:rFonts w:cs="Times New Roman"/>
          <w:noProof/>
        </w:rPr>
        <w:t>, начин употребе услуге тумача за знаковни језик, мере за подстицање примене и унапређење употребе знаковног језика кроз информисање и образовање на знаковном језику и друга питања од значаја за употребу знаковног језика. Овим законом је омогућено спровођење образовно-васпитног рада у установама образовања и васпитања и студија на високошколској установи на знаковном језику за глуве особе,</w:t>
      </w:r>
      <w:r w:rsidR="00E70780">
        <w:rPr>
          <w:rFonts w:cs="Times New Roman"/>
          <w:noProof/>
        </w:rPr>
        <w:t xml:space="preserve"> </w:t>
      </w:r>
      <w:r w:rsidRPr="00224691">
        <w:rPr>
          <w:rFonts w:cs="Times New Roman"/>
          <w:noProof/>
        </w:rPr>
        <w:t>у складу са њиховим потребама,</w:t>
      </w:r>
      <w:r w:rsidR="00312F42" w:rsidRPr="00224691">
        <w:rPr>
          <w:rFonts w:cs="Times New Roman"/>
          <w:noProof/>
        </w:rPr>
        <w:t xml:space="preserve"> </w:t>
      </w:r>
      <w:r w:rsidR="00312F42" w:rsidRPr="00224691">
        <w:rPr>
          <w:rFonts w:cs="Times New Roman"/>
          <w:noProof/>
        </w:rPr>
        <w:lastRenderedPageBreak/>
        <w:t xml:space="preserve">способностима и могућностима. Поменути </w:t>
      </w:r>
      <w:r w:rsidRPr="00224691">
        <w:rPr>
          <w:rFonts w:cs="Times New Roman"/>
          <w:noProof/>
        </w:rPr>
        <w:t>образовно-васпитни рад остварује се на основу процене потреба за пружањем додатне образовне, здравствене и социјалне подршке интерресорнекомисије кроз програм васпитања и образовања деце, односно школски програм и индивидуални образовни план з</w:t>
      </w:r>
      <w:r w:rsidR="00625341">
        <w:rPr>
          <w:rFonts w:cs="Times New Roman"/>
          <w:noProof/>
        </w:rPr>
        <w:t>а ученике, у складу са законом;</w:t>
      </w:r>
    </w:p>
    <w:p w14:paraId="0BFE488E" w14:textId="77777777" w:rsidR="005B2443" w:rsidRPr="00224691" w:rsidRDefault="00FC0492" w:rsidP="003E19A2">
      <w:pPr>
        <w:pStyle w:val="ListParagraph"/>
        <w:numPr>
          <w:ilvl w:val="0"/>
          <w:numId w:val="85"/>
        </w:numPr>
        <w:spacing w:after="120" w:line="276" w:lineRule="auto"/>
        <w:ind w:left="630"/>
        <w:jc w:val="both"/>
        <w:rPr>
          <w:rFonts w:cs="Times New Roman"/>
          <w:noProof/>
        </w:rPr>
      </w:pPr>
      <w:r w:rsidRPr="00224691">
        <w:rPr>
          <w:rFonts w:cs="Times New Roman"/>
          <w:i/>
          <w:iCs/>
          <w:noProof/>
        </w:rPr>
        <w:t>Закон о потврђивању Маракешког уговора</w:t>
      </w:r>
      <w:r w:rsidR="00125B2B" w:rsidRPr="00224691">
        <w:rPr>
          <w:rFonts w:cs="Times New Roman"/>
          <w:noProof/>
        </w:rPr>
        <w:t xml:space="preserve"> (</w:t>
      </w:r>
      <w:r w:rsidR="00422845" w:rsidRPr="00224691">
        <w:rPr>
          <w:rFonts w:cs="Times New Roman"/>
          <w:noProof/>
        </w:rPr>
        <w:t>„</w:t>
      </w:r>
      <w:r w:rsidR="00125B2B" w:rsidRPr="00224691">
        <w:rPr>
          <w:rFonts w:cs="Times New Roman"/>
          <w:noProof/>
        </w:rPr>
        <w:t xml:space="preserve">Службени гласник РС </w:t>
      </w:r>
      <w:r w:rsidR="00125B2B" w:rsidRPr="00224691">
        <w:rPr>
          <w:rFonts w:cs="Times New Roman"/>
          <w:noProof/>
          <w:szCs w:val="24"/>
          <w:shd w:val="clear" w:color="auto" w:fill="FFFFFF"/>
        </w:rPr>
        <w:t xml:space="preserve">– </w:t>
      </w:r>
      <w:r w:rsidR="00125B2B" w:rsidRPr="00224691">
        <w:rPr>
          <w:rFonts w:cs="Times New Roman"/>
          <w:noProof/>
        </w:rPr>
        <w:t>Међународни уговори</w:t>
      </w:r>
      <w:r w:rsidR="00422845" w:rsidRPr="00224691">
        <w:rPr>
          <w:rFonts w:cs="Times New Roman"/>
          <w:noProof/>
        </w:rPr>
        <w:t>”</w:t>
      </w:r>
      <w:r w:rsidRPr="00224691">
        <w:rPr>
          <w:rFonts w:cs="Times New Roman"/>
          <w:noProof/>
        </w:rPr>
        <w:t>, бр</w:t>
      </w:r>
      <w:r w:rsidR="00B349F3" w:rsidRPr="00224691">
        <w:rPr>
          <w:rFonts w:cs="Times New Roman"/>
          <w:noProof/>
        </w:rPr>
        <w:t>ој</w:t>
      </w:r>
      <w:r w:rsidR="00887447">
        <w:rPr>
          <w:rFonts w:cs="Times New Roman"/>
          <w:noProof/>
        </w:rPr>
        <w:t xml:space="preserve"> 1/</w:t>
      </w:r>
      <w:r w:rsidRPr="00224691">
        <w:rPr>
          <w:rFonts w:cs="Times New Roman"/>
          <w:noProof/>
        </w:rPr>
        <w:t xml:space="preserve">20) којим се омогућава приступ објављеним делима од стране лица која су слепа, слабовида или на други начин онемогућена </w:t>
      </w:r>
      <w:r w:rsidR="00625341">
        <w:rPr>
          <w:rFonts w:cs="Times New Roman"/>
          <w:noProof/>
        </w:rPr>
        <w:t>да користе штампане материјале;</w:t>
      </w:r>
    </w:p>
    <w:p w14:paraId="35322BE8" w14:textId="77777777" w:rsidR="008F3D0A" w:rsidRPr="008F3D0A" w:rsidRDefault="00E85C30" w:rsidP="00E85C30">
      <w:pPr>
        <w:pStyle w:val="ListParagraph"/>
        <w:numPr>
          <w:ilvl w:val="0"/>
          <w:numId w:val="85"/>
        </w:numPr>
        <w:spacing w:after="120" w:line="276" w:lineRule="auto"/>
        <w:ind w:left="630"/>
        <w:jc w:val="both"/>
        <w:rPr>
          <w:rFonts w:cs="Times New Roman"/>
          <w:noProof/>
        </w:rPr>
      </w:pPr>
      <w:r w:rsidRPr="008F3D0A">
        <w:rPr>
          <w:rFonts w:cs="Times New Roman"/>
          <w:i/>
          <w:iCs/>
          <w:noProof/>
        </w:rPr>
        <w:t>Закон о родној равноправности</w:t>
      </w:r>
      <w:r w:rsidR="008F3D0A" w:rsidRPr="008F3D0A">
        <w:rPr>
          <w:rFonts w:cs="Times New Roman"/>
          <w:i/>
          <w:iCs/>
          <w:noProof/>
        </w:rPr>
        <w:t xml:space="preserve"> </w:t>
      </w:r>
      <w:r w:rsidR="00125B2B" w:rsidRPr="008F3D0A">
        <w:rPr>
          <w:rFonts w:cs="Times New Roman"/>
          <w:noProof/>
        </w:rPr>
        <w:t>(</w:t>
      </w:r>
      <w:r w:rsidR="00422845" w:rsidRPr="008F3D0A">
        <w:rPr>
          <w:rFonts w:cs="Times New Roman"/>
          <w:noProof/>
        </w:rPr>
        <w:t>„</w:t>
      </w:r>
      <w:r w:rsidR="000834BB" w:rsidRPr="008F3D0A">
        <w:rPr>
          <w:rFonts w:cs="Times New Roman"/>
          <w:noProof/>
        </w:rPr>
        <w:t>Сл</w:t>
      </w:r>
      <w:r w:rsidR="000834BB" w:rsidRPr="008F3D0A">
        <w:rPr>
          <w:rFonts w:cs="Times New Roman"/>
          <w:noProof/>
          <w:szCs w:val="24"/>
        </w:rPr>
        <w:t>ужбени</w:t>
      </w:r>
      <w:r w:rsidR="00125B2B" w:rsidRPr="008F3D0A">
        <w:rPr>
          <w:rFonts w:cs="Times New Roman"/>
          <w:noProof/>
        </w:rPr>
        <w:t xml:space="preserve"> гласник РС</w:t>
      </w:r>
      <w:r w:rsidR="00422845" w:rsidRPr="008F3D0A">
        <w:rPr>
          <w:rFonts w:cs="Times New Roman"/>
          <w:noProof/>
        </w:rPr>
        <w:t>”</w:t>
      </w:r>
      <w:r w:rsidR="00B349F3" w:rsidRPr="008F3D0A">
        <w:rPr>
          <w:rFonts w:cs="Times New Roman"/>
          <w:noProof/>
        </w:rPr>
        <w:t>, број</w:t>
      </w:r>
      <w:r w:rsidR="008F3D0A" w:rsidRPr="008F3D0A">
        <w:rPr>
          <w:rFonts w:cs="Times New Roman"/>
          <w:noProof/>
        </w:rPr>
        <w:t xml:space="preserve"> </w:t>
      </w:r>
      <w:r w:rsidRPr="008F3D0A">
        <w:rPr>
          <w:rFonts w:cs="Times New Roman"/>
          <w:noProof/>
        </w:rPr>
        <w:t>52</w:t>
      </w:r>
      <w:r w:rsidR="00887447">
        <w:rPr>
          <w:rFonts w:cs="Times New Roman"/>
          <w:noProof/>
        </w:rPr>
        <w:t>/</w:t>
      </w:r>
      <w:r w:rsidRPr="008F3D0A">
        <w:rPr>
          <w:rFonts w:cs="Times New Roman"/>
          <w:noProof/>
        </w:rPr>
        <w:t>21</w:t>
      </w:r>
      <w:r w:rsidR="005B2443" w:rsidRPr="008F3D0A">
        <w:rPr>
          <w:rFonts w:cs="Times New Roman"/>
          <w:noProof/>
        </w:rPr>
        <w:t xml:space="preserve">) </w:t>
      </w:r>
      <w:r w:rsidR="005B2443" w:rsidRPr="008F3D0A">
        <w:rPr>
          <w:rFonts w:cs="Times New Roman"/>
          <w:noProof/>
          <w:szCs w:val="24"/>
        </w:rPr>
        <w:t xml:space="preserve">уређује </w:t>
      </w:r>
      <w:r w:rsidR="008471E5" w:rsidRPr="008F3D0A">
        <w:rPr>
          <w:rFonts w:cs="Times New Roman"/>
          <w:noProof/>
          <w:szCs w:val="24"/>
        </w:rPr>
        <w:t>успостављање, унапређење и одржање родне равноправности спровођењем одредби закона, укључујући мере у образовању, васпита</w:t>
      </w:r>
      <w:r w:rsidR="00E06519">
        <w:rPr>
          <w:rFonts w:cs="Times New Roman"/>
          <w:noProof/>
          <w:szCs w:val="24"/>
        </w:rPr>
        <w:t>њу, науци и технолошком развоју;</w:t>
      </w:r>
    </w:p>
    <w:p w14:paraId="60CB3637" w14:textId="77777777" w:rsidR="00E85C30" w:rsidRPr="008F3D0A" w:rsidRDefault="00E85C30" w:rsidP="00E85C30">
      <w:pPr>
        <w:pStyle w:val="ListParagraph"/>
        <w:numPr>
          <w:ilvl w:val="0"/>
          <w:numId w:val="85"/>
        </w:numPr>
        <w:spacing w:after="120" w:line="276" w:lineRule="auto"/>
        <w:ind w:left="630"/>
        <w:jc w:val="both"/>
        <w:rPr>
          <w:rFonts w:cs="Times New Roman"/>
          <w:noProof/>
        </w:rPr>
      </w:pPr>
      <w:r w:rsidRPr="008F3D0A">
        <w:rPr>
          <w:rFonts w:cs="Times New Roman"/>
          <w:i/>
          <w:iCs/>
          <w:noProof/>
        </w:rPr>
        <w:t xml:space="preserve">Закон о спречавању насиља у породици </w:t>
      </w:r>
      <w:r w:rsidRPr="008F3D0A">
        <w:rPr>
          <w:rFonts w:cs="Times New Roman"/>
          <w:noProof/>
        </w:rPr>
        <w:t>(„Сл</w:t>
      </w:r>
      <w:r w:rsidRPr="008F3D0A">
        <w:rPr>
          <w:rFonts w:cs="Times New Roman"/>
          <w:noProof/>
          <w:szCs w:val="24"/>
        </w:rPr>
        <w:t>ужбени</w:t>
      </w:r>
      <w:r w:rsidR="00887447">
        <w:rPr>
          <w:rFonts w:cs="Times New Roman"/>
          <w:noProof/>
        </w:rPr>
        <w:t xml:space="preserve"> гласник РС”, број 94/</w:t>
      </w:r>
      <w:r w:rsidRPr="008F3D0A">
        <w:rPr>
          <w:rFonts w:cs="Times New Roman"/>
          <w:noProof/>
        </w:rPr>
        <w:t>16) којим се уређује спречавање насиља у породици и поступање државних органа и установа у спречавању насиља у породици и пружању заштите и подршке жртвама насиља у породици</w:t>
      </w:r>
      <w:r w:rsidR="00E06519">
        <w:rPr>
          <w:rFonts w:cs="Times New Roman"/>
          <w:noProof/>
          <w:lang w:val="sr-Cyrl-RS"/>
        </w:rPr>
        <w:t>;</w:t>
      </w:r>
    </w:p>
    <w:p w14:paraId="6EEBCFDB" w14:textId="77777777" w:rsidR="00A119C6" w:rsidRPr="00224691" w:rsidRDefault="00A119C6" w:rsidP="00E85C30">
      <w:pPr>
        <w:pStyle w:val="ListParagraph"/>
        <w:numPr>
          <w:ilvl w:val="0"/>
          <w:numId w:val="85"/>
        </w:numPr>
        <w:spacing w:after="120" w:line="276" w:lineRule="auto"/>
        <w:ind w:left="630"/>
        <w:jc w:val="both"/>
        <w:rPr>
          <w:rFonts w:cs="Times New Roman"/>
          <w:noProof/>
        </w:rPr>
      </w:pPr>
      <w:r w:rsidRPr="00224691">
        <w:rPr>
          <w:rFonts w:cs="Times New Roman"/>
          <w:i/>
          <w:iCs/>
          <w:noProof/>
        </w:rPr>
        <w:t>Закон о заштити животне средине</w:t>
      </w:r>
      <w:r w:rsidRPr="00224691">
        <w:rPr>
          <w:rFonts w:cs="Times New Roman"/>
          <w:noProof/>
        </w:rPr>
        <w:t xml:space="preserve"> („Сл</w:t>
      </w:r>
      <w:r w:rsidRPr="00224691">
        <w:rPr>
          <w:rFonts w:cs="Times New Roman"/>
          <w:noProof/>
          <w:szCs w:val="24"/>
        </w:rPr>
        <w:t>ужбени</w:t>
      </w:r>
      <w:r w:rsidRPr="00224691">
        <w:rPr>
          <w:rFonts w:cs="Times New Roman"/>
          <w:noProof/>
        </w:rPr>
        <w:t xml:space="preserve"> гласник РС”, бр</w:t>
      </w:r>
      <w:r w:rsidR="00311C7D">
        <w:rPr>
          <w:rFonts w:cs="Times New Roman"/>
          <w:noProof/>
        </w:rPr>
        <w:t>.</w:t>
      </w:r>
      <w:r w:rsidR="00887447">
        <w:rPr>
          <w:rFonts w:cs="Times New Roman"/>
          <w:noProof/>
        </w:rPr>
        <w:t xml:space="preserve"> 135/04. 36/09, 36/09 – др. закон, 72/09 – др. закон, 43/11 – УС, 14/16, 76/18, 95/18 – др. закон и 95/</w:t>
      </w:r>
      <w:r w:rsidRPr="00224691">
        <w:rPr>
          <w:rFonts w:cs="Times New Roman"/>
          <w:noProof/>
        </w:rPr>
        <w:t>18 – др. закон) регулише заштиту животне средине у Р</w:t>
      </w:r>
      <w:r w:rsidR="00887447">
        <w:rPr>
          <w:rFonts w:cs="Times New Roman"/>
          <w:noProof/>
          <w:lang w:val="sr-Cyrl-RS"/>
        </w:rPr>
        <w:t xml:space="preserve">епублици </w:t>
      </w:r>
      <w:r w:rsidRPr="00224691">
        <w:rPr>
          <w:rFonts w:cs="Times New Roman"/>
          <w:noProof/>
        </w:rPr>
        <w:t>С</w:t>
      </w:r>
      <w:r w:rsidR="00887447">
        <w:rPr>
          <w:rFonts w:cs="Times New Roman"/>
          <w:noProof/>
          <w:lang w:val="sr-Cyrl-RS"/>
        </w:rPr>
        <w:t>рбији</w:t>
      </w:r>
      <w:r w:rsidRPr="00224691">
        <w:rPr>
          <w:rFonts w:cs="Times New Roman"/>
          <w:noProof/>
        </w:rPr>
        <w:t xml:space="preserve"> – дефинише да државни органи, научне установе, установе у области образовања, здрвства, информисања, културе и друге установе, као и други облици удруживања у оквиру својих делатности подстичу, усмера</w:t>
      </w:r>
      <w:r w:rsidR="00E70780">
        <w:rPr>
          <w:rFonts w:cs="Times New Roman"/>
          <w:noProof/>
        </w:rPr>
        <w:t>ва</w:t>
      </w:r>
      <w:r w:rsidRPr="00224691">
        <w:rPr>
          <w:rFonts w:cs="Times New Roman"/>
          <w:noProof/>
        </w:rPr>
        <w:t xml:space="preserve">ју и обезбеђују јачање свести о значају заштите животне средине, што се обезбеђује кроз систем образовања и васпитања, научно-истраживачког и технолошког развоја, усавршавање у процесу рада, јавног информисања и популаризације заштите животне средине. </w:t>
      </w:r>
    </w:p>
    <w:p w14:paraId="6791EE0E" w14:textId="77777777" w:rsidR="00FC0492" w:rsidRPr="00224691" w:rsidRDefault="00FC0492" w:rsidP="00E85C30">
      <w:pPr>
        <w:pStyle w:val="Standard"/>
        <w:spacing w:after="0"/>
        <w:jc w:val="both"/>
        <w:rPr>
          <w:rFonts w:cs="Times New Roman"/>
          <w:noProof/>
          <w:szCs w:val="24"/>
        </w:rPr>
      </w:pPr>
      <w:r w:rsidRPr="00224691">
        <w:rPr>
          <w:rFonts w:cs="Times New Roman"/>
          <w:noProof/>
          <w:szCs w:val="24"/>
        </w:rPr>
        <w:t>Међународна документа значајна за област образовања:</w:t>
      </w:r>
    </w:p>
    <w:p w14:paraId="646685B2" w14:textId="77777777" w:rsidR="00FC0492" w:rsidRPr="00224691" w:rsidRDefault="00FC0492" w:rsidP="00FC0492">
      <w:pPr>
        <w:pStyle w:val="Standard"/>
        <w:spacing w:after="0"/>
        <w:jc w:val="both"/>
        <w:rPr>
          <w:rFonts w:cs="Times New Roman"/>
          <w:noProof/>
          <w:szCs w:val="24"/>
        </w:rPr>
      </w:pPr>
    </w:p>
    <w:p w14:paraId="4C23EC1C" w14:textId="77777777" w:rsidR="00FC0492" w:rsidRPr="00224691" w:rsidRDefault="00FC0492" w:rsidP="003E19A2">
      <w:pPr>
        <w:pStyle w:val="ListParagraph"/>
        <w:numPr>
          <w:ilvl w:val="0"/>
          <w:numId w:val="86"/>
        </w:numPr>
        <w:spacing w:line="276" w:lineRule="auto"/>
        <w:ind w:left="720"/>
        <w:jc w:val="both"/>
        <w:rPr>
          <w:rFonts w:eastAsia="Times New Roman" w:cs="Times New Roman"/>
          <w:bCs/>
          <w:noProof/>
          <w:szCs w:val="24"/>
        </w:rPr>
      </w:pPr>
      <w:r w:rsidRPr="00224691">
        <w:rPr>
          <w:rFonts w:cs="Times New Roman"/>
          <w:iCs/>
          <w:noProof/>
          <w:szCs w:val="24"/>
        </w:rPr>
        <w:t>Циљеви одрживог развоја Агенде 2030</w:t>
      </w:r>
      <w:r w:rsidR="00F965F1" w:rsidRPr="00224691">
        <w:rPr>
          <w:rFonts w:cs="Times New Roman"/>
          <w:iCs/>
          <w:noProof/>
          <w:szCs w:val="24"/>
        </w:rPr>
        <w:t>.</w:t>
      </w:r>
      <w:r w:rsidRPr="00224691">
        <w:rPr>
          <w:rFonts w:cs="Times New Roman"/>
          <w:noProof/>
          <w:szCs w:val="24"/>
        </w:rPr>
        <w:t xml:space="preserve"> документ </w:t>
      </w:r>
      <w:r w:rsidR="00060280" w:rsidRPr="00224691">
        <w:rPr>
          <w:rFonts w:cs="Times New Roman"/>
          <w:noProof/>
          <w:szCs w:val="24"/>
        </w:rPr>
        <w:t xml:space="preserve">је </w:t>
      </w:r>
      <w:r w:rsidRPr="00224691">
        <w:rPr>
          <w:rFonts w:cs="Times New Roman"/>
          <w:noProof/>
          <w:szCs w:val="24"/>
        </w:rPr>
        <w:t>који се односи на глобалну развојну агенду за период након 2015.</w:t>
      </w:r>
      <w:r w:rsidR="007609D8" w:rsidRPr="00224691">
        <w:rPr>
          <w:rFonts w:cs="Times New Roman"/>
          <w:noProof/>
          <w:szCs w:val="24"/>
        </w:rPr>
        <w:t xml:space="preserve"> године.</w:t>
      </w:r>
      <w:r w:rsidRPr="00224691">
        <w:rPr>
          <w:rFonts w:cs="Times New Roman"/>
          <w:noProof/>
          <w:szCs w:val="24"/>
        </w:rPr>
        <w:t xml:space="preserve"> У наредних 15 година се од држава потписница (</w:t>
      </w:r>
      <w:r w:rsidR="003955B5" w:rsidRPr="00224691">
        <w:rPr>
          <w:rFonts w:cs="Times New Roman"/>
          <w:noProof/>
          <w:szCs w:val="24"/>
        </w:rPr>
        <w:t xml:space="preserve">Република </w:t>
      </w:r>
      <w:r w:rsidRPr="00224691">
        <w:rPr>
          <w:rFonts w:cs="Times New Roman"/>
          <w:noProof/>
          <w:szCs w:val="24"/>
        </w:rPr>
        <w:t xml:space="preserve">Србија је једна од потписница) очекује да мобилишу све ресурсе како би искоренили сиромаштво, борили се против неједнакости и нашли одговоре на климатске промене. Циљеви одрживог развоја циљају на бројне друштвене потребе укључујући здравље, образовање, социјалну заштиту и здраву животну средину и заједнице отпорне на климатске промене. </w:t>
      </w:r>
      <w:r w:rsidR="00E87BB7" w:rsidRPr="00224691">
        <w:rPr>
          <w:rFonts w:cs="Times New Roman"/>
          <w:noProof/>
          <w:szCs w:val="24"/>
        </w:rPr>
        <w:t>Четврти</w:t>
      </w:r>
      <w:r w:rsidRPr="00224691">
        <w:rPr>
          <w:rFonts w:cs="Times New Roman"/>
          <w:noProof/>
          <w:szCs w:val="24"/>
        </w:rPr>
        <w:t xml:space="preserve"> циљ ј</w:t>
      </w:r>
      <w:r w:rsidR="00060280" w:rsidRPr="00224691">
        <w:rPr>
          <w:rFonts w:cs="Times New Roman"/>
          <w:noProof/>
          <w:szCs w:val="24"/>
        </w:rPr>
        <w:t>е посвећен образовању и гласи: „</w:t>
      </w:r>
      <w:r w:rsidRPr="00224691">
        <w:rPr>
          <w:rFonts w:cs="Times New Roman"/>
          <w:noProof/>
          <w:szCs w:val="24"/>
        </w:rPr>
        <w:t xml:space="preserve">Квалитетно образовање: обезбедити инклузивно и квалитетно образовање и </w:t>
      </w:r>
      <w:r w:rsidRPr="00224691">
        <w:rPr>
          <w:rFonts w:eastAsia="Times New Roman" w:cs="Times New Roman"/>
          <w:bCs/>
          <w:noProof/>
          <w:szCs w:val="24"/>
        </w:rPr>
        <w:t>промовисат</w:t>
      </w:r>
      <w:r w:rsidR="00060280" w:rsidRPr="00224691">
        <w:rPr>
          <w:rFonts w:eastAsia="Times New Roman" w:cs="Times New Roman"/>
          <w:bCs/>
          <w:noProof/>
          <w:szCs w:val="24"/>
        </w:rPr>
        <w:t>и могућности целоживотног учења”</w:t>
      </w:r>
      <w:r w:rsidR="00E06519" w:rsidRPr="00E06519">
        <w:rPr>
          <w:rFonts w:cs="Times New Roman"/>
          <w:noProof/>
          <w:lang w:val="sr-Cyrl-RS"/>
        </w:rPr>
        <w:t xml:space="preserve"> </w:t>
      </w:r>
      <w:r w:rsidR="00E06519">
        <w:rPr>
          <w:rFonts w:cs="Times New Roman"/>
          <w:noProof/>
          <w:lang w:val="sr-Cyrl-RS"/>
        </w:rPr>
        <w:t>;</w:t>
      </w:r>
      <w:r w:rsidRPr="00224691">
        <w:rPr>
          <w:rFonts w:eastAsia="Times New Roman" w:cs="Times New Roman"/>
          <w:bCs/>
          <w:noProof/>
          <w:vertAlign w:val="superscript"/>
        </w:rPr>
        <w:footnoteReference w:id="10"/>
      </w:r>
    </w:p>
    <w:p w14:paraId="1925BDF9" w14:textId="77777777" w:rsidR="00FC0492" w:rsidRPr="00224691" w:rsidRDefault="00FC0492" w:rsidP="003E19A2">
      <w:pPr>
        <w:pStyle w:val="ListParagraph"/>
        <w:numPr>
          <w:ilvl w:val="0"/>
          <w:numId w:val="86"/>
        </w:numPr>
        <w:spacing w:line="276" w:lineRule="auto"/>
        <w:ind w:left="720"/>
        <w:jc w:val="both"/>
        <w:rPr>
          <w:rFonts w:eastAsia="Times New Roman" w:cs="Times New Roman"/>
          <w:bCs/>
          <w:noProof/>
          <w:szCs w:val="24"/>
        </w:rPr>
      </w:pPr>
      <w:r w:rsidRPr="00224691">
        <w:rPr>
          <w:rFonts w:eastAsia="Times New Roman" w:cs="Times New Roman"/>
          <w:bCs/>
          <w:noProof/>
          <w:szCs w:val="24"/>
        </w:rPr>
        <w:lastRenderedPageBreak/>
        <w:t>Стратегија</w:t>
      </w:r>
      <w:r w:rsidRPr="00224691">
        <w:rPr>
          <w:rFonts w:cs="Times New Roman"/>
          <w:noProof/>
          <w:szCs w:val="24"/>
        </w:rPr>
        <w:t xml:space="preserve"> за Западни Балкан (</w:t>
      </w:r>
      <w:r w:rsidRPr="00224691">
        <w:rPr>
          <w:rFonts w:cs="Times New Roman"/>
          <w:i/>
          <w:noProof/>
          <w:szCs w:val="24"/>
        </w:rPr>
        <w:t>Strategy for the Western Balkans</w:t>
      </w:r>
      <w:r w:rsidRPr="00224691">
        <w:rPr>
          <w:rFonts w:cs="Times New Roman"/>
          <w:noProof/>
          <w:szCs w:val="24"/>
        </w:rPr>
        <w:t>)</w:t>
      </w:r>
      <w:r w:rsidRPr="00224691">
        <w:rPr>
          <w:rStyle w:val="Footnoteanchor"/>
          <w:rFonts w:cs="Times New Roman"/>
          <w:noProof/>
          <w:szCs w:val="24"/>
        </w:rPr>
        <w:footnoteReference w:id="11"/>
      </w:r>
      <w:r w:rsidR="00E70780">
        <w:rPr>
          <w:rFonts w:cs="Times New Roman"/>
          <w:noProof/>
          <w:szCs w:val="24"/>
        </w:rPr>
        <w:t xml:space="preserve"> </w:t>
      </w:r>
      <w:r w:rsidR="007064F2" w:rsidRPr="00224691">
        <w:rPr>
          <w:rFonts w:cs="Times New Roman"/>
          <w:noProof/>
          <w:szCs w:val="24"/>
        </w:rPr>
        <w:t>која</w:t>
      </w:r>
      <w:r w:rsidRPr="00224691">
        <w:rPr>
          <w:rFonts w:cs="Times New Roman"/>
          <w:noProof/>
          <w:szCs w:val="24"/>
        </w:rPr>
        <w:t xml:space="preserve"> има фокус на свеобухватним реформама, а посебно је наглашено шест водећих иницијатива међу </w:t>
      </w:r>
      <w:r w:rsidRPr="00224691">
        <w:rPr>
          <w:rFonts w:eastAsia="Times New Roman" w:cs="Times New Roman"/>
          <w:bCs/>
          <w:noProof/>
          <w:szCs w:val="24"/>
        </w:rPr>
        <w:t xml:space="preserve">којима је и </w:t>
      </w:r>
      <w:r w:rsidRPr="00224691">
        <w:rPr>
          <w:rFonts w:eastAsia="Times New Roman" w:cs="Times New Roman"/>
          <w:noProof/>
          <w:szCs w:val="24"/>
        </w:rPr>
        <w:t>дигитална агенда</w:t>
      </w:r>
      <w:r w:rsidR="00E06519">
        <w:rPr>
          <w:rFonts w:cs="Times New Roman"/>
          <w:noProof/>
          <w:lang w:val="sr-Cyrl-RS"/>
        </w:rPr>
        <w:t>;</w:t>
      </w:r>
    </w:p>
    <w:p w14:paraId="57F5BE17" w14:textId="77777777" w:rsidR="00FC0492" w:rsidRPr="00224691" w:rsidRDefault="00FC0492" w:rsidP="003E19A2">
      <w:pPr>
        <w:pStyle w:val="ListParagraph"/>
        <w:numPr>
          <w:ilvl w:val="0"/>
          <w:numId w:val="86"/>
        </w:numPr>
        <w:spacing w:line="276" w:lineRule="auto"/>
        <w:ind w:left="720"/>
        <w:jc w:val="both"/>
        <w:rPr>
          <w:rFonts w:cs="Times New Roman"/>
          <w:noProof/>
        </w:rPr>
      </w:pPr>
      <w:r w:rsidRPr="00224691">
        <w:rPr>
          <w:rFonts w:eastAsia="Times New Roman" w:cs="Times New Roman"/>
          <w:bCs/>
          <w:noProof/>
          <w:szCs w:val="24"/>
        </w:rPr>
        <w:t>У</w:t>
      </w:r>
      <w:r w:rsidRPr="00224691">
        <w:rPr>
          <w:rFonts w:cs="Times New Roman"/>
          <w:noProof/>
          <w:szCs w:val="24"/>
        </w:rPr>
        <w:t>ниверзална декларација о људским правима (</w:t>
      </w:r>
      <w:r w:rsidRPr="00224691">
        <w:rPr>
          <w:rFonts w:eastAsia="Times New Roman" w:cs="Times New Roman"/>
          <w:bCs/>
          <w:i/>
          <w:noProof/>
          <w:szCs w:val="24"/>
        </w:rPr>
        <w:t>The Universal Declaration of Human Rights</w:t>
      </w:r>
      <w:r w:rsidRPr="00224691">
        <w:rPr>
          <w:rFonts w:eastAsia="Times New Roman" w:cs="Times New Roman"/>
          <w:bCs/>
          <w:noProof/>
          <w:szCs w:val="24"/>
        </w:rPr>
        <w:t>)</w:t>
      </w:r>
      <w:r w:rsidRPr="00224691">
        <w:rPr>
          <w:rStyle w:val="Footnoteanchor"/>
          <w:rFonts w:cs="Times New Roman"/>
          <w:bCs/>
          <w:noProof/>
          <w:szCs w:val="24"/>
        </w:rPr>
        <w:footnoteReference w:id="12"/>
      </w:r>
      <w:r w:rsidRPr="00224691">
        <w:rPr>
          <w:rFonts w:eastAsia="Times New Roman" w:cs="Times New Roman"/>
          <w:bCs/>
          <w:noProof/>
          <w:szCs w:val="24"/>
        </w:rPr>
        <w:t xml:space="preserve"> чланом 26. прописује </w:t>
      </w:r>
      <w:r w:rsidRPr="00224691">
        <w:rPr>
          <w:rFonts w:eastAsia="Times New Roman" w:cs="Times New Roman"/>
          <w:noProof/>
          <w:szCs w:val="24"/>
        </w:rPr>
        <w:t>право на образовање</w:t>
      </w:r>
      <w:r w:rsidR="00E06519">
        <w:rPr>
          <w:rFonts w:cs="Times New Roman"/>
          <w:noProof/>
          <w:lang w:val="sr-Cyrl-RS"/>
        </w:rPr>
        <w:t>;</w:t>
      </w:r>
    </w:p>
    <w:p w14:paraId="098A60E2" w14:textId="77777777" w:rsidR="00FC0492" w:rsidRPr="00224691" w:rsidRDefault="00FC0492" w:rsidP="003E19A2">
      <w:pPr>
        <w:pStyle w:val="ListParagraph"/>
        <w:numPr>
          <w:ilvl w:val="0"/>
          <w:numId w:val="86"/>
        </w:numPr>
        <w:spacing w:line="276" w:lineRule="auto"/>
        <w:ind w:left="720"/>
        <w:jc w:val="both"/>
        <w:rPr>
          <w:rFonts w:cs="Times New Roman"/>
          <w:noProof/>
        </w:rPr>
      </w:pPr>
      <w:r w:rsidRPr="00224691">
        <w:rPr>
          <w:rFonts w:eastAsia="Times New Roman" w:cs="Times New Roman"/>
          <w:bCs/>
          <w:noProof/>
          <w:szCs w:val="24"/>
        </w:rPr>
        <w:t>Конвенција о правима детета (</w:t>
      </w:r>
      <w:r w:rsidRPr="00224691">
        <w:rPr>
          <w:rFonts w:cs="Times New Roman"/>
          <w:i/>
          <w:noProof/>
          <w:szCs w:val="24"/>
        </w:rPr>
        <w:t>Convention on the Rights of the Child</w:t>
      </w:r>
      <w:r w:rsidRPr="00224691">
        <w:rPr>
          <w:rFonts w:cs="Times New Roman"/>
          <w:noProof/>
          <w:szCs w:val="24"/>
        </w:rPr>
        <w:t>)</w:t>
      </w:r>
      <w:r w:rsidRPr="00224691">
        <w:rPr>
          <w:rStyle w:val="Footnoteanchor"/>
          <w:rFonts w:cs="Times New Roman"/>
          <w:noProof/>
          <w:szCs w:val="24"/>
        </w:rPr>
        <w:footnoteReference w:id="13"/>
      </w:r>
      <w:r w:rsidRPr="00224691">
        <w:rPr>
          <w:rFonts w:cs="Times New Roman"/>
          <w:noProof/>
          <w:szCs w:val="24"/>
        </w:rPr>
        <w:t xml:space="preserve"> коју је Република Србија ратификовала и тако преузела обавезу да </w:t>
      </w:r>
      <w:r w:rsidRPr="00224691">
        <w:rPr>
          <w:rFonts w:cs="Times New Roman"/>
          <w:noProof/>
          <w:color w:val="000000"/>
          <w:szCs w:val="24"/>
        </w:rPr>
        <w:t xml:space="preserve">примењују </w:t>
      </w:r>
      <w:r w:rsidRPr="00224691">
        <w:rPr>
          <w:rFonts w:cs="Times New Roman"/>
          <w:bCs/>
          <w:noProof/>
          <w:color w:val="000000"/>
          <w:szCs w:val="24"/>
        </w:rPr>
        <w:t>мере за спречавање насиља над децом и обезбеди заштиту детета</w:t>
      </w:r>
      <w:r w:rsidRPr="00224691">
        <w:rPr>
          <w:rFonts w:cs="Times New Roman"/>
          <w:noProof/>
          <w:color w:val="000000"/>
          <w:szCs w:val="24"/>
        </w:rPr>
        <w:t xml:space="preserve"> од свих облика насиља у породици, установама, институцијама и широј друштвеној средини</w:t>
      </w:r>
      <w:r w:rsidR="00E06519">
        <w:rPr>
          <w:rFonts w:cs="Times New Roman"/>
          <w:noProof/>
          <w:lang w:val="sr-Cyrl-RS"/>
        </w:rPr>
        <w:t>;</w:t>
      </w:r>
    </w:p>
    <w:p w14:paraId="1CB3807E" w14:textId="77777777" w:rsidR="005532E7" w:rsidRPr="00224691" w:rsidRDefault="00FC0492" w:rsidP="003E19A2">
      <w:pPr>
        <w:pStyle w:val="ListParagraph"/>
        <w:numPr>
          <w:ilvl w:val="0"/>
          <w:numId w:val="86"/>
        </w:numPr>
        <w:spacing w:line="276" w:lineRule="auto"/>
        <w:ind w:left="720"/>
        <w:jc w:val="both"/>
        <w:rPr>
          <w:rFonts w:cs="Times New Roman"/>
          <w:noProof/>
        </w:rPr>
      </w:pPr>
      <w:r w:rsidRPr="00224691">
        <w:rPr>
          <w:rFonts w:cs="Times New Roman"/>
          <w:noProof/>
          <w:szCs w:val="24"/>
        </w:rPr>
        <w:t>Повеља Европске уније о основним правима (</w:t>
      </w:r>
      <w:r w:rsidRPr="00224691">
        <w:rPr>
          <w:rFonts w:cs="Times New Roman"/>
          <w:i/>
          <w:noProof/>
          <w:szCs w:val="24"/>
        </w:rPr>
        <w:t>Charter of fundamenta</w:t>
      </w:r>
      <w:r w:rsidR="00060280" w:rsidRPr="00224691">
        <w:rPr>
          <w:rFonts w:cs="Times New Roman"/>
          <w:i/>
          <w:noProof/>
          <w:szCs w:val="24"/>
        </w:rPr>
        <w:t xml:space="preserve">l rights of the European Union – </w:t>
      </w:r>
      <w:r w:rsidRPr="00224691">
        <w:rPr>
          <w:rFonts w:cs="Times New Roman"/>
          <w:i/>
          <w:noProof/>
          <w:szCs w:val="24"/>
        </w:rPr>
        <w:t>2016/C 202/02</w:t>
      </w:r>
      <w:r w:rsidRPr="00224691">
        <w:rPr>
          <w:rFonts w:cs="Times New Roman"/>
          <w:noProof/>
          <w:szCs w:val="24"/>
        </w:rPr>
        <w:t>)</w:t>
      </w:r>
      <w:r w:rsidRPr="00224691">
        <w:rPr>
          <w:rStyle w:val="Footnoteanchor"/>
          <w:rFonts w:cs="Times New Roman"/>
          <w:noProof/>
          <w:szCs w:val="24"/>
        </w:rPr>
        <w:footnoteReference w:id="14"/>
      </w:r>
      <w:r w:rsidRPr="00224691">
        <w:rPr>
          <w:rFonts w:cs="Times New Roman"/>
          <w:noProof/>
          <w:szCs w:val="24"/>
        </w:rPr>
        <w:t xml:space="preserve"> у члану 14. прописује </w:t>
      </w:r>
      <w:r w:rsidRPr="00224691">
        <w:rPr>
          <w:rFonts w:cs="Times New Roman"/>
          <w:bCs/>
          <w:noProof/>
          <w:szCs w:val="24"/>
        </w:rPr>
        <w:t>право на образ</w:t>
      </w:r>
      <w:r w:rsidR="005916FE" w:rsidRPr="00224691">
        <w:rPr>
          <w:rFonts w:cs="Times New Roman"/>
          <w:bCs/>
          <w:noProof/>
          <w:szCs w:val="24"/>
        </w:rPr>
        <w:t>овање</w:t>
      </w:r>
      <w:r w:rsidR="00E06519">
        <w:rPr>
          <w:rFonts w:cs="Times New Roman"/>
          <w:noProof/>
          <w:lang w:val="sr-Cyrl-RS"/>
        </w:rPr>
        <w:t>;</w:t>
      </w:r>
    </w:p>
    <w:p w14:paraId="2D5512B4" w14:textId="77777777" w:rsidR="004559BC" w:rsidRPr="00224691" w:rsidRDefault="00FC0492" w:rsidP="003E19A2">
      <w:pPr>
        <w:pStyle w:val="ListParagraph"/>
        <w:numPr>
          <w:ilvl w:val="0"/>
          <w:numId w:val="86"/>
        </w:numPr>
        <w:spacing w:line="276" w:lineRule="auto"/>
        <w:ind w:left="720"/>
        <w:jc w:val="both"/>
        <w:rPr>
          <w:rFonts w:cs="Times New Roman"/>
          <w:noProof/>
        </w:rPr>
      </w:pPr>
      <w:r w:rsidRPr="00224691">
        <w:rPr>
          <w:rFonts w:cs="Times New Roman"/>
          <w:noProof/>
          <w:szCs w:val="24"/>
        </w:rPr>
        <w:t>Препорука савета о кључним компетенцијама за целоживотно учење од 22. маја 2018. (</w:t>
      </w:r>
      <w:r w:rsidRPr="00224691">
        <w:rPr>
          <w:rFonts w:cs="Times New Roman"/>
          <w:i/>
          <w:noProof/>
          <w:szCs w:val="24"/>
        </w:rPr>
        <w:t>Council Recommendation of 22 May 2018 on key competences for lifelong learning</w:t>
      </w:r>
      <w:r w:rsidRPr="00224691">
        <w:rPr>
          <w:rFonts w:cs="Times New Roman"/>
          <w:noProof/>
          <w:szCs w:val="24"/>
        </w:rPr>
        <w:t>)</w:t>
      </w:r>
      <w:r w:rsidRPr="00224691">
        <w:rPr>
          <w:rStyle w:val="Footnoteanchor"/>
          <w:rFonts w:cs="Times New Roman"/>
          <w:noProof/>
          <w:szCs w:val="24"/>
        </w:rPr>
        <w:footnoteReference w:id="15"/>
      </w:r>
      <w:r w:rsidRPr="00224691">
        <w:rPr>
          <w:rFonts w:cs="Times New Roman"/>
          <w:noProof/>
          <w:szCs w:val="24"/>
        </w:rPr>
        <w:t xml:space="preserve"> у ко</w:t>
      </w:r>
      <w:r w:rsidR="00CA0D21" w:rsidRPr="00224691">
        <w:rPr>
          <w:rFonts w:cs="Times New Roman"/>
          <w:noProof/>
          <w:szCs w:val="24"/>
        </w:rPr>
        <w:t>јој</w:t>
      </w:r>
      <w:r w:rsidRPr="00224691">
        <w:rPr>
          <w:rFonts w:cs="Times New Roman"/>
          <w:noProof/>
          <w:szCs w:val="24"/>
        </w:rPr>
        <w:t xml:space="preserve"> су наведене ревидиране </w:t>
      </w:r>
      <w:r w:rsidRPr="00224691">
        <w:rPr>
          <w:rFonts w:cs="Times New Roman"/>
          <w:bCs/>
          <w:noProof/>
          <w:szCs w:val="24"/>
        </w:rPr>
        <w:t>кључне компетенције за целоживотно учење</w:t>
      </w:r>
      <w:r w:rsidRPr="00224691">
        <w:rPr>
          <w:rFonts w:cs="Times New Roman"/>
          <w:noProof/>
          <w:szCs w:val="24"/>
        </w:rPr>
        <w:t xml:space="preserve"> и </w:t>
      </w:r>
      <w:r w:rsidR="005C4ADB" w:rsidRPr="00224691">
        <w:rPr>
          <w:rFonts w:cs="Times New Roman"/>
          <w:noProof/>
          <w:szCs w:val="24"/>
        </w:rPr>
        <w:t>где</w:t>
      </w:r>
      <w:r w:rsidRPr="00224691">
        <w:rPr>
          <w:rFonts w:cs="Times New Roman"/>
          <w:noProof/>
          <w:szCs w:val="24"/>
        </w:rPr>
        <w:t xml:space="preserve"> се наводи да је за развој компетенција важан интердисциплинарни приступ</w:t>
      </w:r>
      <w:r w:rsidR="00E06519">
        <w:rPr>
          <w:rFonts w:cs="Times New Roman"/>
          <w:noProof/>
          <w:lang w:val="sr-Cyrl-RS"/>
        </w:rPr>
        <w:t>;</w:t>
      </w:r>
    </w:p>
    <w:p w14:paraId="33BB4E52" w14:textId="77777777" w:rsidR="009A2301" w:rsidRPr="00224691" w:rsidRDefault="009A2301" w:rsidP="003E19A2">
      <w:pPr>
        <w:pStyle w:val="ListParagraph"/>
        <w:numPr>
          <w:ilvl w:val="0"/>
          <w:numId w:val="86"/>
        </w:numPr>
        <w:spacing w:line="276" w:lineRule="auto"/>
        <w:ind w:left="720"/>
        <w:jc w:val="both"/>
        <w:rPr>
          <w:rFonts w:cs="Times New Roman"/>
          <w:noProof/>
          <w:szCs w:val="24"/>
        </w:rPr>
      </w:pPr>
      <w:r w:rsidRPr="00224691">
        <w:rPr>
          <w:rFonts w:cs="Times New Roman"/>
          <w:noProof/>
          <w:szCs w:val="24"/>
        </w:rPr>
        <w:t>Оквирна конвенција за заштиту националних мањина која је усвојена на састанку Комитета министара Савета Европе ратификована 1998. године и која у свом члану 12</w:t>
      </w:r>
      <w:r w:rsidR="00060280" w:rsidRPr="00224691">
        <w:rPr>
          <w:rFonts w:cs="Times New Roman"/>
          <w:noProof/>
          <w:szCs w:val="24"/>
        </w:rPr>
        <w:t>.</w:t>
      </w:r>
      <w:r w:rsidRPr="00224691">
        <w:rPr>
          <w:rFonts w:cs="Times New Roman"/>
          <w:noProof/>
          <w:szCs w:val="24"/>
        </w:rPr>
        <w:t xml:space="preserve"> садржи обавезу државе да преузме мере у области образовања и истраживања како би се неговала култура, језик и вера националних мањина и већине, да обезбеде одговарајуће могућности за обуку наставника и доступност наставних учила, </w:t>
      </w:r>
      <w:r w:rsidR="005C4ADB" w:rsidRPr="00224691">
        <w:rPr>
          <w:rFonts w:cs="Times New Roman"/>
          <w:noProof/>
          <w:szCs w:val="24"/>
        </w:rPr>
        <w:t>да</w:t>
      </w:r>
      <w:r w:rsidRPr="00224691">
        <w:rPr>
          <w:rFonts w:cs="Times New Roman"/>
          <w:noProof/>
          <w:szCs w:val="24"/>
        </w:rPr>
        <w:t xml:space="preserve"> олакша</w:t>
      </w:r>
      <w:r w:rsidR="005C4ADB" w:rsidRPr="00224691">
        <w:rPr>
          <w:rFonts w:cs="Times New Roman"/>
          <w:noProof/>
          <w:szCs w:val="24"/>
        </w:rPr>
        <w:t>ју</w:t>
      </w:r>
      <w:r w:rsidRPr="00224691">
        <w:rPr>
          <w:rFonts w:cs="Times New Roman"/>
          <w:noProof/>
          <w:szCs w:val="24"/>
        </w:rPr>
        <w:t xml:space="preserve"> контакте између ученика и наставника различитих заједница и да обезбеде једнаку могућност приступа образовању на свим нивоима за припаднике националних мањина. Чланом 14</w:t>
      </w:r>
      <w:r w:rsidR="00060280" w:rsidRPr="00224691">
        <w:rPr>
          <w:rFonts w:cs="Times New Roman"/>
          <w:noProof/>
          <w:szCs w:val="24"/>
        </w:rPr>
        <w:t>.</w:t>
      </w:r>
      <w:r w:rsidRPr="00224691">
        <w:rPr>
          <w:rFonts w:cs="Times New Roman"/>
          <w:noProof/>
          <w:szCs w:val="24"/>
        </w:rPr>
        <w:t xml:space="preserve"> истог међународног уговора предвиђено је право припадника националних мањина да сваки припадник националне мањине има право да учи свој </w:t>
      </w:r>
      <w:r w:rsidR="008914C9" w:rsidRPr="00224691">
        <w:rPr>
          <w:rFonts w:cs="Times New Roman"/>
          <w:noProof/>
          <w:szCs w:val="24"/>
        </w:rPr>
        <w:t>матерњи</w:t>
      </w:r>
      <w:r w:rsidR="00E70780">
        <w:rPr>
          <w:rFonts w:cs="Times New Roman"/>
          <w:noProof/>
          <w:szCs w:val="24"/>
        </w:rPr>
        <w:t xml:space="preserve"> </w:t>
      </w:r>
      <w:r w:rsidRPr="00224691">
        <w:rPr>
          <w:rFonts w:cs="Times New Roman"/>
          <w:noProof/>
          <w:szCs w:val="24"/>
        </w:rPr>
        <w:t>језик, а у областима насељеним припадницима националних мањина традиционално или у знатном броју, ако има довољно захтева, држава ће настојати да обезбеди, у мери у којој је то могуће и у оквиру својих образовних система, да припадници тих мањина имају одговарајуће могућности да уче језик мањине или да се обучавају на том језику</w:t>
      </w:r>
      <w:r w:rsidR="00E06519">
        <w:rPr>
          <w:rFonts w:cs="Times New Roman"/>
          <w:noProof/>
          <w:lang w:val="sr-Cyrl-RS"/>
        </w:rPr>
        <w:t>;</w:t>
      </w:r>
    </w:p>
    <w:p w14:paraId="33B86BD8" w14:textId="77777777" w:rsidR="009A2301" w:rsidRPr="00224691" w:rsidRDefault="009A2301" w:rsidP="003E19A2">
      <w:pPr>
        <w:pStyle w:val="ListParagraph"/>
        <w:numPr>
          <w:ilvl w:val="0"/>
          <w:numId w:val="86"/>
        </w:numPr>
        <w:spacing w:line="276" w:lineRule="auto"/>
        <w:ind w:left="720"/>
        <w:jc w:val="both"/>
        <w:rPr>
          <w:rFonts w:cs="Times New Roman"/>
          <w:noProof/>
          <w:szCs w:val="24"/>
        </w:rPr>
      </w:pPr>
      <w:r w:rsidRPr="00224691">
        <w:rPr>
          <w:rFonts w:cs="Times New Roman"/>
          <w:noProof/>
          <w:szCs w:val="24"/>
        </w:rPr>
        <w:t>Европска повеља о регионалним или мањинским језицима</w:t>
      </w:r>
      <w:r w:rsidR="00117114">
        <w:rPr>
          <w:rFonts w:cs="Times New Roman"/>
          <w:noProof/>
          <w:szCs w:val="24"/>
        </w:rPr>
        <w:t xml:space="preserve"> </w:t>
      </w:r>
      <w:r w:rsidRPr="00224691">
        <w:rPr>
          <w:rFonts w:cs="Times New Roman"/>
          <w:noProof/>
          <w:szCs w:val="24"/>
        </w:rPr>
        <w:t xml:space="preserve">је ратификована 2005. </w:t>
      </w:r>
      <w:r w:rsidR="00E70780" w:rsidRPr="00224691">
        <w:rPr>
          <w:rFonts w:cs="Times New Roman"/>
          <w:noProof/>
          <w:szCs w:val="24"/>
        </w:rPr>
        <w:t>године</w:t>
      </w:r>
      <w:r w:rsidR="00E70780">
        <w:rPr>
          <w:rFonts w:cs="Times New Roman"/>
          <w:noProof/>
          <w:szCs w:val="24"/>
        </w:rPr>
        <w:t>,</w:t>
      </w:r>
      <w:r w:rsidRPr="00224691">
        <w:rPr>
          <w:rFonts w:cs="Times New Roman"/>
          <w:noProof/>
          <w:szCs w:val="24"/>
        </w:rPr>
        <w:t xml:space="preserve"> </w:t>
      </w:r>
      <w:r w:rsidR="006F2305" w:rsidRPr="00224691">
        <w:rPr>
          <w:rFonts w:cs="Times New Roman"/>
          <w:noProof/>
          <w:szCs w:val="24"/>
        </w:rPr>
        <w:t xml:space="preserve">чиме </w:t>
      </w:r>
      <w:r w:rsidRPr="00224691">
        <w:rPr>
          <w:rFonts w:cs="Times New Roman"/>
          <w:noProof/>
          <w:szCs w:val="24"/>
        </w:rPr>
        <w:t xml:space="preserve">је држава преузела обавезу </w:t>
      </w:r>
      <w:r w:rsidR="00E1757D" w:rsidRPr="00224691">
        <w:rPr>
          <w:rFonts w:cs="Times New Roman"/>
          <w:noProof/>
          <w:szCs w:val="24"/>
        </w:rPr>
        <w:t>заштите</w:t>
      </w:r>
      <w:r w:rsidR="00117114">
        <w:rPr>
          <w:rFonts w:cs="Times New Roman"/>
          <w:noProof/>
          <w:szCs w:val="24"/>
        </w:rPr>
        <w:t xml:space="preserve"> </w:t>
      </w:r>
      <w:r w:rsidR="006F2305" w:rsidRPr="00224691">
        <w:rPr>
          <w:rFonts w:cs="Times New Roman"/>
          <w:noProof/>
          <w:szCs w:val="24"/>
        </w:rPr>
        <w:t>мањинск</w:t>
      </w:r>
      <w:r w:rsidR="00E1757D" w:rsidRPr="00224691">
        <w:rPr>
          <w:rFonts w:cs="Times New Roman"/>
          <w:noProof/>
          <w:szCs w:val="24"/>
        </w:rPr>
        <w:t>их</w:t>
      </w:r>
      <w:r w:rsidR="006F2305" w:rsidRPr="00224691">
        <w:rPr>
          <w:rFonts w:cs="Times New Roman"/>
          <w:noProof/>
          <w:szCs w:val="24"/>
        </w:rPr>
        <w:t xml:space="preserve"> језик</w:t>
      </w:r>
      <w:r w:rsidR="00E1757D" w:rsidRPr="00224691">
        <w:rPr>
          <w:rFonts w:cs="Times New Roman"/>
          <w:noProof/>
          <w:szCs w:val="24"/>
        </w:rPr>
        <w:t xml:space="preserve">а. За образовање је нарочито важна </w:t>
      </w:r>
      <w:r w:rsidRPr="00224691">
        <w:rPr>
          <w:rFonts w:cs="Times New Roman"/>
          <w:noProof/>
          <w:szCs w:val="24"/>
        </w:rPr>
        <w:t>примен</w:t>
      </w:r>
      <w:r w:rsidR="00E1757D" w:rsidRPr="00224691">
        <w:rPr>
          <w:rFonts w:cs="Times New Roman"/>
          <w:noProof/>
          <w:szCs w:val="24"/>
        </w:rPr>
        <w:t>а</w:t>
      </w:r>
      <w:r w:rsidRPr="00224691">
        <w:rPr>
          <w:rFonts w:cs="Times New Roman"/>
          <w:noProof/>
          <w:szCs w:val="24"/>
        </w:rPr>
        <w:t xml:space="preserve"> члан</w:t>
      </w:r>
      <w:r w:rsidR="00E1757D" w:rsidRPr="00224691">
        <w:rPr>
          <w:rFonts w:cs="Times New Roman"/>
          <w:noProof/>
          <w:szCs w:val="24"/>
        </w:rPr>
        <w:t>а</w:t>
      </w:r>
      <w:r w:rsidRPr="00224691">
        <w:rPr>
          <w:rFonts w:cs="Times New Roman"/>
          <w:noProof/>
          <w:szCs w:val="24"/>
        </w:rPr>
        <w:t xml:space="preserve"> 8. став 1. а (iii), а (iv), б (iv), ц (iv), д (iv), е (ii), ф (iii), г за албански, босански, бугарски, мађарски, ромски, румунски, русински, </w:t>
      </w:r>
      <w:r w:rsidRPr="00224691">
        <w:rPr>
          <w:rFonts w:cs="Times New Roman"/>
          <w:noProof/>
          <w:szCs w:val="24"/>
        </w:rPr>
        <w:lastRenderedPageBreak/>
        <w:t>словачки, украјински и хрватски језик</w:t>
      </w:r>
      <w:r w:rsidR="00E1757D" w:rsidRPr="00224691">
        <w:rPr>
          <w:rFonts w:cs="Times New Roman"/>
          <w:noProof/>
          <w:szCs w:val="24"/>
        </w:rPr>
        <w:t>, као и члан 7. (II део ове повеље) који се односи на циљеве и начела које државе потписнице треба да поштују при заштити различитих језика</w:t>
      </w:r>
      <w:r w:rsidR="00E06519">
        <w:rPr>
          <w:rFonts w:cs="Times New Roman"/>
          <w:noProof/>
          <w:lang w:val="sr-Cyrl-RS"/>
        </w:rPr>
        <w:t>;</w:t>
      </w:r>
    </w:p>
    <w:p w14:paraId="450DFEF5" w14:textId="77777777" w:rsidR="00A119C6" w:rsidRPr="00224691" w:rsidRDefault="00A119C6" w:rsidP="003E19A2">
      <w:pPr>
        <w:pStyle w:val="ListParagraph"/>
        <w:numPr>
          <w:ilvl w:val="0"/>
          <w:numId w:val="86"/>
        </w:numPr>
        <w:spacing w:line="276" w:lineRule="auto"/>
        <w:ind w:left="720"/>
        <w:jc w:val="both"/>
        <w:rPr>
          <w:rFonts w:cs="Times New Roman"/>
          <w:noProof/>
          <w:szCs w:val="24"/>
        </w:rPr>
      </w:pPr>
      <w:r w:rsidRPr="00224691">
        <w:rPr>
          <w:rFonts w:cs="Times New Roman"/>
          <w:noProof/>
          <w:szCs w:val="24"/>
        </w:rPr>
        <w:t>Стратегија образовања за одрживи развој УНЕЦЕ која се у целини бави одрживим образовањем и чији главни циљ јесте да мотивише и подржи државе чланице УНЕЦЕ региона да раде на развоју образовања за одрживи развој и на интеграцији овог вида образовања у формални образовни систем, кроз све релевантне предмете, као и кроз неформалне видове образовања.</w:t>
      </w:r>
    </w:p>
    <w:p w14:paraId="44FACD67" w14:textId="77777777" w:rsidR="00A119C6" w:rsidRPr="00224691" w:rsidRDefault="00A119C6" w:rsidP="00A119C6">
      <w:pPr>
        <w:pStyle w:val="Standard"/>
        <w:spacing w:after="0" w:line="276" w:lineRule="auto"/>
        <w:ind w:firstLine="720"/>
        <w:jc w:val="both"/>
        <w:rPr>
          <w:rFonts w:cs="Times New Roman"/>
          <w:noProof/>
          <w:szCs w:val="24"/>
        </w:rPr>
      </w:pPr>
    </w:p>
    <w:p w14:paraId="64A6BE6F" w14:textId="77777777" w:rsidR="00C813E6" w:rsidRPr="00224691" w:rsidRDefault="00625341" w:rsidP="003E19A2">
      <w:pPr>
        <w:pStyle w:val="Standard"/>
        <w:spacing w:line="276" w:lineRule="auto"/>
        <w:ind w:firstLine="720"/>
        <w:jc w:val="both"/>
        <w:rPr>
          <w:rFonts w:cs="Times New Roman"/>
          <w:noProof/>
          <w:szCs w:val="24"/>
        </w:rPr>
      </w:pPr>
      <w:r>
        <w:rPr>
          <w:rFonts w:cs="Times New Roman"/>
          <w:noProof/>
          <w:szCs w:val="24"/>
        </w:rPr>
        <w:t>СРОВРС 2030</w:t>
      </w:r>
      <w:r w:rsidR="00C813E6" w:rsidRPr="00224691">
        <w:rPr>
          <w:rFonts w:cs="Times New Roman"/>
          <w:noProof/>
          <w:szCs w:val="24"/>
        </w:rPr>
        <w:t xml:space="preserve"> има у виду и посвећеност Републике Србије процесу европских интеграција па тако, где год је то контекстуално могуће и оправдано, реферише на вредности, стратешке приоритете, циљеве и показатеље</w:t>
      </w:r>
      <w:r w:rsidR="00117114">
        <w:rPr>
          <w:rFonts w:cs="Times New Roman"/>
          <w:noProof/>
          <w:szCs w:val="24"/>
        </w:rPr>
        <w:t xml:space="preserve"> </w:t>
      </w:r>
      <w:r w:rsidR="00C813E6" w:rsidRPr="00224691">
        <w:rPr>
          <w:rFonts w:cs="Times New Roman"/>
          <w:noProof/>
          <w:szCs w:val="24"/>
        </w:rPr>
        <w:t xml:space="preserve">који се односе на Европски простор образовања до 2030. године. Имајући то у виду, </w:t>
      </w:r>
      <w:r>
        <w:rPr>
          <w:rFonts w:cs="Times New Roman"/>
          <w:noProof/>
          <w:szCs w:val="24"/>
        </w:rPr>
        <w:t>СРОВРС 2030</w:t>
      </w:r>
      <w:r w:rsidR="00C813E6" w:rsidRPr="00224691">
        <w:rPr>
          <w:rFonts w:cs="Times New Roman"/>
          <w:noProof/>
          <w:szCs w:val="24"/>
        </w:rPr>
        <w:t xml:space="preserve"> ослања </w:t>
      </w:r>
      <w:r w:rsidR="00194B50" w:rsidRPr="00224691">
        <w:rPr>
          <w:rFonts w:cs="Times New Roman"/>
          <w:noProof/>
          <w:szCs w:val="24"/>
        </w:rPr>
        <w:t xml:space="preserve">се </w:t>
      </w:r>
      <w:r w:rsidR="00C813E6" w:rsidRPr="00224691">
        <w:rPr>
          <w:rFonts w:cs="Times New Roman"/>
          <w:noProof/>
          <w:szCs w:val="24"/>
        </w:rPr>
        <w:t>и на:</w:t>
      </w:r>
    </w:p>
    <w:p w14:paraId="6BE4963E" w14:textId="77777777" w:rsidR="001D59C6" w:rsidRPr="00224691" w:rsidRDefault="00C813E6" w:rsidP="001316D8">
      <w:pPr>
        <w:pStyle w:val="ListParagraph"/>
        <w:numPr>
          <w:ilvl w:val="0"/>
          <w:numId w:val="94"/>
        </w:numPr>
        <w:spacing w:line="276" w:lineRule="auto"/>
        <w:ind w:left="720"/>
        <w:jc w:val="both"/>
        <w:rPr>
          <w:rFonts w:cs="Times New Roman"/>
          <w:noProof/>
          <w:szCs w:val="24"/>
        </w:rPr>
      </w:pPr>
      <w:r w:rsidRPr="00224691">
        <w:rPr>
          <w:rFonts w:cs="Times New Roman"/>
          <w:i/>
          <w:iCs/>
          <w:noProof/>
          <w:szCs w:val="24"/>
        </w:rPr>
        <w:t>Резолуцију о новом стратешком оквиру у области образовања и обука до 2030</w:t>
      </w:r>
      <w:r w:rsidRPr="00224691">
        <w:rPr>
          <w:rFonts w:cs="Times New Roman"/>
          <w:iCs/>
          <w:noProof/>
          <w:szCs w:val="24"/>
        </w:rPr>
        <w:t>.</w:t>
      </w:r>
      <w:r w:rsidRPr="00224691">
        <w:rPr>
          <w:rFonts w:cs="Times New Roman"/>
          <w:i/>
          <w:iCs/>
          <w:noProof/>
          <w:szCs w:val="24"/>
        </w:rPr>
        <w:t xml:space="preserve"> године</w:t>
      </w:r>
      <w:r w:rsidRPr="00224691">
        <w:rPr>
          <w:rFonts w:cs="Times New Roman"/>
          <w:iCs/>
          <w:noProof/>
          <w:vertAlign w:val="superscript"/>
        </w:rPr>
        <w:footnoteReference w:id="16"/>
      </w:r>
      <w:r w:rsidR="00117114">
        <w:rPr>
          <w:rFonts w:cs="Times New Roman"/>
          <w:i/>
          <w:iCs/>
          <w:noProof/>
          <w:szCs w:val="24"/>
        </w:rPr>
        <w:t xml:space="preserve"> </w:t>
      </w:r>
      <w:r w:rsidRPr="00224691">
        <w:rPr>
          <w:rFonts w:cs="Times New Roman"/>
          <w:iCs/>
          <w:noProof/>
          <w:szCs w:val="24"/>
        </w:rPr>
        <w:t>(</w:t>
      </w:r>
      <w:r w:rsidRPr="00224691">
        <w:rPr>
          <w:rFonts w:cs="Times New Roman"/>
          <w:i/>
          <w:iCs/>
          <w:noProof/>
          <w:szCs w:val="24"/>
        </w:rPr>
        <w:t>ЕТ 2030</w:t>
      </w:r>
      <w:r w:rsidRPr="00224691">
        <w:rPr>
          <w:rFonts w:cs="Times New Roman"/>
          <w:iCs/>
          <w:noProof/>
          <w:szCs w:val="24"/>
        </w:rPr>
        <w:t>)</w:t>
      </w:r>
      <w:r w:rsidRPr="00224691">
        <w:rPr>
          <w:rFonts w:cs="Times New Roman"/>
          <w:noProof/>
          <w:szCs w:val="24"/>
        </w:rPr>
        <w:t xml:space="preserve"> где се дефинише визија будућности образовања и обука кроз успостављање пет главних стратешких</w:t>
      </w:r>
      <w:r w:rsidR="00A37570" w:rsidRPr="00224691">
        <w:rPr>
          <w:rFonts w:cs="Times New Roman"/>
          <w:noProof/>
          <w:szCs w:val="24"/>
        </w:rPr>
        <w:t xml:space="preserve"> циљева</w:t>
      </w:r>
      <w:r w:rsidRPr="00224691">
        <w:rPr>
          <w:rFonts w:cs="Times New Roman"/>
          <w:noProof/>
          <w:szCs w:val="24"/>
        </w:rPr>
        <w:t xml:space="preserve"> који се односе на побољшање квалитета, праведности, укључености и успеха за све у образовању и обукама; остваривање целоживотног учења и мобилности за све; побољшање компетенција и мотивације у наставничкој професији; јачање европског високог образовања; подршка зеленој и дигиталној транзицији у образовању и обукама</w:t>
      </w:r>
      <w:r w:rsidR="00E06519">
        <w:rPr>
          <w:rFonts w:cs="Times New Roman"/>
          <w:noProof/>
          <w:lang w:val="sr-Cyrl-RS"/>
        </w:rPr>
        <w:t>;</w:t>
      </w:r>
      <w:r w:rsidRPr="00224691">
        <w:rPr>
          <w:rFonts w:cs="Times New Roman"/>
          <w:noProof/>
          <w:szCs w:val="24"/>
        </w:rPr>
        <w:t> </w:t>
      </w:r>
    </w:p>
    <w:p w14:paraId="3B64B445" w14:textId="77777777" w:rsidR="001D59C6" w:rsidRPr="00224691" w:rsidRDefault="00C813E6" w:rsidP="001316D8">
      <w:pPr>
        <w:pStyle w:val="ListParagraph"/>
        <w:numPr>
          <w:ilvl w:val="0"/>
          <w:numId w:val="94"/>
        </w:numPr>
        <w:spacing w:line="276" w:lineRule="auto"/>
        <w:ind w:left="720"/>
        <w:jc w:val="both"/>
        <w:rPr>
          <w:rFonts w:cs="Times New Roman"/>
          <w:noProof/>
          <w:szCs w:val="24"/>
        </w:rPr>
      </w:pPr>
      <w:r w:rsidRPr="00224691">
        <w:rPr>
          <w:rFonts w:eastAsia="Times New Roman" w:cs="Times New Roman"/>
          <w:bCs/>
          <w:i/>
          <w:iCs/>
          <w:noProof/>
          <w:szCs w:val="24"/>
        </w:rPr>
        <w:t>Стуб социјалних права ЕУ и припадајући Акциони план</w:t>
      </w:r>
      <w:r w:rsidRPr="00224691">
        <w:rPr>
          <w:rStyle w:val="FootnoteReference"/>
          <w:rFonts w:eastAsia="Times New Roman" w:cs="Times New Roman"/>
          <w:bCs/>
          <w:noProof/>
          <w:szCs w:val="24"/>
        </w:rPr>
        <w:footnoteReference w:id="17"/>
      </w:r>
      <w:r w:rsidRPr="00224691">
        <w:rPr>
          <w:rFonts w:eastAsia="Times New Roman" w:cs="Times New Roman"/>
          <w:bCs/>
          <w:noProof/>
          <w:szCs w:val="24"/>
        </w:rPr>
        <w:t> где се наводи 20 кључних принципа и права од суштинског значаја за равноправна и функционална тржишта рада и системе социјалне заштите</w:t>
      </w:r>
      <w:r w:rsidR="00E06519">
        <w:rPr>
          <w:rFonts w:cs="Times New Roman"/>
          <w:noProof/>
          <w:lang w:val="sr-Cyrl-RS"/>
        </w:rPr>
        <w:t>;</w:t>
      </w:r>
      <w:r w:rsidRPr="00224691">
        <w:rPr>
          <w:rFonts w:eastAsia="Times New Roman" w:cs="Times New Roman"/>
          <w:bCs/>
          <w:noProof/>
          <w:szCs w:val="24"/>
        </w:rPr>
        <w:t xml:space="preserve"> </w:t>
      </w:r>
    </w:p>
    <w:p w14:paraId="21649CB3" w14:textId="77777777" w:rsidR="001D59C6" w:rsidRPr="00224691" w:rsidRDefault="00C813E6" w:rsidP="001316D8">
      <w:pPr>
        <w:pStyle w:val="ListParagraph"/>
        <w:numPr>
          <w:ilvl w:val="0"/>
          <w:numId w:val="94"/>
        </w:numPr>
        <w:spacing w:line="276" w:lineRule="auto"/>
        <w:ind w:left="720"/>
        <w:jc w:val="both"/>
        <w:rPr>
          <w:rFonts w:cs="Times New Roman"/>
          <w:noProof/>
          <w:szCs w:val="24"/>
        </w:rPr>
      </w:pPr>
      <w:r w:rsidRPr="00224691">
        <w:rPr>
          <w:rFonts w:eastAsia="Times New Roman" w:cs="Times New Roman"/>
          <w:bCs/>
          <w:i/>
          <w:iCs/>
          <w:noProof/>
          <w:color w:val="000000"/>
          <w:kern w:val="36"/>
          <w:szCs w:val="24"/>
        </w:rPr>
        <w:t>Европску агенду за вештине</w:t>
      </w:r>
      <w:r w:rsidRPr="00224691">
        <w:rPr>
          <w:rStyle w:val="FootnoteReference"/>
          <w:rFonts w:eastAsia="Times New Roman" w:cs="Times New Roman"/>
          <w:bCs/>
          <w:noProof/>
          <w:color w:val="000000"/>
          <w:kern w:val="36"/>
          <w:szCs w:val="24"/>
        </w:rPr>
        <w:footnoteReference w:id="18"/>
      </w:r>
      <w:r w:rsidRPr="00224691">
        <w:rPr>
          <w:rFonts w:eastAsia="Times New Roman" w:cs="Times New Roman"/>
          <w:bCs/>
          <w:noProof/>
          <w:color w:val="000000"/>
          <w:kern w:val="36"/>
          <w:szCs w:val="24"/>
        </w:rPr>
        <w:t xml:space="preserve"> која </w:t>
      </w:r>
      <w:r w:rsidRPr="00224691">
        <w:rPr>
          <w:rFonts w:eastAsia="Times New Roman" w:cs="Times New Roman"/>
          <w:bCs/>
          <w:noProof/>
          <w:color w:val="000000"/>
          <w:szCs w:val="24"/>
        </w:rPr>
        <w:t xml:space="preserve">представља петогодишњи план да се помогне појединцима и предузећима да развију више вештина које ће бити квалитетније и да их примене, кроз јачање одрживе конкуренције, осигурање друштвене равноправности, приступ образовању, обукама и целоживотном учењу за све и изградњу отпорности као реакције у кризним ситуацијама, на основу научених лекција током пандемије </w:t>
      </w:r>
      <w:r w:rsidR="0073751B" w:rsidRPr="00224691">
        <w:rPr>
          <w:rFonts w:eastAsia="Times New Roman" w:cs="Times New Roman"/>
          <w:bCs/>
          <w:noProof/>
          <w:szCs w:val="24"/>
        </w:rPr>
        <w:t>ковида 19</w:t>
      </w:r>
      <w:r w:rsidR="00E06519">
        <w:rPr>
          <w:rFonts w:cs="Times New Roman"/>
          <w:noProof/>
          <w:lang w:val="sr-Cyrl-RS"/>
        </w:rPr>
        <w:t>;</w:t>
      </w:r>
    </w:p>
    <w:p w14:paraId="2BDC4C81" w14:textId="77777777" w:rsidR="001D59C6" w:rsidRPr="00224691" w:rsidRDefault="00C813E6" w:rsidP="001316D8">
      <w:pPr>
        <w:pStyle w:val="ListParagraph"/>
        <w:numPr>
          <w:ilvl w:val="0"/>
          <w:numId w:val="94"/>
        </w:numPr>
        <w:spacing w:line="276" w:lineRule="auto"/>
        <w:ind w:left="720"/>
        <w:jc w:val="both"/>
        <w:rPr>
          <w:rFonts w:cs="Times New Roman"/>
          <w:noProof/>
          <w:szCs w:val="24"/>
        </w:rPr>
      </w:pPr>
      <w:r w:rsidRPr="00224691">
        <w:rPr>
          <w:rFonts w:cs="Times New Roman"/>
          <w:bCs/>
          <w:i/>
          <w:iCs/>
          <w:noProof/>
          <w:szCs w:val="24"/>
        </w:rPr>
        <w:t>Европску дигиталну стратегију и Акциони пл</w:t>
      </w:r>
      <w:r w:rsidR="00194B50" w:rsidRPr="00224691">
        <w:rPr>
          <w:rFonts w:cs="Times New Roman"/>
          <w:bCs/>
          <w:i/>
          <w:iCs/>
          <w:noProof/>
          <w:szCs w:val="24"/>
        </w:rPr>
        <w:t>ан за дигитално образовање 2021</w:t>
      </w:r>
      <w:r w:rsidR="00194B50" w:rsidRPr="00224691">
        <w:rPr>
          <w:rFonts w:cs="Times New Roman"/>
          <w:bCs/>
          <w:iCs/>
          <w:noProof/>
          <w:szCs w:val="24"/>
        </w:rPr>
        <w:t>–</w:t>
      </w:r>
      <w:r w:rsidRPr="00224691">
        <w:rPr>
          <w:rFonts w:cs="Times New Roman"/>
          <w:bCs/>
          <w:i/>
          <w:iCs/>
          <w:noProof/>
          <w:szCs w:val="24"/>
        </w:rPr>
        <w:t>2027</w:t>
      </w:r>
      <w:r w:rsidRPr="00224691">
        <w:rPr>
          <w:rFonts w:cs="Times New Roman"/>
          <w:bCs/>
          <w:noProof/>
          <w:szCs w:val="24"/>
        </w:rPr>
        <w:t>.</w:t>
      </w:r>
      <w:r w:rsidRPr="00224691">
        <w:rPr>
          <w:rStyle w:val="FootnoteReference"/>
          <w:rFonts w:cs="Times New Roman"/>
          <w:bCs/>
          <w:noProof/>
          <w:szCs w:val="24"/>
        </w:rPr>
        <w:footnoteReference w:id="19"/>
      </w:r>
      <w:r w:rsidR="00117114">
        <w:rPr>
          <w:rFonts w:cs="Times New Roman"/>
          <w:bCs/>
          <w:noProof/>
          <w:szCs w:val="24"/>
        </w:rPr>
        <w:t xml:space="preserve"> </w:t>
      </w:r>
      <w:r w:rsidRPr="00224691">
        <w:rPr>
          <w:rFonts w:cs="Times New Roman"/>
          <w:bCs/>
          <w:noProof/>
          <w:szCs w:val="24"/>
        </w:rPr>
        <w:t>у којој се даје приказ визије Европске комисије за квалитетно, инклузивно и приступачно дигитално образовање у Европи</w:t>
      </w:r>
      <w:r w:rsidR="00E06519">
        <w:rPr>
          <w:rFonts w:cs="Times New Roman"/>
          <w:noProof/>
          <w:lang w:val="sr-Cyrl-RS"/>
        </w:rPr>
        <w:t>;</w:t>
      </w:r>
      <w:r w:rsidRPr="00224691">
        <w:rPr>
          <w:rFonts w:cs="Times New Roman"/>
          <w:bCs/>
          <w:noProof/>
          <w:szCs w:val="24"/>
        </w:rPr>
        <w:t xml:space="preserve"> </w:t>
      </w:r>
    </w:p>
    <w:p w14:paraId="3D6FC3A9" w14:textId="77777777" w:rsidR="001D59C6" w:rsidRPr="00224691" w:rsidRDefault="00C813E6" w:rsidP="001316D8">
      <w:pPr>
        <w:pStyle w:val="ListParagraph"/>
        <w:numPr>
          <w:ilvl w:val="0"/>
          <w:numId w:val="94"/>
        </w:numPr>
        <w:spacing w:line="276" w:lineRule="auto"/>
        <w:ind w:left="720"/>
        <w:jc w:val="both"/>
        <w:rPr>
          <w:rFonts w:cs="Times New Roman"/>
          <w:noProof/>
          <w:szCs w:val="24"/>
        </w:rPr>
      </w:pPr>
      <w:r w:rsidRPr="00224691">
        <w:rPr>
          <w:rFonts w:eastAsia="Times New Roman" w:cs="Times New Roman"/>
          <w:bCs/>
          <w:i/>
          <w:iCs/>
          <w:noProof/>
          <w:color w:val="000000"/>
          <w:kern w:val="36"/>
          <w:szCs w:val="24"/>
        </w:rPr>
        <w:t>Европски простор високог образовања и Болоњски процес</w:t>
      </w:r>
      <w:r w:rsidRPr="00224691">
        <w:rPr>
          <w:rStyle w:val="FootnoteReference"/>
          <w:rFonts w:eastAsia="Times New Roman" w:cs="Times New Roman"/>
          <w:bCs/>
          <w:noProof/>
          <w:color w:val="000000"/>
          <w:kern w:val="36"/>
          <w:szCs w:val="24"/>
        </w:rPr>
        <w:footnoteReference w:id="20"/>
      </w:r>
      <w:r w:rsidRPr="00224691">
        <w:rPr>
          <w:rFonts w:eastAsia="Times New Roman" w:cs="Times New Roman"/>
          <w:bCs/>
          <w:noProof/>
          <w:color w:val="000000"/>
          <w:kern w:val="36"/>
          <w:szCs w:val="24"/>
        </w:rPr>
        <w:t xml:space="preserve"> који су засновани на заједничком скупу обавеза и кључних вредности као што су слобода изражавања, </w:t>
      </w:r>
      <w:r w:rsidRPr="00224691">
        <w:rPr>
          <w:rFonts w:eastAsia="Times New Roman" w:cs="Times New Roman"/>
          <w:bCs/>
          <w:noProof/>
          <w:color w:val="000000"/>
          <w:kern w:val="36"/>
          <w:szCs w:val="24"/>
        </w:rPr>
        <w:lastRenderedPageBreak/>
        <w:t>аутономија институција, независна студентска удружења, академска слобода, слободно кретање студената и запослених</w:t>
      </w:r>
      <w:r w:rsidR="00E06519">
        <w:rPr>
          <w:rFonts w:cs="Times New Roman"/>
          <w:noProof/>
          <w:lang w:val="sr-Cyrl-RS"/>
        </w:rPr>
        <w:t>;</w:t>
      </w:r>
    </w:p>
    <w:p w14:paraId="03B1F939" w14:textId="77777777" w:rsidR="001D59C6" w:rsidRPr="00224691" w:rsidRDefault="00C813E6" w:rsidP="001316D8">
      <w:pPr>
        <w:pStyle w:val="ListParagraph"/>
        <w:numPr>
          <w:ilvl w:val="0"/>
          <w:numId w:val="94"/>
        </w:numPr>
        <w:spacing w:line="276" w:lineRule="auto"/>
        <w:ind w:left="720"/>
        <w:jc w:val="both"/>
        <w:rPr>
          <w:rFonts w:cs="Times New Roman"/>
          <w:noProof/>
          <w:szCs w:val="24"/>
        </w:rPr>
      </w:pPr>
      <w:r w:rsidRPr="00224691">
        <w:rPr>
          <w:rFonts w:eastAsia="Times New Roman" w:cs="Times New Roman"/>
          <w:bCs/>
          <w:i/>
          <w:iCs/>
          <w:noProof/>
          <w:color w:val="000000"/>
          <w:kern w:val="36"/>
          <w:szCs w:val="24"/>
        </w:rPr>
        <w:t>Стратешки оквир ЕУ за Роме до 2030</w:t>
      </w:r>
      <w:r w:rsidRPr="00224691">
        <w:rPr>
          <w:rFonts w:eastAsia="Times New Roman" w:cs="Times New Roman"/>
          <w:bCs/>
          <w:iCs/>
          <w:noProof/>
          <w:color w:val="000000"/>
          <w:kern w:val="36"/>
          <w:szCs w:val="24"/>
        </w:rPr>
        <w:t>.</w:t>
      </w:r>
      <w:r w:rsidRPr="00224691">
        <w:rPr>
          <w:rFonts w:eastAsia="Times New Roman" w:cs="Times New Roman"/>
          <w:bCs/>
          <w:i/>
          <w:iCs/>
          <w:noProof/>
          <w:color w:val="000000"/>
          <w:kern w:val="36"/>
          <w:szCs w:val="24"/>
        </w:rPr>
        <w:t xml:space="preserve"> године</w:t>
      </w:r>
      <w:r w:rsidRPr="00224691">
        <w:rPr>
          <w:rFonts w:eastAsia="Times New Roman" w:cs="Times New Roman"/>
          <w:bCs/>
          <w:noProof/>
          <w:color w:val="000000"/>
          <w:kern w:val="36"/>
          <w:szCs w:val="24"/>
        </w:rPr>
        <w:t xml:space="preserve"> који представља </w:t>
      </w:r>
      <w:r w:rsidRPr="00224691">
        <w:rPr>
          <w:rFonts w:cs="Times New Roman"/>
          <w:bCs/>
          <w:noProof/>
          <w:szCs w:val="24"/>
        </w:rPr>
        <w:t>нови десетогодишњи план, који садржи предлог за Препоруку Савета, како би се пружила подршка Ромима у ЕУ</w:t>
      </w:r>
      <w:r w:rsidR="00E06519">
        <w:rPr>
          <w:rFonts w:cs="Times New Roman"/>
          <w:noProof/>
          <w:lang w:val="sr-Cyrl-RS"/>
        </w:rPr>
        <w:t>;</w:t>
      </w:r>
      <w:r w:rsidRPr="00224691">
        <w:rPr>
          <w:rStyle w:val="FootnoteReference"/>
          <w:rFonts w:cs="Times New Roman"/>
          <w:bCs/>
          <w:noProof/>
          <w:szCs w:val="24"/>
        </w:rPr>
        <w:footnoteReference w:id="21"/>
      </w:r>
    </w:p>
    <w:p w14:paraId="5DB2B67A" w14:textId="77777777" w:rsidR="001D59C6" w:rsidRPr="00224691" w:rsidRDefault="00C813E6" w:rsidP="001316D8">
      <w:pPr>
        <w:pStyle w:val="ListParagraph"/>
        <w:numPr>
          <w:ilvl w:val="0"/>
          <w:numId w:val="94"/>
        </w:numPr>
        <w:spacing w:line="276" w:lineRule="auto"/>
        <w:ind w:left="720"/>
        <w:jc w:val="both"/>
        <w:rPr>
          <w:rFonts w:cs="Times New Roman"/>
          <w:noProof/>
          <w:szCs w:val="24"/>
        </w:rPr>
      </w:pPr>
      <w:r w:rsidRPr="00224691">
        <w:rPr>
          <w:rFonts w:cs="Times New Roman"/>
          <w:bCs/>
          <w:i/>
          <w:iCs/>
          <w:noProof/>
          <w:szCs w:val="24"/>
        </w:rPr>
        <w:t>Економско-инвестициони план за Западни Балкан</w:t>
      </w:r>
      <w:r w:rsidRPr="00224691">
        <w:rPr>
          <w:rStyle w:val="FootnoteReference"/>
          <w:rFonts w:cs="Times New Roman"/>
          <w:bCs/>
          <w:noProof/>
          <w:szCs w:val="24"/>
        </w:rPr>
        <w:footnoteReference w:id="22"/>
      </w:r>
      <w:r w:rsidRPr="00224691">
        <w:rPr>
          <w:rFonts w:cs="Times New Roman"/>
          <w:bCs/>
          <w:noProof/>
          <w:szCs w:val="24"/>
        </w:rPr>
        <w:t xml:space="preserve"> који предвиђа посвећивање веће пажње важности образовања и запошљавања, посебно кроз вишесекторске инструменте као што је увођење Гаранције за младе</w:t>
      </w:r>
      <w:r w:rsidR="00E06519">
        <w:rPr>
          <w:rFonts w:cs="Times New Roman"/>
          <w:noProof/>
          <w:lang w:val="sr-Cyrl-RS"/>
        </w:rPr>
        <w:t>;</w:t>
      </w:r>
      <w:r w:rsidRPr="00224691">
        <w:rPr>
          <w:rFonts w:cs="Times New Roman"/>
          <w:bCs/>
          <w:noProof/>
          <w:szCs w:val="24"/>
        </w:rPr>
        <w:t xml:space="preserve"> </w:t>
      </w:r>
    </w:p>
    <w:p w14:paraId="2C0F5E0F" w14:textId="77777777" w:rsidR="005532E7" w:rsidRPr="00224691" w:rsidRDefault="00C813E6" w:rsidP="001316D8">
      <w:pPr>
        <w:pStyle w:val="ListParagraph"/>
        <w:numPr>
          <w:ilvl w:val="0"/>
          <w:numId w:val="94"/>
        </w:numPr>
        <w:spacing w:line="276" w:lineRule="auto"/>
        <w:ind w:left="720"/>
        <w:jc w:val="both"/>
        <w:rPr>
          <w:rFonts w:cs="Times New Roman"/>
          <w:noProof/>
          <w:szCs w:val="24"/>
        </w:rPr>
      </w:pPr>
      <w:r w:rsidRPr="00224691">
        <w:rPr>
          <w:rFonts w:cs="Times New Roman"/>
          <w:bCs/>
          <w:i/>
          <w:iCs/>
          <w:noProof/>
          <w:szCs w:val="24"/>
        </w:rPr>
        <w:t>Оквире компетенција ЕУ</w:t>
      </w:r>
      <w:r w:rsidRPr="00224691">
        <w:rPr>
          <w:rFonts w:cs="Times New Roman"/>
          <w:bCs/>
          <w:noProof/>
          <w:szCs w:val="24"/>
        </w:rPr>
        <w:t xml:space="preserve"> (предузетништво, дигиталне компетенције, квалификације). </w:t>
      </w:r>
    </w:p>
    <w:p w14:paraId="649822F7" w14:textId="77777777" w:rsidR="001D59C6" w:rsidRPr="00224691" w:rsidRDefault="001D59C6" w:rsidP="001D59C6">
      <w:pPr>
        <w:pStyle w:val="ListParagraph"/>
        <w:spacing w:line="276" w:lineRule="auto"/>
        <w:ind w:left="360"/>
        <w:jc w:val="both"/>
        <w:rPr>
          <w:rFonts w:cs="Times New Roman"/>
          <w:noProof/>
          <w:szCs w:val="24"/>
        </w:rPr>
      </w:pPr>
    </w:p>
    <w:p w14:paraId="3B823C71" w14:textId="77777777" w:rsidR="004559BC" w:rsidRPr="00224691" w:rsidRDefault="004559BC" w:rsidP="003E19A2">
      <w:pPr>
        <w:pStyle w:val="Standard"/>
        <w:spacing w:line="276" w:lineRule="auto"/>
        <w:ind w:firstLine="630"/>
        <w:jc w:val="both"/>
        <w:rPr>
          <w:rFonts w:cs="Times New Roman"/>
          <w:bCs/>
          <w:noProof/>
          <w:szCs w:val="24"/>
        </w:rPr>
      </w:pPr>
      <w:r w:rsidRPr="00224691">
        <w:rPr>
          <w:rFonts w:cs="Times New Roman"/>
          <w:bCs/>
          <w:noProof/>
          <w:szCs w:val="24"/>
        </w:rPr>
        <w:t xml:space="preserve">Остала документа од значаја за </w:t>
      </w:r>
      <w:r w:rsidR="00625341">
        <w:rPr>
          <w:rFonts w:cs="Times New Roman"/>
          <w:bCs/>
          <w:noProof/>
          <w:szCs w:val="24"/>
        </w:rPr>
        <w:t>СРОВРС 2030</w:t>
      </w:r>
      <w:r w:rsidR="001D59C6" w:rsidRPr="00224691">
        <w:rPr>
          <w:rFonts w:cs="Times New Roman"/>
          <w:bCs/>
          <w:noProof/>
          <w:szCs w:val="24"/>
        </w:rPr>
        <w:t xml:space="preserve"> су</w:t>
      </w:r>
      <w:r w:rsidRPr="00224691">
        <w:rPr>
          <w:rFonts w:cs="Times New Roman"/>
          <w:bCs/>
          <w:noProof/>
          <w:szCs w:val="24"/>
        </w:rPr>
        <w:t>:</w:t>
      </w:r>
    </w:p>
    <w:p w14:paraId="0E55854F"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bookmarkStart w:id="6" w:name="_Hlk66955048"/>
      <w:r w:rsidRPr="00224691">
        <w:rPr>
          <w:rFonts w:cs="Times New Roman"/>
          <w:noProof/>
          <w:szCs w:val="24"/>
        </w:rPr>
        <w:t>Општи коментар Комитета за права детета бр. 4</w:t>
      </w:r>
      <w:bookmarkEnd w:id="6"/>
      <w:r w:rsidR="00194B50" w:rsidRPr="00224691">
        <w:rPr>
          <w:rFonts w:cs="Times New Roman"/>
          <w:noProof/>
          <w:szCs w:val="24"/>
        </w:rPr>
        <w:t>,</w:t>
      </w:r>
      <w:r w:rsidRPr="00224691">
        <w:rPr>
          <w:rFonts w:cs="Times New Roman"/>
          <w:noProof/>
          <w:szCs w:val="24"/>
        </w:rPr>
        <w:t xml:space="preserve"> који</w:t>
      </w:r>
      <w:r w:rsidR="00194B50" w:rsidRPr="00224691">
        <w:rPr>
          <w:rFonts w:cs="Times New Roman"/>
          <w:noProof/>
          <w:szCs w:val="24"/>
        </w:rPr>
        <w:t xml:space="preserve"> дефинише инклузивно образовање;</w:t>
      </w:r>
    </w:p>
    <w:p w14:paraId="01E7DB67"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Међународни пакт о грађанским и политичким прави</w:t>
      </w:r>
      <w:r w:rsidR="00A035F1">
        <w:rPr>
          <w:rFonts w:cs="Times New Roman"/>
          <w:noProof/>
          <w:szCs w:val="24"/>
        </w:rPr>
        <w:t>ма (чл.</w:t>
      </w:r>
      <w:r w:rsidRPr="00224691">
        <w:rPr>
          <w:rFonts w:cs="Times New Roman"/>
          <w:noProof/>
          <w:szCs w:val="24"/>
        </w:rPr>
        <w:t xml:space="preserve"> 2, 11</w:t>
      </w:r>
      <w:r w:rsidR="00194B50" w:rsidRPr="00224691">
        <w:rPr>
          <w:rFonts w:cs="Times New Roman"/>
          <w:noProof/>
          <w:szCs w:val="24"/>
        </w:rPr>
        <w:t>, 18, 19, 21, 22, 24, 25</w:t>
      </w:r>
      <w:r w:rsidR="00422845" w:rsidRPr="00224691">
        <w:rPr>
          <w:rFonts w:cs="Times New Roman"/>
          <w:noProof/>
          <w:szCs w:val="24"/>
        </w:rPr>
        <w:t>.</w:t>
      </w:r>
      <w:r w:rsidR="00194B50" w:rsidRPr="00224691">
        <w:rPr>
          <w:rFonts w:cs="Times New Roman"/>
          <w:noProof/>
          <w:szCs w:val="24"/>
        </w:rPr>
        <w:t xml:space="preserve"> и 27);</w:t>
      </w:r>
    </w:p>
    <w:p w14:paraId="36D8BEA2"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Међународни пакт о економским, социјал</w:t>
      </w:r>
      <w:r w:rsidR="00A035F1">
        <w:rPr>
          <w:rFonts w:cs="Times New Roman"/>
          <w:noProof/>
          <w:szCs w:val="24"/>
        </w:rPr>
        <w:t>ним и културним правима (чл.</w:t>
      </w:r>
      <w:r w:rsidRPr="00224691">
        <w:rPr>
          <w:rFonts w:cs="Times New Roman"/>
          <w:noProof/>
          <w:szCs w:val="24"/>
        </w:rPr>
        <w:t xml:space="preserve"> 2, 9, 11, 12, 13</w:t>
      </w:r>
      <w:r w:rsidR="00194B50" w:rsidRPr="00224691">
        <w:rPr>
          <w:rFonts w:cs="Times New Roman"/>
          <w:noProof/>
          <w:szCs w:val="24"/>
        </w:rPr>
        <w:t>. и 14);</w:t>
      </w:r>
    </w:p>
    <w:p w14:paraId="341619E2"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bookmarkStart w:id="7" w:name="_Hlk66955110"/>
      <w:r w:rsidRPr="00224691">
        <w:rPr>
          <w:rFonts w:cs="Times New Roman"/>
          <w:noProof/>
          <w:szCs w:val="24"/>
        </w:rPr>
        <w:t>УНЕСКО Конвенција против диск</w:t>
      </w:r>
      <w:r w:rsidR="00A035F1">
        <w:rPr>
          <w:rFonts w:cs="Times New Roman"/>
          <w:noProof/>
          <w:szCs w:val="24"/>
        </w:rPr>
        <w:t>риминације у образовању (чл.</w:t>
      </w:r>
      <w:r w:rsidRPr="00224691">
        <w:rPr>
          <w:rFonts w:cs="Times New Roman"/>
          <w:noProof/>
          <w:szCs w:val="24"/>
        </w:rPr>
        <w:t xml:space="preserve"> 1, 3, 4</w:t>
      </w:r>
      <w:r w:rsidR="00194B50" w:rsidRPr="00224691">
        <w:rPr>
          <w:rFonts w:cs="Times New Roman"/>
          <w:noProof/>
          <w:szCs w:val="24"/>
        </w:rPr>
        <w:t>. и 5);</w:t>
      </w:r>
    </w:p>
    <w:bookmarkEnd w:id="7"/>
    <w:p w14:paraId="4EEBB317"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Конвенција о елиминацији свих обл</w:t>
      </w:r>
      <w:r w:rsidR="00A035F1">
        <w:rPr>
          <w:rFonts w:cs="Times New Roman"/>
          <w:noProof/>
          <w:szCs w:val="24"/>
        </w:rPr>
        <w:t>ика дискриминације жена (чл.</w:t>
      </w:r>
      <w:r w:rsidRPr="00224691">
        <w:rPr>
          <w:rFonts w:cs="Times New Roman"/>
          <w:noProof/>
          <w:szCs w:val="24"/>
        </w:rPr>
        <w:t xml:space="preserve"> 2, 5, 10</w:t>
      </w:r>
      <w:r w:rsidR="00194B50" w:rsidRPr="00224691">
        <w:rPr>
          <w:rFonts w:cs="Times New Roman"/>
          <w:noProof/>
          <w:szCs w:val="24"/>
        </w:rPr>
        <w:t>. и 14);</w:t>
      </w:r>
    </w:p>
    <w:p w14:paraId="434257D7"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Конвенција о укидању свих обли</w:t>
      </w:r>
      <w:r w:rsidR="00A035F1">
        <w:rPr>
          <w:rFonts w:cs="Times New Roman"/>
          <w:noProof/>
          <w:szCs w:val="24"/>
        </w:rPr>
        <w:t>ка расне дискриминације (чл.</w:t>
      </w:r>
      <w:r w:rsidRPr="00224691">
        <w:rPr>
          <w:rFonts w:cs="Times New Roman"/>
          <w:noProof/>
          <w:szCs w:val="24"/>
        </w:rPr>
        <w:t xml:space="preserve"> 2, 3, 5</w:t>
      </w:r>
      <w:r w:rsidR="00194B50" w:rsidRPr="00224691">
        <w:rPr>
          <w:rFonts w:cs="Times New Roman"/>
          <w:noProof/>
          <w:szCs w:val="24"/>
        </w:rPr>
        <w:t>. и 7);</w:t>
      </w:r>
    </w:p>
    <w:p w14:paraId="6330AED1"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Конвенција</w:t>
      </w:r>
      <w:r w:rsidR="00194B50" w:rsidRPr="00224691">
        <w:rPr>
          <w:rFonts w:cs="Times New Roman"/>
          <w:noProof/>
          <w:szCs w:val="24"/>
        </w:rPr>
        <w:t xml:space="preserve"> о статусу избеглица (члан 22);</w:t>
      </w:r>
    </w:p>
    <w:p w14:paraId="5DAF6E5A" w14:textId="77777777" w:rsidR="006B5C3E" w:rsidRPr="00224691" w:rsidRDefault="006B5C3E"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УН Конвенција о правима особа са инвалидитетом као и релевантни општи коментари/препоруке УН Комитета за права особа са инвалидитетом, Комитета за права детета и Комитета за елиминацију дискриминације жена;</w:t>
      </w:r>
    </w:p>
    <w:p w14:paraId="2E295826"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Декларација о правима лица која припадају националним или етничким, верским и језичким мањинама (</w:t>
      </w:r>
      <w:r w:rsidR="00A035F1">
        <w:rPr>
          <w:rFonts w:cs="Times New Roman"/>
          <w:noProof/>
          <w:szCs w:val="24"/>
        </w:rPr>
        <w:t>чл.</w:t>
      </w:r>
      <w:r w:rsidRPr="00224691">
        <w:rPr>
          <w:rFonts w:cs="Times New Roman"/>
          <w:noProof/>
          <w:szCs w:val="24"/>
        </w:rPr>
        <w:t xml:space="preserve"> 2</w:t>
      </w:r>
      <w:r w:rsidR="00194B50" w:rsidRPr="00224691">
        <w:rPr>
          <w:rFonts w:cs="Times New Roman"/>
          <w:noProof/>
          <w:szCs w:val="24"/>
        </w:rPr>
        <w:t>. и 4);</w:t>
      </w:r>
    </w:p>
    <w:p w14:paraId="03278166"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Конвенција МОР бр. 182</w:t>
      </w:r>
      <w:r w:rsidR="00194B50" w:rsidRPr="00224691">
        <w:rPr>
          <w:rFonts w:cs="Times New Roman"/>
          <w:noProof/>
          <w:szCs w:val="24"/>
        </w:rPr>
        <w:t>,</w:t>
      </w:r>
      <w:r w:rsidRPr="00224691">
        <w:rPr>
          <w:rFonts w:cs="Times New Roman"/>
          <w:noProof/>
          <w:szCs w:val="24"/>
        </w:rPr>
        <w:t xml:space="preserve"> о најгори</w:t>
      </w:r>
      <w:r w:rsidR="00A035F1">
        <w:rPr>
          <w:rFonts w:cs="Times New Roman"/>
          <w:noProof/>
          <w:szCs w:val="24"/>
        </w:rPr>
        <w:t>м облицима дечијег рада (чл.</w:t>
      </w:r>
      <w:r w:rsidRPr="00224691">
        <w:rPr>
          <w:rFonts w:cs="Times New Roman"/>
          <w:noProof/>
          <w:szCs w:val="24"/>
        </w:rPr>
        <w:t xml:space="preserve"> 3, 7</w:t>
      </w:r>
      <w:r w:rsidR="00194B50" w:rsidRPr="00224691">
        <w:rPr>
          <w:rFonts w:cs="Times New Roman"/>
          <w:noProof/>
          <w:szCs w:val="24"/>
        </w:rPr>
        <w:t xml:space="preserve">. </w:t>
      </w:r>
      <w:r w:rsidR="00223A15" w:rsidRPr="00224691">
        <w:rPr>
          <w:rFonts w:cs="Times New Roman"/>
          <w:noProof/>
          <w:szCs w:val="24"/>
        </w:rPr>
        <w:t>и</w:t>
      </w:r>
      <w:r w:rsidR="00194B50" w:rsidRPr="00224691">
        <w:rPr>
          <w:rFonts w:cs="Times New Roman"/>
          <w:noProof/>
          <w:szCs w:val="24"/>
        </w:rPr>
        <w:t xml:space="preserve"> 8);</w:t>
      </w:r>
    </w:p>
    <w:p w14:paraId="1D9BE67F"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УНЕСКО изјава из</w:t>
      </w:r>
      <w:r w:rsidR="00194B50" w:rsidRPr="00224691">
        <w:rPr>
          <w:rFonts w:cs="Times New Roman"/>
          <w:noProof/>
          <w:szCs w:val="24"/>
        </w:rPr>
        <w:t xml:space="preserve"> Саламанке и оквир за деловање;</w:t>
      </w:r>
    </w:p>
    <w:p w14:paraId="00E651B6"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Европска</w:t>
      </w:r>
      <w:r w:rsidR="00194B50" w:rsidRPr="00224691">
        <w:rPr>
          <w:rFonts w:cs="Times New Roman"/>
          <w:noProof/>
          <w:szCs w:val="24"/>
        </w:rPr>
        <w:t xml:space="preserve"> социјална повеља (ревидирана);</w:t>
      </w:r>
    </w:p>
    <w:p w14:paraId="1ED966BF"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 xml:space="preserve">Европска повеља о регионалним </w:t>
      </w:r>
      <w:r w:rsidR="00194B50" w:rsidRPr="00224691">
        <w:rPr>
          <w:rFonts w:cs="Times New Roman"/>
          <w:noProof/>
          <w:szCs w:val="24"/>
        </w:rPr>
        <w:t>или мањинским језицима (члан 8);</w:t>
      </w:r>
    </w:p>
    <w:p w14:paraId="154766A3"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Оквирна конвенција за заштиту националних мањина</w:t>
      </w:r>
      <w:r w:rsidR="00A035F1">
        <w:rPr>
          <w:rFonts w:cs="Times New Roman"/>
          <w:noProof/>
          <w:szCs w:val="24"/>
        </w:rPr>
        <w:t xml:space="preserve"> (чл.</w:t>
      </w:r>
      <w:r w:rsidRPr="00224691">
        <w:rPr>
          <w:rFonts w:cs="Times New Roman"/>
          <w:noProof/>
          <w:szCs w:val="24"/>
        </w:rPr>
        <w:t xml:space="preserve"> 12, 13</w:t>
      </w:r>
      <w:r w:rsidR="00194B50" w:rsidRPr="00224691">
        <w:rPr>
          <w:rFonts w:cs="Times New Roman"/>
          <w:noProof/>
          <w:szCs w:val="24"/>
        </w:rPr>
        <w:t>. и 14);</w:t>
      </w:r>
    </w:p>
    <w:p w14:paraId="6F39317F" w14:textId="77777777" w:rsidR="004559BC" w:rsidRPr="00224691" w:rsidRDefault="00422845"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Конвенција</w:t>
      </w:r>
      <w:r w:rsidR="004559BC" w:rsidRPr="00224691">
        <w:rPr>
          <w:rFonts w:cs="Times New Roman"/>
          <w:noProof/>
          <w:szCs w:val="24"/>
        </w:rPr>
        <w:t xml:space="preserve"> о елиминацији свих облика дис</w:t>
      </w:r>
      <w:r w:rsidR="00194B50" w:rsidRPr="00224691">
        <w:rPr>
          <w:rFonts w:cs="Times New Roman"/>
          <w:noProof/>
          <w:szCs w:val="24"/>
        </w:rPr>
        <w:t>криминације жена (посебно члан 10);</w:t>
      </w:r>
    </w:p>
    <w:p w14:paraId="002CD921"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Опште препоруке Комитета за елиминацију дискриминације жена, а посебно Општа препорука број 36</w:t>
      </w:r>
      <w:r w:rsidR="00194B50" w:rsidRPr="00224691">
        <w:rPr>
          <w:rFonts w:cs="Times New Roman"/>
          <w:noProof/>
          <w:szCs w:val="24"/>
        </w:rPr>
        <w:t>.</w:t>
      </w:r>
      <w:r w:rsidRPr="00224691">
        <w:rPr>
          <w:rFonts w:cs="Times New Roman"/>
          <w:noProof/>
          <w:szCs w:val="24"/>
        </w:rPr>
        <w:t xml:space="preserve"> о праву</w:t>
      </w:r>
      <w:r w:rsidR="00194B50" w:rsidRPr="00224691">
        <w:rPr>
          <w:rFonts w:cs="Times New Roman"/>
          <w:noProof/>
          <w:szCs w:val="24"/>
        </w:rPr>
        <w:t xml:space="preserve"> девојака и жена на образовање;</w:t>
      </w:r>
    </w:p>
    <w:p w14:paraId="539265C8"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Општа препорука број 35</w:t>
      </w:r>
      <w:r w:rsidR="00194B50" w:rsidRPr="00224691">
        <w:rPr>
          <w:rFonts w:cs="Times New Roman"/>
          <w:noProof/>
          <w:szCs w:val="24"/>
        </w:rPr>
        <w:t>.</w:t>
      </w:r>
      <w:r w:rsidRPr="00224691">
        <w:rPr>
          <w:rFonts w:cs="Times New Roman"/>
          <w:noProof/>
          <w:szCs w:val="24"/>
        </w:rPr>
        <w:t xml:space="preserve"> о род</w:t>
      </w:r>
      <w:r w:rsidR="00194B50" w:rsidRPr="00224691">
        <w:rPr>
          <w:rFonts w:cs="Times New Roman"/>
          <w:noProof/>
          <w:szCs w:val="24"/>
        </w:rPr>
        <w:t>но заснованом насиљу над женама;</w:t>
      </w:r>
    </w:p>
    <w:p w14:paraId="32579C99"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Општа препорука број 24</w:t>
      </w:r>
      <w:r w:rsidR="00194B50" w:rsidRPr="00224691">
        <w:rPr>
          <w:rFonts w:cs="Times New Roman"/>
          <w:noProof/>
          <w:szCs w:val="24"/>
        </w:rPr>
        <w:t>.</w:t>
      </w:r>
      <w:r w:rsidRPr="00224691">
        <w:rPr>
          <w:rFonts w:cs="Times New Roman"/>
          <w:noProof/>
          <w:szCs w:val="24"/>
        </w:rPr>
        <w:t xml:space="preserve"> у вези са чланом 12</w:t>
      </w:r>
      <w:r w:rsidR="00194B50" w:rsidRPr="00224691">
        <w:rPr>
          <w:rFonts w:cs="Times New Roman"/>
          <w:noProof/>
          <w:szCs w:val="24"/>
        </w:rPr>
        <w:t xml:space="preserve">. – </w:t>
      </w:r>
      <w:r w:rsidRPr="00224691">
        <w:rPr>
          <w:rFonts w:cs="Times New Roman"/>
          <w:noProof/>
          <w:szCs w:val="24"/>
        </w:rPr>
        <w:t>Жене и здравље;</w:t>
      </w:r>
    </w:p>
    <w:p w14:paraId="661F73DE"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lastRenderedPageBreak/>
        <w:t>Конвенцију Савета Европе о спречавању насиља према женама и наси</w:t>
      </w:r>
      <w:r w:rsidR="00194B50" w:rsidRPr="00224691">
        <w:rPr>
          <w:rFonts w:cs="Times New Roman"/>
          <w:noProof/>
          <w:szCs w:val="24"/>
        </w:rPr>
        <w:t>ља у породици (посебно члан 14. –</w:t>
      </w:r>
      <w:r w:rsidRPr="00224691">
        <w:rPr>
          <w:rFonts w:cs="Times New Roman"/>
          <w:noProof/>
          <w:szCs w:val="24"/>
        </w:rPr>
        <w:t xml:space="preserve"> Образовање);</w:t>
      </w:r>
    </w:p>
    <w:p w14:paraId="5FAD0721" w14:textId="77777777" w:rsidR="004559BC" w:rsidRPr="00224691" w:rsidRDefault="004559BC" w:rsidP="001316D8">
      <w:pPr>
        <w:pStyle w:val="ListParagraph"/>
        <w:numPr>
          <w:ilvl w:val="0"/>
          <w:numId w:val="96"/>
        </w:numPr>
        <w:suppressAutoHyphens w:val="0"/>
        <w:autoSpaceDN/>
        <w:spacing w:after="200" w:line="276" w:lineRule="auto"/>
        <w:contextualSpacing/>
        <w:jc w:val="both"/>
        <w:textAlignment w:val="auto"/>
        <w:rPr>
          <w:rFonts w:cs="Times New Roman"/>
          <w:noProof/>
          <w:szCs w:val="24"/>
        </w:rPr>
      </w:pPr>
      <w:r w:rsidRPr="00224691">
        <w:rPr>
          <w:rFonts w:cs="Times New Roman"/>
          <w:noProof/>
          <w:szCs w:val="24"/>
        </w:rPr>
        <w:t>Закључна запажања у вези са Четвртим периодичном извештајем Републике Србије Комитета за елиминисање дискриминације жена (посебно параграф 33</w:t>
      </w:r>
      <w:r w:rsidR="00194B50" w:rsidRPr="00224691">
        <w:rPr>
          <w:rFonts w:cs="Times New Roman"/>
          <w:noProof/>
          <w:szCs w:val="24"/>
        </w:rPr>
        <w:t>.</w:t>
      </w:r>
      <w:r w:rsidRPr="00224691">
        <w:rPr>
          <w:rFonts w:cs="Times New Roman"/>
          <w:noProof/>
          <w:szCs w:val="24"/>
        </w:rPr>
        <w:t xml:space="preserve"> и 34</w:t>
      </w:r>
      <w:r w:rsidR="00194B50" w:rsidRPr="00224691">
        <w:rPr>
          <w:rFonts w:cs="Times New Roman"/>
          <w:noProof/>
          <w:szCs w:val="24"/>
        </w:rPr>
        <w:t>. –</w:t>
      </w:r>
      <w:r w:rsidRPr="00224691">
        <w:rPr>
          <w:rFonts w:cs="Times New Roman"/>
          <w:noProof/>
          <w:szCs w:val="24"/>
        </w:rPr>
        <w:t xml:space="preserve"> образовање, као и параграф 37</w:t>
      </w:r>
      <w:r w:rsidR="00194B50" w:rsidRPr="00224691">
        <w:rPr>
          <w:rFonts w:cs="Times New Roman"/>
          <w:noProof/>
          <w:szCs w:val="24"/>
        </w:rPr>
        <w:t>.</w:t>
      </w:r>
      <w:r w:rsidRPr="00224691">
        <w:rPr>
          <w:rFonts w:cs="Times New Roman"/>
          <w:noProof/>
          <w:szCs w:val="24"/>
        </w:rPr>
        <w:t xml:space="preserve"> а) и б) и параграф 38</w:t>
      </w:r>
      <w:r w:rsidR="00194B50" w:rsidRPr="00224691">
        <w:rPr>
          <w:rFonts w:cs="Times New Roman"/>
          <w:noProof/>
          <w:szCs w:val="24"/>
        </w:rPr>
        <w:t>.</w:t>
      </w:r>
      <w:r w:rsidRPr="00224691">
        <w:rPr>
          <w:rFonts w:cs="Times New Roman"/>
          <w:noProof/>
          <w:szCs w:val="24"/>
        </w:rPr>
        <w:t xml:space="preserve"> а));</w:t>
      </w:r>
    </w:p>
    <w:p w14:paraId="0BF76405" w14:textId="77777777" w:rsidR="00FC0492" w:rsidRPr="00224691" w:rsidRDefault="00A035F1" w:rsidP="00A035F1">
      <w:pPr>
        <w:pStyle w:val="ListParagraph"/>
        <w:suppressAutoHyphens w:val="0"/>
        <w:autoSpaceDN/>
        <w:spacing w:after="200" w:line="276" w:lineRule="auto"/>
        <w:ind w:left="630"/>
        <w:contextualSpacing/>
        <w:jc w:val="both"/>
        <w:textAlignment w:val="auto"/>
        <w:rPr>
          <w:rFonts w:cs="Times New Roman"/>
          <w:b/>
          <w:noProof/>
          <w:szCs w:val="24"/>
        </w:rPr>
      </w:pPr>
      <w:r w:rsidRPr="007771FF">
        <w:rPr>
          <w:rFonts w:cs="Times New Roman"/>
          <w:szCs w:val="24"/>
        </w:rPr>
        <w:t>–</w:t>
      </w:r>
      <w:r>
        <w:rPr>
          <w:rFonts w:cs="Times New Roman"/>
          <w:szCs w:val="24"/>
          <w:lang w:val="sr-Cyrl-RS"/>
        </w:rPr>
        <w:t xml:space="preserve"> </w:t>
      </w:r>
      <w:r w:rsidR="004559BC" w:rsidRPr="00224691">
        <w:rPr>
          <w:rFonts w:cs="Times New Roman"/>
          <w:noProof/>
          <w:szCs w:val="24"/>
        </w:rPr>
        <w:t>ГРЕВИО основни извештај о примени мера у вези са Конвенцијом Савета Европе о спречавању насиља према женама и насиља у породици у Србији (посебно у вези са чланом 14</w:t>
      </w:r>
      <w:r w:rsidR="00194B50" w:rsidRPr="00224691">
        <w:rPr>
          <w:rFonts w:cs="Times New Roman"/>
          <w:noProof/>
          <w:szCs w:val="24"/>
        </w:rPr>
        <w:t>. Образовање, параграфи 70–</w:t>
      </w:r>
      <w:r w:rsidR="004559BC" w:rsidRPr="00224691">
        <w:rPr>
          <w:rFonts w:cs="Times New Roman"/>
          <w:noProof/>
          <w:szCs w:val="24"/>
        </w:rPr>
        <w:t xml:space="preserve">75). </w:t>
      </w:r>
      <w:r w:rsidR="00FC0492" w:rsidRPr="00224691">
        <w:rPr>
          <w:rFonts w:cs="Times New Roman"/>
          <w:b/>
          <w:noProof/>
          <w:szCs w:val="24"/>
        </w:rPr>
        <w:br w:type="page"/>
      </w:r>
    </w:p>
    <w:p w14:paraId="2CC4BDED" w14:textId="77777777" w:rsidR="00FC0492" w:rsidRPr="00224691" w:rsidRDefault="00820315" w:rsidP="003E19A2">
      <w:pPr>
        <w:pStyle w:val="Heading1"/>
        <w:spacing w:line="276" w:lineRule="auto"/>
        <w:jc w:val="center"/>
        <w:rPr>
          <w:rFonts w:cs="Times New Roman"/>
          <w:b/>
          <w:noProof/>
          <w:sz w:val="28"/>
          <w:szCs w:val="28"/>
        </w:rPr>
      </w:pPr>
      <w:bookmarkStart w:id="8" w:name="_Toc56975106"/>
      <w:bookmarkStart w:id="9" w:name="_Toc68625326"/>
      <w:r w:rsidRPr="00224691">
        <w:rPr>
          <w:rFonts w:cs="Times New Roman"/>
          <w:b/>
          <w:noProof/>
          <w:sz w:val="28"/>
          <w:szCs w:val="28"/>
        </w:rPr>
        <w:lastRenderedPageBreak/>
        <w:t xml:space="preserve">3. </w:t>
      </w:r>
      <w:r w:rsidR="00D27556" w:rsidRPr="00224691">
        <w:rPr>
          <w:rFonts w:cs="Times New Roman"/>
          <w:b/>
          <w:noProof/>
          <w:sz w:val="28"/>
          <w:szCs w:val="28"/>
        </w:rPr>
        <w:t>Опис</w:t>
      </w:r>
      <w:r w:rsidR="00E70780">
        <w:rPr>
          <w:rFonts w:cs="Times New Roman"/>
          <w:b/>
          <w:noProof/>
          <w:sz w:val="28"/>
          <w:szCs w:val="28"/>
        </w:rPr>
        <w:t xml:space="preserve"> </w:t>
      </w:r>
      <w:r w:rsidR="00D27556" w:rsidRPr="00224691">
        <w:rPr>
          <w:rFonts w:cs="Times New Roman"/>
          <w:b/>
          <w:noProof/>
          <w:sz w:val="28"/>
          <w:szCs w:val="28"/>
        </w:rPr>
        <w:t xml:space="preserve">постојећег стања </w:t>
      </w:r>
      <w:bookmarkEnd w:id="8"/>
      <w:r w:rsidR="00D27556" w:rsidRPr="00224691">
        <w:rPr>
          <w:rFonts w:cs="Times New Roman"/>
          <w:b/>
          <w:noProof/>
          <w:sz w:val="28"/>
          <w:szCs w:val="28"/>
        </w:rPr>
        <w:t>– кључни подаци и анализа</w:t>
      </w:r>
      <w:bookmarkEnd w:id="9"/>
    </w:p>
    <w:p w14:paraId="12B70A16" w14:textId="77777777" w:rsidR="00FC0492" w:rsidRPr="00224691" w:rsidRDefault="00FC0492" w:rsidP="00EB0A4F">
      <w:pPr>
        <w:pStyle w:val="Standard"/>
        <w:spacing w:after="0" w:line="276" w:lineRule="auto"/>
        <w:jc w:val="both"/>
        <w:rPr>
          <w:rFonts w:cs="Times New Roman"/>
          <w:noProof/>
        </w:rPr>
      </w:pPr>
    </w:p>
    <w:p w14:paraId="130AB16E" w14:textId="77777777" w:rsidR="007A22AA" w:rsidRPr="00224691" w:rsidRDefault="007A22AA" w:rsidP="00750E9D">
      <w:pPr>
        <w:pStyle w:val="Standard"/>
        <w:spacing w:line="276" w:lineRule="auto"/>
        <w:ind w:firstLine="720"/>
        <w:jc w:val="both"/>
        <w:rPr>
          <w:rFonts w:cs="Times New Roman"/>
          <w:noProof/>
        </w:rPr>
      </w:pPr>
      <w:r w:rsidRPr="00224691">
        <w:rPr>
          <w:rFonts w:cs="Times New Roman"/>
          <w:noProof/>
        </w:rPr>
        <w:t>У оквиру припрема за израду СРОВРС 2030, а према Закону о планском систему</w:t>
      </w:r>
      <w:r w:rsidR="00E06519">
        <w:rPr>
          <w:rFonts w:cs="Times New Roman"/>
          <w:noProof/>
          <w:lang w:val="sr-Cyrl-RS"/>
        </w:rPr>
        <w:t xml:space="preserve"> Републике Србије</w:t>
      </w:r>
      <w:r w:rsidRPr="00224691">
        <w:rPr>
          <w:rFonts w:cs="Times New Roman"/>
          <w:noProof/>
        </w:rPr>
        <w:t xml:space="preserve">, </w:t>
      </w:r>
      <w:r w:rsidRPr="00224691">
        <w:rPr>
          <w:rFonts w:cs="Times New Roman"/>
          <w:bCs/>
          <w:noProof/>
        </w:rPr>
        <w:t xml:space="preserve">израђена је свеобухватна </w:t>
      </w:r>
      <w:r w:rsidRPr="00224691">
        <w:rPr>
          <w:rFonts w:cs="Times New Roman"/>
          <w:bCs/>
          <w:i/>
          <w:iCs/>
          <w:noProof/>
        </w:rPr>
        <w:t>ex-post</w:t>
      </w:r>
      <w:r w:rsidRPr="00224691">
        <w:rPr>
          <w:rFonts w:cs="Times New Roman"/>
          <w:noProof/>
        </w:rPr>
        <w:t xml:space="preserve"> анализа</w:t>
      </w:r>
      <w:r w:rsidRPr="00224691">
        <w:rPr>
          <w:rStyle w:val="Footnoteanchor"/>
          <w:rFonts w:cs="Times New Roman"/>
          <w:noProof/>
        </w:rPr>
        <w:footnoteReference w:id="23"/>
      </w:r>
      <w:r w:rsidRPr="00224691">
        <w:rPr>
          <w:rFonts w:cs="Times New Roman"/>
          <w:noProof/>
        </w:rPr>
        <w:t xml:space="preserve"> са циљем идентификовања остварености стратешких циљева предвиђених претходном стратегијом. Поред </w:t>
      </w:r>
      <w:r w:rsidRPr="00224691">
        <w:rPr>
          <w:rFonts w:cs="Times New Roman"/>
          <w:bCs/>
          <w:i/>
          <w:iCs/>
          <w:noProof/>
        </w:rPr>
        <w:t>ex-post</w:t>
      </w:r>
      <w:r w:rsidR="00117114">
        <w:rPr>
          <w:rFonts w:cs="Times New Roman"/>
          <w:bCs/>
          <w:i/>
          <w:iCs/>
          <w:noProof/>
        </w:rPr>
        <w:t xml:space="preserve"> </w:t>
      </w:r>
      <w:r w:rsidRPr="00224691">
        <w:rPr>
          <w:rFonts w:cs="Times New Roman"/>
          <w:noProof/>
        </w:rPr>
        <w:t xml:space="preserve">анализе, спровођење СРОС 2020 и пратећег Акционог плана је било предмет </w:t>
      </w:r>
      <w:r w:rsidRPr="00224691">
        <w:rPr>
          <w:rFonts w:cs="Times New Roman"/>
          <w:bCs/>
          <w:noProof/>
        </w:rPr>
        <w:t>три извештаја</w:t>
      </w:r>
      <w:r w:rsidRPr="00224691">
        <w:rPr>
          <w:rStyle w:val="Footnoteanchor"/>
          <w:rFonts w:cs="Times New Roman"/>
          <w:noProof/>
        </w:rPr>
        <w:footnoteReference w:id="24"/>
      </w:r>
      <w:r w:rsidRPr="00224691">
        <w:rPr>
          <w:rFonts w:cs="Times New Roman"/>
          <w:noProof/>
        </w:rPr>
        <w:t xml:space="preserve"> о остварености активности предвиђених поменутим Акционим планом (АП) за период о</w:t>
      </w:r>
      <w:r w:rsidR="00932635" w:rsidRPr="00224691">
        <w:rPr>
          <w:rFonts w:cs="Times New Roman"/>
          <w:noProof/>
        </w:rPr>
        <w:t>д усвајања Акционог плана (2015</w:t>
      </w:r>
      <w:r w:rsidRPr="00224691">
        <w:rPr>
          <w:rFonts w:cs="Times New Roman"/>
          <w:noProof/>
        </w:rPr>
        <w:t xml:space="preserve">) до средине 2020. године. </w:t>
      </w:r>
    </w:p>
    <w:p w14:paraId="1C458EB9" w14:textId="77777777" w:rsidR="007A22AA" w:rsidRPr="00224691" w:rsidRDefault="007A22AA" w:rsidP="00750E9D">
      <w:pPr>
        <w:pStyle w:val="Standard"/>
        <w:spacing w:line="276" w:lineRule="auto"/>
        <w:ind w:firstLine="720"/>
        <w:jc w:val="both"/>
        <w:rPr>
          <w:rFonts w:cs="Times New Roman"/>
          <w:noProof/>
        </w:rPr>
      </w:pPr>
      <w:r w:rsidRPr="00224691">
        <w:rPr>
          <w:rFonts w:cs="Times New Roman"/>
          <w:noProof/>
        </w:rPr>
        <w:t xml:space="preserve">С обзиром на </w:t>
      </w:r>
      <w:r w:rsidRPr="00224691">
        <w:rPr>
          <w:rFonts w:cs="Times New Roman"/>
          <w:bCs/>
          <w:noProof/>
        </w:rPr>
        <w:t xml:space="preserve">обим </w:t>
      </w:r>
      <w:r w:rsidRPr="00224691">
        <w:rPr>
          <w:rFonts w:cs="Times New Roman"/>
          <w:noProof/>
        </w:rPr>
        <w:t>поменутих досадашњих докумената јавних политика и израђених извештаја,</w:t>
      </w:r>
      <w:r w:rsidRPr="00224691">
        <w:rPr>
          <w:rFonts w:cs="Times New Roman"/>
          <w:bCs/>
          <w:noProof/>
        </w:rPr>
        <w:t xml:space="preserve"> што је последица комплексности и обимности система образовања и његових нивоа и области, </w:t>
      </w:r>
      <w:r w:rsidRPr="00224691">
        <w:rPr>
          <w:rFonts w:cs="Times New Roman"/>
          <w:noProof/>
        </w:rPr>
        <w:t>у одељку 3.1. је дат сажети преглед постојећег стања, остварених резултата и кључних показатеља, а према структури СРОС 2020 (нивои, општи циљеви</w:t>
      </w:r>
      <w:r w:rsidRPr="00224691">
        <w:rPr>
          <w:rStyle w:val="FootnoteReference"/>
          <w:rFonts w:cs="Times New Roman"/>
          <w:noProof/>
        </w:rPr>
        <w:footnoteReference w:id="25"/>
      </w:r>
      <w:r w:rsidRPr="00224691">
        <w:rPr>
          <w:rFonts w:cs="Times New Roman"/>
          <w:noProof/>
        </w:rPr>
        <w:t xml:space="preserve"> и </w:t>
      </w:r>
      <w:r w:rsidR="003C03F9" w:rsidRPr="00224691">
        <w:rPr>
          <w:rFonts w:cs="Times New Roman"/>
          <w:noProof/>
        </w:rPr>
        <w:t>свепрожимајуће</w:t>
      </w:r>
      <w:r w:rsidRPr="00224691">
        <w:rPr>
          <w:rFonts w:cs="Times New Roman"/>
          <w:noProof/>
        </w:rPr>
        <w:t xml:space="preserve"> теме). У одељку 3.2. су </w:t>
      </w:r>
      <w:r w:rsidRPr="00224691">
        <w:rPr>
          <w:rFonts w:cs="Times New Roman"/>
          <w:bCs/>
          <w:noProof/>
        </w:rPr>
        <w:t>додатни закључци анализе стања</w:t>
      </w:r>
      <w:r w:rsidRPr="00224691">
        <w:rPr>
          <w:rFonts w:cs="Times New Roman"/>
          <w:noProof/>
        </w:rPr>
        <w:t xml:space="preserve"> на основу евалуац</w:t>
      </w:r>
      <w:r w:rsidR="006B1E21" w:rsidRPr="00224691">
        <w:rPr>
          <w:rFonts w:cs="Times New Roman"/>
          <w:noProof/>
        </w:rPr>
        <w:t>ије остварености СРОС 2020, који</w:t>
      </w:r>
      <w:r w:rsidRPr="00224691">
        <w:rPr>
          <w:rFonts w:cs="Times New Roman"/>
          <w:noProof/>
        </w:rPr>
        <w:t xml:space="preserve"> се односе на једну или више нивоа/области образовања.</w:t>
      </w:r>
    </w:p>
    <w:p w14:paraId="338106CE" w14:textId="77777777" w:rsidR="0072635C" w:rsidRPr="00224691" w:rsidRDefault="007A22AA" w:rsidP="0072635C">
      <w:pPr>
        <w:pStyle w:val="Standard"/>
        <w:spacing w:line="276" w:lineRule="auto"/>
        <w:ind w:firstLine="720"/>
        <w:jc w:val="both"/>
        <w:rPr>
          <w:rFonts w:cs="Times New Roman"/>
          <w:bCs/>
          <w:noProof/>
        </w:rPr>
      </w:pPr>
      <w:r w:rsidRPr="00224691">
        <w:rPr>
          <w:rFonts w:cs="Times New Roman"/>
          <w:bCs/>
          <w:noProof/>
        </w:rPr>
        <w:t xml:space="preserve">Све што је препознато у анализи тренутног стања, укључујући и додатне закључке анализе стања, узето </w:t>
      </w:r>
      <w:r w:rsidR="00A203C3" w:rsidRPr="00224691">
        <w:rPr>
          <w:rFonts w:cs="Times New Roman"/>
          <w:bCs/>
          <w:noProof/>
        </w:rPr>
        <w:t xml:space="preserve">је </w:t>
      </w:r>
      <w:r w:rsidRPr="00224691">
        <w:rPr>
          <w:rFonts w:cs="Times New Roman"/>
          <w:bCs/>
          <w:noProof/>
        </w:rPr>
        <w:t xml:space="preserve">у разматрање при креирању општих и посебних циљева СРОВРС </w:t>
      </w:r>
      <w:r w:rsidR="00A203C3" w:rsidRPr="00224691">
        <w:rPr>
          <w:rFonts w:cs="Times New Roman"/>
          <w:bCs/>
          <w:noProof/>
        </w:rPr>
        <w:t>2030, јер служи као својеврсна „научена лекција”</w:t>
      </w:r>
      <w:r w:rsidR="00D66881" w:rsidRPr="00224691">
        <w:rPr>
          <w:rFonts w:cs="Times New Roman"/>
          <w:bCs/>
          <w:noProof/>
        </w:rPr>
        <w:t>.</w:t>
      </w:r>
    </w:p>
    <w:p w14:paraId="77EEDE21" w14:textId="77777777" w:rsidR="00D66881" w:rsidRPr="00224691" w:rsidRDefault="007A22AA" w:rsidP="003849C2">
      <w:pPr>
        <w:pStyle w:val="Heading2"/>
        <w:spacing w:after="160" w:line="276" w:lineRule="auto"/>
        <w:ind w:firstLine="720"/>
        <w:rPr>
          <w:rFonts w:cs="Times New Roman"/>
          <w:b/>
          <w:noProof/>
          <w:sz w:val="24"/>
          <w:szCs w:val="24"/>
        </w:rPr>
      </w:pPr>
      <w:bookmarkStart w:id="10" w:name="_Toc68625327"/>
      <w:r w:rsidRPr="00224691">
        <w:rPr>
          <w:rFonts w:cs="Times New Roman"/>
          <w:b/>
          <w:noProof/>
          <w:sz w:val="24"/>
          <w:szCs w:val="24"/>
        </w:rPr>
        <w:t>3.1. Преглед и анализа постојећег стања по нивоима образовања</w:t>
      </w:r>
      <w:bookmarkEnd w:id="10"/>
    </w:p>
    <w:p w14:paraId="21CC9B44" w14:textId="77777777" w:rsidR="00BB6F51" w:rsidRPr="00E06519" w:rsidRDefault="007A22AA" w:rsidP="00BB6F51">
      <w:pPr>
        <w:spacing w:line="276" w:lineRule="auto"/>
        <w:ind w:firstLine="720"/>
        <w:jc w:val="both"/>
        <w:rPr>
          <w:rFonts w:ascii="Times New Roman" w:hAnsi="Times New Roman" w:cs="Times New Roman"/>
          <w:b/>
          <w:noProof/>
        </w:rPr>
      </w:pPr>
      <w:r w:rsidRPr="00E06519">
        <w:rPr>
          <w:rFonts w:ascii="Times New Roman" w:hAnsi="Times New Roman" w:cs="Times New Roman"/>
          <w:b/>
          <w:bCs/>
          <w:noProof/>
        </w:rPr>
        <w:t xml:space="preserve">Предшколско </w:t>
      </w:r>
      <w:r w:rsidR="00DB18ED" w:rsidRPr="00E06519">
        <w:rPr>
          <w:rFonts w:ascii="Times New Roman" w:hAnsi="Times New Roman" w:cs="Times New Roman"/>
          <w:b/>
          <w:bCs/>
          <w:noProof/>
        </w:rPr>
        <w:t xml:space="preserve">васпитање и </w:t>
      </w:r>
      <w:r w:rsidRPr="00E06519">
        <w:rPr>
          <w:rFonts w:ascii="Times New Roman" w:hAnsi="Times New Roman" w:cs="Times New Roman"/>
          <w:b/>
          <w:bCs/>
          <w:noProof/>
        </w:rPr>
        <w:t>образовање</w:t>
      </w:r>
    </w:p>
    <w:p w14:paraId="416D3C2C" w14:textId="77777777" w:rsidR="007A22AA" w:rsidRPr="00224691" w:rsidRDefault="007A22AA" w:rsidP="00750E9D">
      <w:pPr>
        <w:spacing w:line="276" w:lineRule="auto"/>
        <w:ind w:firstLine="720"/>
        <w:jc w:val="both"/>
        <w:rPr>
          <w:rFonts w:ascii="Times New Roman" w:hAnsi="Times New Roman" w:cs="Times New Roman"/>
          <w:noProof/>
        </w:rPr>
      </w:pPr>
      <w:r w:rsidRPr="00224691">
        <w:rPr>
          <w:rFonts w:ascii="Times New Roman" w:hAnsi="Times New Roman" w:cs="Times New Roman"/>
          <w:noProof/>
        </w:rPr>
        <w:t>На нивоу предшколског васпитања и образовања (ПВО), упркос различитим спроведеним акт</w:t>
      </w:r>
      <w:r w:rsidR="00A203C3" w:rsidRPr="00224691">
        <w:rPr>
          <w:rFonts w:ascii="Times New Roman" w:hAnsi="Times New Roman" w:cs="Times New Roman"/>
          <w:noProof/>
        </w:rPr>
        <w:t xml:space="preserve">ивностима и оствареном напретку </w:t>
      </w:r>
      <w:r w:rsidR="00B30401" w:rsidRPr="00224691">
        <w:rPr>
          <w:rFonts w:ascii="Times New Roman" w:hAnsi="Times New Roman" w:cs="Times New Roman"/>
          <w:noProof/>
        </w:rPr>
        <w:t xml:space="preserve">и без обзира </w:t>
      </w:r>
      <w:r w:rsidR="00117114">
        <w:rPr>
          <w:rFonts w:ascii="Times New Roman" w:hAnsi="Times New Roman" w:cs="Times New Roman"/>
          <w:noProof/>
        </w:rPr>
        <w:t xml:space="preserve">на то </w:t>
      </w:r>
      <w:r w:rsidR="00B30401" w:rsidRPr="00224691">
        <w:rPr>
          <w:rFonts w:ascii="Times New Roman" w:hAnsi="Times New Roman" w:cs="Times New Roman"/>
          <w:noProof/>
        </w:rPr>
        <w:t xml:space="preserve">што је, на основу података РЗС-а, </w:t>
      </w:r>
      <w:r w:rsidRPr="00224691">
        <w:rPr>
          <w:rFonts w:ascii="Times New Roman" w:hAnsi="Times New Roman" w:cs="Times New Roman"/>
          <w:noProof/>
        </w:rPr>
        <w:t>укупан проценат обухвата деце предшколског узраста у сталном порасту (2002. године 32%, 2009. године 47,37%, 2011. године 48,05%, 2012/2013. године 49,72%, 2014/2015. годин</w:t>
      </w:r>
      <w:r w:rsidR="00A94D3E" w:rsidRPr="00224691">
        <w:rPr>
          <w:rFonts w:ascii="Times New Roman" w:hAnsi="Times New Roman" w:cs="Times New Roman"/>
          <w:noProof/>
        </w:rPr>
        <w:t>е 47,45%, 2015/2016. године 49,</w:t>
      </w:r>
      <w:r w:rsidRPr="00224691">
        <w:rPr>
          <w:rFonts w:ascii="Times New Roman" w:hAnsi="Times New Roman" w:cs="Times New Roman"/>
          <w:noProof/>
        </w:rPr>
        <w:t>62%, 2016/2017. године 52,30%, 2017/2018. године 56,04%), и даље је присутна разлика у обухвату у зависности од старосне групе деце</w:t>
      </w:r>
      <w:r w:rsidR="00B30401" w:rsidRPr="00224691">
        <w:rPr>
          <w:rFonts w:ascii="Times New Roman" w:hAnsi="Times New Roman" w:cs="Times New Roman"/>
          <w:noProof/>
        </w:rPr>
        <w:t>.</w:t>
      </w:r>
      <w:r w:rsidR="00117114">
        <w:rPr>
          <w:rFonts w:ascii="Times New Roman" w:hAnsi="Times New Roman" w:cs="Times New Roman"/>
          <w:noProof/>
        </w:rPr>
        <w:t xml:space="preserve"> </w:t>
      </w:r>
      <w:r w:rsidR="007C373C" w:rsidRPr="00224691">
        <w:rPr>
          <w:rFonts w:ascii="Times New Roman" w:hAnsi="Times New Roman" w:cs="Times New Roman"/>
          <w:noProof/>
        </w:rPr>
        <w:t>Та разлика је посебно видљи</w:t>
      </w:r>
      <w:r w:rsidR="00117114">
        <w:rPr>
          <w:rFonts w:ascii="Times New Roman" w:hAnsi="Times New Roman" w:cs="Times New Roman"/>
          <w:noProof/>
        </w:rPr>
        <w:t>ва</w:t>
      </w:r>
      <w:r w:rsidR="007C373C" w:rsidRPr="00224691">
        <w:rPr>
          <w:rFonts w:ascii="Times New Roman" w:hAnsi="Times New Roman" w:cs="Times New Roman"/>
          <w:noProof/>
        </w:rPr>
        <w:t xml:space="preserve"> у Табели 1</w:t>
      </w:r>
      <w:r w:rsidR="00117114">
        <w:rPr>
          <w:rFonts w:ascii="Times New Roman" w:hAnsi="Times New Roman" w:cs="Times New Roman"/>
          <w:noProof/>
        </w:rPr>
        <w:t>.</w:t>
      </w:r>
      <w:r w:rsidR="007C373C" w:rsidRPr="00224691">
        <w:rPr>
          <w:rFonts w:ascii="Times New Roman" w:hAnsi="Times New Roman" w:cs="Times New Roman"/>
          <w:noProof/>
        </w:rPr>
        <w:t xml:space="preserve"> у којој су представљени најновији подаци о обухвату деце ПВО разврстано по старосним групама.</w:t>
      </w:r>
    </w:p>
    <w:p w14:paraId="16AA2DDE" w14:textId="77777777" w:rsidR="007A22AA" w:rsidRPr="00224691" w:rsidRDefault="007A22AA" w:rsidP="007A22AA">
      <w:pPr>
        <w:spacing w:line="276" w:lineRule="auto"/>
        <w:jc w:val="both"/>
        <w:rPr>
          <w:rFonts w:ascii="Times New Roman" w:hAnsi="Times New Roman" w:cs="Times New Roman"/>
          <w:noProof/>
        </w:rPr>
      </w:pPr>
    </w:p>
    <w:p w14:paraId="19AE54E0" w14:textId="77777777" w:rsidR="007A22AA" w:rsidRPr="00224691" w:rsidRDefault="007A22AA" w:rsidP="007A22AA">
      <w:pPr>
        <w:pStyle w:val="Standard"/>
        <w:spacing w:line="276" w:lineRule="auto"/>
        <w:jc w:val="both"/>
        <w:rPr>
          <w:rFonts w:cs="Times New Roman"/>
          <w:i/>
          <w:iCs/>
          <w:noProof/>
        </w:rPr>
      </w:pPr>
      <w:r w:rsidRPr="00224691">
        <w:rPr>
          <w:rFonts w:cs="Times New Roman"/>
          <w:i/>
          <w:iCs/>
          <w:noProof/>
        </w:rPr>
        <w:t xml:space="preserve">Табела 1. </w:t>
      </w:r>
      <w:r w:rsidR="003C03F9" w:rsidRPr="00224691">
        <w:rPr>
          <w:rFonts w:cs="Times New Roman"/>
          <w:i/>
          <w:iCs/>
          <w:noProof/>
        </w:rPr>
        <w:t>О</w:t>
      </w:r>
      <w:r w:rsidRPr="00224691">
        <w:rPr>
          <w:rFonts w:cs="Times New Roman"/>
          <w:i/>
          <w:iCs/>
          <w:noProof/>
        </w:rPr>
        <w:t xml:space="preserve">бухват деце предшколским васпитањем и образовањем у 2020. години </w:t>
      </w:r>
      <w:r w:rsidR="003C03F9" w:rsidRPr="00224691">
        <w:rPr>
          <w:rFonts w:cs="Times New Roman"/>
          <w:i/>
          <w:iCs/>
          <w:noProof/>
        </w:rPr>
        <w:t>(%)</w:t>
      </w:r>
      <w:r w:rsidR="00DF1982" w:rsidRPr="00A83211">
        <w:rPr>
          <w:rStyle w:val="FootnoteReference"/>
          <w:rFonts w:cs="Times New Roman"/>
          <w:iCs/>
          <w:noProof/>
        </w:rPr>
        <w:footnoteReference w:id="26"/>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417"/>
      </w:tblGrid>
      <w:tr w:rsidR="007A22AA" w:rsidRPr="00224691" w14:paraId="083D7B5E" w14:textId="77777777" w:rsidTr="007A22AA">
        <w:trPr>
          <w:trHeight w:val="20"/>
        </w:trPr>
        <w:tc>
          <w:tcPr>
            <w:tcW w:w="8217" w:type="dxa"/>
            <w:shd w:val="clear" w:color="auto" w:fill="FFFFFF" w:themeFill="background1"/>
            <w:vAlign w:val="center"/>
          </w:tcPr>
          <w:p w14:paraId="4FFAC3D4" w14:textId="77777777" w:rsidR="007A22AA" w:rsidRPr="00224691" w:rsidRDefault="00DF1982" w:rsidP="00125C5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lastRenderedPageBreak/>
              <w:t>Деца</w:t>
            </w:r>
            <w:r w:rsidR="007A22AA" w:rsidRPr="00224691">
              <w:rPr>
                <w:rFonts w:ascii="Times New Roman" w:hAnsi="Times New Roman" w:cs="Times New Roman"/>
                <w:noProof/>
                <w:sz w:val="22"/>
              </w:rPr>
              <w:t xml:space="preserve"> узраста од 6 месеци до 3 године</w:t>
            </w:r>
          </w:p>
        </w:tc>
        <w:tc>
          <w:tcPr>
            <w:tcW w:w="1417" w:type="dxa"/>
            <w:shd w:val="clear" w:color="auto" w:fill="FFFFFF" w:themeFill="background1"/>
          </w:tcPr>
          <w:p w14:paraId="62378D88" w14:textId="77777777" w:rsidR="007A22AA" w:rsidRPr="00224691" w:rsidRDefault="007A22AA" w:rsidP="00125C55">
            <w:pPr>
              <w:pStyle w:val="ListParagraph"/>
              <w:shd w:val="clear" w:color="auto" w:fill="FFFFFF" w:themeFill="background1"/>
              <w:spacing w:after="160"/>
              <w:ind w:left="360"/>
              <w:rPr>
                <w:rFonts w:cs="Times New Roman"/>
                <w:noProof/>
                <w:sz w:val="22"/>
              </w:rPr>
            </w:pPr>
            <w:r w:rsidRPr="00224691">
              <w:rPr>
                <w:rFonts w:cs="Times New Roman"/>
                <w:noProof/>
                <w:sz w:val="22"/>
              </w:rPr>
              <w:t xml:space="preserve">33,51% </w:t>
            </w:r>
          </w:p>
        </w:tc>
      </w:tr>
      <w:tr w:rsidR="007A22AA" w:rsidRPr="00224691" w14:paraId="7F707C17" w14:textId="77777777" w:rsidTr="007A22AA">
        <w:trPr>
          <w:trHeight w:val="20"/>
        </w:trPr>
        <w:tc>
          <w:tcPr>
            <w:tcW w:w="8217" w:type="dxa"/>
            <w:shd w:val="clear" w:color="auto" w:fill="FFFFFF" w:themeFill="background1"/>
            <w:vAlign w:val="center"/>
          </w:tcPr>
          <w:p w14:paraId="39B27A46" w14:textId="77777777" w:rsidR="007A22AA" w:rsidRPr="00224691" w:rsidRDefault="00DF1982" w:rsidP="00125C5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Деца</w:t>
            </w:r>
            <w:r w:rsidR="007A22AA" w:rsidRPr="00224691">
              <w:rPr>
                <w:rFonts w:ascii="Times New Roman" w:hAnsi="Times New Roman" w:cs="Times New Roman"/>
                <w:noProof/>
                <w:sz w:val="22"/>
              </w:rPr>
              <w:t xml:space="preserve"> узраста од 3 године до </w:t>
            </w:r>
            <w:r w:rsidR="00223A15" w:rsidRPr="00224691">
              <w:rPr>
                <w:rFonts w:ascii="Times New Roman" w:hAnsi="Times New Roman" w:cs="Times New Roman"/>
                <w:noProof/>
                <w:sz w:val="22"/>
              </w:rPr>
              <w:t>5,5 година</w:t>
            </w:r>
          </w:p>
        </w:tc>
        <w:tc>
          <w:tcPr>
            <w:tcW w:w="1417" w:type="dxa"/>
            <w:shd w:val="clear" w:color="auto" w:fill="FFFFFF" w:themeFill="background1"/>
          </w:tcPr>
          <w:p w14:paraId="0F09A0F4" w14:textId="77777777" w:rsidR="007A22AA" w:rsidRPr="00224691" w:rsidRDefault="007A22AA" w:rsidP="00125C55">
            <w:pPr>
              <w:pStyle w:val="ListParagraph"/>
              <w:shd w:val="clear" w:color="auto" w:fill="FFFFFF" w:themeFill="background1"/>
              <w:spacing w:after="160"/>
              <w:ind w:left="360"/>
              <w:rPr>
                <w:rFonts w:cs="Times New Roman"/>
                <w:noProof/>
                <w:sz w:val="22"/>
              </w:rPr>
            </w:pPr>
            <w:r w:rsidRPr="00224691">
              <w:rPr>
                <w:rFonts w:cs="Times New Roman"/>
                <w:noProof/>
                <w:sz w:val="22"/>
              </w:rPr>
              <w:t xml:space="preserve">65,96% </w:t>
            </w:r>
          </w:p>
        </w:tc>
      </w:tr>
      <w:tr w:rsidR="007A22AA" w:rsidRPr="00224691" w14:paraId="2DBAA0D0" w14:textId="77777777" w:rsidTr="007A22AA">
        <w:trPr>
          <w:trHeight w:val="20"/>
        </w:trPr>
        <w:tc>
          <w:tcPr>
            <w:tcW w:w="8217" w:type="dxa"/>
            <w:shd w:val="clear" w:color="auto" w:fill="FFFFFF" w:themeFill="background1"/>
            <w:vAlign w:val="center"/>
          </w:tcPr>
          <w:p w14:paraId="19557B30" w14:textId="77777777" w:rsidR="007A22AA" w:rsidRPr="00224691" w:rsidRDefault="00DF1982" w:rsidP="00125C5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Деца</w:t>
            </w:r>
            <w:r w:rsidR="007A22AA" w:rsidRPr="00224691">
              <w:rPr>
                <w:rFonts w:ascii="Times New Roman" w:hAnsi="Times New Roman" w:cs="Times New Roman"/>
                <w:noProof/>
                <w:sz w:val="22"/>
              </w:rPr>
              <w:t xml:space="preserve"> припремним предшколским програмом</w:t>
            </w:r>
          </w:p>
        </w:tc>
        <w:tc>
          <w:tcPr>
            <w:tcW w:w="1417" w:type="dxa"/>
            <w:shd w:val="clear" w:color="auto" w:fill="FFFFFF" w:themeFill="background1"/>
          </w:tcPr>
          <w:p w14:paraId="7F63AB96" w14:textId="77777777" w:rsidR="007A22AA" w:rsidRPr="00224691" w:rsidRDefault="007A22AA" w:rsidP="00125C55">
            <w:pPr>
              <w:pStyle w:val="ListParagraph"/>
              <w:shd w:val="clear" w:color="auto" w:fill="FFFFFF" w:themeFill="background1"/>
              <w:spacing w:after="160"/>
              <w:ind w:left="360"/>
              <w:rPr>
                <w:rFonts w:cs="Times New Roman"/>
                <w:noProof/>
                <w:sz w:val="22"/>
              </w:rPr>
            </w:pPr>
            <w:r w:rsidRPr="00224691">
              <w:rPr>
                <w:rFonts w:cs="Times New Roman"/>
                <w:noProof/>
                <w:sz w:val="22"/>
              </w:rPr>
              <w:t>97,36%</w:t>
            </w:r>
          </w:p>
        </w:tc>
      </w:tr>
      <w:tr w:rsidR="007A22AA" w:rsidRPr="00224691" w14:paraId="1E79E346" w14:textId="77777777" w:rsidTr="007A22AA">
        <w:trPr>
          <w:trHeight w:val="20"/>
        </w:trPr>
        <w:tc>
          <w:tcPr>
            <w:tcW w:w="8217" w:type="dxa"/>
            <w:shd w:val="clear" w:color="auto" w:fill="FFFFFF" w:themeFill="background1"/>
            <w:vAlign w:val="center"/>
          </w:tcPr>
          <w:p w14:paraId="6BB82733" w14:textId="77777777" w:rsidR="007A22AA" w:rsidRPr="00224691" w:rsidRDefault="00DF1982" w:rsidP="00125C5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Деца</w:t>
            </w:r>
            <w:r w:rsidR="00A83211">
              <w:rPr>
                <w:rFonts w:ascii="Times New Roman" w:hAnsi="Times New Roman" w:cs="Times New Roman"/>
                <w:noProof/>
                <w:sz w:val="22"/>
              </w:rPr>
              <w:t xml:space="preserve"> </w:t>
            </w:r>
            <w:r w:rsidR="00223A15" w:rsidRPr="00224691">
              <w:rPr>
                <w:rFonts w:ascii="Times New Roman" w:hAnsi="Times New Roman" w:cs="Times New Roman"/>
                <w:noProof/>
                <w:sz w:val="22"/>
              </w:rPr>
              <w:t>предшколским васпитањем и образовањем</w:t>
            </w:r>
          </w:p>
        </w:tc>
        <w:tc>
          <w:tcPr>
            <w:tcW w:w="1417" w:type="dxa"/>
            <w:shd w:val="clear" w:color="auto" w:fill="FFFFFF" w:themeFill="background1"/>
          </w:tcPr>
          <w:p w14:paraId="12C4AEFD" w14:textId="77777777" w:rsidR="007A22AA" w:rsidRPr="00224691" w:rsidRDefault="007A22AA" w:rsidP="00125C55">
            <w:pPr>
              <w:pStyle w:val="ListParagraph"/>
              <w:shd w:val="clear" w:color="auto" w:fill="FFFFFF" w:themeFill="background1"/>
              <w:spacing w:after="160"/>
              <w:ind w:left="360"/>
              <w:rPr>
                <w:rFonts w:cs="Times New Roman"/>
                <w:noProof/>
                <w:sz w:val="22"/>
              </w:rPr>
            </w:pPr>
            <w:r w:rsidRPr="00224691">
              <w:rPr>
                <w:rFonts w:cs="Times New Roman"/>
                <w:noProof/>
                <w:sz w:val="22"/>
              </w:rPr>
              <w:t>57,38%</w:t>
            </w:r>
          </w:p>
        </w:tc>
      </w:tr>
    </w:tbl>
    <w:p w14:paraId="4510B338" w14:textId="77777777" w:rsidR="007A22AA" w:rsidRPr="00224691" w:rsidRDefault="007A22AA" w:rsidP="007A22AA">
      <w:pPr>
        <w:pStyle w:val="Standard"/>
        <w:spacing w:after="0" w:line="276" w:lineRule="auto"/>
        <w:jc w:val="both"/>
        <w:rPr>
          <w:rFonts w:cs="Times New Roman"/>
          <w:noProof/>
        </w:rPr>
      </w:pPr>
    </w:p>
    <w:p w14:paraId="2CB84D6D" w14:textId="77777777" w:rsidR="007C373C" w:rsidRPr="000E2974" w:rsidRDefault="007C373C" w:rsidP="00FF4E9E">
      <w:pPr>
        <w:pStyle w:val="Standard"/>
        <w:spacing w:line="276" w:lineRule="auto"/>
        <w:ind w:firstLine="720"/>
        <w:jc w:val="both"/>
        <w:rPr>
          <w:rFonts w:cs="Times New Roman"/>
          <w:noProof/>
        </w:rPr>
      </w:pPr>
      <w:r w:rsidRPr="000E2974">
        <w:rPr>
          <w:rFonts w:cs="Times New Roman"/>
          <w:noProof/>
        </w:rPr>
        <w:t xml:space="preserve">На основу представљених података, </w:t>
      </w:r>
      <w:r w:rsidR="000E2974" w:rsidRPr="000E2974">
        <w:rPr>
          <w:rFonts w:cs="Times New Roman"/>
          <w:noProof/>
        </w:rPr>
        <w:t xml:space="preserve">можемо закључити </w:t>
      </w:r>
      <w:r w:rsidRPr="000E2974">
        <w:rPr>
          <w:rFonts w:cs="Times New Roman"/>
          <w:noProof/>
        </w:rPr>
        <w:t>да</w:t>
      </w:r>
      <w:r w:rsidR="00FF4E9E" w:rsidRPr="000E2974">
        <w:rPr>
          <w:rFonts w:cs="Times New Roman"/>
          <w:noProof/>
        </w:rPr>
        <w:t xml:space="preserve"> обухват </w:t>
      </w:r>
      <w:r w:rsidR="000E2974" w:rsidRPr="000E2974">
        <w:rPr>
          <w:rFonts w:cs="Times New Roman"/>
          <w:noProof/>
        </w:rPr>
        <w:t xml:space="preserve">циљан СРОС 2020 </w:t>
      </w:r>
      <w:r w:rsidR="00FF4E9E" w:rsidRPr="000E2974">
        <w:rPr>
          <w:rFonts w:cs="Times New Roman"/>
          <w:noProof/>
        </w:rPr>
        <w:t>(иако је у сталном порасту)</w:t>
      </w:r>
      <w:r w:rsidRPr="000E2974">
        <w:rPr>
          <w:rFonts w:cs="Times New Roman"/>
          <w:noProof/>
        </w:rPr>
        <w:t xml:space="preserve"> није остварен. </w:t>
      </w:r>
      <w:r w:rsidR="000E2974" w:rsidRPr="000E2974">
        <w:rPr>
          <w:rFonts w:cs="Times New Roman"/>
          <w:noProof/>
        </w:rPr>
        <w:t xml:space="preserve"> </w:t>
      </w:r>
    </w:p>
    <w:p w14:paraId="357F1F85" w14:textId="77777777" w:rsidR="006B6FFA" w:rsidRPr="00224691" w:rsidRDefault="00B30401" w:rsidP="00D66881">
      <w:pPr>
        <w:pStyle w:val="Standard"/>
        <w:spacing w:line="276" w:lineRule="auto"/>
        <w:ind w:firstLine="720"/>
        <w:jc w:val="both"/>
        <w:rPr>
          <w:rFonts w:cs="Times New Roman"/>
          <w:noProof/>
        </w:rPr>
      </w:pPr>
      <w:r w:rsidRPr="00224691">
        <w:rPr>
          <w:rFonts w:cs="Times New Roman"/>
          <w:noProof/>
        </w:rPr>
        <w:t xml:space="preserve">Иако показатељи нису у потпуности упоредиви, компарација </w:t>
      </w:r>
      <w:r w:rsidR="00A035F1">
        <w:rPr>
          <w:rFonts w:cs="Times New Roman"/>
          <w:noProof/>
          <w:lang w:val="sr-Cyrl-RS"/>
        </w:rPr>
        <w:t xml:space="preserve">Републике </w:t>
      </w:r>
      <w:r w:rsidRPr="00224691">
        <w:rPr>
          <w:rFonts w:cs="Times New Roman"/>
          <w:noProof/>
        </w:rPr>
        <w:t xml:space="preserve">Србије са земљама ЕУ показује да </w:t>
      </w:r>
      <w:r w:rsidR="00A035F1">
        <w:rPr>
          <w:rFonts w:cs="Times New Roman"/>
          <w:noProof/>
          <w:lang w:val="sr-Cyrl-RS"/>
        </w:rPr>
        <w:t xml:space="preserve">Република </w:t>
      </w:r>
      <w:r w:rsidRPr="00224691">
        <w:rPr>
          <w:rFonts w:cs="Times New Roman"/>
          <w:noProof/>
        </w:rPr>
        <w:t>Србија није ни близу ЕУ просека. Односно, к</w:t>
      </w:r>
      <w:r w:rsidR="00257ECF" w:rsidRPr="00224691">
        <w:rPr>
          <w:rFonts w:cs="Times New Roman"/>
          <w:noProof/>
        </w:rPr>
        <w:t xml:space="preserve">ада је у питању учешће </w:t>
      </w:r>
      <w:r w:rsidR="006B6FFA" w:rsidRPr="00224691">
        <w:rPr>
          <w:rFonts w:cs="Times New Roman"/>
          <w:noProof/>
        </w:rPr>
        <w:t xml:space="preserve">деце </w:t>
      </w:r>
      <w:r w:rsidR="00257ECF" w:rsidRPr="00224691">
        <w:rPr>
          <w:rFonts w:cs="Times New Roman"/>
          <w:noProof/>
        </w:rPr>
        <w:t xml:space="preserve">4+ година </w:t>
      </w:r>
      <w:r w:rsidR="006B6FFA" w:rsidRPr="00224691">
        <w:rPr>
          <w:rFonts w:cs="Times New Roman"/>
          <w:noProof/>
        </w:rPr>
        <w:t>у предшколском образовању</w:t>
      </w:r>
      <w:r w:rsidR="00257ECF" w:rsidRPr="00224691">
        <w:rPr>
          <w:rFonts w:cs="Times New Roman"/>
          <w:noProof/>
        </w:rPr>
        <w:t xml:space="preserve">, просек земаља ЕУ </w:t>
      </w:r>
      <w:r w:rsidR="006B6FFA" w:rsidRPr="00224691">
        <w:rPr>
          <w:rFonts w:cs="Times New Roman"/>
          <w:noProof/>
        </w:rPr>
        <w:t>2018</w:t>
      </w:r>
      <w:r w:rsidR="00257ECF" w:rsidRPr="00224691">
        <w:rPr>
          <w:rFonts w:cs="Times New Roman"/>
          <w:noProof/>
        </w:rPr>
        <w:t>.</w:t>
      </w:r>
      <w:r w:rsidR="006B6FFA" w:rsidRPr="00224691">
        <w:rPr>
          <w:rFonts w:cs="Times New Roman"/>
          <w:noProof/>
        </w:rPr>
        <w:t xml:space="preserve"> године </w:t>
      </w:r>
      <w:r w:rsidR="00257ECF" w:rsidRPr="00224691">
        <w:rPr>
          <w:rFonts w:cs="Times New Roman"/>
          <w:noProof/>
        </w:rPr>
        <w:t>је</w:t>
      </w:r>
      <w:r w:rsidR="00944C8F">
        <w:rPr>
          <w:rFonts w:cs="Times New Roman"/>
          <w:noProof/>
        </w:rPr>
        <w:t xml:space="preserve"> </w:t>
      </w:r>
      <w:r w:rsidR="00D84D0E" w:rsidRPr="00224691">
        <w:rPr>
          <w:rFonts w:cs="Times New Roman"/>
          <w:noProof/>
        </w:rPr>
        <w:t xml:space="preserve">био </w:t>
      </w:r>
      <w:r w:rsidR="006B6FFA" w:rsidRPr="00224691">
        <w:rPr>
          <w:rFonts w:cs="Times New Roman"/>
          <w:noProof/>
        </w:rPr>
        <w:t>94,8% што је веома близу постављеног циља у ЕУ 2020</w:t>
      </w:r>
      <w:r w:rsidR="00944C8F">
        <w:rPr>
          <w:rFonts w:cs="Times New Roman"/>
          <w:noProof/>
        </w:rPr>
        <w:t>.</w:t>
      </w:r>
      <w:r w:rsidR="006B6FFA" w:rsidRPr="00224691">
        <w:rPr>
          <w:rFonts w:cs="Times New Roman"/>
          <w:noProof/>
        </w:rPr>
        <w:t xml:space="preserve"> – 95%.</w:t>
      </w:r>
      <w:r w:rsidR="00285125" w:rsidRPr="00224691">
        <w:rPr>
          <w:rFonts w:cs="Times New Roman"/>
          <w:noProof/>
        </w:rPr>
        <w:t xml:space="preserve"> Међутим и међу земљама ЕУ има разлике</w:t>
      </w:r>
      <w:r w:rsidR="00A83211">
        <w:rPr>
          <w:rFonts w:cs="Times New Roman"/>
          <w:noProof/>
        </w:rPr>
        <w:t>,</w:t>
      </w:r>
      <w:r w:rsidR="00285125" w:rsidRPr="00224691">
        <w:rPr>
          <w:rFonts w:cs="Times New Roman"/>
          <w:noProof/>
        </w:rPr>
        <w:t xml:space="preserve"> па је тај проценат за Грчку 75,2, Хрватску 81, Словачку 82,2, Бугарску 82,4  и Румунију 86,3.</w:t>
      </w:r>
      <w:r w:rsidR="00944C8F">
        <w:rPr>
          <w:rFonts w:cs="Times New Roman"/>
          <w:noProof/>
        </w:rPr>
        <w:t xml:space="preserve"> </w:t>
      </w:r>
      <w:r w:rsidR="00D84D0E" w:rsidRPr="00224691">
        <w:rPr>
          <w:rFonts w:cs="Times New Roman"/>
          <w:noProof/>
        </w:rPr>
        <w:t xml:space="preserve">Треба истаћи и то да </w:t>
      </w:r>
      <w:r w:rsidR="00944C8F">
        <w:rPr>
          <w:rFonts w:cs="Times New Roman"/>
          <w:noProof/>
        </w:rPr>
        <w:t xml:space="preserve">је </w:t>
      </w:r>
      <w:r w:rsidR="00D84D0E" w:rsidRPr="00224691">
        <w:rPr>
          <w:rFonts w:cs="Times New Roman"/>
          <w:noProof/>
        </w:rPr>
        <w:t>к</w:t>
      </w:r>
      <w:r w:rsidR="00D7381A" w:rsidRPr="00224691">
        <w:rPr>
          <w:rFonts w:cs="Times New Roman"/>
          <w:noProof/>
        </w:rPr>
        <w:t>ао и у Србији</w:t>
      </w:r>
      <w:r w:rsidR="00944C8F">
        <w:rPr>
          <w:rFonts w:cs="Times New Roman"/>
          <w:noProof/>
        </w:rPr>
        <w:t>,</w:t>
      </w:r>
      <w:r w:rsidR="00D7381A" w:rsidRPr="00224691">
        <w:rPr>
          <w:rFonts w:cs="Times New Roman"/>
          <w:noProof/>
        </w:rPr>
        <w:t xml:space="preserve"> и у земљама ЕУ обухват деце из осетљивих група мањи</w:t>
      </w:r>
      <w:r w:rsidR="002B0D33" w:rsidRPr="00224691">
        <w:rPr>
          <w:rFonts w:cs="Times New Roman"/>
          <w:noProof/>
        </w:rPr>
        <w:t>.</w:t>
      </w:r>
      <w:r w:rsidR="00D7381A" w:rsidRPr="00224691">
        <w:rPr>
          <w:rStyle w:val="FootnoteReference"/>
          <w:rFonts w:cs="Times New Roman"/>
          <w:noProof/>
        </w:rPr>
        <w:footnoteReference w:id="27"/>
      </w:r>
    </w:p>
    <w:p w14:paraId="68E911BF" w14:textId="77777777" w:rsidR="007A22AA" w:rsidRPr="00224691" w:rsidRDefault="00223A15" w:rsidP="00D66881">
      <w:pPr>
        <w:pStyle w:val="Standard"/>
        <w:spacing w:line="276" w:lineRule="auto"/>
        <w:ind w:firstLine="720"/>
        <w:jc w:val="both"/>
        <w:rPr>
          <w:rFonts w:cs="Times New Roman"/>
          <w:noProof/>
        </w:rPr>
      </w:pPr>
      <w:r w:rsidRPr="00224691">
        <w:rPr>
          <w:rFonts w:cs="Times New Roman"/>
          <w:noProof/>
        </w:rPr>
        <w:t>Према подацима РЗС-а, у</w:t>
      </w:r>
      <w:r w:rsidR="007A22AA" w:rsidRPr="00224691">
        <w:rPr>
          <w:rFonts w:cs="Times New Roman"/>
          <w:noProof/>
        </w:rPr>
        <w:t xml:space="preserve"> 2019</w:t>
      </w:r>
      <w:r w:rsidRPr="00224691">
        <w:rPr>
          <w:rFonts w:cs="Times New Roman"/>
          <w:noProof/>
        </w:rPr>
        <w:t>/20</w:t>
      </w:r>
      <w:r w:rsidR="007A22AA" w:rsidRPr="00224691">
        <w:rPr>
          <w:rFonts w:cs="Times New Roman"/>
          <w:noProof/>
        </w:rPr>
        <w:t>. години 6.</w:t>
      </w:r>
      <w:r w:rsidRPr="00224691">
        <w:rPr>
          <w:rFonts w:cs="Times New Roman"/>
          <w:noProof/>
        </w:rPr>
        <w:t>902</w:t>
      </w:r>
      <w:r w:rsidR="00944C8F">
        <w:rPr>
          <w:rFonts w:cs="Times New Roman"/>
          <w:noProof/>
        </w:rPr>
        <w:t xml:space="preserve"> </w:t>
      </w:r>
      <w:r w:rsidR="007A22AA" w:rsidRPr="00224691">
        <w:rPr>
          <w:rFonts w:cs="Times New Roman"/>
          <w:noProof/>
        </w:rPr>
        <w:t xml:space="preserve">деце је остало неуписано због попуњености капацитета, упркос значајном повећању капацитета предшколских установа (ПУ) и повећаног броја објеката. У контексту праведности и даље су приметне две негативне појаве: разлике између јединица локалне самоуправе (ЈЛС) у погледу обухвата деце уопште и обухвата деце из ромских насеља у </w:t>
      </w:r>
      <w:r w:rsidR="003955B5" w:rsidRPr="00224691">
        <w:rPr>
          <w:rFonts w:cs="Times New Roman"/>
          <w:noProof/>
        </w:rPr>
        <w:t xml:space="preserve">Републици </w:t>
      </w:r>
      <w:r w:rsidR="007A22AA" w:rsidRPr="00224691">
        <w:rPr>
          <w:rFonts w:cs="Times New Roman"/>
          <w:noProof/>
        </w:rPr>
        <w:t xml:space="preserve">Србији која су у најмањој мери укључена у ПВО. </w:t>
      </w:r>
    </w:p>
    <w:p w14:paraId="505AC3D2" w14:textId="77777777" w:rsidR="00F5470E" w:rsidRPr="00224691" w:rsidRDefault="00F5470E" w:rsidP="00D66881">
      <w:pPr>
        <w:pStyle w:val="Standard"/>
        <w:spacing w:line="276" w:lineRule="auto"/>
        <w:ind w:firstLine="720"/>
        <w:jc w:val="both"/>
        <w:rPr>
          <w:rFonts w:cs="Times New Roman"/>
          <w:noProof/>
        </w:rPr>
      </w:pPr>
      <w:r w:rsidRPr="00224691">
        <w:rPr>
          <w:rFonts w:cs="Times New Roman"/>
          <w:noProof/>
        </w:rPr>
        <w:t xml:space="preserve">Што се тиче осигурања </w:t>
      </w:r>
      <w:r w:rsidRPr="00224691">
        <w:rPr>
          <w:rFonts w:cs="Times New Roman"/>
          <w:bCs/>
          <w:noProof/>
        </w:rPr>
        <w:t xml:space="preserve">квалитета </w:t>
      </w:r>
      <w:r w:rsidRPr="00224691">
        <w:rPr>
          <w:rFonts w:cs="Times New Roman"/>
          <w:noProof/>
        </w:rPr>
        <w:t>унут</w:t>
      </w:r>
      <w:r w:rsidR="00A203C3" w:rsidRPr="00224691">
        <w:rPr>
          <w:rFonts w:cs="Times New Roman"/>
          <w:noProof/>
        </w:rPr>
        <w:t>ар ПВО</w:t>
      </w:r>
      <w:r w:rsidR="00246F76" w:rsidRPr="00224691">
        <w:rPr>
          <w:rFonts w:cs="Times New Roman"/>
          <w:noProof/>
        </w:rPr>
        <w:t>,</w:t>
      </w:r>
      <w:r w:rsidR="00A203C3" w:rsidRPr="00224691">
        <w:rPr>
          <w:rFonts w:cs="Times New Roman"/>
          <w:noProof/>
        </w:rPr>
        <w:t xml:space="preserve"> стање је боље – </w:t>
      </w:r>
      <w:r w:rsidRPr="00224691">
        <w:rPr>
          <w:rFonts w:cs="Times New Roman"/>
          <w:noProof/>
        </w:rPr>
        <w:t xml:space="preserve">од 2017. до данас донето </w:t>
      </w:r>
      <w:r w:rsidR="00A203C3" w:rsidRPr="00224691">
        <w:rPr>
          <w:rFonts w:cs="Times New Roman"/>
          <w:noProof/>
        </w:rPr>
        <w:t xml:space="preserve">је </w:t>
      </w:r>
      <w:r w:rsidRPr="00224691">
        <w:rPr>
          <w:rFonts w:cs="Times New Roman"/>
          <w:noProof/>
        </w:rPr>
        <w:t>више подзаконских аката који дефинишу националне стандарде за вредновање квалитета рада предшколске установе; услове за почетак рада и обављање делатности предшколске установе (</w:t>
      </w:r>
      <w:r w:rsidRPr="00224691">
        <w:rPr>
          <w:rFonts w:cs="Times New Roman"/>
          <w:noProof/>
          <w:szCs w:val="24"/>
        </w:rPr>
        <w:t xml:space="preserve">простор, опрема, дидактичка средстава и запослени); остваривање осталих делатности установе (нега и превентивно-здравствена заштита, исхрана и социјална заштита деце), као и компетенције запослених (васпитача, стручних сарадника и директора). Важан реформски импулс у делатности предшколског васпитања и образовања представља </w:t>
      </w:r>
      <w:r w:rsidRPr="00224691">
        <w:rPr>
          <w:rFonts w:cs="Times New Roman"/>
          <w:noProof/>
        </w:rPr>
        <w:t>усвајање нове програмске концепције (Правилник о основама програма предшколског васпитања и образовања</w:t>
      </w:r>
      <w:r w:rsidR="00A203C3" w:rsidRPr="00224691">
        <w:rPr>
          <w:rFonts w:cs="Times New Roman"/>
          <w:noProof/>
        </w:rPr>
        <w:t>),</w:t>
      </w:r>
      <w:r w:rsidRPr="00224691">
        <w:rPr>
          <w:rStyle w:val="FootnoteReference"/>
          <w:rFonts w:cs="Times New Roman"/>
          <w:noProof/>
        </w:rPr>
        <w:footnoteReference w:id="28"/>
      </w:r>
      <w:r w:rsidRPr="00224691">
        <w:rPr>
          <w:rFonts w:cs="Times New Roman"/>
          <w:noProof/>
        </w:rPr>
        <w:t xml:space="preserve"> на основу осмишљ</w:t>
      </w:r>
      <w:r w:rsidR="00246F76" w:rsidRPr="00224691">
        <w:rPr>
          <w:rFonts w:cs="Times New Roman"/>
          <w:noProof/>
        </w:rPr>
        <w:t>ено</w:t>
      </w:r>
      <w:r w:rsidRPr="00224691">
        <w:rPr>
          <w:rFonts w:cs="Times New Roman"/>
          <w:noProof/>
        </w:rPr>
        <w:t>г плана за њено сукцесивно увођење и обезбеђивања механизама подршке за њену примену. У оквиру програма подршке имплементацији нове концепције</w:t>
      </w:r>
      <w:r w:rsidR="00A203C3" w:rsidRPr="00224691">
        <w:rPr>
          <w:rFonts w:cs="Times New Roman"/>
          <w:noProof/>
        </w:rPr>
        <w:t>,</w:t>
      </w:r>
      <w:r w:rsidR="000B4B6C" w:rsidRPr="00224691">
        <w:rPr>
          <w:rStyle w:val="FootnoteReference"/>
          <w:rFonts w:cs="Times New Roman"/>
          <w:noProof/>
        </w:rPr>
        <w:footnoteReference w:id="29"/>
      </w:r>
      <w:r w:rsidRPr="00224691">
        <w:rPr>
          <w:rFonts w:cs="Times New Roman"/>
          <w:noProof/>
        </w:rPr>
        <w:t xml:space="preserve"> развија се и систем његовог </w:t>
      </w:r>
      <w:r w:rsidRPr="00224691">
        <w:rPr>
          <w:rFonts w:cs="Times New Roman"/>
          <w:noProof/>
        </w:rPr>
        <w:lastRenderedPageBreak/>
        <w:t>праћења и вредновања, у циљу унапређивања система подршке, сагледавања остварених  резултата и њихове одрживости и по завршетку пројектних активности.</w:t>
      </w:r>
    </w:p>
    <w:p w14:paraId="45173DA9"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Анализом тренутног стања примећује се и недовољно развијена свест грађана о васпитној и образовној улози ПВО, јер се ПВО још </w:t>
      </w:r>
      <w:r w:rsidR="00A203C3" w:rsidRPr="00224691">
        <w:rPr>
          <w:rFonts w:cs="Times New Roman"/>
          <w:noProof/>
        </w:rPr>
        <w:t>увек у већој мери посматра као „систем за чување деце”</w:t>
      </w:r>
      <w:r w:rsidRPr="00224691">
        <w:rPr>
          <w:rFonts w:cs="Times New Roman"/>
          <w:noProof/>
        </w:rPr>
        <w:t xml:space="preserve"> предшколског узраста него као део васпитно-образовног система РС.</w:t>
      </w:r>
    </w:p>
    <w:p w14:paraId="27A5453A" w14:textId="77777777" w:rsidR="00A927B7" w:rsidRPr="00224691" w:rsidRDefault="007A22AA" w:rsidP="00D66881">
      <w:pPr>
        <w:pStyle w:val="Standard"/>
        <w:spacing w:line="276" w:lineRule="auto"/>
        <w:ind w:firstLine="720"/>
        <w:jc w:val="both"/>
        <w:rPr>
          <w:rFonts w:cs="Times New Roman"/>
          <w:bCs/>
          <w:noProof/>
        </w:rPr>
      </w:pPr>
      <w:r w:rsidRPr="00224691">
        <w:rPr>
          <w:rFonts w:cs="Times New Roman"/>
          <w:bCs/>
          <w:noProof/>
        </w:rPr>
        <w:t xml:space="preserve">Развој диверсификованих програма </w:t>
      </w:r>
      <w:r w:rsidR="00A927B7" w:rsidRPr="00224691">
        <w:rPr>
          <w:rFonts w:cs="Times New Roman"/>
          <w:bCs/>
          <w:noProof/>
        </w:rPr>
        <w:t xml:space="preserve">ПВО </w:t>
      </w:r>
      <w:r w:rsidRPr="00224691">
        <w:rPr>
          <w:rFonts w:cs="Times New Roman"/>
          <w:bCs/>
          <w:noProof/>
        </w:rPr>
        <w:t>још увек није задовољавајући</w:t>
      </w:r>
      <w:r w:rsidR="00A203C3" w:rsidRPr="00224691">
        <w:rPr>
          <w:rFonts w:cs="Times New Roman"/>
          <w:bCs/>
          <w:noProof/>
        </w:rPr>
        <w:t xml:space="preserve"> – </w:t>
      </w:r>
      <w:r w:rsidRPr="00224691">
        <w:rPr>
          <w:rFonts w:cs="Times New Roman"/>
          <w:noProof/>
        </w:rPr>
        <w:t xml:space="preserve">ЈЛС још увек нису преузеле одговорност за развој кратких висококвалитетних диверсификованих програма, </w:t>
      </w:r>
      <w:r w:rsidR="00A927B7" w:rsidRPr="00224691">
        <w:rPr>
          <w:rFonts w:cs="Times New Roman"/>
          <w:noProof/>
        </w:rPr>
        <w:t>често због недостатка финансијских средстава али и због неразумевања важности ових програма за повећање обухвата и праведности ПВО.</w:t>
      </w:r>
    </w:p>
    <w:p w14:paraId="0A5D8AD4"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Што се тиче </w:t>
      </w:r>
      <w:r w:rsidRPr="00224691">
        <w:rPr>
          <w:rFonts w:cs="Times New Roman"/>
          <w:bCs/>
          <w:noProof/>
        </w:rPr>
        <w:t>ефикасности и релевантности</w:t>
      </w:r>
      <w:r w:rsidRPr="00224691">
        <w:rPr>
          <w:rFonts w:cs="Times New Roman"/>
          <w:noProof/>
        </w:rPr>
        <w:t xml:space="preserve"> система ПВО, неке од кључних активности су интензивирање</w:t>
      </w:r>
      <w:r w:rsidR="00A203C3" w:rsidRPr="00224691">
        <w:rPr>
          <w:rFonts w:cs="Times New Roman"/>
          <w:noProof/>
        </w:rPr>
        <w:t>,</w:t>
      </w:r>
      <w:r w:rsidRPr="00224691">
        <w:rPr>
          <w:rFonts w:cs="Times New Roman"/>
          <w:noProof/>
        </w:rPr>
        <w:t xml:space="preserve"> али тек од 2018. године, те још увек нема конкретних резултата и ефеката. </w:t>
      </w:r>
    </w:p>
    <w:p w14:paraId="41A3A8CE"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Када је у питању </w:t>
      </w:r>
      <w:r w:rsidR="00A927B7" w:rsidRPr="00224691">
        <w:rPr>
          <w:rFonts w:cs="Times New Roman"/>
          <w:noProof/>
        </w:rPr>
        <w:t xml:space="preserve">успостављање </w:t>
      </w:r>
      <w:r w:rsidRPr="00224691">
        <w:rPr>
          <w:rFonts w:cs="Times New Roman"/>
          <w:noProof/>
        </w:rPr>
        <w:t xml:space="preserve">механизама за координисано спровођење стратешких политика и мера </w:t>
      </w:r>
      <w:r w:rsidR="00A927B7" w:rsidRPr="00224691">
        <w:rPr>
          <w:rFonts w:cs="Times New Roman"/>
          <w:noProof/>
        </w:rPr>
        <w:t xml:space="preserve">на националном и локалном нивоу, </w:t>
      </w:r>
      <w:r w:rsidRPr="00224691">
        <w:rPr>
          <w:rFonts w:cs="Times New Roman"/>
          <w:noProof/>
        </w:rPr>
        <w:t>пре свега у смислу прикупљања релевантних података о деци и формирању валидне образовне статистике која ће омогућити доношење одлука засновано на подацима (планирање развоја ПВО, оптимизацију мреже, програма и услуга итд.), стање јесте унапређено (хармонизација регулативе, утврђивање методологије итд.)</w:t>
      </w:r>
      <w:r w:rsidR="00795CC2" w:rsidRPr="00224691">
        <w:rPr>
          <w:rFonts w:cs="Times New Roman"/>
          <w:noProof/>
        </w:rPr>
        <w:t>,</w:t>
      </w:r>
      <w:r w:rsidRPr="00224691">
        <w:rPr>
          <w:rFonts w:cs="Times New Roman"/>
          <w:noProof/>
        </w:rPr>
        <w:t xml:space="preserve"> међутим процес успостављања ЈИСП-а још увек није окончан. </w:t>
      </w:r>
    </w:p>
    <w:p w14:paraId="3E8FACBF" w14:textId="77777777" w:rsidR="007A22AA" w:rsidRPr="00224691" w:rsidRDefault="007A22AA" w:rsidP="00D66881">
      <w:pPr>
        <w:pStyle w:val="Standard"/>
        <w:spacing w:line="276" w:lineRule="auto"/>
        <w:ind w:firstLine="720"/>
        <w:jc w:val="both"/>
        <w:rPr>
          <w:rFonts w:cs="Times New Roman"/>
          <w:b/>
          <w:bCs/>
          <w:noProof/>
        </w:rPr>
      </w:pPr>
      <w:r w:rsidRPr="00224691">
        <w:rPr>
          <w:rFonts w:cs="Times New Roman"/>
          <w:bCs/>
          <w:noProof/>
        </w:rPr>
        <w:t>Анализа стања истиче да за следеће области нису постигнути резултати</w:t>
      </w:r>
      <w:r w:rsidR="00A203C3" w:rsidRPr="00224691">
        <w:rPr>
          <w:rFonts w:cs="Times New Roman"/>
          <w:b/>
          <w:bCs/>
          <w:noProof/>
        </w:rPr>
        <w:t xml:space="preserve"> – </w:t>
      </w:r>
      <w:r w:rsidRPr="00224691">
        <w:rPr>
          <w:rFonts w:cs="Times New Roman"/>
          <w:noProof/>
        </w:rPr>
        <w:t>дефинисање облика ПВО који ће бити бесплатни</w:t>
      </w:r>
      <w:r w:rsidR="00576665" w:rsidRPr="00224691">
        <w:rPr>
          <w:rFonts w:cs="Times New Roman"/>
          <w:noProof/>
        </w:rPr>
        <w:t xml:space="preserve">, </w:t>
      </w:r>
      <w:r w:rsidRPr="00224691">
        <w:rPr>
          <w:rFonts w:cs="Times New Roman"/>
          <w:noProof/>
        </w:rPr>
        <w:t xml:space="preserve">унапређивање истраживачке праксе у циљу доношења одлука заснованих на подацима и успостављање националног система индикатора за праћење. </w:t>
      </w:r>
    </w:p>
    <w:p w14:paraId="28E2E0EC" w14:textId="77777777" w:rsidR="00BB6F51" w:rsidRPr="00E06519" w:rsidRDefault="007A22AA" w:rsidP="00D66881">
      <w:pPr>
        <w:pStyle w:val="Standard"/>
        <w:spacing w:line="276" w:lineRule="auto"/>
        <w:ind w:firstLine="720"/>
        <w:jc w:val="both"/>
        <w:rPr>
          <w:rFonts w:cs="Times New Roman"/>
          <w:b/>
          <w:bCs/>
          <w:noProof/>
        </w:rPr>
      </w:pPr>
      <w:r w:rsidRPr="00E06519">
        <w:rPr>
          <w:rFonts w:cs="Times New Roman"/>
          <w:b/>
          <w:bCs/>
          <w:noProof/>
        </w:rPr>
        <w:t>Основно образовање и васпитање</w:t>
      </w:r>
    </w:p>
    <w:p w14:paraId="22DB86CB"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Основно образовање и васпитање, на основу вредности </w:t>
      </w:r>
      <w:r w:rsidR="006530BA" w:rsidRPr="00224691">
        <w:rPr>
          <w:rFonts w:cs="Times New Roman"/>
          <w:noProof/>
        </w:rPr>
        <w:t>квантитативних показатељ</w:t>
      </w:r>
      <w:r w:rsidRPr="00224691">
        <w:rPr>
          <w:rFonts w:cs="Times New Roman"/>
          <w:noProof/>
        </w:rPr>
        <w:t>а, делимично је досегло стремљења која је поставила СРОС 2020.</w:t>
      </w:r>
    </w:p>
    <w:p w14:paraId="5ACED10B" w14:textId="77777777" w:rsidR="007A22AA" w:rsidRPr="00224691" w:rsidRDefault="007A22AA" w:rsidP="00D66881">
      <w:pPr>
        <w:pStyle w:val="Standard"/>
        <w:spacing w:line="276" w:lineRule="auto"/>
        <w:ind w:firstLine="720"/>
        <w:jc w:val="both"/>
        <w:rPr>
          <w:rFonts w:cs="Times New Roman"/>
          <w:b/>
          <w:bCs/>
          <w:noProof/>
        </w:rPr>
      </w:pPr>
      <w:r w:rsidRPr="00224691">
        <w:rPr>
          <w:rFonts w:cs="Times New Roman"/>
          <w:noProof/>
        </w:rPr>
        <w:t xml:space="preserve">Што се тиче </w:t>
      </w:r>
      <w:r w:rsidRPr="00224691">
        <w:rPr>
          <w:rFonts w:cs="Times New Roman"/>
          <w:bCs/>
          <w:noProof/>
        </w:rPr>
        <w:t>обухвата основним образовањем и васпитањем</w:t>
      </w:r>
      <w:r w:rsidR="00246F76" w:rsidRPr="00224691">
        <w:rPr>
          <w:rFonts w:cs="Times New Roman"/>
          <w:bCs/>
          <w:noProof/>
        </w:rPr>
        <w:t>,</w:t>
      </w:r>
      <w:r w:rsidRPr="00224691">
        <w:rPr>
          <w:rFonts w:cs="Times New Roman"/>
          <w:bCs/>
          <w:noProof/>
        </w:rPr>
        <w:t xml:space="preserve"> постављени циљ није остварен</w:t>
      </w:r>
      <w:r w:rsidR="00A203C3" w:rsidRPr="00224691">
        <w:rPr>
          <w:rFonts w:cs="Times New Roman"/>
          <w:b/>
          <w:bCs/>
          <w:noProof/>
        </w:rPr>
        <w:t xml:space="preserve"> – </w:t>
      </w:r>
      <w:r w:rsidRPr="00224691">
        <w:rPr>
          <w:rFonts w:cs="Times New Roman"/>
          <w:noProof/>
        </w:rPr>
        <w:t xml:space="preserve">планирано је најмање 98%, а према подацима </w:t>
      </w:r>
      <w:r w:rsidR="00D84D0E" w:rsidRPr="00224691">
        <w:rPr>
          <w:rFonts w:cs="Times New Roman"/>
          <w:noProof/>
        </w:rPr>
        <w:t xml:space="preserve">РЗС-а </w:t>
      </w:r>
      <w:r w:rsidRPr="00224691">
        <w:rPr>
          <w:rFonts w:cs="Times New Roman"/>
          <w:noProof/>
        </w:rPr>
        <w:t xml:space="preserve">из 2020. године обухват </w:t>
      </w:r>
      <w:r w:rsidR="00D84D0E" w:rsidRPr="00224691">
        <w:rPr>
          <w:rFonts w:cs="Times New Roman"/>
          <w:noProof/>
        </w:rPr>
        <w:t xml:space="preserve">је </w:t>
      </w:r>
      <w:r w:rsidRPr="00224691">
        <w:rPr>
          <w:rFonts w:cs="Times New Roman"/>
          <w:noProof/>
        </w:rPr>
        <w:t>износи</w:t>
      </w:r>
      <w:r w:rsidR="00D84D0E" w:rsidRPr="00224691">
        <w:rPr>
          <w:rFonts w:cs="Times New Roman"/>
          <w:noProof/>
        </w:rPr>
        <w:t>о</w:t>
      </w:r>
      <w:r w:rsidRPr="00224691">
        <w:rPr>
          <w:rFonts w:cs="Times New Roman"/>
          <w:noProof/>
        </w:rPr>
        <w:t xml:space="preserve"> 97%</w:t>
      </w:r>
      <w:r w:rsidR="00D84D0E" w:rsidRPr="00224691">
        <w:rPr>
          <w:rFonts w:cs="Times New Roman"/>
          <w:noProof/>
        </w:rPr>
        <w:t xml:space="preserve">. Ипак, </w:t>
      </w:r>
      <w:r w:rsidRPr="00224691">
        <w:rPr>
          <w:rFonts w:cs="Times New Roman"/>
          <w:noProof/>
        </w:rPr>
        <w:t xml:space="preserve">важно </w:t>
      </w:r>
      <w:r w:rsidR="00D84D0E" w:rsidRPr="00224691">
        <w:rPr>
          <w:rFonts w:cs="Times New Roman"/>
          <w:noProof/>
        </w:rPr>
        <w:t xml:space="preserve">је </w:t>
      </w:r>
      <w:r w:rsidRPr="00224691">
        <w:rPr>
          <w:rFonts w:cs="Times New Roman"/>
          <w:noProof/>
        </w:rPr>
        <w:t>да се помене да има помака у односу на 2009. годину када је обухват износио 94,4%. С друге стране, циљане вредности у вези са стопом завршавања основне школе су постигнуте – стопа завршавања основне школе је била 97%</w:t>
      </w:r>
      <w:r w:rsidR="00DE0D74" w:rsidRPr="00224691">
        <w:rPr>
          <w:rStyle w:val="FootnoteReference"/>
          <w:rFonts w:cs="Times New Roman"/>
          <w:noProof/>
        </w:rPr>
        <w:footnoteReference w:id="30"/>
      </w:r>
      <w:r w:rsidR="0002584D">
        <w:rPr>
          <w:rFonts w:cs="Times New Roman"/>
          <w:noProof/>
        </w:rPr>
        <w:t xml:space="preserve"> </w:t>
      </w:r>
      <w:r w:rsidRPr="00224691">
        <w:rPr>
          <w:rFonts w:cs="Times New Roman"/>
          <w:noProof/>
        </w:rPr>
        <w:t xml:space="preserve">(планирано најмање 95%), а и стопа осипања ученика у току основног образовања је смањена (према подацима </w:t>
      </w:r>
      <w:r w:rsidR="00D84D0E" w:rsidRPr="00224691">
        <w:rPr>
          <w:rFonts w:cs="Times New Roman"/>
          <w:noProof/>
        </w:rPr>
        <w:t xml:space="preserve">РЗС-а </w:t>
      </w:r>
      <w:r w:rsidRPr="00224691">
        <w:rPr>
          <w:rFonts w:cs="Times New Roman"/>
          <w:noProof/>
        </w:rPr>
        <w:t xml:space="preserve">из 2019. износи 0,6%). Међутим, важно је да се нагласи </w:t>
      </w:r>
      <w:r w:rsidRPr="00224691">
        <w:rPr>
          <w:rFonts w:cs="Times New Roman"/>
          <w:noProof/>
        </w:rPr>
        <w:lastRenderedPageBreak/>
        <w:t xml:space="preserve">да је стопа завршавања основне школе ученика из ромских насеља знатно нижа и износи само 64% (2019). </w:t>
      </w:r>
    </w:p>
    <w:p w14:paraId="4B366EC8" w14:textId="77777777" w:rsidR="00696466" w:rsidRPr="00224691" w:rsidRDefault="007A22AA" w:rsidP="00D66881">
      <w:pPr>
        <w:pStyle w:val="Standard"/>
        <w:spacing w:line="276" w:lineRule="auto"/>
        <w:ind w:firstLine="720"/>
        <w:jc w:val="both"/>
        <w:rPr>
          <w:rFonts w:cs="Times New Roman"/>
          <w:noProof/>
        </w:rPr>
      </w:pPr>
      <w:r w:rsidRPr="00224691">
        <w:rPr>
          <w:rFonts w:cs="Times New Roman"/>
          <w:noProof/>
        </w:rPr>
        <w:t>Раст квалитета образовног система изражен кроз ПИСА постигнућа није остварен</w:t>
      </w:r>
      <w:r w:rsidR="00BD6A19">
        <w:rPr>
          <w:rFonts w:cs="Times New Roman"/>
          <w:noProof/>
        </w:rPr>
        <w:t>.</w:t>
      </w:r>
      <w:r w:rsidRPr="00224691">
        <w:rPr>
          <w:rFonts w:cs="Times New Roman"/>
          <w:noProof/>
          <w:vertAlign w:val="superscript"/>
        </w:rPr>
        <w:footnoteReference w:id="31"/>
      </w:r>
      <w:r w:rsidR="0002584D">
        <w:rPr>
          <w:rFonts w:cs="Times New Roman"/>
          <w:noProof/>
        </w:rPr>
        <w:t xml:space="preserve"> </w:t>
      </w:r>
      <w:r w:rsidRPr="00224691">
        <w:rPr>
          <w:rFonts w:cs="Times New Roman"/>
          <w:noProof/>
        </w:rPr>
        <w:t>Постигнућа ученика из Републике Србије на ПИСА 2018</w:t>
      </w:r>
      <w:r w:rsidR="002C0728" w:rsidRPr="00224691">
        <w:rPr>
          <w:rFonts w:cs="Times New Roman"/>
          <w:noProof/>
        </w:rPr>
        <w:t>.</w:t>
      </w:r>
      <w:r w:rsidRPr="00224691">
        <w:rPr>
          <w:rFonts w:cs="Times New Roman"/>
          <w:noProof/>
        </w:rPr>
        <w:t xml:space="preserve"> тестирању су и даље испод ОЕЦД просека</w:t>
      </w:r>
      <w:r w:rsidR="002C0728" w:rsidRPr="00224691">
        <w:rPr>
          <w:rFonts w:cs="Times New Roman"/>
          <w:noProof/>
        </w:rPr>
        <w:t xml:space="preserve"> – </w:t>
      </w:r>
      <w:r w:rsidRPr="00224691">
        <w:rPr>
          <w:rFonts w:cs="Times New Roman"/>
          <w:noProof/>
        </w:rPr>
        <w:t>на скали читалачке писмености 439</w:t>
      </w:r>
      <w:r w:rsidR="006A3837" w:rsidRPr="00224691">
        <w:rPr>
          <w:rFonts w:cs="Times New Roman"/>
          <w:noProof/>
        </w:rPr>
        <w:t xml:space="preserve"> бодова (ОЕЦД просек – 487)</w:t>
      </w:r>
      <w:r w:rsidRPr="00224691">
        <w:rPr>
          <w:rFonts w:cs="Times New Roman"/>
          <w:noProof/>
        </w:rPr>
        <w:t xml:space="preserve">, на скали математичке писмености 448 бодова </w:t>
      </w:r>
      <w:r w:rsidR="006A3837" w:rsidRPr="00224691">
        <w:rPr>
          <w:rFonts w:cs="Times New Roman"/>
          <w:noProof/>
        </w:rPr>
        <w:t xml:space="preserve">(ОЕЦД просек –489) </w:t>
      </w:r>
      <w:r w:rsidRPr="00224691">
        <w:rPr>
          <w:rFonts w:cs="Times New Roman"/>
          <w:noProof/>
        </w:rPr>
        <w:t>и на скали научне писмености 440 бодова</w:t>
      </w:r>
      <w:r w:rsidR="006A3837" w:rsidRPr="00224691">
        <w:rPr>
          <w:rFonts w:cs="Times New Roman"/>
          <w:noProof/>
        </w:rPr>
        <w:t xml:space="preserve"> (ОЕЦД просек – 489)</w:t>
      </w:r>
      <w:r w:rsidR="002B0D33" w:rsidRPr="00224691">
        <w:rPr>
          <w:rFonts w:cs="Times New Roman"/>
          <w:noProof/>
        </w:rPr>
        <w:t>. Односно, сваки трећи ученик у Србији не достиже основни ниво писмености јер</w:t>
      </w:r>
      <w:r w:rsidR="00BD6A19">
        <w:rPr>
          <w:rFonts w:cs="Times New Roman"/>
          <w:noProof/>
        </w:rPr>
        <w:t xml:space="preserve"> </w:t>
      </w:r>
      <w:r w:rsidR="002B0D33" w:rsidRPr="00224691">
        <w:rPr>
          <w:rFonts w:cs="Times New Roman"/>
          <w:noProof/>
        </w:rPr>
        <w:t>резултати показују да се на скали читалачке писмености</w:t>
      </w:r>
      <w:r w:rsidR="00BD6A19">
        <w:rPr>
          <w:rFonts w:cs="Times New Roman"/>
          <w:noProof/>
        </w:rPr>
        <w:t xml:space="preserve"> </w:t>
      </w:r>
      <w:r w:rsidR="002B0D33" w:rsidRPr="00224691">
        <w:rPr>
          <w:rFonts w:cs="Times New Roman"/>
          <w:noProof/>
        </w:rPr>
        <w:t xml:space="preserve">то односи на 38% ученика, на скали математичке писмености на 40% ученика и на скали научне писмености на 38% ученика. </w:t>
      </w:r>
      <w:r w:rsidR="00696466" w:rsidRPr="00224691">
        <w:rPr>
          <w:rFonts w:cs="Times New Roman"/>
          <w:noProof/>
        </w:rPr>
        <w:t>Овакви подаци могу да указују и на то да су спроведене активности које се тичу унапређивања квалитета наставе, иако по садржају и релевантности јако важне, започеле касно да би њихови ефекти били мерљиви ПИСА резултатима. Треба имати у виду да ни земље ЕУ нису оствариле помак у мереним областима, те да 21,7% ученика не постиже основни ниво читалачке писмености, 22,4% у области математичке писмености и 21,6% у области научне писмености и да су неке од држава ЕУ недавно покренуле реформе у правцу конципирања образовања заснованог на компетенцијама, те да су неке од држава чланица приступиле и преиспитивању система оцењивања и вредновања у циљу повећања функционалне писмености својих ученика.</w:t>
      </w:r>
      <w:r w:rsidR="003644FE" w:rsidRPr="00224691">
        <w:rPr>
          <w:rStyle w:val="FootnoteReference"/>
          <w:rFonts w:cs="Times New Roman"/>
          <w:noProof/>
        </w:rPr>
        <w:footnoteReference w:id="32"/>
      </w:r>
    </w:p>
    <w:p w14:paraId="0244DC0E" w14:textId="77777777" w:rsidR="003644FE" w:rsidRPr="00224691" w:rsidRDefault="003644FE" w:rsidP="00D66881">
      <w:pPr>
        <w:pStyle w:val="Standard"/>
        <w:spacing w:line="276" w:lineRule="auto"/>
        <w:ind w:firstLine="720"/>
        <w:jc w:val="both"/>
        <w:rPr>
          <w:rFonts w:cs="Times New Roman"/>
          <w:b/>
          <w:bCs/>
          <w:noProof/>
        </w:rPr>
      </w:pPr>
      <w:r w:rsidRPr="00224691">
        <w:rPr>
          <w:rFonts w:cs="Times New Roman"/>
          <w:noProof/>
        </w:rPr>
        <w:t xml:space="preserve">Истовремено, </w:t>
      </w:r>
      <w:r w:rsidR="00A035F1">
        <w:rPr>
          <w:rFonts w:cs="Times New Roman"/>
          <w:noProof/>
          <w:lang w:val="sr-Cyrl-RS"/>
        </w:rPr>
        <w:t xml:space="preserve">Република </w:t>
      </w:r>
      <w:r w:rsidRPr="00224691">
        <w:rPr>
          <w:rFonts w:cs="Times New Roman"/>
          <w:noProof/>
        </w:rPr>
        <w:t>Србија постиже резултате боље од просека на ТИМСС истраживању – у истраживању спроведеном 2019. године просек поена које је постигла Србија у области математике је био 508 поена, а 518 из природних наука, док је ТИМСС просек за обе области био 500 поена.</w:t>
      </w:r>
      <w:r w:rsidRPr="00224691">
        <w:rPr>
          <w:rStyle w:val="FootnoteReference"/>
          <w:rFonts w:cs="Times New Roman"/>
          <w:noProof/>
        </w:rPr>
        <w:footnoteReference w:id="33"/>
      </w:r>
    </w:p>
    <w:p w14:paraId="26BAC00E"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Што се тиче осталих мера унапређивања </w:t>
      </w:r>
      <w:r w:rsidRPr="00224691">
        <w:rPr>
          <w:rFonts w:cs="Times New Roman"/>
          <w:bCs/>
          <w:noProof/>
        </w:rPr>
        <w:t>квалитета основног образовања и васпитања</w:t>
      </w:r>
      <w:r w:rsidRPr="00224691">
        <w:rPr>
          <w:rFonts w:cs="Times New Roman"/>
          <w:noProof/>
        </w:rPr>
        <w:t xml:space="preserve">, остварени су многи резултати – ревидирани су васпитно-образовни програми да би се обезбедила њихова савременост, функционалност и социјална релевантност; ојачана је аутономија школе кроз педагошку аутономију у спровођењу курикулума, флексибилан систем спољашњег вредновања и тестирања, аутономију наставника, јачи однос са локалном заједницом и оснаживање ученичког парламента, уведена је изборна настава, конципирана према потребама и условима, која доприноси реализацији васпитно-образовних циљева школе и реализацији мисије основног образовања и васпитања; вредновање рада школе обухвата и ваннаставне програме итд. </w:t>
      </w:r>
    </w:p>
    <w:p w14:paraId="6566B10D"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Треба нагласити и то да важни стратешки циљеви попут ревизије планова и програма наставе и учења нису били обухваћени Акционим планом за спровођење СРОС 2020, али је од 2017. започет процес реформе планова и програма наставе и учења (нпр. </w:t>
      </w:r>
      <w:r w:rsidRPr="00224691">
        <w:rPr>
          <w:rFonts w:cs="Times New Roman"/>
          <w:noProof/>
        </w:rPr>
        <w:lastRenderedPageBreak/>
        <w:t>урађена је ревизија планова и програма за други циклус основног образовања и васпитања увођењем три нова наставна предмета – Информатика и рачунарство, Техника и технологија и Физичко и здравствено васпитање</w:t>
      </w:r>
      <w:r w:rsidR="002C0728" w:rsidRPr="00224691">
        <w:rPr>
          <w:rFonts w:cs="Times New Roman"/>
          <w:noProof/>
        </w:rPr>
        <w:t>,</w:t>
      </w:r>
      <w:r w:rsidRPr="00224691">
        <w:rPr>
          <w:rFonts w:cs="Times New Roman"/>
          <w:noProof/>
        </w:rPr>
        <w:t xml:space="preserve"> чија примена је почела од школске 2017/2018. године, а од школске 2018/2019. године сукцесивно се уводи нови план и програм наставе и учења заснован на исходима учења у основном и општем средњем образовању и васпитању)</w:t>
      </w:r>
      <w:r w:rsidR="002C0728" w:rsidRPr="00224691">
        <w:rPr>
          <w:rFonts w:cs="Times New Roman"/>
          <w:noProof/>
        </w:rPr>
        <w:t>,</w:t>
      </w:r>
      <w:r w:rsidRPr="00224691">
        <w:rPr>
          <w:rFonts w:cs="Times New Roman"/>
          <w:noProof/>
        </w:rPr>
        <w:t xml:space="preserve"> што свакако треба да буде један од даљих праваца развоја. </w:t>
      </w:r>
    </w:p>
    <w:p w14:paraId="2FA33A02" w14:textId="77777777" w:rsidR="00B61C88" w:rsidRPr="00224691" w:rsidRDefault="007A22AA" w:rsidP="00B61C88">
      <w:pPr>
        <w:pStyle w:val="Standard"/>
        <w:spacing w:line="276" w:lineRule="auto"/>
        <w:ind w:firstLine="720"/>
        <w:jc w:val="both"/>
        <w:rPr>
          <w:rFonts w:cs="Times New Roman"/>
          <w:noProof/>
        </w:rPr>
      </w:pPr>
      <w:r w:rsidRPr="00224691">
        <w:rPr>
          <w:rFonts w:cs="Times New Roman"/>
          <w:bCs/>
          <w:noProof/>
        </w:rPr>
        <w:t xml:space="preserve">На крају основног образовања полаже </w:t>
      </w:r>
      <w:r w:rsidR="002C0728" w:rsidRPr="00224691">
        <w:rPr>
          <w:rFonts w:cs="Times New Roman"/>
          <w:bCs/>
          <w:noProof/>
        </w:rPr>
        <w:t xml:space="preserve">се </w:t>
      </w:r>
      <w:r w:rsidRPr="00224691">
        <w:rPr>
          <w:rFonts w:cs="Times New Roman"/>
          <w:bCs/>
          <w:noProof/>
        </w:rPr>
        <w:t>завршни испит – мала матура,</w:t>
      </w:r>
      <w:r w:rsidRPr="00224691">
        <w:rPr>
          <w:rFonts w:cs="Times New Roman"/>
          <w:noProof/>
        </w:rPr>
        <w:t xml:space="preserve"> чије су главне функције да се направи национални биланс ефеката основног образовања и васпитања, чиме је остварен један од циљева СРОС 2020. С друге стране, након вишегодишње примене завршног испита</w:t>
      </w:r>
      <w:r w:rsidR="002C0728" w:rsidRPr="00224691">
        <w:rPr>
          <w:rFonts w:cs="Times New Roman"/>
          <w:noProof/>
        </w:rPr>
        <w:t>,</w:t>
      </w:r>
      <w:r w:rsidRPr="00224691">
        <w:rPr>
          <w:rFonts w:cs="Times New Roman"/>
          <w:noProof/>
        </w:rPr>
        <w:t xml:space="preserve"> дошло се до извесних увида који намећу потребу за преиспитивањем његовог квалитета, сврсисходности, као и предности и недостатака. Ово се пре свега односи на комбиновани тест. Мишљења стручне јавности, наставника и директора</w:t>
      </w:r>
      <w:r w:rsidR="002C0728" w:rsidRPr="00224691">
        <w:rPr>
          <w:rFonts w:cs="Times New Roman"/>
          <w:noProof/>
        </w:rPr>
        <w:t>,</w:t>
      </w:r>
      <w:r w:rsidRPr="00224691">
        <w:rPr>
          <w:rFonts w:cs="Times New Roman"/>
          <w:noProof/>
        </w:rPr>
        <w:t xml:space="preserve"> указују на то да концепт комбинованог теста у овом облику нема капацитет да оствари свој пуни потенцијал и сврху и да су измене неминовне. Наставници се слажу у процени да је овај тест слабије конципиран у односу на остала два теста и да постоји простор за његово унапређивање. Родитељи и ученици заступају становиште да трећи тест представља велико и непотребно оптерећење које доводи до стања претераног стреса, анксиозности и забринутости. </w:t>
      </w:r>
      <w:r w:rsidRPr="00224691">
        <w:rPr>
          <w:rFonts w:cs="Times New Roman"/>
          <w:bCs/>
          <w:noProof/>
        </w:rPr>
        <w:t>Резултати који су добијени у петогодишњој примени комбинованог теста, заједно са подацима из квалитативних истраживања ЗВКОВ-а, указују на потребу да се размотре и уведу одређене промене које се односе на трећи тест на завршном испиту.</w:t>
      </w:r>
    </w:p>
    <w:p w14:paraId="23F522FD" w14:textId="77777777" w:rsidR="00B61C88" w:rsidRPr="00224691" w:rsidRDefault="00B61C88" w:rsidP="00B61C88">
      <w:pPr>
        <w:pStyle w:val="Standard"/>
        <w:spacing w:line="276" w:lineRule="auto"/>
        <w:ind w:firstLine="720"/>
        <w:jc w:val="both"/>
        <w:rPr>
          <w:rFonts w:cs="Times New Roman"/>
          <w:noProof/>
        </w:rPr>
      </w:pPr>
      <w:r w:rsidRPr="00224691">
        <w:rPr>
          <w:rFonts w:cs="Times New Roman"/>
          <w:noProof/>
        </w:rPr>
        <w:t>Приликом даљег рада на националним тестирањима, треба имати у виду да је сврха националних тестирања у Европи разнородна, од сертификације до даљег усмеравања ученика за наставак школовања</w:t>
      </w:r>
      <w:r w:rsidR="0002584D">
        <w:rPr>
          <w:rFonts w:cs="Times New Roman"/>
          <w:noProof/>
        </w:rPr>
        <w:t>,</w:t>
      </w:r>
      <w:r w:rsidRPr="00224691">
        <w:rPr>
          <w:rFonts w:cs="Times New Roman"/>
          <w:noProof/>
        </w:rPr>
        <w:t xml:space="preserve"> али значајан број земаља резултате националних тестирања користи за праћење и вредновање образовног система. Најчешће се тестирају матерњи језик, математика и још један (насумично одабран</w:t>
      </w:r>
      <w:r w:rsidR="00BD6A19">
        <w:rPr>
          <w:rFonts w:cs="Times New Roman"/>
          <w:noProof/>
        </w:rPr>
        <w:t>)</w:t>
      </w:r>
      <w:r w:rsidRPr="00224691">
        <w:rPr>
          <w:rFonts w:cs="Times New Roman"/>
          <w:noProof/>
        </w:rPr>
        <w:t xml:space="preserve"> предмет и тестира се примена знања, односно, математичка, језичка и научна компетенција. </w:t>
      </w:r>
    </w:p>
    <w:p w14:paraId="0E4C0999"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Делимично је остварено планирано у области </w:t>
      </w:r>
      <w:r w:rsidRPr="00224691">
        <w:rPr>
          <w:rFonts w:cs="Times New Roman"/>
          <w:bCs/>
          <w:noProof/>
        </w:rPr>
        <w:t>унапређења позиције директора,</w:t>
      </w:r>
      <w:r w:rsidRPr="00224691">
        <w:rPr>
          <w:rFonts w:cs="Times New Roman"/>
          <w:noProof/>
        </w:rPr>
        <w:t xml:space="preserve"> с обзиром </w:t>
      </w:r>
      <w:r w:rsidR="002C0728" w:rsidRPr="00224691">
        <w:rPr>
          <w:rFonts w:cs="Times New Roman"/>
          <w:noProof/>
        </w:rPr>
        <w:t xml:space="preserve">на то </w:t>
      </w:r>
      <w:r w:rsidRPr="00224691">
        <w:rPr>
          <w:rFonts w:cs="Times New Roman"/>
          <w:noProof/>
        </w:rPr>
        <w:t>да је обука за директоре усмерена ка професионализацији ове позиције у установи, али је уочена потреба за додатним</w:t>
      </w:r>
      <w:r w:rsidR="002D2E52" w:rsidRPr="00224691">
        <w:rPr>
          <w:rFonts w:cs="Times New Roman"/>
          <w:noProof/>
        </w:rPr>
        <w:t xml:space="preserve"> радом у овој области, посебно имајући у виду да се директори школа све више препознају као носиоци и фацилитатори промена. </w:t>
      </w:r>
      <w:r w:rsidRPr="00224691">
        <w:rPr>
          <w:rFonts w:cs="Times New Roman"/>
          <w:noProof/>
        </w:rPr>
        <w:t xml:space="preserve"> Такође</w:t>
      </w:r>
      <w:r w:rsidR="002D2E52" w:rsidRPr="00224691">
        <w:rPr>
          <w:rFonts w:cs="Times New Roman"/>
          <w:noProof/>
        </w:rPr>
        <w:t xml:space="preserve">, </w:t>
      </w:r>
      <w:r w:rsidRPr="00224691">
        <w:rPr>
          <w:rFonts w:cs="Times New Roman"/>
          <w:bCs/>
          <w:noProof/>
        </w:rPr>
        <w:t xml:space="preserve">делимично </w:t>
      </w:r>
      <w:r w:rsidR="002D2E52" w:rsidRPr="00224691">
        <w:rPr>
          <w:rFonts w:cs="Times New Roman"/>
          <w:bCs/>
          <w:noProof/>
        </w:rPr>
        <w:t xml:space="preserve">је </w:t>
      </w:r>
      <w:r w:rsidRPr="00224691">
        <w:rPr>
          <w:rFonts w:cs="Times New Roman"/>
          <w:bCs/>
          <w:noProof/>
        </w:rPr>
        <w:t xml:space="preserve">остварено </w:t>
      </w:r>
      <w:r w:rsidR="002D2E52" w:rsidRPr="00224691">
        <w:rPr>
          <w:rFonts w:cs="Times New Roman"/>
          <w:bCs/>
          <w:noProof/>
        </w:rPr>
        <w:t xml:space="preserve">и </w:t>
      </w:r>
      <w:r w:rsidRPr="00224691">
        <w:rPr>
          <w:rFonts w:cs="Times New Roman"/>
          <w:bCs/>
          <w:noProof/>
        </w:rPr>
        <w:t xml:space="preserve">увођење једносменског рада у школама и организовање </w:t>
      </w:r>
      <w:r w:rsidR="002D2E52" w:rsidRPr="00224691">
        <w:rPr>
          <w:rFonts w:cs="Times New Roman"/>
          <w:bCs/>
          <w:noProof/>
        </w:rPr>
        <w:t>разноликих</w:t>
      </w:r>
      <w:r w:rsidRPr="00224691">
        <w:rPr>
          <w:rFonts w:cs="Times New Roman"/>
          <w:bCs/>
          <w:noProof/>
        </w:rPr>
        <w:t xml:space="preserve"> облика квалитетних ваннаставних школских </w:t>
      </w:r>
      <w:r w:rsidR="00795CC2" w:rsidRPr="00224691">
        <w:rPr>
          <w:rFonts w:cs="Times New Roman"/>
          <w:bCs/>
          <w:noProof/>
        </w:rPr>
        <w:t>програма за ученике</w:t>
      </w:r>
      <w:r w:rsidR="00795CC2" w:rsidRPr="00224691">
        <w:rPr>
          <w:rFonts w:cs="Times New Roman"/>
          <w:noProof/>
        </w:rPr>
        <w:t xml:space="preserve"> –једносменски рад је увођен фазно: у првој години у 204 основне школе</w:t>
      </w:r>
      <w:r w:rsidR="002C0728" w:rsidRPr="00224691">
        <w:rPr>
          <w:rFonts w:cs="Times New Roman"/>
          <w:noProof/>
        </w:rPr>
        <w:t>, а у другој (2020/21</w:t>
      </w:r>
      <w:r w:rsidR="00795CC2" w:rsidRPr="00224691">
        <w:rPr>
          <w:rFonts w:cs="Times New Roman"/>
          <w:noProof/>
        </w:rPr>
        <w:t xml:space="preserve">) у укупно 405 школа, од чега је </w:t>
      </w:r>
      <w:r w:rsidR="002D2E52" w:rsidRPr="00224691">
        <w:rPr>
          <w:rFonts w:cs="Times New Roman"/>
          <w:noProof/>
        </w:rPr>
        <w:t xml:space="preserve">уведен у </w:t>
      </w:r>
      <w:r w:rsidR="002C0728" w:rsidRPr="00224691">
        <w:rPr>
          <w:rFonts w:cs="Times New Roman"/>
          <w:noProof/>
        </w:rPr>
        <w:t>47 средњих школа.</w:t>
      </w:r>
    </w:p>
    <w:p w14:paraId="1618E337"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Када је у питању оствареност </w:t>
      </w:r>
      <w:r w:rsidRPr="00224691">
        <w:rPr>
          <w:rFonts w:cs="Times New Roman"/>
          <w:bCs/>
          <w:noProof/>
        </w:rPr>
        <w:t>развијања васпитне функције школе</w:t>
      </w:r>
      <w:r w:rsidRPr="00224691">
        <w:rPr>
          <w:rFonts w:cs="Times New Roman"/>
          <w:noProof/>
        </w:rPr>
        <w:t xml:space="preserve"> на различите начине (предвиђене у СРОС 2020), </w:t>
      </w:r>
      <w:r w:rsidRPr="00224691">
        <w:rPr>
          <w:rFonts w:cs="Times New Roman"/>
          <w:bCs/>
          <w:noProof/>
        </w:rPr>
        <w:t>није могуће дати процену остварености,</w:t>
      </w:r>
      <w:r w:rsidRPr="00224691">
        <w:rPr>
          <w:rFonts w:cs="Times New Roman"/>
          <w:noProof/>
        </w:rPr>
        <w:t xml:space="preserve"> с обзиром на уопштеност формулације овог циља </w:t>
      </w:r>
      <w:r w:rsidR="00795CC2" w:rsidRPr="00224691">
        <w:rPr>
          <w:rFonts w:cs="Times New Roman"/>
          <w:noProof/>
        </w:rPr>
        <w:t>у</w:t>
      </w:r>
      <w:r w:rsidR="0002584D">
        <w:rPr>
          <w:rFonts w:cs="Times New Roman"/>
          <w:noProof/>
        </w:rPr>
        <w:t xml:space="preserve"> </w:t>
      </w:r>
      <w:r w:rsidRPr="00224691">
        <w:rPr>
          <w:rFonts w:cs="Times New Roman"/>
          <w:noProof/>
        </w:rPr>
        <w:t xml:space="preserve">СРОС 2020, али и зато што недостају релевантни </w:t>
      </w:r>
      <w:r w:rsidRPr="00224691">
        <w:rPr>
          <w:rFonts w:cs="Times New Roman"/>
          <w:noProof/>
        </w:rPr>
        <w:lastRenderedPageBreak/>
        <w:t>подаци и истраживања о осећању добробити ученика у школи, о</w:t>
      </w:r>
      <w:r w:rsidR="00C14C32" w:rsidRPr="00224691">
        <w:rPr>
          <w:rFonts w:cs="Times New Roman"/>
          <w:noProof/>
        </w:rPr>
        <w:t xml:space="preserve"> школској клими и правилима итд</w:t>
      </w:r>
      <w:r w:rsidR="00552ABC" w:rsidRPr="00224691">
        <w:rPr>
          <w:rFonts w:cs="Times New Roman"/>
          <w:noProof/>
        </w:rPr>
        <w:t>.</w:t>
      </w:r>
      <w:r w:rsidRPr="00224691">
        <w:rPr>
          <w:rFonts w:cs="Times New Roman"/>
          <w:noProof/>
        </w:rPr>
        <w:t xml:space="preserve">, на основу којих се може мерити напредак и допринос донетих подзаконских аката у овој области. </w:t>
      </w:r>
    </w:p>
    <w:p w14:paraId="53D16409"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Када </w:t>
      </w:r>
      <w:r w:rsidR="00682DF8" w:rsidRPr="00224691">
        <w:rPr>
          <w:rFonts w:cs="Times New Roman"/>
          <w:noProof/>
        </w:rPr>
        <w:t>је реч о</w:t>
      </w:r>
      <w:r w:rsidRPr="00224691">
        <w:rPr>
          <w:rFonts w:cs="Times New Roman"/>
          <w:noProof/>
        </w:rPr>
        <w:t xml:space="preserve"> коришћењ</w:t>
      </w:r>
      <w:r w:rsidR="00682DF8" w:rsidRPr="00224691">
        <w:rPr>
          <w:rFonts w:cs="Times New Roman"/>
          <w:noProof/>
        </w:rPr>
        <w:t>у</w:t>
      </w:r>
      <w:r w:rsidRPr="00224691">
        <w:rPr>
          <w:rFonts w:cs="Times New Roman"/>
          <w:noProof/>
        </w:rPr>
        <w:t xml:space="preserve"> предности информационо-комуникационих технологија и различитих облика учења у онлајн</w:t>
      </w:r>
      <w:r w:rsidR="00BD6A19">
        <w:rPr>
          <w:rFonts w:cs="Times New Roman"/>
          <w:noProof/>
        </w:rPr>
        <w:t xml:space="preserve"> </w:t>
      </w:r>
      <w:r w:rsidRPr="00224691">
        <w:rPr>
          <w:rFonts w:cs="Times New Roman"/>
          <w:noProof/>
        </w:rPr>
        <w:t>окружењу, као и мер</w:t>
      </w:r>
      <w:r w:rsidR="00682DF8" w:rsidRPr="00224691">
        <w:rPr>
          <w:rFonts w:cs="Times New Roman"/>
          <w:noProof/>
        </w:rPr>
        <w:t>а</w:t>
      </w:r>
      <w:r w:rsidRPr="00224691">
        <w:rPr>
          <w:rFonts w:cs="Times New Roman"/>
          <w:noProof/>
        </w:rPr>
        <w:t xml:space="preserve"> за вредновање квалитета уџбеника и инструктивних материјала на основу валидних и проверених стандарда квалитета уџбеника и приступачности наставних средстава ученицима (електронски, аудио и други облици уџбеника), </w:t>
      </w:r>
      <w:r w:rsidR="00682DF8" w:rsidRPr="00224691">
        <w:rPr>
          <w:rFonts w:cs="Times New Roman"/>
          <w:noProof/>
        </w:rPr>
        <w:t>можемо говорити о</w:t>
      </w:r>
      <w:r w:rsidR="0002584D">
        <w:rPr>
          <w:rFonts w:cs="Times New Roman"/>
          <w:noProof/>
        </w:rPr>
        <w:t xml:space="preserve"> </w:t>
      </w:r>
      <w:r w:rsidRPr="00224691">
        <w:rPr>
          <w:rFonts w:cs="Times New Roman"/>
          <w:noProof/>
        </w:rPr>
        <w:t>делимично</w:t>
      </w:r>
      <w:r w:rsidR="00682DF8" w:rsidRPr="00224691">
        <w:rPr>
          <w:rFonts w:cs="Times New Roman"/>
          <w:noProof/>
        </w:rPr>
        <w:t>ј</w:t>
      </w:r>
      <w:r w:rsidRPr="00224691">
        <w:rPr>
          <w:rFonts w:cs="Times New Roman"/>
          <w:noProof/>
        </w:rPr>
        <w:t xml:space="preserve"> остварен</w:t>
      </w:r>
      <w:r w:rsidR="00682DF8" w:rsidRPr="00224691">
        <w:rPr>
          <w:rFonts w:cs="Times New Roman"/>
          <w:noProof/>
        </w:rPr>
        <w:t>ост</w:t>
      </w:r>
      <w:r w:rsidRPr="00224691">
        <w:rPr>
          <w:rFonts w:cs="Times New Roman"/>
          <w:noProof/>
        </w:rPr>
        <w:t>и</w:t>
      </w:r>
      <w:r w:rsidR="00682DF8" w:rsidRPr="00224691">
        <w:rPr>
          <w:rFonts w:cs="Times New Roman"/>
          <w:noProof/>
        </w:rPr>
        <w:t>.</w:t>
      </w:r>
      <w:r w:rsidR="00C14C32" w:rsidRPr="00224691">
        <w:rPr>
          <w:rFonts w:cs="Times New Roman"/>
          <w:noProof/>
        </w:rPr>
        <w:t xml:space="preserve"> Много</w:t>
      </w:r>
      <w:r w:rsidRPr="00224691">
        <w:rPr>
          <w:rFonts w:cs="Times New Roman"/>
          <w:noProof/>
        </w:rPr>
        <w:t xml:space="preserve"> тога </w:t>
      </w:r>
      <w:r w:rsidR="00682DF8" w:rsidRPr="00224691">
        <w:rPr>
          <w:rFonts w:cs="Times New Roman"/>
          <w:noProof/>
        </w:rPr>
        <w:t xml:space="preserve">је </w:t>
      </w:r>
      <w:r w:rsidRPr="00224691">
        <w:rPr>
          <w:rFonts w:cs="Times New Roman"/>
          <w:noProof/>
        </w:rPr>
        <w:t xml:space="preserve">урађено или покренуто, </w:t>
      </w:r>
      <w:r w:rsidR="00682DF8" w:rsidRPr="00224691">
        <w:rPr>
          <w:rFonts w:cs="Times New Roman"/>
          <w:noProof/>
        </w:rPr>
        <w:t xml:space="preserve">али </w:t>
      </w:r>
      <w:r w:rsidRPr="00224691">
        <w:rPr>
          <w:rFonts w:cs="Times New Roman"/>
          <w:noProof/>
        </w:rPr>
        <w:t>има и доста простора за унапређење</w:t>
      </w:r>
      <w:r w:rsidR="00C14C32" w:rsidRPr="00224691">
        <w:rPr>
          <w:rFonts w:cs="Times New Roman"/>
          <w:noProof/>
        </w:rPr>
        <w:t>.</w:t>
      </w:r>
      <w:r w:rsidRPr="00224691">
        <w:rPr>
          <w:rStyle w:val="FootnoteReference"/>
          <w:rFonts w:cs="Times New Roman"/>
          <w:noProof/>
        </w:rPr>
        <w:footnoteReference w:id="34"/>
      </w:r>
      <w:r w:rsidRPr="00224691">
        <w:rPr>
          <w:rFonts w:cs="Times New Roman"/>
          <w:noProof/>
        </w:rPr>
        <w:t xml:space="preserve"> Нарочиту релевантност овим циљевима и мерама даје и ситуација са </w:t>
      </w:r>
      <w:r w:rsidR="00110BE0" w:rsidRPr="00224691">
        <w:rPr>
          <w:rFonts w:cs="Times New Roman"/>
          <w:noProof/>
        </w:rPr>
        <w:t>ковид</w:t>
      </w:r>
      <w:r w:rsidR="006B1E21" w:rsidRPr="00224691">
        <w:rPr>
          <w:rFonts w:cs="Times New Roman"/>
          <w:noProof/>
        </w:rPr>
        <w:t>ом</w:t>
      </w:r>
      <w:r w:rsidR="00110BE0" w:rsidRPr="00224691">
        <w:rPr>
          <w:rFonts w:cs="Times New Roman"/>
          <w:noProof/>
        </w:rPr>
        <w:t xml:space="preserve"> 19 </w:t>
      </w:r>
      <w:r w:rsidRPr="00224691">
        <w:rPr>
          <w:rFonts w:cs="Times New Roman"/>
          <w:noProof/>
        </w:rPr>
        <w:t xml:space="preserve">која је почела у марту 2020. године, у којој је образовни систем </w:t>
      </w:r>
      <w:r w:rsidR="00E06519">
        <w:rPr>
          <w:rFonts w:cs="Times New Roman"/>
          <w:noProof/>
          <w:lang w:val="sr-Cyrl-RS"/>
        </w:rPr>
        <w:t>Републике Србије</w:t>
      </w:r>
      <w:r w:rsidRPr="00224691">
        <w:rPr>
          <w:rFonts w:cs="Times New Roman"/>
          <w:noProof/>
        </w:rPr>
        <w:t xml:space="preserve"> реаговао </w:t>
      </w:r>
      <w:r w:rsidR="00682DF8" w:rsidRPr="00224691">
        <w:rPr>
          <w:rFonts w:cs="Times New Roman"/>
          <w:noProof/>
        </w:rPr>
        <w:t>правовремено</w:t>
      </w:r>
      <w:r w:rsidR="0002584D">
        <w:rPr>
          <w:rFonts w:cs="Times New Roman"/>
          <w:noProof/>
        </w:rPr>
        <w:t xml:space="preserve"> </w:t>
      </w:r>
      <w:r w:rsidRPr="00224691">
        <w:rPr>
          <w:rFonts w:cs="Times New Roman"/>
          <w:noProof/>
        </w:rPr>
        <w:t>у смислу обезбеђивања праћења наставе на даљину</w:t>
      </w:r>
      <w:r w:rsidR="00C14C32" w:rsidRPr="00224691">
        <w:rPr>
          <w:rFonts w:cs="Times New Roman"/>
          <w:noProof/>
        </w:rPr>
        <w:t>.</w:t>
      </w:r>
      <w:r w:rsidRPr="00224691">
        <w:rPr>
          <w:rStyle w:val="FootnoteReference"/>
          <w:rFonts w:cs="Times New Roman"/>
          <w:noProof/>
        </w:rPr>
        <w:footnoteReference w:id="35"/>
      </w:r>
    </w:p>
    <w:p w14:paraId="22F789CF" w14:textId="77777777" w:rsidR="00F458A7" w:rsidRPr="00224691" w:rsidRDefault="00D84D0E" w:rsidP="00D84D0E">
      <w:pPr>
        <w:pStyle w:val="Standard"/>
        <w:spacing w:line="276" w:lineRule="auto"/>
        <w:ind w:firstLine="720"/>
        <w:jc w:val="both"/>
        <w:rPr>
          <w:rFonts w:cs="Times New Roman"/>
          <w:bCs/>
          <w:noProof/>
        </w:rPr>
      </w:pPr>
      <w:r w:rsidRPr="00224691">
        <w:rPr>
          <w:rFonts w:cs="Times New Roman"/>
          <w:noProof/>
        </w:rPr>
        <w:t>У области повећања</w:t>
      </w:r>
      <w:r w:rsidR="00BD6A19">
        <w:rPr>
          <w:rFonts w:cs="Times New Roman"/>
          <w:noProof/>
        </w:rPr>
        <w:t xml:space="preserve"> </w:t>
      </w:r>
      <w:r w:rsidR="007A22AA" w:rsidRPr="00224691">
        <w:rPr>
          <w:rFonts w:cs="Times New Roman"/>
          <w:bCs/>
          <w:noProof/>
        </w:rPr>
        <w:t>ефикасност</w:t>
      </w:r>
      <w:r w:rsidRPr="00224691">
        <w:rPr>
          <w:rFonts w:cs="Times New Roman"/>
          <w:bCs/>
          <w:noProof/>
        </w:rPr>
        <w:t>и</w:t>
      </w:r>
      <w:r w:rsidR="007A22AA" w:rsidRPr="00224691">
        <w:rPr>
          <w:rFonts w:cs="Times New Roman"/>
          <w:bCs/>
          <w:noProof/>
        </w:rPr>
        <w:t xml:space="preserve"> и релевантност</w:t>
      </w:r>
      <w:r w:rsidRPr="00224691">
        <w:rPr>
          <w:rFonts w:cs="Times New Roman"/>
          <w:bCs/>
          <w:noProof/>
        </w:rPr>
        <w:t>и образовања</w:t>
      </w:r>
      <w:r w:rsidR="007A22AA" w:rsidRPr="00224691">
        <w:rPr>
          <w:rFonts w:cs="Times New Roman"/>
          <w:noProof/>
        </w:rPr>
        <w:t xml:space="preserve">, остварена је флексибилност програма, те наставници имају аутономију у избору дела наставног садржаја који би требало да прилагоде карактеристикама услова у којима раде. Донети су правилници о плану и програму наставе и учења за све разреде основне школе који се сукцесивно уводе од школске 2018/2019. године, а </w:t>
      </w:r>
      <w:r w:rsidR="007A22AA" w:rsidRPr="00224691">
        <w:rPr>
          <w:rFonts w:cs="Times New Roman"/>
          <w:bCs/>
          <w:noProof/>
        </w:rPr>
        <w:t>програми наставе и учења оријентисани</w:t>
      </w:r>
      <w:r w:rsidR="00552ABC" w:rsidRPr="00224691">
        <w:rPr>
          <w:rFonts w:cs="Times New Roman"/>
          <w:bCs/>
          <w:noProof/>
        </w:rPr>
        <w:t xml:space="preserve"> су</w:t>
      </w:r>
      <w:r w:rsidR="007A22AA" w:rsidRPr="00224691">
        <w:rPr>
          <w:rFonts w:cs="Times New Roman"/>
          <w:bCs/>
          <w:noProof/>
        </w:rPr>
        <w:t xml:space="preserve"> на исходе учења и развој компетенција ученика. </w:t>
      </w:r>
      <w:r w:rsidR="00F458A7" w:rsidRPr="00224691">
        <w:rPr>
          <w:rFonts w:cs="Times New Roman"/>
          <w:bCs/>
          <w:noProof/>
        </w:rPr>
        <w:t xml:space="preserve">Треба нагласити и то да добра међународна пракса показује да је важно да програми наставе и учења треба да </w:t>
      </w:r>
      <w:r w:rsidR="00772000" w:rsidRPr="00224691">
        <w:rPr>
          <w:rFonts w:cs="Times New Roman"/>
          <w:bCs/>
          <w:noProof/>
        </w:rPr>
        <w:t xml:space="preserve">имају </w:t>
      </w:r>
      <w:r w:rsidR="00F458A7" w:rsidRPr="00224691">
        <w:rPr>
          <w:rFonts w:cs="Times New Roman"/>
          <w:bCs/>
          <w:noProof/>
        </w:rPr>
        <w:t>хијерархијски уређен оквир компетенција и исхода те да је полазиште за развој програма наставних предмета њихова релевантност за свакодневни живот. Такође, важно је имати спецификовано на које начине опште и међупредметне компетенције могу да се интегришу у наставни предмет.</w:t>
      </w:r>
    </w:p>
    <w:p w14:paraId="0D6E8A31" w14:textId="77777777" w:rsidR="007A22AA" w:rsidRPr="00224691" w:rsidRDefault="007A22AA" w:rsidP="00D66881">
      <w:pPr>
        <w:pStyle w:val="Standard"/>
        <w:spacing w:line="276" w:lineRule="auto"/>
        <w:ind w:firstLine="720"/>
        <w:jc w:val="both"/>
        <w:rPr>
          <w:rFonts w:cs="Times New Roman"/>
          <w:bCs/>
          <w:noProof/>
        </w:rPr>
      </w:pPr>
      <w:r w:rsidRPr="00224691">
        <w:rPr>
          <w:rFonts w:cs="Times New Roman"/>
          <w:noProof/>
        </w:rPr>
        <w:t xml:space="preserve">Спровођење </w:t>
      </w:r>
      <w:r w:rsidRPr="00224691">
        <w:rPr>
          <w:rFonts w:cs="Times New Roman"/>
          <w:bCs/>
          <w:noProof/>
        </w:rPr>
        <w:t>оптимизације мреже основних школа</w:t>
      </w:r>
      <w:r w:rsidRPr="00224691">
        <w:rPr>
          <w:rFonts w:cs="Times New Roman"/>
          <w:noProof/>
        </w:rPr>
        <w:t xml:space="preserve"> која у највећој мери уважава педагошке, културне и шире друштвене разлоге и која ће гарантовати остваривање права на образовање </w:t>
      </w:r>
      <w:r w:rsidR="00C14C32" w:rsidRPr="00224691">
        <w:rPr>
          <w:rFonts w:cs="Times New Roman"/>
          <w:noProof/>
        </w:rPr>
        <w:t xml:space="preserve">свих категорија становништва, а такође </w:t>
      </w:r>
      <w:r w:rsidRPr="00224691">
        <w:rPr>
          <w:rFonts w:cs="Times New Roman"/>
          <w:noProof/>
        </w:rPr>
        <w:t>ће бити економски најрационалнија</w:t>
      </w:r>
      <w:r w:rsidR="00C14C32" w:rsidRPr="00224691">
        <w:rPr>
          <w:rFonts w:cs="Times New Roman"/>
          <w:noProof/>
        </w:rPr>
        <w:t>,</w:t>
      </w:r>
      <w:r w:rsidRPr="00224691">
        <w:rPr>
          <w:rFonts w:cs="Times New Roman"/>
          <w:noProof/>
        </w:rPr>
        <w:t xml:space="preserve"> само </w:t>
      </w:r>
      <w:r w:rsidR="00C14C32" w:rsidRPr="00224691">
        <w:rPr>
          <w:rFonts w:cs="Times New Roman"/>
          <w:noProof/>
        </w:rPr>
        <w:t xml:space="preserve">је </w:t>
      </w:r>
      <w:r w:rsidRPr="00224691">
        <w:rPr>
          <w:rFonts w:cs="Times New Roman"/>
          <w:noProof/>
        </w:rPr>
        <w:t>делимично остварена – иако је донет подзаконски акт (Уредба о критеријумима за доношења акта о мрежи</w:t>
      </w:r>
      <w:r w:rsidR="00E06519">
        <w:rPr>
          <w:rFonts w:cs="Times New Roman"/>
          <w:noProof/>
          <w:lang w:val="sr-Cyrl-RS"/>
        </w:rPr>
        <w:t xml:space="preserve"> јавних предшколских установа и акта о мрежи јавних</w:t>
      </w:r>
      <w:r w:rsidRPr="00224691">
        <w:rPr>
          <w:rFonts w:cs="Times New Roman"/>
          <w:noProof/>
        </w:rPr>
        <w:t xml:space="preserve"> основних школа, 2018), и иако су покренуте друге активности, </w:t>
      </w:r>
      <w:r w:rsidRPr="00224691">
        <w:rPr>
          <w:rFonts w:cs="Times New Roman"/>
          <w:bCs/>
          <w:noProof/>
        </w:rPr>
        <w:t xml:space="preserve">уочено је да све ЈЛС нису донеле акт о мрежи јавних основних школа (око једне четвртине ЈЛС), као и да постоје ЈЛС које су донеле акт о мрежи основних школа, али нису у потпуности поступиле у складу са </w:t>
      </w:r>
      <w:r w:rsidR="00E06519">
        <w:rPr>
          <w:rFonts w:cs="Times New Roman"/>
          <w:bCs/>
          <w:noProof/>
          <w:lang w:val="sr-Cyrl-RS"/>
        </w:rPr>
        <w:t>наведеном</w:t>
      </w:r>
      <w:r w:rsidRPr="00224691">
        <w:rPr>
          <w:rFonts w:cs="Times New Roman"/>
          <w:bCs/>
          <w:noProof/>
        </w:rPr>
        <w:t xml:space="preserve"> </w:t>
      </w:r>
      <w:r w:rsidR="00E06519" w:rsidRPr="00224691">
        <w:rPr>
          <w:rFonts w:cs="Times New Roman"/>
          <w:bCs/>
          <w:noProof/>
        </w:rPr>
        <w:t>у</w:t>
      </w:r>
      <w:r w:rsidRPr="00224691">
        <w:rPr>
          <w:rFonts w:cs="Times New Roman"/>
          <w:bCs/>
          <w:noProof/>
        </w:rPr>
        <w:t xml:space="preserve">редбом. </w:t>
      </w:r>
    </w:p>
    <w:p w14:paraId="64B831EC" w14:textId="77777777" w:rsidR="00BB6F51" w:rsidRPr="00E06519" w:rsidRDefault="007A22AA" w:rsidP="00D66881">
      <w:pPr>
        <w:pStyle w:val="Standard"/>
        <w:spacing w:line="276" w:lineRule="auto"/>
        <w:ind w:firstLine="720"/>
        <w:jc w:val="both"/>
        <w:rPr>
          <w:rFonts w:cs="Times New Roman"/>
          <w:b/>
          <w:noProof/>
        </w:rPr>
      </w:pPr>
      <w:r w:rsidRPr="00E06519">
        <w:rPr>
          <w:rFonts w:cs="Times New Roman"/>
          <w:b/>
          <w:bCs/>
          <w:noProof/>
        </w:rPr>
        <w:lastRenderedPageBreak/>
        <w:t>Средње образовање и васпитање</w:t>
      </w:r>
    </w:p>
    <w:p w14:paraId="09600673"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Обухват средњим образовањем и васпитањем, према подацима </w:t>
      </w:r>
      <w:r w:rsidR="00D84D0E" w:rsidRPr="00224691">
        <w:rPr>
          <w:rFonts w:cs="Times New Roman"/>
          <w:noProof/>
        </w:rPr>
        <w:t xml:space="preserve">РЗС-а </w:t>
      </w:r>
      <w:r w:rsidRPr="00224691">
        <w:rPr>
          <w:rFonts w:cs="Times New Roman"/>
          <w:noProof/>
        </w:rPr>
        <w:t xml:space="preserve">из 2020. године, износи 80%. Стопа уписа средње школе износи 98% (2020), што </w:t>
      </w:r>
      <w:r w:rsidR="00682DF8" w:rsidRPr="00224691">
        <w:rPr>
          <w:rFonts w:cs="Times New Roman"/>
          <w:noProof/>
        </w:rPr>
        <w:t>представља успех</w:t>
      </w:r>
      <w:r w:rsidRPr="00224691">
        <w:rPr>
          <w:rFonts w:cs="Times New Roman"/>
          <w:noProof/>
        </w:rPr>
        <w:t xml:space="preserve"> у односу на постављени циљ да најмање 95% оних који су завршили основну школу уписује неку од средњих школа</w:t>
      </w:r>
      <w:r w:rsidR="00682DF8" w:rsidRPr="00224691">
        <w:rPr>
          <w:rFonts w:cs="Times New Roman"/>
          <w:noProof/>
        </w:rPr>
        <w:t>.</w:t>
      </w:r>
      <w:r w:rsidR="0002584D">
        <w:rPr>
          <w:rFonts w:cs="Times New Roman"/>
          <w:noProof/>
        </w:rPr>
        <w:t xml:space="preserve"> </w:t>
      </w:r>
      <w:r w:rsidR="00682DF8" w:rsidRPr="00224691">
        <w:rPr>
          <w:rFonts w:cs="Times New Roman"/>
          <w:noProof/>
        </w:rPr>
        <w:t xml:space="preserve">Ипак, </w:t>
      </w:r>
      <w:r w:rsidRPr="00224691">
        <w:rPr>
          <w:rFonts w:cs="Times New Roman"/>
          <w:noProof/>
        </w:rPr>
        <w:t>треба имати у виду да је ефективна стопа преласка у средњу школу ученика из ромских насеља 55% (2019). Стопа завршавања средње школе износи 88% (2020), док стопа завршавања средње школе ученика из ромских насеља износи 61% (2019). Стопа осипања из средњег образовањ</w:t>
      </w:r>
      <w:r w:rsidR="0008067B" w:rsidRPr="00224691">
        <w:rPr>
          <w:rFonts w:cs="Times New Roman"/>
          <w:noProof/>
        </w:rPr>
        <w:t>а и васпитања износи 1,1% (2019</w:t>
      </w:r>
      <w:r w:rsidRPr="00224691">
        <w:rPr>
          <w:rFonts w:cs="Times New Roman"/>
          <w:noProof/>
        </w:rPr>
        <w:t>)</w:t>
      </w:r>
      <w:r w:rsidR="00D84D0E" w:rsidRPr="00224691">
        <w:rPr>
          <w:rFonts w:cs="Times New Roman"/>
          <w:noProof/>
        </w:rPr>
        <w:t xml:space="preserve"> што је значајно боља ситуација него у земљама чланицама ЕУ где 10,2% младих рано напушта образовање или обуку (циљ ЕУ 2020 је био 10%)</w:t>
      </w:r>
      <w:r w:rsidRPr="00224691">
        <w:rPr>
          <w:rFonts w:cs="Times New Roman"/>
          <w:noProof/>
        </w:rPr>
        <w:t xml:space="preserve">. </w:t>
      </w:r>
    </w:p>
    <w:p w14:paraId="43E429D7"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bCs/>
          <w:noProof/>
        </w:rPr>
        <w:t>Необавезност средњег образовања и васпитања има негативне последице на обухват, али и на завршавање школовања ученика у средњем, а посебно у средњем стручном образовању и васпитању (ССОВ).</w:t>
      </w:r>
      <w:r w:rsidRPr="00224691">
        <w:rPr>
          <w:rFonts w:cs="Times New Roman"/>
          <w:noProof/>
        </w:rPr>
        <w:t xml:space="preserve"> С тим у вези је важно нагласити да увођење средњег образовања као обавезног захтева промену у Уставу </w:t>
      </w:r>
      <w:r w:rsidR="00E06519">
        <w:rPr>
          <w:rFonts w:cs="Times New Roman"/>
          <w:noProof/>
          <w:lang w:val="sr-Cyrl-RS"/>
        </w:rPr>
        <w:t>Републике Србије</w:t>
      </w:r>
      <w:r w:rsidR="0008067B" w:rsidRPr="00224691">
        <w:rPr>
          <w:rFonts w:cs="Times New Roman"/>
          <w:noProof/>
        </w:rPr>
        <w:t>.</w:t>
      </w:r>
      <w:r w:rsidRPr="00224691">
        <w:rPr>
          <w:rStyle w:val="Footnoteanchor"/>
          <w:rFonts w:cs="Times New Roman"/>
          <w:noProof/>
        </w:rPr>
        <w:footnoteReference w:id="36"/>
      </w:r>
      <w:r w:rsidR="0002584D">
        <w:rPr>
          <w:rFonts w:cs="Times New Roman"/>
          <w:noProof/>
        </w:rPr>
        <w:t xml:space="preserve"> </w:t>
      </w:r>
      <w:r w:rsidRPr="00224691">
        <w:rPr>
          <w:rFonts w:cs="Times New Roman"/>
          <w:bCs/>
          <w:noProof/>
        </w:rPr>
        <w:t>Оно што јесте урађено</w:t>
      </w:r>
      <w:r w:rsidRPr="00224691">
        <w:rPr>
          <w:rFonts w:cs="Times New Roman"/>
          <w:noProof/>
        </w:rPr>
        <w:t xml:space="preserve"> у периоду од 2012. је израда Студије изводљивости о увођењу обавезног средњег образовања (УНИЦЕФ) која даје добру основу за даље разматрање овог питања. </w:t>
      </w:r>
    </w:p>
    <w:p w14:paraId="2326028F" w14:textId="77777777" w:rsidR="00BB6F51" w:rsidRPr="00E06519" w:rsidRDefault="007A22AA" w:rsidP="00D66881">
      <w:pPr>
        <w:spacing w:line="276" w:lineRule="auto"/>
        <w:ind w:firstLine="720"/>
        <w:jc w:val="both"/>
        <w:rPr>
          <w:rFonts w:ascii="Times New Roman" w:hAnsi="Times New Roman" w:cs="Times New Roman"/>
          <w:b/>
          <w:noProof/>
        </w:rPr>
      </w:pPr>
      <w:r w:rsidRPr="00E06519">
        <w:rPr>
          <w:rFonts w:ascii="Times New Roman" w:hAnsi="Times New Roman" w:cs="Times New Roman"/>
          <w:b/>
          <w:iCs/>
          <w:noProof/>
        </w:rPr>
        <w:t>Средње опште и уметничко образовање и васпитање</w:t>
      </w:r>
    </w:p>
    <w:p w14:paraId="043CFF8B" w14:textId="77777777" w:rsidR="007A22AA" w:rsidRPr="00224691" w:rsidRDefault="007A22AA" w:rsidP="00D66881">
      <w:pPr>
        <w:spacing w:line="276" w:lineRule="auto"/>
        <w:ind w:firstLine="720"/>
        <w:jc w:val="both"/>
        <w:rPr>
          <w:rFonts w:ascii="Times New Roman" w:hAnsi="Times New Roman" w:cs="Times New Roman"/>
          <w:noProof/>
        </w:rPr>
      </w:pPr>
      <w:r w:rsidRPr="00224691">
        <w:rPr>
          <w:rFonts w:ascii="Times New Roman" w:hAnsi="Times New Roman" w:cs="Times New Roman"/>
          <w:noProof/>
        </w:rPr>
        <w:t xml:space="preserve">Постављени циљ </w:t>
      </w:r>
      <w:r w:rsidRPr="00224691">
        <w:rPr>
          <w:rFonts w:ascii="Times New Roman" w:hAnsi="Times New Roman" w:cs="Times New Roman"/>
          <w:bCs/>
          <w:noProof/>
        </w:rPr>
        <w:t>повећања обухвата ученика у општем и уметничком образовању и васпитању није постигнут</w:t>
      </w:r>
      <w:r w:rsidRPr="00224691">
        <w:rPr>
          <w:rFonts w:ascii="Times New Roman" w:hAnsi="Times New Roman" w:cs="Times New Roman"/>
          <w:noProof/>
        </w:rPr>
        <w:t xml:space="preserve"> – од планираних 39%, обухват ученика износи 29,1% (26,7% у општем и 2,4% у уметничком), мада је приметан тренд благог раста у односу на 2010/2011. годину када је износио укупно 25,38%. </w:t>
      </w:r>
    </w:p>
    <w:p w14:paraId="332437EF" w14:textId="77777777" w:rsidR="007A22AA" w:rsidRPr="00224691" w:rsidRDefault="007A22AA" w:rsidP="00D66881">
      <w:pPr>
        <w:pStyle w:val="Standard"/>
        <w:spacing w:line="276" w:lineRule="auto"/>
        <w:ind w:firstLine="720"/>
        <w:jc w:val="both"/>
        <w:rPr>
          <w:rFonts w:cs="Times New Roman"/>
          <w:bCs/>
          <w:noProof/>
        </w:rPr>
      </w:pPr>
      <w:r w:rsidRPr="00224691">
        <w:rPr>
          <w:rFonts w:cs="Times New Roman"/>
          <w:noProof/>
        </w:rPr>
        <w:t xml:space="preserve">Што се тиче </w:t>
      </w:r>
      <w:r w:rsidRPr="00224691">
        <w:rPr>
          <w:rFonts w:cs="Times New Roman"/>
          <w:bCs/>
          <w:noProof/>
        </w:rPr>
        <w:t>омогућавања ученицима из породица са ниским социо-економским статусом (СЕС) да се школују у гимназијама и уметничким средњим школама,</w:t>
      </w:r>
      <w:r w:rsidRPr="00224691">
        <w:rPr>
          <w:rFonts w:cs="Times New Roman"/>
          <w:noProof/>
        </w:rPr>
        <w:t xml:space="preserve"> иако се у извештајима констатује да постоји низ </w:t>
      </w:r>
      <w:r w:rsidR="00682DF8" w:rsidRPr="00224691">
        <w:rPr>
          <w:rFonts w:cs="Times New Roman"/>
          <w:noProof/>
        </w:rPr>
        <w:t>спроведених</w:t>
      </w:r>
      <w:r w:rsidR="0002584D">
        <w:rPr>
          <w:rFonts w:cs="Times New Roman"/>
          <w:noProof/>
        </w:rPr>
        <w:t xml:space="preserve"> </w:t>
      </w:r>
      <w:r w:rsidRPr="00224691">
        <w:rPr>
          <w:rFonts w:cs="Times New Roman"/>
          <w:noProof/>
        </w:rPr>
        <w:t>активности (подзаконски акти о ученичком и студентском стандарду, афирмативна акција, Фонд за младе таленте итд.)</w:t>
      </w:r>
      <w:r w:rsidR="00802BD6" w:rsidRPr="00224691">
        <w:rPr>
          <w:rFonts w:cs="Times New Roman"/>
          <w:noProof/>
        </w:rPr>
        <w:t>,</w:t>
      </w:r>
      <w:r w:rsidRPr="00224691">
        <w:rPr>
          <w:rFonts w:cs="Times New Roman"/>
          <w:noProof/>
        </w:rPr>
        <w:t xml:space="preserve"> није могуће прецизно проценити оствареност </w:t>
      </w:r>
      <w:r w:rsidRPr="00224691">
        <w:rPr>
          <w:rFonts w:cs="Times New Roman"/>
          <w:bCs/>
          <w:noProof/>
        </w:rPr>
        <w:t xml:space="preserve">јер и даље не постоје свеобухватни подаци и истраживања о укључивању деце из осетљивих група у овај део средњег образовања и васпитања. </w:t>
      </w:r>
      <w:r w:rsidR="00BC4523" w:rsidRPr="00224691">
        <w:rPr>
          <w:rFonts w:cs="Times New Roman"/>
          <w:bCs/>
          <w:noProof/>
        </w:rPr>
        <w:t xml:space="preserve">Са сличним изазовом се сусрећу и различите земље чланице ЕУ (нпр. Мађарска, Румунија, Бугарска, Луксембург, Словачка, Француска итд.), док је у </w:t>
      </w:r>
      <w:r w:rsidR="00BC4523" w:rsidRPr="00224691">
        <w:rPr>
          <w:rFonts w:cs="Times New Roman"/>
          <w:noProof/>
        </w:rPr>
        <w:t>Немачкој, Данској, Француској и Португалу видно веће заостајање у читању ученика мигрантског порекла. Како би смањила неједнакости</w:t>
      </w:r>
      <w:r w:rsidR="0002584D">
        <w:rPr>
          <w:rFonts w:cs="Times New Roman"/>
          <w:noProof/>
        </w:rPr>
        <w:t>,</w:t>
      </w:r>
      <w:r w:rsidR="00BC4523" w:rsidRPr="00224691">
        <w:rPr>
          <w:rFonts w:cs="Times New Roman"/>
          <w:noProof/>
        </w:rPr>
        <w:t xml:space="preserve"> Француска је повећала плате наставницима који раде у школама које похађа велики број ученика из осетљивих група, док се Аустир</w:t>
      </w:r>
      <w:r w:rsidR="00772000" w:rsidRPr="00224691">
        <w:rPr>
          <w:rFonts w:cs="Times New Roman"/>
          <w:noProof/>
        </w:rPr>
        <w:t>ја</w:t>
      </w:r>
      <w:r w:rsidR="00BC4523" w:rsidRPr="00224691">
        <w:rPr>
          <w:rFonts w:cs="Times New Roman"/>
          <w:noProof/>
        </w:rPr>
        <w:t xml:space="preserve"> одлучила за модел циљаног финансирања школа које су у неповољном положају.</w:t>
      </w:r>
      <w:r w:rsidR="00BC4523" w:rsidRPr="00224691">
        <w:rPr>
          <w:rStyle w:val="FootnoteReference"/>
          <w:rFonts w:cs="Times New Roman"/>
          <w:noProof/>
        </w:rPr>
        <w:footnoteReference w:id="37"/>
      </w:r>
    </w:p>
    <w:p w14:paraId="0F82ADC2"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bCs/>
          <w:noProof/>
        </w:rPr>
        <w:lastRenderedPageBreak/>
        <w:t>Унапређивање квалитета и специфичности школовања</w:t>
      </w:r>
      <w:r w:rsidR="0002584D">
        <w:rPr>
          <w:rFonts w:cs="Times New Roman"/>
          <w:bCs/>
          <w:noProof/>
        </w:rPr>
        <w:t xml:space="preserve"> </w:t>
      </w:r>
      <w:r w:rsidRPr="00224691">
        <w:rPr>
          <w:rFonts w:cs="Times New Roman"/>
          <w:noProof/>
        </w:rPr>
        <w:t xml:space="preserve">у овом делу средњег образовања и васпитања само </w:t>
      </w:r>
      <w:r w:rsidR="00802BD6" w:rsidRPr="00224691">
        <w:rPr>
          <w:rFonts w:cs="Times New Roman"/>
          <w:noProof/>
        </w:rPr>
        <w:t xml:space="preserve">је </w:t>
      </w:r>
      <w:r w:rsidRPr="00224691">
        <w:rPr>
          <w:rFonts w:cs="Times New Roman"/>
          <w:noProof/>
        </w:rPr>
        <w:t xml:space="preserve">делимично остварено, а </w:t>
      </w:r>
      <w:r w:rsidR="00682DF8" w:rsidRPr="00224691">
        <w:rPr>
          <w:rFonts w:cs="Times New Roman"/>
          <w:noProof/>
        </w:rPr>
        <w:t xml:space="preserve">као једна од предвиђених мера </w:t>
      </w:r>
      <w:r w:rsidRPr="00224691">
        <w:rPr>
          <w:rFonts w:cs="Times New Roman"/>
          <w:noProof/>
        </w:rPr>
        <w:t xml:space="preserve">није реализована предвиђена модуларизација програма која омогућава индивидуализацију наставе и рад на различитим нивоима тежине, </w:t>
      </w:r>
      <w:r w:rsidR="00682DF8" w:rsidRPr="00224691">
        <w:rPr>
          <w:rFonts w:cs="Times New Roman"/>
          <w:noProof/>
        </w:rPr>
        <w:t>нити је</w:t>
      </w:r>
      <w:r w:rsidRPr="00224691">
        <w:rPr>
          <w:rFonts w:cs="Times New Roman"/>
          <w:noProof/>
        </w:rPr>
        <w:t xml:space="preserve"> креир</w:t>
      </w:r>
      <w:r w:rsidR="0008067B" w:rsidRPr="00224691">
        <w:rPr>
          <w:rFonts w:cs="Times New Roman"/>
          <w:noProof/>
        </w:rPr>
        <w:t>ан</w:t>
      </w:r>
      <w:r w:rsidRPr="00224691">
        <w:rPr>
          <w:rFonts w:cs="Times New Roman"/>
          <w:noProof/>
        </w:rPr>
        <w:t xml:space="preserve"> посеб</w:t>
      </w:r>
      <w:r w:rsidR="00682DF8" w:rsidRPr="00224691">
        <w:rPr>
          <w:rFonts w:cs="Times New Roman"/>
          <w:noProof/>
        </w:rPr>
        <w:t>ан</w:t>
      </w:r>
      <w:r w:rsidRPr="00224691">
        <w:rPr>
          <w:rFonts w:cs="Times New Roman"/>
          <w:noProof/>
        </w:rPr>
        <w:t xml:space="preserve"> документ о уметничком образовању од предшколског до универзитетског нивоа. Прилагођен систем вредновања овог вида образовања такође није развијен.</w:t>
      </w:r>
    </w:p>
    <w:p w14:paraId="2350AE77"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bCs/>
          <w:noProof/>
        </w:rPr>
        <w:t>Унапређивање квалитета</w:t>
      </w:r>
      <w:r w:rsidR="00FB2062">
        <w:rPr>
          <w:rFonts w:cs="Times New Roman"/>
          <w:noProof/>
        </w:rPr>
        <w:t xml:space="preserve"> образовно-</w:t>
      </w:r>
      <w:r w:rsidRPr="00224691">
        <w:rPr>
          <w:rFonts w:cs="Times New Roman"/>
          <w:noProof/>
        </w:rPr>
        <w:t>васпитних програма путем увођења нов</w:t>
      </w:r>
      <w:r w:rsidR="00D66881" w:rsidRPr="00224691">
        <w:rPr>
          <w:rFonts w:cs="Times New Roman"/>
          <w:noProof/>
        </w:rPr>
        <w:t xml:space="preserve">их </w:t>
      </w:r>
      <w:r w:rsidRPr="00224691">
        <w:rPr>
          <w:rFonts w:cs="Times New Roman"/>
          <w:noProof/>
        </w:rPr>
        <w:t>програма, изборне наставе</w:t>
      </w:r>
      <w:r w:rsidR="0008067B" w:rsidRPr="00224691">
        <w:rPr>
          <w:rFonts w:cs="Times New Roman"/>
          <w:noProof/>
        </w:rPr>
        <w:t>,</w:t>
      </w:r>
      <w:r w:rsidRPr="00224691">
        <w:rPr>
          <w:rStyle w:val="FootnoteReference"/>
          <w:rFonts w:cs="Times New Roman"/>
          <w:noProof/>
        </w:rPr>
        <w:footnoteReference w:id="38"/>
      </w:r>
      <w:r w:rsidRPr="00224691">
        <w:rPr>
          <w:rFonts w:cs="Times New Roman"/>
          <w:noProof/>
        </w:rPr>
        <w:t xml:space="preserve"> увођење и</w:t>
      </w:r>
      <w:r w:rsidR="00D66881" w:rsidRPr="00224691">
        <w:rPr>
          <w:rFonts w:cs="Times New Roman"/>
          <w:noProof/>
        </w:rPr>
        <w:t xml:space="preserve">нтернационалних гимназија, </w:t>
      </w:r>
      <w:r w:rsidR="0008067B" w:rsidRPr="00224691">
        <w:rPr>
          <w:rFonts w:cs="Times New Roman"/>
          <w:noProof/>
        </w:rPr>
        <w:t>транс</w:t>
      </w:r>
      <w:r w:rsidRPr="00224691">
        <w:rPr>
          <w:rFonts w:cs="Times New Roman"/>
          <w:noProof/>
        </w:rPr>
        <w:t xml:space="preserve">дисциплинарности и слично, може </w:t>
      </w:r>
      <w:r w:rsidR="0008067B" w:rsidRPr="00224691">
        <w:rPr>
          <w:rFonts w:cs="Times New Roman"/>
          <w:noProof/>
        </w:rPr>
        <w:t xml:space="preserve">се </w:t>
      </w:r>
      <w:r w:rsidRPr="00224691">
        <w:rPr>
          <w:rFonts w:cs="Times New Roman"/>
          <w:noProof/>
        </w:rPr>
        <w:t>сматрати оствареним, јер су у оквиру овог специфичног циља остварене прве веће промене у оквиру гимназијског образовања у последњих 20 година</w:t>
      </w:r>
      <w:r w:rsidR="0008067B" w:rsidRPr="00224691">
        <w:rPr>
          <w:rFonts w:cs="Times New Roman"/>
          <w:noProof/>
        </w:rPr>
        <w:t>.</w:t>
      </w:r>
      <w:r w:rsidRPr="00224691">
        <w:rPr>
          <w:rStyle w:val="FootnoteReference"/>
          <w:rFonts w:cs="Times New Roman"/>
          <w:noProof/>
        </w:rPr>
        <w:footnoteReference w:id="39"/>
      </w:r>
      <w:r w:rsidRPr="00224691">
        <w:rPr>
          <w:rFonts w:cs="Times New Roman"/>
          <w:noProof/>
        </w:rPr>
        <w:t xml:space="preserve"> Концептуализација кључних активности је остварена до 2020. године (промена курикуларне парадигме, изборност, интердисциплинарност итд.), али њихова примена подразумева сукцесивно увођење како би се промена односила на све ученике. </w:t>
      </w:r>
      <w:r w:rsidRPr="00224691">
        <w:rPr>
          <w:rFonts w:cs="Times New Roman"/>
          <w:bCs/>
          <w:noProof/>
        </w:rPr>
        <w:t xml:space="preserve">Увођењу новог гимназијског програма претходило </w:t>
      </w:r>
      <w:r w:rsidR="00802BD6" w:rsidRPr="00224691">
        <w:rPr>
          <w:rFonts w:cs="Times New Roman"/>
          <w:bCs/>
          <w:noProof/>
        </w:rPr>
        <w:t xml:space="preserve">је </w:t>
      </w:r>
      <w:r w:rsidRPr="00224691">
        <w:rPr>
          <w:rFonts w:cs="Times New Roman"/>
          <w:bCs/>
          <w:noProof/>
        </w:rPr>
        <w:t>анкетирање свих наставника гимназија о тренутном стању у гимназијама. Истраживањем које је спровео ЗВКОВ у сарадњи са Филозофским факултетом испитивани су ставови ученика о изборним програмима и овај део курикулума је код ученика оцењен највишим оценама.</w:t>
      </w:r>
    </w:p>
    <w:p w14:paraId="6941CD8A"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bCs/>
          <w:noProof/>
        </w:rPr>
        <w:t xml:space="preserve">Већина постављених циљева у вези са квалитетом општег и уметничког средњег образовања су само делимично остварени, </w:t>
      </w:r>
      <w:r w:rsidRPr="00224691">
        <w:rPr>
          <w:rFonts w:cs="Times New Roman"/>
          <w:noProof/>
        </w:rPr>
        <w:t xml:space="preserve">те анализа показује да се </w:t>
      </w:r>
      <w:r w:rsidRPr="00224691">
        <w:rPr>
          <w:rFonts w:cs="Times New Roman"/>
          <w:bCs/>
          <w:noProof/>
        </w:rPr>
        <w:t>опште средње образовање и васпитање налази пред великим изазовима који се тичу осигурања успостављеног квалитета, али и пред изазовима који се тичу континуираног развоја</w:t>
      </w:r>
      <w:r w:rsidRPr="00224691">
        <w:rPr>
          <w:rFonts w:cs="Times New Roman"/>
          <w:noProof/>
        </w:rPr>
        <w:t>. Кључни започети реформски правци уводе се сукцесивно, па самим тим захтевају континуитет.</w:t>
      </w:r>
    </w:p>
    <w:p w14:paraId="1C771DD2"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bCs/>
          <w:noProof/>
        </w:rPr>
        <w:t>Циљеви који уопште нису остварени у области квалитета</w:t>
      </w:r>
      <w:r w:rsidRPr="00224691">
        <w:rPr>
          <w:rFonts w:cs="Times New Roman"/>
          <w:noProof/>
        </w:rPr>
        <w:t xml:space="preserve"> тичу</w:t>
      </w:r>
      <w:r w:rsidR="0008067B" w:rsidRPr="00224691">
        <w:rPr>
          <w:rFonts w:cs="Times New Roman"/>
          <w:noProof/>
        </w:rPr>
        <w:t xml:space="preserve"> се</w:t>
      </w:r>
      <w:r w:rsidRPr="00224691">
        <w:rPr>
          <w:rFonts w:cs="Times New Roman"/>
          <w:noProof/>
        </w:rPr>
        <w:t xml:space="preserve"> увођења једносменског рада, док за унапређивање васпитне функције школе није могуће дати процену остварености, јер недостају подаци на системском нивоу</w:t>
      </w:r>
      <w:r w:rsidR="0008067B" w:rsidRPr="00224691">
        <w:rPr>
          <w:rFonts w:cs="Times New Roman"/>
          <w:noProof/>
        </w:rPr>
        <w:t>,</w:t>
      </w:r>
      <w:r w:rsidRPr="00224691">
        <w:rPr>
          <w:rFonts w:cs="Times New Roman"/>
          <w:noProof/>
        </w:rPr>
        <w:t xml:space="preserve"> као и истраживања и евалуативне студије. </w:t>
      </w:r>
    </w:p>
    <w:p w14:paraId="20BFD057"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Сличан ниво остварености је и у вези са мерама за повећање </w:t>
      </w:r>
      <w:r w:rsidRPr="00224691">
        <w:rPr>
          <w:rFonts w:cs="Times New Roman"/>
          <w:bCs/>
          <w:noProof/>
        </w:rPr>
        <w:t xml:space="preserve">релевантности и ефикасности, односно углавном су само делимично остварене, </w:t>
      </w:r>
      <w:r w:rsidRPr="00224691">
        <w:rPr>
          <w:rFonts w:cs="Times New Roman"/>
          <w:noProof/>
        </w:rPr>
        <w:t xml:space="preserve">док оне у вези са развијањем специфичних система вредновања у уметничким школама нису остварене. </w:t>
      </w:r>
    </w:p>
    <w:p w14:paraId="79A86548" w14:textId="77777777" w:rsidR="00BB6F51" w:rsidRPr="00E06519" w:rsidRDefault="007A22AA" w:rsidP="00D66881">
      <w:pPr>
        <w:pStyle w:val="Standard"/>
        <w:spacing w:line="276" w:lineRule="auto"/>
        <w:ind w:firstLine="720"/>
        <w:jc w:val="both"/>
        <w:rPr>
          <w:rFonts w:cs="Times New Roman"/>
          <w:b/>
          <w:noProof/>
        </w:rPr>
      </w:pPr>
      <w:r w:rsidRPr="00E06519">
        <w:rPr>
          <w:rFonts w:cs="Times New Roman"/>
          <w:b/>
          <w:iCs/>
          <w:noProof/>
        </w:rPr>
        <w:t>Средње стручно образовање и васпитање</w:t>
      </w:r>
    </w:p>
    <w:p w14:paraId="4C426687"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Што се тиче </w:t>
      </w:r>
      <w:r w:rsidRPr="00224691">
        <w:rPr>
          <w:rFonts w:cs="Times New Roman"/>
          <w:bCs/>
          <w:noProof/>
        </w:rPr>
        <w:t>обухвата средњим стручним образовањем,</w:t>
      </w:r>
      <w:r w:rsidRPr="00224691">
        <w:rPr>
          <w:rFonts w:cs="Times New Roman"/>
          <w:noProof/>
        </w:rPr>
        <w:t xml:space="preserve"> СРОС</w:t>
      </w:r>
      <w:r w:rsidR="00D71D78" w:rsidRPr="00224691">
        <w:rPr>
          <w:rFonts w:cs="Times New Roman"/>
          <w:noProof/>
        </w:rPr>
        <w:t xml:space="preserve"> 2020</w:t>
      </w:r>
      <w:r w:rsidRPr="00224691">
        <w:rPr>
          <w:rFonts w:cs="Times New Roman"/>
          <w:noProof/>
        </w:rPr>
        <w:t xml:space="preserve"> је поставио циљ да стручне четворогодишње профиле уписује </w:t>
      </w:r>
      <w:r w:rsidR="00773263" w:rsidRPr="00224691">
        <w:rPr>
          <w:rFonts w:cs="Times New Roman"/>
          <w:noProof/>
        </w:rPr>
        <w:t xml:space="preserve">не више од </w:t>
      </w:r>
      <w:r w:rsidR="004D3179" w:rsidRPr="00224691">
        <w:rPr>
          <w:rFonts w:cs="Times New Roman"/>
          <w:noProof/>
        </w:rPr>
        <w:t xml:space="preserve">39% </w:t>
      </w:r>
      <w:r w:rsidRPr="00224691">
        <w:rPr>
          <w:rFonts w:cs="Times New Roman"/>
          <w:noProof/>
        </w:rPr>
        <w:t>генерације, док остало средње стручно образовање уписује 10% генерације</w:t>
      </w:r>
      <w:r w:rsidR="00773263" w:rsidRPr="00224691">
        <w:rPr>
          <w:rFonts w:cs="Times New Roman"/>
          <w:noProof/>
        </w:rPr>
        <w:t>.</w:t>
      </w:r>
      <w:r w:rsidR="003E66CF">
        <w:rPr>
          <w:rFonts w:cs="Times New Roman"/>
          <w:noProof/>
        </w:rPr>
        <w:t xml:space="preserve"> </w:t>
      </w:r>
      <w:r w:rsidR="00773263" w:rsidRPr="00224691">
        <w:rPr>
          <w:rFonts w:cs="Times New Roman"/>
          <w:noProof/>
        </w:rPr>
        <w:t>И</w:t>
      </w:r>
      <w:r w:rsidRPr="00224691">
        <w:rPr>
          <w:rFonts w:cs="Times New Roman"/>
          <w:noProof/>
        </w:rPr>
        <w:t xml:space="preserve"> овај циљ је делимично остварен – </w:t>
      </w:r>
      <w:r w:rsidRPr="00224691">
        <w:rPr>
          <w:rFonts w:cs="Times New Roman"/>
          <w:noProof/>
        </w:rPr>
        <w:lastRenderedPageBreak/>
        <w:t xml:space="preserve">по последњим доступним званичним подацима РСЗ-а стопа обухвата четворогодишњим профилима износи 55% и чак </w:t>
      </w:r>
      <w:r w:rsidR="004D3179" w:rsidRPr="00224691">
        <w:rPr>
          <w:rFonts w:cs="Times New Roman"/>
          <w:noProof/>
        </w:rPr>
        <w:t xml:space="preserve">је </w:t>
      </w:r>
      <w:r w:rsidRPr="00224691">
        <w:rPr>
          <w:rFonts w:cs="Times New Roman"/>
          <w:noProof/>
        </w:rPr>
        <w:t xml:space="preserve">нешто већа него 2012. године, док се стопа обухвата трогодишњим образовањем креће у оквиру </w:t>
      </w:r>
      <w:r w:rsidR="00BF7EF5" w:rsidRPr="00224691">
        <w:rPr>
          <w:rFonts w:cs="Times New Roman"/>
          <w:noProof/>
        </w:rPr>
        <w:t xml:space="preserve">процента планираног СРОС 2020 – </w:t>
      </w:r>
      <w:r w:rsidRPr="00224691">
        <w:rPr>
          <w:rFonts w:cs="Times New Roman"/>
          <w:noProof/>
        </w:rPr>
        <w:t>нешто мање од 10%.</w:t>
      </w:r>
    </w:p>
    <w:p w14:paraId="2A642E1F" w14:textId="77777777" w:rsidR="00241F36" w:rsidRPr="00224691" w:rsidRDefault="007A22AA" w:rsidP="00D66881">
      <w:pPr>
        <w:pStyle w:val="Standard"/>
        <w:spacing w:line="276" w:lineRule="auto"/>
        <w:ind w:firstLine="720"/>
        <w:jc w:val="both"/>
        <w:rPr>
          <w:rFonts w:cs="Times New Roman"/>
          <w:noProof/>
        </w:rPr>
      </w:pPr>
      <w:r w:rsidRPr="00224691">
        <w:rPr>
          <w:rFonts w:cs="Times New Roman"/>
          <w:noProof/>
        </w:rPr>
        <w:t>Обезбеђивање различитих облика подршке деци из осетљивих група који су предвиђени СРОС 2020</w:t>
      </w:r>
      <w:r w:rsidR="004D3179" w:rsidRPr="00224691">
        <w:rPr>
          <w:rFonts w:cs="Times New Roman"/>
          <w:noProof/>
        </w:rPr>
        <w:t xml:space="preserve"> није у потпуности остварено</w:t>
      </w:r>
      <w:r w:rsidRPr="00224691">
        <w:rPr>
          <w:rFonts w:cs="Times New Roman"/>
          <w:noProof/>
        </w:rPr>
        <w:t xml:space="preserve">, односно </w:t>
      </w:r>
      <w:r w:rsidR="00773263" w:rsidRPr="00224691">
        <w:rPr>
          <w:rFonts w:cs="Times New Roman"/>
          <w:noProof/>
        </w:rPr>
        <w:t>неопходне су</w:t>
      </w:r>
      <w:r w:rsidR="003E66CF">
        <w:rPr>
          <w:rFonts w:cs="Times New Roman"/>
          <w:noProof/>
        </w:rPr>
        <w:t xml:space="preserve"> </w:t>
      </w:r>
      <w:r w:rsidRPr="00224691">
        <w:rPr>
          <w:rFonts w:cs="Times New Roman"/>
          <w:noProof/>
        </w:rPr>
        <w:t xml:space="preserve">даље </w:t>
      </w:r>
      <w:r w:rsidR="00773263" w:rsidRPr="00224691">
        <w:rPr>
          <w:rFonts w:cs="Times New Roman"/>
          <w:noProof/>
        </w:rPr>
        <w:t>активности</w:t>
      </w:r>
      <w:r w:rsidR="003E66CF">
        <w:rPr>
          <w:rFonts w:cs="Times New Roman"/>
          <w:noProof/>
        </w:rPr>
        <w:t xml:space="preserve"> </w:t>
      </w:r>
      <w:r w:rsidRPr="00224691">
        <w:rPr>
          <w:rFonts w:cs="Times New Roman"/>
          <w:noProof/>
        </w:rPr>
        <w:t xml:space="preserve">како би се дошло до одрживих решења. </w:t>
      </w:r>
      <w:r w:rsidR="00241F36" w:rsidRPr="00224691">
        <w:rPr>
          <w:rFonts w:cs="Times New Roman"/>
          <w:noProof/>
        </w:rPr>
        <w:t>Посебно је важно пружити подршку ученицима који похађају трогодишње профиле у средњем стручном образовању је</w:t>
      </w:r>
      <w:r w:rsidR="00A37570" w:rsidRPr="00224691">
        <w:rPr>
          <w:rFonts w:cs="Times New Roman"/>
          <w:noProof/>
        </w:rPr>
        <w:t>р</w:t>
      </w:r>
      <w:r w:rsidR="00D71D78" w:rsidRPr="00224691">
        <w:rPr>
          <w:rFonts w:cs="Times New Roman"/>
          <w:noProof/>
        </w:rPr>
        <w:t xml:space="preserve"> </w:t>
      </w:r>
      <w:r w:rsidR="003E66CF">
        <w:rPr>
          <w:rFonts w:cs="Times New Roman"/>
          <w:noProof/>
        </w:rPr>
        <w:t xml:space="preserve">су </w:t>
      </w:r>
      <w:r w:rsidR="00D71D78" w:rsidRPr="00224691">
        <w:rPr>
          <w:rFonts w:cs="Times New Roman"/>
          <w:noProof/>
        </w:rPr>
        <w:t>постигнућа ових</w:t>
      </w:r>
      <w:r w:rsidR="00241F36" w:rsidRPr="00224691">
        <w:rPr>
          <w:rFonts w:cs="Times New Roman"/>
          <w:noProof/>
        </w:rPr>
        <w:t xml:space="preserve"> ученика на ПИСА 2018</w:t>
      </w:r>
      <w:r w:rsidR="00BF7EF5" w:rsidRPr="00224691">
        <w:rPr>
          <w:rFonts w:cs="Times New Roman"/>
          <w:noProof/>
        </w:rPr>
        <w:t>.</w:t>
      </w:r>
      <w:r w:rsidR="00241F36" w:rsidRPr="00224691">
        <w:rPr>
          <w:rFonts w:cs="Times New Roman"/>
          <w:noProof/>
        </w:rPr>
        <w:t xml:space="preserve"> </w:t>
      </w:r>
      <w:r w:rsidR="003E66CF" w:rsidRPr="00224691">
        <w:rPr>
          <w:rFonts w:cs="Times New Roman"/>
          <w:noProof/>
        </w:rPr>
        <w:t>истраживању</w:t>
      </w:r>
      <w:r w:rsidR="003E66CF">
        <w:rPr>
          <w:rFonts w:cs="Times New Roman"/>
          <w:noProof/>
        </w:rPr>
        <w:t xml:space="preserve"> </w:t>
      </w:r>
      <w:r w:rsidR="00241F36" w:rsidRPr="00224691">
        <w:rPr>
          <w:rFonts w:cs="Times New Roman"/>
          <w:noProof/>
        </w:rPr>
        <w:t>нижа</w:t>
      </w:r>
      <w:r w:rsidR="008648C4">
        <w:rPr>
          <w:rFonts w:cs="Times New Roman"/>
          <w:noProof/>
        </w:rPr>
        <w:t xml:space="preserve"> </w:t>
      </w:r>
      <w:r w:rsidR="00241F36" w:rsidRPr="00224691">
        <w:rPr>
          <w:rFonts w:cs="Times New Roman"/>
          <w:noProof/>
        </w:rPr>
        <w:t>за 140 поена у поређењу</w:t>
      </w:r>
      <w:r w:rsidR="008648C4">
        <w:rPr>
          <w:rFonts w:cs="Times New Roman"/>
          <w:noProof/>
        </w:rPr>
        <w:t xml:space="preserve"> </w:t>
      </w:r>
      <w:r w:rsidR="00241F36" w:rsidRPr="00224691">
        <w:rPr>
          <w:rFonts w:cs="Times New Roman"/>
          <w:noProof/>
        </w:rPr>
        <w:t>са</w:t>
      </w:r>
      <w:r w:rsidR="008648C4">
        <w:rPr>
          <w:rFonts w:cs="Times New Roman"/>
          <w:noProof/>
        </w:rPr>
        <w:t xml:space="preserve"> </w:t>
      </w:r>
      <w:r w:rsidR="00241F36" w:rsidRPr="00224691">
        <w:rPr>
          <w:rFonts w:cs="Times New Roman"/>
          <w:noProof/>
        </w:rPr>
        <w:t>ученицима</w:t>
      </w:r>
      <w:r w:rsidR="008648C4">
        <w:rPr>
          <w:rFonts w:cs="Times New Roman"/>
          <w:noProof/>
        </w:rPr>
        <w:t xml:space="preserve"> </w:t>
      </w:r>
      <w:r w:rsidR="00241F36" w:rsidRPr="00224691">
        <w:rPr>
          <w:rFonts w:cs="Times New Roman"/>
          <w:noProof/>
        </w:rPr>
        <w:t>гимназија</w:t>
      </w:r>
      <w:r w:rsidR="004D3179" w:rsidRPr="00224691">
        <w:rPr>
          <w:rFonts w:cs="Times New Roman"/>
          <w:noProof/>
        </w:rPr>
        <w:t>,</w:t>
      </w:r>
      <w:r w:rsidR="008648C4">
        <w:rPr>
          <w:rFonts w:cs="Times New Roman"/>
          <w:noProof/>
        </w:rPr>
        <w:t xml:space="preserve"> </w:t>
      </w:r>
      <w:r w:rsidR="00241F36" w:rsidRPr="00224691">
        <w:rPr>
          <w:rFonts w:cs="Times New Roman"/>
          <w:noProof/>
        </w:rPr>
        <w:t>што значи да више</w:t>
      </w:r>
      <w:r w:rsidR="008648C4">
        <w:rPr>
          <w:rFonts w:cs="Times New Roman"/>
          <w:noProof/>
        </w:rPr>
        <w:t xml:space="preserve"> </w:t>
      </w:r>
      <w:r w:rsidR="00241F36" w:rsidRPr="00224691">
        <w:rPr>
          <w:rFonts w:cs="Times New Roman"/>
          <w:noProof/>
        </w:rPr>
        <w:t>од 80% ученика</w:t>
      </w:r>
      <w:r w:rsidR="008648C4">
        <w:rPr>
          <w:rFonts w:cs="Times New Roman"/>
          <w:noProof/>
        </w:rPr>
        <w:t xml:space="preserve"> </w:t>
      </w:r>
      <w:r w:rsidR="00241F36" w:rsidRPr="00224691">
        <w:rPr>
          <w:rFonts w:cs="Times New Roman"/>
          <w:noProof/>
        </w:rPr>
        <w:t>ових</w:t>
      </w:r>
      <w:r w:rsidR="008648C4">
        <w:rPr>
          <w:rFonts w:cs="Times New Roman"/>
          <w:noProof/>
        </w:rPr>
        <w:t xml:space="preserve"> </w:t>
      </w:r>
      <w:r w:rsidR="00241F36" w:rsidRPr="00224691">
        <w:rPr>
          <w:rFonts w:cs="Times New Roman"/>
          <w:noProof/>
        </w:rPr>
        <w:t>профила</w:t>
      </w:r>
      <w:r w:rsidR="008648C4">
        <w:rPr>
          <w:rFonts w:cs="Times New Roman"/>
          <w:noProof/>
        </w:rPr>
        <w:t xml:space="preserve"> </w:t>
      </w:r>
      <w:r w:rsidR="00241F36" w:rsidRPr="00224691">
        <w:rPr>
          <w:rFonts w:cs="Times New Roman"/>
          <w:noProof/>
        </w:rPr>
        <w:t>не</w:t>
      </w:r>
      <w:r w:rsidR="008648C4">
        <w:rPr>
          <w:rFonts w:cs="Times New Roman"/>
          <w:noProof/>
        </w:rPr>
        <w:t xml:space="preserve"> </w:t>
      </w:r>
      <w:r w:rsidR="00241F36" w:rsidRPr="00224691">
        <w:rPr>
          <w:rFonts w:cs="Times New Roman"/>
          <w:noProof/>
        </w:rPr>
        <w:t>достиже</w:t>
      </w:r>
      <w:r w:rsidR="008648C4">
        <w:rPr>
          <w:rFonts w:cs="Times New Roman"/>
          <w:noProof/>
        </w:rPr>
        <w:t xml:space="preserve"> </w:t>
      </w:r>
      <w:r w:rsidR="00241F36" w:rsidRPr="00224691">
        <w:rPr>
          <w:rFonts w:cs="Times New Roman"/>
          <w:noProof/>
        </w:rPr>
        <w:t>основни</w:t>
      </w:r>
      <w:r w:rsidR="008648C4">
        <w:rPr>
          <w:rFonts w:cs="Times New Roman"/>
          <w:noProof/>
        </w:rPr>
        <w:t xml:space="preserve"> </w:t>
      </w:r>
      <w:r w:rsidR="00241F36" w:rsidRPr="00224691">
        <w:rPr>
          <w:rFonts w:cs="Times New Roman"/>
          <w:noProof/>
        </w:rPr>
        <w:t>ниво</w:t>
      </w:r>
      <w:r w:rsidR="008648C4">
        <w:rPr>
          <w:rFonts w:cs="Times New Roman"/>
          <w:noProof/>
        </w:rPr>
        <w:t xml:space="preserve"> </w:t>
      </w:r>
      <w:r w:rsidR="00241F36" w:rsidRPr="00224691">
        <w:rPr>
          <w:rFonts w:cs="Times New Roman"/>
          <w:noProof/>
        </w:rPr>
        <w:t xml:space="preserve">писмености. </w:t>
      </w:r>
    </w:p>
    <w:p w14:paraId="604A365F"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Развој Национ</w:t>
      </w:r>
      <w:r w:rsidR="004D3179" w:rsidRPr="00224691">
        <w:rPr>
          <w:rFonts w:cs="Times New Roman"/>
          <w:noProof/>
        </w:rPr>
        <w:t>алног модела дуалног образовања</w:t>
      </w:r>
      <w:r w:rsidR="008648C4">
        <w:rPr>
          <w:rFonts w:cs="Times New Roman"/>
          <w:noProof/>
        </w:rPr>
        <w:t xml:space="preserve"> </w:t>
      </w:r>
      <w:r w:rsidRPr="00224691">
        <w:rPr>
          <w:rFonts w:cs="Times New Roman"/>
          <w:noProof/>
        </w:rPr>
        <w:t>произашао</w:t>
      </w:r>
      <w:r w:rsidR="004D3179" w:rsidRPr="00224691">
        <w:rPr>
          <w:rFonts w:cs="Times New Roman"/>
          <w:noProof/>
        </w:rPr>
        <w:t xml:space="preserve"> је</w:t>
      </w:r>
      <w:r w:rsidRPr="00224691">
        <w:rPr>
          <w:rFonts w:cs="Times New Roman"/>
          <w:noProof/>
        </w:rPr>
        <w:t xml:space="preserve"> из релевантних података</w:t>
      </w:r>
      <w:r w:rsidR="007F0CEF" w:rsidRPr="00224691">
        <w:rPr>
          <w:rFonts w:cs="Times New Roman"/>
          <w:noProof/>
        </w:rPr>
        <w:t xml:space="preserve"> о</w:t>
      </w:r>
      <w:r w:rsidRPr="00224691">
        <w:rPr>
          <w:rFonts w:cs="Times New Roman"/>
          <w:noProof/>
        </w:rPr>
        <w:t xml:space="preserve"> потреба</w:t>
      </w:r>
      <w:r w:rsidR="00773263" w:rsidRPr="00224691">
        <w:rPr>
          <w:rFonts w:cs="Times New Roman"/>
          <w:noProof/>
        </w:rPr>
        <w:t>ма</w:t>
      </w:r>
      <w:r w:rsidRPr="00224691">
        <w:rPr>
          <w:rFonts w:cs="Times New Roman"/>
          <w:noProof/>
        </w:rPr>
        <w:t xml:space="preserve"> привреде за које се сматрало да могу да буду подржане од стране образовног система. Односно, д</w:t>
      </w:r>
      <w:r w:rsidRPr="00224691">
        <w:rPr>
          <w:rFonts w:eastAsia="Times New Roman" w:cs="Times New Roman"/>
          <w:noProof/>
        </w:rPr>
        <w:t xml:space="preserve">уални модел реализације наставе уведен </w:t>
      </w:r>
      <w:r w:rsidR="004D3179" w:rsidRPr="00224691">
        <w:rPr>
          <w:rFonts w:eastAsia="Times New Roman" w:cs="Times New Roman"/>
          <w:noProof/>
        </w:rPr>
        <w:t xml:space="preserve">је </w:t>
      </w:r>
      <w:r w:rsidRPr="00224691">
        <w:rPr>
          <w:rFonts w:eastAsia="Times New Roman" w:cs="Times New Roman"/>
          <w:noProof/>
        </w:rPr>
        <w:t xml:space="preserve">да би се обезбедила сарадња између образовног и привредног система, а у погледу препознавања потреба тржишта рада, као и могућности сагледавања </w:t>
      </w:r>
      <w:r w:rsidR="002D2E52" w:rsidRPr="00224691">
        <w:rPr>
          <w:rFonts w:eastAsia="Times New Roman" w:cs="Times New Roman"/>
          <w:noProof/>
        </w:rPr>
        <w:t xml:space="preserve">савремених технолошких процеса </w:t>
      </w:r>
      <w:r w:rsidRPr="00224691">
        <w:rPr>
          <w:rFonts w:eastAsia="Times New Roman" w:cs="Times New Roman"/>
          <w:noProof/>
        </w:rPr>
        <w:t xml:space="preserve">који ученици могу у највећој мери да усвајају у компанијама. Такође, дуално образовање као платформа примењује </w:t>
      </w:r>
      <w:r w:rsidR="004D3179" w:rsidRPr="00224691">
        <w:rPr>
          <w:rFonts w:eastAsia="Times New Roman" w:cs="Times New Roman"/>
          <w:noProof/>
        </w:rPr>
        <w:t xml:space="preserve">се </w:t>
      </w:r>
      <w:r w:rsidRPr="00224691">
        <w:rPr>
          <w:rFonts w:eastAsia="Times New Roman" w:cs="Times New Roman"/>
          <w:noProof/>
        </w:rPr>
        <w:t>ради успостављања синергије између знања, вештина, способности и ставова, односно стицањ</w:t>
      </w:r>
      <w:r w:rsidR="004D3179" w:rsidRPr="00224691">
        <w:rPr>
          <w:rFonts w:eastAsia="Times New Roman" w:cs="Times New Roman"/>
          <w:noProof/>
        </w:rPr>
        <w:t>а компетенција које су неопходне</w:t>
      </w:r>
      <w:r w:rsidRPr="00224691">
        <w:rPr>
          <w:rFonts w:eastAsia="Times New Roman" w:cs="Times New Roman"/>
          <w:noProof/>
        </w:rPr>
        <w:t xml:space="preserve"> да би младим људима обезбедиле бржу транзицију ка свету рада.</w:t>
      </w:r>
      <w:r w:rsidRPr="00224691">
        <w:rPr>
          <w:rFonts w:cs="Times New Roman"/>
          <w:noProof/>
        </w:rPr>
        <w:t xml:space="preserve"> Користи које се остварују оваквим моделом постоје за све заинтересоване стране. Млади у систему формалног образовања стичу и знања, али и вештине. Компанија добија креативне и образоване кадрове, </w:t>
      </w:r>
      <w:r w:rsidR="004D3179" w:rsidRPr="00224691">
        <w:rPr>
          <w:rFonts w:cs="Times New Roman"/>
          <w:noProof/>
        </w:rPr>
        <w:t>између осталог и са развијеним „</w:t>
      </w:r>
      <w:r w:rsidRPr="00224691">
        <w:rPr>
          <w:rFonts w:cs="Times New Roman"/>
          <w:noProof/>
        </w:rPr>
        <w:t>меким</w:t>
      </w:r>
      <w:r w:rsidR="004D3179" w:rsidRPr="00224691">
        <w:rPr>
          <w:rFonts w:cs="Times New Roman"/>
          <w:noProof/>
        </w:rPr>
        <w:t xml:space="preserve"> вештинама”</w:t>
      </w:r>
      <w:r w:rsidRPr="00224691">
        <w:rPr>
          <w:rFonts w:cs="Times New Roman"/>
          <w:noProof/>
        </w:rPr>
        <w:t xml:space="preserve">, који привреду за будућност чине не само одрживом него и иновативном. </w:t>
      </w:r>
      <w:bookmarkStart w:id="11" w:name="_Hlk69468088"/>
      <w:r w:rsidR="00F931FD" w:rsidRPr="00224691">
        <w:rPr>
          <w:rFonts w:cs="Times New Roman"/>
          <w:noProof/>
        </w:rPr>
        <w:t>Заинтер</w:t>
      </w:r>
      <w:r w:rsidR="004D3179" w:rsidRPr="00224691">
        <w:rPr>
          <w:rFonts w:cs="Times New Roman"/>
          <w:noProof/>
        </w:rPr>
        <w:t>е</w:t>
      </w:r>
      <w:r w:rsidR="00F931FD" w:rsidRPr="00224691">
        <w:rPr>
          <w:rFonts w:cs="Times New Roman"/>
          <w:noProof/>
        </w:rPr>
        <w:t>сованост компанија за све већи број постојећих образовних профила расте</w:t>
      </w:r>
      <w:r w:rsidRPr="00224691">
        <w:rPr>
          <w:rFonts w:cs="Times New Roman"/>
          <w:noProof/>
        </w:rPr>
        <w:t xml:space="preserve">, а истовремено расте и број ученика и школа које се укључују у ову врсту средњег стручног образовања. </w:t>
      </w:r>
      <w:r w:rsidR="004303E9" w:rsidRPr="00224691">
        <w:rPr>
          <w:rFonts w:cs="Times New Roman"/>
          <w:noProof/>
        </w:rPr>
        <w:t>Квалитет дуалног образовања се, између осталог, осигурава и кроз акредитацију компанија, обуку и лиценцирање инструктора</w:t>
      </w:r>
      <w:r w:rsidR="00F931FD" w:rsidRPr="00224691">
        <w:rPr>
          <w:rFonts w:cs="Times New Roman"/>
          <w:noProof/>
        </w:rPr>
        <w:t xml:space="preserve">. Партнер МПНТР у различитим процесима везаним за дуално образовање је </w:t>
      </w:r>
      <w:r w:rsidR="004303E9" w:rsidRPr="00224691">
        <w:rPr>
          <w:rFonts w:cs="Times New Roman"/>
          <w:noProof/>
        </w:rPr>
        <w:t xml:space="preserve">Привредна комора Србије. </w:t>
      </w:r>
      <w:bookmarkEnd w:id="11"/>
      <w:r w:rsidRPr="00224691">
        <w:rPr>
          <w:rFonts w:cs="Times New Roman"/>
          <w:noProof/>
        </w:rPr>
        <w:t>Бенефити Националног модела дуалног образовања огледају се, између осталог, у израђеним савременим стандардима квалификација и плановима и програмима наставе и учења у којима су прецизно дефинисани исходи</w:t>
      </w:r>
      <w:r w:rsidR="004D3179" w:rsidRPr="00224691">
        <w:rPr>
          <w:rFonts w:cs="Times New Roman"/>
          <w:noProof/>
        </w:rPr>
        <w:t>,</w:t>
      </w:r>
      <w:r w:rsidRPr="00224691">
        <w:rPr>
          <w:rFonts w:cs="Times New Roman"/>
          <w:noProof/>
        </w:rPr>
        <w:t xml:space="preserve"> који се уз помоћ лиценцираних инструктора реализују у процесу учења кроз рад у компанији. Број дуалних образовних профила школске 2018/2019</w:t>
      </w:r>
      <w:r w:rsidR="004D3179" w:rsidRPr="00224691">
        <w:rPr>
          <w:rFonts w:cs="Times New Roman"/>
          <w:noProof/>
        </w:rPr>
        <w:t>.</w:t>
      </w:r>
      <w:r w:rsidRPr="00224691">
        <w:rPr>
          <w:rFonts w:cs="Times New Roman"/>
          <w:noProof/>
        </w:rPr>
        <w:t xml:space="preserve"> износио је 33,</w:t>
      </w:r>
      <w:r w:rsidR="004D3179" w:rsidRPr="00224691">
        <w:rPr>
          <w:rFonts w:cs="Times New Roman"/>
          <w:noProof/>
        </w:rPr>
        <w:t xml:space="preserve"> 2019/2020. – </w:t>
      </w:r>
      <w:r w:rsidR="00B626FC" w:rsidRPr="00224691">
        <w:rPr>
          <w:rFonts w:cs="Times New Roman"/>
          <w:noProof/>
        </w:rPr>
        <w:t xml:space="preserve">37, </w:t>
      </w:r>
      <w:r w:rsidR="004D3179" w:rsidRPr="00224691">
        <w:rPr>
          <w:rFonts w:cs="Times New Roman"/>
          <w:noProof/>
        </w:rPr>
        <w:t xml:space="preserve">2020/2021. – </w:t>
      </w:r>
      <w:r w:rsidRPr="00224691">
        <w:rPr>
          <w:rFonts w:cs="Times New Roman"/>
          <w:noProof/>
        </w:rPr>
        <w:t>47, док је за школску 2021/2022</w:t>
      </w:r>
      <w:r w:rsidR="004D3179" w:rsidRPr="00224691">
        <w:rPr>
          <w:rFonts w:cs="Times New Roman"/>
          <w:noProof/>
        </w:rPr>
        <w:t>.</w:t>
      </w:r>
      <w:r w:rsidRPr="00224691">
        <w:rPr>
          <w:rFonts w:cs="Times New Roman"/>
          <w:noProof/>
        </w:rPr>
        <w:t xml:space="preserve"> планирано укупно 52 дуална профила, и постоји тенденција повећања у складу са новим потребама привреде. Изазови у дуалном образова</w:t>
      </w:r>
      <w:r w:rsidR="004D3179" w:rsidRPr="00224691">
        <w:rPr>
          <w:rFonts w:cs="Times New Roman"/>
          <w:noProof/>
        </w:rPr>
        <w:t>њу</w:t>
      </w:r>
      <w:r w:rsidRPr="00224691">
        <w:rPr>
          <w:rFonts w:cs="Times New Roman"/>
          <w:noProof/>
        </w:rPr>
        <w:t xml:space="preserve"> мапирају</w:t>
      </w:r>
      <w:r w:rsidR="004D3179" w:rsidRPr="00224691">
        <w:rPr>
          <w:rFonts w:cs="Times New Roman"/>
          <w:noProof/>
        </w:rPr>
        <w:t xml:space="preserve"> се</w:t>
      </w:r>
      <w:r w:rsidRPr="00224691">
        <w:rPr>
          <w:rFonts w:cs="Times New Roman"/>
          <w:noProof/>
        </w:rPr>
        <w:t xml:space="preserve"> и прате кроз Мастер план имплементације Закона о дуалном образовању</w:t>
      </w:r>
      <w:r w:rsidR="004D3179" w:rsidRPr="00224691">
        <w:rPr>
          <w:rFonts w:cs="Times New Roman"/>
          <w:noProof/>
        </w:rPr>
        <w:t>,</w:t>
      </w:r>
      <w:r w:rsidRPr="00224691">
        <w:rPr>
          <w:rFonts w:cs="Times New Roman"/>
          <w:noProof/>
        </w:rPr>
        <w:t xml:space="preserve"> који је израђен на прој</w:t>
      </w:r>
      <w:r w:rsidR="004D3179" w:rsidRPr="00224691">
        <w:rPr>
          <w:rFonts w:cs="Times New Roman"/>
          <w:noProof/>
        </w:rPr>
        <w:t>екту са Швајцарском агенцијом за</w:t>
      </w:r>
      <w:r w:rsidRPr="00224691">
        <w:rPr>
          <w:rFonts w:cs="Times New Roman"/>
          <w:noProof/>
        </w:rPr>
        <w:t xml:space="preserve"> развој и сарадњу. Комисија за развој и спровођење дуалног образовања Владе основана </w:t>
      </w:r>
      <w:r w:rsidR="004D3179" w:rsidRPr="00224691">
        <w:rPr>
          <w:rFonts w:cs="Times New Roman"/>
          <w:noProof/>
        </w:rPr>
        <w:t xml:space="preserve">је </w:t>
      </w:r>
      <w:r w:rsidRPr="00224691">
        <w:rPr>
          <w:rFonts w:cs="Times New Roman"/>
          <w:noProof/>
        </w:rPr>
        <w:t xml:space="preserve">на основу Закона о дуалном образовању 2018. </w:t>
      </w:r>
      <w:r w:rsidRPr="00224691">
        <w:rPr>
          <w:rFonts w:cs="Times New Roman"/>
          <w:noProof/>
        </w:rPr>
        <w:lastRenderedPageBreak/>
        <w:t>године ради спровођења и унапређивања дуалног образовања и трогодишњих вредновања остварених резултата</w:t>
      </w:r>
      <w:r w:rsidR="004D3179" w:rsidRPr="00224691">
        <w:rPr>
          <w:rFonts w:cs="Times New Roman"/>
          <w:noProof/>
        </w:rPr>
        <w:t>.</w:t>
      </w:r>
      <w:r w:rsidRPr="00224691">
        <w:rPr>
          <w:rFonts w:cs="Times New Roman"/>
          <w:noProof/>
          <w:vertAlign w:val="superscript"/>
        </w:rPr>
        <w:footnoteReference w:id="40"/>
      </w:r>
    </w:p>
    <w:p w14:paraId="1A14D5EC"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Анализа показује значајан напредак у регулисању и унапређивању практичне наставе и професионалне праксе иако се на примену регулативе још чека</w:t>
      </w:r>
      <w:r w:rsidR="004D3179" w:rsidRPr="00224691">
        <w:rPr>
          <w:rFonts w:cs="Times New Roman"/>
          <w:noProof/>
        </w:rPr>
        <w:t>.</w:t>
      </w:r>
    </w:p>
    <w:p w14:paraId="2C5F786E"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Додатно, у вези са квалитетом ССОВ постављени циљеви су делимично остварени – развијање планова и програма на основу стандарда квалификација је у току, а стандарди рада установа треба да се допуне на </w:t>
      </w:r>
      <w:r w:rsidR="004D3179" w:rsidRPr="00224691">
        <w:rPr>
          <w:rFonts w:cs="Times New Roman"/>
          <w:noProof/>
        </w:rPr>
        <w:t xml:space="preserve">такав </w:t>
      </w:r>
      <w:r w:rsidRPr="00224691">
        <w:rPr>
          <w:rFonts w:cs="Times New Roman"/>
          <w:noProof/>
        </w:rPr>
        <w:t xml:space="preserve">начин да одговарају специфичностима различитих типова школа. </w:t>
      </w:r>
    </w:p>
    <w:p w14:paraId="659BE88E"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Такође, екстерна </w:t>
      </w:r>
      <w:r w:rsidR="004D3179" w:rsidRPr="00224691">
        <w:rPr>
          <w:rFonts w:cs="Times New Roman"/>
          <w:noProof/>
        </w:rPr>
        <w:t xml:space="preserve">стручна матура и завршни испити су делимично остварени – </w:t>
      </w:r>
      <w:r w:rsidRPr="00224691">
        <w:rPr>
          <w:rFonts w:cs="Times New Roman"/>
          <w:noProof/>
        </w:rPr>
        <w:t>припремљен је концепт и модел државне матуре који подразумева троструку функцију (сертификациону, селекциону/квалификациону и евалуативну)</w:t>
      </w:r>
      <w:r w:rsidR="004D3179" w:rsidRPr="00224691">
        <w:rPr>
          <w:rFonts w:cs="Times New Roman"/>
          <w:noProof/>
        </w:rPr>
        <w:t>,</w:t>
      </w:r>
      <w:r w:rsidRPr="00224691">
        <w:rPr>
          <w:rFonts w:cs="Times New Roman"/>
          <w:noProof/>
        </w:rPr>
        <w:t xml:space="preserve"> али такође захтева прецизнију операционализацију с циљем успешне примене у практичним оквирима, а нарочито да би постала врста евалуације целог средњошколског образовног циклуса. Функција националних тестирања у смислу коришћења резултата националних тестирања за подршку ученицима и унапређивања курикулума још увек није довољно снажна</w:t>
      </w:r>
      <w:r w:rsidR="00773263" w:rsidRPr="00224691">
        <w:rPr>
          <w:rFonts w:cs="Times New Roman"/>
          <w:noProof/>
        </w:rPr>
        <w:t>, тим пре што није успостављен ни континуитет ових испитивања</w:t>
      </w:r>
      <w:r w:rsidR="004D3179" w:rsidRPr="00224691">
        <w:rPr>
          <w:rFonts w:cs="Times New Roman"/>
          <w:noProof/>
        </w:rPr>
        <w:t>.</w:t>
      </w:r>
    </w:p>
    <w:p w14:paraId="29356C33"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noProof/>
        </w:rPr>
        <w:t xml:space="preserve">Што се тиче </w:t>
      </w:r>
      <w:r w:rsidRPr="00224691">
        <w:rPr>
          <w:rFonts w:cs="Times New Roman"/>
          <w:bCs/>
          <w:noProof/>
        </w:rPr>
        <w:t>ефикасности,</w:t>
      </w:r>
      <w:r w:rsidRPr="00224691">
        <w:rPr>
          <w:rFonts w:cs="Times New Roman"/>
          <w:noProof/>
        </w:rPr>
        <w:t xml:space="preserve"> остварен је постављени циљ да се 40</w:t>
      </w:r>
      <w:r w:rsidR="00E06519">
        <w:rPr>
          <w:rFonts w:cs="Times New Roman"/>
          <w:noProof/>
          <w:lang w:val="sr-Cyrl-RS"/>
        </w:rPr>
        <w:t>%</w:t>
      </w:r>
      <w:r w:rsidRPr="00224691">
        <w:rPr>
          <w:rFonts w:cs="Times New Roman"/>
          <w:noProof/>
        </w:rPr>
        <w:t xml:space="preserve"> до 50% оних који су завршили четворогодишње средње стручне школе уписује у висок</w:t>
      </w:r>
      <w:r w:rsidR="00686CB7" w:rsidRPr="00224691">
        <w:rPr>
          <w:rFonts w:cs="Times New Roman"/>
          <w:noProof/>
        </w:rPr>
        <w:t xml:space="preserve">о образовање – </w:t>
      </w:r>
      <w:r w:rsidRPr="00224691">
        <w:rPr>
          <w:rFonts w:cs="Times New Roman"/>
          <w:noProof/>
        </w:rPr>
        <w:t xml:space="preserve">према последњим доступним званичним подацима из 2019. године, стопа ученика који настављају образовање је била око 89%. </w:t>
      </w:r>
      <w:r w:rsidRPr="00224691">
        <w:rPr>
          <w:rFonts w:cs="Times New Roman"/>
          <w:bCs/>
          <w:noProof/>
        </w:rPr>
        <w:t>Циљ у вези са тим да четворогодишње средње стручне школе завршава минимално 95% уписаних није остварен</w:t>
      </w:r>
      <w:r w:rsidRPr="00224691">
        <w:rPr>
          <w:rFonts w:cs="Times New Roman"/>
          <w:noProof/>
        </w:rPr>
        <w:t xml:space="preserve"> – према последњим доступним званичним подацима из школске 2018/2019. године, стопа ученика који завршавају четворогодишње образовне профиле у стручном образовању је била око 85%. Треба истаћи и то да се стопа завршавања школовања разликује међу подручјима рада и да се креће од 99% у подручју рада Здравство и социјална заштита</w:t>
      </w:r>
      <w:r w:rsidR="00686CB7" w:rsidRPr="00224691">
        <w:rPr>
          <w:rFonts w:cs="Times New Roman"/>
          <w:noProof/>
        </w:rPr>
        <w:t>,</w:t>
      </w:r>
      <w:r w:rsidRPr="00224691">
        <w:rPr>
          <w:rFonts w:cs="Times New Roman"/>
          <w:noProof/>
        </w:rPr>
        <w:t xml:space="preserve"> до 70% у подручју рада </w:t>
      </w:r>
      <w:r w:rsidR="00686CB7" w:rsidRPr="00224691">
        <w:rPr>
          <w:rFonts w:cs="Times New Roman"/>
          <w:noProof/>
        </w:rPr>
        <w:t>Хидрометерологија</w:t>
      </w:r>
      <w:r w:rsidRPr="00224691">
        <w:rPr>
          <w:rFonts w:cs="Times New Roman"/>
          <w:noProof/>
        </w:rPr>
        <w:t>.</w:t>
      </w:r>
    </w:p>
    <w:p w14:paraId="0184A77D"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bCs/>
          <w:noProof/>
        </w:rPr>
        <w:t>Оптимизација мреже средњих школа</w:t>
      </w:r>
      <w:r w:rsidRPr="00224691">
        <w:rPr>
          <w:rFonts w:cs="Times New Roman"/>
          <w:noProof/>
        </w:rPr>
        <w:t xml:space="preserve"> је у току, али још увек се не спроводи адекватним темпом. Капацитети локалних самоуправа за планирање уписа засновани на донетим критеријумима нису довољно снажни,</w:t>
      </w:r>
      <w:r w:rsidR="003E66CF">
        <w:rPr>
          <w:rFonts w:cs="Times New Roman"/>
          <w:noProof/>
        </w:rPr>
        <w:t xml:space="preserve"> </w:t>
      </w:r>
      <w:r w:rsidRPr="00224691">
        <w:rPr>
          <w:rFonts w:cs="Times New Roman"/>
          <w:noProof/>
        </w:rPr>
        <w:t xml:space="preserve">а дугорочна регионална, односно </w:t>
      </w:r>
      <w:r w:rsidR="00686CB7" w:rsidRPr="00224691">
        <w:rPr>
          <w:rFonts w:cs="Times New Roman"/>
          <w:noProof/>
        </w:rPr>
        <w:t xml:space="preserve">перспектива </w:t>
      </w:r>
      <w:r w:rsidRPr="00224691">
        <w:rPr>
          <w:rFonts w:cs="Times New Roman"/>
          <w:noProof/>
        </w:rPr>
        <w:t xml:space="preserve">на нивоу ЈЛС, је недостајућа, у смислу оквирног планирања уписа за неколико наредних година, узимајући у обзир развој и потребе привреде. Свакако </w:t>
      </w:r>
      <w:r w:rsidR="003A474B" w:rsidRPr="00224691">
        <w:rPr>
          <w:rFonts w:cs="Times New Roman"/>
          <w:noProof/>
        </w:rPr>
        <w:t xml:space="preserve">је нужно </w:t>
      </w:r>
      <w:r w:rsidRPr="00224691">
        <w:rPr>
          <w:rFonts w:cs="Times New Roman"/>
          <w:noProof/>
        </w:rPr>
        <w:t xml:space="preserve">напоменути и то да повећање ефикасности мреже школа треба да се оствари на </w:t>
      </w:r>
      <w:r w:rsidR="00686CB7" w:rsidRPr="00224691">
        <w:rPr>
          <w:rFonts w:cs="Times New Roman"/>
          <w:noProof/>
        </w:rPr>
        <w:t xml:space="preserve">такав </w:t>
      </w:r>
      <w:r w:rsidRPr="00224691">
        <w:rPr>
          <w:rFonts w:cs="Times New Roman"/>
          <w:noProof/>
        </w:rPr>
        <w:t>начин да се не наруши доступност и праведност образовања.</w:t>
      </w:r>
    </w:p>
    <w:p w14:paraId="591A1A69" w14:textId="77777777" w:rsidR="007A22AA" w:rsidRPr="00224691" w:rsidRDefault="007A22AA" w:rsidP="00D66881">
      <w:pPr>
        <w:pStyle w:val="Standard"/>
        <w:spacing w:line="276" w:lineRule="auto"/>
        <w:ind w:firstLine="720"/>
        <w:jc w:val="both"/>
        <w:rPr>
          <w:rFonts w:cs="Times New Roman"/>
          <w:noProof/>
        </w:rPr>
      </w:pPr>
      <w:r w:rsidRPr="00224691">
        <w:rPr>
          <w:rFonts w:cs="Times New Roman"/>
          <w:bCs/>
          <w:noProof/>
        </w:rPr>
        <w:t>Каријерно вођење и саветовање</w:t>
      </w:r>
      <w:r w:rsidRPr="00224691">
        <w:rPr>
          <w:rFonts w:cs="Times New Roman"/>
          <w:noProof/>
        </w:rPr>
        <w:t xml:space="preserve"> (КВиС) је важан систем који још увек није подједнако доступан за ученике, студенте и за одрасле током целог образовног пута, а не </w:t>
      </w:r>
      <w:r w:rsidRPr="00224691">
        <w:rPr>
          <w:rFonts w:cs="Times New Roman"/>
          <w:noProof/>
        </w:rPr>
        <w:lastRenderedPageBreak/>
        <w:t xml:space="preserve">само приликом одлуке о избору образовног профила или обуке, а </w:t>
      </w:r>
      <w:r w:rsidR="00773263" w:rsidRPr="00224691">
        <w:rPr>
          <w:rFonts w:cs="Times New Roman"/>
          <w:noProof/>
        </w:rPr>
        <w:t xml:space="preserve">постојећа </w:t>
      </w:r>
      <w:r w:rsidRPr="00224691">
        <w:rPr>
          <w:rFonts w:cs="Times New Roman"/>
          <w:noProof/>
        </w:rPr>
        <w:t>системска подршка применом стандарда услуга КВиС-а још увек не подстиче у довољној мери на целоживотно учење.</w:t>
      </w:r>
    </w:p>
    <w:p w14:paraId="59740A3B" w14:textId="77777777" w:rsidR="00BB6F51" w:rsidRPr="00E06519" w:rsidRDefault="007A22AA" w:rsidP="005277C6">
      <w:pPr>
        <w:pStyle w:val="Standard"/>
        <w:spacing w:line="276" w:lineRule="auto"/>
        <w:ind w:firstLine="720"/>
        <w:jc w:val="both"/>
        <w:rPr>
          <w:rFonts w:cs="Times New Roman"/>
          <w:b/>
          <w:bCs/>
          <w:noProof/>
        </w:rPr>
      </w:pPr>
      <w:r w:rsidRPr="00E06519">
        <w:rPr>
          <w:rFonts w:cs="Times New Roman"/>
          <w:b/>
          <w:bCs/>
          <w:noProof/>
        </w:rPr>
        <w:t>Високо образовање</w:t>
      </w:r>
    </w:p>
    <w:p w14:paraId="53B967CD" w14:textId="77777777" w:rsidR="007A22AA" w:rsidRPr="003E66CF" w:rsidRDefault="007A22AA" w:rsidP="005277C6">
      <w:pPr>
        <w:pStyle w:val="Standard"/>
        <w:spacing w:line="276" w:lineRule="auto"/>
        <w:ind w:firstLine="720"/>
        <w:jc w:val="both"/>
        <w:rPr>
          <w:rFonts w:cs="Times New Roman"/>
          <w:noProof/>
        </w:rPr>
      </w:pPr>
      <w:r w:rsidRPr="00224691">
        <w:rPr>
          <w:rFonts w:cs="Times New Roman"/>
          <w:noProof/>
        </w:rPr>
        <w:t xml:space="preserve">Што се тиче циља у вези са </w:t>
      </w:r>
      <w:r w:rsidRPr="00224691">
        <w:rPr>
          <w:rFonts w:cs="Times New Roman"/>
          <w:bCs/>
          <w:noProof/>
        </w:rPr>
        <w:t>учешћем високообразованих у генерацији од 30 до 34 година, он је скоро остварен</w:t>
      </w:r>
      <w:r w:rsidRPr="00224691">
        <w:rPr>
          <w:rFonts w:cs="Times New Roman"/>
          <w:noProof/>
        </w:rPr>
        <w:t xml:space="preserve"> – од планирах 35%, остварено је 33,5%, што је повећање од преко 8 процентних поена у односу на 2012.</w:t>
      </w:r>
      <w:r w:rsidR="00686CB7" w:rsidRPr="00224691">
        <w:rPr>
          <w:rFonts w:cs="Times New Roman"/>
          <w:noProof/>
        </w:rPr>
        <w:t xml:space="preserve"> годину.</w:t>
      </w:r>
      <w:r w:rsidR="008648C4">
        <w:rPr>
          <w:rFonts w:cs="Times New Roman"/>
          <w:noProof/>
        </w:rPr>
        <w:t xml:space="preserve"> </w:t>
      </w:r>
      <w:r w:rsidR="006B6FFA" w:rsidRPr="00224691">
        <w:rPr>
          <w:rFonts w:cs="Times New Roman"/>
          <w:noProof/>
        </w:rPr>
        <w:t>Ипак, тај проценат је још увек мањи од просека ЕУ земаља где је број високообразованих у овој старосној групи 40,3% (циљ ЕУ 2020</w:t>
      </w:r>
      <w:r w:rsidR="003E66CF">
        <w:rPr>
          <w:rFonts w:cs="Times New Roman"/>
          <w:noProof/>
        </w:rPr>
        <w:t>.</w:t>
      </w:r>
      <w:r w:rsidR="006B6FFA" w:rsidRPr="00224691">
        <w:rPr>
          <w:rFonts w:cs="Times New Roman"/>
          <w:noProof/>
        </w:rPr>
        <w:t xml:space="preserve"> је био 40%)</w:t>
      </w:r>
      <w:r w:rsidR="008648C4">
        <w:rPr>
          <w:rFonts w:cs="Times New Roman"/>
          <w:noProof/>
        </w:rPr>
        <w:t>.</w:t>
      </w:r>
      <w:r w:rsidR="00D7381A" w:rsidRPr="00224691">
        <w:rPr>
          <w:rStyle w:val="FootnoteReference"/>
          <w:rFonts w:cs="Times New Roman"/>
          <w:noProof/>
        </w:rPr>
        <w:footnoteReference w:id="41"/>
      </w:r>
      <w:r w:rsidR="003E66CF">
        <w:rPr>
          <w:rFonts w:cs="Times New Roman"/>
          <w:noProof/>
        </w:rPr>
        <w:t xml:space="preserve"> </w:t>
      </w:r>
    </w:p>
    <w:p w14:paraId="0AD012AB" w14:textId="77777777" w:rsidR="007A22AA" w:rsidRPr="00224691" w:rsidRDefault="00A37570" w:rsidP="005277C6">
      <w:pPr>
        <w:pStyle w:val="Standard"/>
        <w:spacing w:line="276" w:lineRule="auto"/>
        <w:ind w:firstLine="720"/>
        <w:jc w:val="both"/>
        <w:rPr>
          <w:rFonts w:cs="Times New Roman"/>
          <w:noProof/>
        </w:rPr>
      </w:pPr>
      <w:r w:rsidRPr="00224691">
        <w:rPr>
          <w:rFonts w:cs="Times New Roman"/>
          <w:noProof/>
        </w:rPr>
        <w:t>Циљ</w:t>
      </w:r>
      <w:r w:rsidR="007A22AA" w:rsidRPr="00224691">
        <w:rPr>
          <w:rFonts w:cs="Times New Roman"/>
          <w:noProof/>
        </w:rPr>
        <w:t xml:space="preserve"> да 95% оних који су заврши</w:t>
      </w:r>
      <w:r w:rsidR="00686CB7" w:rsidRPr="00224691">
        <w:rPr>
          <w:rFonts w:cs="Times New Roman"/>
          <w:noProof/>
        </w:rPr>
        <w:t>ли опште средње образовање и 40</w:t>
      </w:r>
      <w:r w:rsidR="00E06519">
        <w:rPr>
          <w:rFonts w:cs="Times New Roman"/>
          <w:noProof/>
          <w:lang w:val="sr-Cyrl-RS"/>
        </w:rPr>
        <w:t xml:space="preserve">% до </w:t>
      </w:r>
      <w:r w:rsidR="007A22AA" w:rsidRPr="00224691">
        <w:rPr>
          <w:rFonts w:cs="Times New Roman"/>
          <w:noProof/>
        </w:rPr>
        <w:t>50% оних који су завршили четворогодишње средње стручно образовање</w:t>
      </w:r>
      <w:r w:rsidRPr="00224691">
        <w:rPr>
          <w:rFonts w:cs="Times New Roman"/>
          <w:noProof/>
        </w:rPr>
        <w:t xml:space="preserve"> школовање наставља на високом образовању</w:t>
      </w:r>
      <w:r w:rsidR="003E66CF">
        <w:rPr>
          <w:rFonts w:cs="Times New Roman"/>
          <w:noProof/>
        </w:rPr>
        <w:t>,</w:t>
      </w:r>
      <w:r w:rsidRPr="00224691">
        <w:rPr>
          <w:rFonts w:cs="Times New Roman"/>
          <w:noProof/>
        </w:rPr>
        <w:t xml:space="preserve"> </w:t>
      </w:r>
      <w:r w:rsidR="00686CB7" w:rsidRPr="00224691">
        <w:rPr>
          <w:rFonts w:cs="Times New Roman"/>
          <w:noProof/>
        </w:rPr>
        <w:t xml:space="preserve">делимично </w:t>
      </w:r>
      <w:r w:rsidR="003E66CF" w:rsidRPr="00224691">
        <w:rPr>
          <w:rFonts w:cs="Times New Roman"/>
          <w:noProof/>
        </w:rPr>
        <w:t xml:space="preserve">је </w:t>
      </w:r>
      <w:r w:rsidR="00686CB7" w:rsidRPr="00224691">
        <w:rPr>
          <w:rFonts w:cs="Times New Roman"/>
          <w:noProof/>
        </w:rPr>
        <w:t xml:space="preserve">остварен – </w:t>
      </w:r>
      <w:r w:rsidR="007A22AA" w:rsidRPr="00224691">
        <w:rPr>
          <w:rFonts w:cs="Times New Roman"/>
          <w:noProof/>
        </w:rPr>
        <w:t>на основу последњих доступних података РЗС-а, у 2019. години било је 25,5% генерације (од 19 до 30 година) која је обухваћена високим образовањем, а стопа настављања образовања након завршеног средњег образовања је износила 88,7% (РЗС). Т</w:t>
      </w:r>
      <w:r w:rsidR="00773263" w:rsidRPr="00224691">
        <w:rPr>
          <w:rFonts w:cs="Times New Roman"/>
          <w:noProof/>
        </w:rPr>
        <w:t>р</w:t>
      </w:r>
      <w:r w:rsidR="007A22AA" w:rsidRPr="00224691">
        <w:rPr>
          <w:rFonts w:cs="Times New Roman"/>
          <w:noProof/>
        </w:rPr>
        <w:t>еба нагласити да званична статистика не омогућава у потпуности адекватну процену квантитативних индикатора</w:t>
      </w:r>
      <w:r w:rsidR="00686CB7" w:rsidRPr="00224691">
        <w:rPr>
          <w:rFonts w:cs="Times New Roman"/>
          <w:noProof/>
        </w:rPr>
        <w:t>,</w:t>
      </w:r>
      <w:r w:rsidR="007A22AA" w:rsidRPr="00224691">
        <w:rPr>
          <w:rFonts w:cs="Times New Roman"/>
          <w:noProof/>
        </w:rPr>
        <w:t xml:space="preserve"> па су коришћени они који су доступни.</w:t>
      </w:r>
    </w:p>
    <w:p w14:paraId="6B68F2E0"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rPr>
        <w:t xml:space="preserve">Као последица негативних демографских трендова, број студената у </w:t>
      </w:r>
      <w:r w:rsidR="003955B5" w:rsidRPr="00224691">
        <w:rPr>
          <w:rFonts w:cs="Times New Roman"/>
          <w:noProof/>
        </w:rPr>
        <w:t xml:space="preserve">Републици </w:t>
      </w:r>
      <w:r w:rsidRPr="00224691">
        <w:rPr>
          <w:rFonts w:cs="Times New Roman"/>
          <w:noProof/>
        </w:rPr>
        <w:t xml:space="preserve">Србији је смањен за око 15% у последњих </w:t>
      </w:r>
      <w:r w:rsidR="00E06519">
        <w:rPr>
          <w:rFonts w:cs="Times New Roman"/>
          <w:noProof/>
          <w:lang w:val="sr-Cyrl-RS"/>
        </w:rPr>
        <w:t>осам</w:t>
      </w:r>
      <w:r w:rsidRPr="00224691">
        <w:rPr>
          <w:rFonts w:cs="Times New Roman"/>
          <w:noProof/>
        </w:rPr>
        <w:t xml:space="preserve"> година. </w:t>
      </w:r>
      <w:r w:rsidRPr="00224691">
        <w:rPr>
          <w:rFonts w:eastAsia="Times New Roman" w:cs="Times New Roman"/>
          <w:noProof/>
        </w:rPr>
        <w:t xml:space="preserve">Ипак, обухват младих који настављају високо образовање и проценат популације са високим образовањем у сталном је порасту – према последњим доступним подацима Републичког завода за статистику обухват високим образовањем </w:t>
      </w:r>
      <w:r w:rsidR="00B33599" w:rsidRPr="00224691">
        <w:rPr>
          <w:rFonts w:eastAsia="Times New Roman" w:cs="Times New Roman"/>
          <w:noProof/>
        </w:rPr>
        <w:t>се повећао са 4</w:t>
      </w:r>
      <w:r w:rsidR="003A474B" w:rsidRPr="00224691">
        <w:rPr>
          <w:rFonts w:eastAsia="Times New Roman" w:cs="Times New Roman"/>
          <w:noProof/>
        </w:rPr>
        <w:t>8% у 2015,</w:t>
      </w:r>
      <w:r w:rsidR="00B33599" w:rsidRPr="00224691">
        <w:rPr>
          <w:rFonts w:eastAsia="Times New Roman" w:cs="Times New Roman"/>
          <w:noProof/>
        </w:rPr>
        <w:t xml:space="preserve"> на 54,</w:t>
      </w:r>
      <w:r w:rsidRPr="00224691">
        <w:rPr>
          <w:rFonts w:eastAsia="Times New Roman" w:cs="Times New Roman"/>
          <w:noProof/>
        </w:rPr>
        <w:t>7% у 2019. години, а континуирано расте и проценат популације</w:t>
      </w:r>
      <w:r w:rsidR="00B33599" w:rsidRPr="00224691">
        <w:rPr>
          <w:rFonts w:eastAsia="Times New Roman" w:cs="Times New Roman"/>
          <w:noProof/>
        </w:rPr>
        <w:t xml:space="preserve"> са високим образовањем – са 18,7% у 2015. на 20,</w:t>
      </w:r>
      <w:r w:rsidRPr="00224691">
        <w:rPr>
          <w:rFonts w:eastAsia="Times New Roman" w:cs="Times New Roman"/>
          <w:noProof/>
        </w:rPr>
        <w:t>4% у 2019. години (ЕУРОСТАТ).</w:t>
      </w:r>
    </w:p>
    <w:p w14:paraId="343A6387"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rPr>
        <w:t>У оквиру високог образовања (ВО) начињени су помаци у разним областима, на пример кроз увођење истраживања у струковне студије, реформу организационе структуре установа струковног образовања, унапређивање очекиваних исхода студија, унапређивање компетенција наставног кадра на струковним студијама, јачањем сарадње високог образовања са привредом, повећавањем број</w:t>
      </w:r>
      <w:r w:rsidR="00B33599" w:rsidRPr="00224691">
        <w:rPr>
          <w:rFonts w:cs="Times New Roman"/>
          <w:noProof/>
        </w:rPr>
        <w:t>а</w:t>
      </w:r>
      <w:r w:rsidRPr="00224691">
        <w:rPr>
          <w:rFonts w:cs="Times New Roman"/>
          <w:noProof/>
        </w:rPr>
        <w:t xml:space="preserve"> доктора наука итд. Спроведен је низ кључних активности за унапређење евалуације квалитета докторских студија (свака докторска дисертација постаје јавно доступна у онлајн репозиторијуму). Врши се осигуравање и јачање доступности на сва три нивоа студија студентима из осетљивих група. Повећан је удео високообразованих који се баве истраживањима и иновацијама у високошколским установама (ВШУ), институтима и предузећима.</w:t>
      </w:r>
    </w:p>
    <w:p w14:paraId="3F08F81A"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rPr>
        <w:lastRenderedPageBreak/>
        <w:t>Достизање равноправног система високог образовања, са правичним и једнаким приступом за све групе у друштву</w:t>
      </w:r>
      <w:r w:rsidR="00B33599" w:rsidRPr="00224691">
        <w:rPr>
          <w:rFonts w:cs="Times New Roman"/>
          <w:noProof/>
        </w:rPr>
        <w:t>,</w:t>
      </w:r>
      <w:r w:rsidRPr="00224691">
        <w:rPr>
          <w:rFonts w:cs="Times New Roman"/>
          <w:noProof/>
        </w:rPr>
        <w:t xml:space="preserve"> један </w:t>
      </w:r>
      <w:r w:rsidR="00B33599" w:rsidRPr="00224691">
        <w:rPr>
          <w:rFonts w:cs="Times New Roman"/>
          <w:noProof/>
        </w:rPr>
        <w:t xml:space="preserve">је </w:t>
      </w:r>
      <w:r w:rsidRPr="00224691">
        <w:rPr>
          <w:rFonts w:cs="Times New Roman"/>
          <w:noProof/>
        </w:rPr>
        <w:t xml:space="preserve">од приоритета у свим земљама које учествују у Болоњском процесу, у коме сваки грађанин треба да има приступ образовању високог квалитета, без обзира на социјалну или економску позадину, расу, религију или пол. Међутим, </w:t>
      </w:r>
      <w:r w:rsidRPr="00224691">
        <w:rPr>
          <w:rFonts w:cs="Times New Roman"/>
          <w:bCs/>
          <w:noProof/>
        </w:rPr>
        <w:t xml:space="preserve">у </w:t>
      </w:r>
      <w:r w:rsidR="003955B5" w:rsidRPr="00224691">
        <w:rPr>
          <w:rFonts w:cs="Times New Roman"/>
          <w:bCs/>
          <w:noProof/>
        </w:rPr>
        <w:t xml:space="preserve">Републици </w:t>
      </w:r>
      <w:r w:rsidRPr="00224691">
        <w:rPr>
          <w:rFonts w:cs="Times New Roman"/>
          <w:bCs/>
          <w:noProof/>
        </w:rPr>
        <w:t xml:space="preserve">Србији је још увек приметно да су одређене социјалне групе у високом образовању </w:t>
      </w:r>
      <w:r w:rsidR="00503813" w:rsidRPr="00224691">
        <w:rPr>
          <w:rFonts w:cs="Times New Roman"/>
          <w:bCs/>
          <w:noProof/>
        </w:rPr>
        <w:t>не</w:t>
      </w:r>
      <w:r w:rsidR="00F4248A" w:rsidRPr="00224691">
        <w:rPr>
          <w:rFonts w:cs="Times New Roman"/>
          <w:bCs/>
          <w:noProof/>
        </w:rPr>
        <w:t>довољно заступљене</w:t>
      </w:r>
      <w:r w:rsidRPr="00224691">
        <w:rPr>
          <w:rFonts w:cs="Times New Roman"/>
          <w:bCs/>
          <w:noProof/>
        </w:rPr>
        <w:t xml:space="preserve">, а извештаји о социјалној димензији у примени Болоњског процеса у </w:t>
      </w:r>
      <w:r w:rsidR="003955B5" w:rsidRPr="00224691">
        <w:rPr>
          <w:rFonts w:cs="Times New Roman"/>
          <w:bCs/>
          <w:noProof/>
        </w:rPr>
        <w:t xml:space="preserve">Републици </w:t>
      </w:r>
      <w:r w:rsidRPr="00224691">
        <w:rPr>
          <w:rFonts w:cs="Times New Roman"/>
          <w:bCs/>
          <w:noProof/>
        </w:rPr>
        <w:t>Србији</w:t>
      </w:r>
      <w:r w:rsidRPr="00224691">
        <w:rPr>
          <w:rStyle w:val="Footnoteanchor"/>
          <w:rFonts w:cs="Times New Roman"/>
          <w:bCs/>
          <w:noProof/>
        </w:rPr>
        <w:footnoteReference w:id="42"/>
      </w:r>
      <w:r w:rsidRPr="00224691">
        <w:rPr>
          <w:rFonts w:cs="Times New Roman"/>
          <w:bCs/>
          <w:noProof/>
        </w:rPr>
        <w:t xml:space="preserve"> показују смањено учешће младих људи из најсиромашнијих породица, из породица са најнижим степеном образовања, из породица ромске националности и особа са инвалидитетом.</w:t>
      </w:r>
      <w:r w:rsidRPr="00224691">
        <w:rPr>
          <w:rFonts w:cs="Times New Roman"/>
          <w:noProof/>
        </w:rPr>
        <w:t xml:space="preserve"> Сегрегација полова је такође присутна. Стога се може закључити да, иако су у високом образовању у </w:t>
      </w:r>
      <w:r w:rsidR="003955B5" w:rsidRPr="00224691">
        <w:rPr>
          <w:rFonts w:cs="Times New Roman"/>
          <w:noProof/>
        </w:rPr>
        <w:t xml:space="preserve">Републици </w:t>
      </w:r>
      <w:r w:rsidRPr="00224691">
        <w:rPr>
          <w:rFonts w:cs="Times New Roman"/>
          <w:noProof/>
        </w:rPr>
        <w:t>Србији створени неопходн</w:t>
      </w:r>
      <w:r w:rsidR="00B33599" w:rsidRPr="00224691">
        <w:rPr>
          <w:rFonts w:cs="Times New Roman"/>
          <w:noProof/>
        </w:rPr>
        <w:t>и услови за остварење принципа „једнак приступ за све”,</w:t>
      </w:r>
      <w:r w:rsidRPr="00224691">
        <w:rPr>
          <w:rFonts w:cs="Times New Roman"/>
          <w:noProof/>
        </w:rPr>
        <w:t xml:space="preserve"> тај процес није завршен и захтева дефинисање додатне регулативе, дефинисање социјалне димензије проблема и, коначно, дефинисање финансијског оквира.</w:t>
      </w:r>
    </w:p>
    <w:p w14:paraId="5622D0EA"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rPr>
        <w:t xml:space="preserve">Изостале су и системске мере које се односе на јаче финансирање високог образовања са циљем повећавања броја места за студенте у високом образовању из средстава буџета </w:t>
      </w:r>
      <w:r w:rsidR="00E06519">
        <w:rPr>
          <w:rFonts w:cs="Times New Roman"/>
          <w:noProof/>
          <w:lang w:val="sr-Cyrl-RS"/>
        </w:rPr>
        <w:t>Републике Србије</w:t>
      </w:r>
      <w:r w:rsidRPr="00224691">
        <w:rPr>
          <w:rFonts w:cs="Times New Roman"/>
          <w:noProof/>
        </w:rPr>
        <w:t>.</w:t>
      </w:r>
    </w:p>
    <w:p w14:paraId="10B58830" w14:textId="77777777" w:rsidR="007A22AA" w:rsidRPr="00224691" w:rsidRDefault="007A22AA" w:rsidP="005277C6">
      <w:pPr>
        <w:pStyle w:val="Standard"/>
        <w:spacing w:line="276" w:lineRule="auto"/>
        <w:ind w:firstLine="720"/>
        <w:jc w:val="both"/>
        <w:rPr>
          <w:rFonts w:cs="Times New Roman"/>
          <w:bCs/>
          <w:noProof/>
        </w:rPr>
      </w:pPr>
      <w:r w:rsidRPr="00224691">
        <w:rPr>
          <w:rFonts w:cs="Times New Roman"/>
          <w:noProof/>
        </w:rPr>
        <w:t>Једна од мера у СРОС 2020 која је потпуно остварена</w:t>
      </w:r>
      <w:r w:rsidR="00B33599" w:rsidRPr="00224691">
        <w:rPr>
          <w:rFonts w:cs="Times New Roman"/>
          <w:noProof/>
        </w:rPr>
        <w:t>,</w:t>
      </w:r>
      <w:r w:rsidRPr="00224691">
        <w:rPr>
          <w:rFonts w:cs="Times New Roman"/>
          <w:noProof/>
        </w:rPr>
        <w:t xml:space="preserve"> односила </w:t>
      </w:r>
      <w:r w:rsidR="00B33599" w:rsidRPr="00224691">
        <w:rPr>
          <w:rFonts w:cs="Times New Roman"/>
          <w:noProof/>
        </w:rPr>
        <w:t xml:space="preserve">се </w:t>
      </w:r>
      <w:r w:rsidRPr="00224691">
        <w:rPr>
          <w:rFonts w:cs="Times New Roman"/>
          <w:noProof/>
        </w:rPr>
        <w:t>на повећање броја доктора наука (годишње најмање 200 докторана</w:t>
      </w:r>
      <w:r w:rsidR="004C000C" w:rsidRPr="00224691">
        <w:rPr>
          <w:rFonts w:cs="Times New Roman"/>
          <w:noProof/>
        </w:rPr>
        <w:t>да</w:t>
      </w:r>
      <w:r w:rsidRPr="00224691">
        <w:rPr>
          <w:rFonts w:cs="Times New Roman"/>
          <w:noProof/>
        </w:rPr>
        <w:t xml:space="preserve"> на милион становника заврши студије у предвиђеном року) – у 2016. години је проглашено скоро 10 пута више доктора наука него 2012. године. Међутим</w:t>
      </w:r>
      <w:r w:rsidR="00B33599" w:rsidRPr="00224691">
        <w:rPr>
          <w:rFonts w:cs="Times New Roman"/>
          <w:noProof/>
        </w:rPr>
        <w:t>,</w:t>
      </w:r>
      <w:r w:rsidRPr="00224691">
        <w:rPr>
          <w:rFonts w:cs="Times New Roman"/>
          <w:noProof/>
        </w:rPr>
        <w:t xml:space="preserve"> у светлу приоритета МПНТР да искорени корупцију и осигура интегритет образовања на свим нивоима, </w:t>
      </w:r>
      <w:r w:rsidRPr="00224691">
        <w:rPr>
          <w:rFonts w:cs="Times New Roman"/>
          <w:bCs/>
          <w:noProof/>
        </w:rPr>
        <w:t xml:space="preserve">мере овога типа у </w:t>
      </w:r>
      <w:r w:rsidR="00625341">
        <w:rPr>
          <w:rFonts w:cs="Times New Roman"/>
          <w:bCs/>
          <w:noProof/>
        </w:rPr>
        <w:t>СРОВРС 2030</w:t>
      </w:r>
      <w:r w:rsidRPr="00224691">
        <w:rPr>
          <w:rFonts w:cs="Times New Roman"/>
          <w:bCs/>
          <w:noProof/>
        </w:rPr>
        <w:t xml:space="preserve"> би требало додатно размотрити, јер </w:t>
      </w:r>
      <w:r w:rsidR="00AA5D4F" w:rsidRPr="00224691">
        <w:rPr>
          <w:rFonts w:cs="Times New Roman"/>
          <w:bCs/>
          <w:noProof/>
        </w:rPr>
        <w:t>са</w:t>
      </w:r>
      <w:r w:rsidRPr="00224691">
        <w:rPr>
          <w:rFonts w:cs="Times New Roman"/>
          <w:bCs/>
          <w:noProof/>
        </w:rPr>
        <w:t>мо повећање броја доктора наука не осигурава и квалитет докторских студија.</w:t>
      </w:r>
    </w:p>
    <w:p w14:paraId="1F36517C" w14:textId="77777777" w:rsidR="007A22AA" w:rsidRPr="00224691" w:rsidRDefault="007A22AA" w:rsidP="005277C6">
      <w:pPr>
        <w:pStyle w:val="Standard"/>
        <w:spacing w:line="276" w:lineRule="auto"/>
        <w:ind w:firstLine="720"/>
        <w:jc w:val="both"/>
        <w:rPr>
          <w:rFonts w:cs="Times New Roman"/>
          <w:bCs/>
          <w:noProof/>
        </w:rPr>
      </w:pPr>
      <w:r w:rsidRPr="00224691">
        <w:rPr>
          <w:rFonts w:cs="Times New Roman"/>
          <w:bCs/>
          <w:noProof/>
        </w:rPr>
        <w:t>Званична статистика не омогућава адекватну процену квантитативних индикатора у високом образовању</w:t>
      </w:r>
      <w:r w:rsidR="00B33599" w:rsidRPr="00224691">
        <w:rPr>
          <w:rFonts w:cs="Times New Roman"/>
          <w:bCs/>
          <w:noProof/>
        </w:rPr>
        <w:t>,</w:t>
      </w:r>
      <w:r w:rsidRPr="00224691">
        <w:rPr>
          <w:rFonts w:cs="Times New Roman"/>
          <w:bCs/>
          <w:noProof/>
        </w:rPr>
        <w:t xml:space="preserve"> што указује да је неопходно развити и ојачати системе за праћење и евалуацију високог образовања.</w:t>
      </w:r>
      <w:r w:rsidRPr="00224691">
        <w:rPr>
          <w:rFonts w:cs="Times New Roman"/>
          <w:noProof/>
        </w:rPr>
        <w:t xml:space="preserve"> Неразвијеност индикатора праћења је у корелацији са одсуством спровођења кључних мера за унапређивање обухвата, квалитета, релевантности и ефикасности у високом образовању, јер спровођење мера и пројеката увек за собом повлачи и праћење резултата. </w:t>
      </w:r>
      <w:r w:rsidRPr="00224691">
        <w:rPr>
          <w:rFonts w:cs="Times New Roman"/>
          <w:bCs/>
          <w:noProof/>
        </w:rPr>
        <w:t>Ова неразвијеност и слабост националне статистике која не покрива нити прати најважније индикаторе квалитета, обухвата, релевантности и ефикасности високог образовања</w:t>
      </w:r>
      <w:r w:rsidR="00B33599" w:rsidRPr="00224691">
        <w:rPr>
          <w:rFonts w:cs="Times New Roman"/>
          <w:bCs/>
          <w:noProof/>
        </w:rPr>
        <w:t>,</w:t>
      </w:r>
      <w:r w:rsidRPr="00224691">
        <w:rPr>
          <w:rFonts w:cs="Times New Roman"/>
          <w:bCs/>
          <w:noProof/>
        </w:rPr>
        <w:t xml:space="preserve"> забрињавајућа </w:t>
      </w:r>
      <w:r w:rsidR="00B33599" w:rsidRPr="00224691">
        <w:rPr>
          <w:rFonts w:cs="Times New Roman"/>
          <w:bCs/>
          <w:noProof/>
        </w:rPr>
        <w:t xml:space="preserve">је </w:t>
      </w:r>
      <w:r w:rsidRPr="00224691">
        <w:rPr>
          <w:rFonts w:cs="Times New Roman"/>
          <w:bCs/>
          <w:noProof/>
        </w:rPr>
        <w:t>и указује на низ проблема који постоје у високом образовању и нетранспарентност високог образовања која дуго траје.</w:t>
      </w:r>
    </w:p>
    <w:p w14:paraId="01E0D6CB"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rPr>
        <w:t>Иако су учињени значајни помаци у систему осигурања квалитета високог образовања оснивањем Националног акредитационог тела (НАТ), Европска асоцијација за осигурање квалитета у високом образовању (ЕNQА) је у фебруару 2018. године донела одлуку да (тадашњи) КАПК губи стату</w:t>
      </w:r>
      <w:r w:rsidR="005B2147" w:rsidRPr="00224691">
        <w:rPr>
          <w:rFonts w:cs="Times New Roman"/>
          <w:noProof/>
        </w:rPr>
        <w:t>с пуноправног члана</w:t>
      </w:r>
      <w:r w:rsidR="00B33599" w:rsidRPr="00224691">
        <w:rPr>
          <w:rFonts w:cs="Times New Roman"/>
          <w:noProof/>
        </w:rPr>
        <w:t xml:space="preserve"> и постаје „члан у разматрању”</w:t>
      </w:r>
      <w:r w:rsidRPr="00224691">
        <w:rPr>
          <w:rFonts w:cs="Times New Roman"/>
          <w:noProof/>
        </w:rPr>
        <w:t xml:space="preserve"> </w:t>
      </w:r>
      <w:r w:rsidRPr="00224691">
        <w:rPr>
          <w:rFonts w:cs="Times New Roman"/>
          <w:noProof/>
        </w:rPr>
        <w:lastRenderedPageBreak/>
        <w:t xml:space="preserve">у наредном двогодишњем периоду, јер су утврђени недостаци у систему осигурања квалитета и акредитације установа и програма у </w:t>
      </w:r>
      <w:r w:rsidR="00E06519">
        <w:rPr>
          <w:rFonts w:cs="Times New Roman"/>
          <w:noProof/>
          <w:lang w:val="sr-Cyrl-RS"/>
        </w:rPr>
        <w:t>Републици Србији</w:t>
      </w:r>
      <w:r w:rsidRPr="00224691">
        <w:rPr>
          <w:rFonts w:cs="Times New Roman"/>
          <w:noProof/>
        </w:rPr>
        <w:t xml:space="preserve">. Из тог разлога НАТ је управо примену нове методологије процеса акредитације и провере квалитета у </w:t>
      </w:r>
      <w:r w:rsidR="003955B5" w:rsidRPr="00224691">
        <w:rPr>
          <w:rFonts w:cs="Times New Roman"/>
          <w:noProof/>
        </w:rPr>
        <w:t xml:space="preserve">Републици </w:t>
      </w:r>
      <w:r w:rsidRPr="00224691">
        <w:rPr>
          <w:rFonts w:cs="Times New Roman"/>
          <w:noProof/>
        </w:rPr>
        <w:t>Србији поставио као свој приоритет, са главним циљем постизања што потпуније интернационализације, позиционирања у простору високог образовања, добијања пуноправног статуса у Европској асоцијацији за осигурање квалитета у високом образовању (ЕNQА)</w:t>
      </w:r>
      <w:r w:rsidR="008D7E8C">
        <w:rPr>
          <w:rFonts w:cs="Times New Roman"/>
          <w:noProof/>
        </w:rPr>
        <w:t xml:space="preserve"> </w:t>
      </w:r>
      <w:r w:rsidRPr="00224691">
        <w:rPr>
          <w:rFonts w:cs="Times New Roman"/>
          <w:noProof/>
        </w:rPr>
        <w:t>и регистрације у одговарајућем регистру. Посета представника ЕNQА који су имали задатак да прикупе информације о начину на који је НАТ уклонио претходне замерке и саставе извештај према ком би се одлучивало о враћању статуса пуноправног члана НАТ у ЕNQА, догодила се крајем 2019. године. На основу налаза, одбор ЕNQА разматрао је у фебруару 2020. године захтев РС и донео одлуку да, и поред очигледног напретка на пољу осигурања квалитета, још увек нису отклоњене неке суштинске замерке, те се НАТ-у није одобрило пуноправно чланство</w:t>
      </w:r>
      <w:r w:rsidR="00B33599" w:rsidRPr="00224691">
        <w:rPr>
          <w:rFonts w:cs="Times New Roman"/>
          <w:noProof/>
        </w:rPr>
        <w:t>;</w:t>
      </w:r>
      <w:r w:rsidR="002938C3" w:rsidRPr="00224691">
        <w:rPr>
          <w:rFonts w:cs="Times New Roman"/>
          <w:noProof/>
        </w:rPr>
        <w:t xml:space="preserve"> стога је одлучено да се приступи изменама и допунама Закона о високом образовању кој</w:t>
      </w:r>
      <w:r w:rsidR="00576665" w:rsidRPr="00224691">
        <w:rPr>
          <w:rFonts w:cs="Times New Roman"/>
          <w:noProof/>
        </w:rPr>
        <w:t>и</w:t>
      </w:r>
      <w:r w:rsidR="002938C3" w:rsidRPr="00224691">
        <w:rPr>
          <w:rFonts w:cs="Times New Roman"/>
          <w:noProof/>
        </w:rPr>
        <w:t xml:space="preserve"> ће, након усвајања, омогућити пуноправно чланство</w:t>
      </w:r>
      <w:r w:rsidR="008648C4">
        <w:rPr>
          <w:rFonts w:cs="Times New Roman"/>
          <w:noProof/>
        </w:rPr>
        <w:t xml:space="preserve"> </w:t>
      </w:r>
      <w:r w:rsidR="003955B5" w:rsidRPr="00224691">
        <w:rPr>
          <w:rFonts w:cs="Times New Roman"/>
          <w:noProof/>
        </w:rPr>
        <w:t xml:space="preserve">Републике </w:t>
      </w:r>
      <w:r w:rsidR="00576665" w:rsidRPr="00224691">
        <w:rPr>
          <w:rFonts w:cs="Times New Roman"/>
          <w:noProof/>
        </w:rPr>
        <w:t>Србије у ЕNQА</w:t>
      </w:r>
      <w:r w:rsidR="002938C3" w:rsidRPr="00224691">
        <w:rPr>
          <w:rFonts w:cs="Times New Roman"/>
          <w:noProof/>
        </w:rPr>
        <w:t>.</w:t>
      </w:r>
    </w:p>
    <w:p w14:paraId="299CEDEF"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rPr>
        <w:t>Такође</w:t>
      </w:r>
      <w:r w:rsidR="00B33599" w:rsidRPr="00224691">
        <w:rPr>
          <w:rFonts w:cs="Times New Roman"/>
          <w:noProof/>
        </w:rPr>
        <w:t>,</w:t>
      </w:r>
      <w:r w:rsidRPr="00224691">
        <w:rPr>
          <w:rFonts w:cs="Times New Roman"/>
          <w:noProof/>
        </w:rPr>
        <w:t xml:space="preserve"> уочено </w:t>
      </w:r>
      <w:r w:rsidR="00B33599" w:rsidRPr="00224691">
        <w:rPr>
          <w:rFonts w:cs="Times New Roman"/>
          <w:noProof/>
        </w:rPr>
        <w:t xml:space="preserve">је </w:t>
      </w:r>
      <w:r w:rsidRPr="00224691">
        <w:rPr>
          <w:rFonts w:cs="Times New Roman"/>
          <w:noProof/>
        </w:rPr>
        <w:t xml:space="preserve">да целокупни систем високог образовања, као и саме ВШУ, још увек не пролазе процес трансформације ка савременом и друштвено одговорном универзитету који је заснован на примени академских принципа и вредности у реализацији њихових основних функција (образовање и истраживање) и нових функција (трансфер технологија и иновација, континуирано учење, ангажовање кроз сарадњу у решавању друштвених изазова локалне и/или шире заједнице). Односно, </w:t>
      </w:r>
      <w:r w:rsidRPr="00224691">
        <w:rPr>
          <w:rFonts w:cs="Times New Roman"/>
          <w:bCs/>
          <w:noProof/>
        </w:rPr>
        <w:t>изостаје Трећа мисија високог образовања,</w:t>
      </w:r>
      <w:r w:rsidRPr="00224691">
        <w:rPr>
          <w:rFonts w:cs="Times New Roman"/>
          <w:noProof/>
        </w:rPr>
        <w:t xml:space="preserve"> у којој посебно место заузима питање друштвене одговорности универзитета која обавезује универзитет на активно укључивање у социјални, економски и привредни, политички и културни развој друштва. </w:t>
      </w:r>
    </w:p>
    <w:p w14:paraId="0460A88C" w14:textId="77777777" w:rsidR="00BB52D9" w:rsidRPr="00224691" w:rsidRDefault="00BB52D9" w:rsidP="005277C6">
      <w:pPr>
        <w:pStyle w:val="Standard"/>
        <w:spacing w:line="276" w:lineRule="auto"/>
        <w:ind w:firstLine="720"/>
        <w:jc w:val="both"/>
        <w:rPr>
          <w:rFonts w:cs="Times New Roman"/>
          <w:noProof/>
        </w:rPr>
      </w:pPr>
      <w:r w:rsidRPr="00224691">
        <w:rPr>
          <w:rFonts w:cs="Times New Roman"/>
          <w:noProof/>
        </w:rPr>
        <w:t>Реформе</w:t>
      </w:r>
      <w:r w:rsidR="008648C4">
        <w:rPr>
          <w:rFonts w:cs="Times New Roman"/>
          <w:noProof/>
        </w:rPr>
        <w:t xml:space="preserve"> </w:t>
      </w:r>
      <w:r w:rsidRPr="00224691">
        <w:rPr>
          <w:rFonts w:cs="Times New Roman"/>
          <w:noProof/>
        </w:rPr>
        <w:t>овог нивоа образовања треба посматрати у светлу свеопштих реформи у области високог образовања које се дешавају широм Европе и које се</w:t>
      </w:r>
      <w:r w:rsidR="00221FB7" w:rsidRPr="00224691">
        <w:rPr>
          <w:rFonts w:cs="Times New Roman"/>
          <w:noProof/>
        </w:rPr>
        <w:t>, између осталог,</w:t>
      </w:r>
      <w:r w:rsidR="008648C4">
        <w:rPr>
          <w:rFonts w:cs="Times New Roman"/>
          <w:noProof/>
        </w:rPr>
        <w:t xml:space="preserve"> </w:t>
      </w:r>
      <w:r w:rsidRPr="00224691">
        <w:rPr>
          <w:rFonts w:cs="Times New Roman"/>
          <w:noProof/>
        </w:rPr>
        <w:t>базирају на оснаживању система осигурања квалитета у ВО (Словачка, Холандија, Грчка), увођењу модела финансирања ВО на основу успешности (нпр. Грчка), унапређивању система подршке студентима (нпр. Италија и Мађарска), повећањ</w:t>
      </w:r>
      <w:r w:rsidR="00221FB7" w:rsidRPr="00224691">
        <w:rPr>
          <w:rFonts w:cs="Times New Roman"/>
          <w:noProof/>
        </w:rPr>
        <w:t>у</w:t>
      </w:r>
      <w:r w:rsidR="008648C4">
        <w:rPr>
          <w:rFonts w:cs="Times New Roman"/>
          <w:noProof/>
        </w:rPr>
        <w:t xml:space="preserve"> </w:t>
      </w:r>
      <w:r w:rsidRPr="00224691">
        <w:rPr>
          <w:rFonts w:cs="Times New Roman"/>
          <w:noProof/>
        </w:rPr>
        <w:t xml:space="preserve">обухвата студената из осетљивих група (Луксембург), </w:t>
      </w:r>
      <w:r w:rsidR="00221FB7" w:rsidRPr="00224691">
        <w:rPr>
          <w:rFonts w:cs="Times New Roman"/>
          <w:noProof/>
        </w:rPr>
        <w:t>подршци</w:t>
      </w:r>
      <w:r w:rsidRPr="00224691">
        <w:rPr>
          <w:rFonts w:cs="Times New Roman"/>
          <w:noProof/>
        </w:rPr>
        <w:t xml:space="preserve"> интернационализаци ВО</w:t>
      </w:r>
      <w:r w:rsidR="008648C4">
        <w:rPr>
          <w:rFonts w:cs="Times New Roman"/>
          <w:noProof/>
        </w:rPr>
        <w:t xml:space="preserve"> </w:t>
      </w:r>
      <w:r w:rsidRPr="00224691">
        <w:rPr>
          <w:rFonts w:cs="Times New Roman"/>
          <w:noProof/>
        </w:rPr>
        <w:t>(Грчка, Словачка, Пољска и Француска), повећањ</w:t>
      </w:r>
      <w:r w:rsidR="00221FB7" w:rsidRPr="00224691">
        <w:rPr>
          <w:rFonts w:cs="Times New Roman"/>
          <w:noProof/>
        </w:rPr>
        <w:t>у</w:t>
      </w:r>
      <w:r w:rsidRPr="00224691">
        <w:rPr>
          <w:rFonts w:cs="Times New Roman"/>
          <w:noProof/>
        </w:rPr>
        <w:t xml:space="preserve"> релевантности ВО у складу са потребама тржишта рада (Кипар</w:t>
      </w:r>
      <w:r w:rsidR="00221FB7" w:rsidRPr="00224691">
        <w:rPr>
          <w:rFonts w:cs="Times New Roman"/>
          <w:noProof/>
        </w:rPr>
        <w:t xml:space="preserve">, </w:t>
      </w:r>
      <w:r w:rsidRPr="00224691">
        <w:rPr>
          <w:rFonts w:cs="Times New Roman"/>
          <w:noProof/>
        </w:rPr>
        <w:t>Чешка)</w:t>
      </w:r>
      <w:r w:rsidR="00221FB7" w:rsidRPr="00224691">
        <w:rPr>
          <w:rFonts w:cs="Times New Roman"/>
          <w:noProof/>
        </w:rPr>
        <w:t xml:space="preserve"> итд.</w:t>
      </w:r>
      <w:r w:rsidR="00221FB7" w:rsidRPr="00224691">
        <w:rPr>
          <w:rStyle w:val="FootnoteReference"/>
          <w:rFonts w:cs="Times New Roman"/>
          <w:noProof/>
        </w:rPr>
        <w:footnoteReference w:id="43"/>
      </w:r>
    </w:p>
    <w:p w14:paraId="0B2EA841" w14:textId="77777777" w:rsidR="00EB5721" w:rsidRPr="00E06519" w:rsidRDefault="00B33599" w:rsidP="005277C6">
      <w:pPr>
        <w:pStyle w:val="Standard"/>
        <w:spacing w:line="276" w:lineRule="auto"/>
        <w:ind w:firstLine="720"/>
        <w:jc w:val="both"/>
        <w:rPr>
          <w:rFonts w:cs="Times New Roman"/>
          <w:b/>
          <w:bCs/>
          <w:noProof/>
        </w:rPr>
      </w:pPr>
      <w:r w:rsidRPr="00E06519">
        <w:rPr>
          <w:rFonts w:cs="Times New Roman"/>
          <w:b/>
          <w:bCs/>
          <w:noProof/>
        </w:rPr>
        <w:t>Образовање одраслих</w:t>
      </w:r>
    </w:p>
    <w:p w14:paraId="17F96B3B"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rPr>
        <w:t xml:space="preserve">Када је у питању образовање одраслих (ОО), иако су одређени помаци у погледу доступности образовања одраслих идентификовани, </w:t>
      </w:r>
      <w:r w:rsidRPr="00224691">
        <w:rPr>
          <w:rFonts w:cs="Times New Roman"/>
          <w:bCs/>
          <w:noProof/>
        </w:rPr>
        <w:t>није у довољној мери унапређен обухват</w:t>
      </w:r>
      <w:r w:rsidR="00946F56" w:rsidRPr="00224691">
        <w:rPr>
          <w:rFonts w:cs="Times New Roman"/>
          <w:noProof/>
        </w:rPr>
        <w:t xml:space="preserve"> – </w:t>
      </w:r>
      <w:r w:rsidRPr="00224691">
        <w:rPr>
          <w:rFonts w:cs="Times New Roman"/>
          <w:noProof/>
        </w:rPr>
        <w:t xml:space="preserve">главни стратешки циљ који се односио на партиципацију одраслих у </w:t>
      </w:r>
      <w:r w:rsidRPr="00224691">
        <w:rPr>
          <w:rFonts w:cs="Times New Roman"/>
          <w:noProof/>
        </w:rPr>
        <w:lastRenderedPageBreak/>
        <w:t xml:space="preserve">програмима образовања одраслих (7% према Анкети о радној снази) </w:t>
      </w:r>
      <w:r w:rsidRPr="00224691">
        <w:rPr>
          <w:rFonts w:cs="Times New Roman"/>
          <w:bCs/>
          <w:noProof/>
        </w:rPr>
        <w:t>није испуњен</w:t>
      </w:r>
      <w:r w:rsidR="00946F56" w:rsidRPr="00224691">
        <w:rPr>
          <w:rFonts w:cs="Times New Roman"/>
          <w:noProof/>
        </w:rPr>
        <w:t xml:space="preserve"> – </w:t>
      </w:r>
      <w:r w:rsidRPr="00224691">
        <w:rPr>
          <w:rFonts w:cs="Times New Roman"/>
          <w:noProof/>
        </w:rPr>
        <w:t xml:space="preserve">подаци РЗС-а показују да је стопа учешћа одраслих у образовању и обукама у 2019. години у </w:t>
      </w:r>
      <w:r w:rsidR="003955B5" w:rsidRPr="00224691">
        <w:rPr>
          <w:rFonts w:cs="Times New Roman"/>
          <w:noProof/>
        </w:rPr>
        <w:t xml:space="preserve">Републици </w:t>
      </w:r>
      <w:r w:rsidRPr="00224691">
        <w:rPr>
          <w:rFonts w:cs="Times New Roman"/>
          <w:noProof/>
        </w:rPr>
        <w:t xml:space="preserve">Србији на националном нивоу износила 4,2% али не постоји податак о томе колико од њих је незапослено. </w:t>
      </w:r>
    </w:p>
    <w:p w14:paraId="569370F4"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bCs/>
          <w:noProof/>
        </w:rPr>
        <w:t xml:space="preserve">Подаци РЗС-а показују и то да је стопа оних који нису у процесу образовања или обуке, а који нису запослени </w:t>
      </w:r>
      <w:r w:rsidR="00C60480" w:rsidRPr="00224691">
        <w:rPr>
          <w:rFonts w:cs="Times New Roman"/>
          <w:bCs/>
          <w:noProof/>
        </w:rPr>
        <w:t xml:space="preserve">(од 15 до 29 година) износила </w:t>
      </w:r>
      <w:r w:rsidRPr="00224691">
        <w:rPr>
          <w:rFonts w:cs="Times New Roman"/>
          <w:bCs/>
          <w:noProof/>
        </w:rPr>
        <w:t>18,9% у 2019. години.</w:t>
      </w:r>
      <w:r w:rsidR="008D7E8C">
        <w:rPr>
          <w:rFonts w:cs="Times New Roman"/>
          <w:bCs/>
          <w:noProof/>
        </w:rPr>
        <w:t xml:space="preserve"> </w:t>
      </w:r>
      <w:r w:rsidR="00DB56C0" w:rsidRPr="00224691">
        <w:rPr>
          <w:rFonts w:cs="Times New Roman"/>
          <w:noProof/>
        </w:rPr>
        <w:t xml:space="preserve">Тај проценат је значајно већи у односу на земље ЕУ где је проценат младих у овој групи у истој години био 10,2% </w:t>
      </w:r>
      <w:r w:rsidR="00817EFC" w:rsidRPr="00224691">
        <w:rPr>
          <w:rFonts w:cs="Times New Roman"/>
          <w:noProof/>
        </w:rPr>
        <w:t>што је веома близу постављеног стратешког циља за 2020. годину – 10%</w:t>
      </w:r>
      <w:r w:rsidR="00565A65" w:rsidRPr="00224691">
        <w:rPr>
          <w:rFonts w:cs="Times New Roman"/>
          <w:noProof/>
        </w:rPr>
        <w:t xml:space="preserve"> младих између 18 и 24 године који нису у образовању и/или обуци, а који нису запослени</w:t>
      </w:r>
      <w:r w:rsidR="008D7E8C">
        <w:rPr>
          <w:rFonts w:cs="Times New Roman"/>
          <w:noProof/>
        </w:rPr>
        <w:t>.</w:t>
      </w:r>
      <w:r w:rsidR="00D7381A" w:rsidRPr="00224691">
        <w:rPr>
          <w:rStyle w:val="FootnoteReference"/>
          <w:rFonts w:cs="Times New Roman"/>
          <w:noProof/>
        </w:rPr>
        <w:footnoteReference w:id="44"/>
      </w:r>
      <w:r w:rsidR="00565A65" w:rsidRPr="00224691">
        <w:rPr>
          <w:rFonts w:cs="Times New Roman"/>
          <w:noProof/>
        </w:rPr>
        <w:t xml:space="preserve"> </w:t>
      </w:r>
      <w:r w:rsidRPr="00224691">
        <w:rPr>
          <w:rFonts w:cs="Times New Roman"/>
          <w:noProof/>
        </w:rPr>
        <w:t xml:space="preserve">Ипак, </w:t>
      </w:r>
      <w:r w:rsidR="00946F56" w:rsidRPr="00224691">
        <w:rPr>
          <w:rFonts w:cs="Times New Roman"/>
          <w:noProof/>
        </w:rPr>
        <w:t>иако нема званичних података, може се</w:t>
      </w:r>
      <w:r w:rsidRPr="00224691">
        <w:rPr>
          <w:rFonts w:cs="Times New Roman"/>
          <w:noProof/>
        </w:rPr>
        <w:t xml:space="preserve"> очекивати да се број незапослених одраслих који учествују у стручном образовању повећава</w:t>
      </w:r>
      <w:r w:rsidR="00946F56" w:rsidRPr="00224691">
        <w:rPr>
          <w:rFonts w:cs="Times New Roman"/>
          <w:noProof/>
        </w:rPr>
        <w:t>,</w:t>
      </w:r>
      <w:r w:rsidRPr="00224691">
        <w:rPr>
          <w:rFonts w:cs="Times New Roman"/>
          <w:noProof/>
        </w:rPr>
        <w:t xml:space="preserve"> јер се повећавају могућности које</w:t>
      </w:r>
      <w:r w:rsidR="00C60480" w:rsidRPr="00224691">
        <w:rPr>
          <w:rFonts w:cs="Times New Roman"/>
          <w:noProof/>
        </w:rPr>
        <w:t xml:space="preserve"> незапослени одрасли</w:t>
      </w:r>
      <w:r w:rsidR="008648C4">
        <w:rPr>
          <w:rFonts w:cs="Times New Roman"/>
          <w:noProof/>
        </w:rPr>
        <w:t xml:space="preserve"> </w:t>
      </w:r>
      <w:r w:rsidRPr="00224691">
        <w:rPr>
          <w:rFonts w:cs="Times New Roman"/>
          <w:noProof/>
        </w:rPr>
        <w:t>има</w:t>
      </w:r>
      <w:r w:rsidR="00C60480" w:rsidRPr="00224691">
        <w:rPr>
          <w:rFonts w:cs="Times New Roman"/>
          <w:noProof/>
        </w:rPr>
        <w:t>ју</w:t>
      </w:r>
      <w:r w:rsidRPr="00224691">
        <w:rPr>
          <w:rFonts w:cs="Times New Roman"/>
          <w:noProof/>
        </w:rPr>
        <w:t xml:space="preserve"> за стручно образовање у смислу повећања броја ЈПОА, а НСЗ нуди и могућности да оствари одређене обуке за које постоји потреба на тржишту рада уколико за њих нема програма које нуде ЈПОА. Такође, последњих година, увидом у годишње националне акционе планове за запошљавање</w:t>
      </w:r>
      <w:r w:rsidR="00946F56" w:rsidRPr="00224691">
        <w:rPr>
          <w:rFonts w:cs="Times New Roman"/>
          <w:noProof/>
        </w:rPr>
        <w:t>,</w:t>
      </w:r>
      <w:r w:rsidRPr="00224691">
        <w:rPr>
          <w:rFonts w:cs="Times New Roman"/>
          <w:noProof/>
        </w:rPr>
        <w:t xml:space="preserve"> може се закључити да се повећавају издвајања за образовање незапослених у оквиру активних мера за запошљавање и других мера које спроводи НСЗ.</w:t>
      </w:r>
    </w:p>
    <w:p w14:paraId="71611528"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rPr>
        <w:t>Додатни подаци који се прикупљају Анкетом о образовању одраслих (АОО) показују да ј</w:t>
      </w:r>
      <w:r w:rsidR="00946F56" w:rsidRPr="00224691">
        <w:rPr>
          <w:rFonts w:cs="Times New Roman"/>
          <w:noProof/>
        </w:rPr>
        <w:t xml:space="preserve">е Србија далеко од просека ЕУ – </w:t>
      </w:r>
      <w:r w:rsidRPr="00224691">
        <w:rPr>
          <w:rFonts w:cs="Times New Roman"/>
          <w:noProof/>
        </w:rPr>
        <w:t>стопа учешћа одраслих у неком облику формалног или неформалног образовања или обука, на националном нивоу из</w:t>
      </w:r>
      <w:r w:rsidR="00946F56" w:rsidRPr="00224691">
        <w:rPr>
          <w:rFonts w:cs="Times New Roman"/>
          <w:noProof/>
        </w:rPr>
        <w:t>носила је 19,8% за 2016. годину</w:t>
      </w:r>
      <w:r w:rsidRPr="00224691">
        <w:rPr>
          <w:rFonts w:cs="Times New Roman"/>
          <w:noProof/>
        </w:rPr>
        <w:t xml:space="preserve"> (што је нешто више него 2011. када је износила 16,5%)</w:t>
      </w:r>
      <w:r w:rsidR="00946F56" w:rsidRPr="00224691">
        <w:rPr>
          <w:rFonts w:cs="Times New Roman"/>
          <w:noProof/>
        </w:rPr>
        <w:t>,</w:t>
      </w:r>
      <w:r w:rsidRPr="00224691">
        <w:rPr>
          <w:rFonts w:cs="Times New Roman"/>
          <w:noProof/>
        </w:rPr>
        <w:t xml:space="preserve"> али је и знатно ниже од просека земаља чланица Европске уније који је 2016. године износио 45,2%. Према подацима АОО, образовање одраслих није доступно свим категоријама, односно мрежа установа није функционална и још увек постоје значајне системске баријере за њено ефикасно функционисање.</w:t>
      </w:r>
      <w:r w:rsidR="001C36E3" w:rsidRPr="00224691">
        <w:rPr>
          <w:rFonts w:cs="Times New Roman"/>
          <w:noProof/>
        </w:rPr>
        <w:t xml:space="preserve"> Ако се у обзир узму подаци РЗС-а</w:t>
      </w:r>
      <w:r w:rsidR="00221FB7" w:rsidRPr="00224691">
        <w:rPr>
          <w:rFonts w:cs="Times New Roman"/>
          <w:noProof/>
        </w:rPr>
        <w:t xml:space="preserve"> (Анкета о радној снази)</w:t>
      </w:r>
      <w:r w:rsidR="001C36E3" w:rsidRPr="00224691">
        <w:rPr>
          <w:rFonts w:cs="Times New Roman"/>
          <w:noProof/>
        </w:rPr>
        <w:t>, ситуација је још неповољнија – стопа учешћа одрасл</w:t>
      </w:r>
      <w:r w:rsidR="00946F56" w:rsidRPr="00224691">
        <w:rPr>
          <w:rFonts w:cs="Times New Roman"/>
          <w:noProof/>
        </w:rPr>
        <w:t>их у образовању и обукама (25–</w:t>
      </w:r>
      <w:r w:rsidR="001C36E3" w:rsidRPr="00224691">
        <w:rPr>
          <w:rFonts w:cs="Times New Roman"/>
          <w:noProof/>
        </w:rPr>
        <w:t xml:space="preserve">64 године) 2019. године била </w:t>
      </w:r>
      <w:r w:rsidR="00946F56" w:rsidRPr="00224691">
        <w:rPr>
          <w:rFonts w:cs="Times New Roman"/>
          <w:noProof/>
        </w:rPr>
        <w:t xml:space="preserve">је </w:t>
      </w:r>
      <w:r w:rsidR="001C36E3" w:rsidRPr="00224691">
        <w:rPr>
          <w:rFonts w:cs="Times New Roman"/>
          <w:noProof/>
        </w:rPr>
        <w:t>само 4,3%</w:t>
      </w:r>
      <w:r w:rsidR="008648C4">
        <w:rPr>
          <w:rFonts w:cs="Times New Roman"/>
          <w:noProof/>
        </w:rPr>
        <w:t xml:space="preserve"> </w:t>
      </w:r>
      <w:r w:rsidR="00221FB7" w:rsidRPr="00224691">
        <w:rPr>
          <w:rFonts w:cs="Times New Roman"/>
          <w:noProof/>
        </w:rPr>
        <w:t xml:space="preserve">што Србију ставља у групу земаља са стопом учешћа мањом од 5% у коју од ЕУ земаља спадају Хрватска, Бугарска, Румунија и Словачка. Просечна стопа учешћа одраслих у образовању и обукама </w:t>
      </w:r>
      <w:r w:rsidR="000842FB" w:rsidRPr="00224691">
        <w:rPr>
          <w:rFonts w:cs="Times New Roman"/>
          <w:noProof/>
        </w:rPr>
        <w:t xml:space="preserve">за земље ЕУ </w:t>
      </w:r>
      <w:r w:rsidR="00221FB7" w:rsidRPr="00224691">
        <w:rPr>
          <w:rFonts w:cs="Times New Roman"/>
          <w:noProof/>
        </w:rPr>
        <w:t>је у 2019. години била</w:t>
      </w:r>
      <w:r w:rsidR="000842FB" w:rsidRPr="00224691">
        <w:rPr>
          <w:rFonts w:cs="Times New Roman"/>
          <w:noProof/>
        </w:rPr>
        <w:t xml:space="preserve"> 10,8% (ЕУ 2020 циљ је 15%)</w:t>
      </w:r>
      <w:r w:rsidR="00221FB7" w:rsidRPr="00224691">
        <w:rPr>
          <w:rFonts w:cs="Times New Roman"/>
          <w:noProof/>
        </w:rPr>
        <w:t>. Ипак, треба нагласити и то да је само седам држава чланица ЕУ успела да оствари циљ наведен у ЕУ 2020</w:t>
      </w:r>
      <w:r w:rsidR="008648C4">
        <w:rPr>
          <w:rFonts w:cs="Times New Roman"/>
          <w:noProof/>
        </w:rPr>
        <w:t>.</w:t>
      </w:r>
      <w:r w:rsidR="00D7381A" w:rsidRPr="00224691">
        <w:rPr>
          <w:rStyle w:val="FootnoteReference"/>
          <w:rFonts w:cs="Times New Roman"/>
          <w:noProof/>
        </w:rPr>
        <w:footnoteReference w:id="45"/>
      </w:r>
      <w:r w:rsidR="001C36E3" w:rsidRPr="00224691">
        <w:rPr>
          <w:rFonts w:cs="Times New Roman"/>
          <w:noProof/>
        </w:rPr>
        <w:t xml:space="preserve">  </w:t>
      </w:r>
    </w:p>
    <w:p w14:paraId="34759B8A"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rPr>
        <w:t>За стремљење у вези са тим да више од 5% популације одраслих незапослених лица похађа неки од облика ССОВ није могуће</w:t>
      </w:r>
      <w:r w:rsidR="00946F56" w:rsidRPr="00224691">
        <w:rPr>
          <w:rFonts w:cs="Times New Roman"/>
          <w:noProof/>
        </w:rPr>
        <w:t xml:space="preserve"> проценити оствареност, јер не само</w:t>
      </w:r>
      <w:r w:rsidRPr="00224691">
        <w:rPr>
          <w:rFonts w:cs="Times New Roman"/>
          <w:noProof/>
        </w:rPr>
        <w:t xml:space="preserve"> што није јасно дефинисан циљ, </w:t>
      </w:r>
      <w:r w:rsidR="00946F56" w:rsidRPr="00224691">
        <w:rPr>
          <w:rFonts w:cs="Times New Roman"/>
          <w:noProof/>
        </w:rPr>
        <w:t xml:space="preserve">него је </w:t>
      </w:r>
      <w:r w:rsidRPr="00224691">
        <w:rPr>
          <w:rFonts w:cs="Times New Roman"/>
          <w:noProof/>
        </w:rPr>
        <w:t xml:space="preserve">нејасно и да ли је у питању формално или неформално стручно образовање одраслих. </w:t>
      </w:r>
    </w:p>
    <w:p w14:paraId="1EDCC84A"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rPr>
        <w:lastRenderedPageBreak/>
        <w:t>Уочени су изазови и у вези са ефикасношћу процеса акредитације, а мере у вези са успостављањем кратких циклуса на ВШУ, учењем на д</w:t>
      </w:r>
      <w:r w:rsidR="00946F56" w:rsidRPr="00224691">
        <w:rPr>
          <w:rFonts w:cs="Times New Roman"/>
          <w:noProof/>
        </w:rPr>
        <w:t>аљину и електронским учењем итд</w:t>
      </w:r>
      <w:r w:rsidR="00BB644B" w:rsidRPr="00224691">
        <w:rPr>
          <w:rFonts w:cs="Times New Roman"/>
          <w:noProof/>
        </w:rPr>
        <w:t>.</w:t>
      </w:r>
      <w:r w:rsidR="00946F56" w:rsidRPr="00224691">
        <w:rPr>
          <w:rFonts w:cs="Times New Roman"/>
          <w:noProof/>
        </w:rPr>
        <w:t xml:space="preserve">, </w:t>
      </w:r>
      <w:r w:rsidRPr="00224691">
        <w:rPr>
          <w:rFonts w:cs="Times New Roman"/>
          <w:noProof/>
        </w:rPr>
        <w:t>нису остварени за време трајања СРОС 2020.</w:t>
      </w:r>
    </w:p>
    <w:p w14:paraId="16FC797B"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bCs/>
          <w:noProof/>
        </w:rPr>
        <w:t>Постоје и изазови у погледу организације и квалитета формалног образовања одраслих, с обзиром на велики степен осипања полазника програма функционалног основног образовања одраслих</w:t>
      </w:r>
      <w:r w:rsidRPr="00224691">
        <w:rPr>
          <w:rFonts w:cs="Times New Roman"/>
          <w:noProof/>
        </w:rPr>
        <w:t xml:space="preserve"> (ФООО), а уочени су и проблеми </w:t>
      </w:r>
      <w:r w:rsidR="00946F56" w:rsidRPr="00224691">
        <w:rPr>
          <w:rFonts w:cs="Times New Roman"/>
          <w:noProof/>
        </w:rPr>
        <w:t>обезбеђења</w:t>
      </w:r>
      <w:r w:rsidRPr="00224691">
        <w:rPr>
          <w:rFonts w:cs="Times New Roman"/>
          <w:noProof/>
        </w:rPr>
        <w:t xml:space="preserve"> превоза, одлив</w:t>
      </w:r>
      <w:r w:rsidR="00946F56" w:rsidRPr="00224691">
        <w:rPr>
          <w:rFonts w:cs="Times New Roman"/>
          <w:noProof/>
        </w:rPr>
        <w:t>а</w:t>
      </w:r>
      <w:r w:rsidRPr="00224691">
        <w:rPr>
          <w:rFonts w:cs="Times New Roman"/>
          <w:noProof/>
        </w:rPr>
        <w:t xml:space="preserve"> и компетенције кадрова, проблем реализације стручних обука у оквиру ФООО, успостављање оквира за праћење и вредновање итд. Уочено је да </w:t>
      </w:r>
      <w:r w:rsidR="00E06519">
        <w:rPr>
          <w:rFonts w:cs="Times New Roman"/>
          <w:noProof/>
          <w:lang w:val="sr-Cyrl-RS"/>
        </w:rPr>
        <w:t>Република Србија</w:t>
      </w:r>
      <w:r w:rsidRPr="00224691">
        <w:rPr>
          <w:rFonts w:cs="Times New Roman"/>
          <w:noProof/>
        </w:rPr>
        <w:t xml:space="preserve"> не учествује у Програму међународног оцењивања компетенција одраслих, што је недостатак</w:t>
      </w:r>
      <w:r w:rsidR="00946F56" w:rsidRPr="00224691">
        <w:rPr>
          <w:rFonts w:cs="Times New Roman"/>
          <w:noProof/>
        </w:rPr>
        <w:t>,</w:t>
      </w:r>
      <w:r w:rsidRPr="00224691">
        <w:rPr>
          <w:rFonts w:cs="Times New Roman"/>
          <w:noProof/>
        </w:rPr>
        <w:t xml:space="preserve"> с обзиром </w:t>
      </w:r>
      <w:r w:rsidR="00F94B95" w:rsidRPr="00224691">
        <w:rPr>
          <w:rFonts w:cs="Times New Roman"/>
          <w:noProof/>
        </w:rPr>
        <w:t xml:space="preserve">на то </w:t>
      </w:r>
      <w:r w:rsidRPr="00224691">
        <w:rPr>
          <w:rFonts w:cs="Times New Roman"/>
          <w:noProof/>
        </w:rPr>
        <w:t>да учешће може да пружи допринос унапређењу политике OO</w:t>
      </w:r>
      <w:r w:rsidR="00F94B95" w:rsidRPr="00224691">
        <w:rPr>
          <w:rFonts w:cs="Times New Roman"/>
          <w:noProof/>
        </w:rPr>
        <w:t>.</w:t>
      </w:r>
    </w:p>
    <w:p w14:paraId="6ECD18CE"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bCs/>
          <w:noProof/>
        </w:rPr>
        <w:t>Образовање одраслих кроз ССОВ још увек није релевантно и прилагођено потребама</w:t>
      </w:r>
      <w:r w:rsidRPr="00224691">
        <w:rPr>
          <w:rFonts w:cs="Times New Roman"/>
          <w:noProof/>
        </w:rPr>
        <w:t>, односно нису препознате све формалне препреке за признавање квалификације, за преквалифик</w:t>
      </w:r>
      <w:r w:rsidR="00BB644B" w:rsidRPr="00224691">
        <w:rPr>
          <w:rFonts w:cs="Times New Roman"/>
          <w:noProof/>
        </w:rPr>
        <w:t>ацију или доквалификацију, чијим</w:t>
      </w:r>
      <w:r w:rsidRPr="00224691">
        <w:rPr>
          <w:rFonts w:cs="Times New Roman"/>
          <w:noProof/>
        </w:rPr>
        <w:t xml:space="preserve"> би отклањањем могао да буде повећан број корисника.</w:t>
      </w:r>
    </w:p>
    <w:p w14:paraId="4D3D8EB9"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szCs w:val="24"/>
        </w:rPr>
        <w:t xml:space="preserve">У домену </w:t>
      </w:r>
      <w:r w:rsidRPr="00224691">
        <w:rPr>
          <w:rFonts w:cs="Times New Roman"/>
          <w:bCs/>
          <w:noProof/>
          <w:szCs w:val="24"/>
        </w:rPr>
        <w:t>ефикасности,</w:t>
      </w:r>
      <w:r w:rsidRPr="00224691">
        <w:rPr>
          <w:rFonts w:cs="Times New Roman"/>
          <w:noProof/>
          <w:szCs w:val="24"/>
        </w:rPr>
        <w:t xml:space="preserve"> нема довољне понуде </w:t>
      </w:r>
      <w:r w:rsidR="00A37570" w:rsidRPr="00224691">
        <w:rPr>
          <w:rFonts w:cs="Times New Roman"/>
          <w:noProof/>
          <w:szCs w:val="24"/>
        </w:rPr>
        <w:t>пружалаца</w:t>
      </w:r>
      <w:r w:rsidR="00C16629" w:rsidRPr="00224691">
        <w:rPr>
          <w:rFonts w:cs="Times New Roman"/>
          <w:noProof/>
          <w:szCs w:val="24"/>
        </w:rPr>
        <w:t xml:space="preserve"> услуга образовања</w:t>
      </w:r>
      <w:r w:rsidRPr="00224691">
        <w:rPr>
          <w:rFonts w:cs="Times New Roman"/>
          <w:noProof/>
          <w:szCs w:val="24"/>
        </w:rPr>
        <w:t xml:space="preserve"> који одговарају на различите потребе одраслих, као ни модела финансирања како би образовање одраслих било доступно свима. Додатно, не постоји јединствена база, односно регистар доступних обука и институција у образовању одраслих. Приметан је помак у понуди програма, које реализују јавно признати организатори активности образовања одраслих (ЈПОА), а који одговарају на потребе тржишта рада, али је према извештајима о спровођењу Годишњих планова образовања одраслих видљиво да програма нема довољно, те да програми не одговарају у потпуности на потребе тржишта рада (нпр. број полазника програма преквалификације,</w:t>
      </w:r>
      <w:r w:rsidRPr="00224691">
        <w:rPr>
          <w:rFonts w:cs="Times New Roman"/>
          <w:noProof/>
        </w:rPr>
        <w:t xml:space="preserve"> доквалификације и специјализације је низак и постоји огромна диспропорција између броја планираних и уписаних полазника што је, између осталог, резултат планирања које није усклађено са потребама тржишта рада). Такође, нема промоције акредитације ЈПОА и неформалног образовања одраслих, као флексибилног начина прилагођавања образовања брзим технолошким променама и потребама тржишта рада, информисање привредника о условима, предностима и значају стицања статуса ЈПОА, унапређивање стандарда, односно услова за обављање активности образовања одраслих (прилагођавање законске и подзаконске регулативе), пружање подршке ЈПОА у примени и унапређивању система квалитета, оснивање регионалних тренинг центара и понуда обука/тренинга који су у складу са потребама тржишта рада са циљем побољшања квалификационе структуре активног становништва (запослених и незапослених лица). Додатно, не посвећује се довољна пажња компетентности едукатора (предавача и тренера) у смислу осмишљавања механизама провере и унапређења њихових компетенција у циљу обезбеђења сталне усклађености њихових компетенција са потребама тржишта рада. </w:t>
      </w:r>
    </w:p>
    <w:p w14:paraId="4D991AA9" w14:textId="77777777" w:rsidR="007A22AA" w:rsidRPr="00224691" w:rsidRDefault="007A22AA" w:rsidP="005277C6">
      <w:pPr>
        <w:pStyle w:val="Standard"/>
        <w:spacing w:line="276" w:lineRule="auto"/>
        <w:ind w:firstLine="720"/>
        <w:jc w:val="both"/>
        <w:rPr>
          <w:rFonts w:cs="Times New Roman"/>
          <w:noProof/>
        </w:rPr>
      </w:pPr>
      <w:r w:rsidRPr="00224691">
        <w:rPr>
          <w:rFonts w:cs="Times New Roman"/>
          <w:noProof/>
        </w:rPr>
        <w:lastRenderedPageBreak/>
        <w:t>Усвајање процеса признавања претходног учења (ППУ) изостаје у досадашњем развоју политике целоживотног учења.</w:t>
      </w:r>
    </w:p>
    <w:p w14:paraId="05A09BDE" w14:textId="77777777" w:rsidR="007A22AA" w:rsidRPr="00224691" w:rsidRDefault="007A22AA" w:rsidP="003849C2">
      <w:pPr>
        <w:pStyle w:val="Heading2"/>
        <w:spacing w:after="160" w:line="276" w:lineRule="auto"/>
        <w:ind w:firstLine="720"/>
        <w:rPr>
          <w:rFonts w:cs="Times New Roman"/>
          <w:b/>
          <w:noProof/>
          <w:sz w:val="24"/>
          <w:szCs w:val="24"/>
        </w:rPr>
      </w:pPr>
      <w:bookmarkStart w:id="12" w:name="_Toc68625328"/>
      <w:r w:rsidRPr="00224691">
        <w:rPr>
          <w:rFonts w:cs="Times New Roman"/>
          <w:b/>
          <w:noProof/>
          <w:sz w:val="24"/>
          <w:szCs w:val="24"/>
        </w:rPr>
        <w:t>3.2. Преглед и анализа постојећег стања – свепрожимајуће теме</w:t>
      </w:r>
      <w:bookmarkEnd w:id="12"/>
    </w:p>
    <w:p w14:paraId="7D883849" w14:textId="77777777" w:rsidR="00EB5721" w:rsidRPr="00E06519" w:rsidRDefault="007A22AA" w:rsidP="00CC413B">
      <w:pPr>
        <w:pStyle w:val="Standard"/>
        <w:spacing w:line="276" w:lineRule="auto"/>
        <w:ind w:firstLine="720"/>
        <w:jc w:val="both"/>
        <w:rPr>
          <w:rFonts w:cs="Times New Roman"/>
          <w:b/>
          <w:bCs/>
          <w:noProof/>
        </w:rPr>
      </w:pPr>
      <w:r w:rsidRPr="00E06519">
        <w:rPr>
          <w:rFonts w:cs="Times New Roman"/>
          <w:b/>
          <w:bCs/>
          <w:noProof/>
        </w:rPr>
        <w:t>Инклузија</w:t>
      </w:r>
    </w:p>
    <w:p w14:paraId="6DE441E7"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 xml:space="preserve">Усвајање Закона о основама система образовања и васпитања (ЗОСОВ) још 2009. године означило је прекретницу у увођењу </w:t>
      </w:r>
      <w:r w:rsidRPr="00224691">
        <w:rPr>
          <w:rFonts w:cs="Times New Roman"/>
          <w:bCs/>
          <w:noProof/>
        </w:rPr>
        <w:t>инклузивног образовања</w:t>
      </w:r>
      <w:r w:rsidR="004A4F91" w:rsidRPr="00224691">
        <w:rPr>
          <w:rFonts w:cs="Times New Roman"/>
          <w:bCs/>
          <w:noProof/>
        </w:rPr>
        <w:t xml:space="preserve"> и васпитања</w:t>
      </w:r>
      <w:r w:rsidRPr="00224691">
        <w:rPr>
          <w:rFonts w:cs="Times New Roman"/>
          <w:noProof/>
        </w:rPr>
        <w:t xml:space="preserve">, са нагласком на једнако право на образовање, без дискриминације и сегрегације, за сву децу, ученике и одрасле. Спроведене су реформске мере усмерене на развој целокупног институционалног и образовно-политичког оквира, механизама и процедура за инклузију на локалном нивоу и нивоу установа, које су обухватале изградњу капацитета наставника и установа, успостављање тимова за инклузивно образовање у установама, промену политике уписа у основне школе, увођење индивидуалних образовних планова (ИОП) и педагошких асистената, </w:t>
      </w:r>
      <w:r w:rsidRPr="00224691">
        <w:rPr>
          <w:rFonts w:cs="Times New Roman"/>
          <w:noProof/>
          <w:szCs w:val="24"/>
        </w:rPr>
        <w:t xml:space="preserve">обезбеђивање услуге личног пратиоца за децу, односно персоналног асистента за одрасле, </w:t>
      </w:r>
      <w:r w:rsidRPr="00224691">
        <w:rPr>
          <w:rFonts w:cs="Times New Roman"/>
          <w:noProof/>
        </w:rPr>
        <w:t>успостављање локалних интерресорних комисија (ИРК) за додатну образовну, здравствену и социјалну подршку деци, ученицима и одраслима у образовном процесу, мере с</w:t>
      </w:r>
      <w:r w:rsidR="00AF55D4" w:rsidRPr="00224691">
        <w:rPr>
          <w:rFonts w:cs="Times New Roman"/>
          <w:noProof/>
        </w:rPr>
        <w:t>пречавања осипања из образовања</w:t>
      </w:r>
      <w:r w:rsidRPr="00224691">
        <w:rPr>
          <w:rFonts w:cs="Times New Roman"/>
          <w:noProof/>
        </w:rPr>
        <w:t xml:space="preserve"> итд. У периоду од 2017. до 2019. године, усвојен је сет нових и/или измењених и допуњених закона и подзаконских аката из области образовања, са већином одредби посвећених даљем развоју инклузивног образовања</w:t>
      </w:r>
      <w:r w:rsidR="004A4F91" w:rsidRPr="00224691">
        <w:rPr>
          <w:rFonts w:cs="Times New Roman"/>
          <w:noProof/>
        </w:rPr>
        <w:t xml:space="preserve"> и васпитања</w:t>
      </w:r>
      <w:r w:rsidRPr="00224691">
        <w:rPr>
          <w:rFonts w:cs="Times New Roman"/>
          <w:noProof/>
        </w:rPr>
        <w:t>, укључујући унапређење равноправног приступа ПВО</w:t>
      </w:r>
      <w:r w:rsidR="00643D9C" w:rsidRPr="00224691">
        <w:rPr>
          <w:rFonts w:cs="Times New Roman"/>
          <w:noProof/>
        </w:rPr>
        <w:t>,</w:t>
      </w:r>
      <w:r w:rsidRPr="00224691">
        <w:rPr>
          <w:rFonts w:cs="Times New Roman"/>
          <w:noProof/>
        </w:rPr>
        <w:t xml:space="preserve"> јаснији мандат интерресорних комисија и прикупљање и управљање подацима</w:t>
      </w:r>
      <w:r w:rsidR="000D796A" w:rsidRPr="00224691">
        <w:rPr>
          <w:rFonts w:cs="Times New Roman"/>
          <w:noProof/>
        </w:rPr>
        <w:t>.</w:t>
      </w:r>
      <w:r w:rsidRPr="00224691">
        <w:rPr>
          <w:rStyle w:val="FootnoteReference"/>
          <w:rFonts w:cs="Times New Roman"/>
          <w:noProof/>
        </w:rPr>
        <w:footnoteReference w:id="46"/>
      </w:r>
    </w:p>
    <w:p w14:paraId="68C11EA5" w14:textId="77777777" w:rsidR="007A22AA" w:rsidRPr="00224691" w:rsidRDefault="00745001" w:rsidP="00CC413B">
      <w:pPr>
        <w:pStyle w:val="Standard"/>
        <w:spacing w:line="276" w:lineRule="auto"/>
        <w:ind w:firstLine="720"/>
        <w:jc w:val="both"/>
        <w:rPr>
          <w:rFonts w:cs="Times New Roman"/>
          <w:noProof/>
        </w:rPr>
      </w:pPr>
      <w:r w:rsidRPr="00224691">
        <w:rPr>
          <w:rFonts w:cs="Times New Roman"/>
          <w:noProof/>
        </w:rPr>
        <w:t>Специфични циљ СРОС 2020 који се односи на успостављање тима у МПНТР за праћење и извештавање о стању у образовању и васпитању на селу и у осетљивим категоријама деце (обухват, осипање, завршавање школе и квалитет школовања)</w:t>
      </w:r>
      <w:r w:rsidR="000D796A" w:rsidRPr="00224691">
        <w:rPr>
          <w:rFonts w:cs="Times New Roman"/>
          <w:noProof/>
        </w:rPr>
        <w:t>,</w:t>
      </w:r>
      <w:r w:rsidR="00201BF4">
        <w:rPr>
          <w:rFonts w:cs="Times New Roman"/>
          <w:noProof/>
        </w:rPr>
        <w:t xml:space="preserve"> </w:t>
      </w:r>
      <w:r w:rsidRPr="00224691">
        <w:rPr>
          <w:rFonts w:cs="Times New Roman"/>
          <w:bCs/>
          <w:noProof/>
        </w:rPr>
        <w:t xml:space="preserve">може </w:t>
      </w:r>
      <w:r w:rsidR="000D796A" w:rsidRPr="00224691">
        <w:rPr>
          <w:rFonts w:cs="Times New Roman"/>
          <w:bCs/>
          <w:noProof/>
        </w:rPr>
        <w:t>се сматрати делимично оствареним</w:t>
      </w:r>
      <w:r w:rsidR="00201BF4">
        <w:rPr>
          <w:rFonts w:cs="Times New Roman"/>
          <w:bCs/>
          <w:noProof/>
        </w:rPr>
        <w:t xml:space="preserve"> </w:t>
      </w:r>
      <w:r w:rsidRPr="00224691">
        <w:rPr>
          <w:rFonts w:cs="Times New Roman"/>
          <w:noProof/>
          <w:szCs w:val="24"/>
        </w:rPr>
        <w:t>зато што није формирана, као посебна група, јединица која би пратила и извештавала о образовању деце на селу</w:t>
      </w:r>
      <w:r w:rsidR="000D796A" w:rsidRPr="00224691">
        <w:rPr>
          <w:rFonts w:cs="Times New Roman"/>
          <w:noProof/>
          <w:szCs w:val="24"/>
        </w:rPr>
        <w:t>,</w:t>
      </w:r>
      <w:r w:rsidRPr="00224691">
        <w:rPr>
          <w:rFonts w:cs="Times New Roman"/>
          <w:noProof/>
          <w:szCs w:val="24"/>
        </w:rPr>
        <w:t xml:space="preserve"> јер закон не препознаје као посебну категорију образовање деце на селу. Ипак, како закон препознаје праведно, доступно, релевантно и квалитетно образовање за сву децу и ученике</w:t>
      </w:r>
      <w:r w:rsidR="000D796A" w:rsidRPr="00224691">
        <w:rPr>
          <w:rFonts w:cs="Times New Roman"/>
          <w:noProof/>
          <w:szCs w:val="24"/>
        </w:rPr>
        <w:t xml:space="preserve">, </w:t>
      </w:r>
      <w:r w:rsidR="007A22AA" w:rsidRPr="00224691">
        <w:rPr>
          <w:rFonts w:cs="Times New Roman"/>
          <w:noProof/>
        </w:rPr>
        <w:t>установљен</w:t>
      </w:r>
      <w:r w:rsidRPr="00224691">
        <w:rPr>
          <w:rFonts w:cs="Times New Roman"/>
          <w:noProof/>
        </w:rPr>
        <w:t xml:space="preserve"> је </w:t>
      </w:r>
      <w:r w:rsidR="007A22AA" w:rsidRPr="00224691">
        <w:rPr>
          <w:rFonts w:cs="Times New Roman"/>
          <w:noProof/>
        </w:rPr>
        <w:t>Одсек за људска и мањинска права у образовању као посебна унутрашња јединица МПНТР</w:t>
      </w:r>
      <w:r w:rsidR="000D796A" w:rsidRPr="00224691">
        <w:rPr>
          <w:rFonts w:cs="Times New Roman"/>
          <w:noProof/>
        </w:rPr>
        <w:t>.</w:t>
      </w:r>
      <w:r w:rsidR="007A22AA" w:rsidRPr="00224691">
        <w:rPr>
          <w:rStyle w:val="FootnoteReference"/>
          <w:rFonts w:cs="Times New Roman"/>
          <w:noProof/>
        </w:rPr>
        <w:footnoteReference w:id="47"/>
      </w:r>
    </w:p>
    <w:p w14:paraId="53C19727" w14:textId="77777777" w:rsidR="00963938" w:rsidRPr="00224691" w:rsidRDefault="00963938" w:rsidP="00CC413B">
      <w:pPr>
        <w:pStyle w:val="Standard"/>
        <w:spacing w:line="276" w:lineRule="auto"/>
        <w:ind w:firstLine="720"/>
        <w:jc w:val="both"/>
        <w:rPr>
          <w:rFonts w:cs="Times New Roman"/>
          <w:noProof/>
        </w:rPr>
      </w:pPr>
      <w:r w:rsidRPr="00224691">
        <w:rPr>
          <w:rFonts w:cs="Times New Roman"/>
          <w:noProof/>
        </w:rPr>
        <w:lastRenderedPageBreak/>
        <w:t>Донет је и Правилник о критеријумима и стандардима за финансирање установе која обавља делатност основног образовања и васпитања</w:t>
      </w:r>
      <w:r w:rsidR="000D796A" w:rsidRPr="00224691">
        <w:rPr>
          <w:rFonts w:cs="Times New Roman"/>
          <w:noProof/>
        </w:rPr>
        <w:t>,</w:t>
      </w:r>
      <w:r w:rsidRPr="00224691">
        <w:rPr>
          <w:rFonts w:cs="Times New Roman"/>
          <w:noProof/>
          <w:vertAlign w:val="superscript"/>
        </w:rPr>
        <w:footnoteReference w:id="48"/>
      </w:r>
      <w:r w:rsidRPr="00224691">
        <w:rPr>
          <w:rFonts w:cs="Times New Roman"/>
          <w:noProof/>
        </w:rPr>
        <w:t xml:space="preserve"> који прописује критеријуме и стандарде за финансирање (цена услуга) установа основног образовања и васпитања</w:t>
      </w:r>
      <w:r w:rsidR="00C16629" w:rsidRPr="00224691">
        <w:rPr>
          <w:rFonts w:cs="Times New Roman"/>
          <w:noProof/>
        </w:rPr>
        <w:t xml:space="preserve">, као и величину школе – најмање 16 одељења од првог до осмог разреда. </w:t>
      </w:r>
      <w:r w:rsidR="00832C46">
        <w:rPr>
          <w:rFonts w:cs="Times New Roman"/>
          <w:noProof/>
          <w:lang w:val="sr-Cyrl-RS"/>
        </w:rPr>
        <w:t>Наведени</w:t>
      </w:r>
      <w:r w:rsidR="00C16629" w:rsidRPr="00224691">
        <w:rPr>
          <w:rFonts w:cs="Times New Roman"/>
          <w:noProof/>
        </w:rPr>
        <w:t xml:space="preserve"> правилник</w:t>
      </w:r>
      <w:r w:rsidRPr="00224691">
        <w:rPr>
          <w:rFonts w:cs="Times New Roman"/>
          <w:noProof/>
        </w:rPr>
        <w:t xml:space="preserve"> спецификује изузетке за </w:t>
      </w:r>
      <w:r w:rsidR="009338BA" w:rsidRPr="00224691">
        <w:rPr>
          <w:rFonts w:cs="Times New Roman"/>
          <w:noProof/>
        </w:rPr>
        <w:t xml:space="preserve">формирање одељења за </w:t>
      </w:r>
      <w:r w:rsidRPr="00224691">
        <w:rPr>
          <w:rFonts w:cs="Times New Roman"/>
          <w:noProof/>
        </w:rPr>
        <w:t>школе на приграничном и планинском подручју, кад због малог броја ученика, непостојања путне мреже (којом се могу кретати путничка возила) и велике удаљености између насеља није могуће, на рационалан и економичан начин</w:t>
      </w:r>
      <w:r w:rsidR="00C16629" w:rsidRPr="00224691">
        <w:rPr>
          <w:rFonts w:cs="Times New Roman"/>
          <w:noProof/>
        </w:rPr>
        <w:t>, организовати одељења на поменути начин</w:t>
      </w:r>
      <w:r w:rsidRPr="00224691">
        <w:rPr>
          <w:rFonts w:cs="Times New Roman"/>
          <w:noProof/>
        </w:rPr>
        <w:t xml:space="preserve">. Међутим, </w:t>
      </w:r>
      <w:r w:rsidR="00832C46" w:rsidRPr="00224691">
        <w:rPr>
          <w:rFonts w:cs="Times New Roman"/>
          <w:noProof/>
        </w:rPr>
        <w:t xml:space="preserve">Правилник </w:t>
      </w:r>
      <w:r w:rsidRPr="00224691">
        <w:rPr>
          <w:rFonts w:cs="Times New Roman"/>
          <w:noProof/>
        </w:rPr>
        <w:t>не спецификује посебне мере финансирања за четвороразредне школе како је предвиђено СРОС 2020.</w:t>
      </w:r>
    </w:p>
    <w:p w14:paraId="44D08CA2" w14:textId="77777777" w:rsidR="007A22AA" w:rsidRPr="00224691" w:rsidRDefault="007A22AA" w:rsidP="00CC413B">
      <w:pPr>
        <w:pStyle w:val="Standard"/>
        <w:spacing w:line="276" w:lineRule="auto"/>
        <w:ind w:firstLine="720"/>
        <w:jc w:val="both"/>
        <w:rPr>
          <w:rFonts w:cs="Times New Roman"/>
          <w:bCs/>
          <w:noProof/>
        </w:rPr>
      </w:pPr>
      <w:r w:rsidRPr="00224691">
        <w:rPr>
          <w:rFonts w:cs="Times New Roman"/>
          <w:bCs/>
          <w:noProof/>
        </w:rPr>
        <w:t>Међутим, након 10 година спровођења инклузивног образовања, капацитети за спровођење још увек нису достигли ниво законских новина и промена.</w:t>
      </w:r>
      <w:r w:rsidRPr="00224691">
        <w:rPr>
          <w:rFonts w:cs="Times New Roman"/>
          <w:noProof/>
        </w:rPr>
        <w:t xml:space="preserve"> Напредак је остварен на свим нивоима, али капацитет наставника и установа да </w:t>
      </w:r>
      <w:r w:rsidR="002D2E52" w:rsidRPr="00224691">
        <w:rPr>
          <w:rFonts w:cs="Times New Roman"/>
          <w:noProof/>
        </w:rPr>
        <w:t xml:space="preserve">усвоје </w:t>
      </w:r>
      <w:r w:rsidRPr="00224691">
        <w:rPr>
          <w:rFonts w:cs="Times New Roman"/>
          <w:noProof/>
        </w:rPr>
        <w:t xml:space="preserve">и примењују нове праксе и знање значајно варира, што је резултирало недостацима у погледу праведности. Иако је укупна стопа учешћа у образовању у </w:t>
      </w:r>
      <w:r w:rsidR="003955B5" w:rsidRPr="00224691">
        <w:rPr>
          <w:rFonts w:cs="Times New Roman"/>
          <w:noProof/>
        </w:rPr>
        <w:t xml:space="preserve">Републици </w:t>
      </w:r>
      <w:r w:rsidRPr="00224691">
        <w:rPr>
          <w:rFonts w:cs="Times New Roman"/>
          <w:noProof/>
        </w:rPr>
        <w:t>Србији висока, значајан број деце је у ризику да буде искључен</w:t>
      </w:r>
      <w:r w:rsidR="009C29F3" w:rsidRPr="00224691">
        <w:rPr>
          <w:rFonts w:cs="Times New Roman"/>
          <w:noProof/>
        </w:rPr>
        <w:t xml:space="preserve">, а посебно су у ризику </w:t>
      </w:r>
      <w:r w:rsidR="009C29F3" w:rsidRPr="00224691">
        <w:rPr>
          <w:rFonts w:cs="Times New Roman"/>
          <w:bCs/>
          <w:noProof/>
        </w:rPr>
        <w:t>д</w:t>
      </w:r>
      <w:r w:rsidRPr="00224691">
        <w:rPr>
          <w:rFonts w:cs="Times New Roman"/>
          <w:bCs/>
          <w:noProof/>
        </w:rPr>
        <w:t>еца са сметњама у развоју и инвалидитетом, деца ромске националности</w:t>
      </w:r>
      <w:r w:rsidR="00576665" w:rsidRPr="00224691">
        <w:rPr>
          <w:rFonts w:cs="Times New Roman"/>
          <w:bCs/>
          <w:noProof/>
        </w:rPr>
        <w:t>,</w:t>
      </w:r>
      <w:r w:rsidRPr="00224691">
        <w:rPr>
          <w:rFonts w:cs="Times New Roman"/>
          <w:bCs/>
          <w:noProof/>
        </w:rPr>
        <w:t xml:space="preserve"> деца из веома сиромашних домаћинстава и сеоских подручја</w:t>
      </w:r>
      <w:r w:rsidR="008C4E04" w:rsidRPr="00224691">
        <w:rPr>
          <w:rFonts w:cs="Times New Roman"/>
          <w:bCs/>
          <w:noProof/>
        </w:rPr>
        <w:t>, а нарочито деца из брдско-планинских и пограничних подручја</w:t>
      </w:r>
      <w:r w:rsidRPr="00224691">
        <w:rPr>
          <w:rFonts w:cs="Times New Roman"/>
          <w:bCs/>
          <w:noProof/>
        </w:rPr>
        <w:t xml:space="preserve">. </w:t>
      </w:r>
    </w:p>
    <w:p w14:paraId="0FAFF80C"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 xml:space="preserve">Анализом је уочено да увођење инклузивног образовања захтева промене на националном, локалном и нивоу установа, укључујући и реформу финансирања образовања и управљања образовањем, те да у систему недостају: адекватно финансирање и механизми финансирања инклузивног образовања; обезбеђивање одговарајућег финансирања и модела флексибилног финансирања за циљане мере које се односе на повећање ефикасности, ефективности и праведности у образовању, укључујући и моделе интерсекторског финансирања интегрисаних додатних услуга подршке за децу. </w:t>
      </w:r>
    </w:p>
    <w:p w14:paraId="6CCBABFD"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 xml:space="preserve">У последњих десет година </w:t>
      </w:r>
      <w:r w:rsidR="00A37570" w:rsidRPr="00224691">
        <w:rPr>
          <w:rFonts w:cs="Times New Roman"/>
          <w:noProof/>
        </w:rPr>
        <w:t xml:space="preserve">развијен је </w:t>
      </w:r>
      <w:r w:rsidRPr="00224691">
        <w:rPr>
          <w:rFonts w:cs="Times New Roman"/>
          <w:noProof/>
        </w:rPr>
        <w:t>и правни оквир релевантан за приступачност у образовном систему</w:t>
      </w:r>
      <w:r w:rsidR="00201BF4">
        <w:rPr>
          <w:rFonts w:cs="Times New Roman"/>
          <w:noProof/>
        </w:rPr>
        <w:t xml:space="preserve"> </w:t>
      </w:r>
      <w:r w:rsidR="00515173" w:rsidRPr="00224691">
        <w:rPr>
          <w:rFonts w:cs="Times New Roman"/>
          <w:noProof/>
        </w:rPr>
        <w:t xml:space="preserve">уређивањем приступачности и различитим прилагођавањима </w:t>
      </w:r>
      <w:r w:rsidRPr="00224691">
        <w:rPr>
          <w:rFonts w:cs="Times New Roman"/>
          <w:noProof/>
        </w:rPr>
        <w:t>у образовању, у складу са чланом 9</w:t>
      </w:r>
      <w:r w:rsidR="00CB4825" w:rsidRPr="00224691">
        <w:rPr>
          <w:rFonts w:cs="Times New Roman"/>
          <w:noProof/>
        </w:rPr>
        <w:t>.</w:t>
      </w:r>
      <w:r w:rsidRPr="00224691">
        <w:rPr>
          <w:rFonts w:cs="Times New Roman"/>
          <w:noProof/>
        </w:rPr>
        <w:t xml:space="preserve"> Конвенције о правима особа са инвалидитетом и Општи</w:t>
      </w:r>
      <w:r w:rsidR="00391F93" w:rsidRPr="00224691">
        <w:rPr>
          <w:rFonts w:cs="Times New Roman"/>
          <w:noProof/>
        </w:rPr>
        <w:t>м</w:t>
      </w:r>
      <w:r w:rsidRPr="00224691">
        <w:rPr>
          <w:rFonts w:cs="Times New Roman"/>
          <w:noProof/>
        </w:rPr>
        <w:t xml:space="preserve"> коментаром Комитета број 2</w:t>
      </w:r>
      <w:r w:rsidR="00CB4825" w:rsidRPr="00224691">
        <w:rPr>
          <w:rFonts w:cs="Times New Roman"/>
          <w:noProof/>
        </w:rPr>
        <w:t>.</w:t>
      </w:r>
      <w:r w:rsidRPr="00224691">
        <w:rPr>
          <w:rFonts w:cs="Times New Roman"/>
          <w:noProof/>
        </w:rPr>
        <w:t xml:space="preserve"> (2014) о приступачности.</w:t>
      </w:r>
    </w:p>
    <w:p w14:paraId="5C91FBA0" w14:textId="77777777" w:rsidR="007A22AA" w:rsidRPr="00224691" w:rsidRDefault="007A22AA" w:rsidP="00CC413B">
      <w:pPr>
        <w:pStyle w:val="Standard"/>
        <w:spacing w:line="276" w:lineRule="auto"/>
        <w:ind w:firstLine="720"/>
        <w:jc w:val="both"/>
        <w:rPr>
          <w:rFonts w:cs="Times New Roman"/>
          <w:noProof/>
        </w:rPr>
      </w:pPr>
      <w:r w:rsidRPr="00224691">
        <w:rPr>
          <w:rFonts w:eastAsia="NSimSun" w:cs="Times New Roman"/>
          <w:noProof/>
          <w:color w:val="000000" w:themeColor="text1"/>
          <w:kern w:val="2"/>
          <w:lang w:eastAsia="zh-CN" w:bidi="hi-IN"/>
        </w:rPr>
        <w:t>Ипак, анализе показују да образовање д</w:t>
      </w:r>
      <w:r w:rsidRPr="00224691">
        <w:rPr>
          <w:rFonts w:cs="Times New Roman"/>
          <w:noProof/>
          <w:szCs w:val="24"/>
        </w:rPr>
        <w:t>еце и ученика којима је матерњи језик српски знаковни језик</w:t>
      </w:r>
      <w:r w:rsidR="00CB4825" w:rsidRPr="00224691">
        <w:rPr>
          <w:rFonts w:cs="Times New Roman"/>
          <w:noProof/>
          <w:szCs w:val="24"/>
        </w:rPr>
        <w:t>,</w:t>
      </w:r>
      <w:r w:rsidRPr="00224691">
        <w:rPr>
          <w:rFonts w:cs="Times New Roman"/>
          <w:noProof/>
          <w:szCs w:val="24"/>
        </w:rPr>
        <w:t xml:space="preserve"> немају адекватан приступ образовању и васпитању у целини на свом матерњем језик</w:t>
      </w:r>
      <w:r w:rsidR="00CB4825" w:rsidRPr="00224691">
        <w:rPr>
          <w:rFonts w:cs="Times New Roman"/>
          <w:noProof/>
          <w:szCs w:val="24"/>
        </w:rPr>
        <w:t>,</w:t>
      </w:r>
      <w:r w:rsidRPr="00224691">
        <w:rPr>
          <w:rFonts w:cs="Times New Roman"/>
          <w:noProof/>
          <w:szCs w:val="24"/>
        </w:rPr>
        <w:t xml:space="preserve"> нити имају адекватну подршку. Такође, и</w:t>
      </w:r>
      <w:r w:rsidRPr="00224691">
        <w:rPr>
          <w:rFonts w:cs="Times New Roman"/>
          <w:noProof/>
          <w:color w:val="000000" w:themeColor="text1"/>
        </w:rPr>
        <w:t xml:space="preserve">ако се законом о високом образовању предвиђа могућност студирања на српском знаковном језику, њиме није дефинисано ко је обавезан да га обезбеди, стога бројне генерације глувих студената и поред настојања да ту неопходну подршку добију, не успевају у томе. То узрокује, како </w:t>
      </w:r>
      <w:r w:rsidRPr="00224691">
        <w:rPr>
          <w:rFonts w:cs="Times New Roman"/>
          <w:noProof/>
          <w:color w:val="000000" w:themeColor="text1"/>
        </w:rPr>
        <w:lastRenderedPageBreak/>
        <w:t>слабије резултате глувих студената, који остану у систему образовања</w:t>
      </w:r>
      <w:r w:rsidR="00CB4825" w:rsidRPr="00224691">
        <w:rPr>
          <w:rFonts w:cs="Times New Roman"/>
          <w:noProof/>
          <w:color w:val="000000" w:themeColor="text1"/>
        </w:rPr>
        <w:t>, тако и, у највећем броју,</w:t>
      </w:r>
      <w:r w:rsidR="00201BF4">
        <w:rPr>
          <w:rFonts w:cs="Times New Roman"/>
          <w:noProof/>
          <w:color w:val="000000" w:themeColor="text1"/>
        </w:rPr>
        <w:t xml:space="preserve"> </w:t>
      </w:r>
      <w:r w:rsidRPr="00224691">
        <w:rPr>
          <w:rFonts w:cs="Times New Roman"/>
          <w:noProof/>
        </w:rPr>
        <w:t>њихово одустајање од високог образовања.</w:t>
      </w:r>
    </w:p>
    <w:p w14:paraId="676F068F" w14:textId="77777777" w:rsidR="007A22AA" w:rsidRPr="00224691" w:rsidRDefault="007A22AA" w:rsidP="00CC413B">
      <w:pPr>
        <w:pStyle w:val="Standard"/>
        <w:spacing w:line="276" w:lineRule="auto"/>
        <w:ind w:firstLine="720"/>
        <w:jc w:val="both"/>
        <w:rPr>
          <w:rFonts w:cs="Times New Roman"/>
          <w:bCs/>
          <w:noProof/>
        </w:rPr>
      </w:pPr>
      <w:r w:rsidRPr="00224691">
        <w:rPr>
          <w:rFonts w:cs="Times New Roman"/>
          <w:noProof/>
        </w:rPr>
        <w:t xml:space="preserve">Правни оквир релевантан за </w:t>
      </w:r>
      <w:r w:rsidRPr="00224691">
        <w:rPr>
          <w:rFonts w:cs="Times New Roman"/>
          <w:bCs/>
          <w:noProof/>
        </w:rPr>
        <w:t>образовање деце ромске националне припадности</w:t>
      </w:r>
      <w:r w:rsidRPr="00224691">
        <w:rPr>
          <w:rFonts w:cs="Times New Roman"/>
          <w:noProof/>
        </w:rPr>
        <w:t xml:space="preserve"> у претходном периоду </w:t>
      </w:r>
      <w:r w:rsidR="00CB4825" w:rsidRPr="00224691">
        <w:rPr>
          <w:rFonts w:cs="Times New Roman"/>
          <w:noProof/>
        </w:rPr>
        <w:t xml:space="preserve">је </w:t>
      </w:r>
      <w:r w:rsidRPr="00224691">
        <w:rPr>
          <w:rFonts w:cs="Times New Roman"/>
          <w:noProof/>
        </w:rPr>
        <w:t>унапређен</w:t>
      </w:r>
      <w:r w:rsidR="00515173" w:rsidRPr="00224691">
        <w:rPr>
          <w:rFonts w:cs="Times New Roman"/>
          <w:noProof/>
        </w:rPr>
        <w:t xml:space="preserve"> тако што су прописане различите мере </w:t>
      </w:r>
      <w:r w:rsidRPr="00224691">
        <w:rPr>
          <w:rFonts w:cs="Times New Roman"/>
          <w:noProof/>
        </w:rPr>
        <w:t>за упис и подршку образовању и превенцију осипања (као што су кампање за упис, упис без обавезе подношења документације, унапређено коришћење ИОП</w:t>
      </w:r>
      <w:r w:rsidR="00643D9C" w:rsidRPr="00224691">
        <w:rPr>
          <w:rFonts w:cs="Times New Roman"/>
          <w:noProof/>
        </w:rPr>
        <w:t>-а</w:t>
      </w:r>
      <w:r w:rsidRPr="00224691">
        <w:rPr>
          <w:rFonts w:cs="Times New Roman"/>
          <w:noProof/>
        </w:rPr>
        <w:t>, педагошка асистенција и афирмативне мере за упис у средњу школу).</w:t>
      </w:r>
      <w:r w:rsidR="00201BF4">
        <w:rPr>
          <w:rFonts w:cs="Times New Roman"/>
          <w:noProof/>
        </w:rPr>
        <w:t xml:space="preserve"> </w:t>
      </w:r>
      <w:r w:rsidRPr="00224691">
        <w:rPr>
          <w:rFonts w:cs="Times New Roman"/>
          <w:noProof/>
        </w:rPr>
        <w:t xml:space="preserve">Међутим, </w:t>
      </w:r>
      <w:r w:rsidRPr="00224691">
        <w:rPr>
          <w:rFonts w:cs="Times New Roman"/>
          <w:bCs/>
          <w:noProof/>
        </w:rPr>
        <w:t xml:space="preserve">укљученост деце ромске националне припадности у основно образовање још увек </w:t>
      </w:r>
      <w:r w:rsidR="00377696" w:rsidRPr="00224691">
        <w:rPr>
          <w:rFonts w:cs="Times New Roman"/>
          <w:bCs/>
          <w:noProof/>
        </w:rPr>
        <w:t xml:space="preserve">је </w:t>
      </w:r>
      <w:r w:rsidRPr="00224691">
        <w:rPr>
          <w:rFonts w:cs="Times New Roman"/>
          <w:bCs/>
          <w:noProof/>
        </w:rPr>
        <w:t xml:space="preserve">нижа од општег просека, а стопа осипања </w:t>
      </w:r>
      <w:r w:rsidR="001F6C51" w:rsidRPr="00224691">
        <w:rPr>
          <w:rFonts w:cs="Times New Roman"/>
          <w:bCs/>
          <w:noProof/>
        </w:rPr>
        <w:t>знатно</w:t>
      </w:r>
      <w:r w:rsidR="00201BF4">
        <w:rPr>
          <w:rFonts w:cs="Times New Roman"/>
          <w:bCs/>
          <w:noProof/>
        </w:rPr>
        <w:t xml:space="preserve"> </w:t>
      </w:r>
      <w:r w:rsidRPr="00224691">
        <w:rPr>
          <w:rFonts w:cs="Times New Roman"/>
          <w:bCs/>
          <w:noProof/>
        </w:rPr>
        <w:t>већа у односу на друге ученике.</w:t>
      </w:r>
      <w:r w:rsidRPr="00224691">
        <w:rPr>
          <w:rFonts w:cs="Times New Roman"/>
          <w:noProof/>
        </w:rPr>
        <w:t xml:space="preserve"> Такође, упркос јасним антидискриминационим одредбама у образовању, </w:t>
      </w:r>
      <w:r w:rsidRPr="00224691">
        <w:rPr>
          <w:rFonts w:cs="Times New Roman"/>
          <w:bCs/>
          <w:noProof/>
        </w:rPr>
        <w:t>и даље има случајева сегрегисаних школа или одељења у којима већину ученика чине ученици ромске националне припадности.</w:t>
      </w:r>
    </w:p>
    <w:p w14:paraId="295B8932" w14:textId="77777777" w:rsidR="007A22AA" w:rsidRPr="00224691" w:rsidRDefault="007A22AA" w:rsidP="00CC413B">
      <w:pPr>
        <w:pStyle w:val="Standard"/>
        <w:spacing w:line="276" w:lineRule="auto"/>
        <w:ind w:firstLine="720"/>
        <w:jc w:val="both"/>
        <w:rPr>
          <w:rFonts w:cs="Times New Roman"/>
          <w:bCs/>
          <w:noProof/>
        </w:rPr>
      </w:pPr>
      <w:r w:rsidRPr="00224691">
        <w:rPr>
          <w:rFonts w:cs="Times New Roman"/>
          <w:noProof/>
        </w:rPr>
        <w:t xml:space="preserve">Током претходног периода, значајан напредак је постигнут када је реч о упису и учешћу </w:t>
      </w:r>
      <w:r w:rsidRPr="00224691">
        <w:rPr>
          <w:rFonts w:cs="Times New Roman"/>
          <w:bCs/>
          <w:noProof/>
        </w:rPr>
        <w:t>деце избеглица и миграната у образовању</w:t>
      </w:r>
      <w:r w:rsidRPr="00224691">
        <w:rPr>
          <w:rFonts w:cs="Times New Roman"/>
          <w:noProof/>
        </w:rPr>
        <w:t xml:space="preserve">. Подаци Комесаријата за избеглице и миграције и Министарства просвете, науке и технолошког развоја за јануар 2021. године, показују да су деца избеглице и мигранти основношколског узраста укључена у основно образовање скоро у потпуности, али да је </w:t>
      </w:r>
      <w:r w:rsidRPr="00224691">
        <w:rPr>
          <w:rFonts w:cs="Times New Roman"/>
          <w:bCs/>
          <w:noProof/>
        </w:rPr>
        <w:t>само 12% деце средњошколског узраста уписано у средње образовање.</w:t>
      </w:r>
    </w:p>
    <w:p w14:paraId="37AB168F"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bCs/>
          <w:noProof/>
        </w:rPr>
        <w:t xml:space="preserve">Започете су и активности са циљем успешнијег коришћења постојећих ресурса за развијање партнерског односа између образовних установа и родитеља, развој ресурс центара и успостављање професионалне сарадње између школа за образовање ученика са сметњама у развоју и инвалидитетом и редовних школа. </w:t>
      </w:r>
    </w:p>
    <w:p w14:paraId="398D4C28" w14:textId="77777777" w:rsidR="00EB5721" w:rsidRPr="00832C46" w:rsidRDefault="007A22AA" w:rsidP="00CC413B">
      <w:pPr>
        <w:pStyle w:val="Standard"/>
        <w:spacing w:line="276" w:lineRule="auto"/>
        <w:ind w:firstLine="720"/>
        <w:jc w:val="both"/>
        <w:rPr>
          <w:rFonts w:cs="Times New Roman"/>
          <w:b/>
          <w:bCs/>
          <w:noProof/>
        </w:rPr>
      </w:pPr>
      <w:r w:rsidRPr="00832C46">
        <w:rPr>
          <w:rFonts w:cs="Times New Roman"/>
          <w:b/>
          <w:bCs/>
          <w:noProof/>
        </w:rPr>
        <w:t>Образовање наставника</w:t>
      </w:r>
    </w:p>
    <w:p w14:paraId="7CAF7D0F" w14:textId="77777777" w:rsidR="007A22AA" w:rsidRPr="00224691" w:rsidRDefault="007A22AA" w:rsidP="00CC413B">
      <w:pPr>
        <w:pStyle w:val="Standard"/>
        <w:spacing w:line="276" w:lineRule="auto"/>
        <w:ind w:firstLine="720"/>
        <w:jc w:val="both"/>
        <w:rPr>
          <w:rFonts w:cs="Times New Roman"/>
          <w:bCs/>
          <w:noProof/>
        </w:rPr>
      </w:pPr>
      <w:r w:rsidRPr="00224691">
        <w:rPr>
          <w:rFonts w:cs="Times New Roman"/>
          <w:noProof/>
        </w:rPr>
        <w:t xml:space="preserve">Тренутно стање говори о томе да изостаје спровођење мера које се односе на </w:t>
      </w:r>
      <w:r w:rsidRPr="00224691">
        <w:rPr>
          <w:rFonts w:cs="Times New Roman"/>
          <w:bCs/>
          <w:noProof/>
        </w:rPr>
        <w:t xml:space="preserve">унапређивање иницијалног образовања наставника, изградњу прилагођеног система професионалног усавршавања и вредновања рада наставника, обезбеђивање услова за запошљавање наставника који су претходно стекли одговарајуће образовање за професију наставник, као и обезбеђивање услова за </w:t>
      </w:r>
      <w:r w:rsidRPr="00224691">
        <w:rPr>
          <w:rFonts w:cs="Times New Roman"/>
          <w:noProof/>
        </w:rPr>
        <w:t>препознавање значаја и унапређивање положаја професије наставник</w:t>
      </w:r>
      <w:r w:rsidRPr="00224691">
        <w:rPr>
          <w:rFonts w:cs="Times New Roman"/>
          <w:bCs/>
          <w:noProof/>
        </w:rPr>
        <w:t>.</w:t>
      </w:r>
    </w:p>
    <w:p w14:paraId="735DA32E" w14:textId="77777777" w:rsidR="007A22AA" w:rsidRPr="00224691" w:rsidRDefault="00C16629" w:rsidP="00CC413B">
      <w:pPr>
        <w:pStyle w:val="Standard"/>
        <w:spacing w:line="276" w:lineRule="auto"/>
        <w:ind w:firstLine="720"/>
        <w:jc w:val="both"/>
        <w:rPr>
          <w:rFonts w:cs="Times New Roman"/>
          <w:noProof/>
        </w:rPr>
      </w:pPr>
      <w:r w:rsidRPr="00224691">
        <w:rPr>
          <w:rFonts w:cs="Times New Roman"/>
          <w:bCs/>
          <w:noProof/>
        </w:rPr>
        <w:t>Такође, у претходном периоду је изостао и низ других важних активности и мера: н</w:t>
      </w:r>
      <w:r w:rsidR="007A22AA" w:rsidRPr="00224691">
        <w:rPr>
          <w:rFonts w:cs="Times New Roman"/>
          <w:bCs/>
          <w:noProof/>
        </w:rPr>
        <w:t>ису</w:t>
      </w:r>
      <w:r w:rsidR="007A22AA" w:rsidRPr="00224691">
        <w:rPr>
          <w:rFonts w:cs="Times New Roman"/>
          <w:noProof/>
        </w:rPr>
        <w:t xml:space="preserve"> предузимане конкретне мере за привлачење најбољих кандидата на студијске програме за образовање наставника, иако се пројекције потреба за запошљавањем наставника објављују на интернет страници МПНТР-а и подразумевају листе слободних радних места, листе запослених са непуним радним временом и листе технолошких вишкова; не постоје гаранције за за</w:t>
      </w:r>
      <w:r w:rsidR="00757977" w:rsidRPr="00224691">
        <w:rPr>
          <w:rFonts w:cs="Times New Roman"/>
          <w:noProof/>
        </w:rPr>
        <w:t xml:space="preserve">пошљавање при упису кандидата – </w:t>
      </w:r>
      <w:r w:rsidR="007A22AA" w:rsidRPr="00224691">
        <w:rPr>
          <w:rFonts w:cs="Times New Roman"/>
          <w:noProof/>
        </w:rPr>
        <w:t xml:space="preserve">упис кандидата и рангирање дефинисано Законом о високом образовању и подзаконским актом који се </w:t>
      </w:r>
      <w:r w:rsidR="007A22AA" w:rsidRPr="00224691">
        <w:rPr>
          <w:rFonts w:cs="Times New Roman"/>
          <w:noProof/>
        </w:rPr>
        <w:lastRenderedPageBreak/>
        <w:t>односи на стандарде и поступ</w:t>
      </w:r>
      <w:r w:rsidR="00201BF4">
        <w:rPr>
          <w:rFonts w:cs="Times New Roman"/>
          <w:noProof/>
        </w:rPr>
        <w:t>ке акредитације ВШУ (стандард 8</w:t>
      </w:r>
      <w:r w:rsidR="007A22AA" w:rsidRPr="00224691">
        <w:rPr>
          <w:rFonts w:cs="Times New Roman"/>
          <w:noProof/>
        </w:rPr>
        <w:t>); не постоји систем доделе стипендија студентима који студирају дефицитарне наставничке профиле итд.</w:t>
      </w:r>
    </w:p>
    <w:p w14:paraId="6A4A09EE"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 xml:space="preserve">Што се тиче унапређивања </w:t>
      </w:r>
      <w:r w:rsidRPr="00224691">
        <w:rPr>
          <w:rFonts w:cs="Times New Roman"/>
          <w:bCs/>
          <w:noProof/>
        </w:rPr>
        <w:t>квалитета,</w:t>
      </w:r>
      <w:r w:rsidRPr="00224691">
        <w:rPr>
          <w:rFonts w:cs="Times New Roman"/>
          <w:noProof/>
        </w:rPr>
        <w:t xml:space="preserve"> иако је унапређен законодавни оквир, још увек није урађена почетна анализа примене стандарда професионалних компетенција за наставнике у </w:t>
      </w:r>
      <w:r w:rsidR="005D60A4" w:rsidRPr="00224691">
        <w:rPr>
          <w:rFonts w:cs="Times New Roman"/>
          <w:noProof/>
        </w:rPr>
        <w:t>доуниверзитетско</w:t>
      </w:r>
      <w:r w:rsidRPr="00224691">
        <w:rPr>
          <w:rFonts w:cs="Times New Roman"/>
          <w:noProof/>
        </w:rPr>
        <w:t xml:space="preserve">м образовању, те постојећи стандарди нису унапређени. </w:t>
      </w:r>
    </w:p>
    <w:p w14:paraId="356BD0CB"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 xml:space="preserve">Професионални развој наставника и сарадника у току рада остварује </w:t>
      </w:r>
      <w:r w:rsidR="00307608" w:rsidRPr="00224691">
        <w:rPr>
          <w:rFonts w:cs="Times New Roman"/>
          <w:noProof/>
        </w:rPr>
        <w:t xml:space="preserve">се </w:t>
      </w:r>
      <w:r w:rsidRPr="00224691">
        <w:rPr>
          <w:rFonts w:cs="Times New Roman"/>
          <w:noProof/>
        </w:rPr>
        <w:t xml:space="preserve">кроз </w:t>
      </w:r>
      <w:r w:rsidR="001C36E3" w:rsidRPr="00224691">
        <w:rPr>
          <w:rFonts w:cs="Times New Roman"/>
          <w:noProof/>
        </w:rPr>
        <w:t xml:space="preserve">различите </w:t>
      </w:r>
      <w:r w:rsidRPr="00224691">
        <w:rPr>
          <w:rFonts w:cs="Times New Roman"/>
          <w:noProof/>
        </w:rPr>
        <w:t xml:space="preserve">програме стручног усавршавања у циљу стицања професионалних компетенција које су потребне за ефикасно обављање наставничке функције у одређеној образовној установи и за професионално напредовање наставника, а унапређен је и законодавни оквир за увођење у посао (концепција приправничког стажа, услови за стицање и одржавање лиценце), што свакако позитивно утиче и на </w:t>
      </w:r>
      <w:r w:rsidRPr="00224691">
        <w:rPr>
          <w:rFonts w:cs="Times New Roman"/>
          <w:bCs/>
          <w:noProof/>
        </w:rPr>
        <w:t>ефикасност.</w:t>
      </w:r>
      <w:r w:rsidRPr="00224691">
        <w:rPr>
          <w:rFonts w:cs="Times New Roman"/>
          <w:noProof/>
        </w:rPr>
        <w:t xml:space="preserve"> Важно је напоменути да повећању ефикасности, између осталог, доприноси и то што је МПНТР дефинисало четири приоритетне области</w:t>
      </w:r>
      <w:r w:rsidRPr="00224691">
        <w:rPr>
          <w:rStyle w:val="FootnoteReference"/>
          <w:rFonts w:cs="Times New Roman"/>
          <w:noProof/>
        </w:rPr>
        <w:footnoteReference w:id="49"/>
      </w:r>
      <w:r w:rsidRPr="00224691">
        <w:rPr>
          <w:rFonts w:cs="Times New Roman"/>
          <w:noProof/>
        </w:rPr>
        <w:t xml:space="preserve"> стручно</w:t>
      </w:r>
      <w:r w:rsidR="00045D36" w:rsidRPr="00224691">
        <w:rPr>
          <w:rFonts w:cs="Times New Roman"/>
          <w:noProof/>
        </w:rPr>
        <w:t>г</w:t>
      </w:r>
      <w:r w:rsidRPr="00224691">
        <w:rPr>
          <w:rFonts w:cs="Times New Roman"/>
          <w:noProof/>
        </w:rPr>
        <w:t xml:space="preserve"> усавршавања наставника у </w:t>
      </w:r>
      <w:r w:rsidR="005D60A4" w:rsidRPr="00224691">
        <w:rPr>
          <w:rFonts w:cs="Times New Roman"/>
          <w:noProof/>
        </w:rPr>
        <w:t>доуниверзитетско</w:t>
      </w:r>
      <w:r w:rsidRPr="00224691">
        <w:rPr>
          <w:rFonts w:cs="Times New Roman"/>
          <w:noProof/>
        </w:rPr>
        <w:t xml:space="preserve">м образовању и васпитању. Када је у питању област професионалног усавршавања наставника, </w:t>
      </w:r>
      <w:r w:rsidRPr="00224691">
        <w:rPr>
          <w:rFonts w:cs="Times New Roman"/>
          <w:bCs/>
          <w:noProof/>
        </w:rPr>
        <w:t>недостаје унапређивање система акредитације програма стручног усавршавања,</w:t>
      </w:r>
      <w:r w:rsidRPr="00224691">
        <w:rPr>
          <w:rFonts w:cs="Times New Roman"/>
          <w:noProof/>
        </w:rPr>
        <w:t xml:space="preserve"> посебно у делу организатора програма (прецизно дефинисати критеријуме ко може да буде организатор и са којим референцама, што укључује и реализаторе), као и прецизно дефинисање критеријума за избор чланова комисија које раде на одобравању програма стручног усавршавања, са посебним акцентом на референце сваког појединачног члана, а у циљу обезбеђивања квалитетних програма стручног усавршавања. У светлу стратешког опредељења инклузивном образовању, важно је да се истакне </w:t>
      </w:r>
      <w:r w:rsidRPr="00224691">
        <w:rPr>
          <w:rFonts w:cs="Times New Roman"/>
          <w:bCs/>
          <w:noProof/>
        </w:rPr>
        <w:t>значај подршке наставницима и образовним установама у пружању диверсификоване додатне подршке сваком детету којем је подршка потребна</w:t>
      </w:r>
      <w:r w:rsidRPr="00224691">
        <w:rPr>
          <w:rFonts w:cs="Times New Roman"/>
          <w:noProof/>
        </w:rPr>
        <w:t xml:space="preserve"> – у екстерном вредновању установа утврђено је да готово једна четвртина основних школа и једна трећина средњих школа не испуњавају стандарде квалитета установа који се односе на подршку деци из осетљивих група, што указује на то да би требало проширити већ развијене и доказане механизме подршке установама (нпр. мрежа професионалаца, угледне установе за ИО, хоризонтално учење) и да су потребне додатне мере подршке, попут успостављања и развоја ресурс центара за подршку образовању деце са сметњама у развоју и инвалидитетом. Наставници не разумеју у довољној мери значење, карактеристике и употребу ИОП-а и недостатке у изради ИОП-а, и нису им довољно развијене педагошке вештине, </w:t>
      </w:r>
      <w:r w:rsidRPr="00224691">
        <w:rPr>
          <w:rFonts w:cs="Times New Roman"/>
          <w:bCs/>
          <w:noProof/>
        </w:rPr>
        <w:t xml:space="preserve">што упућује на потребу јаче директне подршке за развој професионалних компетенција за индивидуализацију и диференцијацију наставе. </w:t>
      </w:r>
    </w:p>
    <w:p w14:paraId="0435D3B7"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Поред тога, није довољно унапређен систем хоризонталног учења</w:t>
      </w:r>
      <w:r w:rsidR="00201BF4">
        <w:rPr>
          <w:rFonts w:cs="Times New Roman"/>
          <w:noProof/>
        </w:rPr>
        <w:t xml:space="preserve"> </w:t>
      </w:r>
      <w:r w:rsidR="00EB6FAA" w:rsidRPr="00224691">
        <w:rPr>
          <w:rFonts w:cs="Times New Roman"/>
          <w:noProof/>
        </w:rPr>
        <w:t>(који се у земљама ЕУ показао као ефикасан</w:t>
      </w:r>
      <w:r w:rsidR="00201BF4">
        <w:rPr>
          <w:rFonts w:cs="Times New Roman"/>
          <w:noProof/>
        </w:rPr>
        <w:t xml:space="preserve"> </w:t>
      </w:r>
      <w:r w:rsidR="00EB6FAA" w:rsidRPr="00224691">
        <w:rPr>
          <w:rFonts w:cs="Times New Roman"/>
          <w:noProof/>
        </w:rPr>
        <w:t>механизам за професионални развој наставника)</w:t>
      </w:r>
      <w:r w:rsidRPr="00224691">
        <w:rPr>
          <w:rFonts w:cs="Times New Roman"/>
          <w:noProof/>
        </w:rPr>
        <w:t xml:space="preserve">, а неопходна је и финансијска анализа и пројекција која се односи на напредовање </w:t>
      </w:r>
      <w:r w:rsidRPr="00224691">
        <w:rPr>
          <w:rFonts w:cs="Times New Roman"/>
          <w:noProof/>
        </w:rPr>
        <w:lastRenderedPageBreak/>
        <w:t xml:space="preserve">наставника и стицање звања да би се реконцептуализовао и систем напредовања у звањима наставника у </w:t>
      </w:r>
      <w:r w:rsidR="005D60A4" w:rsidRPr="00224691">
        <w:rPr>
          <w:rFonts w:cs="Times New Roman"/>
          <w:noProof/>
        </w:rPr>
        <w:t>доуниверзитетско</w:t>
      </w:r>
      <w:r w:rsidRPr="00224691">
        <w:rPr>
          <w:rFonts w:cs="Times New Roman"/>
          <w:noProof/>
        </w:rPr>
        <w:t>м образовању и васпитању.</w:t>
      </w:r>
    </w:p>
    <w:p w14:paraId="2007D066" w14:textId="77777777" w:rsidR="007A22AA" w:rsidRPr="00224691" w:rsidRDefault="007A22AA" w:rsidP="00CC413B">
      <w:pPr>
        <w:pStyle w:val="Standard"/>
        <w:spacing w:line="276" w:lineRule="auto"/>
        <w:ind w:firstLine="720"/>
        <w:jc w:val="both"/>
        <w:rPr>
          <w:rFonts w:cs="Times New Roman"/>
          <w:noProof/>
        </w:rPr>
      </w:pPr>
      <w:r w:rsidRPr="00224691">
        <w:rPr>
          <w:rFonts w:eastAsia="Times New Roman" w:cs="Times New Roman"/>
          <w:noProof/>
        </w:rPr>
        <w:t xml:space="preserve">Важно је истаћи да </w:t>
      </w:r>
      <w:r w:rsidRPr="00224691">
        <w:rPr>
          <w:rFonts w:eastAsia="Times New Roman" w:cs="Times New Roman"/>
          <w:bCs/>
          <w:noProof/>
        </w:rPr>
        <w:t>нови и унапређени програми наставе и учења захтевају и професионално оснажене наставнике,</w:t>
      </w:r>
      <w:r w:rsidRPr="00224691">
        <w:rPr>
          <w:rFonts w:eastAsia="Times New Roman" w:cs="Times New Roman"/>
          <w:noProof/>
        </w:rPr>
        <w:t xml:space="preserve"> наставнике који ће процес наставе и учења реализовати применом савремених приступа, метода и техника рада у циљу развијања компетенција и вештина ученика и подизања квалитета, па се обучавање наставника у овој области види као приоритет који још увек није потпуно остварен.</w:t>
      </w:r>
    </w:p>
    <w:p w14:paraId="66D2A661" w14:textId="77777777" w:rsidR="007A22AA" w:rsidRPr="00224691" w:rsidRDefault="007A22AA" w:rsidP="00CC413B">
      <w:pPr>
        <w:pStyle w:val="Standard"/>
        <w:spacing w:line="276" w:lineRule="auto"/>
        <w:ind w:firstLine="720"/>
        <w:jc w:val="both"/>
        <w:rPr>
          <w:rFonts w:eastAsia="Times New Roman" w:cs="Times New Roman"/>
          <w:noProof/>
        </w:rPr>
      </w:pPr>
      <w:r w:rsidRPr="00224691">
        <w:rPr>
          <w:rFonts w:cs="Times New Roman"/>
          <w:noProof/>
        </w:rPr>
        <w:t xml:space="preserve">Професионално напредовање наставника у </w:t>
      </w:r>
      <w:r w:rsidR="005D60A4" w:rsidRPr="00224691">
        <w:rPr>
          <w:rFonts w:cs="Times New Roman"/>
          <w:noProof/>
        </w:rPr>
        <w:t>доуниверзитетско</w:t>
      </w:r>
      <w:r w:rsidRPr="00224691">
        <w:rPr>
          <w:rFonts w:cs="Times New Roman"/>
          <w:noProof/>
        </w:rPr>
        <w:t xml:space="preserve">м образовању остварује </w:t>
      </w:r>
      <w:r w:rsidR="00757977" w:rsidRPr="00224691">
        <w:rPr>
          <w:rFonts w:cs="Times New Roman"/>
          <w:noProof/>
        </w:rPr>
        <w:t xml:space="preserve">се </w:t>
      </w:r>
      <w:r w:rsidRPr="00224691">
        <w:rPr>
          <w:rFonts w:cs="Times New Roman"/>
          <w:noProof/>
        </w:rPr>
        <w:t xml:space="preserve">на основу законских одредби по нивоима и врстама напредовања, уз одговарајуће повећање </w:t>
      </w:r>
      <w:r w:rsidRPr="00224691">
        <w:rPr>
          <w:rFonts w:eastAsia="Times New Roman" w:cs="Times New Roman"/>
          <w:noProof/>
        </w:rPr>
        <w:t xml:space="preserve">плате. </w:t>
      </w:r>
    </w:p>
    <w:p w14:paraId="3A45C276" w14:textId="77777777" w:rsidR="007A22AA" w:rsidRPr="00224691" w:rsidRDefault="007A22AA" w:rsidP="00CC413B">
      <w:pPr>
        <w:pStyle w:val="Standard"/>
        <w:spacing w:line="276" w:lineRule="auto"/>
        <w:ind w:firstLine="720"/>
        <w:jc w:val="both"/>
        <w:rPr>
          <w:rFonts w:cs="Times New Roman"/>
          <w:bCs/>
          <w:noProof/>
          <w:szCs w:val="24"/>
        </w:rPr>
      </w:pPr>
      <w:r w:rsidRPr="00224691">
        <w:rPr>
          <w:rFonts w:eastAsia="Times New Roman" w:cs="Times New Roman"/>
          <w:bCs/>
          <w:noProof/>
        </w:rPr>
        <w:t>У</w:t>
      </w:r>
      <w:r w:rsidRPr="00224691">
        <w:rPr>
          <w:rFonts w:cs="Times New Roman"/>
          <w:bCs/>
          <w:noProof/>
          <w:szCs w:val="24"/>
        </w:rPr>
        <w:t xml:space="preserve"> образовању и развоју наставника</w:t>
      </w:r>
      <w:r w:rsidRPr="00224691">
        <w:rPr>
          <w:rFonts w:cs="Times New Roman"/>
          <w:noProof/>
          <w:szCs w:val="24"/>
        </w:rPr>
        <w:t xml:space="preserve">, као посебно евалуираној области дефинисаној у СРОС 2020, поред осталог, уочено је да недостаје </w:t>
      </w:r>
      <w:r w:rsidRPr="00224691">
        <w:rPr>
          <w:rFonts w:cs="Times New Roman"/>
          <w:bCs/>
          <w:noProof/>
          <w:szCs w:val="24"/>
        </w:rPr>
        <w:t>развој флексибилних путева</w:t>
      </w:r>
      <w:r w:rsidRPr="00224691">
        <w:rPr>
          <w:rFonts w:cs="Times New Roman"/>
          <w:noProof/>
          <w:szCs w:val="24"/>
        </w:rPr>
        <w:t xml:space="preserve"> за стицање иницијалног образовања наставника, кроз интегрисане интердисциплинарне студије, програме учења током читавог живота</w:t>
      </w:r>
      <w:r w:rsidR="00201BF4">
        <w:rPr>
          <w:rFonts w:cs="Times New Roman"/>
          <w:noProof/>
          <w:szCs w:val="24"/>
        </w:rPr>
        <w:t xml:space="preserve"> </w:t>
      </w:r>
      <w:r w:rsidRPr="00224691">
        <w:rPr>
          <w:rFonts w:cs="Times New Roman"/>
          <w:noProof/>
          <w:szCs w:val="24"/>
        </w:rPr>
        <w:t>/</w:t>
      </w:r>
      <w:r w:rsidR="00201BF4">
        <w:rPr>
          <w:rFonts w:cs="Times New Roman"/>
          <w:noProof/>
          <w:szCs w:val="24"/>
        </w:rPr>
        <w:t xml:space="preserve"> </w:t>
      </w:r>
      <w:r w:rsidRPr="00224691">
        <w:rPr>
          <w:rFonts w:cs="Times New Roman"/>
          <w:noProof/>
          <w:szCs w:val="24"/>
        </w:rPr>
        <w:t xml:space="preserve">кратке циклусе, мастер студије за образовање наставника; </w:t>
      </w:r>
      <w:r w:rsidRPr="00224691">
        <w:rPr>
          <w:rFonts w:cs="Times New Roman"/>
          <w:bCs/>
          <w:noProof/>
          <w:szCs w:val="24"/>
        </w:rPr>
        <w:t>програми за иницијално образовање наставника</w:t>
      </w:r>
      <w:r w:rsidRPr="00224691">
        <w:rPr>
          <w:rFonts w:cs="Times New Roman"/>
          <w:noProof/>
          <w:szCs w:val="24"/>
        </w:rPr>
        <w:t xml:space="preserve"> као одговора на</w:t>
      </w:r>
      <w:r w:rsidR="00201BF4">
        <w:rPr>
          <w:rFonts w:cs="Times New Roman"/>
          <w:noProof/>
          <w:szCs w:val="24"/>
        </w:rPr>
        <w:t xml:space="preserve"> </w:t>
      </w:r>
      <w:r w:rsidRPr="00224691">
        <w:rPr>
          <w:rFonts w:cs="Times New Roman"/>
          <w:noProof/>
          <w:szCs w:val="24"/>
        </w:rPr>
        <w:t xml:space="preserve">захтеве образовања за 21. </w:t>
      </w:r>
      <w:r w:rsidR="00515173" w:rsidRPr="00224691">
        <w:rPr>
          <w:rFonts w:cs="Times New Roman"/>
          <w:noProof/>
          <w:szCs w:val="24"/>
        </w:rPr>
        <w:t>в</w:t>
      </w:r>
      <w:r w:rsidRPr="00224691">
        <w:rPr>
          <w:rFonts w:cs="Times New Roman"/>
          <w:noProof/>
          <w:szCs w:val="24"/>
        </w:rPr>
        <w:t>ек</w:t>
      </w:r>
      <w:r w:rsidR="00515173" w:rsidRPr="00224691">
        <w:rPr>
          <w:rFonts w:cs="Times New Roman"/>
          <w:noProof/>
          <w:szCs w:val="24"/>
        </w:rPr>
        <w:t xml:space="preserve"> ослоњених</w:t>
      </w:r>
      <w:r w:rsidRPr="00224691">
        <w:rPr>
          <w:rFonts w:cs="Times New Roman"/>
          <w:noProof/>
          <w:szCs w:val="24"/>
        </w:rPr>
        <w:t xml:space="preserve"> на научна сазнања из области психологије, педагогије и методике, савремене тенденције у образовним политика</w:t>
      </w:r>
      <w:r w:rsidR="00307608" w:rsidRPr="00224691">
        <w:rPr>
          <w:rFonts w:cs="Times New Roman"/>
          <w:noProof/>
          <w:szCs w:val="24"/>
        </w:rPr>
        <w:t>ма и педагошкој пракси; програми</w:t>
      </w:r>
      <w:r w:rsidRPr="00224691">
        <w:rPr>
          <w:rFonts w:cs="Times New Roman"/>
          <w:noProof/>
          <w:szCs w:val="24"/>
        </w:rPr>
        <w:t xml:space="preserve"> који се заснивају на принципу интердисциплинарности, а развијају и спроводе </w:t>
      </w:r>
      <w:r w:rsidR="00307608" w:rsidRPr="00224691">
        <w:rPr>
          <w:rFonts w:cs="Times New Roman"/>
          <w:noProof/>
          <w:szCs w:val="24"/>
        </w:rPr>
        <w:t xml:space="preserve">се </w:t>
      </w:r>
      <w:r w:rsidRPr="00224691">
        <w:rPr>
          <w:rFonts w:cs="Times New Roman"/>
          <w:noProof/>
          <w:szCs w:val="24"/>
        </w:rPr>
        <w:t xml:space="preserve">кроз међуфакултетскусарадњу, као и сарадња између школа и предшколских установа са високошколским установама. </w:t>
      </w:r>
      <w:r w:rsidRPr="00224691">
        <w:rPr>
          <w:rFonts w:cs="Times New Roman"/>
          <w:bCs/>
          <w:noProof/>
          <w:szCs w:val="24"/>
        </w:rPr>
        <w:t>Општи закључак је да није урађено довољно на грађењу професи</w:t>
      </w:r>
      <w:r w:rsidR="00DD1F7B" w:rsidRPr="00224691">
        <w:rPr>
          <w:rFonts w:cs="Times New Roman"/>
          <w:bCs/>
          <w:noProof/>
          <w:szCs w:val="24"/>
        </w:rPr>
        <w:t xml:space="preserve">оналног идентитета наставника – </w:t>
      </w:r>
      <w:r w:rsidRPr="00224691">
        <w:rPr>
          <w:rFonts w:cs="Times New Roman"/>
          <w:bCs/>
          <w:noProof/>
          <w:szCs w:val="24"/>
        </w:rPr>
        <w:t>рефлексивних практичара, који у сарадњи са осталим актерима школског живота и локалне заједнице преиспитују и истражују своју праксу и развијају је у складу са тим.</w:t>
      </w:r>
    </w:p>
    <w:p w14:paraId="2141FFF0" w14:textId="77777777" w:rsidR="007A22AA" w:rsidRPr="00224691" w:rsidRDefault="007A22AA" w:rsidP="00CC413B">
      <w:pPr>
        <w:pStyle w:val="CommentText"/>
        <w:spacing w:line="276" w:lineRule="auto"/>
        <w:ind w:firstLine="720"/>
        <w:jc w:val="both"/>
        <w:rPr>
          <w:rFonts w:cs="Times New Roman"/>
          <w:noProof/>
        </w:rPr>
      </w:pPr>
      <w:r w:rsidRPr="00224691">
        <w:rPr>
          <w:rFonts w:cs="Times New Roman"/>
          <w:noProof/>
          <w:sz w:val="24"/>
          <w:szCs w:val="24"/>
        </w:rPr>
        <w:t>Анализирани извештаји указују на следеће недостајуће области развоја у иницијалном образовању:</w:t>
      </w:r>
    </w:p>
    <w:p w14:paraId="7C045035" w14:textId="77777777" w:rsidR="007A22AA" w:rsidRPr="00224691" w:rsidRDefault="007A22AA" w:rsidP="001316D8">
      <w:pPr>
        <w:pStyle w:val="ListParagraph"/>
        <w:numPr>
          <w:ilvl w:val="0"/>
          <w:numId w:val="97"/>
        </w:numPr>
        <w:spacing w:after="160" w:line="276" w:lineRule="auto"/>
        <w:jc w:val="both"/>
        <w:rPr>
          <w:rFonts w:cs="Times New Roman"/>
          <w:noProof/>
        </w:rPr>
      </w:pPr>
      <w:r w:rsidRPr="00224691">
        <w:rPr>
          <w:rFonts w:cs="Times New Roman"/>
          <w:noProof/>
        </w:rPr>
        <w:t>Развој стандарда квали</w:t>
      </w:r>
      <w:r w:rsidR="00DD1F7B" w:rsidRPr="00224691">
        <w:rPr>
          <w:rFonts w:cs="Times New Roman"/>
          <w:noProof/>
        </w:rPr>
        <w:t>фикације за професију наставник;</w:t>
      </w:r>
    </w:p>
    <w:p w14:paraId="4C860008" w14:textId="77777777" w:rsidR="007A22AA" w:rsidRPr="00224691" w:rsidRDefault="007A22AA" w:rsidP="001316D8">
      <w:pPr>
        <w:pStyle w:val="ListParagraph"/>
        <w:numPr>
          <w:ilvl w:val="0"/>
          <w:numId w:val="97"/>
        </w:numPr>
        <w:spacing w:after="160" w:line="276" w:lineRule="auto"/>
        <w:jc w:val="both"/>
        <w:rPr>
          <w:rFonts w:cs="Times New Roman"/>
          <w:noProof/>
        </w:rPr>
      </w:pPr>
      <w:r w:rsidRPr="00224691">
        <w:rPr>
          <w:rFonts w:cs="Times New Roman"/>
          <w:noProof/>
        </w:rPr>
        <w:t>Унапређивање система акредитације програма ин</w:t>
      </w:r>
      <w:r w:rsidR="00DD1F7B" w:rsidRPr="00224691">
        <w:rPr>
          <w:rFonts w:cs="Times New Roman"/>
          <w:noProof/>
        </w:rPr>
        <w:t>ицијалног образовања наставника;</w:t>
      </w:r>
    </w:p>
    <w:p w14:paraId="4BBC19A2" w14:textId="77777777" w:rsidR="007A22AA" w:rsidRPr="00224691" w:rsidRDefault="007A22AA" w:rsidP="001316D8">
      <w:pPr>
        <w:pStyle w:val="ListParagraph"/>
        <w:numPr>
          <w:ilvl w:val="0"/>
          <w:numId w:val="97"/>
        </w:numPr>
        <w:spacing w:after="160" w:line="276" w:lineRule="auto"/>
        <w:jc w:val="both"/>
        <w:rPr>
          <w:rFonts w:cs="Times New Roman"/>
          <w:noProof/>
        </w:rPr>
      </w:pPr>
      <w:r w:rsidRPr="00224691">
        <w:rPr>
          <w:rFonts w:cs="Times New Roman"/>
          <w:noProof/>
        </w:rPr>
        <w:t>Подршка ВШУ за развој, праћење и спровођење програма ин</w:t>
      </w:r>
      <w:r w:rsidR="00DD1F7B" w:rsidRPr="00224691">
        <w:rPr>
          <w:rFonts w:cs="Times New Roman"/>
          <w:noProof/>
        </w:rPr>
        <w:t>ицијалног образовања наставника;</w:t>
      </w:r>
    </w:p>
    <w:p w14:paraId="0A3036D1" w14:textId="77777777" w:rsidR="007A22AA" w:rsidRPr="00224691" w:rsidRDefault="007A22AA" w:rsidP="001316D8">
      <w:pPr>
        <w:pStyle w:val="ListParagraph"/>
        <w:numPr>
          <w:ilvl w:val="0"/>
          <w:numId w:val="97"/>
        </w:numPr>
        <w:spacing w:after="160" w:line="276" w:lineRule="auto"/>
        <w:jc w:val="both"/>
        <w:rPr>
          <w:rFonts w:cs="Times New Roman"/>
          <w:noProof/>
        </w:rPr>
      </w:pPr>
      <w:r w:rsidRPr="00224691">
        <w:rPr>
          <w:rFonts w:cs="Times New Roman"/>
          <w:noProof/>
        </w:rPr>
        <w:t>Обезбеђивање подршке центрима при универзитетима и/или факултетима матичним за област образовања за развој и реализацију програма образовања за професију наставник на српском и на језицима националних мањина, за оне који су се определили за наставнички позив н</w:t>
      </w:r>
      <w:r w:rsidR="00DD1F7B" w:rsidRPr="00224691">
        <w:rPr>
          <w:rFonts w:cs="Times New Roman"/>
          <w:noProof/>
        </w:rPr>
        <w:t>акон завршених основних студија;</w:t>
      </w:r>
    </w:p>
    <w:p w14:paraId="76B3B708" w14:textId="77777777" w:rsidR="007A22AA" w:rsidRPr="00224691" w:rsidRDefault="007A22AA" w:rsidP="001316D8">
      <w:pPr>
        <w:pStyle w:val="ListParagraph"/>
        <w:numPr>
          <w:ilvl w:val="0"/>
          <w:numId w:val="97"/>
        </w:numPr>
        <w:spacing w:after="160" w:line="276" w:lineRule="auto"/>
        <w:jc w:val="both"/>
        <w:rPr>
          <w:rFonts w:cs="Times New Roman"/>
          <w:noProof/>
        </w:rPr>
      </w:pPr>
      <w:r w:rsidRPr="00224691">
        <w:rPr>
          <w:rFonts w:cs="Times New Roman"/>
          <w:noProof/>
        </w:rPr>
        <w:t>Подршка истраживањима и развоју области методике наставе појединих наставних предмета као ин</w:t>
      </w:r>
      <w:r w:rsidR="00DD1F7B" w:rsidRPr="00224691">
        <w:rPr>
          <w:rFonts w:cs="Times New Roman"/>
          <w:noProof/>
        </w:rPr>
        <w:t>тердисциплинарне научне области;</w:t>
      </w:r>
    </w:p>
    <w:p w14:paraId="67819634" w14:textId="77777777" w:rsidR="007A22AA" w:rsidRPr="00224691" w:rsidRDefault="007A22AA" w:rsidP="001316D8">
      <w:pPr>
        <w:pStyle w:val="CommentText"/>
        <w:numPr>
          <w:ilvl w:val="0"/>
          <w:numId w:val="97"/>
        </w:numPr>
        <w:spacing w:line="276" w:lineRule="auto"/>
        <w:jc w:val="both"/>
        <w:rPr>
          <w:rFonts w:cs="Times New Roman"/>
          <w:noProof/>
        </w:rPr>
      </w:pPr>
      <w:r w:rsidRPr="00224691">
        <w:rPr>
          <w:rFonts w:cs="Times New Roman"/>
          <w:noProof/>
          <w:sz w:val="24"/>
          <w:szCs w:val="22"/>
        </w:rPr>
        <w:lastRenderedPageBreak/>
        <w:t>Преиспитивање и реконцептуализација концепције професионалног развоја и развијање приоритетних области стручног усавршавања у складу са извршеном анализом потреба система, реализацијом акреди</w:t>
      </w:r>
      <w:r w:rsidR="005B69F1" w:rsidRPr="00224691">
        <w:rPr>
          <w:rFonts w:cs="Times New Roman"/>
          <w:noProof/>
          <w:sz w:val="24"/>
          <w:szCs w:val="22"/>
        </w:rPr>
        <w:t xml:space="preserve">тованих програма и међународним </w:t>
      </w:r>
      <w:r w:rsidRPr="00224691">
        <w:rPr>
          <w:rFonts w:cs="Times New Roman"/>
          <w:noProof/>
          <w:sz w:val="24"/>
          <w:szCs w:val="22"/>
        </w:rPr>
        <w:t>трендовима у образовању.</w:t>
      </w:r>
    </w:p>
    <w:p w14:paraId="716C4319" w14:textId="77777777" w:rsidR="007A22AA" w:rsidRPr="00224691" w:rsidRDefault="007A22AA" w:rsidP="00CC413B">
      <w:pPr>
        <w:pStyle w:val="CommentText"/>
        <w:spacing w:line="276" w:lineRule="auto"/>
        <w:ind w:firstLine="720"/>
        <w:jc w:val="both"/>
        <w:rPr>
          <w:rFonts w:cs="Times New Roman"/>
          <w:bCs/>
          <w:noProof/>
          <w:sz w:val="24"/>
          <w:szCs w:val="24"/>
        </w:rPr>
      </w:pPr>
      <w:r w:rsidRPr="00224691">
        <w:rPr>
          <w:rFonts w:cs="Times New Roman"/>
          <w:bCs/>
          <w:noProof/>
          <w:sz w:val="24"/>
          <w:szCs w:val="24"/>
        </w:rPr>
        <w:t>Додатно, изостаје континуирано праћење потреба и дугорочно улагање у развој наставника и</w:t>
      </w:r>
      <w:r w:rsidR="00201BF4">
        <w:rPr>
          <w:rFonts w:cs="Times New Roman"/>
          <w:bCs/>
          <w:noProof/>
          <w:sz w:val="24"/>
          <w:szCs w:val="24"/>
        </w:rPr>
        <w:t xml:space="preserve"> </w:t>
      </w:r>
      <w:r w:rsidRPr="00224691">
        <w:rPr>
          <w:rFonts w:cs="Times New Roman"/>
          <w:bCs/>
          <w:noProof/>
          <w:sz w:val="24"/>
          <w:szCs w:val="24"/>
        </w:rPr>
        <w:t xml:space="preserve">институционалне капацитете у високом образовању. </w:t>
      </w:r>
    </w:p>
    <w:p w14:paraId="6156F9BC" w14:textId="77777777" w:rsidR="007A22AA" w:rsidRPr="00224691" w:rsidRDefault="007A22AA" w:rsidP="00CC413B">
      <w:pPr>
        <w:pStyle w:val="CommentText"/>
        <w:spacing w:line="276" w:lineRule="auto"/>
        <w:ind w:firstLine="720"/>
        <w:jc w:val="both"/>
        <w:rPr>
          <w:rFonts w:cs="Times New Roman"/>
          <w:noProof/>
        </w:rPr>
      </w:pPr>
      <w:r w:rsidRPr="00224691">
        <w:rPr>
          <w:rFonts w:cs="Times New Roman"/>
          <w:noProof/>
          <w:sz w:val="24"/>
          <w:szCs w:val="24"/>
        </w:rPr>
        <w:t xml:space="preserve">Изостало је дефинисање стандарда професионалних компетенција наставника у ВШУ (компетенције које се односе на наставничку професију и које су један од услова за избор у звање), као и планирани универзитетски центри за развој образовања. </w:t>
      </w:r>
    </w:p>
    <w:p w14:paraId="60B7919D" w14:textId="77777777" w:rsidR="007A22AA" w:rsidRPr="00224691" w:rsidRDefault="007A22AA" w:rsidP="00CC413B">
      <w:pPr>
        <w:pStyle w:val="Standard"/>
        <w:spacing w:line="276" w:lineRule="auto"/>
        <w:ind w:firstLine="720"/>
        <w:jc w:val="both"/>
        <w:rPr>
          <w:rFonts w:eastAsia="Times New Roman" w:cs="Times New Roman"/>
          <w:noProof/>
        </w:rPr>
      </w:pPr>
      <w:r w:rsidRPr="00224691">
        <w:rPr>
          <w:rFonts w:eastAsia="Times New Roman" w:cs="Times New Roman"/>
          <w:noProof/>
        </w:rPr>
        <w:t>Изостало је и осмишљавање и спровођење мера за унапређивање положаја и препознавање значаја и улоге наставника и мера за информисање и мотивисање кандидата за упис на студијске програме за образовање наставника.</w:t>
      </w:r>
    </w:p>
    <w:p w14:paraId="7D5A1896" w14:textId="77777777" w:rsidR="007A22AA" w:rsidRPr="00224691" w:rsidRDefault="007A22AA" w:rsidP="00CC413B">
      <w:pPr>
        <w:pStyle w:val="Standard"/>
        <w:spacing w:line="276" w:lineRule="auto"/>
        <w:ind w:firstLine="720"/>
        <w:jc w:val="both"/>
        <w:rPr>
          <w:rFonts w:eastAsia="Times New Roman" w:cs="Times New Roman"/>
          <w:noProof/>
        </w:rPr>
      </w:pPr>
      <w:r w:rsidRPr="00224691">
        <w:rPr>
          <w:rFonts w:eastAsia="Times New Roman" w:cs="Times New Roman"/>
          <w:noProof/>
        </w:rPr>
        <w:t>Планирано дефинисање професије наставника за све нивое образовања у НОКС-у је делимично остварено – донет је правни оквир, али и даље није дефинисана професија наставника у националном документу.</w:t>
      </w:r>
    </w:p>
    <w:p w14:paraId="046E298F" w14:textId="77777777" w:rsidR="00EB5721" w:rsidRPr="00832C46" w:rsidRDefault="007A22AA" w:rsidP="00CC413B">
      <w:pPr>
        <w:pStyle w:val="Standard"/>
        <w:spacing w:line="276" w:lineRule="auto"/>
        <w:ind w:firstLine="720"/>
        <w:jc w:val="both"/>
        <w:rPr>
          <w:rFonts w:eastAsia="Times New Roman" w:cs="Times New Roman"/>
          <w:b/>
          <w:noProof/>
        </w:rPr>
      </w:pPr>
      <w:r w:rsidRPr="00832C46">
        <w:rPr>
          <w:rFonts w:eastAsia="Times New Roman" w:cs="Times New Roman"/>
          <w:b/>
          <w:bCs/>
          <w:noProof/>
        </w:rPr>
        <w:t>Национални оквир квалификација</w:t>
      </w:r>
    </w:p>
    <w:p w14:paraId="113CF831" w14:textId="77777777" w:rsidR="007A22AA" w:rsidRPr="00224691" w:rsidRDefault="007A22AA" w:rsidP="00CC413B">
      <w:pPr>
        <w:pStyle w:val="Standard"/>
        <w:spacing w:line="276" w:lineRule="auto"/>
        <w:ind w:firstLine="720"/>
        <w:jc w:val="both"/>
        <w:rPr>
          <w:rFonts w:eastAsia="Times New Roman" w:cs="Times New Roman"/>
          <w:noProof/>
        </w:rPr>
      </w:pPr>
      <w:r w:rsidRPr="00224691">
        <w:rPr>
          <w:rFonts w:eastAsia="Times New Roman" w:cs="Times New Roman"/>
          <w:noProof/>
        </w:rPr>
        <w:t xml:space="preserve">Што се тиче квалитета образовања, као веома важна новина, </w:t>
      </w:r>
      <w:r w:rsidRPr="00224691">
        <w:rPr>
          <w:rFonts w:eastAsia="Times New Roman" w:cs="Times New Roman"/>
          <w:bCs/>
          <w:noProof/>
        </w:rPr>
        <w:t>донет је Закон о националном оквиру квалификација Републике Србије</w:t>
      </w:r>
      <w:r w:rsidR="00832C46">
        <w:rPr>
          <w:rFonts w:eastAsia="Times New Roman" w:cs="Times New Roman"/>
          <w:bCs/>
          <w:noProof/>
          <w:lang w:val="sr-Cyrl-RS"/>
        </w:rPr>
        <w:t>,</w:t>
      </w:r>
      <w:r w:rsidRPr="00224691">
        <w:rPr>
          <w:rFonts w:eastAsia="Times New Roman" w:cs="Times New Roman"/>
          <w:noProof/>
        </w:rPr>
        <w:t xml:space="preserve"> 2018. године, којим је национални систем квалификација (НОКС) успостављен, с тим што је важно да се нагласи и да је СРОС 2020 предвидео континуирано ажурирање на основу потреба привреде и друштва у целини, те је део циља који је у вези са успостављањем остварен. Усвојен је и Закон о регулисаним професијама и признавању професионалних квалификација који ће се примењивати од дана приступања </w:t>
      </w:r>
      <w:r w:rsidR="003955B5" w:rsidRPr="00224691">
        <w:rPr>
          <w:rFonts w:eastAsia="Times New Roman" w:cs="Times New Roman"/>
          <w:noProof/>
        </w:rPr>
        <w:t xml:space="preserve">Републике </w:t>
      </w:r>
      <w:r w:rsidRPr="00224691">
        <w:rPr>
          <w:rFonts w:eastAsia="Times New Roman" w:cs="Times New Roman"/>
          <w:noProof/>
        </w:rPr>
        <w:t xml:space="preserve">Србије Европској унији. Током 2019. године обезбеђени су неопходни </w:t>
      </w:r>
      <w:r w:rsidRPr="00224691">
        <w:rPr>
          <w:rFonts w:eastAsia="Times New Roman" w:cs="Times New Roman"/>
          <w:bCs/>
          <w:noProof/>
        </w:rPr>
        <w:t>услови за несметано функционисање Агенције за квалификације. НОКС је током 2019. године постао званично повезан са Европским оквиром квалификација</w:t>
      </w:r>
      <w:r w:rsidRPr="00224691">
        <w:rPr>
          <w:rFonts w:eastAsia="Times New Roman" w:cs="Times New Roman"/>
          <w:noProof/>
        </w:rPr>
        <w:t xml:space="preserve"> тј. </w:t>
      </w:r>
      <w:r w:rsidRPr="00224691">
        <w:rPr>
          <w:rFonts w:eastAsia="Times New Roman" w:cs="Times New Roman"/>
          <w:bCs/>
          <w:noProof/>
        </w:rPr>
        <w:t>позитивно је оцењена усаглашеност НОКС са европским оквиром квалификација на основу Извештаја о самопроцени НОКС-а у области високог образовања</w:t>
      </w:r>
      <w:r w:rsidRPr="00224691">
        <w:rPr>
          <w:rFonts w:eastAsia="Times New Roman" w:cs="Times New Roman"/>
          <w:noProof/>
        </w:rPr>
        <w:t xml:space="preserve">. </w:t>
      </w:r>
      <w:r w:rsidRPr="00224691">
        <w:rPr>
          <w:rFonts w:eastAsia="Times New Roman" w:cs="Times New Roman"/>
          <w:bCs/>
          <w:noProof/>
        </w:rPr>
        <w:t xml:space="preserve">У оквиру МПНТР функционише јединствена база квалификација које се могу стећи у </w:t>
      </w:r>
      <w:r w:rsidR="00832C46">
        <w:rPr>
          <w:rFonts w:eastAsia="Times New Roman" w:cs="Times New Roman"/>
          <w:bCs/>
          <w:noProof/>
          <w:lang w:val="sr-Cyrl-RS"/>
        </w:rPr>
        <w:t>Републици Србији</w:t>
      </w:r>
      <w:r w:rsidRPr="00224691">
        <w:rPr>
          <w:rFonts w:eastAsia="Times New Roman" w:cs="Times New Roman"/>
          <w:bCs/>
          <w:noProof/>
        </w:rPr>
        <w:t>,</w:t>
      </w:r>
      <w:r w:rsidR="00201BF4">
        <w:rPr>
          <w:rFonts w:eastAsia="Times New Roman" w:cs="Times New Roman"/>
          <w:bCs/>
          <w:noProof/>
        </w:rPr>
        <w:t xml:space="preserve"> </w:t>
      </w:r>
      <w:r w:rsidRPr="00224691">
        <w:rPr>
          <w:rFonts w:eastAsia="Times New Roman" w:cs="Times New Roman"/>
          <w:bCs/>
          <w:noProof/>
        </w:rPr>
        <w:t>као и интернет сајт посвећен НОКС-у</w:t>
      </w:r>
      <w:r w:rsidRPr="00224691">
        <w:rPr>
          <w:rFonts w:eastAsia="Times New Roman" w:cs="Times New Roman"/>
          <w:noProof/>
        </w:rPr>
        <w:t xml:space="preserve">. У бази квалификација која се налази на сајту НОКС евидентирано је 34 квалификација на трећем нивоу НОКС и 61 квалификација на четвртом нивоу НОКС. Све евидентиране квалификације, са ова два нивоа, имају израђен стандард квалификације. Донето је неколико релевантних подзаконских и других аката и покренуте су различите иницијативе у смислу усклађивања образовања и обуке са потребама тржишта рада. Формиран је Савет за НОКС. </w:t>
      </w:r>
    </w:p>
    <w:p w14:paraId="6B0A2DD7" w14:textId="77777777" w:rsidR="007A22AA" w:rsidRPr="00224691" w:rsidRDefault="007A22AA" w:rsidP="00CC413B">
      <w:pPr>
        <w:pStyle w:val="Standard"/>
        <w:spacing w:line="276" w:lineRule="auto"/>
        <w:ind w:firstLine="720"/>
        <w:jc w:val="both"/>
        <w:rPr>
          <w:rFonts w:eastAsia="Times New Roman" w:cs="Times New Roman"/>
          <w:noProof/>
        </w:rPr>
      </w:pPr>
      <w:r w:rsidRPr="00224691">
        <w:rPr>
          <w:rFonts w:eastAsia="Times New Roman" w:cs="Times New Roman"/>
          <w:noProof/>
        </w:rPr>
        <w:t xml:space="preserve">Значајно је и да је 12 секторских већа основано крајем 2018. </w:t>
      </w:r>
      <w:r w:rsidR="00DD1F7B" w:rsidRPr="00224691">
        <w:rPr>
          <w:rFonts w:eastAsia="Times New Roman" w:cs="Times New Roman"/>
          <w:noProof/>
        </w:rPr>
        <w:t xml:space="preserve">године, </w:t>
      </w:r>
      <w:r w:rsidRPr="00224691">
        <w:rPr>
          <w:rFonts w:eastAsia="Times New Roman" w:cs="Times New Roman"/>
          <w:noProof/>
        </w:rPr>
        <w:t>што не утиче само на квалитет већ и на релевантност ССОВ. Ово је нарочито важно са аспекта укључивања послодаваца у процес развоја и усвајања стандарда квалификација</w:t>
      </w:r>
      <w:r w:rsidR="00DD1F7B" w:rsidRPr="00224691">
        <w:rPr>
          <w:rFonts w:eastAsia="Times New Roman" w:cs="Times New Roman"/>
          <w:noProof/>
        </w:rPr>
        <w:t>,</w:t>
      </w:r>
      <w:r w:rsidRPr="00224691">
        <w:rPr>
          <w:rFonts w:eastAsia="Times New Roman" w:cs="Times New Roman"/>
          <w:noProof/>
        </w:rPr>
        <w:t xml:space="preserve"> али нису </w:t>
      </w:r>
      <w:r w:rsidRPr="00224691">
        <w:rPr>
          <w:rFonts w:eastAsia="Times New Roman" w:cs="Times New Roman"/>
          <w:noProof/>
        </w:rPr>
        <w:lastRenderedPageBreak/>
        <w:t>забележене значајне активности јачања чланова секторских већа за све надлежности којима треба да се баве.</w:t>
      </w:r>
    </w:p>
    <w:p w14:paraId="008D7A3C" w14:textId="77777777" w:rsidR="00EB5721" w:rsidRPr="00832C46" w:rsidRDefault="007A22AA" w:rsidP="00CC413B">
      <w:pPr>
        <w:pStyle w:val="Standard"/>
        <w:spacing w:line="276" w:lineRule="auto"/>
        <w:ind w:firstLine="720"/>
        <w:jc w:val="both"/>
        <w:rPr>
          <w:rFonts w:eastAsia="Times New Roman" w:cs="Times New Roman"/>
          <w:b/>
          <w:bCs/>
          <w:noProof/>
        </w:rPr>
      </w:pPr>
      <w:r w:rsidRPr="00832C46">
        <w:rPr>
          <w:rFonts w:eastAsia="Times New Roman" w:cs="Times New Roman"/>
          <w:b/>
          <w:bCs/>
          <w:noProof/>
        </w:rPr>
        <w:t>Образовање и васпитање припадника националних мањина</w:t>
      </w:r>
    </w:p>
    <w:p w14:paraId="4E96FD47" w14:textId="77777777" w:rsidR="007A22AA" w:rsidRPr="00224691" w:rsidRDefault="007A22AA" w:rsidP="00CC413B">
      <w:pPr>
        <w:pStyle w:val="Standard"/>
        <w:spacing w:line="276" w:lineRule="auto"/>
        <w:ind w:firstLine="720"/>
        <w:jc w:val="both"/>
        <w:rPr>
          <w:rFonts w:eastAsia="Times New Roman" w:cs="Times New Roman"/>
          <w:b/>
          <w:bCs/>
          <w:noProof/>
          <w:u w:val="single"/>
        </w:rPr>
      </w:pPr>
      <w:r w:rsidRPr="00224691">
        <w:rPr>
          <w:rFonts w:cs="Times New Roman"/>
          <w:noProof/>
        </w:rPr>
        <w:t>Целокупан образовно-васпитни рад у Р</w:t>
      </w:r>
      <w:r w:rsidR="00A035F1">
        <w:rPr>
          <w:rFonts w:cs="Times New Roman"/>
          <w:noProof/>
          <w:lang w:val="sr-Cyrl-RS"/>
        </w:rPr>
        <w:t xml:space="preserve">епублици </w:t>
      </w:r>
      <w:r w:rsidRPr="00224691">
        <w:rPr>
          <w:rFonts w:cs="Times New Roman"/>
          <w:noProof/>
        </w:rPr>
        <w:t>С</w:t>
      </w:r>
      <w:r w:rsidR="00A035F1">
        <w:rPr>
          <w:rFonts w:cs="Times New Roman"/>
          <w:noProof/>
          <w:lang w:val="sr-Cyrl-RS"/>
        </w:rPr>
        <w:t>рбији</w:t>
      </w:r>
      <w:r w:rsidRPr="00224691">
        <w:rPr>
          <w:rFonts w:cs="Times New Roman"/>
          <w:noProof/>
        </w:rPr>
        <w:t xml:space="preserve"> се остварује на српском и осам језика националних мањина (албански, босански, бугарски, мађарски, румунски, русински, словачки и хрватски језик).</w:t>
      </w:r>
    </w:p>
    <w:p w14:paraId="117F7074"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 xml:space="preserve">Напредак је уочљив код циља који се тиче додатног финансирања специфичних трошкова образовања националних мањина (уџбеници и други наставни материјали се штампају на језику и писму националне мањине, развој образовања на језицима националних мањина, регулисање правног оквира, основан Центар за нискотиражне уџбенике у оквиру </w:t>
      </w:r>
      <w:r w:rsidR="00832C46">
        <w:rPr>
          <w:rFonts w:cs="Times New Roman"/>
          <w:noProof/>
          <w:lang w:val="sr-Cyrl-RS"/>
        </w:rPr>
        <w:t>Јавног предузећа „</w:t>
      </w:r>
      <w:r w:rsidRPr="00224691">
        <w:rPr>
          <w:rFonts w:cs="Times New Roman"/>
          <w:noProof/>
        </w:rPr>
        <w:t>Завода за уџбенике</w:t>
      </w:r>
      <w:r w:rsidR="00832C46" w:rsidRPr="00832C46">
        <w:rPr>
          <w:rFonts w:cs="Times New Roman"/>
          <w:bCs/>
          <w:noProof/>
          <w:lang w:val="sr-Cyrl-CS"/>
        </w:rPr>
        <w:t>”</w:t>
      </w:r>
      <w:r w:rsidRPr="00224691">
        <w:rPr>
          <w:rFonts w:cs="Times New Roman"/>
          <w:noProof/>
        </w:rPr>
        <w:t xml:space="preserve"> итд.), као и код циљева који се тичу одговарајућег представљања у органима управљања и руковођења образовно-васпитним установама и права учешћа у доношењу одлука о мрежи ОВУ када је то важно за права националних мањина на образовање.</w:t>
      </w:r>
    </w:p>
    <w:p w14:paraId="6109C10B"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Програми за матерњи језик (албански, босански, бугарски, мађарски, румунски, русински, словачки и хрватски језик) и додатни садржаји за обавезне наставне предмете од посебног интереса за националну мањину (</w:t>
      </w:r>
      <w:r w:rsidR="00EB47A9" w:rsidRPr="00224691">
        <w:rPr>
          <w:rFonts w:cs="Times New Roman"/>
          <w:noProof/>
        </w:rPr>
        <w:t>Свет</w:t>
      </w:r>
      <w:r w:rsidR="001F6C51" w:rsidRPr="00224691">
        <w:rPr>
          <w:rFonts w:cs="Times New Roman"/>
          <w:noProof/>
        </w:rPr>
        <w:t xml:space="preserve"> око нас, </w:t>
      </w:r>
      <w:r w:rsidR="00EB47A9" w:rsidRPr="00224691">
        <w:rPr>
          <w:rFonts w:cs="Times New Roman"/>
          <w:noProof/>
        </w:rPr>
        <w:t>Природа</w:t>
      </w:r>
      <w:r w:rsidR="001F6C51" w:rsidRPr="00224691">
        <w:rPr>
          <w:rFonts w:cs="Times New Roman"/>
          <w:noProof/>
        </w:rPr>
        <w:t xml:space="preserve"> и друштво, </w:t>
      </w:r>
      <w:r w:rsidR="00EB47A9" w:rsidRPr="00224691">
        <w:rPr>
          <w:rFonts w:cs="Times New Roman"/>
          <w:noProof/>
        </w:rPr>
        <w:t>Историја</w:t>
      </w:r>
      <w:r w:rsidRPr="00224691">
        <w:rPr>
          <w:rFonts w:cs="Times New Roman"/>
          <w:noProof/>
        </w:rPr>
        <w:t xml:space="preserve">, </w:t>
      </w:r>
      <w:r w:rsidR="00EB47A9" w:rsidRPr="00224691">
        <w:rPr>
          <w:rFonts w:cs="Times New Roman"/>
          <w:noProof/>
        </w:rPr>
        <w:t>Музичка</w:t>
      </w:r>
      <w:r w:rsidRPr="00224691">
        <w:rPr>
          <w:rFonts w:cs="Times New Roman"/>
          <w:noProof/>
        </w:rPr>
        <w:t xml:space="preserve"> и ликовна култура) саставни </w:t>
      </w:r>
      <w:r w:rsidR="00DD1F7B" w:rsidRPr="00224691">
        <w:rPr>
          <w:rFonts w:cs="Times New Roman"/>
          <w:noProof/>
        </w:rPr>
        <w:t xml:space="preserve">су </w:t>
      </w:r>
      <w:r w:rsidRPr="00224691">
        <w:rPr>
          <w:rFonts w:cs="Times New Roman"/>
          <w:noProof/>
        </w:rPr>
        <w:t>део објављених програма наставе и учења за основно и средње образовање и доступни су на интернет страници МПНТР. Саставни део објављених програма наставе и учења су и избо</w:t>
      </w:r>
      <w:r w:rsidR="00DD1F7B" w:rsidRPr="00224691">
        <w:rPr>
          <w:rFonts w:cs="Times New Roman"/>
          <w:noProof/>
        </w:rPr>
        <w:t xml:space="preserve">рни програми за Матерњи језик – </w:t>
      </w:r>
      <w:r w:rsidRPr="00224691">
        <w:rPr>
          <w:rFonts w:cs="Times New Roman"/>
          <w:noProof/>
        </w:rPr>
        <w:t>говор са елементима националне културе (албански, босански, бугарски, буњевачки, влашки, мађарски, македонски, немачки, ромски, румунски, русински, словачки, словеначки, украјински, хрватски и чешки) и Верска настава (Православни катихизис, Исламска вјеронаука – илмудин, Католички вјеронаук, Евангеличко-лутерански вјеронаук словачке евангеличке цркве а.</w:t>
      </w:r>
      <w:r w:rsidR="00B621A3">
        <w:rPr>
          <w:rFonts w:cs="Times New Roman"/>
          <w:noProof/>
        </w:rPr>
        <w:t xml:space="preserve"> </w:t>
      </w:r>
      <w:r w:rsidR="00832C46">
        <w:rPr>
          <w:rFonts w:cs="Times New Roman"/>
          <w:noProof/>
        </w:rPr>
        <w:t>в</w:t>
      </w:r>
      <w:r w:rsidRPr="00224691">
        <w:rPr>
          <w:rFonts w:cs="Times New Roman"/>
          <w:noProof/>
        </w:rPr>
        <w:t>, Верско васпитање Реформатске хришћанске цркве, Веронаука евангеличке хришћанске цркве а.</w:t>
      </w:r>
      <w:r w:rsidR="00B621A3">
        <w:rPr>
          <w:rFonts w:cs="Times New Roman"/>
          <w:noProof/>
        </w:rPr>
        <w:t xml:space="preserve"> </w:t>
      </w:r>
      <w:r w:rsidRPr="00224691">
        <w:rPr>
          <w:rFonts w:cs="Times New Roman"/>
          <w:noProof/>
        </w:rPr>
        <w:t xml:space="preserve">в, Веронаука – јудаизам), а у средњем образовању и васпитању Матерњи језик – говор са елементима националне културе има статус факултативног програма. </w:t>
      </w:r>
    </w:p>
    <w:p w14:paraId="4E3FB7F5"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 xml:space="preserve">Изборни програм </w:t>
      </w:r>
      <w:r w:rsidRPr="00224691">
        <w:rPr>
          <w:rFonts w:cs="Times New Roman"/>
          <w:bCs/>
          <w:noProof/>
        </w:rPr>
        <w:t xml:space="preserve">Матерњи језик – говор са елементима националне културе реализује </w:t>
      </w:r>
      <w:r w:rsidR="00DD1F7B" w:rsidRPr="00224691">
        <w:rPr>
          <w:rFonts w:cs="Times New Roman"/>
          <w:bCs/>
          <w:noProof/>
        </w:rPr>
        <w:t xml:space="preserve">се </w:t>
      </w:r>
      <w:r w:rsidRPr="00224691">
        <w:rPr>
          <w:rFonts w:cs="Times New Roman"/>
          <w:bCs/>
          <w:noProof/>
        </w:rPr>
        <w:t>на 16 језика</w:t>
      </w:r>
      <w:r w:rsidRPr="00224691">
        <w:rPr>
          <w:rFonts w:cs="Times New Roman"/>
          <w:noProof/>
        </w:rPr>
        <w:t xml:space="preserve"> (албански, босански, бугарски, буњевачки, влашки, мађарски, македонски, немачки, ромски, румунски, русински, словачки, словеначки, украјински, хрватски и чешки). Наставници који реализују наставу на језику и писму националне мањине похађају и програме стручног усавршавања на српском језику. </w:t>
      </w:r>
    </w:p>
    <w:p w14:paraId="7D812098"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 xml:space="preserve">Педагошки завод Војводина реализује стручно усавршавање наставника на матерњем језику, а одобрени су програми за стручно усавршавање на чешком, мађарском, хрватском, македонском, ромском, румунском, русинском и словачком језику, а МПНТР и ПЗВ су креирали обуку за развој језичких компетенција наставника који реализују наставу </w:t>
      </w:r>
      <w:r w:rsidRPr="00224691">
        <w:rPr>
          <w:rFonts w:cs="Times New Roman"/>
          <w:noProof/>
        </w:rPr>
        <w:lastRenderedPageBreak/>
        <w:t xml:space="preserve">на језику националне мањине. </w:t>
      </w:r>
      <w:r w:rsidRPr="00224691">
        <w:rPr>
          <w:rFonts w:cs="Times New Roman"/>
          <w:bCs/>
          <w:noProof/>
        </w:rPr>
        <w:t>Уочен је изостанак акредитација програма стручног усавршавања на језицима националних мањина које живе на простору изван Војводине</w:t>
      </w:r>
      <w:r w:rsidRPr="00224691">
        <w:rPr>
          <w:rFonts w:cs="Times New Roman"/>
          <w:noProof/>
        </w:rPr>
        <w:t>.</w:t>
      </w:r>
    </w:p>
    <w:p w14:paraId="5DCC6B51"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МПНТР је успоставило сарадњу са министарствима задуженим за образовање у Бугарској, Албанији, Мађарској и Румунији</w:t>
      </w:r>
      <w:r w:rsidR="00DD1F7B" w:rsidRPr="00224691">
        <w:rPr>
          <w:rFonts w:cs="Times New Roman"/>
          <w:noProof/>
        </w:rPr>
        <w:t>,</w:t>
      </w:r>
      <w:r w:rsidRPr="00224691">
        <w:rPr>
          <w:rStyle w:val="FootnoteReference"/>
          <w:rFonts w:cs="Times New Roman"/>
          <w:noProof/>
        </w:rPr>
        <w:footnoteReference w:id="50"/>
      </w:r>
      <w:r w:rsidRPr="00224691">
        <w:rPr>
          <w:rFonts w:cs="Times New Roman"/>
          <w:noProof/>
        </w:rPr>
        <w:t xml:space="preserve"> а у процедури усаглашавања је билатерални споразум између Републике Албаније и Републике Србије у области образовања. </w:t>
      </w:r>
    </w:p>
    <w:p w14:paraId="063DE543"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Иако су направљени одређени помаци у смислу подржавања образовања наставника у државама матицама (потписани споразуми)</w:t>
      </w:r>
      <w:r w:rsidR="00DD1F7B" w:rsidRPr="00224691">
        <w:rPr>
          <w:rFonts w:cs="Times New Roman"/>
          <w:noProof/>
        </w:rPr>
        <w:t>,</w:t>
      </w:r>
      <w:r w:rsidRPr="00224691">
        <w:rPr>
          <w:rFonts w:cs="Times New Roman"/>
          <w:noProof/>
        </w:rPr>
        <w:t xml:space="preserve"> примена је доста спора. </w:t>
      </w:r>
    </w:p>
    <w:p w14:paraId="0F90DEDC"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Као важан корак у унапређивању образовања и васпитања националних мањина, препознато је и пружање подршке наставницима из редова националних мањинских заједница да пишу уџбенике и приручнике.</w:t>
      </w:r>
    </w:p>
    <w:p w14:paraId="43C25525"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bCs/>
          <w:noProof/>
        </w:rPr>
        <w:t>Образовање наставника на матерњем језику није у целости покривено мрежом високошколских установа.</w:t>
      </w:r>
      <w:r w:rsidRPr="00224691">
        <w:rPr>
          <w:rFonts w:cs="Times New Roman"/>
          <w:noProof/>
        </w:rPr>
        <w:t xml:space="preserve"> У најбољем положају су наставници који реализују наставу матерњег језика (Филолошки факултет Универзитета у Београду, Филозофски факултет Универзитета у Новом Саду, Интернационални универзитет у Новом Пазару – студијска група босански језик и бошњачка књижевност). Наставници који реализују наставу других наставних предмета образовање стичу на српском језику или на универзитетима у државама матицама. </w:t>
      </w:r>
    </w:p>
    <w:p w14:paraId="11494143"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 xml:space="preserve">Даље унапређивање иницијалног образовања наставника на матерњем језику путем акредитације студијских програма на ВШУ за образовање наставника на језику националне мањине, а ради обезбеђивања квалификованог наставног кадра, препознато је као један од важних подухвата у наредном периоду, као и развијање студијских програма за Српски као нематерњи језик и Српски као страни језик на универзитетима (нпр. Ниш, Нови Пазар, Суботица), а ради обезбеђивања квалификованог кадра. </w:t>
      </w:r>
    </w:p>
    <w:p w14:paraId="4259727E" w14:textId="77777777" w:rsidR="00EB5721" w:rsidRPr="00832C46" w:rsidRDefault="007A22AA" w:rsidP="00CC413B">
      <w:pPr>
        <w:pStyle w:val="Standard"/>
        <w:spacing w:line="276" w:lineRule="auto"/>
        <w:ind w:firstLine="720"/>
        <w:jc w:val="both"/>
        <w:rPr>
          <w:rFonts w:cs="Times New Roman"/>
          <w:b/>
          <w:noProof/>
        </w:rPr>
      </w:pPr>
      <w:r w:rsidRPr="00832C46">
        <w:rPr>
          <w:rFonts w:cs="Times New Roman"/>
          <w:b/>
          <w:bCs/>
          <w:noProof/>
        </w:rPr>
        <w:t>Финансирање образовања</w:t>
      </w:r>
    </w:p>
    <w:p w14:paraId="7C8A2CBA" w14:textId="77777777" w:rsidR="00EB6FAA" w:rsidRPr="00224691" w:rsidRDefault="007A22AA" w:rsidP="00EB6FAA">
      <w:pPr>
        <w:pStyle w:val="Standard"/>
        <w:spacing w:line="276" w:lineRule="auto"/>
        <w:ind w:firstLine="720"/>
        <w:jc w:val="both"/>
        <w:rPr>
          <w:rFonts w:cs="Times New Roman"/>
          <w:noProof/>
        </w:rPr>
      </w:pPr>
      <w:r w:rsidRPr="00224691">
        <w:rPr>
          <w:rFonts w:cs="Times New Roman"/>
          <w:bCs/>
          <w:noProof/>
        </w:rPr>
        <w:t>Један од најважнијих циљева СРОС 2020 који се односи на повећање јавног финансирања образовања, са текућих 4,5% (податак из 2012. године) на 6% бруто друштвеног производа није остварен.</w:t>
      </w:r>
      <w:r w:rsidRPr="00224691">
        <w:rPr>
          <w:rFonts w:cs="Times New Roman"/>
          <w:noProof/>
        </w:rPr>
        <w:t xml:space="preserve"> Напротив, према подацима из 2018. године, овај проценат је опао (нпр. на само 3,1% у 2018. години, до 4% у 2019. </w:t>
      </w:r>
      <w:r w:rsidR="00B621A3" w:rsidRPr="00224691">
        <w:rPr>
          <w:rFonts w:cs="Times New Roman"/>
          <w:noProof/>
        </w:rPr>
        <w:t>години</w:t>
      </w:r>
      <w:r w:rsidR="00B621A3">
        <w:rPr>
          <w:rFonts w:cs="Times New Roman"/>
          <w:noProof/>
        </w:rPr>
        <w:t>).</w:t>
      </w:r>
      <w:r w:rsidR="00F458A7" w:rsidRPr="00224691">
        <w:rPr>
          <w:rStyle w:val="FootnoteReference"/>
          <w:rFonts w:cs="Times New Roman"/>
          <w:noProof/>
        </w:rPr>
        <w:footnoteReference w:id="51"/>
      </w:r>
      <w:r w:rsidRPr="00224691">
        <w:rPr>
          <w:rFonts w:cs="Times New Roman"/>
          <w:noProof/>
        </w:rPr>
        <w:t xml:space="preserve"> </w:t>
      </w:r>
      <w:r w:rsidR="002D2E52" w:rsidRPr="00224691">
        <w:rPr>
          <w:rFonts w:cs="Times New Roman"/>
          <w:noProof/>
        </w:rPr>
        <w:t xml:space="preserve">Питање које треба </w:t>
      </w:r>
      <w:r w:rsidR="00AD1BDD" w:rsidRPr="00224691">
        <w:rPr>
          <w:rFonts w:cs="Times New Roman"/>
          <w:noProof/>
        </w:rPr>
        <w:t>даље размотрити</w:t>
      </w:r>
      <w:r w:rsidR="002D2E52" w:rsidRPr="00224691">
        <w:rPr>
          <w:rFonts w:cs="Times New Roman"/>
          <w:noProof/>
        </w:rPr>
        <w:t xml:space="preserve"> је</w:t>
      </w:r>
      <w:r w:rsidR="00DD1F7B" w:rsidRPr="00224691">
        <w:rPr>
          <w:rFonts w:cs="Times New Roman"/>
          <w:noProof/>
        </w:rPr>
        <w:t>сте</w:t>
      </w:r>
      <w:r w:rsidR="002D2E52" w:rsidRPr="00224691">
        <w:rPr>
          <w:rFonts w:cs="Times New Roman"/>
          <w:noProof/>
        </w:rPr>
        <w:t xml:space="preserve"> да ли су тренутна финансијска улагања у образовање довољна да се обезбеди жељени и одрживи друштвени и економски развој</w:t>
      </w:r>
      <w:r w:rsidRPr="00224691">
        <w:rPr>
          <w:rFonts w:cs="Times New Roman"/>
          <w:noProof/>
        </w:rPr>
        <w:t>.</w:t>
      </w:r>
      <w:r w:rsidR="00B621A3">
        <w:rPr>
          <w:rFonts w:cs="Times New Roman"/>
          <w:noProof/>
        </w:rPr>
        <w:t xml:space="preserve"> </w:t>
      </w:r>
      <w:r w:rsidRPr="00224691">
        <w:rPr>
          <w:rFonts w:cs="Times New Roman"/>
          <w:noProof/>
        </w:rPr>
        <w:t xml:space="preserve">Ово је од посебног значаја ако се има у виду да је </w:t>
      </w:r>
      <w:r w:rsidR="003955B5" w:rsidRPr="00224691">
        <w:rPr>
          <w:rFonts w:cs="Times New Roman"/>
          <w:noProof/>
        </w:rPr>
        <w:t xml:space="preserve">Република </w:t>
      </w:r>
      <w:r w:rsidRPr="00224691">
        <w:rPr>
          <w:rFonts w:cs="Times New Roman"/>
          <w:noProof/>
        </w:rPr>
        <w:t xml:space="preserve">Србија у 2017. години издвајала само 3,7% БДП за образовање, што је испод просека за групу земаља са истим приходима </w:t>
      </w:r>
      <w:r w:rsidRPr="00224691">
        <w:rPr>
          <w:rFonts w:cs="Times New Roman"/>
          <w:noProof/>
        </w:rPr>
        <w:lastRenderedPageBreak/>
        <w:t>(4,7%), али и у односу на просек улагања у земљама региона (4,6%)</w:t>
      </w:r>
      <w:r w:rsidR="00DD1F7B" w:rsidRPr="00224691">
        <w:rPr>
          <w:rFonts w:cs="Times New Roman"/>
          <w:noProof/>
        </w:rPr>
        <w:t>.</w:t>
      </w:r>
      <w:r w:rsidRPr="00224691">
        <w:rPr>
          <w:rStyle w:val="Footnoteanchor"/>
          <w:rFonts w:cs="Times New Roman"/>
          <w:noProof/>
        </w:rPr>
        <w:footnoteReference w:id="52"/>
      </w:r>
      <w:r w:rsidR="003D04CF">
        <w:rPr>
          <w:rFonts w:cs="Times New Roman"/>
          <w:noProof/>
        </w:rPr>
        <w:t xml:space="preserve"> </w:t>
      </w:r>
      <w:r w:rsidR="00EB6FAA" w:rsidRPr="0051292E">
        <w:rPr>
          <w:rFonts w:cs="Times New Roman"/>
          <w:noProof/>
        </w:rPr>
        <w:t xml:space="preserve">Такође, треба имати у виду и то да </w:t>
      </w:r>
      <w:r w:rsidR="000E2974" w:rsidRPr="0051292E">
        <w:rPr>
          <w:rFonts w:cs="Times New Roman"/>
          <w:noProof/>
        </w:rPr>
        <w:t xml:space="preserve">су </w:t>
      </w:r>
      <w:r w:rsidR="00EB6FAA" w:rsidRPr="0051292E">
        <w:rPr>
          <w:rFonts w:cs="Times New Roman"/>
          <w:noProof/>
        </w:rPr>
        <w:t xml:space="preserve">се последњих година у готово свим земљама ЕУ повећала </w:t>
      </w:r>
      <w:r w:rsidR="00546DD3" w:rsidRPr="0051292E">
        <w:rPr>
          <w:rFonts w:cs="Times New Roman"/>
          <w:noProof/>
        </w:rPr>
        <w:t>издвајања</w:t>
      </w:r>
      <w:r w:rsidR="00EB6FAA" w:rsidRPr="0051292E">
        <w:rPr>
          <w:rFonts w:cs="Times New Roman"/>
          <w:noProof/>
        </w:rPr>
        <w:t xml:space="preserve"> за предшколско, основно и средње образовање, док </w:t>
      </w:r>
      <w:r w:rsidR="00546DD3" w:rsidRPr="0051292E">
        <w:rPr>
          <w:rFonts w:cs="Times New Roman"/>
          <w:noProof/>
        </w:rPr>
        <w:t xml:space="preserve">су </w:t>
      </w:r>
      <w:r w:rsidR="00EB6FAA" w:rsidRPr="0051292E">
        <w:rPr>
          <w:rFonts w:cs="Times New Roman"/>
          <w:noProof/>
        </w:rPr>
        <w:t xml:space="preserve">се </w:t>
      </w:r>
      <w:r w:rsidR="00546DD3" w:rsidRPr="0051292E">
        <w:rPr>
          <w:rFonts w:cs="Times New Roman"/>
          <w:noProof/>
        </w:rPr>
        <w:t>издвајања</w:t>
      </w:r>
      <w:r w:rsidR="003D04CF" w:rsidRPr="0051292E">
        <w:rPr>
          <w:rFonts w:cs="Times New Roman"/>
          <w:noProof/>
        </w:rPr>
        <w:t xml:space="preserve"> </w:t>
      </w:r>
      <w:r w:rsidR="00EB6FAA" w:rsidRPr="0051292E">
        <w:rPr>
          <w:rFonts w:cs="Times New Roman"/>
          <w:noProof/>
        </w:rPr>
        <w:t>за високо образовање незнатно смањила. Ипак, резултати земаља чланица ЕУ показују то да</w:t>
      </w:r>
      <w:r w:rsidR="00EB6FAA" w:rsidRPr="00224691">
        <w:rPr>
          <w:rFonts w:cs="Times New Roman"/>
          <w:noProof/>
        </w:rPr>
        <w:t xml:space="preserve"> већа потрошња по ученику </w:t>
      </w:r>
      <w:r w:rsidR="0079040C" w:rsidRPr="00224691">
        <w:rPr>
          <w:rFonts w:cs="Times New Roman"/>
          <w:noProof/>
        </w:rPr>
        <w:t xml:space="preserve">није по аутоматизму производила боље исходе образовања, те да су неке земље (нпр. Малта и Луксембург) радије одлучиле да унапређују екстерно вредновање </w:t>
      </w:r>
      <w:r w:rsidR="00EB6FAA" w:rsidRPr="00224691">
        <w:rPr>
          <w:rFonts w:cs="Times New Roman"/>
          <w:noProof/>
        </w:rPr>
        <w:t xml:space="preserve">и прикупљају податке о разликама у резултатима </w:t>
      </w:r>
      <w:r w:rsidR="0079040C" w:rsidRPr="00224691">
        <w:rPr>
          <w:rFonts w:cs="Times New Roman"/>
          <w:noProof/>
        </w:rPr>
        <w:t>међу школама да би установиле изворе повећања квалитета, а неке друге су се посветиле консолидацији мреже школа и постављању услова за минималну величину школе и разреда.</w:t>
      </w:r>
      <w:r w:rsidR="003D04CF">
        <w:rPr>
          <w:rFonts w:cs="Times New Roman"/>
          <w:noProof/>
        </w:rPr>
        <w:t xml:space="preserve"> </w:t>
      </w:r>
      <w:r w:rsidR="0079040C" w:rsidRPr="00224691">
        <w:rPr>
          <w:rFonts w:cs="Times New Roman"/>
          <w:noProof/>
        </w:rPr>
        <w:t>Уз рад на оптимизацији мреже школа, Хрватска се определила и за повећање</w:t>
      </w:r>
      <w:r w:rsidR="003D04CF">
        <w:rPr>
          <w:rFonts w:cs="Times New Roman"/>
          <w:noProof/>
        </w:rPr>
        <w:t xml:space="preserve"> </w:t>
      </w:r>
      <w:r w:rsidR="0079040C" w:rsidRPr="00224691">
        <w:rPr>
          <w:rFonts w:cs="Times New Roman"/>
          <w:noProof/>
        </w:rPr>
        <w:t>броја наставних сати.</w:t>
      </w:r>
      <w:r w:rsidR="0079040C" w:rsidRPr="00224691">
        <w:rPr>
          <w:rStyle w:val="FootnoteReference"/>
          <w:rFonts w:cs="Times New Roman"/>
          <w:noProof/>
        </w:rPr>
        <w:footnoteReference w:id="53"/>
      </w:r>
    </w:p>
    <w:p w14:paraId="5BE2DD6B" w14:textId="77777777" w:rsidR="007A22AA" w:rsidRPr="00224691" w:rsidRDefault="007A22AA" w:rsidP="00CC413B">
      <w:pPr>
        <w:pStyle w:val="Standard"/>
        <w:spacing w:line="276" w:lineRule="auto"/>
        <w:ind w:firstLine="720"/>
        <w:jc w:val="both"/>
        <w:rPr>
          <w:rFonts w:cs="Times New Roman"/>
          <w:bCs/>
          <w:noProof/>
        </w:rPr>
      </w:pPr>
      <w:r w:rsidRPr="00224691">
        <w:rPr>
          <w:rFonts w:cs="Times New Roman"/>
          <w:noProof/>
        </w:rPr>
        <w:t xml:space="preserve">У будућности је </w:t>
      </w:r>
      <w:r w:rsidRPr="00224691">
        <w:rPr>
          <w:rFonts w:cs="Times New Roman"/>
          <w:bCs/>
          <w:noProof/>
        </w:rPr>
        <w:t xml:space="preserve">неопходно повећање финансијских средстава намењених образовању, односно смањење улагања буџетских средстава у образовање не би требало да се дешава, јер је образовање од стратешке важности за даљи економски и друштвени развој РС. </w:t>
      </w:r>
    </w:p>
    <w:p w14:paraId="295549D5" w14:textId="77777777" w:rsidR="007A22AA" w:rsidRPr="00224691" w:rsidRDefault="007A22AA" w:rsidP="00CC413B">
      <w:pPr>
        <w:pStyle w:val="Standard"/>
        <w:spacing w:line="276" w:lineRule="auto"/>
        <w:ind w:firstLine="720"/>
        <w:jc w:val="both"/>
        <w:rPr>
          <w:rFonts w:cs="Times New Roman"/>
          <w:bCs/>
          <w:noProof/>
        </w:rPr>
      </w:pPr>
      <w:r w:rsidRPr="00224691">
        <w:rPr>
          <w:rFonts w:cs="Times New Roman"/>
          <w:noProof/>
        </w:rPr>
        <w:t xml:space="preserve">Локалним самоуправама недостају ресурси за планирање и финансирање образовне политике (финансијски, људски ресурси); децентрализација и даље поставља изазове. Додатна подршка у образовању деце је у примарној надлежности јединица локалне самоуправе, а ниво економског развоја јединице локалне самоуправе има директан и значајан утицај на то да ли ће и у којој мери </w:t>
      </w:r>
      <w:r w:rsidR="00DD1F7B" w:rsidRPr="00224691">
        <w:rPr>
          <w:rFonts w:cs="Times New Roman"/>
          <w:noProof/>
        </w:rPr>
        <w:t>бити пружена додатна подршка. С</w:t>
      </w:r>
      <w:r w:rsidRPr="00224691">
        <w:rPr>
          <w:rFonts w:cs="Times New Roman"/>
          <w:noProof/>
        </w:rPr>
        <w:t xml:space="preserve"> друге стране, међусекторско финансирање није уведено ни на националном, ни на локалном нивоу, што посебно негативно утиче на спровођење инклузивног образовања</w:t>
      </w:r>
      <w:r w:rsidR="00965A37" w:rsidRPr="00224691">
        <w:rPr>
          <w:rFonts w:cs="Times New Roman"/>
          <w:noProof/>
        </w:rPr>
        <w:t xml:space="preserve"> и васпитања</w:t>
      </w:r>
      <w:r w:rsidRPr="00224691">
        <w:rPr>
          <w:rFonts w:cs="Times New Roman"/>
          <w:noProof/>
        </w:rPr>
        <w:t>.</w:t>
      </w:r>
    </w:p>
    <w:p w14:paraId="47FE42CD" w14:textId="77777777" w:rsidR="00EB5721" w:rsidRPr="00832C46" w:rsidRDefault="007A22AA" w:rsidP="00CC413B">
      <w:pPr>
        <w:pStyle w:val="Standard"/>
        <w:spacing w:line="276" w:lineRule="auto"/>
        <w:ind w:firstLine="720"/>
        <w:jc w:val="both"/>
        <w:rPr>
          <w:rFonts w:cs="Times New Roman"/>
          <w:b/>
          <w:noProof/>
        </w:rPr>
      </w:pPr>
      <w:r w:rsidRPr="00832C46">
        <w:rPr>
          <w:rFonts w:cs="Times New Roman"/>
          <w:b/>
          <w:bCs/>
          <w:noProof/>
        </w:rPr>
        <w:t>Подаци</w:t>
      </w:r>
    </w:p>
    <w:p w14:paraId="005584D3" w14:textId="77777777" w:rsidR="007A22AA" w:rsidRPr="00224691" w:rsidRDefault="007A22AA" w:rsidP="00CC413B">
      <w:pPr>
        <w:pStyle w:val="Standard"/>
        <w:spacing w:line="276" w:lineRule="auto"/>
        <w:ind w:firstLine="720"/>
        <w:jc w:val="both"/>
        <w:rPr>
          <w:rFonts w:cs="Times New Roman"/>
          <w:bCs/>
          <w:noProof/>
        </w:rPr>
      </w:pPr>
      <w:r w:rsidRPr="00224691">
        <w:rPr>
          <w:rFonts w:cs="Times New Roman"/>
          <w:noProof/>
        </w:rPr>
        <w:t xml:space="preserve">Оно што је препознато још 2012. године и што заузима важно место у СРОС 2020 </w:t>
      </w:r>
      <w:r w:rsidR="00F16CAA" w:rsidRPr="00224691">
        <w:rPr>
          <w:rFonts w:cs="Times New Roman"/>
          <w:noProof/>
        </w:rPr>
        <w:t>ј</w:t>
      </w:r>
      <w:r w:rsidRPr="00224691">
        <w:rPr>
          <w:rFonts w:cs="Times New Roman"/>
          <w:noProof/>
        </w:rPr>
        <w:t>е</w:t>
      </w:r>
      <w:r w:rsidR="001E15B7" w:rsidRPr="00224691">
        <w:rPr>
          <w:rFonts w:cs="Times New Roman"/>
          <w:noProof/>
        </w:rPr>
        <w:t>сте</w:t>
      </w:r>
      <w:r w:rsidR="009C3A0C">
        <w:rPr>
          <w:rFonts w:cs="Times New Roman"/>
          <w:noProof/>
        </w:rPr>
        <w:t xml:space="preserve"> </w:t>
      </w:r>
      <w:r w:rsidRPr="00224691">
        <w:rPr>
          <w:rFonts w:cs="Times New Roman"/>
          <w:bCs/>
          <w:noProof/>
        </w:rPr>
        <w:t>одсуство увремењених, објективних и релевантних података</w:t>
      </w:r>
      <w:r w:rsidRPr="00224691">
        <w:rPr>
          <w:rFonts w:cs="Times New Roman"/>
          <w:noProof/>
        </w:rPr>
        <w:t xml:space="preserve"> о учесницима у систему и ефектима образовних политика</w:t>
      </w:r>
      <w:r w:rsidR="00C16629" w:rsidRPr="00224691">
        <w:rPr>
          <w:rFonts w:cs="Times New Roman"/>
          <w:noProof/>
        </w:rPr>
        <w:t>, иако јесу коришћени различити аналитички извештаји као основа за развој одређених образовних политика</w:t>
      </w:r>
      <w:r w:rsidR="009D4093" w:rsidRPr="00224691">
        <w:rPr>
          <w:rFonts w:cs="Times New Roman"/>
          <w:noProof/>
        </w:rPr>
        <w:t xml:space="preserve"> (нпр. ОЕЦД евалуација из 2019. године која је послужила за дефинисање одређених стратешких циљева у области образовања наставника и инклузивног образовања и васпитања, ПИСА резултати који служе као ослонац за ревизију стандарда и међупредметних компетенција, Студија о могућностима рационализације мреже школа која је финансирана из средстава Светске банке итд.)</w:t>
      </w:r>
      <w:r w:rsidRPr="00224691">
        <w:rPr>
          <w:rFonts w:cs="Times New Roman"/>
          <w:noProof/>
        </w:rPr>
        <w:t>. Због тога су последњих година активности у овој области интензивиране –</w:t>
      </w:r>
      <w:r w:rsidRPr="00224691">
        <w:rPr>
          <w:rFonts w:cs="Times New Roman"/>
          <w:bCs/>
          <w:noProof/>
        </w:rPr>
        <w:t>развој Јединственог информационог система просвете значајно напредује</w:t>
      </w:r>
      <w:r w:rsidRPr="00224691">
        <w:rPr>
          <w:rFonts w:cs="Times New Roman"/>
          <w:noProof/>
        </w:rPr>
        <w:t xml:space="preserve"> и ускоро се очекује његова пуна функционалност. Ипак, у овој области још увек треба спроводити релевантне мере и активности да би се обезбедило праћење и вредновање започетих кључних реформских процеса, боље осмислиле и фокусирале мере подршке у образовном </w:t>
      </w:r>
      <w:r w:rsidRPr="00224691">
        <w:rPr>
          <w:rFonts w:cs="Times New Roman"/>
          <w:noProof/>
        </w:rPr>
        <w:lastRenderedPageBreak/>
        <w:t xml:space="preserve">систему, те да би се унапредило доношење образовних политика заснованих на доказима. У том смислу, важна активност у наредном периоду требало би да буде развој методологије за праћење ученика током школовања, како би се испратило колико тачно ученика напусти образовање, а који у току школовања мењају одабрани образовни профил, и праћење након школовања, како би се проценили </w:t>
      </w:r>
      <w:r w:rsidRPr="00224691">
        <w:rPr>
          <w:rFonts w:cs="Times New Roman"/>
          <w:bCs/>
          <w:noProof/>
        </w:rPr>
        <w:t xml:space="preserve">ефекти школовања на запошљивост. </w:t>
      </w:r>
    </w:p>
    <w:p w14:paraId="6BD537AA"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bCs/>
          <w:noProof/>
        </w:rPr>
        <w:t xml:space="preserve">Статистика у образовању и другим системима још увек не даје довољне и упоредиве податке који се односе на образовање ученика из осетљивих група и потребу </w:t>
      </w:r>
      <w:r w:rsidR="00D569C9" w:rsidRPr="00224691">
        <w:rPr>
          <w:rFonts w:cs="Times New Roman"/>
          <w:bCs/>
          <w:noProof/>
        </w:rPr>
        <w:t>за</w:t>
      </w:r>
      <w:r w:rsidRPr="00224691">
        <w:rPr>
          <w:rFonts w:cs="Times New Roman"/>
          <w:bCs/>
          <w:noProof/>
        </w:rPr>
        <w:t xml:space="preserve"> пружање</w:t>
      </w:r>
      <w:r w:rsidR="00D569C9" w:rsidRPr="00224691">
        <w:rPr>
          <w:rFonts w:cs="Times New Roman"/>
          <w:bCs/>
          <w:noProof/>
        </w:rPr>
        <w:t>м</w:t>
      </w:r>
      <w:r w:rsidRPr="00224691">
        <w:rPr>
          <w:rFonts w:cs="Times New Roman"/>
          <w:bCs/>
          <w:noProof/>
        </w:rPr>
        <w:t xml:space="preserve"> додатне подршке.</w:t>
      </w:r>
      <w:r w:rsidRPr="00224691">
        <w:rPr>
          <w:rFonts w:cs="Times New Roman"/>
          <w:noProof/>
        </w:rPr>
        <w:t xml:space="preserve"> Подаци се прикупљају у различите сврхе и кроз различите методологије, током различитих временских периода, а то често спречава обједињавање података и стварање свеобухватнијег погледа на квалитет инклузивног образовања и факторе који на њега утичу. Не постоје систематизовани подаци о потребама за додатним мерама и услугама подршке, квалитету постојећих мера и услуга додатне подршке, расположивим људским ресурсима и њиховим компетенцијама за рад у инклузивном окружењу. Поред тога, </w:t>
      </w:r>
      <w:r w:rsidRPr="00224691">
        <w:rPr>
          <w:rFonts w:cs="Times New Roman"/>
          <w:bCs/>
          <w:noProof/>
        </w:rPr>
        <w:t>праћење квалитета инклузивног образовања</w:t>
      </w:r>
      <w:r w:rsidR="00965A37" w:rsidRPr="00224691">
        <w:rPr>
          <w:rFonts w:cs="Times New Roman"/>
          <w:bCs/>
          <w:noProof/>
        </w:rPr>
        <w:t xml:space="preserve"> и васпитања</w:t>
      </w:r>
      <w:r w:rsidRPr="00224691">
        <w:rPr>
          <w:rFonts w:cs="Times New Roman"/>
          <w:bCs/>
          <w:noProof/>
        </w:rPr>
        <w:t xml:space="preserve"> је додатно отежано због немогућности разврставања података према различитим групама ученика.</w:t>
      </w:r>
      <w:r w:rsidRPr="00224691">
        <w:rPr>
          <w:rFonts w:cs="Times New Roman"/>
          <w:noProof/>
        </w:rPr>
        <w:t xml:space="preserve"> Праћење систематизованих података о стању у области физичке и информатичке доступности кроз развијене индикаторе у оквиру ЈИСП система и њихово унапређење у погледу дигиталне доступности, обезбедиће већу доступност и правичност образовног система за све његове учеснике. Надаље, имајући у виду ново законодавство о заштити података о личности, постоји потреба за даљим усклађивањем законодавства за прикупљање и размену података између различитих институција и министарстава у циљу бољег планирања и праћења пружања додатне подршке деци.</w:t>
      </w:r>
    </w:p>
    <w:p w14:paraId="6DC56A9E" w14:textId="77777777" w:rsidR="007A22AA" w:rsidRPr="00224691" w:rsidRDefault="007A22AA" w:rsidP="00CC413B">
      <w:pPr>
        <w:pStyle w:val="Standard"/>
        <w:spacing w:line="276" w:lineRule="auto"/>
        <w:ind w:firstLine="720"/>
        <w:jc w:val="both"/>
        <w:rPr>
          <w:rFonts w:cs="Times New Roman"/>
          <w:noProof/>
        </w:rPr>
      </w:pPr>
      <w:r w:rsidRPr="00224691">
        <w:rPr>
          <w:rFonts w:cs="Times New Roman"/>
          <w:noProof/>
        </w:rPr>
        <w:t>Јачање васпитне функције установа образовања и васпитања и даље се може сматрати приоритетним правцем развоја. Уочава се потреба за акредитацијом већег броја квалитетних програма обука усмерених на јачање компетенција наставника за оснаживање васпитне функције образовно-васпитних установа као и континуитет приликом прикупљања примера добрих пракси.</w:t>
      </w:r>
    </w:p>
    <w:p w14:paraId="49983359" w14:textId="77777777" w:rsidR="007A22AA" w:rsidRDefault="007A22AA" w:rsidP="00CC413B">
      <w:pPr>
        <w:pStyle w:val="Standard"/>
        <w:spacing w:line="276" w:lineRule="auto"/>
        <w:ind w:firstLine="720"/>
        <w:jc w:val="both"/>
        <w:rPr>
          <w:rFonts w:cs="Times New Roman"/>
          <w:noProof/>
          <w:spacing w:val="1"/>
          <w:szCs w:val="24"/>
        </w:rPr>
      </w:pPr>
      <w:r w:rsidRPr="00224691">
        <w:rPr>
          <w:rFonts w:cs="Times New Roman"/>
          <w:noProof/>
        </w:rPr>
        <w:t xml:space="preserve">Приметна је и потреба за </w:t>
      </w:r>
      <w:r w:rsidRPr="00224691">
        <w:rPr>
          <w:rFonts w:cs="Times New Roman"/>
          <w:bCs/>
          <w:noProof/>
        </w:rPr>
        <w:t xml:space="preserve">увођењем и применом система у коме би школе унапређивале свој рад у односу на резултате самовредновања, спољашњег вредновања и завршних испита </w:t>
      </w:r>
      <w:r w:rsidRPr="00224691">
        <w:rPr>
          <w:rFonts w:cs="Times New Roman"/>
          <w:noProof/>
        </w:rPr>
        <w:t>(</w:t>
      </w:r>
      <w:r w:rsidRPr="00224691">
        <w:rPr>
          <w:rFonts w:cs="Times New Roman"/>
          <w:bCs/>
          <w:noProof/>
        </w:rPr>
        <w:t xml:space="preserve">полазиште је донети Правилник о вредновању квалитета рада установа из </w:t>
      </w:r>
      <w:r w:rsidR="001E15B7" w:rsidRPr="00224691">
        <w:rPr>
          <w:rFonts w:cs="Times New Roman"/>
          <w:bCs/>
          <w:noProof/>
        </w:rPr>
        <w:t>2019</w:t>
      </w:r>
      <w:r w:rsidRPr="00224691">
        <w:rPr>
          <w:rFonts w:cs="Times New Roman"/>
          <w:bCs/>
          <w:noProof/>
        </w:rPr>
        <w:t>)</w:t>
      </w:r>
      <w:r w:rsidRPr="00224691">
        <w:rPr>
          <w:rFonts w:cs="Times New Roman"/>
          <w:noProof/>
        </w:rPr>
        <w:t>. Креирање политика у вези са унапређивањем квалитета образовања и васпитања треба да буде засновано и на резултатима ученичких постигнућа, а извештаји ЗВКОВ-а указују на потребу за коренитим реформама, односно да је потребно да се успостави систем где се подаци о постигнућима школа користе као смернице за унапређивање квалитета. Такође, потребно је развити м</w:t>
      </w:r>
      <w:r w:rsidRPr="00224691">
        <w:rPr>
          <w:rFonts w:cs="Times New Roman"/>
          <w:noProof/>
          <w:spacing w:val="1"/>
          <w:szCs w:val="24"/>
        </w:rPr>
        <w:t>е</w:t>
      </w:r>
      <w:r w:rsidRPr="00224691">
        <w:rPr>
          <w:rFonts w:cs="Times New Roman"/>
          <w:noProof/>
          <w:szCs w:val="24"/>
        </w:rPr>
        <w:t>тод</w:t>
      </w:r>
      <w:r w:rsidRPr="00224691">
        <w:rPr>
          <w:rFonts w:cs="Times New Roman"/>
          <w:noProof/>
          <w:spacing w:val="-1"/>
          <w:szCs w:val="24"/>
        </w:rPr>
        <w:t>о</w:t>
      </w:r>
      <w:r w:rsidRPr="00224691">
        <w:rPr>
          <w:rFonts w:cs="Times New Roman"/>
          <w:noProof/>
          <w:szCs w:val="24"/>
        </w:rPr>
        <w:t>логи</w:t>
      </w:r>
      <w:r w:rsidRPr="00224691">
        <w:rPr>
          <w:rFonts w:cs="Times New Roman"/>
          <w:noProof/>
          <w:spacing w:val="-1"/>
          <w:szCs w:val="24"/>
        </w:rPr>
        <w:t>ј</w:t>
      </w:r>
      <w:r w:rsidRPr="00224691">
        <w:rPr>
          <w:rFonts w:cs="Times New Roman"/>
          <w:noProof/>
          <w:szCs w:val="24"/>
        </w:rPr>
        <w:t>у</w:t>
      </w:r>
      <w:r w:rsidR="003D04CF">
        <w:rPr>
          <w:rFonts w:cs="Times New Roman"/>
          <w:noProof/>
          <w:szCs w:val="24"/>
        </w:rPr>
        <w:t xml:space="preserve"> </w:t>
      </w:r>
      <w:r w:rsidRPr="00224691">
        <w:rPr>
          <w:rFonts w:cs="Times New Roman"/>
          <w:noProof/>
          <w:szCs w:val="24"/>
        </w:rPr>
        <w:t>и</w:t>
      </w:r>
      <w:r w:rsidR="003D04CF">
        <w:rPr>
          <w:rFonts w:cs="Times New Roman"/>
          <w:noProof/>
          <w:szCs w:val="24"/>
        </w:rPr>
        <w:t xml:space="preserve"> </w:t>
      </w:r>
      <w:r w:rsidRPr="00224691">
        <w:rPr>
          <w:rFonts w:cs="Times New Roman"/>
          <w:noProof/>
          <w:spacing w:val="-1"/>
          <w:szCs w:val="24"/>
        </w:rPr>
        <w:t>с</w:t>
      </w:r>
      <w:r w:rsidRPr="00224691">
        <w:rPr>
          <w:rFonts w:cs="Times New Roman"/>
          <w:noProof/>
          <w:szCs w:val="24"/>
        </w:rPr>
        <w:t>тан</w:t>
      </w:r>
      <w:r w:rsidRPr="00224691">
        <w:rPr>
          <w:rFonts w:cs="Times New Roman"/>
          <w:noProof/>
          <w:spacing w:val="1"/>
          <w:szCs w:val="24"/>
        </w:rPr>
        <w:t>д</w:t>
      </w:r>
      <w:r w:rsidRPr="00224691">
        <w:rPr>
          <w:rFonts w:cs="Times New Roman"/>
          <w:noProof/>
          <w:szCs w:val="24"/>
        </w:rPr>
        <w:t>арде с</w:t>
      </w:r>
      <w:r w:rsidRPr="00224691">
        <w:rPr>
          <w:rFonts w:cs="Times New Roman"/>
          <w:noProof/>
          <w:spacing w:val="-1"/>
          <w:szCs w:val="24"/>
        </w:rPr>
        <w:t>п</w:t>
      </w:r>
      <w:r w:rsidRPr="00224691">
        <w:rPr>
          <w:rFonts w:cs="Times New Roman"/>
          <w:noProof/>
          <w:szCs w:val="24"/>
        </w:rPr>
        <w:t>ољашњег</w:t>
      </w:r>
      <w:r w:rsidR="003D04CF">
        <w:rPr>
          <w:rFonts w:cs="Times New Roman"/>
          <w:noProof/>
          <w:szCs w:val="24"/>
        </w:rPr>
        <w:t xml:space="preserve"> </w:t>
      </w:r>
      <w:r w:rsidRPr="00224691">
        <w:rPr>
          <w:rFonts w:cs="Times New Roman"/>
          <w:noProof/>
          <w:szCs w:val="24"/>
        </w:rPr>
        <w:t>вре</w:t>
      </w:r>
      <w:r w:rsidRPr="00224691">
        <w:rPr>
          <w:rFonts w:cs="Times New Roman"/>
          <w:noProof/>
          <w:spacing w:val="1"/>
          <w:szCs w:val="24"/>
        </w:rPr>
        <w:t>д</w:t>
      </w:r>
      <w:r w:rsidRPr="00224691">
        <w:rPr>
          <w:rFonts w:cs="Times New Roman"/>
          <w:noProof/>
          <w:szCs w:val="24"/>
        </w:rPr>
        <w:t>но</w:t>
      </w:r>
      <w:r w:rsidRPr="00224691">
        <w:rPr>
          <w:rFonts w:cs="Times New Roman"/>
          <w:noProof/>
          <w:spacing w:val="-1"/>
          <w:szCs w:val="24"/>
        </w:rPr>
        <w:t>в</w:t>
      </w:r>
      <w:r w:rsidRPr="00224691">
        <w:rPr>
          <w:rFonts w:cs="Times New Roman"/>
          <w:noProof/>
          <w:szCs w:val="24"/>
        </w:rPr>
        <w:t>а</w:t>
      </w:r>
      <w:r w:rsidRPr="00224691">
        <w:rPr>
          <w:rFonts w:cs="Times New Roman"/>
          <w:noProof/>
          <w:spacing w:val="1"/>
          <w:szCs w:val="24"/>
        </w:rPr>
        <w:t>њ</w:t>
      </w:r>
      <w:r w:rsidRPr="00224691">
        <w:rPr>
          <w:rFonts w:cs="Times New Roman"/>
          <w:noProof/>
          <w:szCs w:val="24"/>
        </w:rPr>
        <w:t>а</w:t>
      </w:r>
      <w:r w:rsidR="003D04CF">
        <w:rPr>
          <w:rFonts w:cs="Times New Roman"/>
          <w:noProof/>
          <w:szCs w:val="24"/>
        </w:rPr>
        <w:t xml:space="preserve"> </w:t>
      </w:r>
      <w:r w:rsidRPr="00224691">
        <w:rPr>
          <w:rFonts w:cs="Times New Roman"/>
          <w:noProof/>
          <w:szCs w:val="24"/>
        </w:rPr>
        <w:t>и</w:t>
      </w:r>
      <w:r w:rsidR="003D04CF">
        <w:rPr>
          <w:rFonts w:cs="Times New Roman"/>
          <w:noProof/>
          <w:szCs w:val="24"/>
        </w:rPr>
        <w:t xml:space="preserve"> </w:t>
      </w:r>
      <w:r w:rsidRPr="00224691">
        <w:rPr>
          <w:rFonts w:cs="Times New Roman"/>
          <w:noProof/>
          <w:szCs w:val="24"/>
        </w:rPr>
        <w:t>с</w:t>
      </w:r>
      <w:r w:rsidRPr="00224691">
        <w:rPr>
          <w:rFonts w:cs="Times New Roman"/>
          <w:noProof/>
          <w:spacing w:val="-1"/>
          <w:szCs w:val="24"/>
        </w:rPr>
        <w:t>а</w:t>
      </w:r>
      <w:r w:rsidRPr="00224691">
        <w:rPr>
          <w:rFonts w:cs="Times New Roman"/>
          <w:noProof/>
          <w:szCs w:val="24"/>
        </w:rPr>
        <w:t>мовр</w:t>
      </w:r>
      <w:r w:rsidRPr="00224691">
        <w:rPr>
          <w:rFonts w:cs="Times New Roman"/>
          <w:noProof/>
          <w:spacing w:val="1"/>
          <w:szCs w:val="24"/>
        </w:rPr>
        <w:t>е</w:t>
      </w:r>
      <w:r w:rsidRPr="00224691">
        <w:rPr>
          <w:rFonts w:cs="Times New Roman"/>
          <w:noProof/>
          <w:spacing w:val="-1"/>
          <w:szCs w:val="24"/>
        </w:rPr>
        <w:t>д</w:t>
      </w:r>
      <w:r w:rsidRPr="00224691">
        <w:rPr>
          <w:rFonts w:cs="Times New Roman"/>
          <w:noProof/>
          <w:szCs w:val="24"/>
        </w:rPr>
        <w:t>но</w:t>
      </w:r>
      <w:r w:rsidRPr="00224691">
        <w:rPr>
          <w:rFonts w:cs="Times New Roman"/>
          <w:noProof/>
          <w:spacing w:val="-1"/>
          <w:szCs w:val="24"/>
        </w:rPr>
        <w:t>в</w:t>
      </w:r>
      <w:r w:rsidRPr="00224691">
        <w:rPr>
          <w:rFonts w:cs="Times New Roman"/>
          <w:noProof/>
          <w:szCs w:val="24"/>
        </w:rPr>
        <w:t>а</w:t>
      </w:r>
      <w:r w:rsidRPr="00224691">
        <w:rPr>
          <w:rFonts w:cs="Times New Roman"/>
          <w:noProof/>
          <w:spacing w:val="1"/>
          <w:szCs w:val="24"/>
        </w:rPr>
        <w:t>њ</w:t>
      </w:r>
      <w:r w:rsidRPr="00224691">
        <w:rPr>
          <w:rFonts w:cs="Times New Roman"/>
          <w:noProof/>
          <w:szCs w:val="24"/>
        </w:rPr>
        <w:t>а</w:t>
      </w:r>
      <w:r w:rsidR="003D04CF">
        <w:rPr>
          <w:rFonts w:cs="Times New Roman"/>
          <w:noProof/>
          <w:szCs w:val="24"/>
        </w:rPr>
        <w:t xml:space="preserve"> </w:t>
      </w:r>
      <w:r w:rsidRPr="00224691">
        <w:rPr>
          <w:rFonts w:cs="Times New Roman"/>
          <w:noProof/>
          <w:szCs w:val="24"/>
        </w:rPr>
        <w:t>рада ЈПОА,</w:t>
      </w:r>
      <w:r w:rsidR="003D04CF">
        <w:rPr>
          <w:rFonts w:cs="Times New Roman"/>
          <w:noProof/>
          <w:szCs w:val="24"/>
        </w:rPr>
        <w:t xml:space="preserve"> </w:t>
      </w:r>
      <w:r w:rsidRPr="00224691">
        <w:rPr>
          <w:rFonts w:cs="Times New Roman"/>
          <w:noProof/>
          <w:szCs w:val="24"/>
        </w:rPr>
        <w:t>у</w:t>
      </w:r>
      <w:r w:rsidR="003D04CF">
        <w:rPr>
          <w:rFonts w:cs="Times New Roman"/>
          <w:noProof/>
          <w:szCs w:val="24"/>
        </w:rPr>
        <w:t xml:space="preserve"> </w:t>
      </w:r>
      <w:r w:rsidRPr="00224691">
        <w:rPr>
          <w:rFonts w:cs="Times New Roman"/>
          <w:noProof/>
          <w:szCs w:val="24"/>
        </w:rPr>
        <w:t>циљу</w:t>
      </w:r>
      <w:r w:rsidR="003D04CF">
        <w:rPr>
          <w:rFonts w:cs="Times New Roman"/>
          <w:noProof/>
          <w:szCs w:val="24"/>
        </w:rPr>
        <w:t xml:space="preserve"> </w:t>
      </w:r>
      <w:r w:rsidRPr="00224691">
        <w:rPr>
          <w:rFonts w:cs="Times New Roman"/>
          <w:noProof/>
          <w:szCs w:val="24"/>
        </w:rPr>
        <w:t>уна</w:t>
      </w:r>
      <w:r w:rsidRPr="00224691">
        <w:rPr>
          <w:rFonts w:cs="Times New Roman"/>
          <w:noProof/>
          <w:spacing w:val="-1"/>
          <w:szCs w:val="24"/>
        </w:rPr>
        <w:t>п</w:t>
      </w:r>
      <w:r w:rsidRPr="00224691">
        <w:rPr>
          <w:rFonts w:cs="Times New Roman"/>
          <w:noProof/>
          <w:szCs w:val="24"/>
        </w:rPr>
        <w:t>ређив</w:t>
      </w:r>
      <w:r w:rsidRPr="00224691">
        <w:rPr>
          <w:rFonts w:cs="Times New Roman"/>
          <w:noProof/>
          <w:spacing w:val="1"/>
          <w:szCs w:val="24"/>
        </w:rPr>
        <w:t>а</w:t>
      </w:r>
      <w:r w:rsidRPr="00224691">
        <w:rPr>
          <w:rFonts w:cs="Times New Roman"/>
          <w:noProof/>
          <w:spacing w:val="-1"/>
          <w:szCs w:val="24"/>
        </w:rPr>
        <w:t>њ</w:t>
      </w:r>
      <w:r w:rsidRPr="00224691">
        <w:rPr>
          <w:rFonts w:cs="Times New Roman"/>
          <w:noProof/>
          <w:szCs w:val="24"/>
        </w:rPr>
        <w:t>а</w:t>
      </w:r>
      <w:r w:rsidR="003D04CF">
        <w:rPr>
          <w:rFonts w:cs="Times New Roman"/>
          <w:noProof/>
          <w:szCs w:val="24"/>
        </w:rPr>
        <w:t xml:space="preserve"> </w:t>
      </w:r>
      <w:r w:rsidRPr="00224691">
        <w:rPr>
          <w:rFonts w:cs="Times New Roman"/>
          <w:noProof/>
          <w:szCs w:val="24"/>
        </w:rPr>
        <w:t>кв</w:t>
      </w:r>
      <w:r w:rsidRPr="00224691">
        <w:rPr>
          <w:rFonts w:cs="Times New Roman"/>
          <w:noProof/>
          <w:spacing w:val="1"/>
          <w:szCs w:val="24"/>
        </w:rPr>
        <w:t>а</w:t>
      </w:r>
      <w:r w:rsidRPr="00224691">
        <w:rPr>
          <w:rFonts w:cs="Times New Roman"/>
          <w:noProof/>
          <w:szCs w:val="24"/>
        </w:rPr>
        <w:t>лите</w:t>
      </w:r>
      <w:r w:rsidRPr="00224691">
        <w:rPr>
          <w:rFonts w:cs="Times New Roman"/>
          <w:noProof/>
          <w:spacing w:val="-1"/>
          <w:szCs w:val="24"/>
        </w:rPr>
        <w:t>т</w:t>
      </w:r>
      <w:r w:rsidRPr="00224691">
        <w:rPr>
          <w:rFonts w:cs="Times New Roman"/>
          <w:noProof/>
          <w:szCs w:val="24"/>
        </w:rPr>
        <w:t>а неформалног</w:t>
      </w:r>
      <w:r w:rsidR="00832C46">
        <w:rPr>
          <w:rFonts w:cs="Times New Roman"/>
          <w:noProof/>
          <w:szCs w:val="24"/>
          <w:lang w:val="sr-Cyrl-RS"/>
        </w:rPr>
        <w:t xml:space="preserve"> </w:t>
      </w:r>
      <w:r w:rsidRPr="00224691">
        <w:rPr>
          <w:rFonts w:cs="Times New Roman"/>
          <w:noProof/>
          <w:szCs w:val="24"/>
        </w:rPr>
        <w:t>обра</w:t>
      </w:r>
      <w:r w:rsidRPr="00224691">
        <w:rPr>
          <w:rFonts w:cs="Times New Roman"/>
          <w:noProof/>
          <w:spacing w:val="1"/>
          <w:szCs w:val="24"/>
        </w:rPr>
        <w:t>з</w:t>
      </w:r>
      <w:r w:rsidRPr="00224691">
        <w:rPr>
          <w:rFonts w:cs="Times New Roman"/>
          <w:noProof/>
          <w:szCs w:val="24"/>
        </w:rPr>
        <w:t>овањ</w:t>
      </w:r>
      <w:r w:rsidRPr="00224691">
        <w:rPr>
          <w:rFonts w:cs="Times New Roman"/>
          <w:noProof/>
          <w:spacing w:val="1"/>
          <w:szCs w:val="24"/>
        </w:rPr>
        <w:t>а.</w:t>
      </w:r>
    </w:p>
    <w:p w14:paraId="6EF6B239" w14:textId="77777777" w:rsidR="00832C46" w:rsidRPr="00224691" w:rsidRDefault="00832C46" w:rsidP="00CC413B">
      <w:pPr>
        <w:pStyle w:val="Standard"/>
        <w:spacing w:line="276" w:lineRule="auto"/>
        <w:ind w:firstLine="720"/>
        <w:jc w:val="both"/>
        <w:rPr>
          <w:rFonts w:cs="Times New Roman"/>
          <w:noProof/>
          <w:spacing w:val="1"/>
          <w:szCs w:val="24"/>
        </w:rPr>
      </w:pPr>
    </w:p>
    <w:p w14:paraId="09202D32" w14:textId="77777777" w:rsidR="00EB5721" w:rsidRPr="00832C46" w:rsidRDefault="007A22AA" w:rsidP="00CC413B">
      <w:pPr>
        <w:pStyle w:val="Standard"/>
        <w:spacing w:line="276" w:lineRule="auto"/>
        <w:ind w:firstLine="720"/>
        <w:jc w:val="both"/>
        <w:rPr>
          <w:rFonts w:cs="Times New Roman"/>
          <w:b/>
          <w:noProof/>
          <w:spacing w:val="1"/>
          <w:szCs w:val="24"/>
        </w:rPr>
      </w:pPr>
      <w:r w:rsidRPr="00832C46">
        <w:rPr>
          <w:rFonts w:cs="Times New Roman"/>
          <w:b/>
          <w:bCs/>
          <w:noProof/>
          <w:spacing w:val="1"/>
          <w:szCs w:val="24"/>
        </w:rPr>
        <w:lastRenderedPageBreak/>
        <w:t>Дигитализација образовања</w:t>
      </w:r>
    </w:p>
    <w:p w14:paraId="32728DA3" w14:textId="77777777" w:rsidR="007A22AA" w:rsidRPr="00224691" w:rsidRDefault="007A22AA" w:rsidP="00CC413B">
      <w:pPr>
        <w:pStyle w:val="Standard"/>
        <w:spacing w:line="276" w:lineRule="auto"/>
        <w:ind w:firstLine="720"/>
        <w:jc w:val="both"/>
        <w:rPr>
          <w:rFonts w:cs="Times New Roman"/>
          <w:noProof/>
        </w:rPr>
      </w:pPr>
      <w:r w:rsidRPr="00DB2DA4">
        <w:rPr>
          <w:rFonts w:cs="Times New Roman"/>
          <w:noProof/>
          <w:spacing w:val="1"/>
          <w:szCs w:val="24"/>
        </w:rPr>
        <w:t>Иако није посебан део СРОС 2020, важно је нагласити да о</w:t>
      </w:r>
      <w:r w:rsidRPr="00DB2DA4">
        <w:rPr>
          <w:rFonts w:cs="Times New Roman"/>
          <w:noProof/>
          <w:szCs w:val="24"/>
        </w:rPr>
        <w:t>нлајн учење у систему образовања има функцију додатне вредности или приступа који омогућава: превазилажење одређених баријера, подизање квалитета и организацију услуга на начин који је примерен савременим потребама његових корисника. Поред традиционалног начина реализације образовног процеса, у Закону о основама система образовања и васпитања још од 2017. године предвиђена је могућност да се ученици образују на даљину. На основу члана 14. став 4</w:t>
      </w:r>
      <w:r w:rsidR="001E15B7" w:rsidRPr="00DB2DA4">
        <w:rPr>
          <w:rFonts w:cs="Times New Roman"/>
          <w:noProof/>
          <w:szCs w:val="24"/>
        </w:rPr>
        <w:t>.</w:t>
      </w:r>
      <w:r w:rsidRPr="00DB2DA4">
        <w:rPr>
          <w:rFonts w:cs="Times New Roman"/>
          <w:noProof/>
          <w:szCs w:val="24"/>
        </w:rPr>
        <w:t xml:space="preserve"> важећег ЗОСОВ-а, који гласи: </w:t>
      </w:r>
      <w:r w:rsidR="001E15B7" w:rsidRPr="00DB2DA4">
        <w:rPr>
          <w:rFonts w:cs="Times New Roman"/>
          <w:noProof/>
          <w:szCs w:val="24"/>
        </w:rPr>
        <w:t>„</w:t>
      </w:r>
      <w:r w:rsidRPr="00DB2DA4">
        <w:rPr>
          <w:rFonts w:cs="Times New Roman"/>
          <w:noProof/>
          <w:szCs w:val="24"/>
        </w:rPr>
        <w:t>Настава може да се остварује и као настава код куће и настава на даљину у складу са посебним законом.</w:t>
      </w:r>
      <w:r w:rsidR="001E15B7" w:rsidRPr="00DB2DA4">
        <w:rPr>
          <w:rFonts w:cs="Times New Roman"/>
          <w:noProof/>
          <w:szCs w:val="24"/>
        </w:rPr>
        <w:t>”</w:t>
      </w:r>
      <w:r w:rsidR="00DB2DA4">
        <w:rPr>
          <w:rFonts w:cs="Times New Roman"/>
          <w:noProof/>
          <w:szCs w:val="24"/>
        </w:rPr>
        <w:t xml:space="preserve"> </w:t>
      </w:r>
      <w:r w:rsidRPr="00DB2DA4">
        <w:rPr>
          <w:rFonts w:cs="Times New Roman"/>
          <w:noProof/>
          <w:szCs w:val="24"/>
        </w:rPr>
        <w:t>и члана 89, закључује се да наставу на даљину може да организује свака школа која за такву орг</w:t>
      </w:r>
      <w:r w:rsidR="001E15B7" w:rsidRPr="00DB2DA4">
        <w:rPr>
          <w:rFonts w:cs="Times New Roman"/>
          <w:noProof/>
          <w:szCs w:val="24"/>
        </w:rPr>
        <w:t>анизацију наставе има услове. С</w:t>
      </w:r>
      <w:r w:rsidRPr="00DB2DA4">
        <w:rPr>
          <w:rFonts w:cs="Times New Roman"/>
          <w:noProof/>
          <w:szCs w:val="24"/>
        </w:rPr>
        <w:t xml:space="preserve"> друге стране, хибридна настава јесте интегрални део савременог образовног искуства ученика. То је флексибилан приступ организацији наставе који подразумева комбиновање непосредног рада у школи и онлајн наставе. У</w:t>
      </w:r>
      <w:r w:rsidRPr="00224691">
        <w:rPr>
          <w:rFonts w:cs="Times New Roman"/>
          <w:noProof/>
          <w:szCs w:val="24"/>
        </w:rPr>
        <w:t xml:space="preserve"> нормалним условима рада школа</w:t>
      </w:r>
      <w:r w:rsidR="001E15B7" w:rsidRPr="00224691">
        <w:rPr>
          <w:rFonts w:cs="Times New Roman"/>
          <w:noProof/>
          <w:szCs w:val="24"/>
        </w:rPr>
        <w:t>,</w:t>
      </w:r>
      <w:r w:rsidRPr="00224691">
        <w:rPr>
          <w:rFonts w:cs="Times New Roman"/>
          <w:noProof/>
          <w:szCs w:val="24"/>
        </w:rPr>
        <w:t xml:space="preserve"> овај вид наставе и учења омогућава продужени образовни контакт наставника и ученика ван школског времена и представља снажну подршку учењу.</w:t>
      </w:r>
      <w:r w:rsidR="001E15B7" w:rsidRPr="00224691">
        <w:rPr>
          <w:rFonts w:cs="Times New Roman"/>
          <w:noProof/>
          <w:szCs w:val="24"/>
        </w:rPr>
        <w:t xml:space="preserve"> Секундарна добробит која произ</w:t>
      </w:r>
      <w:r w:rsidRPr="00224691">
        <w:rPr>
          <w:rFonts w:cs="Times New Roman"/>
          <w:noProof/>
          <w:szCs w:val="24"/>
        </w:rPr>
        <w:t>лази из практиковања хибридног модела наставе и учења јесте јачање дигиталних капацитета наставника и ученика, као и давање смисла коришћењу технологије (отклон од забаве и потенцирање учења). Имајући то у виду, с</w:t>
      </w:r>
      <w:r w:rsidRPr="00224691">
        <w:rPr>
          <w:rFonts w:cs="Times New Roman"/>
          <w:bCs/>
          <w:noProof/>
        </w:rPr>
        <w:t xml:space="preserve">течена искуства за време пандемије указују да је емпиријски утврђен велики значај и улога </w:t>
      </w:r>
      <w:r w:rsidRPr="00224691">
        <w:rPr>
          <w:rFonts w:cs="Times New Roman"/>
          <w:noProof/>
        </w:rPr>
        <w:t xml:space="preserve">онлајн наставе коју треба даље развијати и анализирати остварене ефекте. </w:t>
      </w:r>
    </w:p>
    <w:p w14:paraId="6FB08213" w14:textId="77777777" w:rsidR="007A22AA" w:rsidRPr="00224691" w:rsidRDefault="007A22AA" w:rsidP="00CC413B">
      <w:pPr>
        <w:pStyle w:val="Standard"/>
        <w:spacing w:line="276" w:lineRule="auto"/>
        <w:ind w:firstLine="720"/>
        <w:jc w:val="both"/>
        <w:rPr>
          <w:rFonts w:cs="Times New Roman"/>
          <w:bCs/>
          <w:noProof/>
        </w:rPr>
      </w:pPr>
      <w:r w:rsidRPr="00224691">
        <w:rPr>
          <w:rFonts w:cs="Times New Roman"/>
          <w:noProof/>
        </w:rPr>
        <w:t>Тр</w:t>
      </w:r>
      <w:r w:rsidRPr="00224691">
        <w:rPr>
          <w:rFonts w:cs="Times New Roman"/>
          <w:bCs/>
          <w:noProof/>
        </w:rPr>
        <w:t>еба нагласити и то да је Влада основала Јавну инфор</w:t>
      </w:r>
      <w:r w:rsidR="001E15B7" w:rsidRPr="00224691">
        <w:rPr>
          <w:rFonts w:cs="Times New Roman"/>
          <w:bCs/>
          <w:noProof/>
        </w:rPr>
        <w:t>мационо-комуникациону установу „</w:t>
      </w:r>
      <w:r w:rsidRPr="00224691">
        <w:rPr>
          <w:rFonts w:cs="Times New Roman"/>
          <w:bCs/>
          <w:noProof/>
        </w:rPr>
        <w:t>Академска мрежа Републике Србије</w:t>
      </w:r>
      <w:r w:rsidR="001E15B7" w:rsidRPr="00224691">
        <w:rPr>
          <w:rFonts w:cs="Times New Roman"/>
          <w:bCs/>
          <w:noProof/>
        </w:rPr>
        <w:t xml:space="preserve"> – </w:t>
      </w:r>
      <w:r w:rsidRPr="00224691">
        <w:rPr>
          <w:rFonts w:cs="Times New Roman"/>
          <w:bCs/>
          <w:noProof/>
        </w:rPr>
        <w:t>АМРЕС</w:t>
      </w:r>
      <w:r w:rsidR="001E15B7" w:rsidRPr="00224691">
        <w:rPr>
          <w:rFonts w:cs="Times New Roman"/>
          <w:bCs/>
          <w:noProof/>
        </w:rPr>
        <w:t>”</w:t>
      </w:r>
      <w:r w:rsidRPr="00224691">
        <w:rPr>
          <w:rFonts w:cs="Times New Roman"/>
          <w:bCs/>
          <w:noProof/>
        </w:rPr>
        <w:t xml:space="preserve"> ради изградње, развоја и управљања образовном и научно-истраживачком рачунарском мрежом Републике Србије. </w:t>
      </w:r>
      <w:r w:rsidR="00832C46">
        <w:rPr>
          <w:rFonts w:cs="Times New Roman"/>
          <w:bCs/>
          <w:noProof/>
          <w:lang w:val="sr-Cyrl-RS"/>
        </w:rPr>
        <w:t>Наведена</w:t>
      </w:r>
      <w:r w:rsidRPr="00224691">
        <w:rPr>
          <w:rFonts w:cs="Times New Roman"/>
          <w:bCs/>
          <w:noProof/>
        </w:rPr>
        <w:t xml:space="preserve"> мрежа образовним и научно-истраживачким организацијама и другим корисницима обезбеђује приступ и коришћење </w:t>
      </w:r>
      <w:r w:rsidR="003C6293" w:rsidRPr="00224691">
        <w:rPr>
          <w:rFonts w:cs="Times New Roman"/>
          <w:bCs/>
          <w:noProof/>
        </w:rPr>
        <w:t xml:space="preserve">интернета </w:t>
      </w:r>
      <w:r w:rsidRPr="00224691">
        <w:rPr>
          <w:rFonts w:cs="Times New Roman"/>
          <w:bCs/>
          <w:noProof/>
        </w:rPr>
        <w:t>и информатичких сервиса у земљи, као и везе са националним и интернационалним мрежама. АМРЕС представља један од најзначајнијих ресурса научно-истраживачког и образовног рада и носилац је развоја информатичког друштва.</w:t>
      </w:r>
    </w:p>
    <w:p w14:paraId="617B0744" w14:textId="77777777" w:rsidR="00FC0492" w:rsidRPr="00224691" w:rsidRDefault="00FC0492" w:rsidP="00FC0492">
      <w:pPr>
        <w:pStyle w:val="Standard"/>
        <w:jc w:val="both"/>
        <w:rPr>
          <w:rFonts w:cs="Times New Roman"/>
          <w:noProof/>
        </w:rPr>
      </w:pPr>
    </w:p>
    <w:p w14:paraId="47D298FD" w14:textId="77777777" w:rsidR="00FC0492" w:rsidRPr="00224691" w:rsidRDefault="00FC0492" w:rsidP="00FC0492">
      <w:pPr>
        <w:pStyle w:val="Standard"/>
        <w:spacing w:line="276" w:lineRule="auto"/>
        <w:jc w:val="both"/>
        <w:rPr>
          <w:rFonts w:cs="Times New Roman"/>
          <w:noProof/>
        </w:rPr>
      </w:pPr>
      <w:r w:rsidRPr="00224691">
        <w:rPr>
          <w:rFonts w:cs="Times New Roman"/>
          <w:noProof/>
        </w:rPr>
        <w:br w:type="page"/>
      </w:r>
    </w:p>
    <w:p w14:paraId="75440137" w14:textId="77777777" w:rsidR="00FC0492" w:rsidRPr="00224691" w:rsidRDefault="00172039" w:rsidP="004A6D99">
      <w:pPr>
        <w:pStyle w:val="Heading1"/>
        <w:pageBreakBefore/>
        <w:spacing w:line="276" w:lineRule="auto"/>
        <w:jc w:val="center"/>
        <w:rPr>
          <w:rFonts w:cs="Times New Roman"/>
          <w:b/>
          <w:noProof/>
          <w:sz w:val="28"/>
          <w:szCs w:val="28"/>
        </w:rPr>
      </w:pPr>
      <w:bookmarkStart w:id="13" w:name="_Toc56975107"/>
      <w:bookmarkStart w:id="14" w:name="_Toc68625329"/>
      <w:r w:rsidRPr="00224691">
        <w:rPr>
          <w:rFonts w:cs="Times New Roman"/>
          <w:b/>
          <w:noProof/>
          <w:sz w:val="28"/>
          <w:szCs w:val="28"/>
        </w:rPr>
        <w:lastRenderedPageBreak/>
        <w:t xml:space="preserve">4. </w:t>
      </w:r>
      <w:r w:rsidR="000B64E1" w:rsidRPr="00224691">
        <w:rPr>
          <w:rFonts w:cs="Times New Roman"/>
          <w:b/>
          <w:noProof/>
          <w:sz w:val="28"/>
          <w:szCs w:val="28"/>
        </w:rPr>
        <w:t>Визија</w:t>
      </w:r>
      <w:r w:rsidR="003D04CF">
        <w:rPr>
          <w:rFonts w:cs="Times New Roman"/>
          <w:b/>
          <w:noProof/>
          <w:sz w:val="28"/>
          <w:szCs w:val="28"/>
        </w:rPr>
        <w:t xml:space="preserve"> </w:t>
      </w:r>
      <w:r w:rsidR="000B64E1" w:rsidRPr="00224691">
        <w:rPr>
          <w:rFonts w:cs="Times New Roman"/>
          <w:b/>
          <w:noProof/>
          <w:sz w:val="28"/>
          <w:szCs w:val="28"/>
        </w:rPr>
        <w:t>развоја образовања</w:t>
      </w:r>
      <w:bookmarkEnd w:id="13"/>
      <w:r w:rsidR="000B64E1" w:rsidRPr="00224691">
        <w:rPr>
          <w:rFonts w:cs="Times New Roman"/>
          <w:b/>
          <w:noProof/>
          <w:sz w:val="28"/>
          <w:szCs w:val="28"/>
        </w:rPr>
        <w:t xml:space="preserve"> и васпитања у Републици Србији</w:t>
      </w:r>
      <w:bookmarkEnd w:id="14"/>
    </w:p>
    <w:p w14:paraId="4CEF9CFB" w14:textId="77777777" w:rsidR="00FC0492" w:rsidRPr="00224691" w:rsidRDefault="00FC0492" w:rsidP="00B951F7">
      <w:pPr>
        <w:pStyle w:val="Standard"/>
        <w:spacing w:after="0" w:line="276" w:lineRule="auto"/>
        <w:jc w:val="both"/>
        <w:rPr>
          <w:rFonts w:cs="Times New Roman"/>
          <w:noProof/>
        </w:rPr>
      </w:pPr>
    </w:p>
    <w:p w14:paraId="1F6628B8" w14:textId="77777777" w:rsidR="00F4248A" w:rsidRPr="00224691" w:rsidRDefault="00F4248A" w:rsidP="004A6D99">
      <w:pPr>
        <w:pStyle w:val="Standard"/>
        <w:spacing w:line="276" w:lineRule="auto"/>
        <w:ind w:firstLine="720"/>
        <w:jc w:val="both"/>
        <w:rPr>
          <w:rFonts w:cs="Times New Roman"/>
          <w:noProof/>
        </w:rPr>
      </w:pPr>
      <w:r w:rsidRPr="00224691">
        <w:rPr>
          <w:rFonts w:cs="Times New Roman"/>
          <w:bCs/>
          <w:noProof/>
        </w:rPr>
        <w:t>Визија развоја образовања</w:t>
      </w:r>
      <w:r w:rsidR="00965A37" w:rsidRPr="00224691">
        <w:rPr>
          <w:rFonts w:cs="Times New Roman"/>
          <w:bCs/>
          <w:noProof/>
        </w:rPr>
        <w:t xml:space="preserve"> и васпитања</w:t>
      </w:r>
      <w:r w:rsidRPr="00224691">
        <w:rPr>
          <w:rFonts w:cs="Times New Roman"/>
          <w:bCs/>
          <w:noProof/>
        </w:rPr>
        <w:t xml:space="preserve"> је</w:t>
      </w:r>
      <w:r w:rsidR="000D631D" w:rsidRPr="00224691">
        <w:rPr>
          <w:rFonts w:cs="Times New Roman"/>
          <w:bCs/>
          <w:noProof/>
        </w:rPr>
        <w:t>сте у томе</w:t>
      </w:r>
      <w:r w:rsidRPr="00224691">
        <w:rPr>
          <w:rFonts w:cs="Times New Roman"/>
          <w:bCs/>
          <w:noProof/>
        </w:rPr>
        <w:t xml:space="preserve"> да обезбеди квалитетно образовање за постизање пуног потенцијала сваког детета, младе и одрасле особе у Републици Србији.</w:t>
      </w:r>
    </w:p>
    <w:p w14:paraId="2D34E506" w14:textId="77777777" w:rsidR="00F4248A" w:rsidRPr="00224691" w:rsidRDefault="00F4248A" w:rsidP="004A6D99">
      <w:pPr>
        <w:pStyle w:val="Standard"/>
        <w:spacing w:line="276" w:lineRule="auto"/>
        <w:ind w:firstLine="720"/>
        <w:jc w:val="both"/>
        <w:rPr>
          <w:rFonts w:cs="Times New Roman"/>
          <w:bCs/>
          <w:noProof/>
        </w:rPr>
      </w:pPr>
      <w:r w:rsidRPr="00224691">
        <w:rPr>
          <w:rFonts w:cs="Times New Roman"/>
          <w:bCs/>
          <w:noProof/>
        </w:rPr>
        <w:t>Мисија образовања је да се обезбеди образовање високог квалитета које служи развоју појединца</w:t>
      </w:r>
      <w:r w:rsidR="000D631D" w:rsidRPr="00224691">
        <w:rPr>
          <w:rFonts w:cs="Times New Roman"/>
          <w:bCs/>
          <w:noProof/>
        </w:rPr>
        <w:t>,</w:t>
      </w:r>
      <w:r w:rsidRPr="00224691">
        <w:rPr>
          <w:rFonts w:cs="Times New Roman"/>
          <w:bCs/>
          <w:noProof/>
        </w:rPr>
        <w:t xml:space="preserve"> а тиме и друштва у целини.</w:t>
      </w:r>
    </w:p>
    <w:p w14:paraId="6142EA46" w14:textId="77777777" w:rsidR="00F4248A" w:rsidRPr="00224691" w:rsidRDefault="00F4248A" w:rsidP="004A6D99">
      <w:pPr>
        <w:pStyle w:val="Standard"/>
        <w:spacing w:line="276" w:lineRule="auto"/>
        <w:ind w:firstLine="720"/>
        <w:jc w:val="both"/>
        <w:rPr>
          <w:rFonts w:cs="Times New Roman"/>
          <w:bCs/>
          <w:noProof/>
        </w:rPr>
      </w:pPr>
      <w:r w:rsidRPr="00224691">
        <w:rPr>
          <w:rFonts w:cs="Times New Roman"/>
          <w:noProof/>
        </w:rPr>
        <w:t xml:space="preserve">Визија и мисија, као и представљена жељена стања, служе доносиоцима одлука, али и свим другим учесницима у процесу образовања и васпитања, као смерница будућег развоја образовног система Републике Србије и као </w:t>
      </w:r>
      <w:r w:rsidRPr="00224691">
        <w:rPr>
          <w:rFonts w:cs="Times New Roman"/>
          <w:bCs/>
          <w:noProof/>
        </w:rPr>
        <w:t>окосница сви</w:t>
      </w:r>
      <w:r w:rsidR="003C6293" w:rsidRPr="00224691">
        <w:rPr>
          <w:rFonts w:cs="Times New Roman"/>
          <w:bCs/>
          <w:noProof/>
        </w:rPr>
        <w:t>х циљева, мера и активности који</w:t>
      </w:r>
      <w:r w:rsidRPr="00224691">
        <w:rPr>
          <w:rFonts w:cs="Times New Roman"/>
          <w:bCs/>
          <w:noProof/>
        </w:rPr>
        <w:t xml:space="preserve"> ће бити заступљени у акционим плановима у наредној деценији. </w:t>
      </w:r>
    </w:p>
    <w:p w14:paraId="5F226A20" w14:textId="77777777" w:rsidR="00F4248A" w:rsidRPr="00224691" w:rsidRDefault="00F4248A" w:rsidP="004A6D99">
      <w:pPr>
        <w:pStyle w:val="Standard"/>
        <w:spacing w:line="276" w:lineRule="auto"/>
        <w:ind w:firstLine="720"/>
        <w:jc w:val="both"/>
        <w:rPr>
          <w:rFonts w:cs="Times New Roman"/>
          <w:noProof/>
        </w:rPr>
      </w:pPr>
      <w:r w:rsidRPr="00224691">
        <w:rPr>
          <w:rFonts w:cs="Times New Roman"/>
          <w:noProof/>
        </w:rPr>
        <w:t xml:space="preserve">Будућност сваке земље зависи од спремности њених грађана за што успешније савладавање изазова које носе 21. век, убрзани технолошки развој, узнапредовала глобализација и поремећаји великих размера (нпр. </w:t>
      </w:r>
      <w:r w:rsidR="00FC2D27" w:rsidRPr="00224691">
        <w:rPr>
          <w:rFonts w:cs="Times New Roman"/>
          <w:noProof/>
        </w:rPr>
        <w:t>п</w:t>
      </w:r>
      <w:r w:rsidRPr="00224691">
        <w:rPr>
          <w:rFonts w:cs="Times New Roman"/>
          <w:noProof/>
        </w:rPr>
        <w:t>андемија</w:t>
      </w:r>
      <w:r w:rsidR="00FC2D27" w:rsidRPr="00224691">
        <w:rPr>
          <w:rFonts w:cs="Times New Roman"/>
          <w:noProof/>
        </w:rPr>
        <w:t xml:space="preserve"> и климатске промене</w:t>
      </w:r>
      <w:r w:rsidRPr="00224691">
        <w:rPr>
          <w:rFonts w:cs="Times New Roman"/>
          <w:noProof/>
        </w:rPr>
        <w:t xml:space="preserve">), а који се пре свега огледају у неизвесности. С обзиром на то да је једино извесна и предвидива управо непредвидивост промена и напретка у наредној деценији, систем образовања мора успешно </w:t>
      </w:r>
      <w:r w:rsidR="000D631D" w:rsidRPr="00224691">
        <w:rPr>
          <w:rFonts w:cs="Times New Roman"/>
          <w:noProof/>
        </w:rPr>
        <w:t xml:space="preserve">да </w:t>
      </w:r>
      <w:r w:rsidRPr="00224691">
        <w:rPr>
          <w:rFonts w:cs="Times New Roman"/>
          <w:noProof/>
        </w:rPr>
        <w:t>гради капацитете младих људи</w:t>
      </w:r>
      <w:r w:rsidR="000D631D" w:rsidRPr="00224691">
        <w:rPr>
          <w:rFonts w:cs="Times New Roman"/>
          <w:noProof/>
        </w:rPr>
        <w:t>,</w:t>
      </w:r>
      <w:r w:rsidRPr="00224691">
        <w:rPr>
          <w:rFonts w:cs="Times New Roman"/>
          <w:noProof/>
        </w:rPr>
        <w:t xml:space="preserve"> тако да по изласку из система образовања буду компетентни за живот и рад у 21. веку.</w:t>
      </w:r>
      <w:r w:rsidRPr="00224691">
        <w:rPr>
          <w:rStyle w:val="FootnoteReference"/>
          <w:rFonts w:cs="Times New Roman"/>
          <w:noProof/>
        </w:rPr>
        <w:footnoteReference w:id="54"/>
      </w:r>
    </w:p>
    <w:p w14:paraId="464E40A4" w14:textId="77777777" w:rsidR="00F4248A" w:rsidRPr="00224691" w:rsidRDefault="00F4248A" w:rsidP="004A6D99">
      <w:pPr>
        <w:pStyle w:val="Standard"/>
        <w:spacing w:line="276" w:lineRule="auto"/>
        <w:ind w:firstLine="720"/>
        <w:jc w:val="both"/>
        <w:rPr>
          <w:rFonts w:cs="Times New Roman"/>
          <w:noProof/>
        </w:rPr>
      </w:pPr>
      <w:r w:rsidRPr="00224691">
        <w:rPr>
          <w:rFonts w:cs="Times New Roman"/>
          <w:noProof/>
        </w:rPr>
        <w:t xml:space="preserve">За остваривање визије неопходно је да се развија </w:t>
      </w:r>
      <w:r w:rsidRPr="00224691">
        <w:rPr>
          <w:rFonts w:cs="Times New Roman"/>
          <w:bCs/>
          <w:noProof/>
        </w:rPr>
        <w:t>култура целоживотног учења</w:t>
      </w:r>
      <w:r w:rsidRPr="00224691">
        <w:rPr>
          <w:rFonts w:cs="Times New Roman"/>
          <w:noProof/>
        </w:rPr>
        <w:t xml:space="preserve">, трансформација учења и подучавања у правцу развоја критичког мишљења, медијске и информатичке писмености, образовање </w:t>
      </w:r>
      <w:r w:rsidRPr="00224691">
        <w:rPr>
          <w:rFonts w:cs="Times New Roman"/>
          <w:bCs/>
          <w:noProof/>
        </w:rPr>
        <w:t>усклађено са достигнућима науке</w:t>
      </w:r>
      <w:r w:rsidRPr="00224691">
        <w:rPr>
          <w:rFonts w:cs="Times New Roman"/>
          <w:noProof/>
        </w:rPr>
        <w:t>, технике и технологије</w:t>
      </w:r>
      <w:r w:rsidR="00FC2D27" w:rsidRPr="00224691">
        <w:rPr>
          <w:rFonts w:cs="Times New Roman"/>
          <w:noProof/>
        </w:rPr>
        <w:t>, одрживог развоја</w:t>
      </w:r>
      <w:r w:rsidRPr="00224691">
        <w:rPr>
          <w:rFonts w:cs="Times New Roman"/>
          <w:noProof/>
        </w:rPr>
        <w:t xml:space="preserve"> и</w:t>
      </w:r>
      <w:r w:rsidR="00DB2DA4">
        <w:rPr>
          <w:rFonts w:cs="Times New Roman"/>
          <w:noProof/>
        </w:rPr>
        <w:t xml:space="preserve"> </w:t>
      </w:r>
      <w:r w:rsidRPr="00224691">
        <w:rPr>
          <w:rFonts w:cs="Times New Roman"/>
          <w:noProof/>
        </w:rPr>
        <w:t xml:space="preserve">партиципативности на свим нивоима образовног процеса. </w:t>
      </w:r>
    </w:p>
    <w:p w14:paraId="4312A673" w14:textId="77777777" w:rsidR="00F4248A" w:rsidRPr="00224691" w:rsidRDefault="00F4248A" w:rsidP="004A6D99">
      <w:pPr>
        <w:shd w:val="clear" w:color="auto" w:fill="FFFFFF"/>
        <w:spacing w:line="276" w:lineRule="auto"/>
        <w:ind w:firstLine="720"/>
        <w:jc w:val="both"/>
        <w:rPr>
          <w:rFonts w:ascii="Times New Roman" w:hAnsi="Times New Roman" w:cs="Times New Roman"/>
          <w:noProof/>
        </w:rPr>
      </w:pPr>
      <w:r w:rsidRPr="00224691">
        <w:rPr>
          <w:rFonts w:ascii="Times New Roman" w:hAnsi="Times New Roman" w:cs="Times New Roman"/>
          <w:noProof/>
        </w:rPr>
        <w:t xml:space="preserve">Будући развој свакако </w:t>
      </w:r>
      <w:r w:rsidR="000D631D" w:rsidRPr="00224691">
        <w:rPr>
          <w:rFonts w:ascii="Times New Roman" w:hAnsi="Times New Roman" w:cs="Times New Roman"/>
          <w:noProof/>
        </w:rPr>
        <w:t xml:space="preserve">би </w:t>
      </w:r>
      <w:r w:rsidRPr="00224691">
        <w:rPr>
          <w:rFonts w:ascii="Times New Roman" w:hAnsi="Times New Roman" w:cs="Times New Roman"/>
          <w:noProof/>
        </w:rPr>
        <w:t>треба</w:t>
      </w:r>
      <w:r w:rsidR="000D631D" w:rsidRPr="00224691">
        <w:rPr>
          <w:rFonts w:ascii="Times New Roman" w:hAnsi="Times New Roman" w:cs="Times New Roman"/>
          <w:noProof/>
        </w:rPr>
        <w:t>ло</w:t>
      </w:r>
      <w:r w:rsidRPr="00224691">
        <w:rPr>
          <w:rFonts w:ascii="Times New Roman" w:hAnsi="Times New Roman" w:cs="Times New Roman"/>
          <w:noProof/>
        </w:rPr>
        <w:t xml:space="preserve"> да подразумева и јачање међусекторског приступа и успостављање механизама на националном и локалном нивоу за координисано спровођење политика и мера које се директно или индиректно тичу образовања и васпитања</w:t>
      </w:r>
      <w:r w:rsidR="000D631D" w:rsidRPr="00224691">
        <w:rPr>
          <w:rFonts w:ascii="Times New Roman" w:hAnsi="Times New Roman" w:cs="Times New Roman"/>
          <w:noProof/>
        </w:rPr>
        <w:t xml:space="preserve"> – </w:t>
      </w:r>
      <w:r w:rsidRPr="00224691">
        <w:rPr>
          <w:rFonts w:ascii="Times New Roman" w:hAnsi="Times New Roman" w:cs="Times New Roman"/>
          <w:bCs/>
          <w:noProof/>
        </w:rPr>
        <w:t xml:space="preserve">успостављање интерсекторског приступа, то јест јачих веза између сектора образовања и других сектора као што су сектори надлежни за социјалну политику и запошљавање, </w:t>
      </w:r>
      <w:r w:rsidR="00223A15" w:rsidRPr="00224691">
        <w:rPr>
          <w:rFonts w:ascii="Times New Roman" w:hAnsi="Times New Roman" w:cs="Times New Roman"/>
          <w:bCs/>
          <w:noProof/>
        </w:rPr>
        <w:t xml:space="preserve">омладину, </w:t>
      </w:r>
      <w:r w:rsidRPr="00224691">
        <w:rPr>
          <w:rFonts w:ascii="Times New Roman" w:hAnsi="Times New Roman" w:cs="Times New Roman"/>
          <w:bCs/>
          <w:noProof/>
        </w:rPr>
        <w:t xml:space="preserve">привреду, културу, финансије итд. </w:t>
      </w:r>
    </w:p>
    <w:p w14:paraId="3D885F92" w14:textId="77777777" w:rsidR="00F4248A" w:rsidRPr="00224691" w:rsidRDefault="00F4248A" w:rsidP="00F4248A">
      <w:pPr>
        <w:shd w:val="clear" w:color="auto" w:fill="FFFFFF"/>
        <w:spacing w:line="276" w:lineRule="auto"/>
        <w:jc w:val="both"/>
        <w:rPr>
          <w:rFonts w:ascii="Times New Roman" w:hAnsi="Times New Roman" w:cs="Times New Roman"/>
          <w:b/>
          <w:bCs/>
          <w:noProof/>
        </w:rPr>
      </w:pPr>
    </w:p>
    <w:p w14:paraId="33C73D0E" w14:textId="77777777" w:rsidR="00F4248A" w:rsidRPr="00224691" w:rsidRDefault="00F4248A" w:rsidP="004A6D99">
      <w:pPr>
        <w:pStyle w:val="Standard"/>
        <w:spacing w:line="276" w:lineRule="auto"/>
        <w:ind w:firstLine="720"/>
        <w:jc w:val="both"/>
        <w:rPr>
          <w:rFonts w:cs="Times New Roman"/>
          <w:noProof/>
        </w:rPr>
      </w:pPr>
      <w:r w:rsidRPr="00224691">
        <w:rPr>
          <w:rFonts w:cs="Times New Roman"/>
          <w:noProof/>
        </w:rPr>
        <w:t>Визија развоја подразумева даљи рад на изградњи друштва заснованог на знању, друштва</w:t>
      </w:r>
      <w:r w:rsidR="000D631D" w:rsidRPr="00224691">
        <w:rPr>
          <w:rFonts w:cs="Times New Roman"/>
          <w:noProof/>
        </w:rPr>
        <w:t xml:space="preserve"> које негује вредности попут</w:t>
      </w:r>
      <w:r w:rsidRPr="00224691">
        <w:rPr>
          <w:rFonts w:cs="Times New Roman"/>
          <w:noProof/>
        </w:rPr>
        <w:t xml:space="preserve"> критичко</w:t>
      </w:r>
      <w:r w:rsidR="000D631D" w:rsidRPr="00224691">
        <w:rPr>
          <w:rFonts w:cs="Times New Roman"/>
          <w:noProof/>
        </w:rPr>
        <w:t>г мишљења</w:t>
      </w:r>
      <w:r w:rsidRPr="00224691">
        <w:rPr>
          <w:rFonts w:cs="Times New Roman"/>
          <w:noProof/>
        </w:rPr>
        <w:t>, креативност</w:t>
      </w:r>
      <w:r w:rsidR="000D631D" w:rsidRPr="00224691">
        <w:rPr>
          <w:rFonts w:cs="Times New Roman"/>
          <w:noProof/>
        </w:rPr>
        <w:t>и</w:t>
      </w:r>
      <w:r w:rsidRPr="00224691">
        <w:rPr>
          <w:rFonts w:cs="Times New Roman"/>
          <w:noProof/>
        </w:rPr>
        <w:t>, радозналост</w:t>
      </w:r>
      <w:r w:rsidR="000D631D" w:rsidRPr="00224691">
        <w:rPr>
          <w:rFonts w:cs="Times New Roman"/>
          <w:noProof/>
        </w:rPr>
        <w:t>и</w:t>
      </w:r>
      <w:r w:rsidRPr="00224691">
        <w:rPr>
          <w:rFonts w:cs="Times New Roman"/>
          <w:noProof/>
        </w:rPr>
        <w:t>, солидарност</w:t>
      </w:r>
      <w:r w:rsidR="000D631D" w:rsidRPr="00224691">
        <w:rPr>
          <w:rFonts w:cs="Times New Roman"/>
          <w:noProof/>
        </w:rPr>
        <w:t>и</w:t>
      </w:r>
      <w:r w:rsidRPr="00224691">
        <w:rPr>
          <w:rFonts w:cs="Times New Roman"/>
          <w:noProof/>
        </w:rPr>
        <w:t>, међусобно</w:t>
      </w:r>
      <w:r w:rsidR="000D631D" w:rsidRPr="00224691">
        <w:rPr>
          <w:rFonts w:cs="Times New Roman"/>
          <w:noProof/>
        </w:rPr>
        <w:t>г поштовања</w:t>
      </w:r>
      <w:r w:rsidRPr="00224691">
        <w:rPr>
          <w:rFonts w:cs="Times New Roman"/>
          <w:noProof/>
        </w:rPr>
        <w:t>, лич</w:t>
      </w:r>
      <w:r w:rsidR="000D631D" w:rsidRPr="00224691">
        <w:rPr>
          <w:rFonts w:cs="Times New Roman"/>
          <w:noProof/>
        </w:rPr>
        <w:t>ног</w:t>
      </w:r>
      <w:r w:rsidRPr="00224691">
        <w:rPr>
          <w:rFonts w:cs="Times New Roman"/>
          <w:noProof/>
        </w:rPr>
        <w:t xml:space="preserve"> интегритет</w:t>
      </w:r>
      <w:r w:rsidR="000D631D" w:rsidRPr="00224691">
        <w:rPr>
          <w:rFonts w:cs="Times New Roman"/>
          <w:noProof/>
        </w:rPr>
        <w:t>а</w:t>
      </w:r>
      <w:r w:rsidRPr="00224691">
        <w:rPr>
          <w:rFonts w:cs="Times New Roman"/>
          <w:noProof/>
        </w:rPr>
        <w:t>, одговорност</w:t>
      </w:r>
      <w:r w:rsidR="000D631D" w:rsidRPr="00224691">
        <w:rPr>
          <w:rFonts w:cs="Times New Roman"/>
          <w:noProof/>
        </w:rPr>
        <w:t>и, уважавања и јачања</w:t>
      </w:r>
      <w:r w:rsidRPr="00224691">
        <w:rPr>
          <w:rFonts w:cs="Times New Roman"/>
          <w:noProof/>
        </w:rPr>
        <w:t xml:space="preserve"> инклузивног приступа у образовању који омогућава квалитетно образовање за све и економије која ће бити конкурентна на европском, али и </w:t>
      </w:r>
      <w:r w:rsidR="000D631D" w:rsidRPr="00224691">
        <w:rPr>
          <w:rFonts w:cs="Times New Roman"/>
          <w:noProof/>
        </w:rPr>
        <w:t xml:space="preserve">на </w:t>
      </w:r>
      <w:r w:rsidRPr="00224691">
        <w:rPr>
          <w:rFonts w:cs="Times New Roman"/>
          <w:noProof/>
        </w:rPr>
        <w:t xml:space="preserve">светском економском </w:t>
      </w:r>
      <w:r w:rsidRPr="00224691">
        <w:rPr>
          <w:rFonts w:cs="Times New Roman"/>
          <w:noProof/>
        </w:rPr>
        <w:lastRenderedPageBreak/>
        <w:t xml:space="preserve">тржишту. Односно, тежиће се изградњи модерног и препознатљивог образовног система који ће бити међу системима највишег ранга у погледу квалитета образовних програма, наставних активности, истраживања и </w:t>
      </w:r>
      <w:r w:rsidRPr="00224691">
        <w:rPr>
          <w:rFonts w:cs="Times New Roman"/>
          <w:noProof/>
          <w:szCs w:val="24"/>
        </w:rPr>
        <w:t xml:space="preserve">стручног рада, </w:t>
      </w:r>
      <w:r w:rsidRPr="00224691">
        <w:rPr>
          <w:rFonts w:cs="Times New Roman"/>
          <w:bCs/>
          <w:noProof/>
          <w:szCs w:val="24"/>
        </w:rPr>
        <w:t xml:space="preserve">повећању угледа образовања у друштву и држави и усклађивању система образовања са непосредним развојним потребама појединаца, али и економског, социјалног, културног контекста кроз повећање </w:t>
      </w:r>
      <w:r w:rsidRPr="00224691">
        <w:rPr>
          <w:rFonts w:cs="Times New Roman"/>
          <w:bCs/>
          <w:noProof/>
        </w:rPr>
        <w:t>квалитета процеса и достизање исхода образовања</w:t>
      </w:r>
      <w:r w:rsidRPr="00224691">
        <w:rPr>
          <w:rFonts w:cs="Times New Roman"/>
          <w:noProof/>
        </w:rPr>
        <w:t>.</w:t>
      </w:r>
    </w:p>
    <w:p w14:paraId="7D7E13D4" w14:textId="77777777" w:rsidR="00F4248A" w:rsidRPr="00224691" w:rsidRDefault="00F4248A" w:rsidP="004A6D99">
      <w:pPr>
        <w:pStyle w:val="Standard"/>
        <w:spacing w:line="276" w:lineRule="auto"/>
        <w:ind w:firstLine="720"/>
        <w:jc w:val="both"/>
        <w:rPr>
          <w:rFonts w:cs="Times New Roman"/>
          <w:iCs/>
          <w:noProof/>
        </w:rPr>
      </w:pPr>
      <w:r w:rsidRPr="00224691">
        <w:rPr>
          <w:rFonts w:cs="Times New Roman"/>
          <w:noProof/>
        </w:rPr>
        <w:t>Визија развоја образовања</w:t>
      </w:r>
      <w:r w:rsidR="00767E9E" w:rsidRPr="00224691">
        <w:rPr>
          <w:rFonts w:cs="Times New Roman"/>
          <w:noProof/>
        </w:rPr>
        <w:t xml:space="preserve"> и васпитања</w:t>
      </w:r>
      <w:r w:rsidRPr="00224691">
        <w:rPr>
          <w:rFonts w:cs="Times New Roman"/>
          <w:noProof/>
        </w:rPr>
        <w:t xml:space="preserve"> и целокупне </w:t>
      </w:r>
      <w:r w:rsidR="00625341">
        <w:rPr>
          <w:rFonts w:cs="Times New Roman"/>
          <w:noProof/>
        </w:rPr>
        <w:t>СРОВРС 2030</w:t>
      </w:r>
      <w:r w:rsidR="003D04CF">
        <w:rPr>
          <w:rFonts w:cs="Times New Roman"/>
          <w:noProof/>
        </w:rPr>
        <w:t xml:space="preserve"> </w:t>
      </w:r>
      <w:r w:rsidRPr="00224691">
        <w:rPr>
          <w:rFonts w:cs="Times New Roman"/>
          <w:bCs/>
          <w:noProof/>
        </w:rPr>
        <w:t xml:space="preserve">заснована </w:t>
      </w:r>
      <w:r w:rsidR="000D631D" w:rsidRPr="00224691">
        <w:rPr>
          <w:rFonts w:cs="Times New Roman"/>
          <w:noProof/>
        </w:rPr>
        <w:t>је</w:t>
      </w:r>
      <w:r w:rsidR="003D04CF">
        <w:rPr>
          <w:rFonts w:cs="Times New Roman"/>
          <w:noProof/>
        </w:rPr>
        <w:t xml:space="preserve"> </w:t>
      </w:r>
      <w:r w:rsidRPr="00224691">
        <w:rPr>
          <w:rFonts w:cs="Times New Roman"/>
          <w:bCs/>
          <w:noProof/>
        </w:rPr>
        <w:t xml:space="preserve">на жељеним променама </w:t>
      </w:r>
      <w:r w:rsidRPr="00224691">
        <w:rPr>
          <w:rFonts w:cs="Times New Roman"/>
          <w:noProof/>
        </w:rPr>
        <w:t>у различитим областима и аспектима образовања</w:t>
      </w:r>
      <w:r w:rsidR="003C6293" w:rsidRPr="00224691">
        <w:rPr>
          <w:rFonts w:cs="Times New Roman"/>
          <w:noProof/>
        </w:rPr>
        <w:t>,</w:t>
      </w:r>
      <w:r w:rsidRPr="00224691">
        <w:rPr>
          <w:rFonts w:cs="Times New Roman"/>
          <w:noProof/>
        </w:rPr>
        <w:t xml:space="preserve"> као и на различитим нивоима, а најважније од њих су наведене у наредним редовима. </w:t>
      </w:r>
      <w:r w:rsidR="00F16CAA">
        <w:rPr>
          <w:rFonts w:cs="Times New Roman"/>
          <w:noProof/>
          <w:lang w:val="sr-Cyrl-RS"/>
        </w:rPr>
        <w:t>Република Србија</w:t>
      </w:r>
      <w:r w:rsidRPr="00224691">
        <w:rPr>
          <w:rFonts w:cs="Times New Roman"/>
          <w:noProof/>
        </w:rPr>
        <w:t xml:space="preserve"> је потписник и УН Агенде Циљеви одрживог развоја до 2030. године, у оквиру које су дефинисани и циљеви у области образовања, а који између осталог подразумевају </w:t>
      </w:r>
      <w:r w:rsidRPr="00224691">
        <w:rPr>
          <w:rFonts w:cs="Times New Roman"/>
          <w:bCs/>
          <w:noProof/>
        </w:rPr>
        <w:t>да свако дете или млада особа треба да овлада барем основним нивоима читалачке, математичке и научно-технолошке писмености, што значи посвећеност остваривању ових циљева</w:t>
      </w:r>
      <w:r w:rsidRPr="00224691">
        <w:rPr>
          <w:rFonts w:cs="Times New Roman"/>
          <w:noProof/>
        </w:rPr>
        <w:t>.</w:t>
      </w:r>
    </w:p>
    <w:p w14:paraId="68CBB2BC" w14:textId="77777777" w:rsidR="00F4248A" w:rsidRPr="00224691" w:rsidRDefault="00F4248A" w:rsidP="004A6D99">
      <w:pPr>
        <w:pStyle w:val="Standard"/>
        <w:spacing w:line="276" w:lineRule="auto"/>
        <w:ind w:firstLine="720"/>
        <w:jc w:val="both"/>
        <w:rPr>
          <w:rFonts w:cs="Times New Roman"/>
          <w:noProof/>
        </w:rPr>
      </w:pPr>
      <w:r w:rsidRPr="00224691">
        <w:rPr>
          <w:rFonts w:cs="Times New Roman"/>
          <w:noProof/>
        </w:rPr>
        <w:t xml:space="preserve">Негативни демографски тренд и дугорочне пројекције говоре о смањењу броја ученика и студената, а док се то не промени, </w:t>
      </w:r>
      <w:r w:rsidRPr="00224691">
        <w:rPr>
          <w:rFonts w:cs="Times New Roman"/>
          <w:bCs/>
          <w:noProof/>
        </w:rPr>
        <w:t>систем образовања и васпитања треба</w:t>
      </w:r>
      <w:r w:rsidR="00B83854" w:rsidRPr="00224691">
        <w:rPr>
          <w:rFonts w:cs="Times New Roman"/>
          <w:bCs/>
          <w:noProof/>
        </w:rPr>
        <w:t>ло би</w:t>
      </w:r>
      <w:r w:rsidRPr="00224691">
        <w:rPr>
          <w:rFonts w:cs="Times New Roman"/>
          <w:bCs/>
          <w:noProof/>
        </w:rPr>
        <w:t xml:space="preserve"> балансирано да алоцира ресурсе радије у повећање квалитета образовања и васпитања, </w:t>
      </w:r>
      <w:r w:rsidRPr="00224691">
        <w:rPr>
          <w:rFonts w:cs="Times New Roman"/>
          <w:noProof/>
        </w:rPr>
        <w:t>уместо само</w:t>
      </w:r>
      <w:r w:rsidR="00DB2DA4">
        <w:rPr>
          <w:rFonts w:cs="Times New Roman"/>
          <w:noProof/>
        </w:rPr>
        <w:t xml:space="preserve"> </w:t>
      </w:r>
      <w:r w:rsidRPr="00224691">
        <w:rPr>
          <w:rFonts w:cs="Times New Roman"/>
          <w:noProof/>
        </w:rPr>
        <w:t xml:space="preserve">у рационализацију. </w:t>
      </w:r>
    </w:p>
    <w:p w14:paraId="6994C6E9" w14:textId="77777777" w:rsidR="00F4248A" w:rsidRPr="00224691" w:rsidRDefault="00F4248A" w:rsidP="004A6D99">
      <w:pPr>
        <w:pStyle w:val="Standard"/>
        <w:spacing w:line="276" w:lineRule="auto"/>
        <w:ind w:firstLine="720"/>
        <w:jc w:val="both"/>
        <w:rPr>
          <w:rFonts w:cs="Times New Roman"/>
          <w:noProof/>
        </w:rPr>
      </w:pPr>
      <w:r w:rsidRPr="00224691">
        <w:rPr>
          <w:rFonts w:cs="Times New Roman"/>
          <w:noProof/>
        </w:rPr>
        <w:t>Једна од важних новина коју доноси</w:t>
      </w:r>
      <w:r w:rsidR="003D04CF">
        <w:rPr>
          <w:rFonts w:cs="Times New Roman"/>
          <w:noProof/>
        </w:rPr>
        <w:t xml:space="preserve"> </w:t>
      </w:r>
      <w:r w:rsidR="00625341">
        <w:rPr>
          <w:rFonts w:cs="Times New Roman"/>
          <w:noProof/>
        </w:rPr>
        <w:t>СРОВРС 2030</w:t>
      </w:r>
      <w:r w:rsidRPr="00224691">
        <w:rPr>
          <w:rFonts w:cs="Times New Roman"/>
          <w:noProof/>
        </w:rPr>
        <w:t xml:space="preserve"> </w:t>
      </w:r>
      <w:r w:rsidR="003D04CF" w:rsidRPr="00224691">
        <w:rPr>
          <w:rFonts w:cs="Times New Roman"/>
          <w:noProof/>
        </w:rPr>
        <w:t>јесте</w:t>
      </w:r>
      <w:r w:rsidR="003D04CF">
        <w:rPr>
          <w:rFonts w:cs="Times New Roman"/>
          <w:noProof/>
        </w:rPr>
        <w:t xml:space="preserve"> </w:t>
      </w:r>
      <w:r w:rsidRPr="00224691">
        <w:rPr>
          <w:rFonts w:cs="Times New Roman"/>
          <w:bCs/>
          <w:noProof/>
        </w:rPr>
        <w:t xml:space="preserve">целовита програмска перспектива која уважава континуитет образовања кроз све нивое образовања и све области, </w:t>
      </w:r>
      <w:r w:rsidRPr="00224691">
        <w:rPr>
          <w:rFonts w:cs="Times New Roman"/>
          <w:noProof/>
        </w:rPr>
        <w:t>од предшколског васпитања и образовања до високог образовања и целоживотног учења – нефрагмен</w:t>
      </w:r>
      <w:r w:rsidR="00B83854" w:rsidRPr="00224691">
        <w:rPr>
          <w:rFonts w:cs="Times New Roman"/>
          <w:noProof/>
        </w:rPr>
        <w:t>тисан приступ развоју образовања</w:t>
      </w:r>
      <w:r w:rsidRPr="00224691">
        <w:rPr>
          <w:rFonts w:cs="Times New Roman"/>
          <w:noProof/>
        </w:rPr>
        <w:t xml:space="preserve"> неопходан </w:t>
      </w:r>
      <w:r w:rsidR="00B83854" w:rsidRPr="00224691">
        <w:rPr>
          <w:rFonts w:cs="Times New Roman"/>
          <w:noProof/>
        </w:rPr>
        <w:t xml:space="preserve">је </w:t>
      </w:r>
      <w:r w:rsidRPr="00224691">
        <w:rPr>
          <w:rFonts w:cs="Times New Roman"/>
          <w:noProof/>
        </w:rPr>
        <w:t xml:space="preserve">за повећање успешности и квалитета образовања и развијање кључних компетенција у 21. веку и у том смислу нарочито је важно </w:t>
      </w:r>
      <w:r w:rsidRPr="00224691">
        <w:rPr>
          <w:rFonts w:cs="Times New Roman"/>
          <w:bCs/>
          <w:noProof/>
        </w:rPr>
        <w:t>ускладити системе праћења и процену показатеља, уважавајући специфичности сваког нивоа образовања.</w:t>
      </w:r>
      <w:r w:rsidR="00DB2DA4">
        <w:rPr>
          <w:rFonts w:cs="Times New Roman"/>
          <w:bCs/>
          <w:noProof/>
        </w:rPr>
        <w:t xml:space="preserve"> </w:t>
      </w:r>
      <w:r w:rsidR="00AA73BB" w:rsidRPr="00224691">
        <w:rPr>
          <w:rFonts w:cs="Times New Roman"/>
          <w:noProof/>
        </w:rPr>
        <w:t>Из тог разлога</w:t>
      </w:r>
      <w:r w:rsidRPr="00224691">
        <w:rPr>
          <w:rFonts w:cs="Times New Roman"/>
          <w:noProof/>
        </w:rPr>
        <w:t>, жељено стање неће бити представљено само кроз нивое образовања већ и кроз програмске области које су заједничке за све, или за већину нивоа образовања.</w:t>
      </w:r>
    </w:p>
    <w:p w14:paraId="0B9FD913" w14:textId="77777777" w:rsidR="00F4248A" w:rsidRPr="00224691" w:rsidRDefault="00625341" w:rsidP="004A6D99">
      <w:pPr>
        <w:pStyle w:val="Standard"/>
        <w:spacing w:line="276" w:lineRule="auto"/>
        <w:ind w:firstLine="720"/>
        <w:jc w:val="both"/>
        <w:rPr>
          <w:rFonts w:cs="Times New Roman"/>
          <w:noProof/>
        </w:rPr>
      </w:pPr>
      <w:r>
        <w:rPr>
          <w:rFonts w:cs="Times New Roman"/>
          <w:noProof/>
        </w:rPr>
        <w:t>СРОВРС 2030</w:t>
      </w:r>
      <w:r w:rsidR="0071464A">
        <w:rPr>
          <w:rFonts w:cs="Times New Roman"/>
          <w:noProof/>
        </w:rPr>
        <w:t xml:space="preserve"> </w:t>
      </w:r>
      <w:r w:rsidR="00F4248A" w:rsidRPr="00224691">
        <w:rPr>
          <w:rFonts w:cs="Times New Roman"/>
          <w:bCs/>
          <w:noProof/>
        </w:rPr>
        <w:t>остаје привржен повећању обухвата, квалитета, ефикасности и релевантности образовања</w:t>
      </w:r>
      <w:r w:rsidR="00F4248A" w:rsidRPr="00224691">
        <w:rPr>
          <w:rFonts w:cs="Times New Roman"/>
          <w:noProof/>
        </w:rPr>
        <w:t xml:space="preserve"> (који су у СРОС 2020</w:t>
      </w:r>
      <w:r w:rsidR="00B83854" w:rsidRPr="00224691">
        <w:rPr>
          <w:rFonts w:cs="Times New Roman"/>
          <w:noProof/>
        </w:rPr>
        <w:t xml:space="preserve"> препознати као „стубови”</w:t>
      </w:r>
      <w:r w:rsidR="00F4248A" w:rsidRPr="00224691">
        <w:rPr>
          <w:rFonts w:cs="Times New Roman"/>
          <w:noProof/>
        </w:rPr>
        <w:t xml:space="preserve"> образовања) и сматра их стратешким правцима којима модерно образовање мора да тежи у 21. веку, али додаје </w:t>
      </w:r>
      <w:r w:rsidR="00F4248A" w:rsidRPr="00224691">
        <w:rPr>
          <w:rFonts w:cs="Times New Roman"/>
          <w:bCs/>
          <w:noProof/>
        </w:rPr>
        <w:t>програмску перспективу ради ефективније и ефикасније операционализације циљева</w:t>
      </w:r>
      <w:r w:rsidR="00F4248A" w:rsidRPr="00224691">
        <w:rPr>
          <w:rFonts w:cs="Times New Roman"/>
          <w:noProof/>
        </w:rPr>
        <w:t xml:space="preserve">, што подразумева и да институције система пружају </w:t>
      </w:r>
      <w:r w:rsidR="00F4248A" w:rsidRPr="00224691">
        <w:rPr>
          <w:rFonts w:cs="Times New Roman"/>
          <w:bCs/>
          <w:noProof/>
        </w:rPr>
        <w:t xml:space="preserve">квалитетне услуге образовања свим грађанима </w:t>
      </w:r>
      <w:r w:rsidR="00832C46">
        <w:rPr>
          <w:rFonts w:cs="Times New Roman"/>
          <w:bCs/>
          <w:noProof/>
          <w:lang w:val="sr-Cyrl-RS"/>
        </w:rPr>
        <w:t>Републике Србије</w:t>
      </w:r>
      <w:r w:rsidR="00F4248A" w:rsidRPr="00224691">
        <w:rPr>
          <w:rFonts w:cs="Times New Roman"/>
          <w:noProof/>
        </w:rPr>
        <w:t>, примењују у свом раду принципе доброг управљања (нпр. одговорност, транспарентност, ефикасност итд.) и постижу висок ниво координације и сарадње</w:t>
      </w:r>
      <w:r w:rsidR="00B83854" w:rsidRPr="00224691">
        <w:rPr>
          <w:rFonts w:cs="Times New Roman"/>
          <w:noProof/>
        </w:rPr>
        <w:t>,</w:t>
      </w:r>
      <w:r w:rsidR="00F4248A" w:rsidRPr="00224691">
        <w:rPr>
          <w:rFonts w:cs="Times New Roman"/>
          <w:noProof/>
        </w:rPr>
        <w:t xml:space="preserve"> како са актерима који делују у области образовања</w:t>
      </w:r>
      <w:r w:rsidR="00B83854" w:rsidRPr="00224691">
        <w:rPr>
          <w:rFonts w:cs="Times New Roman"/>
          <w:noProof/>
        </w:rPr>
        <w:t>,</w:t>
      </w:r>
      <w:r w:rsidR="00F4248A" w:rsidRPr="00224691">
        <w:rPr>
          <w:rFonts w:cs="Times New Roman"/>
          <w:noProof/>
        </w:rPr>
        <w:t xml:space="preserve"> тако и са актерима из других сектора када је то потребно. </w:t>
      </w:r>
    </w:p>
    <w:p w14:paraId="0E576E1F" w14:textId="77777777" w:rsidR="00F4248A" w:rsidRPr="00224691" w:rsidRDefault="00625341" w:rsidP="004A6D99">
      <w:pPr>
        <w:pStyle w:val="Standard"/>
        <w:spacing w:line="276" w:lineRule="auto"/>
        <w:ind w:firstLine="720"/>
        <w:jc w:val="both"/>
        <w:rPr>
          <w:rFonts w:cs="Times New Roman"/>
          <w:noProof/>
        </w:rPr>
      </w:pPr>
      <w:r>
        <w:rPr>
          <w:rFonts w:cs="Times New Roman"/>
          <w:bCs/>
          <w:noProof/>
        </w:rPr>
        <w:lastRenderedPageBreak/>
        <w:t>СРОВРС 2030</w:t>
      </w:r>
      <w:r w:rsidR="00F4248A" w:rsidRPr="00224691">
        <w:rPr>
          <w:rFonts w:cs="Times New Roman"/>
          <w:bCs/>
          <w:noProof/>
        </w:rPr>
        <w:t xml:space="preserve"> препознаје осетљиве друштвене групе</w:t>
      </w:r>
      <w:r w:rsidR="00F4248A" w:rsidRPr="00224691">
        <w:rPr>
          <w:rStyle w:val="FootnoteReference"/>
          <w:rFonts w:cs="Times New Roman"/>
          <w:bCs/>
          <w:noProof/>
        </w:rPr>
        <w:footnoteReference w:id="55"/>
      </w:r>
      <w:r w:rsidR="00F4248A" w:rsidRPr="00224691">
        <w:rPr>
          <w:rFonts w:cs="Times New Roman"/>
          <w:bCs/>
          <w:noProof/>
        </w:rPr>
        <w:t xml:space="preserve"> у образовању и </w:t>
      </w:r>
      <w:r w:rsidR="000850EC" w:rsidRPr="00224691">
        <w:rPr>
          <w:rFonts w:cs="Times New Roman"/>
          <w:bCs/>
          <w:noProof/>
        </w:rPr>
        <w:t xml:space="preserve">у оквиру њих подразумева </w:t>
      </w:r>
      <w:r w:rsidR="00F4248A" w:rsidRPr="00224691">
        <w:rPr>
          <w:rFonts w:cs="Times New Roman"/>
          <w:bCs/>
          <w:noProof/>
        </w:rPr>
        <w:t>следеће групе:</w:t>
      </w:r>
      <w:r w:rsidR="00F4248A" w:rsidRPr="00224691">
        <w:rPr>
          <w:rFonts w:cs="Times New Roman"/>
          <w:noProof/>
        </w:rPr>
        <w:t xml:space="preserve"> деца, ученици и студенти чије породице имају низак социо-економски статус</w:t>
      </w:r>
      <w:r w:rsidR="00B83854" w:rsidRPr="00224691">
        <w:rPr>
          <w:rFonts w:cs="Times New Roman"/>
          <w:noProof/>
        </w:rPr>
        <w:t>;</w:t>
      </w:r>
      <w:r w:rsidR="00F4248A" w:rsidRPr="00224691">
        <w:rPr>
          <w:rStyle w:val="FootnoteReference"/>
          <w:rFonts w:cs="Times New Roman"/>
          <w:noProof/>
        </w:rPr>
        <w:footnoteReference w:id="56"/>
      </w:r>
      <w:r w:rsidR="00F4248A" w:rsidRPr="00224691">
        <w:rPr>
          <w:rFonts w:cs="Times New Roman"/>
          <w:noProof/>
        </w:rPr>
        <w:t xml:space="preserve"> припадници ромске националности, а нарочито они који живе у ромским насељима; особе са сметњама у развоју и инвалидитетом; становници руралних подручја</w:t>
      </w:r>
      <w:r w:rsidR="008C4E04" w:rsidRPr="00224691">
        <w:rPr>
          <w:rFonts w:cs="Times New Roman"/>
          <w:noProof/>
        </w:rPr>
        <w:t>, а нарочито становници брдско-планинских и пограничних подручја</w:t>
      </w:r>
      <w:r w:rsidR="00F4248A" w:rsidRPr="00224691">
        <w:rPr>
          <w:rFonts w:cs="Times New Roman"/>
          <w:noProof/>
        </w:rPr>
        <w:t xml:space="preserve"> итд. </w:t>
      </w:r>
    </w:p>
    <w:p w14:paraId="4B2841ED" w14:textId="77777777" w:rsidR="00F4248A" w:rsidRPr="00224691" w:rsidRDefault="00F4248A" w:rsidP="004A6D99">
      <w:pPr>
        <w:pStyle w:val="Standard"/>
        <w:spacing w:line="276" w:lineRule="auto"/>
        <w:ind w:firstLine="720"/>
        <w:jc w:val="both"/>
        <w:rPr>
          <w:rFonts w:cs="Times New Roman"/>
          <w:noProof/>
        </w:rPr>
      </w:pPr>
      <w:r w:rsidRPr="00224691">
        <w:rPr>
          <w:rFonts w:cs="Times New Roman"/>
          <w:noProof/>
        </w:rPr>
        <w:t xml:space="preserve">Једна од одлика </w:t>
      </w:r>
      <w:r w:rsidR="00625341">
        <w:rPr>
          <w:rFonts w:cs="Times New Roman"/>
          <w:noProof/>
        </w:rPr>
        <w:t>СРОВРС 2030</w:t>
      </w:r>
      <w:r w:rsidR="0071464A">
        <w:rPr>
          <w:rFonts w:cs="Times New Roman"/>
          <w:noProof/>
        </w:rPr>
        <w:t xml:space="preserve"> </w:t>
      </w:r>
      <w:r w:rsidR="00B83854" w:rsidRPr="00224691">
        <w:rPr>
          <w:rFonts w:cs="Times New Roman"/>
          <w:noProof/>
        </w:rPr>
        <w:t>јесте у томе што</w:t>
      </w:r>
      <w:r w:rsidRPr="00224691">
        <w:rPr>
          <w:rFonts w:cs="Times New Roman"/>
          <w:noProof/>
        </w:rPr>
        <w:t xml:space="preserve"> не издваја образовање националних мањина</w:t>
      </w:r>
      <w:r w:rsidR="00B83854" w:rsidRPr="00224691">
        <w:rPr>
          <w:rFonts w:cs="Times New Roman"/>
          <w:noProof/>
        </w:rPr>
        <w:t>,</w:t>
      </w:r>
      <w:r w:rsidRPr="00224691">
        <w:rPr>
          <w:rFonts w:cs="Times New Roman"/>
          <w:noProof/>
        </w:rPr>
        <w:t xml:space="preserve"> јер је </w:t>
      </w:r>
      <w:r w:rsidRPr="00224691">
        <w:rPr>
          <w:rFonts w:cs="Times New Roman"/>
          <w:bCs/>
          <w:noProof/>
        </w:rPr>
        <w:t xml:space="preserve">образовање националних мањина интегрални део образовања </w:t>
      </w:r>
      <w:r w:rsidR="00832C46">
        <w:rPr>
          <w:rFonts w:cs="Times New Roman"/>
          <w:bCs/>
          <w:noProof/>
          <w:lang w:val="sr-Cyrl-RS"/>
        </w:rPr>
        <w:t>Републике Србије</w:t>
      </w:r>
      <w:r w:rsidRPr="00224691">
        <w:rPr>
          <w:rFonts w:cs="Times New Roman"/>
          <w:noProof/>
        </w:rPr>
        <w:t xml:space="preserve">, и у том смислу сва унапређивања која су предвиђена за образовање на српском језику важе и за образовање на језицима националних мањина (унапређивање иницијалног образовања наставника на матерњем језику, развијање студијских програма Српски као нематерњи језик и Српски као страни језик, стално стручно усавршавање наставника итд.). Образовање Рома, с обзиром </w:t>
      </w:r>
      <w:r w:rsidR="00B83854" w:rsidRPr="00224691">
        <w:rPr>
          <w:rFonts w:cs="Times New Roman"/>
          <w:noProof/>
        </w:rPr>
        <w:t xml:space="preserve">на то </w:t>
      </w:r>
      <w:r w:rsidRPr="00224691">
        <w:rPr>
          <w:rFonts w:cs="Times New Roman"/>
          <w:noProof/>
        </w:rPr>
        <w:t>да се не остварује настава на ромском језику, третира</w:t>
      </w:r>
      <w:r w:rsidR="00B83854" w:rsidRPr="00224691">
        <w:rPr>
          <w:rFonts w:cs="Times New Roman"/>
          <w:noProof/>
        </w:rPr>
        <w:t xml:space="preserve"> се</w:t>
      </w:r>
      <w:r w:rsidRPr="00224691">
        <w:rPr>
          <w:rFonts w:cs="Times New Roman"/>
          <w:noProof/>
        </w:rPr>
        <w:t xml:space="preserve"> посебно</w:t>
      </w:r>
      <w:r w:rsidR="00B83854" w:rsidRPr="00224691">
        <w:rPr>
          <w:rFonts w:cs="Times New Roman"/>
          <w:noProof/>
        </w:rPr>
        <w:t>,</w:t>
      </w:r>
      <w:r w:rsidRPr="00224691">
        <w:rPr>
          <w:rFonts w:cs="Times New Roman"/>
          <w:noProof/>
        </w:rPr>
        <w:t xml:space="preserve"> у смислу да се прате различити показ</w:t>
      </w:r>
      <w:r w:rsidR="00B83854" w:rsidRPr="00224691">
        <w:rPr>
          <w:rFonts w:cs="Times New Roman"/>
          <w:noProof/>
        </w:rPr>
        <w:t>атељи тамо где је примећено да постоје</w:t>
      </w:r>
      <w:r w:rsidRPr="00224691">
        <w:rPr>
          <w:rFonts w:cs="Times New Roman"/>
          <w:noProof/>
        </w:rPr>
        <w:t xml:space="preserve"> велике разлике у односу на већинско становништво (обухват, стопе завршавања итд.). Потребно је да се развијају модели наставе у основном и средњем образовању и васпитању предвиђени Европском повељом о регионалним или мањинским језицима (образовање на мањинском језику, значајан део образовања на мањинском језику, учење мањинског језика као наставног предмета), који се остварују уз сагласност националних савета, да се обезбеди да кроз програме наставе и учења ученици већинског народа упознају културу националних мањина које живе на простору Р</w:t>
      </w:r>
      <w:r w:rsidR="00A035F1">
        <w:rPr>
          <w:rFonts w:cs="Times New Roman"/>
          <w:noProof/>
          <w:lang w:val="sr-Cyrl-RS"/>
        </w:rPr>
        <w:t xml:space="preserve">епублике </w:t>
      </w:r>
      <w:r w:rsidRPr="00224691">
        <w:rPr>
          <w:rFonts w:cs="Times New Roman"/>
          <w:noProof/>
        </w:rPr>
        <w:t>С</w:t>
      </w:r>
      <w:r w:rsidR="00A035F1">
        <w:rPr>
          <w:rFonts w:cs="Times New Roman"/>
          <w:noProof/>
          <w:lang w:val="sr-Cyrl-RS"/>
        </w:rPr>
        <w:t>рбије</w:t>
      </w:r>
      <w:r w:rsidRPr="00224691">
        <w:rPr>
          <w:rFonts w:cs="Times New Roman"/>
          <w:noProof/>
        </w:rPr>
        <w:t xml:space="preserve">, </w:t>
      </w:r>
      <w:r w:rsidR="00617899" w:rsidRPr="00224691">
        <w:rPr>
          <w:rFonts w:cs="Times New Roman"/>
          <w:noProof/>
        </w:rPr>
        <w:t xml:space="preserve">као и да се омогуће </w:t>
      </w:r>
      <w:r w:rsidRPr="00224691">
        <w:rPr>
          <w:rFonts w:cs="Times New Roman"/>
          <w:noProof/>
        </w:rPr>
        <w:t>услови за развој интеркултуралног образовања путем примене међупредметног приступа у редовној настави</w:t>
      </w:r>
      <w:r w:rsidR="00DB2DA4">
        <w:rPr>
          <w:rFonts w:cs="Times New Roman"/>
          <w:noProof/>
        </w:rPr>
        <w:t xml:space="preserve"> </w:t>
      </w:r>
      <w:r w:rsidRPr="00224691">
        <w:rPr>
          <w:rFonts w:cs="Times New Roman"/>
          <w:noProof/>
        </w:rPr>
        <w:t>и у ваннаставним активностима.</w:t>
      </w:r>
    </w:p>
    <w:p w14:paraId="6275F072" w14:textId="77777777" w:rsidR="00F4248A" w:rsidRPr="00224691" w:rsidRDefault="00F4248A" w:rsidP="004A6D99">
      <w:pPr>
        <w:pStyle w:val="Standard"/>
        <w:spacing w:line="276" w:lineRule="auto"/>
        <w:ind w:firstLine="720"/>
        <w:jc w:val="both"/>
        <w:rPr>
          <w:rFonts w:cs="Times New Roman"/>
          <w:noProof/>
        </w:rPr>
      </w:pPr>
      <w:r w:rsidRPr="00224691">
        <w:rPr>
          <w:rFonts w:cs="Times New Roman"/>
          <w:bCs/>
          <w:noProof/>
        </w:rPr>
        <w:t>Жељено стање 2030. године подразумева да су унапређени настава и учење, на свим нивоима образовања.</w:t>
      </w:r>
      <w:r w:rsidRPr="00224691">
        <w:rPr>
          <w:rFonts w:cs="Times New Roman"/>
          <w:noProof/>
        </w:rPr>
        <w:t xml:space="preserve"> То значи да су </w:t>
      </w:r>
      <w:r w:rsidRPr="00224691">
        <w:rPr>
          <w:rFonts w:cs="Times New Roman"/>
          <w:bCs/>
          <w:noProof/>
        </w:rPr>
        <w:t>ученици и студенти у центру образовног процеса</w:t>
      </w:r>
      <w:r w:rsidRPr="00224691">
        <w:rPr>
          <w:rFonts w:cs="Times New Roman"/>
          <w:noProof/>
        </w:rPr>
        <w:t xml:space="preserve"> и да завршавају одређени ниво образовања опремљени знањима, вештинама и ставовима, односно компетенцијама које су релевантне за различите реалне контексте и ситуације у којима ће се наћи и у којима ће моћи да функционално примењују оно што су усвојили током свог образовања. Промена парадигме наставе и учења наставља </w:t>
      </w:r>
      <w:r w:rsidR="00B83854" w:rsidRPr="00224691">
        <w:rPr>
          <w:rFonts w:cs="Times New Roman"/>
          <w:noProof/>
        </w:rPr>
        <w:t xml:space="preserve">се </w:t>
      </w:r>
      <w:r w:rsidRPr="00224691">
        <w:rPr>
          <w:rFonts w:cs="Times New Roman"/>
          <w:noProof/>
        </w:rPr>
        <w:t>и у периоду СРОВРС 2030</w:t>
      </w:r>
      <w:r w:rsidR="00F01FF1" w:rsidRPr="00224691">
        <w:rPr>
          <w:rFonts w:cs="Times New Roman"/>
          <w:noProof/>
        </w:rPr>
        <w:t>,</w:t>
      </w:r>
      <w:r w:rsidRPr="00224691">
        <w:rPr>
          <w:rFonts w:cs="Times New Roman"/>
          <w:noProof/>
        </w:rPr>
        <w:t xml:space="preserve"> јер подразумева образовање које је засновано на исходима и компетенцијама ученика уместо на пукој репродукцији знања. </w:t>
      </w:r>
      <w:r w:rsidRPr="00224691">
        <w:rPr>
          <w:rFonts w:cs="Times New Roman"/>
          <w:bCs/>
          <w:noProof/>
        </w:rPr>
        <w:t>Желимо да бар три четвртине свих школа остварује високе оцене на спољашњем вредновању у области Настава и учење</w:t>
      </w:r>
      <w:r w:rsidRPr="00224691">
        <w:rPr>
          <w:rFonts w:cs="Times New Roman"/>
          <w:noProof/>
        </w:rPr>
        <w:t xml:space="preserve">, а то значи, између осталог, да наставник ефикасно управља процесом учења на часу, усмерава </w:t>
      </w:r>
      <w:r w:rsidR="004F3E69" w:rsidRPr="00224691">
        <w:rPr>
          <w:rFonts w:cs="Times New Roman"/>
          <w:noProof/>
        </w:rPr>
        <w:t>интеракцију</w:t>
      </w:r>
      <w:r w:rsidRPr="00224691">
        <w:rPr>
          <w:rFonts w:cs="Times New Roman"/>
          <w:noProof/>
        </w:rPr>
        <w:t xml:space="preserve"> међу ученицима тако да </w:t>
      </w:r>
      <w:r w:rsidR="00892B71" w:rsidRPr="00224691">
        <w:rPr>
          <w:rFonts w:cs="Times New Roman"/>
          <w:noProof/>
        </w:rPr>
        <w:t>je</w:t>
      </w:r>
      <w:r w:rsidRPr="00224691">
        <w:rPr>
          <w:rFonts w:cs="Times New Roman"/>
          <w:noProof/>
        </w:rPr>
        <w:t xml:space="preserve"> она у </w:t>
      </w:r>
      <w:r w:rsidR="004F3E69" w:rsidRPr="00224691">
        <w:rPr>
          <w:rFonts w:cs="Times New Roman"/>
          <w:noProof/>
        </w:rPr>
        <w:t>функцији</w:t>
      </w:r>
      <w:r w:rsidRPr="00224691">
        <w:rPr>
          <w:rFonts w:cs="Times New Roman"/>
          <w:noProof/>
        </w:rPr>
        <w:t xml:space="preserve"> учења, </w:t>
      </w:r>
      <w:r w:rsidRPr="00224691">
        <w:rPr>
          <w:rFonts w:cs="Times New Roman"/>
          <w:bCs/>
          <w:noProof/>
        </w:rPr>
        <w:t xml:space="preserve">да </w:t>
      </w:r>
      <w:r w:rsidRPr="00224691">
        <w:rPr>
          <w:rFonts w:cs="Times New Roman"/>
          <w:bCs/>
          <w:noProof/>
        </w:rPr>
        <w:lastRenderedPageBreak/>
        <w:t>прилагођава рад на часу образовно-васпитним потребама сваког ученика</w:t>
      </w:r>
      <w:r w:rsidRPr="00224691">
        <w:rPr>
          <w:rFonts w:cs="Times New Roman"/>
          <w:noProof/>
        </w:rPr>
        <w:t xml:space="preserve">, да даје повратну информацију ученицима и јасне препоруке о даљим корацима, да подстиче интелектуалну радозналост и слободно изношење мишљења, </w:t>
      </w:r>
      <w:r w:rsidRPr="00224691">
        <w:rPr>
          <w:rFonts w:cs="Times New Roman"/>
          <w:bCs/>
          <w:noProof/>
        </w:rPr>
        <w:t xml:space="preserve">да </w:t>
      </w:r>
      <w:r w:rsidR="004F3E69" w:rsidRPr="00224691">
        <w:rPr>
          <w:rFonts w:cs="Times New Roman"/>
          <w:bCs/>
          <w:noProof/>
        </w:rPr>
        <w:t>показује</w:t>
      </w:r>
      <w:r w:rsidRPr="00224691">
        <w:rPr>
          <w:rFonts w:cs="Times New Roman"/>
          <w:bCs/>
          <w:noProof/>
        </w:rPr>
        <w:t xml:space="preserve"> поверење у могућности ученика и </w:t>
      </w:r>
      <w:r w:rsidR="00F01FF1" w:rsidRPr="00224691">
        <w:rPr>
          <w:rFonts w:cs="Times New Roman"/>
          <w:bCs/>
          <w:noProof/>
        </w:rPr>
        <w:t xml:space="preserve">да </w:t>
      </w:r>
      <w:r w:rsidRPr="00224691">
        <w:rPr>
          <w:rFonts w:cs="Times New Roman"/>
          <w:bCs/>
          <w:noProof/>
        </w:rPr>
        <w:t xml:space="preserve">има позитивна очекивања у погледу успеха </w:t>
      </w:r>
      <w:r w:rsidRPr="00224691">
        <w:rPr>
          <w:rFonts w:cs="Times New Roman"/>
          <w:noProof/>
        </w:rPr>
        <w:t>и</w:t>
      </w:r>
      <w:r w:rsidR="00223A15" w:rsidRPr="00224691">
        <w:rPr>
          <w:rFonts w:cs="Times New Roman"/>
          <w:noProof/>
        </w:rPr>
        <w:t xml:space="preserve"> друго</w:t>
      </w:r>
      <w:r w:rsidRPr="00224691">
        <w:rPr>
          <w:rFonts w:cs="Times New Roman"/>
          <w:noProof/>
        </w:rPr>
        <w:t xml:space="preserve">, а да ученици стичу знања, </w:t>
      </w:r>
      <w:r w:rsidR="004F3E69" w:rsidRPr="00224691">
        <w:rPr>
          <w:rFonts w:cs="Times New Roman"/>
          <w:noProof/>
        </w:rPr>
        <w:t>усвајају</w:t>
      </w:r>
      <w:r w:rsidRPr="00224691">
        <w:rPr>
          <w:rFonts w:cs="Times New Roman"/>
          <w:noProof/>
        </w:rPr>
        <w:t xml:space="preserve"> вредности, </w:t>
      </w:r>
      <w:r w:rsidR="004F3E69" w:rsidRPr="00224691">
        <w:rPr>
          <w:rFonts w:cs="Times New Roman"/>
          <w:noProof/>
        </w:rPr>
        <w:t>развијају</w:t>
      </w:r>
      <w:r w:rsidRPr="00224691">
        <w:rPr>
          <w:rFonts w:cs="Times New Roman"/>
          <w:noProof/>
        </w:rPr>
        <w:t xml:space="preserve"> вештине и </w:t>
      </w:r>
      <w:r w:rsidR="004F3E69" w:rsidRPr="00224691">
        <w:rPr>
          <w:rFonts w:cs="Times New Roman"/>
          <w:noProof/>
        </w:rPr>
        <w:t>компетенције</w:t>
      </w:r>
      <w:r w:rsidR="00667E5F">
        <w:rPr>
          <w:rFonts w:cs="Times New Roman"/>
          <w:noProof/>
          <w:lang w:val="sr-Cyrl-RS"/>
        </w:rPr>
        <w:t xml:space="preserve"> </w:t>
      </w:r>
      <w:r w:rsidRPr="00224691">
        <w:rPr>
          <w:rFonts w:cs="Times New Roman"/>
          <w:bCs/>
          <w:noProof/>
        </w:rPr>
        <w:t>на часу</w:t>
      </w:r>
      <w:r w:rsidRPr="00224691">
        <w:rPr>
          <w:rFonts w:cs="Times New Roman"/>
          <w:noProof/>
        </w:rPr>
        <w:t xml:space="preserve">, да критички процењују и анализирају идеје, да износе оригинална и креативна решења, </w:t>
      </w:r>
      <w:r w:rsidRPr="00224691">
        <w:rPr>
          <w:rFonts w:cs="Times New Roman"/>
          <w:bCs/>
          <w:noProof/>
        </w:rPr>
        <w:t>да сваки ученик има прилику да буде успешан</w:t>
      </w:r>
      <w:r w:rsidR="00223A15" w:rsidRPr="00224691">
        <w:rPr>
          <w:rFonts w:cs="Times New Roman"/>
          <w:bCs/>
          <w:noProof/>
        </w:rPr>
        <w:t>.</w:t>
      </w:r>
    </w:p>
    <w:p w14:paraId="61962CF7" w14:textId="77777777" w:rsidR="005B4ACC" w:rsidRPr="00224691" w:rsidRDefault="000F30D9" w:rsidP="004A6D99">
      <w:pPr>
        <w:pStyle w:val="Standard"/>
        <w:spacing w:line="276" w:lineRule="auto"/>
        <w:ind w:firstLine="720"/>
        <w:jc w:val="both"/>
        <w:rPr>
          <w:rFonts w:cs="Times New Roman"/>
          <w:noProof/>
        </w:rPr>
      </w:pPr>
      <w:r w:rsidRPr="00224691">
        <w:rPr>
          <w:rFonts w:cs="Times New Roman"/>
          <w:bCs/>
          <w:noProof/>
        </w:rPr>
        <w:t>Родитеље сматрамо значајним партнерима у образовно-васпитном процесу</w:t>
      </w:r>
      <w:r w:rsidR="005B4ACC" w:rsidRPr="00224691">
        <w:rPr>
          <w:rFonts w:cs="Times New Roman"/>
          <w:noProof/>
        </w:rPr>
        <w:t xml:space="preserve">, без чије подршке тешко да можемо замислити остваривање постављених циљева, нарочито оних који се односе на васпитну функцију установа. </w:t>
      </w:r>
    </w:p>
    <w:p w14:paraId="5947DA9E" w14:textId="77777777" w:rsidR="00F4248A" w:rsidRPr="00224691" w:rsidRDefault="00F4248A" w:rsidP="004A6D99">
      <w:pPr>
        <w:pStyle w:val="Standard"/>
        <w:spacing w:line="276" w:lineRule="auto"/>
        <w:ind w:firstLine="720"/>
        <w:jc w:val="both"/>
        <w:rPr>
          <w:rFonts w:cs="Times New Roman"/>
          <w:noProof/>
        </w:rPr>
      </w:pPr>
      <w:r w:rsidRPr="00224691">
        <w:rPr>
          <w:rFonts w:cs="Times New Roman"/>
          <w:bCs/>
          <w:noProof/>
        </w:rPr>
        <w:t>Жељено стање 2030. године подразумева да су развијени нови и унапређени постојећи стандарди квалификација и стандард</w:t>
      </w:r>
      <w:r w:rsidR="00E55EC1" w:rsidRPr="00224691">
        <w:rPr>
          <w:rFonts w:cs="Times New Roman"/>
          <w:bCs/>
          <w:noProof/>
        </w:rPr>
        <w:t>и</w:t>
      </w:r>
      <w:r w:rsidRPr="00224691">
        <w:rPr>
          <w:rFonts w:cs="Times New Roman"/>
          <w:bCs/>
          <w:noProof/>
        </w:rPr>
        <w:t xml:space="preserve"> постигнућа, као и програми наставе и учења на свим нивоима образовања.</w:t>
      </w:r>
      <w:r w:rsidRPr="00224691">
        <w:rPr>
          <w:rFonts w:cs="Times New Roman"/>
          <w:noProof/>
        </w:rPr>
        <w:t xml:space="preserve"> То значи да је садржај који се усваја у свим установама образовања и васпитања, на свим нивоима, усклађен са потребама појединца, тржишта рада и развоја друштва у целини. Такође, развој програма подразумева да су програми </w:t>
      </w:r>
      <w:r w:rsidRPr="00224691">
        <w:rPr>
          <w:rFonts w:cs="Times New Roman"/>
          <w:bCs/>
          <w:noProof/>
        </w:rPr>
        <w:t>осетљиви на родну перспективу и да доприносе родној равноправности а не дискриминацији и стереотипизацији било које врсте.</w:t>
      </w:r>
      <w:r w:rsidRPr="00224691">
        <w:rPr>
          <w:rFonts w:cs="Times New Roman"/>
          <w:noProof/>
        </w:rPr>
        <w:t xml:space="preserve"> </w:t>
      </w:r>
      <w:r w:rsidR="00625341">
        <w:rPr>
          <w:rFonts w:cs="Times New Roman"/>
          <w:noProof/>
        </w:rPr>
        <w:t>СРОВРС 2030</w:t>
      </w:r>
      <w:r w:rsidR="00B83854" w:rsidRPr="00224691">
        <w:rPr>
          <w:rFonts w:cs="Times New Roman"/>
          <w:noProof/>
        </w:rPr>
        <w:t xml:space="preserve"> не даје примат „економизацији”</w:t>
      </w:r>
      <w:r w:rsidRPr="00224691">
        <w:rPr>
          <w:rFonts w:cs="Times New Roman"/>
          <w:noProof/>
        </w:rPr>
        <w:t xml:space="preserve"> знања у смислу прилагођавања тренутним потребама тржишта рада, већ се ослања на образовање које развија људски капитал који промишља и креира друштво будућности. У том смислу јасно је препознато да</w:t>
      </w:r>
      <w:r w:rsidR="00E55EC1" w:rsidRPr="00224691">
        <w:rPr>
          <w:rFonts w:cs="Times New Roman"/>
          <w:noProof/>
        </w:rPr>
        <w:t xml:space="preserve"> је</w:t>
      </w:r>
      <w:r w:rsidRPr="00224691">
        <w:rPr>
          <w:rFonts w:cs="Times New Roman"/>
          <w:noProof/>
        </w:rPr>
        <w:t>, осим техничких, и развој друштвено-хуманистичких наука од непроцењивог значаја</w:t>
      </w:r>
      <w:r w:rsidR="00B83854" w:rsidRPr="00224691">
        <w:rPr>
          <w:rFonts w:cs="Times New Roman"/>
          <w:noProof/>
        </w:rPr>
        <w:t>,</w:t>
      </w:r>
      <w:r w:rsidRPr="00224691">
        <w:rPr>
          <w:rFonts w:cs="Times New Roman"/>
          <w:noProof/>
        </w:rPr>
        <w:t xml:space="preserve"> како за </w:t>
      </w:r>
      <w:r w:rsidR="009D4093" w:rsidRPr="00224691">
        <w:rPr>
          <w:rFonts w:cs="Times New Roman"/>
          <w:noProof/>
        </w:rPr>
        <w:t>неговање</w:t>
      </w:r>
      <w:r w:rsidRPr="00224691">
        <w:rPr>
          <w:rFonts w:cs="Times New Roman"/>
          <w:noProof/>
        </w:rPr>
        <w:t xml:space="preserve"> националног и културног идентитета, проевропских вредности и интеркултуралности</w:t>
      </w:r>
      <w:r w:rsidR="00B83854" w:rsidRPr="00224691">
        <w:rPr>
          <w:rFonts w:cs="Times New Roman"/>
          <w:noProof/>
        </w:rPr>
        <w:t>,</w:t>
      </w:r>
      <w:r w:rsidRPr="00224691">
        <w:rPr>
          <w:rFonts w:cs="Times New Roman"/>
          <w:noProof/>
        </w:rPr>
        <w:t xml:space="preserve"> тако и за </w:t>
      </w:r>
      <w:r w:rsidR="009D4093" w:rsidRPr="00224691">
        <w:rPr>
          <w:rFonts w:cs="Times New Roman"/>
          <w:noProof/>
        </w:rPr>
        <w:t>образовање грађанина са високоразвијеним критичким мишљењем</w:t>
      </w:r>
      <w:r w:rsidRPr="00224691">
        <w:rPr>
          <w:rFonts w:cs="Times New Roman"/>
          <w:noProof/>
        </w:rPr>
        <w:t xml:space="preserve"> и </w:t>
      </w:r>
      <w:r w:rsidR="009D4093" w:rsidRPr="00224691">
        <w:rPr>
          <w:rFonts w:cs="Times New Roman"/>
          <w:noProof/>
        </w:rPr>
        <w:t xml:space="preserve">развијање </w:t>
      </w:r>
      <w:r w:rsidRPr="00224691">
        <w:rPr>
          <w:rFonts w:cs="Times New Roman"/>
          <w:noProof/>
        </w:rPr>
        <w:t xml:space="preserve">модерног друштва. Запослени у образовању треба да остварују и </w:t>
      </w:r>
      <w:r w:rsidRPr="00224691">
        <w:rPr>
          <w:rFonts w:cs="Times New Roman"/>
          <w:bCs/>
          <w:noProof/>
        </w:rPr>
        <w:t>васпитну функцију</w:t>
      </w:r>
      <w:r w:rsidRPr="00224691">
        <w:rPr>
          <w:rFonts w:cs="Times New Roman"/>
          <w:noProof/>
        </w:rPr>
        <w:t xml:space="preserve">, укључујући и садржаје о одрживом развоју и колективној добробити, која подразумева и филантропију. </w:t>
      </w:r>
    </w:p>
    <w:p w14:paraId="349AC5E7" w14:textId="77777777" w:rsidR="00F4248A" w:rsidRPr="00224691" w:rsidRDefault="00F4248A" w:rsidP="004A6D99">
      <w:pPr>
        <w:pStyle w:val="Standard"/>
        <w:spacing w:line="276" w:lineRule="auto"/>
        <w:ind w:firstLine="720"/>
        <w:jc w:val="both"/>
        <w:rPr>
          <w:rFonts w:cs="Times New Roman"/>
          <w:noProof/>
        </w:rPr>
      </w:pPr>
      <w:r w:rsidRPr="00224691">
        <w:rPr>
          <w:rFonts w:cs="Times New Roman"/>
          <w:bCs/>
          <w:noProof/>
        </w:rPr>
        <w:t>Жељено стање 2030. године подразумева унапређен систем за осигурање квалитета, што у најкраћем значи да се сви важни аспекти образовања и васпитање прате и вреднују и да се на основу резултата спроводе корекције.</w:t>
      </w:r>
      <w:r w:rsidRPr="00224691">
        <w:rPr>
          <w:rFonts w:cs="Times New Roman"/>
          <w:noProof/>
        </w:rPr>
        <w:t xml:space="preserve"> Предвиђене мере осигурања квалитета не односе </w:t>
      </w:r>
      <w:r w:rsidR="00B8220F" w:rsidRPr="00224691">
        <w:rPr>
          <w:rFonts w:cs="Times New Roman"/>
          <w:noProof/>
        </w:rPr>
        <w:t xml:space="preserve">се </w:t>
      </w:r>
      <w:r w:rsidRPr="00224691">
        <w:rPr>
          <w:rFonts w:cs="Times New Roman"/>
          <w:noProof/>
        </w:rPr>
        <w:t xml:space="preserve">само на формално образовање, већ и на </w:t>
      </w:r>
      <w:r w:rsidRPr="00224691">
        <w:rPr>
          <w:rFonts w:cs="Times New Roman"/>
          <w:bCs/>
          <w:noProof/>
        </w:rPr>
        <w:t>неформално образовање</w:t>
      </w:r>
      <w:r w:rsidRPr="00224691">
        <w:rPr>
          <w:rFonts w:cs="Times New Roman"/>
          <w:noProof/>
        </w:rPr>
        <w:t xml:space="preserve"> које је јако важно за целоживотно учење. На основу уједначеног поступања и обрасца за брзу проверу усклађености рада установа са важећим прописима, очекује се смањење броја незаконитих поступања, односно делатност образовања и васпитања добиће виши квалитет. </w:t>
      </w:r>
      <w:r w:rsidR="00832C46">
        <w:rPr>
          <w:rFonts w:cs="Times New Roman"/>
          <w:noProof/>
          <w:lang w:val="sr-Cyrl-RS"/>
        </w:rPr>
        <w:t>Република Србија</w:t>
      </w:r>
      <w:r w:rsidRPr="00224691">
        <w:rPr>
          <w:rFonts w:cs="Times New Roman"/>
          <w:noProof/>
        </w:rPr>
        <w:t xml:space="preserve"> ће наставити да учествује у међународним истраживањима (ПИСА, ТИМС</w:t>
      </w:r>
      <w:r w:rsidR="00515173" w:rsidRPr="00224691">
        <w:rPr>
          <w:rFonts w:cs="Times New Roman"/>
          <w:noProof/>
        </w:rPr>
        <w:t>С</w:t>
      </w:r>
      <w:r w:rsidR="00AE09C5">
        <w:rPr>
          <w:rFonts w:cs="Times New Roman"/>
          <w:noProof/>
        </w:rPr>
        <w:t xml:space="preserve"> </w:t>
      </w:r>
      <w:r w:rsidRPr="00224691">
        <w:rPr>
          <w:rFonts w:cs="Times New Roman"/>
          <w:noProof/>
        </w:rPr>
        <w:t>итд.),</w:t>
      </w:r>
      <w:r w:rsidR="0071464A">
        <w:rPr>
          <w:rFonts w:cs="Times New Roman"/>
          <w:noProof/>
        </w:rPr>
        <w:t xml:space="preserve"> </w:t>
      </w:r>
      <w:r w:rsidRPr="00224691">
        <w:rPr>
          <w:rFonts w:cs="Times New Roman"/>
          <w:noProof/>
        </w:rPr>
        <w:t xml:space="preserve">прикључиће се и новим истраживањима (нпр. ПИРЛС, </w:t>
      </w:r>
      <w:r w:rsidR="00E55EC1" w:rsidRPr="00224691">
        <w:rPr>
          <w:rFonts w:cs="Times New Roman"/>
          <w:noProof/>
        </w:rPr>
        <w:t xml:space="preserve">ИЦЦС, </w:t>
      </w:r>
      <w:r w:rsidRPr="00224691">
        <w:rPr>
          <w:rFonts w:cs="Times New Roman"/>
          <w:noProof/>
        </w:rPr>
        <w:t>ИЦИЛС), а добијене резултате ће користити за континуирано унапређивање образовања и васпитања и доношење одлука засновано на подацима.</w:t>
      </w:r>
    </w:p>
    <w:p w14:paraId="30A6F4FA" w14:textId="77777777" w:rsidR="00FB5E9D" w:rsidRPr="00224691" w:rsidRDefault="00FB5E9D" w:rsidP="004A6D99">
      <w:pPr>
        <w:pStyle w:val="Standard"/>
        <w:spacing w:line="276" w:lineRule="auto"/>
        <w:ind w:firstLine="720"/>
        <w:jc w:val="both"/>
        <w:rPr>
          <w:rFonts w:cs="Times New Roman"/>
          <w:noProof/>
        </w:rPr>
      </w:pPr>
      <w:r w:rsidRPr="00224691">
        <w:rPr>
          <w:rFonts w:cs="Times New Roman"/>
          <w:noProof/>
        </w:rPr>
        <w:t>Увођењем</w:t>
      </w:r>
      <w:r w:rsidR="0071464A">
        <w:rPr>
          <w:rFonts w:cs="Times New Roman"/>
          <w:noProof/>
        </w:rPr>
        <w:t xml:space="preserve"> </w:t>
      </w:r>
      <w:r w:rsidRPr="00224691">
        <w:rPr>
          <w:rFonts w:cs="Times New Roman"/>
          <w:noProof/>
        </w:rPr>
        <w:t>опште, стручне и уметничке</w:t>
      </w:r>
      <w:r w:rsidR="0071464A">
        <w:rPr>
          <w:rFonts w:cs="Times New Roman"/>
          <w:noProof/>
        </w:rPr>
        <w:t xml:space="preserve"> </w:t>
      </w:r>
      <w:r w:rsidRPr="00224691">
        <w:rPr>
          <w:rFonts w:cs="Times New Roman"/>
          <w:noProof/>
        </w:rPr>
        <w:t>матуре, обезбедиће</w:t>
      </w:r>
      <w:r w:rsidR="0071464A">
        <w:rPr>
          <w:rFonts w:cs="Times New Roman"/>
          <w:noProof/>
        </w:rPr>
        <w:t xml:space="preserve"> </w:t>
      </w:r>
      <w:r w:rsidRPr="00224691">
        <w:rPr>
          <w:rFonts w:cs="Times New Roman"/>
          <w:noProof/>
        </w:rPr>
        <w:t>се</w:t>
      </w:r>
      <w:r w:rsidR="0071464A">
        <w:rPr>
          <w:rFonts w:cs="Times New Roman"/>
          <w:noProof/>
        </w:rPr>
        <w:t xml:space="preserve"> </w:t>
      </w:r>
      <w:r w:rsidRPr="00224691">
        <w:rPr>
          <w:rFonts w:cs="Times New Roman"/>
          <w:noProof/>
        </w:rPr>
        <w:t>континуирано</w:t>
      </w:r>
      <w:r w:rsidR="0071464A">
        <w:rPr>
          <w:rFonts w:cs="Times New Roman"/>
          <w:noProof/>
        </w:rPr>
        <w:t xml:space="preserve"> </w:t>
      </w:r>
      <w:r w:rsidRPr="00224691">
        <w:rPr>
          <w:rFonts w:cs="Times New Roman"/>
          <w:noProof/>
        </w:rPr>
        <w:t>праћење</w:t>
      </w:r>
      <w:r w:rsidR="0071464A">
        <w:rPr>
          <w:rFonts w:cs="Times New Roman"/>
          <w:noProof/>
        </w:rPr>
        <w:t xml:space="preserve"> </w:t>
      </w:r>
      <w:r w:rsidRPr="00224691">
        <w:rPr>
          <w:rFonts w:cs="Times New Roman"/>
          <w:noProof/>
        </w:rPr>
        <w:t>квалитета</w:t>
      </w:r>
      <w:r w:rsidR="0071464A">
        <w:rPr>
          <w:rFonts w:cs="Times New Roman"/>
          <w:noProof/>
        </w:rPr>
        <w:t xml:space="preserve"> </w:t>
      </w:r>
      <w:r w:rsidRPr="00224691">
        <w:rPr>
          <w:rFonts w:cs="Times New Roman"/>
          <w:noProof/>
        </w:rPr>
        <w:t>средњошколског</w:t>
      </w:r>
      <w:r w:rsidR="0071464A">
        <w:rPr>
          <w:rFonts w:cs="Times New Roman"/>
          <w:noProof/>
        </w:rPr>
        <w:t xml:space="preserve"> </w:t>
      </w:r>
      <w:r w:rsidRPr="00224691">
        <w:rPr>
          <w:rFonts w:cs="Times New Roman"/>
          <w:noProof/>
        </w:rPr>
        <w:t>образовања</w:t>
      </w:r>
      <w:r w:rsidR="00B8220F" w:rsidRPr="00224691">
        <w:rPr>
          <w:rFonts w:cs="Times New Roman"/>
          <w:noProof/>
        </w:rPr>
        <w:t>,</w:t>
      </w:r>
      <w:r w:rsidR="0071464A">
        <w:rPr>
          <w:rFonts w:cs="Times New Roman"/>
          <w:noProof/>
        </w:rPr>
        <w:t xml:space="preserve"> </w:t>
      </w:r>
      <w:r w:rsidR="00B8220F" w:rsidRPr="00224691">
        <w:rPr>
          <w:rFonts w:cs="Times New Roman"/>
          <w:noProof/>
        </w:rPr>
        <w:t>али</w:t>
      </w:r>
      <w:r w:rsidRPr="00224691">
        <w:rPr>
          <w:rFonts w:cs="Times New Roman"/>
          <w:noProof/>
        </w:rPr>
        <w:t xml:space="preserve"> и већа</w:t>
      </w:r>
      <w:r w:rsidR="0071464A">
        <w:rPr>
          <w:rFonts w:cs="Times New Roman"/>
          <w:noProof/>
        </w:rPr>
        <w:t xml:space="preserve"> </w:t>
      </w:r>
      <w:r w:rsidRPr="00224691">
        <w:rPr>
          <w:rFonts w:cs="Times New Roman"/>
          <w:noProof/>
        </w:rPr>
        <w:t>проходност</w:t>
      </w:r>
      <w:r w:rsidR="0071464A">
        <w:rPr>
          <w:rFonts w:cs="Times New Roman"/>
          <w:noProof/>
        </w:rPr>
        <w:t xml:space="preserve"> </w:t>
      </w:r>
      <w:r w:rsidRPr="00224691">
        <w:rPr>
          <w:rFonts w:cs="Times New Roman"/>
          <w:noProof/>
        </w:rPr>
        <w:t>ученика</w:t>
      </w:r>
      <w:r w:rsidR="0071464A">
        <w:rPr>
          <w:rFonts w:cs="Times New Roman"/>
          <w:noProof/>
        </w:rPr>
        <w:t xml:space="preserve"> </w:t>
      </w:r>
      <w:r w:rsidRPr="00224691">
        <w:rPr>
          <w:rFonts w:cs="Times New Roman"/>
          <w:noProof/>
        </w:rPr>
        <w:t>на</w:t>
      </w:r>
      <w:r w:rsidR="0071464A">
        <w:rPr>
          <w:rFonts w:cs="Times New Roman"/>
          <w:noProof/>
        </w:rPr>
        <w:t xml:space="preserve"> </w:t>
      </w:r>
      <w:r w:rsidRPr="00224691">
        <w:rPr>
          <w:rFonts w:cs="Times New Roman"/>
          <w:noProof/>
        </w:rPr>
        <w:t>високо</w:t>
      </w:r>
      <w:r w:rsidR="0071464A">
        <w:rPr>
          <w:rFonts w:cs="Times New Roman"/>
          <w:noProof/>
        </w:rPr>
        <w:t xml:space="preserve"> </w:t>
      </w:r>
      <w:r w:rsidRPr="00224691">
        <w:rPr>
          <w:rFonts w:cs="Times New Roman"/>
          <w:noProof/>
        </w:rPr>
        <w:lastRenderedPageBreak/>
        <w:t>образовање</w:t>
      </w:r>
      <w:r w:rsidR="0071464A">
        <w:rPr>
          <w:rFonts w:cs="Times New Roman"/>
          <w:noProof/>
        </w:rPr>
        <w:t xml:space="preserve"> </w:t>
      </w:r>
      <w:r w:rsidRPr="00224691">
        <w:rPr>
          <w:rFonts w:cs="Times New Roman"/>
          <w:noProof/>
        </w:rPr>
        <w:t>кроз</w:t>
      </w:r>
      <w:r w:rsidR="0071464A">
        <w:rPr>
          <w:rFonts w:cs="Times New Roman"/>
          <w:noProof/>
        </w:rPr>
        <w:t xml:space="preserve"> </w:t>
      </w:r>
      <w:r w:rsidRPr="00224691">
        <w:rPr>
          <w:rFonts w:cs="Times New Roman"/>
          <w:noProof/>
        </w:rPr>
        <w:t>вредновање</w:t>
      </w:r>
      <w:r w:rsidR="0071464A">
        <w:rPr>
          <w:rFonts w:cs="Times New Roman"/>
          <w:noProof/>
        </w:rPr>
        <w:t xml:space="preserve"> </w:t>
      </w:r>
      <w:r w:rsidRPr="00224691">
        <w:rPr>
          <w:rFonts w:cs="Times New Roman"/>
          <w:noProof/>
        </w:rPr>
        <w:t>резултата</w:t>
      </w:r>
      <w:r w:rsidR="0071464A">
        <w:rPr>
          <w:rFonts w:cs="Times New Roman"/>
          <w:noProof/>
        </w:rPr>
        <w:t xml:space="preserve"> </w:t>
      </w:r>
      <w:r w:rsidRPr="00224691">
        <w:rPr>
          <w:rFonts w:cs="Times New Roman"/>
          <w:noProof/>
        </w:rPr>
        <w:t>државне</w:t>
      </w:r>
      <w:r w:rsidR="0071464A">
        <w:rPr>
          <w:rFonts w:cs="Times New Roman"/>
          <w:noProof/>
        </w:rPr>
        <w:t xml:space="preserve"> </w:t>
      </w:r>
      <w:r w:rsidRPr="00224691">
        <w:rPr>
          <w:rFonts w:cs="Times New Roman"/>
          <w:noProof/>
        </w:rPr>
        <w:t>матуре</w:t>
      </w:r>
      <w:r w:rsidR="0071464A">
        <w:rPr>
          <w:rFonts w:cs="Times New Roman"/>
          <w:noProof/>
        </w:rPr>
        <w:t xml:space="preserve"> </w:t>
      </w:r>
      <w:r w:rsidRPr="00224691">
        <w:rPr>
          <w:rFonts w:cs="Times New Roman"/>
          <w:noProof/>
        </w:rPr>
        <w:t>приликом</w:t>
      </w:r>
      <w:r w:rsidR="0071464A">
        <w:rPr>
          <w:rFonts w:cs="Times New Roman"/>
          <w:noProof/>
        </w:rPr>
        <w:t xml:space="preserve"> </w:t>
      </w:r>
      <w:r w:rsidRPr="00224691">
        <w:rPr>
          <w:rFonts w:cs="Times New Roman"/>
          <w:noProof/>
        </w:rPr>
        <w:t>уписа</w:t>
      </w:r>
      <w:r w:rsidR="0071464A">
        <w:rPr>
          <w:rFonts w:cs="Times New Roman"/>
          <w:noProof/>
        </w:rPr>
        <w:t xml:space="preserve"> </w:t>
      </w:r>
      <w:r w:rsidRPr="00224691">
        <w:rPr>
          <w:rFonts w:cs="Times New Roman"/>
          <w:noProof/>
        </w:rPr>
        <w:t>на</w:t>
      </w:r>
      <w:r w:rsidR="0071464A">
        <w:rPr>
          <w:rFonts w:cs="Times New Roman"/>
          <w:noProof/>
        </w:rPr>
        <w:t xml:space="preserve"> </w:t>
      </w:r>
      <w:r w:rsidRPr="00224691">
        <w:rPr>
          <w:rFonts w:cs="Times New Roman"/>
          <w:noProof/>
        </w:rPr>
        <w:t>високошколске</w:t>
      </w:r>
      <w:r w:rsidR="0071464A">
        <w:rPr>
          <w:rFonts w:cs="Times New Roman"/>
          <w:noProof/>
        </w:rPr>
        <w:t xml:space="preserve"> </w:t>
      </w:r>
      <w:r w:rsidRPr="00224691">
        <w:rPr>
          <w:rFonts w:cs="Times New Roman"/>
          <w:noProof/>
        </w:rPr>
        <w:t>установе.</w:t>
      </w:r>
    </w:p>
    <w:p w14:paraId="1010EE4B" w14:textId="77777777" w:rsidR="00F4248A" w:rsidRPr="00224691" w:rsidRDefault="00F4248A" w:rsidP="004A6D99">
      <w:pPr>
        <w:pStyle w:val="Standard"/>
        <w:spacing w:line="276" w:lineRule="auto"/>
        <w:ind w:firstLine="720"/>
        <w:jc w:val="both"/>
        <w:rPr>
          <w:rFonts w:cs="Times New Roman"/>
          <w:noProof/>
        </w:rPr>
      </w:pPr>
      <w:r w:rsidRPr="00224691">
        <w:rPr>
          <w:rFonts w:cs="Times New Roman"/>
          <w:noProof/>
        </w:rPr>
        <w:t>Жељено стање 2030. подразумева и развијено дигитално образовање</w:t>
      </w:r>
      <w:r w:rsidR="00B8220F" w:rsidRPr="00224691">
        <w:rPr>
          <w:rFonts w:cs="Times New Roman"/>
          <w:noProof/>
        </w:rPr>
        <w:t>,</w:t>
      </w:r>
      <w:r w:rsidRPr="00224691">
        <w:rPr>
          <w:rFonts w:cs="Times New Roman"/>
          <w:noProof/>
        </w:rPr>
        <w:t xml:space="preserve"> што значи да су наставн</w:t>
      </w:r>
      <w:r w:rsidR="00B8220F" w:rsidRPr="00224691">
        <w:rPr>
          <w:rFonts w:cs="Times New Roman"/>
          <w:noProof/>
        </w:rPr>
        <w:t xml:space="preserve">ици дигитално компетентни и да </w:t>
      </w:r>
      <w:r w:rsidRPr="00224691">
        <w:rPr>
          <w:rFonts w:cs="Times New Roman"/>
          <w:noProof/>
        </w:rPr>
        <w:t>примењују иновативне педагошке приступе којим инт</w:t>
      </w:r>
      <w:r w:rsidR="00B8220F" w:rsidRPr="00224691">
        <w:rPr>
          <w:rFonts w:cs="Times New Roman"/>
          <w:noProof/>
        </w:rPr>
        <w:t xml:space="preserve">егришу ИКТ у образовни процес – </w:t>
      </w:r>
      <w:r w:rsidRPr="00224691">
        <w:rPr>
          <w:rFonts w:cs="Times New Roman"/>
          <w:bCs/>
          <w:noProof/>
        </w:rPr>
        <w:t>један од основних трендова у наредним годинама треба</w:t>
      </w:r>
      <w:r w:rsidR="00B8220F" w:rsidRPr="00224691">
        <w:rPr>
          <w:rFonts w:cs="Times New Roman"/>
          <w:bCs/>
          <w:noProof/>
        </w:rPr>
        <w:t>ло би</w:t>
      </w:r>
      <w:r w:rsidRPr="00224691">
        <w:rPr>
          <w:rFonts w:cs="Times New Roman"/>
          <w:bCs/>
          <w:noProof/>
        </w:rPr>
        <w:t xml:space="preserve"> да буде интензивна дигитализација процеса образовања која се огледа кроз педагошку примену </w:t>
      </w:r>
      <w:r w:rsidR="00497639" w:rsidRPr="00224691">
        <w:rPr>
          <w:rFonts w:cs="Times New Roman"/>
          <w:bCs/>
          <w:noProof/>
        </w:rPr>
        <w:t>информационо-</w:t>
      </w:r>
      <w:r w:rsidRPr="00224691">
        <w:rPr>
          <w:rFonts w:cs="Times New Roman"/>
          <w:bCs/>
          <w:noProof/>
        </w:rPr>
        <w:t>комуникационих технологија.</w:t>
      </w:r>
      <w:r w:rsidR="00AE09C5">
        <w:rPr>
          <w:rFonts w:cs="Times New Roman"/>
          <w:bCs/>
          <w:noProof/>
        </w:rPr>
        <w:t xml:space="preserve"> </w:t>
      </w:r>
      <w:r w:rsidRPr="00224691">
        <w:rPr>
          <w:rFonts w:cs="Times New Roman"/>
          <w:noProof/>
        </w:rPr>
        <w:t>Додатно, о</w:t>
      </w:r>
      <w:r w:rsidRPr="00224691">
        <w:rPr>
          <w:rFonts w:cs="Times New Roman"/>
          <w:noProof/>
          <w:szCs w:val="24"/>
        </w:rPr>
        <w:t>бразовни систем мора да буде спреман за организовање образовања на даљину</w:t>
      </w:r>
      <w:r w:rsidR="00B8220F" w:rsidRPr="00224691">
        <w:rPr>
          <w:rFonts w:cs="Times New Roman"/>
          <w:noProof/>
          <w:szCs w:val="24"/>
        </w:rPr>
        <w:t>,</w:t>
      </w:r>
      <w:r w:rsidRPr="00224691">
        <w:rPr>
          <w:rFonts w:cs="Times New Roman"/>
          <w:noProof/>
          <w:szCs w:val="24"/>
        </w:rPr>
        <w:t xml:space="preserve"> у случају када је обустављен непосредни рад са ученицима, треба</w:t>
      </w:r>
      <w:r w:rsidR="00B8220F" w:rsidRPr="00224691">
        <w:rPr>
          <w:rFonts w:cs="Times New Roman"/>
          <w:noProof/>
          <w:szCs w:val="24"/>
        </w:rPr>
        <w:t>ло</w:t>
      </w:r>
      <w:r w:rsidR="00AE09C5">
        <w:rPr>
          <w:rFonts w:cs="Times New Roman"/>
          <w:noProof/>
          <w:szCs w:val="24"/>
        </w:rPr>
        <w:t xml:space="preserve"> </w:t>
      </w:r>
      <w:r w:rsidR="00B8220F" w:rsidRPr="00224691">
        <w:rPr>
          <w:rFonts w:cs="Times New Roman"/>
          <w:noProof/>
          <w:szCs w:val="24"/>
        </w:rPr>
        <w:t xml:space="preserve">би </w:t>
      </w:r>
      <w:r w:rsidRPr="00224691">
        <w:rPr>
          <w:rFonts w:cs="Times New Roman"/>
          <w:noProof/>
          <w:szCs w:val="24"/>
        </w:rPr>
        <w:t xml:space="preserve">да постоји дефинисан сет показатеља за дугорочно праћење развоја дигиталног образовања итд. Оно што је образовни систем дуго чекао, а што ће бити у функцији током 2021. </w:t>
      </w:r>
      <w:r w:rsidR="00B8220F" w:rsidRPr="00224691">
        <w:rPr>
          <w:rFonts w:cs="Times New Roman"/>
          <w:noProof/>
          <w:szCs w:val="24"/>
        </w:rPr>
        <w:t>године,</w:t>
      </w:r>
      <w:r w:rsidRPr="00224691">
        <w:rPr>
          <w:rFonts w:cs="Times New Roman"/>
          <w:noProof/>
          <w:szCs w:val="24"/>
        </w:rPr>
        <w:t xml:space="preserve"> је</w:t>
      </w:r>
      <w:r w:rsidR="00B8220F" w:rsidRPr="00224691">
        <w:rPr>
          <w:rFonts w:cs="Times New Roman"/>
          <w:noProof/>
          <w:szCs w:val="24"/>
        </w:rPr>
        <w:t>сте</w:t>
      </w:r>
      <w:r w:rsidR="00AE09C5">
        <w:rPr>
          <w:rFonts w:cs="Times New Roman"/>
          <w:noProof/>
          <w:szCs w:val="24"/>
        </w:rPr>
        <w:t xml:space="preserve"> </w:t>
      </w:r>
      <w:r w:rsidRPr="00224691">
        <w:rPr>
          <w:rFonts w:cs="Times New Roman"/>
          <w:bCs/>
          <w:noProof/>
          <w:szCs w:val="24"/>
        </w:rPr>
        <w:t>Јединствени информациони систем у просвети</w:t>
      </w:r>
      <w:r w:rsidRPr="00224691">
        <w:rPr>
          <w:rFonts w:cs="Times New Roman"/>
          <w:noProof/>
          <w:szCs w:val="24"/>
        </w:rPr>
        <w:t xml:space="preserve"> који ће</w:t>
      </w:r>
      <w:r w:rsidR="00BE5C24" w:rsidRPr="00224691">
        <w:rPr>
          <w:rFonts w:cs="Times New Roman"/>
          <w:noProof/>
          <w:szCs w:val="24"/>
        </w:rPr>
        <w:t>, између осталог,</w:t>
      </w:r>
      <w:r w:rsidRPr="00224691">
        <w:rPr>
          <w:rFonts w:cs="Times New Roman"/>
          <w:noProof/>
          <w:szCs w:val="24"/>
        </w:rPr>
        <w:t xml:space="preserve"> омогућити коришћење низа података за </w:t>
      </w:r>
      <w:r w:rsidRPr="00224691">
        <w:rPr>
          <w:rFonts w:cs="Times New Roman"/>
          <w:noProof/>
        </w:rPr>
        <w:t xml:space="preserve">доношење одлука о образовању. </w:t>
      </w:r>
    </w:p>
    <w:p w14:paraId="7492740E" w14:textId="77777777" w:rsidR="00F4248A" w:rsidRPr="00224691" w:rsidRDefault="00F4248A" w:rsidP="00AB2310">
      <w:pPr>
        <w:pStyle w:val="Standard"/>
        <w:spacing w:line="276" w:lineRule="auto"/>
        <w:ind w:firstLine="720"/>
        <w:jc w:val="both"/>
        <w:rPr>
          <w:rFonts w:cs="Times New Roman"/>
          <w:noProof/>
        </w:rPr>
      </w:pPr>
      <w:r w:rsidRPr="00224691">
        <w:rPr>
          <w:rFonts w:cs="Times New Roman"/>
          <w:bCs/>
          <w:noProof/>
        </w:rPr>
        <w:t>Жељено стање је и унапређена доступност, праведност и отвореност образовања</w:t>
      </w:r>
      <w:r w:rsidRPr="00224691">
        <w:rPr>
          <w:rFonts w:cs="Times New Roman"/>
          <w:noProof/>
        </w:rPr>
        <w:t>. Визија даљег унапређења инклузије и пр</w:t>
      </w:r>
      <w:r w:rsidR="00B8220F" w:rsidRPr="00224691">
        <w:rPr>
          <w:rFonts w:cs="Times New Roman"/>
          <w:noProof/>
        </w:rPr>
        <w:t>аведности је да до 2030. године</w:t>
      </w:r>
      <w:r w:rsidRPr="00224691">
        <w:rPr>
          <w:rFonts w:cs="Times New Roman"/>
          <w:noProof/>
        </w:rPr>
        <w:t xml:space="preserve"> сва деца уче и развијају своје компетенције кроз квалитетно инклузивно образовање које доприноси њиховом благостању и подстиче њихово активно учешће у заједници. </w:t>
      </w:r>
      <w:r w:rsidR="004F3E69" w:rsidRPr="00224691">
        <w:rPr>
          <w:rFonts w:cs="Times New Roman"/>
          <w:bCs/>
          <w:noProof/>
        </w:rPr>
        <w:t>Образовање</w:t>
      </w:r>
      <w:r w:rsidRPr="00224691">
        <w:rPr>
          <w:rFonts w:cs="Times New Roman"/>
          <w:bCs/>
          <w:noProof/>
        </w:rPr>
        <w:t xml:space="preserve"> у Р</w:t>
      </w:r>
      <w:r w:rsidR="00A035F1">
        <w:rPr>
          <w:rFonts w:cs="Times New Roman"/>
          <w:bCs/>
          <w:noProof/>
          <w:lang w:val="sr-Cyrl-RS"/>
        </w:rPr>
        <w:t xml:space="preserve">епублици </w:t>
      </w:r>
      <w:r w:rsidRPr="00224691">
        <w:rPr>
          <w:rFonts w:cs="Times New Roman"/>
          <w:bCs/>
          <w:noProof/>
        </w:rPr>
        <w:t>С</w:t>
      </w:r>
      <w:r w:rsidR="00A035F1">
        <w:rPr>
          <w:rFonts w:cs="Times New Roman"/>
          <w:bCs/>
          <w:noProof/>
          <w:lang w:val="sr-Cyrl-RS"/>
        </w:rPr>
        <w:t>рбији</w:t>
      </w:r>
      <w:r w:rsidRPr="00224691">
        <w:rPr>
          <w:rFonts w:cs="Times New Roman"/>
          <w:bCs/>
          <w:noProof/>
        </w:rPr>
        <w:t xml:space="preserve"> мора бити обезбеђено за сву децу, ученике и одрасле подједнако, на принципу социјалне правде и принципу једнаких шанси без дискриминације.</w:t>
      </w:r>
      <w:r w:rsidRPr="00224691">
        <w:rPr>
          <w:rFonts w:cs="Times New Roman"/>
          <w:noProof/>
        </w:rPr>
        <w:t xml:space="preserve"> Образовни систем мора пружити једнака права и приступ образовању свој деци, ученицима и одраслима, без дискриминације и раздвајања било које врсте. За остваривање ове визије, пажња ће бити посвећена даљем развоју и пуном спровођењу правног и стратешког оквира и његовог усклађивања са потврђеним међународним уговорима и општеприхваћеним стандардима у области инклузивног образовања, даљем развоју управљања и финансирања инклузивног образовања</w:t>
      </w:r>
      <w:r w:rsidR="00767E9E" w:rsidRPr="00224691">
        <w:rPr>
          <w:rFonts w:cs="Times New Roman"/>
          <w:noProof/>
        </w:rPr>
        <w:t xml:space="preserve"> и васпитања</w:t>
      </w:r>
      <w:r w:rsidRPr="00224691">
        <w:rPr>
          <w:rFonts w:cs="Times New Roman"/>
          <w:noProof/>
        </w:rPr>
        <w:t>; одржавању и унапређењу система додатне подршке за дечаке и девојчице ромске националне припадности, децу са сметњама у развоју и инвалидитетом, децу са тешкоћама у учењу, децу у неповољном положају, децу која живе у ромским насељима, децу из породица ниског социо</w:t>
      </w:r>
      <w:r w:rsidR="00892B71" w:rsidRPr="00224691">
        <w:rPr>
          <w:rFonts w:cs="Times New Roman"/>
          <w:noProof/>
        </w:rPr>
        <w:t>-</w:t>
      </w:r>
      <w:r w:rsidRPr="00224691">
        <w:rPr>
          <w:rFonts w:cs="Times New Roman"/>
          <w:noProof/>
        </w:rPr>
        <w:t xml:space="preserve">економског статуса, децу из руралних подручја, децу у покрету, са фокусом на кључне транзиционе процесе из једног образовног </w:t>
      </w:r>
      <w:r w:rsidR="004F3E69" w:rsidRPr="00224691">
        <w:rPr>
          <w:rFonts w:cs="Times New Roman"/>
          <w:noProof/>
        </w:rPr>
        <w:t>нивоа</w:t>
      </w:r>
      <w:r w:rsidRPr="00224691">
        <w:rPr>
          <w:rFonts w:cs="Times New Roman"/>
          <w:noProof/>
        </w:rPr>
        <w:t xml:space="preserve"> у следећи; јачању људских капацитета за спровођење и праћење инклузивног образовања; даљем одрживом улагању у побољшање компетенција наставника; побољшању физичке, комуникационе и информатичке доступности образовног система; промовисању дугорочног утицаја инклузивног образовања</w:t>
      </w:r>
      <w:r w:rsidR="00767E9E" w:rsidRPr="00224691">
        <w:rPr>
          <w:rFonts w:cs="Times New Roman"/>
          <w:noProof/>
        </w:rPr>
        <w:t xml:space="preserve"> и васпитања</w:t>
      </w:r>
      <w:r w:rsidRPr="00224691">
        <w:rPr>
          <w:rFonts w:cs="Times New Roman"/>
          <w:noProof/>
        </w:rPr>
        <w:t>;</w:t>
      </w:r>
      <w:r w:rsidR="00AE09C5">
        <w:rPr>
          <w:rFonts w:cs="Times New Roman"/>
          <w:noProof/>
        </w:rPr>
        <w:t xml:space="preserve"> </w:t>
      </w:r>
      <w:r w:rsidRPr="00224691">
        <w:rPr>
          <w:rFonts w:cs="Times New Roman"/>
          <w:noProof/>
        </w:rPr>
        <w:t xml:space="preserve">промовисање родне равноправности и даљу промоцију и подршку активној улози родитеља у образовању. </w:t>
      </w:r>
    </w:p>
    <w:p w14:paraId="317B41DC" w14:textId="77777777" w:rsidR="00F4248A" w:rsidRPr="00224691" w:rsidRDefault="00515173" w:rsidP="00515173">
      <w:pPr>
        <w:pStyle w:val="Standard"/>
        <w:spacing w:line="276" w:lineRule="auto"/>
        <w:ind w:firstLine="720"/>
        <w:jc w:val="both"/>
        <w:rPr>
          <w:rFonts w:cs="Times New Roman"/>
          <w:noProof/>
        </w:rPr>
      </w:pPr>
      <w:r w:rsidRPr="00224691">
        <w:rPr>
          <w:rFonts w:cs="Times New Roman"/>
          <w:noProof/>
        </w:rPr>
        <w:t xml:space="preserve">Образовно-васпитне установе у Републици Србији у наредном периоду имају задатак да надграђују културу у којој је свако уважен и поштован, као и културу солидарности. </w:t>
      </w:r>
      <w:r w:rsidR="00F4248A" w:rsidRPr="00224691">
        <w:rPr>
          <w:rFonts w:cs="Times New Roman"/>
          <w:noProof/>
        </w:rPr>
        <w:t xml:space="preserve">Овај приступ подразумева и укључивање деце са инвалидитетом и сметњама у развоју на начин који одговара њиховим могућностима и који им омогућава </w:t>
      </w:r>
      <w:r w:rsidR="00F4248A" w:rsidRPr="00224691">
        <w:rPr>
          <w:rFonts w:cs="Times New Roman"/>
          <w:noProof/>
        </w:rPr>
        <w:lastRenderedPageBreak/>
        <w:t>квалитетно образовање као припрему за будући рад, наставак школовања и целоживотно учење. Стратешко опредељење Владе и МПНТР, као дела Влад</w:t>
      </w:r>
      <w:r w:rsidR="00A035F1">
        <w:rPr>
          <w:rFonts w:cs="Times New Roman"/>
          <w:noProof/>
        </w:rPr>
        <w:t>е</w:t>
      </w:r>
      <w:r w:rsidR="00F4248A" w:rsidRPr="00224691">
        <w:rPr>
          <w:rFonts w:cs="Times New Roman"/>
          <w:noProof/>
        </w:rPr>
        <w:t>, је</w:t>
      </w:r>
      <w:r w:rsidR="00B8220F" w:rsidRPr="00224691">
        <w:rPr>
          <w:rFonts w:cs="Times New Roman"/>
          <w:noProof/>
        </w:rPr>
        <w:t>сте</w:t>
      </w:r>
      <w:r w:rsidR="00F4248A" w:rsidRPr="00224691">
        <w:rPr>
          <w:rFonts w:cs="Times New Roman"/>
          <w:noProof/>
        </w:rPr>
        <w:t xml:space="preserve"> да обезбеди квалитетно образовање за све грађане кроз отвореност, праведност, доступност и демократичност образовања, уважавајући и паневропску иницијативу Савета Европе – Референтни оквир компетенција за демократску културу. </w:t>
      </w:r>
    </w:p>
    <w:p w14:paraId="609A69AA" w14:textId="77777777" w:rsidR="00F4248A" w:rsidRPr="00224691" w:rsidRDefault="00F4248A" w:rsidP="00AB2310">
      <w:pPr>
        <w:pStyle w:val="Standard"/>
        <w:spacing w:line="276" w:lineRule="auto"/>
        <w:ind w:firstLine="720"/>
        <w:jc w:val="both"/>
        <w:rPr>
          <w:rFonts w:cs="Times New Roman"/>
          <w:noProof/>
        </w:rPr>
      </w:pPr>
      <w:r w:rsidRPr="00224691">
        <w:rPr>
          <w:rFonts w:cs="Times New Roman"/>
          <w:noProof/>
        </w:rPr>
        <w:t xml:space="preserve">Нарочита пажња ће бити посвећена обезбеђивању једнаких шанси за сву децу. Пружање системске подршке ученицима током њихове образовне путање је приоритет МПНТР, са акцентом на оне који долазе из нестимулативних средина и осетљивих друштвених група. То ће бити једино могуће ако се ојача међусекторска сарадња, унапреде успостављени механизми за пружање подршке ученицима и ојачају људски капацитети у образовно-васпитним установама и другим релевантним </w:t>
      </w:r>
      <w:r w:rsidRPr="00224691">
        <w:rPr>
          <w:rFonts w:cs="Times New Roman"/>
          <w:bCs/>
          <w:noProof/>
        </w:rPr>
        <w:t>институцијама</w:t>
      </w:r>
      <w:r w:rsidRPr="00224691">
        <w:rPr>
          <w:rFonts w:cs="Times New Roman"/>
          <w:noProof/>
        </w:rPr>
        <w:t>.</w:t>
      </w:r>
    </w:p>
    <w:p w14:paraId="1ED4894F" w14:textId="77777777" w:rsidR="00F4248A" w:rsidRPr="00224691" w:rsidRDefault="00F4248A" w:rsidP="00AB2310">
      <w:pPr>
        <w:pStyle w:val="Standard"/>
        <w:spacing w:line="276" w:lineRule="auto"/>
        <w:ind w:firstLine="720"/>
        <w:jc w:val="both"/>
        <w:rPr>
          <w:rFonts w:cs="Times New Roman"/>
          <w:noProof/>
        </w:rPr>
      </w:pPr>
      <w:r w:rsidRPr="00224691">
        <w:rPr>
          <w:rFonts w:cs="Times New Roman"/>
          <w:noProof/>
        </w:rPr>
        <w:t>Иако је започет процес трансформације улога школа за образовање ученика са сметњама у развоју и инвалидитетом, у наредном периоду је неопходно дефинисати дугорочну визију и смернице на националном нивоу за развој овог дела образовног система,</w:t>
      </w:r>
      <w:r w:rsidR="00B8220F" w:rsidRPr="00224691">
        <w:rPr>
          <w:rFonts w:cs="Times New Roman"/>
          <w:noProof/>
        </w:rPr>
        <w:t xml:space="preserve"> тако </w:t>
      </w:r>
      <w:r w:rsidRPr="00224691">
        <w:rPr>
          <w:rFonts w:cs="Times New Roman"/>
          <w:noProof/>
        </w:rPr>
        <w:t>да се осигура прогресивно спровођење инклузивног образовања</w:t>
      </w:r>
      <w:r w:rsidR="00767E9E" w:rsidRPr="00224691">
        <w:rPr>
          <w:rFonts w:cs="Times New Roman"/>
          <w:noProof/>
        </w:rPr>
        <w:t xml:space="preserve"> и васпитања</w:t>
      </w:r>
      <w:r w:rsidRPr="00224691">
        <w:rPr>
          <w:rFonts w:cs="Times New Roman"/>
          <w:noProof/>
        </w:rPr>
        <w:t xml:space="preserve">. То не значи да ће </w:t>
      </w:r>
      <w:r w:rsidR="00740225" w:rsidRPr="00224691">
        <w:rPr>
          <w:rFonts w:cs="Times New Roman"/>
          <w:noProof/>
        </w:rPr>
        <w:t xml:space="preserve">школе за образовање </w:t>
      </w:r>
      <w:r w:rsidRPr="00224691">
        <w:rPr>
          <w:rFonts w:cs="Times New Roman"/>
          <w:noProof/>
        </w:rPr>
        <w:t xml:space="preserve">ученика са сметњама у развоју и инвалидитетом нестати из система образовања </w:t>
      </w:r>
      <w:r w:rsidR="00832C46">
        <w:rPr>
          <w:rFonts w:cs="Times New Roman"/>
          <w:noProof/>
          <w:lang w:val="sr-Cyrl-RS"/>
        </w:rPr>
        <w:t>Републике Србије</w:t>
      </w:r>
      <w:r w:rsidRPr="00224691">
        <w:rPr>
          <w:rFonts w:cs="Times New Roman"/>
          <w:noProof/>
        </w:rPr>
        <w:t>, већ да ће се радити на успостављању јаке везе између типичних и школа за ученике са сметњама у развоју и инвалидитетом</w:t>
      </w:r>
      <w:r w:rsidR="00B8220F" w:rsidRPr="00224691">
        <w:rPr>
          <w:rFonts w:cs="Times New Roman"/>
          <w:noProof/>
        </w:rPr>
        <w:t>,</w:t>
      </w:r>
      <w:r w:rsidRPr="00224691">
        <w:rPr>
          <w:rFonts w:cs="Times New Roman"/>
          <w:noProof/>
        </w:rPr>
        <w:t xml:space="preserve"> што подразумева флексибилно хоризонтално кретање ученика у складу са потребама и најбољим интересом ученика. Односно, да</w:t>
      </w:r>
      <w:r w:rsidR="00E55EC1" w:rsidRPr="00224691">
        <w:rPr>
          <w:rFonts w:cs="Times New Roman"/>
          <w:noProof/>
        </w:rPr>
        <w:t>љ</w:t>
      </w:r>
      <w:r w:rsidRPr="00224691">
        <w:rPr>
          <w:rFonts w:cs="Times New Roman"/>
          <w:noProof/>
        </w:rPr>
        <w:t>е унапређење инклузивности</w:t>
      </w:r>
      <w:r w:rsidR="00B8220F" w:rsidRPr="00224691">
        <w:rPr>
          <w:rFonts w:cs="Times New Roman"/>
          <w:noProof/>
        </w:rPr>
        <w:t xml:space="preserve"> система ће се спроводити кроз „</w:t>
      </w:r>
      <w:r w:rsidRPr="00224691">
        <w:rPr>
          <w:rFonts w:cs="Times New Roman"/>
          <w:noProof/>
        </w:rPr>
        <w:t>изградњу мостова</w:t>
      </w:r>
      <w:r w:rsidR="00B8220F" w:rsidRPr="00224691">
        <w:rPr>
          <w:rFonts w:cs="Times New Roman"/>
          <w:noProof/>
        </w:rPr>
        <w:t>”</w:t>
      </w:r>
      <w:r w:rsidRPr="00224691">
        <w:rPr>
          <w:rFonts w:cs="Times New Roman"/>
          <w:noProof/>
        </w:rPr>
        <w:t xml:space="preserve"> између редовног и специјалног система и припрему деце за инклузију у редовне школе, и кроз трансформацију </w:t>
      </w:r>
      <w:r w:rsidR="00740225" w:rsidRPr="00224691">
        <w:rPr>
          <w:rFonts w:cs="Times New Roman"/>
          <w:noProof/>
        </w:rPr>
        <w:t xml:space="preserve">неких </w:t>
      </w:r>
      <w:r w:rsidRPr="00224691">
        <w:rPr>
          <w:rFonts w:cs="Times New Roman"/>
          <w:noProof/>
        </w:rPr>
        <w:t>школа</w:t>
      </w:r>
      <w:r w:rsidR="00223A15" w:rsidRPr="00224691">
        <w:rPr>
          <w:rFonts w:cs="Times New Roman"/>
          <w:noProof/>
        </w:rPr>
        <w:t xml:space="preserve"> ученика са сметњама у развоју и инвалидитетом </w:t>
      </w:r>
      <w:r w:rsidRPr="00224691">
        <w:rPr>
          <w:rFonts w:cs="Times New Roman"/>
          <w:noProof/>
        </w:rPr>
        <w:t>у ресурс центре који пружају подршку инклузивном образовању уз улагање ресурса у изградњу људских и материјалних капацитета школа за образовање ученика са сметњама у развоју</w:t>
      </w:r>
      <w:r w:rsidR="00AE09C5">
        <w:rPr>
          <w:rFonts w:cs="Times New Roman"/>
          <w:noProof/>
        </w:rPr>
        <w:t xml:space="preserve"> </w:t>
      </w:r>
      <w:r w:rsidR="0023463B" w:rsidRPr="00224691">
        <w:rPr>
          <w:rFonts w:cs="Times New Roman"/>
          <w:noProof/>
        </w:rPr>
        <w:t xml:space="preserve">и инвалидитетом </w:t>
      </w:r>
      <w:r w:rsidR="00AD1BDD" w:rsidRPr="00224691">
        <w:rPr>
          <w:rFonts w:cs="Times New Roman"/>
          <w:noProof/>
        </w:rPr>
        <w:t>који су неопходни за остваривање њихове нове улоге</w:t>
      </w:r>
      <w:r w:rsidRPr="00224691">
        <w:rPr>
          <w:rFonts w:cs="Times New Roman"/>
          <w:noProof/>
        </w:rPr>
        <w:t xml:space="preserve">. Посебно је потребно решити место и улогу дефектолога у образовању и унапредити ефикасност стручне подршке у редовним школама. Поред тога, потребно је усклађивање са политикама из области социјалне и здравствене заштите. Треба нагласити и то да све мере које се тичу рада типичних школа, важе и за </w:t>
      </w:r>
      <w:r w:rsidR="0023463B" w:rsidRPr="00224691">
        <w:rPr>
          <w:rFonts w:cs="Times New Roman"/>
          <w:noProof/>
        </w:rPr>
        <w:t>школе за ученике са сметњама у развоју и инвалидитетом</w:t>
      </w:r>
      <w:r w:rsidRPr="00224691">
        <w:rPr>
          <w:rFonts w:cs="Times New Roman"/>
          <w:noProof/>
        </w:rPr>
        <w:t xml:space="preserve">, и у том смислу се </w:t>
      </w:r>
      <w:r w:rsidR="0023463B" w:rsidRPr="00224691">
        <w:rPr>
          <w:rFonts w:cs="Times New Roman"/>
          <w:noProof/>
        </w:rPr>
        <w:t>школе за ученике са сметњама у развоју и инвалидитетом</w:t>
      </w:r>
      <w:r w:rsidRPr="00224691">
        <w:rPr>
          <w:rFonts w:cs="Times New Roman"/>
          <w:noProof/>
        </w:rPr>
        <w:t xml:space="preserve">не третирају засебно. </w:t>
      </w:r>
    </w:p>
    <w:p w14:paraId="5AA45A6A" w14:textId="77777777" w:rsidR="00F4248A" w:rsidRPr="00224691" w:rsidRDefault="00F4248A" w:rsidP="00AB2310">
      <w:pPr>
        <w:pStyle w:val="Standard"/>
        <w:spacing w:line="276" w:lineRule="auto"/>
        <w:ind w:firstLine="720"/>
        <w:jc w:val="both"/>
        <w:rPr>
          <w:rFonts w:cs="Times New Roman"/>
          <w:b/>
          <w:bCs/>
          <w:noProof/>
        </w:rPr>
      </w:pPr>
      <w:r w:rsidRPr="00224691">
        <w:rPr>
          <w:rFonts w:cs="Times New Roman"/>
          <w:noProof/>
        </w:rPr>
        <w:t>Иницијално образовање наставника и васпитача треба</w:t>
      </w:r>
      <w:r w:rsidR="009D4093" w:rsidRPr="00224691">
        <w:rPr>
          <w:rFonts w:cs="Times New Roman"/>
          <w:noProof/>
        </w:rPr>
        <w:t>ло би</w:t>
      </w:r>
      <w:r w:rsidRPr="00224691">
        <w:rPr>
          <w:rFonts w:cs="Times New Roman"/>
          <w:noProof/>
        </w:rPr>
        <w:t xml:space="preserve"> да буде унапређено, укључујући квалитет студијских програма, концепције приправништва и увођења у посао наставника и васпитача. Циљ програма иницијалног образовања наставника јесте постављање основе за </w:t>
      </w:r>
      <w:r w:rsidRPr="00224691">
        <w:rPr>
          <w:rFonts w:cs="Times New Roman"/>
          <w:bCs/>
          <w:noProof/>
        </w:rPr>
        <w:t>континуирано обликовање</w:t>
      </w:r>
      <w:r w:rsidR="00AE09C5">
        <w:rPr>
          <w:rFonts w:cs="Times New Roman"/>
          <w:bCs/>
          <w:noProof/>
        </w:rPr>
        <w:t xml:space="preserve"> </w:t>
      </w:r>
      <w:r w:rsidRPr="00224691">
        <w:rPr>
          <w:rFonts w:cs="Times New Roman"/>
          <w:bCs/>
          <w:noProof/>
        </w:rPr>
        <w:t>професи</w:t>
      </w:r>
      <w:r w:rsidR="00B8220F" w:rsidRPr="00224691">
        <w:rPr>
          <w:rFonts w:cs="Times New Roman"/>
          <w:bCs/>
          <w:noProof/>
        </w:rPr>
        <w:t xml:space="preserve">оналног идентитета наставника – </w:t>
      </w:r>
      <w:r w:rsidRPr="00224691">
        <w:rPr>
          <w:rFonts w:cs="Times New Roman"/>
          <w:bCs/>
          <w:noProof/>
        </w:rPr>
        <w:t>рефлексивних практичара, који у сарадњи са осталим актерима школског живота и локалне заједнице осмишљавају, истражују</w:t>
      </w:r>
      <w:r w:rsidR="00AE09C5">
        <w:rPr>
          <w:rFonts w:cs="Times New Roman"/>
          <w:bCs/>
          <w:noProof/>
        </w:rPr>
        <w:t xml:space="preserve"> </w:t>
      </w:r>
      <w:r w:rsidRPr="00224691">
        <w:rPr>
          <w:rFonts w:cs="Times New Roman"/>
          <w:bCs/>
          <w:noProof/>
        </w:rPr>
        <w:t xml:space="preserve">и преиспитују своју праксу и своју друштвену улогу, одговорност и лидерство у образовно-васпитном процесу и развијају их у складу са </w:t>
      </w:r>
      <w:r w:rsidRPr="00224691">
        <w:rPr>
          <w:rFonts w:cs="Times New Roman"/>
          <w:bCs/>
          <w:noProof/>
        </w:rPr>
        <w:lastRenderedPageBreak/>
        <w:t xml:space="preserve">тим. </w:t>
      </w:r>
      <w:r w:rsidRPr="00224691">
        <w:rPr>
          <w:rFonts w:cs="Times New Roman"/>
          <w:noProof/>
        </w:rPr>
        <w:t>Систем сталног стручног усавршавања наставника, васпитача и стручних сарадника, укључујући и управљачке структуре (нпр. директоре) треба</w:t>
      </w:r>
      <w:r w:rsidR="00537BC1" w:rsidRPr="00224691">
        <w:rPr>
          <w:rFonts w:cs="Times New Roman"/>
          <w:noProof/>
        </w:rPr>
        <w:t>ло би</w:t>
      </w:r>
      <w:r w:rsidRPr="00224691">
        <w:rPr>
          <w:rFonts w:cs="Times New Roman"/>
          <w:noProof/>
        </w:rPr>
        <w:t xml:space="preserve"> да буде реконцептуализован и континуирано оствариван.</w:t>
      </w:r>
    </w:p>
    <w:p w14:paraId="6E2D6F9E" w14:textId="77777777" w:rsidR="00F4248A" w:rsidRPr="00224691" w:rsidRDefault="00537BC1" w:rsidP="00AB2310">
      <w:pPr>
        <w:pStyle w:val="Standard"/>
        <w:spacing w:line="276" w:lineRule="auto"/>
        <w:ind w:firstLine="720"/>
        <w:jc w:val="both"/>
        <w:rPr>
          <w:rFonts w:cs="Times New Roman"/>
          <w:noProof/>
        </w:rPr>
      </w:pPr>
      <w:r w:rsidRPr="00224691">
        <w:rPr>
          <w:rFonts w:cs="Times New Roman"/>
          <w:bCs/>
          <w:noProof/>
        </w:rPr>
        <w:t xml:space="preserve">Требало би </w:t>
      </w:r>
      <w:r w:rsidR="00F4248A" w:rsidRPr="00224691">
        <w:rPr>
          <w:rFonts w:cs="Times New Roman"/>
          <w:bCs/>
          <w:noProof/>
        </w:rPr>
        <w:t xml:space="preserve">да су однос према српском језику и статус српског језика значајно бољи </w:t>
      </w:r>
      <w:r w:rsidR="00F4248A" w:rsidRPr="00224691">
        <w:rPr>
          <w:rFonts w:cs="Times New Roman"/>
          <w:b/>
          <w:bCs/>
          <w:noProof/>
        </w:rPr>
        <w:t>–</w:t>
      </w:r>
      <w:r w:rsidR="00F4248A" w:rsidRPr="00224691">
        <w:rPr>
          <w:rFonts w:cs="Times New Roman"/>
          <w:noProof/>
        </w:rPr>
        <w:t xml:space="preserve"> сектор образовања, у сарадњи са другим секторима, има јако важну улогу у неговању српског језика и развоју језичких компетенција, како ученика и студената, тако и свих осталих грађана. Унапређен однос према српском језику и развој језичких компетенција ће допринети и развоју вишејезичности, као једној од кључних компетенција за целоживотно учење. </w:t>
      </w:r>
    </w:p>
    <w:p w14:paraId="601FFBCE" w14:textId="77777777" w:rsidR="00F4248A" w:rsidRPr="00224691" w:rsidRDefault="00F4248A" w:rsidP="00AB2310">
      <w:pPr>
        <w:pStyle w:val="Standard"/>
        <w:spacing w:line="276" w:lineRule="auto"/>
        <w:ind w:firstLine="720"/>
        <w:jc w:val="both"/>
        <w:rPr>
          <w:rFonts w:cs="Times New Roman"/>
          <w:noProof/>
        </w:rPr>
      </w:pPr>
      <w:r w:rsidRPr="00224691">
        <w:rPr>
          <w:rFonts w:cs="Times New Roman"/>
          <w:bCs/>
          <w:noProof/>
        </w:rPr>
        <w:t xml:space="preserve">Целоживотно учење 2030. </w:t>
      </w:r>
      <w:r w:rsidR="00537BC1" w:rsidRPr="00224691">
        <w:rPr>
          <w:rFonts w:cs="Times New Roman"/>
          <w:bCs/>
          <w:noProof/>
        </w:rPr>
        <w:t>године т</w:t>
      </w:r>
      <w:r w:rsidRPr="00224691">
        <w:rPr>
          <w:rFonts w:cs="Times New Roman"/>
          <w:bCs/>
          <w:noProof/>
        </w:rPr>
        <w:t>реба</w:t>
      </w:r>
      <w:r w:rsidR="00537BC1" w:rsidRPr="00224691">
        <w:rPr>
          <w:rFonts w:cs="Times New Roman"/>
          <w:bCs/>
          <w:noProof/>
        </w:rPr>
        <w:t>ло би</w:t>
      </w:r>
      <w:r w:rsidRPr="00224691">
        <w:rPr>
          <w:rFonts w:cs="Times New Roman"/>
          <w:bCs/>
          <w:noProof/>
        </w:rPr>
        <w:t xml:space="preserve"> да буде редовност</w:t>
      </w:r>
      <w:r w:rsidR="00740225" w:rsidRPr="00224691">
        <w:rPr>
          <w:rFonts w:cs="Times New Roman"/>
          <w:bCs/>
          <w:noProof/>
        </w:rPr>
        <w:t>,</w:t>
      </w:r>
      <w:r w:rsidRPr="00224691">
        <w:rPr>
          <w:rFonts w:cs="Times New Roman"/>
          <w:bCs/>
          <w:noProof/>
        </w:rPr>
        <w:t xml:space="preserve"> а не ретки изузетак.</w:t>
      </w:r>
      <w:r w:rsidR="00AE09C5">
        <w:rPr>
          <w:rFonts w:cs="Times New Roman"/>
          <w:bCs/>
          <w:noProof/>
        </w:rPr>
        <w:t xml:space="preserve"> </w:t>
      </w:r>
      <w:r w:rsidRPr="00224691">
        <w:rPr>
          <w:rFonts w:cs="Times New Roman"/>
          <w:noProof/>
        </w:rPr>
        <w:t xml:space="preserve">Иако је систем значајно унапређен доношењем Националног оквира квалификација (2018), неопходно је и усавршити систем у смислу јасних процедура у признавању претходног учења, транспарентности и упоредивости система квалификација, као и остварити дијалог и развој социјалног партнерства итд. </w:t>
      </w:r>
    </w:p>
    <w:p w14:paraId="460BEDF8" w14:textId="77777777" w:rsidR="00F4248A" w:rsidRPr="00224691" w:rsidRDefault="00F4248A" w:rsidP="00AB2310">
      <w:pPr>
        <w:pStyle w:val="Standard"/>
        <w:spacing w:line="276" w:lineRule="auto"/>
        <w:ind w:firstLine="720"/>
        <w:jc w:val="both"/>
        <w:rPr>
          <w:rFonts w:cs="Times New Roman"/>
          <w:noProof/>
        </w:rPr>
      </w:pPr>
      <w:r w:rsidRPr="00224691">
        <w:rPr>
          <w:rFonts w:cs="Times New Roman"/>
          <w:bCs/>
          <w:noProof/>
        </w:rPr>
        <w:t xml:space="preserve">Жељено стање 2030. године је </w:t>
      </w:r>
      <w:r w:rsidR="00537BC1" w:rsidRPr="00224691">
        <w:rPr>
          <w:rFonts w:cs="Times New Roman"/>
          <w:bCs/>
          <w:noProof/>
        </w:rPr>
        <w:t xml:space="preserve">успостављање </w:t>
      </w:r>
      <w:r w:rsidRPr="00224691">
        <w:rPr>
          <w:rFonts w:cs="Times New Roman"/>
          <w:bCs/>
          <w:noProof/>
        </w:rPr>
        <w:t xml:space="preserve">мрежа установа образовања и васпитања, као и установа ученичког и студентског стандарда (нпр. смештајни капацитети) </w:t>
      </w:r>
      <w:r w:rsidR="004901E2" w:rsidRPr="00224691">
        <w:rPr>
          <w:rFonts w:cs="Times New Roman"/>
          <w:bCs/>
          <w:noProof/>
        </w:rPr>
        <w:t xml:space="preserve">која је </w:t>
      </w:r>
      <w:r w:rsidRPr="00224691">
        <w:rPr>
          <w:rFonts w:cs="Times New Roman"/>
          <w:bCs/>
          <w:noProof/>
        </w:rPr>
        <w:t xml:space="preserve">усклађена са потребама, модерна и технички опремљена. </w:t>
      </w:r>
      <w:r w:rsidRPr="00224691">
        <w:rPr>
          <w:rFonts w:cs="Times New Roman"/>
          <w:noProof/>
        </w:rPr>
        <w:t xml:space="preserve">То исто важи и за мрежу пружалаца услуга у неформалном образовању. </w:t>
      </w:r>
    </w:p>
    <w:p w14:paraId="52B51EA8" w14:textId="77777777" w:rsidR="00F4248A" w:rsidRPr="00224691" w:rsidRDefault="00F4248A" w:rsidP="00AB2310">
      <w:pPr>
        <w:pStyle w:val="Standard"/>
        <w:spacing w:line="276" w:lineRule="auto"/>
        <w:ind w:firstLine="720"/>
        <w:jc w:val="both"/>
        <w:rPr>
          <w:rFonts w:cs="Times New Roman"/>
          <w:noProof/>
        </w:rPr>
      </w:pPr>
      <w:r w:rsidRPr="00224691">
        <w:rPr>
          <w:rFonts w:cs="Times New Roman"/>
          <w:bCs/>
          <w:noProof/>
        </w:rPr>
        <w:t xml:space="preserve">Жељено стање у области предшколског васпитања и образовања </w:t>
      </w:r>
      <w:r w:rsidRPr="00224691">
        <w:rPr>
          <w:rFonts w:cs="Times New Roman"/>
          <w:noProof/>
        </w:rPr>
        <w:t>подразумева даљи развој система ПВО у сусрет потребама деце и породице као подршке добробити и целовитом развоју деце предшколског узраста, а у складу са принципима ПВО (доступност, демократичност, отвореност, аутентичност, развојност) кроз:</w:t>
      </w:r>
    </w:p>
    <w:p w14:paraId="0965EB86" w14:textId="77777777" w:rsidR="00F4248A" w:rsidRPr="00224691" w:rsidRDefault="00F4248A" w:rsidP="001316D8">
      <w:pPr>
        <w:pStyle w:val="1tekst"/>
        <w:numPr>
          <w:ilvl w:val="0"/>
          <w:numId w:val="98"/>
        </w:numPr>
        <w:shd w:val="clear" w:color="auto" w:fill="FFFFFF"/>
        <w:spacing w:line="276" w:lineRule="auto"/>
        <w:rPr>
          <w:rFonts w:ascii="Times New Roman" w:hAnsi="Times New Roman" w:cs="Times New Roman"/>
          <w:noProof/>
        </w:rPr>
      </w:pPr>
      <w:r w:rsidRPr="00224691">
        <w:rPr>
          <w:rFonts w:ascii="Times New Roman" w:eastAsia="Calibri" w:hAnsi="Times New Roman" w:cs="Times New Roman"/>
          <w:noProof/>
          <w:sz w:val="24"/>
          <w:szCs w:val="22"/>
        </w:rPr>
        <w:t>обезбеђивање шире доступности различитих програма и облика васпитно-образовног рада са децом раног узраста, а према утврђеним потребама деце и породица и могућностима локалне заједнице;</w:t>
      </w:r>
    </w:p>
    <w:p w14:paraId="26093B03" w14:textId="77777777" w:rsidR="00F4248A" w:rsidRPr="00224691" w:rsidRDefault="00F4248A" w:rsidP="001316D8">
      <w:pPr>
        <w:pStyle w:val="1tekst"/>
        <w:numPr>
          <w:ilvl w:val="0"/>
          <w:numId w:val="98"/>
        </w:numPr>
        <w:shd w:val="clear" w:color="auto" w:fill="FFFFFF"/>
        <w:spacing w:line="276" w:lineRule="auto"/>
        <w:rPr>
          <w:rFonts w:ascii="Times New Roman" w:hAnsi="Times New Roman" w:cs="Times New Roman"/>
          <w:noProof/>
        </w:rPr>
      </w:pPr>
      <w:r w:rsidRPr="00224691">
        <w:rPr>
          <w:rFonts w:ascii="Times New Roman" w:eastAsia="Calibri" w:hAnsi="Times New Roman" w:cs="Times New Roman"/>
          <w:noProof/>
          <w:sz w:val="24"/>
          <w:szCs w:val="22"/>
        </w:rPr>
        <w:t>пружање подршке свим породицама у остваривању васпитне функције и даље развијање система додатне подршке деци и породицама којима је она потребна;</w:t>
      </w:r>
    </w:p>
    <w:p w14:paraId="4B29B8EE" w14:textId="77777777" w:rsidR="00F4248A" w:rsidRPr="00224691" w:rsidRDefault="00F4248A" w:rsidP="001316D8">
      <w:pPr>
        <w:pStyle w:val="1tekst"/>
        <w:numPr>
          <w:ilvl w:val="0"/>
          <w:numId w:val="98"/>
        </w:numPr>
        <w:shd w:val="clear" w:color="auto" w:fill="FFFFFF"/>
        <w:spacing w:line="276" w:lineRule="auto"/>
        <w:rPr>
          <w:rFonts w:ascii="Times New Roman" w:hAnsi="Times New Roman" w:cs="Times New Roman"/>
          <w:noProof/>
        </w:rPr>
      </w:pPr>
      <w:r w:rsidRPr="00224691">
        <w:rPr>
          <w:rFonts w:ascii="Times New Roman" w:eastAsia="Calibri" w:hAnsi="Times New Roman" w:cs="Times New Roman"/>
          <w:noProof/>
          <w:sz w:val="24"/>
          <w:szCs w:val="22"/>
        </w:rPr>
        <w:t>подршку јачању професионалних компетенција стручног кадра за рефлексивну праксу и педагошке иновације, у складу са полазиштима и вредностима концепције ПВО (у оквиру система иницијалног образовања као и система стручног усавршавања и професионалног развоја запослених);</w:t>
      </w:r>
    </w:p>
    <w:p w14:paraId="1AA8704F" w14:textId="77777777" w:rsidR="00F4248A" w:rsidRPr="00224691" w:rsidRDefault="00F4248A" w:rsidP="001316D8">
      <w:pPr>
        <w:pStyle w:val="1tekst"/>
        <w:numPr>
          <w:ilvl w:val="0"/>
          <w:numId w:val="98"/>
        </w:numPr>
        <w:shd w:val="clear" w:color="auto" w:fill="FFFFFF"/>
        <w:spacing w:line="276" w:lineRule="auto"/>
        <w:rPr>
          <w:rFonts w:ascii="Times New Roman" w:hAnsi="Times New Roman" w:cs="Times New Roman"/>
          <w:noProof/>
        </w:rPr>
      </w:pPr>
      <w:r w:rsidRPr="00224691">
        <w:rPr>
          <w:rFonts w:ascii="Times New Roman" w:eastAsia="Calibri" w:hAnsi="Times New Roman" w:cs="Times New Roman"/>
          <w:noProof/>
          <w:sz w:val="24"/>
          <w:szCs w:val="22"/>
        </w:rPr>
        <w:t>остваривање благих прелаза, односно обезбеђивање континуитета искустава деце и породице у образовном контексту и развијање односа са другим деловима у систему образовања (школа), заједницом (институцијама културе, здравства, социјалне заштите), локалном самоуправом и широм друштвеном заједницом;</w:t>
      </w:r>
    </w:p>
    <w:p w14:paraId="4AE9451D" w14:textId="77777777" w:rsidR="00F4248A" w:rsidRPr="00224691" w:rsidRDefault="00F4248A" w:rsidP="001316D8">
      <w:pPr>
        <w:pStyle w:val="1tekst"/>
        <w:numPr>
          <w:ilvl w:val="0"/>
          <w:numId w:val="98"/>
        </w:numPr>
        <w:shd w:val="clear" w:color="auto" w:fill="FFFFFF"/>
        <w:spacing w:line="276" w:lineRule="auto"/>
        <w:rPr>
          <w:rFonts w:ascii="Times New Roman" w:hAnsi="Times New Roman" w:cs="Times New Roman"/>
          <w:noProof/>
        </w:rPr>
      </w:pPr>
      <w:r w:rsidRPr="00224691">
        <w:rPr>
          <w:rFonts w:ascii="Times New Roman" w:eastAsia="Calibri" w:hAnsi="Times New Roman" w:cs="Times New Roman"/>
          <w:noProof/>
          <w:sz w:val="24"/>
          <w:szCs w:val="22"/>
        </w:rPr>
        <w:t>стварање недискриминаторног, подстицајног окружења у коме се развија демократска култура;</w:t>
      </w:r>
    </w:p>
    <w:p w14:paraId="720D4F23" w14:textId="77777777" w:rsidR="00F4248A" w:rsidRPr="00224691" w:rsidRDefault="00F4248A" w:rsidP="001316D8">
      <w:pPr>
        <w:pStyle w:val="1tekst"/>
        <w:numPr>
          <w:ilvl w:val="0"/>
          <w:numId w:val="98"/>
        </w:numPr>
        <w:shd w:val="clear" w:color="auto" w:fill="FFFFFF"/>
        <w:spacing w:line="276" w:lineRule="auto"/>
        <w:rPr>
          <w:rFonts w:ascii="Times New Roman" w:hAnsi="Times New Roman" w:cs="Times New Roman"/>
          <w:noProof/>
        </w:rPr>
      </w:pPr>
      <w:r w:rsidRPr="00224691">
        <w:rPr>
          <w:rFonts w:ascii="Times New Roman" w:eastAsia="Calibri" w:hAnsi="Times New Roman" w:cs="Times New Roman"/>
          <w:noProof/>
          <w:sz w:val="24"/>
          <w:szCs w:val="22"/>
        </w:rPr>
        <w:lastRenderedPageBreak/>
        <w:t>континуирано унапређивање система праћења, вредновања, подршке и извештавања на нивоу предшколске установе и система у целини.</w:t>
      </w:r>
    </w:p>
    <w:p w14:paraId="03A1D73F" w14:textId="77777777" w:rsidR="00F4248A" w:rsidRPr="00224691" w:rsidRDefault="00F4248A" w:rsidP="00F4248A">
      <w:pPr>
        <w:pStyle w:val="Standard"/>
        <w:spacing w:after="0" w:line="276" w:lineRule="auto"/>
        <w:jc w:val="both"/>
        <w:rPr>
          <w:rFonts w:cs="Times New Roman"/>
          <w:noProof/>
        </w:rPr>
      </w:pPr>
    </w:p>
    <w:p w14:paraId="72CB4428" w14:textId="77777777" w:rsidR="00F4248A" w:rsidRPr="00224691" w:rsidRDefault="00F4248A" w:rsidP="00C26031">
      <w:pPr>
        <w:pStyle w:val="Standard"/>
        <w:spacing w:line="276" w:lineRule="auto"/>
        <w:ind w:firstLine="720"/>
        <w:jc w:val="both"/>
        <w:rPr>
          <w:rFonts w:cs="Times New Roman"/>
          <w:noProof/>
          <w:szCs w:val="24"/>
        </w:rPr>
      </w:pPr>
      <w:r w:rsidRPr="00224691">
        <w:rPr>
          <w:rFonts w:cs="Times New Roman"/>
          <w:bCs/>
          <w:noProof/>
          <w:szCs w:val="24"/>
        </w:rPr>
        <w:t>Основно образовање и васпитање</w:t>
      </w:r>
      <w:r w:rsidRPr="00224691">
        <w:rPr>
          <w:rFonts w:cs="Times New Roman"/>
          <w:noProof/>
          <w:szCs w:val="24"/>
        </w:rPr>
        <w:t xml:space="preserve"> има функцију да обезбеди базично/основно квалитетно образовање за све, остваривањем општих принципа, циљева и исхода образовања и васпитања и </w:t>
      </w:r>
      <w:r w:rsidR="00EB3DA1" w:rsidRPr="00224691">
        <w:rPr>
          <w:rFonts w:cs="Times New Roman"/>
          <w:noProof/>
          <w:szCs w:val="24"/>
        </w:rPr>
        <w:t xml:space="preserve">да </w:t>
      </w:r>
      <w:r w:rsidRPr="00224691">
        <w:rPr>
          <w:rFonts w:cs="Times New Roman"/>
          <w:noProof/>
          <w:szCs w:val="24"/>
        </w:rPr>
        <w:t>омогући развијање кључних комп</w:t>
      </w:r>
      <w:r w:rsidR="00EB3DA1" w:rsidRPr="00224691">
        <w:rPr>
          <w:rFonts w:cs="Times New Roman"/>
          <w:noProof/>
          <w:szCs w:val="24"/>
        </w:rPr>
        <w:t xml:space="preserve">етенција за целоживотно учење – </w:t>
      </w:r>
      <w:r w:rsidRPr="00224691">
        <w:rPr>
          <w:rFonts w:cs="Times New Roman"/>
          <w:bCs/>
          <w:noProof/>
          <w:szCs w:val="24"/>
        </w:rPr>
        <w:t>функционална знања и вештине, мотивација за учење, ставови и вредности неопходн</w:t>
      </w:r>
      <w:r w:rsidR="004901E2" w:rsidRPr="00224691">
        <w:rPr>
          <w:rFonts w:cs="Times New Roman"/>
          <w:bCs/>
          <w:noProof/>
          <w:szCs w:val="24"/>
        </w:rPr>
        <w:t>и</w:t>
      </w:r>
      <w:r w:rsidRPr="00224691">
        <w:rPr>
          <w:rFonts w:cs="Times New Roman"/>
          <w:bCs/>
          <w:noProof/>
          <w:szCs w:val="24"/>
        </w:rPr>
        <w:t xml:space="preserve"> за формирање националног и културног идентитета, уз уважавање специфичности мултикултуралне средине, неопходни су за активан и конструктиван живот у савременом друштву. </w:t>
      </w:r>
      <w:r w:rsidRPr="00224691">
        <w:rPr>
          <w:rFonts w:cs="Times New Roman"/>
          <w:noProof/>
          <w:szCs w:val="24"/>
        </w:rPr>
        <w:t xml:space="preserve">Свеобухватне и интензивне реформске мере и активности, ослањајући се на резултате мера и активности претходног стратешког циклуса, уз пуно уважавање реалног стања у образовно-васпитном систему и добре постојеће образовно-васпитне праксе, оствариваће се </w:t>
      </w:r>
      <w:r w:rsidRPr="00224691">
        <w:rPr>
          <w:rFonts w:cs="Times New Roman"/>
          <w:bCs/>
          <w:noProof/>
          <w:szCs w:val="24"/>
        </w:rPr>
        <w:t xml:space="preserve">у правцу развоја, спровођења и праћења примене програма наставе и учења заснованих на савременим педагошким концептима са доказаним позитивним ефектима и у правцу даљег развоја система за осигурање и вредновање квалитета процеса и резултата образовно-васпитног рада, </w:t>
      </w:r>
      <w:r w:rsidRPr="00224691">
        <w:rPr>
          <w:rFonts w:cs="Times New Roman"/>
          <w:noProof/>
          <w:szCs w:val="24"/>
        </w:rPr>
        <w:t>при чему ће посебна пажња бити посвећена развоју и напредовању сваког појединца, пружањем оптималне подршке засноване на уважавању различитости, у безбедном и подстицајном окружењу, уз употребу савремених облика и метода наставе и учења и савремених образовних технологија.</w:t>
      </w:r>
    </w:p>
    <w:p w14:paraId="7B029C2D" w14:textId="77777777" w:rsidR="00F4248A" w:rsidRPr="00224691" w:rsidRDefault="00F4248A" w:rsidP="00C26031">
      <w:pPr>
        <w:pStyle w:val="Standard"/>
        <w:spacing w:line="276" w:lineRule="auto"/>
        <w:ind w:firstLine="720"/>
        <w:jc w:val="both"/>
        <w:rPr>
          <w:rFonts w:cs="Times New Roman"/>
          <w:noProof/>
        </w:rPr>
      </w:pPr>
      <w:r w:rsidRPr="00224691">
        <w:rPr>
          <w:rFonts w:cs="Times New Roman"/>
          <w:bCs/>
          <w:noProof/>
          <w:szCs w:val="24"/>
        </w:rPr>
        <w:t>Жељено стање у средњем образовању и васпитању</w:t>
      </w:r>
      <w:r w:rsidR="00537BC1" w:rsidRPr="00224691">
        <w:rPr>
          <w:rFonts w:cs="Times New Roman"/>
          <w:bCs/>
          <w:noProof/>
          <w:szCs w:val="24"/>
        </w:rPr>
        <w:t xml:space="preserve"> се огледа у неопходности </w:t>
      </w:r>
      <w:r w:rsidRPr="00224691">
        <w:rPr>
          <w:rFonts w:cs="Times New Roman"/>
          <w:noProof/>
          <w:szCs w:val="24"/>
        </w:rPr>
        <w:t xml:space="preserve"> да оно, поред развоја компетенција ученика које су им потребне за запошљавање, изграђује кључне компетенције младих људи које су важне и за наставак образовања на терцијарном нивоу што се, између осталог, постиже утврђивањем стандарда квалификација, за опште и стручне квалификације, на националном нивоу. Компетенције потребне за запошљавање свакако </w:t>
      </w:r>
      <w:r w:rsidR="00EB3DA1" w:rsidRPr="00224691">
        <w:rPr>
          <w:rFonts w:cs="Times New Roman"/>
          <w:noProof/>
          <w:szCs w:val="24"/>
        </w:rPr>
        <w:t xml:space="preserve">би </w:t>
      </w:r>
      <w:r w:rsidRPr="00224691">
        <w:rPr>
          <w:rFonts w:cs="Times New Roman"/>
          <w:noProof/>
          <w:szCs w:val="24"/>
        </w:rPr>
        <w:t>треба</w:t>
      </w:r>
      <w:r w:rsidR="00EB3DA1" w:rsidRPr="00224691">
        <w:rPr>
          <w:rFonts w:cs="Times New Roman"/>
          <w:noProof/>
          <w:szCs w:val="24"/>
        </w:rPr>
        <w:t>ло</w:t>
      </w:r>
      <w:r w:rsidRPr="00224691">
        <w:rPr>
          <w:rFonts w:cs="Times New Roman"/>
          <w:noProof/>
          <w:szCs w:val="24"/>
        </w:rPr>
        <w:t xml:space="preserve"> да </w:t>
      </w:r>
      <w:r w:rsidR="00EB3DA1" w:rsidRPr="00224691">
        <w:rPr>
          <w:rFonts w:cs="Times New Roman"/>
          <w:noProof/>
          <w:szCs w:val="24"/>
        </w:rPr>
        <w:t>буду</w:t>
      </w:r>
      <w:r w:rsidRPr="00224691">
        <w:rPr>
          <w:rFonts w:cs="Times New Roman"/>
          <w:noProof/>
          <w:szCs w:val="24"/>
        </w:rPr>
        <w:t xml:space="preserve"> у складу са технолошким развојем и потребама привреде, али </w:t>
      </w:r>
      <w:r w:rsidR="00537BC1" w:rsidRPr="00224691">
        <w:rPr>
          <w:rFonts w:cs="Times New Roman"/>
          <w:noProof/>
          <w:szCs w:val="24"/>
        </w:rPr>
        <w:t xml:space="preserve">је неопходно да </w:t>
      </w:r>
      <w:r w:rsidRPr="00224691">
        <w:rPr>
          <w:rFonts w:cs="Times New Roman"/>
          <w:noProof/>
          <w:szCs w:val="24"/>
        </w:rPr>
        <w:t xml:space="preserve">млади људи изађу из система ССОВ и са компетенцијама које захтева активно грађанство у 21. веку. </w:t>
      </w:r>
      <w:r w:rsidRPr="00224691">
        <w:rPr>
          <w:rFonts w:cs="Times New Roman"/>
          <w:bCs/>
          <w:noProof/>
          <w:szCs w:val="24"/>
        </w:rPr>
        <w:t xml:space="preserve">Средње образовање и васпитање </w:t>
      </w:r>
      <w:r w:rsidR="00537BC1" w:rsidRPr="00224691">
        <w:rPr>
          <w:rFonts w:cs="Times New Roman"/>
          <w:bCs/>
          <w:noProof/>
          <w:szCs w:val="24"/>
        </w:rPr>
        <w:t xml:space="preserve">мора </w:t>
      </w:r>
      <w:r w:rsidRPr="00224691">
        <w:rPr>
          <w:rFonts w:cs="Times New Roman"/>
          <w:bCs/>
          <w:noProof/>
          <w:szCs w:val="24"/>
        </w:rPr>
        <w:t>да буде обавезно за младе одговарајућег узраста, односно до нивоа стицања стручне квалификације која се стиче по завршетку трогодишњег стручног образовања и васпитања.</w:t>
      </w:r>
      <w:r w:rsidR="00AE09C5">
        <w:rPr>
          <w:rFonts w:cs="Times New Roman"/>
          <w:bCs/>
          <w:noProof/>
          <w:szCs w:val="24"/>
        </w:rPr>
        <w:t xml:space="preserve"> </w:t>
      </w:r>
      <w:r w:rsidRPr="00224691">
        <w:rPr>
          <w:rFonts w:cs="Times New Roman"/>
          <w:noProof/>
          <w:szCs w:val="24"/>
        </w:rPr>
        <w:t>Додатно,</w:t>
      </w:r>
      <w:r w:rsidR="00AE09C5">
        <w:rPr>
          <w:rFonts w:cs="Times New Roman"/>
          <w:noProof/>
          <w:szCs w:val="24"/>
        </w:rPr>
        <w:t xml:space="preserve"> </w:t>
      </w:r>
      <w:r w:rsidRPr="00224691">
        <w:rPr>
          <w:rFonts w:cs="Times New Roman"/>
          <w:noProof/>
          <w:szCs w:val="24"/>
        </w:rPr>
        <w:t>активности спречавања осипања треба спроводити на нивоу средњошколског образовања и васпитања и то најинтензивније управо за ученике који су у трогодишњим образовним профилима из разлога највеће присутности осипања.</w:t>
      </w:r>
    </w:p>
    <w:p w14:paraId="2E2E6F0C" w14:textId="77777777" w:rsidR="00F4248A" w:rsidRPr="00224691" w:rsidRDefault="00F4248A" w:rsidP="00C26031">
      <w:pPr>
        <w:pStyle w:val="Standard"/>
        <w:spacing w:line="276" w:lineRule="auto"/>
        <w:ind w:firstLine="720"/>
        <w:jc w:val="both"/>
        <w:rPr>
          <w:rFonts w:cs="Times New Roman"/>
          <w:noProof/>
        </w:rPr>
      </w:pPr>
      <w:r w:rsidRPr="00224691">
        <w:rPr>
          <w:rFonts w:cs="Times New Roman"/>
          <w:bCs/>
          <w:noProof/>
          <w:szCs w:val="24"/>
        </w:rPr>
        <w:t xml:space="preserve">Високо образовање </w:t>
      </w:r>
      <w:r w:rsidR="00537BC1" w:rsidRPr="00224691">
        <w:rPr>
          <w:rFonts w:cs="Times New Roman"/>
          <w:bCs/>
          <w:noProof/>
          <w:szCs w:val="24"/>
        </w:rPr>
        <w:t>би требало да</w:t>
      </w:r>
      <w:r w:rsidR="00AE09C5">
        <w:rPr>
          <w:rFonts w:cs="Times New Roman"/>
          <w:bCs/>
          <w:noProof/>
          <w:szCs w:val="24"/>
        </w:rPr>
        <w:t xml:space="preserve"> </w:t>
      </w:r>
      <w:r w:rsidRPr="00224691">
        <w:rPr>
          <w:rFonts w:cs="Times New Roman"/>
          <w:bCs/>
          <w:noProof/>
        </w:rPr>
        <w:t>директно доприноси одрживом развоју критичког мишљења, праведног друштва, заснованог на знању и иновацијама, развоју културе, технологије, као и неговању културне разноликости.</w:t>
      </w:r>
      <w:r w:rsidRPr="00224691">
        <w:rPr>
          <w:rFonts w:cs="Times New Roman"/>
          <w:noProof/>
        </w:rPr>
        <w:t xml:space="preserve"> С обзиром на значај образовања за целокуп</w:t>
      </w:r>
      <w:r w:rsidR="00146722" w:rsidRPr="00224691">
        <w:rPr>
          <w:rFonts w:cs="Times New Roman"/>
          <w:noProof/>
        </w:rPr>
        <w:t>ни привредни и друштвени развој</w:t>
      </w:r>
      <w:r w:rsidRPr="00224691">
        <w:rPr>
          <w:rFonts w:cs="Times New Roman"/>
          <w:noProof/>
        </w:rPr>
        <w:t xml:space="preserve"> и на релативно неповољну образовну структуру становништва, и даље је потребно спроводити активности којима се доприноси повећању броја високообразованих грађана. Нарочита новина </w:t>
      </w:r>
      <w:r w:rsidR="00625341">
        <w:rPr>
          <w:rFonts w:cs="Times New Roman"/>
          <w:noProof/>
        </w:rPr>
        <w:t>СРОВРС 2030</w:t>
      </w:r>
      <w:r w:rsidRPr="00224691">
        <w:rPr>
          <w:rFonts w:cs="Times New Roman"/>
          <w:noProof/>
        </w:rPr>
        <w:t xml:space="preserve"> је </w:t>
      </w:r>
      <w:r w:rsidRPr="00224691">
        <w:rPr>
          <w:rFonts w:cs="Times New Roman"/>
          <w:noProof/>
        </w:rPr>
        <w:lastRenderedPageBreak/>
        <w:t xml:space="preserve">систем праћења и вредновања високог образовања, које </w:t>
      </w:r>
      <w:r w:rsidR="00537BC1" w:rsidRPr="00224691">
        <w:rPr>
          <w:rFonts w:cs="Times New Roman"/>
          <w:noProof/>
        </w:rPr>
        <w:t xml:space="preserve">би </w:t>
      </w:r>
      <w:r w:rsidRPr="00224691">
        <w:rPr>
          <w:rFonts w:cs="Times New Roman"/>
          <w:noProof/>
        </w:rPr>
        <w:t xml:space="preserve">између осталог </w:t>
      </w:r>
      <w:r w:rsidR="00537BC1" w:rsidRPr="00224691">
        <w:rPr>
          <w:rFonts w:cs="Times New Roman"/>
          <w:noProof/>
        </w:rPr>
        <w:t>требало да</w:t>
      </w:r>
      <w:r w:rsidRPr="00224691">
        <w:rPr>
          <w:rFonts w:cs="Times New Roman"/>
          <w:noProof/>
        </w:rPr>
        <w:t xml:space="preserve"> допринесе процени квалитета, релевантности и праведности високог образовања. </w:t>
      </w:r>
    </w:p>
    <w:p w14:paraId="4666ED36" w14:textId="77777777" w:rsidR="00F4248A" w:rsidRPr="00224691" w:rsidRDefault="00F4248A" w:rsidP="00C26031">
      <w:pPr>
        <w:pStyle w:val="Standard"/>
        <w:spacing w:line="276" w:lineRule="auto"/>
        <w:ind w:firstLine="720"/>
        <w:jc w:val="both"/>
        <w:rPr>
          <w:rFonts w:cs="Times New Roman"/>
          <w:bCs/>
          <w:noProof/>
        </w:rPr>
      </w:pPr>
      <w:r w:rsidRPr="00224691">
        <w:rPr>
          <w:rFonts w:cs="Times New Roman"/>
          <w:bCs/>
          <w:noProof/>
        </w:rPr>
        <w:t>Пажња ће бити посвећена и унапређивању, како школског, тако и универзитетског спорта</w:t>
      </w:r>
      <w:r w:rsidR="00C05A59" w:rsidRPr="00224691">
        <w:rPr>
          <w:rFonts w:cs="Times New Roman"/>
          <w:bCs/>
          <w:noProof/>
        </w:rPr>
        <w:t xml:space="preserve"> у циљу развоја здравих животних стилова грађана</w:t>
      </w:r>
      <w:r w:rsidR="00BB35F0" w:rsidRPr="00224691">
        <w:rPr>
          <w:rFonts w:cs="Times New Roman"/>
          <w:bCs/>
          <w:noProof/>
        </w:rPr>
        <w:t>.</w:t>
      </w:r>
    </w:p>
    <w:p w14:paraId="75A6FFE3" w14:textId="77777777" w:rsidR="00EC1CD5" w:rsidRPr="00224691" w:rsidRDefault="00F4248A" w:rsidP="00BB3A9A">
      <w:pPr>
        <w:pStyle w:val="Standard"/>
        <w:spacing w:line="276" w:lineRule="auto"/>
        <w:ind w:firstLine="720"/>
        <w:jc w:val="both"/>
        <w:rPr>
          <w:rFonts w:cs="Times New Roman"/>
          <w:bCs/>
          <w:noProof/>
        </w:rPr>
      </w:pPr>
      <w:r w:rsidRPr="00224691">
        <w:rPr>
          <w:rFonts w:cs="Times New Roman"/>
          <w:noProof/>
        </w:rPr>
        <w:t xml:space="preserve">И на крају, како на вредносне судове младих на свим нивоима значајно утичу опште околности, па тако и модели понашања и комуникације у јавном животу, </w:t>
      </w:r>
      <w:r w:rsidRPr="00224691">
        <w:rPr>
          <w:rFonts w:cs="Times New Roman"/>
          <w:bCs/>
          <w:noProof/>
        </w:rPr>
        <w:t xml:space="preserve">образовање и васпитање </w:t>
      </w:r>
      <w:r w:rsidR="00D1536C" w:rsidRPr="00224691">
        <w:rPr>
          <w:rFonts w:cs="Times New Roman"/>
          <w:bCs/>
          <w:noProof/>
        </w:rPr>
        <w:t xml:space="preserve">мора да </w:t>
      </w:r>
      <w:r w:rsidRPr="00224691">
        <w:rPr>
          <w:rFonts w:cs="Times New Roman"/>
          <w:bCs/>
          <w:noProof/>
        </w:rPr>
        <w:t>допринесе неговању друштвено прихватљивог јавног дискурса у медијима и институцијама.</w:t>
      </w:r>
    </w:p>
    <w:p w14:paraId="22B3AE6A" w14:textId="77777777" w:rsidR="00F4248A" w:rsidRPr="00224691" w:rsidRDefault="00F4248A" w:rsidP="00BB3A9A">
      <w:pPr>
        <w:pStyle w:val="Standard"/>
        <w:spacing w:line="276" w:lineRule="auto"/>
        <w:ind w:firstLine="720"/>
        <w:jc w:val="both"/>
        <w:rPr>
          <w:rFonts w:cs="Times New Roman"/>
          <w:bCs/>
          <w:noProof/>
        </w:rPr>
      </w:pPr>
      <w:r w:rsidRPr="00224691">
        <w:rPr>
          <w:rFonts w:cs="Times New Roman"/>
          <w:bCs/>
          <w:noProof/>
        </w:rPr>
        <w:t xml:space="preserve">У наредној табели су дате пројекције жељеног стања за 2030. годину, по најважнијим показатељима. </w:t>
      </w:r>
    </w:p>
    <w:p w14:paraId="6236D13A" w14:textId="77777777" w:rsidR="00F4248A" w:rsidRPr="00224691" w:rsidRDefault="00F4248A" w:rsidP="00F4248A">
      <w:pPr>
        <w:shd w:val="clear" w:color="auto" w:fill="FFFFFF"/>
        <w:spacing w:line="276" w:lineRule="auto"/>
        <w:rPr>
          <w:rFonts w:ascii="Times New Roman" w:hAnsi="Times New Roman" w:cs="Times New Roman"/>
          <w:b/>
          <w:bCs/>
          <w:noProof/>
        </w:rPr>
        <w:sectPr w:rsidR="00F4248A" w:rsidRPr="00224691" w:rsidSect="000407EF">
          <w:footerReference w:type="default" r:id="rId8"/>
          <w:pgSz w:w="12240" w:h="15840"/>
          <w:pgMar w:top="1440" w:right="1440" w:bottom="1440" w:left="1440" w:header="720" w:footer="720" w:gutter="0"/>
          <w:cols w:space="720"/>
          <w:titlePg/>
          <w:docGrid w:linePitch="360"/>
        </w:sectPr>
      </w:pPr>
    </w:p>
    <w:p w14:paraId="6C058B2A" w14:textId="77777777" w:rsidR="00F4248A" w:rsidRPr="00224691" w:rsidRDefault="00F4248A" w:rsidP="00F4248A">
      <w:pPr>
        <w:shd w:val="clear" w:color="auto" w:fill="FFFFFF"/>
        <w:spacing w:line="276" w:lineRule="auto"/>
        <w:rPr>
          <w:rFonts w:ascii="Times New Roman" w:hAnsi="Times New Roman" w:cs="Times New Roman"/>
          <w:b/>
          <w:bCs/>
          <w:noProof/>
        </w:rPr>
      </w:pPr>
      <w:r w:rsidRPr="00224691">
        <w:rPr>
          <w:rFonts w:ascii="Times New Roman" w:hAnsi="Times New Roman" w:cs="Times New Roman"/>
          <w:b/>
          <w:bCs/>
          <w:noProof/>
        </w:rPr>
        <w:lastRenderedPageBreak/>
        <w:t xml:space="preserve">Показатељи остварености Стратегије развоја образовања и васпитања </w:t>
      </w:r>
      <w:r w:rsidR="00832C46">
        <w:rPr>
          <w:rFonts w:ascii="Times New Roman" w:hAnsi="Times New Roman" w:cs="Times New Roman"/>
          <w:b/>
          <w:bCs/>
          <w:noProof/>
          <w:lang w:val="sr-Cyrl-RS"/>
        </w:rPr>
        <w:t xml:space="preserve"> у </w:t>
      </w:r>
      <w:r w:rsidRPr="00224691">
        <w:rPr>
          <w:rFonts w:ascii="Times New Roman" w:hAnsi="Times New Roman" w:cs="Times New Roman"/>
          <w:b/>
          <w:bCs/>
          <w:noProof/>
        </w:rPr>
        <w:t>Републи</w:t>
      </w:r>
      <w:r w:rsidR="00832C46">
        <w:rPr>
          <w:rFonts w:ascii="Times New Roman" w:hAnsi="Times New Roman" w:cs="Times New Roman"/>
          <w:b/>
          <w:bCs/>
          <w:noProof/>
          <w:lang w:val="sr-Cyrl-RS"/>
        </w:rPr>
        <w:t>ци</w:t>
      </w:r>
      <w:r w:rsidRPr="00224691">
        <w:rPr>
          <w:rFonts w:ascii="Times New Roman" w:hAnsi="Times New Roman" w:cs="Times New Roman"/>
          <w:b/>
          <w:bCs/>
          <w:noProof/>
        </w:rPr>
        <w:t xml:space="preserve"> Србиј</w:t>
      </w:r>
      <w:r w:rsidR="00832C46">
        <w:rPr>
          <w:rFonts w:ascii="Times New Roman" w:hAnsi="Times New Roman" w:cs="Times New Roman"/>
          <w:b/>
          <w:bCs/>
          <w:noProof/>
          <w:lang w:val="sr-Cyrl-RS"/>
        </w:rPr>
        <w:t>и</w:t>
      </w:r>
      <w:r w:rsidRPr="00224691">
        <w:rPr>
          <w:rFonts w:ascii="Times New Roman" w:hAnsi="Times New Roman" w:cs="Times New Roman"/>
          <w:b/>
          <w:bCs/>
          <w:noProof/>
        </w:rPr>
        <w:t xml:space="preserve"> до 2030. године</w:t>
      </w:r>
    </w:p>
    <w:p w14:paraId="2BB8B615" w14:textId="77777777" w:rsidR="00F4248A" w:rsidRPr="00224691" w:rsidRDefault="00F4248A" w:rsidP="00F4248A">
      <w:pPr>
        <w:shd w:val="clear" w:color="auto" w:fill="FFFFFF"/>
        <w:spacing w:line="276" w:lineRule="auto"/>
        <w:jc w:val="center"/>
        <w:rPr>
          <w:rFonts w:ascii="Times New Roman" w:hAnsi="Times New Roman" w:cs="Times New Roman"/>
          <w:b/>
          <w:bCs/>
          <w:noProof/>
        </w:rPr>
      </w:pPr>
    </w:p>
    <w:p w14:paraId="682E05CA" w14:textId="77777777" w:rsidR="00F4248A" w:rsidRPr="00224691" w:rsidRDefault="00F4248A" w:rsidP="00F4248A">
      <w:pPr>
        <w:shd w:val="clear" w:color="auto" w:fill="FFFFFF"/>
        <w:spacing w:line="276" w:lineRule="auto"/>
        <w:rPr>
          <w:rFonts w:ascii="Times New Roman" w:hAnsi="Times New Roman" w:cs="Times New Roman"/>
          <w:i/>
          <w:iCs/>
          <w:noProof/>
        </w:rPr>
      </w:pPr>
      <w:r w:rsidRPr="00224691">
        <w:rPr>
          <w:rFonts w:ascii="Times New Roman" w:hAnsi="Times New Roman" w:cs="Times New Roman"/>
          <w:i/>
          <w:iCs/>
          <w:noProof/>
        </w:rPr>
        <w:t>Табела 2</w:t>
      </w:r>
      <w:r w:rsidRPr="00224691">
        <w:rPr>
          <w:rFonts w:ascii="Times New Roman" w:hAnsi="Times New Roman" w:cs="Times New Roman"/>
          <w:iCs/>
          <w:noProof/>
        </w:rPr>
        <w:t>:</w:t>
      </w:r>
      <w:r w:rsidRPr="00224691">
        <w:rPr>
          <w:rFonts w:ascii="Times New Roman" w:hAnsi="Times New Roman" w:cs="Times New Roman"/>
          <w:i/>
          <w:iCs/>
          <w:noProof/>
        </w:rPr>
        <w:t xml:space="preserve"> Показатељи ефеката за опште циљеве 1 и 2</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gridCol w:w="2268"/>
        <w:gridCol w:w="2410"/>
        <w:gridCol w:w="2267"/>
      </w:tblGrid>
      <w:tr w:rsidR="00D95161" w:rsidRPr="00224691" w14:paraId="4F06C6AA" w14:textId="77777777" w:rsidTr="00380999">
        <w:trPr>
          <w:trHeight w:val="20"/>
          <w:jc w:val="center"/>
        </w:trPr>
        <w:tc>
          <w:tcPr>
            <w:tcW w:w="7797" w:type="dxa"/>
            <w:shd w:val="clear" w:color="auto" w:fill="FFFFFF" w:themeFill="background1"/>
            <w:vAlign w:val="center"/>
          </w:tcPr>
          <w:p w14:paraId="48A0FF22" w14:textId="77777777" w:rsidR="00D95161" w:rsidRPr="00224691" w:rsidRDefault="00D95161" w:rsidP="00904BD1">
            <w:pPr>
              <w:pStyle w:val="ListParagraph"/>
              <w:shd w:val="clear" w:color="auto" w:fill="FFFFFF" w:themeFill="background1"/>
              <w:ind w:left="360"/>
              <w:jc w:val="center"/>
              <w:rPr>
                <w:rFonts w:cs="Times New Roman"/>
                <w:b/>
                <w:bCs/>
                <w:noProof/>
                <w:sz w:val="22"/>
              </w:rPr>
            </w:pPr>
            <w:bookmarkStart w:id="15" w:name="_Hlk68863888"/>
            <w:r w:rsidRPr="00224691">
              <w:rPr>
                <w:rFonts w:cs="Times New Roman"/>
                <w:bCs/>
                <w:noProof/>
                <w:sz w:val="22"/>
              </w:rPr>
              <w:t>Показатељи на нивоу општег циља (показатељ ефекта):</w:t>
            </w:r>
          </w:p>
        </w:tc>
        <w:tc>
          <w:tcPr>
            <w:tcW w:w="2268" w:type="dxa"/>
            <w:shd w:val="clear" w:color="auto" w:fill="FFFFFF" w:themeFill="background1"/>
          </w:tcPr>
          <w:p w14:paraId="636892A4" w14:textId="77777777" w:rsidR="00D95161" w:rsidRPr="00224691" w:rsidRDefault="00D95161" w:rsidP="00904BD1">
            <w:pPr>
              <w:pStyle w:val="ListParagraph"/>
              <w:shd w:val="clear" w:color="auto" w:fill="FFFFFF" w:themeFill="background1"/>
              <w:ind w:left="360"/>
              <w:rPr>
                <w:rFonts w:cs="Times New Roman"/>
                <w:b/>
                <w:bCs/>
                <w:noProof/>
                <w:sz w:val="22"/>
              </w:rPr>
            </w:pPr>
            <w:r w:rsidRPr="00224691">
              <w:rPr>
                <w:rFonts w:cs="Times New Roman"/>
                <w:bCs/>
                <w:noProof/>
                <w:sz w:val="22"/>
              </w:rPr>
              <w:t>Почетна вредност и базна година</w:t>
            </w:r>
          </w:p>
        </w:tc>
        <w:tc>
          <w:tcPr>
            <w:tcW w:w="2410" w:type="dxa"/>
            <w:shd w:val="clear" w:color="auto" w:fill="FFFFFF" w:themeFill="background1"/>
            <w:vAlign w:val="center"/>
          </w:tcPr>
          <w:p w14:paraId="3DCE8EDF" w14:textId="77777777" w:rsidR="00D95161" w:rsidRPr="00224691" w:rsidRDefault="00D95161" w:rsidP="00904BD1">
            <w:pPr>
              <w:pStyle w:val="ListParagraph"/>
              <w:shd w:val="clear" w:color="auto" w:fill="FFFFFF" w:themeFill="background1"/>
              <w:ind w:left="360"/>
              <w:rPr>
                <w:rFonts w:cs="Times New Roman"/>
                <w:b/>
                <w:bCs/>
                <w:noProof/>
                <w:sz w:val="22"/>
              </w:rPr>
            </w:pPr>
            <w:r w:rsidRPr="00224691">
              <w:rPr>
                <w:rFonts w:cs="Times New Roman"/>
                <w:bCs/>
                <w:noProof/>
                <w:sz w:val="22"/>
              </w:rPr>
              <w:t>Циљана вредност 2030. године</w:t>
            </w:r>
          </w:p>
        </w:tc>
        <w:tc>
          <w:tcPr>
            <w:tcW w:w="2267" w:type="dxa"/>
            <w:shd w:val="clear" w:color="auto" w:fill="FFFFFF" w:themeFill="background1"/>
          </w:tcPr>
          <w:p w14:paraId="384BCD11" w14:textId="77777777" w:rsidR="00D95161" w:rsidRPr="00224691" w:rsidRDefault="00D95161" w:rsidP="00904BD1">
            <w:pPr>
              <w:pStyle w:val="ListParagraph"/>
              <w:shd w:val="clear" w:color="auto" w:fill="FFFFFF" w:themeFill="background1"/>
              <w:ind w:left="360"/>
              <w:rPr>
                <w:rFonts w:cs="Times New Roman"/>
                <w:bCs/>
                <w:noProof/>
                <w:sz w:val="22"/>
              </w:rPr>
            </w:pPr>
            <w:r w:rsidRPr="00224691">
              <w:rPr>
                <w:rFonts w:cs="Times New Roman"/>
                <w:bCs/>
                <w:noProof/>
                <w:sz w:val="22"/>
              </w:rPr>
              <w:t>Извори провере</w:t>
            </w:r>
          </w:p>
        </w:tc>
      </w:tr>
      <w:tr w:rsidR="00D95161" w:rsidRPr="00224691" w14:paraId="41674AFC" w14:textId="77777777" w:rsidTr="00EE5AF9">
        <w:trPr>
          <w:trHeight w:val="20"/>
          <w:jc w:val="center"/>
        </w:trPr>
        <w:tc>
          <w:tcPr>
            <w:tcW w:w="7797" w:type="dxa"/>
            <w:shd w:val="clear" w:color="auto" w:fill="FFFFFF" w:themeFill="background1"/>
            <w:vAlign w:val="center"/>
          </w:tcPr>
          <w:p w14:paraId="52003828"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Број поена просечног постигнућа на ПИСА тестовима (све области)</w:t>
            </w:r>
          </w:p>
        </w:tc>
        <w:tc>
          <w:tcPr>
            <w:tcW w:w="2268" w:type="dxa"/>
            <w:shd w:val="clear" w:color="auto" w:fill="FFFFFF" w:themeFill="background1"/>
            <w:vAlign w:val="center"/>
          </w:tcPr>
          <w:p w14:paraId="6D772C8C" w14:textId="77777777" w:rsidR="00D95161" w:rsidRPr="00224691" w:rsidRDefault="00D95161" w:rsidP="00904BD1">
            <w:pPr>
              <w:pStyle w:val="ListParagraph"/>
              <w:shd w:val="clear" w:color="auto" w:fill="FFFFFF" w:themeFill="background1"/>
              <w:ind w:left="360"/>
              <w:jc w:val="center"/>
              <w:rPr>
                <w:rFonts w:cs="Times New Roman"/>
                <w:noProof/>
                <w:sz w:val="22"/>
              </w:rPr>
            </w:pPr>
            <w:r w:rsidRPr="00224691">
              <w:rPr>
                <w:rFonts w:cs="Times New Roman"/>
                <w:noProof/>
                <w:sz w:val="22"/>
              </w:rPr>
              <w:t>442,3 (2018)</w:t>
            </w:r>
          </w:p>
        </w:tc>
        <w:tc>
          <w:tcPr>
            <w:tcW w:w="2410" w:type="dxa"/>
            <w:shd w:val="clear" w:color="auto" w:fill="FFFFFF" w:themeFill="background1"/>
            <w:vAlign w:val="center"/>
          </w:tcPr>
          <w:p w14:paraId="0FF4E4C8" w14:textId="77777777" w:rsidR="00D95161" w:rsidRPr="00224691" w:rsidRDefault="00D95161" w:rsidP="00904BD1">
            <w:pPr>
              <w:pStyle w:val="ListParagraph"/>
              <w:shd w:val="clear" w:color="auto" w:fill="FFFFFF" w:themeFill="background1"/>
              <w:ind w:left="360"/>
              <w:jc w:val="center"/>
              <w:rPr>
                <w:rFonts w:cs="Times New Roman"/>
                <w:noProof/>
                <w:sz w:val="22"/>
              </w:rPr>
            </w:pPr>
            <w:r w:rsidRPr="00224691">
              <w:rPr>
                <w:rFonts w:cs="Times New Roman"/>
                <w:noProof/>
                <w:sz w:val="22"/>
              </w:rPr>
              <w:t>471,6 (2028)</w:t>
            </w:r>
          </w:p>
        </w:tc>
        <w:tc>
          <w:tcPr>
            <w:tcW w:w="2267" w:type="dxa"/>
            <w:shd w:val="clear" w:color="auto" w:fill="FFFFFF" w:themeFill="background1"/>
            <w:vAlign w:val="center"/>
          </w:tcPr>
          <w:p w14:paraId="40F9921D"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380999" w:rsidRPr="00224691" w14:paraId="496A50A3" w14:textId="77777777" w:rsidTr="00EE5AF9">
        <w:trPr>
          <w:trHeight w:val="20"/>
          <w:jc w:val="center"/>
        </w:trPr>
        <w:tc>
          <w:tcPr>
            <w:tcW w:w="7797" w:type="dxa"/>
            <w:shd w:val="clear" w:color="auto" w:fill="FFFFFF" w:themeFill="background1"/>
            <w:vAlign w:val="center"/>
          </w:tcPr>
          <w:p w14:paraId="32B48754"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Број поена просечног постигнућа на ПИСА тестовима у области читалачке писмености</w:t>
            </w:r>
          </w:p>
        </w:tc>
        <w:tc>
          <w:tcPr>
            <w:tcW w:w="2268" w:type="dxa"/>
            <w:shd w:val="clear" w:color="auto" w:fill="FFFFFF" w:themeFill="background1"/>
            <w:vAlign w:val="center"/>
          </w:tcPr>
          <w:p w14:paraId="52B87CED" w14:textId="77777777" w:rsidR="00380999" w:rsidRPr="00224691" w:rsidRDefault="00380999" w:rsidP="00380999">
            <w:pPr>
              <w:shd w:val="clear" w:color="auto" w:fill="FFFFFF" w:themeFill="background1"/>
              <w:jc w:val="center"/>
              <w:rPr>
                <w:rFonts w:ascii="Times New Roman" w:hAnsi="Times New Roman" w:cs="Times New Roman"/>
                <w:noProof/>
              </w:rPr>
            </w:pPr>
            <w:r w:rsidRPr="00224691">
              <w:rPr>
                <w:rFonts w:ascii="Times New Roman" w:hAnsi="Times New Roman" w:cs="Times New Roman"/>
                <w:noProof/>
                <w:sz w:val="22"/>
              </w:rPr>
              <w:t>439 (2018)</w:t>
            </w:r>
          </w:p>
        </w:tc>
        <w:tc>
          <w:tcPr>
            <w:tcW w:w="2410" w:type="dxa"/>
            <w:shd w:val="clear" w:color="auto" w:fill="auto"/>
            <w:vAlign w:val="center"/>
          </w:tcPr>
          <w:p w14:paraId="0A9D8105" w14:textId="77777777" w:rsidR="00380999" w:rsidRPr="00224691" w:rsidRDefault="00380999" w:rsidP="00380999">
            <w:pPr>
              <w:shd w:val="clear" w:color="auto" w:fill="FFFFFF" w:themeFill="background1"/>
              <w:jc w:val="center"/>
              <w:rPr>
                <w:rFonts w:ascii="Times New Roman" w:hAnsi="Times New Roman" w:cs="Times New Roman"/>
                <w:noProof/>
              </w:rPr>
            </w:pPr>
            <w:r w:rsidRPr="00224691">
              <w:rPr>
                <w:rFonts w:ascii="Times New Roman" w:hAnsi="Times New Roman" w:cs="Times New Roman"/>
                <w:noProof/>
                <w:sz w:val="22"/>
              </w:rPr>
              <w:t>471 (2028)</w:t>
            </w:r>
          </w:p>
        </w:tc>
        <w:tc>
          <w:tcPr>
            <w:tcW w:w="2267" w:type="dxa"/>
            <w:vAlign w:val="center"/>
          </w:tcPr>
          <w:p w14:paraId="576B4607"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380999" w:rsidRPr="00224691" w14:paraId="0366FA6A" w14:textId="77777777" w:rsidTr="00EE5AF9">
        <w:trPr>
          <w:trHeight w:val="305"/>
          <w:jc w:val="center"/>
        </w:trPr>
        <w:tc>
          <w:tcPr>
            <w:tcW w:w="7797" w:type="dxa"/>
            <w:shd w:val="clear" w:color="auto" w:fill="FFFFFF" w:themeFill="background1"/>
            <w:vAlign w:val="center"/>
          </w:tcPr>
          <w:p w14:paraId="0EA44BBE"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Број поена просечног постигнућа на ПИСА тестовима у области математичке писмености</w:t>
            </w:r>
          </w:p>
        </w:tc>
        <w:tc>
          <w:tcPr>
            <w:tcW w:w="2268" w:type="dxa"/>
            <w:shd w:val="clear" w:color="auto" w:fill="FFFFFF" w:themeFill="background1"/>
            <w:vAlign w:val="center"/>
          </w:tcPr>
          <w:p w14:paraId="4FFA7949"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448 (2018)</w:t>
            </w:r>
          </w:p>
        </w:tc>
        <w:tc>
          <w:tcPr>
            <w:tcW w:w="2410" w:type="dxa"/>
            <w:shd w:val="clear" w:color="auto" w:fill="auto"/>
            <w:vAlign w:val="center"/>
          </w:tcPr>
          <w:p w14:paraId="570BC760"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474 (2028)</w:t>
            </w:r>
          </w:p>
        </w:tc>
        <w:tc>
          <w:tcPr>
            <w:tcW w:w="2267" w:type="dxa"/>
            <w:vAlign w:val="center"/>
          </w:tcPr>
          <w:p w14:paraId="79EC9041"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380999" w:rsidRPr="00224691" w14:paraId="67818AB9" w14:textId="77777777" w:rsidTr="00EE5AF9">
        <w:trPr>
          <w:trHeight w:val="20"/>
          <w:jc w:val="center"/>
        </w:trPr>
        <w:tc>
          <w:tcPr>
            <w:tcW w:w="7797" w:type="dxa"/>
            <w:shd w:val="clear" w:color="auto" w:fill="FFFFFF" w:themeFill="background1"/>
            <w:vAlign w:val="center"/>
          </w:tcPr>
          <w:p w14:paraId="20A15E18"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Број поена просечног постигнућа на ПИСА тестовима у области научне писмености</w:t>
            </w:r>
          </w:p>
        </w:tc>
        <w:tc>
          <w:tcPr>
            <w:tcW w:w="2268" w:type="dxa"/>
            <w:shd w:val="clear" w:color="auto" w:fill="FFFFFF" w:themeFill="background1"/>
            <w:vAlign w:val="center"/>
          </w:tcPr>
          <w:p w14:paraId="69A3914A"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440 (2018)</w:t>
            </w:r>
          </w:p>
        </w:tc>
        <w:tc>
          <w:tcPr>
            <w:tcW w:w="2410" w:type="dxa"/>
            <w:shd w:val="clear" w:color="auto" w:fill="auto"/>
            <w:vAlign w:val="center"/>
          </w:tcPr>
          <w:p w14:paraId="4309A42A"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470 (2028)</w:t>
            </w:r>
          </w:p>
        </w:tc>
        <w:tc>
          <w:tcPr>
            <w:tcW w:w="2267" w:type="dxa"/>
            <w:vAlign w:val="center"/>
          </w:tcPr>
          <w:p w14:paraId="63EBC8C1"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380999" w:rsidRPr="00224691" w14:paraId="7470B5DB" w14:textId="77777777" w:rsidTr="00EE5AF9">
        <w:trPr>
          <w:trHeight w:val="20"/>
          <w:jc w:val="center"/>
        </w:trPr>
        <w:tc>
          <w:tcPr>
            <w:tcW w:w="7797" w:type="dxa"/>
            <w:shd w:val="clear" w:color="auto" w:fill="FFFFFF" w:themeFill="background1"/>
            <w:vAlign w:val="center"/>
          </w:tcPr>
          <w:p w14:paraId="6FB3C9A6"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Проценат функционално неписмених (ПИСА, све области) </w:t>
            </w:r>
          </w:p>
        </w:tc>
        <w:tc>
          <w:tcPr>
            <w:tcW w:w="2268" w:type="dxa"/>
            <w:shd w:val="clear" w:color="auto" w:fill="FFFFFF" w:themeFill="background1"/>
            <w:vAlign w:val="center"/>
          </w:tcPr>
          <w:p w14:paraId="5F4BDB77"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38,6% (2018)</w:t>
            </w:r>
          </w:p>
        </w:tc>
        <w:tc>
          <w:tcPr>
            <w:tcW w:w="2410" w:type="dxa"/>
            <w:shd w:val="clear" w:color="auto" w:fill="FFFFFF" w:themeFill="background1"/>
            <w:vAlign w:val="center"/>
          </w:tcPr>
          <w:p w14:paraId="7C2F4F4D"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18,6% (2028)</w:t>
            </w:r>
          </w:p>
        </w:tc>
        <w:tc>
          <w:tcPr>
            <w:tcW w:w="2267" w:type="dxa"/>
            <w:shd w:val="clear" w:color="auto" w:fill="FFFFFF" w:themeFill="background1"/>
            <w:vAlign w:val="center"/>
          </w:tcPr>
          <w:p w14:paraId="3E022C77"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380999" w:rsidRPr="00224691" w14:paraId="7FAB8F57" w14:textId="77777777" w:rsidTr="00EE5AF9">
        <w:trPr>
          <w:trHeight w:val="20"/>
          <w:jc w:val="center"/>
        </w:trPr>
        <w:tc>
          <w:tcPr>
            <w:tcW w:w="7797" w:type="dxa"/>
            <w:shd w:val="clear" w:color="auto" w:fill="FFFFFF" w:themeFill="background1"/>
            <w:vAlign w:val="center"/>
          </w:tcPr>
          <w:p w14:paraId="22FD9097"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Проценат функционално неписмених у области читалачке писмености</w:t>
            </w:r>
          </w:p>
        </w:tc>
        <w:tc>
          <w:tcPr>
            <w:tcW w:w="2268" w:type="dxa"/>
            <w:shd w:val="clear" w:color="auto" w:fill="FFFFFF" w:themeFill="background1"/>
            <w:vAlign w:val="center"/>
          </w:tcPr>
          <w:p w14:paraId="74A0B869"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38% (2018)</w:t>
            </w:r>
          </w:p>
        </w:tc>
        <w:tc>
          <w:tcPr>
            <w:tcW w:w="2410" w:type="dxa"/>
            <w:shd w:val="clear" w:color="auto" w:fill="FFFFFF" w:themeFill="background1"/>
            <w:vAlign w:val="center"/>
          </w:tcPr>
          <w:p w14:paraId="54CF7FE4"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18% (2028)</w:t>
            </w:r>
          </w:p>
        </w:tc>
        <w:tc>
          <w:tcPr>
            <w:tcW w:w="2267" w:type="dxa"/>
            <w:shd w:val="clear" w:color="auto" w:fill="FFFFFF" w:themeFill="background1"/>
            <w:vAlign w:val="center"/>
          </w:tcPr>
          <w:p w14:paraId="376A2F76"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380999" w:rsidRPr="00224691" w14:paraId="2743A21B" w14:textId="77777777" w:rsidTr="00EE5AF9">
        <w:trPr>
          <w:trHeight w:val="20"/>
          <w:jc w:val="center"/>
        </w:trPr>
        <w:tc>
          <w:tcPr>
            <w:tcW w:w="7797" w:type="dxa"/>
            <w:shd w:val="clear" w:color="auto" w:fill="FFFFFF" w:themeFill="background1"/>
            <w:vAlign w:val="center"/>
          </w:tcPr>
          <w:p w14:paraId="73A6F5C3"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Проценат функционално неписмених у области математичке писмености</w:t>
            </w:r>
          </w:p>
        </w:tc>
        <w:tc>
          <w:tcPr>
            <w:tcW w:w="2268" w:type="dxa"/>
            <w:shd w:val="clear" w:color="auto" w:fill="FFFFFF" w:themeFill="background1"/>
            <w:vAlign w:val="center"/>
          </w:tcPr>
          <w:p w14:paraId="672F2F1A"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40% (2018)</w:t>
            </w:r>
          </w:p>
        </w:tc>
        <w:tc>
          <w:tcPr>
            <w:tcW w:w="2410" w:type="dxa"/>
            <w:shd w:val="clear" w:color="auto" w:fill="FFFFFF" w:themeFill="background1"/>
            <w:vAlign w:val="center"/>
          </w:tcPr>
          <w:p w14:paraId="182EDCA1"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18% (2028)</w:t>
            </w:r>
          </w:p>
        </w:tc>
        <w:tc>
          <w:tcPr>
            <w:tcW w:w="2267" w:type="dxa"/>
            <w:shd w:val="clear" w:color="auto" w:fill="FFFFFF" w:themeFill="background1"/>
            <w:vAlign w:val="center"/>
          </w:tcPr>
          <w:p w14:paraId="58D2BA58"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380999" w:rsidRPr="00224691" w14:paraId="149F2BC9" w14:textId="77777777" w:rsidTr="00EE5AF9">
        <w:trPr>
          <w:trHeight w:val="20"/>
          <w:jc w:val="center"/>
        </w:trPr>
        <w:tc>
          <w:tcPr>
            <w:tcW w:w="7797" w:type="dxa"/>
            <w:shd w:val="clear" w:color="auto" w:fill="FFFFFF" w:themeFill="background1"/>
            <w:vAlign w:val="center"/>
          </w:tcPr>
          <w:p w14:paraId="68AE9B01"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Проценат функционално неписмених у области научне писмености</w:t>
            </w:r>
          </w:p>
        </w:tc>
        <w:tc>
          <w:tcPr>
            <w:tcW w:w="2268" w:type="dxa"/>
            <w:shd w:val="clear" w:color="auto" w:fill="FFFFFF" w:themeFill="background1"/>
            <w:vAlign w:val="center"/>
          </w:tcPr>
          <w:p w14:paraId="0D7D7438"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38% (2018)</w:t>
            </w:r>
          </w:p>
        </w:tc>
        <w:tc>
          <w:tcPr>
            <w:tcW w:w="2410" w:type="dxa"/>
            <w:shd w:val="clear" w:color="auto" w:fill="FFFFFF" w:themeFill="background1"/>
            <w:vAlign w:val="center"/>
          </w:tcPr>
          <w:p w14:paraId="20E04FAD" w14:textId="77777777" w:rsidR="00380999" w:rsidRPr="00224691" w:rsidRDefault="00380999" w:rsidP="00380999">
            <w:pPr>
              <w:pStyle w:val="ListParagraph"/>
              <w:shd w:val="clear" w:color="auto" w:fill="FFFFFF" w:themeFill="background1"/>
              <w:ind w:left="360"/>
              <w:jc w:val="center"/>
              <w:rPr>
                <w:rFonts w:cs="Times New Roman"/>
                <w:noProof/>
                <w:sz w:val="22"/>
              </w:rPr>
            </w:pPr>
            <w:r w:rsidRPr="00224691">
              <w:rPr>
                <w:rFonts w:cs="Times New Roman"/>
                <w:noProof/>
                <w:sz w:val="22"/>
              </w:rPr>
              <w:t>20% (2028)</w:t>
            </w:r>
          </w:p>
        </w:tc>
        <w:tc>
          <w:tcPr>
            <w:tcW w:w="2267" w:type="dxa"/>
            <w:shd w:val="clear" w:color="auto" w:fill="FFFFFF" w:themeFill="background1"/>
            <w:vAlign w:val="center"/>
          </w:tcPr>
          <w:p w14:paraId="585D76B0"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D95161" w:rsidRPr="00224691" w14:paraId="7D04E440" w14:textId="77777777" w:rsidTr="00EE5AF9">
        <w:trPr>
          <w:trHeight w:val="20"/>
          <w:jc w:val="center"/>
        </w:trPr>
        <w:tc>
          <w:tcPr>
            <w:tcW w:w="7797" w:type="dxa"/>
            <w:shd w:val="clear" w:color="auto" w:fill="FFFFFF" w:themeFill="background1"/>
            <w:vAlign w:val="center"/>
          </w:tcPr>
          <w:p w14:paraId="395F7C6F"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Просечно постигнуће на ТИМСС тестовима из математике </w:t>
            </w:r>
          </w:p>
        </w:tc>
        <w:tc>
          <w:tcPr>
            <w:tcW w:w="2268" w:type="dxa"/>
            <w:shd w:val="clear" w:color="auto" w:fill="FFFFFF" w:themeFill="background1"/>
            <w:vAlign w:val="center"/>
          </w:tcPr>
          <w:p w14:paraId="1F3593EE" w14:textId="77777777" w:rsidR="00D95161" w:rsidRPr="00224691" w:rsidRDefault="00D95161" w:rsidP="00904BD1">
            <w:pPr>
              <w:pStyle w:val="ListParagraph"/>
              <w:shd w:val="clear" w:color="auto" w:fill="FFFFFF" w:themeFill="background1"/>
              <w:ind w:left="360"/>
              <w:jc w:val="center"/>
              <w:rPr>
                <w:rFonts w:cs="Times New Roman"/>
                <w:noProof/>
                <w:sz w:val="22"/>
              </w:rPr>
            </w:pPr>
            <w:r w:rsidRPr="00224691">
              <w:rPr>
                <w:rFonts w:cs="Times New Roman"/>
                <w:noProof/>
                <w:sz w:val="22"/>
              </w:rPr>
              <w:t>508 (2019)</w:t>
            </w:r>
            <w:r w:rsidRPr="00224691">
              <w:rPr>
                <w:rStyle w:val="FootnoteReference"/>
                <w:rFonts w:cs="Times New Roman"/>
                <w:noProof/>
                <w:sz w:val="22"/>
              </w:rPr>
              <w:footnoteReference w:id="57"/>
            </w:r>
          </w:p>
        </w:tc>
        <w:tc>
          <w:tcPr>
            <w:tcW w:w="2410" w:type="dxa"/>
            <w:shd w:val="clear" w:color="auto" w:fill="FFFFFF" w:themeFill="background1"/>
            <w:vAlign w:val="center"/>
          </w:tcPr>
          <w:p w14:paraId="6578D0A0" w14:textId="77777777" w:rsidR="00D95161" w:rsidRPr="00224691" w:rsidRDefault="00D95161" w:rsidP="00904BD1">
            <w:pPr>
              <w:shd w:val="clear" w:color="auto" w:fill="FFFFFF" w:themeFill="background1"/>
              <w:jc w:val="center"/>
              <w:rPr>
                <w:rFonts w:ascii="Times New Roman" w:hAnsi="Times New Roman" w:cs="Times New Roman"/>
                <w:noProof/>
              </w:rPr>
            </w:pPr>
            <w:r w:rsidRPr="00224691">
              <w:rPr>
                <w:rFonts w:ascii="Times New Roman" w:hAnsi="Times New Roman" w:cs="Times New Roman"/>
                <w:noProof/>
                <w:sz w:val="22"/>
              </w:rPr>
              <w:t>Изнад ОЕЦД просека</w:t>
            </w:r>
          </w:p>
        </w:tc>
        <w:tc>
          <w:tcPr>
            <w:tcW w:w="2267" w:type="dxa"/>
            <w:shd w:val="clear" w:color="auto" w:fill="FFFFFF" w:themeFill="background1"/>
            <w:vAlign w:val="center"/>
          </w:tcPr>
          <w:p w14:paraId="66E868AF"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ИЕА по циклусима</w:t>
            </w:r>
          </w:p>
        </w:tc>
      </w:tr>
      <w:tr w:rsidR="00D95161" w:rsidRPr="00224691" w14:paraId="172BC51A" w14:textId="77777777" w:rsidTr="00EE5AF9">
        <w:trPr>
          <w:trHeight w:val="20"/>
          <w:jc w:val="center"/>
        </w:trPr>
        <w:tc>
          <w:tcPr>
            <w:tcW w:w="7797" w:type="dxa"/>
            <w:shd w:val="clear" w:color="auto" w:fill="FFFFFF" w:themeFill="background1"/>
            <w:vAlign w:val="center"/>
          </w:tcPr>
          <w:p w14:paraId="3FB573EB"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Просечно постигнуће на ТИМСС тестовима из природних наука</w:t>
            </w:r>
          </w:p>
        </w:tc>
        <w:tc>
          <w:tcPr>
            <w:tcW w:w="2268" w:type="dxa"/>
            <w:shd w:val="clear" w:color="auto" w:fill="FFFFFF" w:themeFill="background1"/>
            <w:vAlign w:val="center"/>
          </w:tcPr>
          <w:p w14:paraId="2F2CE433" w14:textId="77777777" w:rsidR="00D95161" w:rsidRPr="00224691" w:rsidRDefault="00D95161" w:rsidP="00904BD1">
            <w:pPr>
              <w:pStyle w:val="ListParagraph"/>
              <w:shd w:val="clear" w:color="auto" w:fill="FFFFFF" w:themeFill="background1"/>
              <w:ind w:left="360"/>
              <w:jc w:val="center"/>
              <w:rPr>
                <w:rFonts w:cs="Times New Roman"/>
                <w:noProof/>
                <w:sz w:val="22"/>
              </w:rPr>
            </w:pPr>
            <w:r w:rsidRPr="00224691">
              <w:rPr>
                <w:rFonts w:cs="Times New Roman"/>
                <w:noProof/>
                <w:sz w:val="22"/>
              </w:rPr>
              <w:t>517 (2019)</w:t>
            </w:r>
          </w:p>
        </w:tc>
        <w:tc>
          <w:tcPr>
            <w:tcW w:w="2410" w:type="dxa"/>
            <w:shd w:val="clear" w:color="auto" w:fill="FFFFFF" w:themeFill="background1"/>
            <w:vAlign w:val="center"/>
          </w:tcPr>
          <w:p w14:paraId="683B4C98" w14:textId="77777777" w:rsidR="00D95161" w:rsidRPr="00224691" w:rsidRDefault="00D95161" w:rsidP="00904BD1">
            <w:pPr>
              <w:shd w:val="clear" w:color="auto" w:fill="FFFFFF" w:themeFill="background1"/>
              <w:jc w:val="center"/>
              <w:rPr>
                <w:rFonts w:ascii="Times New Roman" w:hAnsi="Times New Roman" w:cs="Times New Roman"/>
                <w:noProof/>
              </w:rPr>
            </w:pPr>
            <w:r w:rsidRPr="00224691">
              <w:rPr>
                <w:rFonts w:ascii="Times New Roman" w:hAnsi="Times New Roman" w:cs="Times New Roman"/>
                <w:noProof/>
                <w:sz w:val="22"/>
              </w:rPr>
              <w:t>Изнад ОЕЦД просека</w:t>
            </w:r>
          </w:p>
        </w:tc>
        <w:tc>
          <w:tcPr>
            <w:tcW w:w="2267" w:type="dxa"/>
            <w:shd w:val="clear" w:color="auto" w:fill="FFFFFF" w:themeFill="background1"/>
            <w:vAlign w:val="center"/>
          </w:tcPr>
          <w:p w14:paraId="45F65BC7"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ИЕА по циклусима</w:t>
            </w:r>
          </w:p>
        </w:tc>
      </w:tr>
      <w:tr w:rsidR="00D95161" w:rsidRPr="00224691" w14:paraId="5E81EE09" w14:textId="77777777" w:rsidTr="001B4AD3">
        <w:trPr>
          <w:trHeight w:val="20"/>
          <w:jc w:val="center"/>
        </w:trPr>
        <w:tc>
          <w:tcPr>
            <w:tcW w:w="7797" w:type="dxa"/>
            <w:shd w:val="clear" w:color="auto" w:fill="FFFFFF" w:themeFill="background1"/>
            <w:vAlign w:val="center"/>
          </w:tcPr>
          <w:p w14:paraId="053527D4"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lastRenderedPageBreak/>
              <w:t>Просечно постигнуће на ПИРЛС тестовима из језичке писмености</w:t>
            </w:r>
          </w:p>
        </w:tc>
        <w:tc>
          <w:tcPr>
            <w:tcW w:w="2268" w:type="dxa"/>
            <w:shd w:val="clear" w:color="auto" w:fill="FFFFFF" w:themeFill="background1"/>
            <w:vAlign w:val="center"/>
          </w:tcPr>
          <w:p w14:paraId="63459807" w14:textId="77777777" w:rsidR="00D95161" w:rsidRPr="00224691" w:rsidRDefault="00D95161" w:rsidP="00904BD1">
            <w:pPr>
              <w:pStyle w:val="ListParagraph"/>
              <w:shd w:val="clear" w:color="auto" w:fill="FFFFFF" w:themeFill="background1"/>
              <w:ind w:left="0"/>
              <w:jc w:val="center"/>
              <w:rPr>
                <w:rFonts w:cs="Times New Roman"/>
                <w:noProof/>
                <w:sz w:val="22"/>
              </w:rPr>
            </w:pPr>
            <w:r w:rsidRPr="00224691">
              <w:rPr>
                <w:rFonts w:cs="Times New Roman"/>
                <w:noProof/>
                <w:sz w:val="22"/>
              </w:rPr>
              <w:t>Приближно ОЕЦД просеку (2021–2022)</w:t>
            </w:r>
            <w:r w:rsidRPr="00224691">
              <w:rPr>
                <w:rStyle w:val="FootnoteReference"/>
                <w:rFonts w:cs="Times New Roman"/>
                <w:noProof/>
                <w:sz w:val="22"/>
              </w:rPr>
              <w:footnoteReference w:id="58"/>
            </w:r>
          </w:p>
        </w:tc>
        <w:tc>
          <w:tcPr>
            <w:tcW w:w="2410" w:type="dxa"/>
            <w:shd w:val="clear" w:color="auto" w:fill="FFFFFF" w:themeFill="background1"/>
            <w:vAlign w:val="center"/>
          </w:tcPr>
          <w:p w14:paraId="7FE61E3B" w14:textId="77777777" w:rsidR="00D95161" w:rsidRPr="00224691" w:rsidRDefault="00D95161" w:rsidP="00904BD1">
            <w:pPr>
              <w:pStyle w:val="ListParagraph"/>
              <w:shd w:val="clear" w:color="auto" w:fill="FFFFFF" w:themeFill="background1"/>
              <w:ind w:left="0"/>
              <w:jc w:val="center"/>
              <w:rPr>
                <w:rFonts w:cs="Times New Roman"/>
                <w:noProof/>
                <w:sz w:val="22"/>
              </w:rPr>
            </w:pPr>
            <w:r w:rsidRPr="00224691">
              <w:rPr>
                <w:rFonts w:cs="Times New Roman"/>
                <w:noProof/>
                <w:sz w:val="22"/>
              </w:rPr>
              <w:t>Ниво ОЕЦД просека (2026–2027)</w:t>
            </w:r>
          </w:p>
        </w:tc>
        <w:tc>
          <w:tcPr>
            <w:tcW w:w="2267" w:type="dxa"/>
            <w:shd w:val="clear" w:color="auto" w:fill="FFFFFF" w:themeFill="background1"/>
            <w:vAlign w:val="center"/>
          </w:tcPr>
          <w:p w14:paraId="3A22A788" w14:textId="77777777" w:rsidR="00D95161" w:rsidRPr="00224691" w:rsidRDefault="00380999" w:rsidP="001B4AD3">
            <w:pPr>
              <w:pStyle w:val="ListParagraph"/>
              <w:shd w:val="clear" w:color="auto" w:fill="FFFFFF" w:themeFill="background1"/>
              <w:ind w:left="0"/>
              <w:jc w:val="center"/>
              <w:rPr>
                <w:rFonts w:cs="Times New Roman"/>
                <w:noProof/>
                <w:sz w:val="22"/>
              </w:rPr>
            </w:pPr>
            <w:r w:rsidRPr="00224691">
              <w:rPr>
                <w:rFonts w:cs="Times New Roman"/>
                <w:noProof/>
                <w:sz w:val="22"/>
              </w:rPr>
              <w:t>Извештаји ИЕА по циклусима</w:t>
            </w:r>
          </w:p>
        </w:tc>
      </w:tr>
      <w:tr w:rsidR="00D95161" w:rsidRPr="00224691" w14:paraId="28118F9A" w14:textId="77777777" w:rsidTr="00EE5AF9">
        <w:trPr>
          <w:trHeight w:val="20"/>
          <w:jc w:val="center"/>
        </w:trPr>
        <w:tc>
          <w:tcPr>
            <w:tcW w:w="7797" w:type="dxa"/>
            <w:shd w:val="clear" w:color="auto" w:fill="FFFFFF" w:themeFill="background1"/>
            <w:vAlign w:val="center"/>
          </w:tcPr>
          <w:p w14:paraId="3995C31C"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Постигнуће на тестовима завршног испита из математике</w:t>
            </w:r>
          </w:p>
        </w:tc>
        <w:tc>
          <w:tcPr>
            <w:tcW w:w="2268" w:type="dxa"/>
            <w:shd w:val="clear" w:color="auto" w:fill="FFFFFF" w:themeFill="background1"/>
            <w:vAlign w:val="center"/>
          </w:tcPr>
          <w:p w14:paraId="416ADBF8"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10,71 (2014)</w:t>
            </w:r>
          </w:p>
        </w:tc>
        <w:tc>
          <w:tcPr>
            <w:tcW w:w="2410" w:type="dxa"/>
            <w:shd w:val="clear" w:color="auto" w:fill="FFFFFF" w:themeFill="background1"/>
            <w:vAlign w:val="center"/>
          </w:tcPr>
          <w:p w14:paraId="3B8587EB"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11,50 (2027)</w:t>
            </w:r>
          </w:p>
        </w:tc>
        <w:tc>
          <w:tcPr>
            <w:tcW w:w="2267" w:type="dxa"/>
            <w:shd w:val="clear" w:color="auto" w:fill="FFFFFF" w:themeFill="background1"/>
            <w:vAlign w:val="center"/>
          </w:tcPr>
          <w:p w14:paraId="0CBC1F83"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ЗВКОВ-а</w:t>
            </w:r>
          </w:p>
        </w:tc>
      </w:tr>
      <w:tr w:rsidR="00380999" w:rsidRPr="00224691" w14:paraId="18BCB051" w14:textId="77777777" w:rsidTr="00EE5AF9">
        <w:trPr>
          <w:trHeight w:val="20"/>
          <w:jc w:val="center"/>
        </w:trPr>
        <w:tc>
          <w:tcPr>
            <w:tcW w:w="7797" w:type="dxa"/>
            <w:shd w:val="clear" w:color="auto" w:fill="FFFFFF" w:themeFill="background1"/>
            <w:vAlign w:val="center"/>
          </w:tcPr>
          <w:p w14:paraId="44BEC476"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Постигнуће на тестовима завршног испита из српског, односно матерњег језика </w:t>
            </w:r>
          </w:p>
        </w:tc>
        <w:tc>
          <w:tcPr>
            <w:tcW w:w="2268" w:type="dxa"/>
            <w:shd w:val="clear" w:color="auto" w:fill="FFFFFF" w:themeFill="background1"/>
            <w:vAlign w:val="center"/>
          </w:tcPr>
          <w:p w14:paraId="6583C193"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11,51 (2014)</w:t>
            </w:r>
          </w:p>
        </w:tc>
        <w:tc>
          <w:tcPr>
            <w:tcW w:w="2410" w:type="dxa"/>
            <w:shd w:val="clear" w:color="auto" w:fill="FFFFFF" w:themeFill="background1"/>
            <w:vAlign w:val="center"/>
          </w:tcPr>
          <w:p w14:paraId="0AA61506" w14:textId="77777777" w:rsidR="00380999" w:rsidRPr="00224691" w:rsidRDefault="0038099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13,50 (2027)</w:t>
            </w:r>
          </w:p>
        </w:tc>
        <w:tc>
          <w:tcPr>
            <w:tcW w:w="2267" w:type="dxa"/>
            <w:shd w:val="clear" w:color="auto" w:fill="FFFFFF" w:themeFill="background1"/>
            <w:vAlign w:val="center"/>
          </w:tcPr>
          <w:p w14:paraId="20813AE2"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ЗВКОВ-а</w:t>
            </w:r>
          </w:p>
        </w:tc>
      </w:tr>
      <w:tr w:rsidR="00380999" w:rsidRPr="00224691" w14:paraId="22A0831E" w14:textId="77777777" w:rsidTr="00EE5AF9">
        <w:trPr>
          <w:trHeight w:val="20"/>
          <w:jc w:val="center"/>
        </w:trPr>
        <w:tc>
          <w:tcPr>
            <w:tcW w:w="7797" w:type="dxa"/>
            <w:shd w:val="clear" w:color="auto" w:fill="FFFFFF" w:themeFill="background1"/>
            <w:vAlign w:val="center"/>
          </w:tcPr>
          <w:p w14:paraId="19C4E074"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Постигнуће на тестовима завршног испита на комбинованом тесту</w:t>
            </w:r>
          </w:p>
        </w:tc>
        <w:tc>
          <w:tcPr>
            <w:tcW w:w="2268" w:type="dxa"/>
            <w:shd w:val="clear" w:color="auto" w:fill="FFFFFF" w:themeFill="background1"/>
            <w:vAlign w:val="center"/>
          </w:tcPr>
          <w:p w14:paraId="30E3917E"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12,21 (2014)</w:t>
            </w:r>
          </w:p>
        </w:tc>
        <w:tc>
          <w:tcPr>
            <w:tcW w:w="2410" w:type="dxa"/>
            <w:shd w:val="clear" w:color="auto" w:fill="FFFFFF" w:themeFill="background1"/>
            <w:vAlign w:val="center"/>
          </w:tcPr>
          <w:p w14:paraId="25514FF7" w14:textId="77777777" w:rsidR="00380999" w:rsidRPr="00224691" w:rsidRDefault="0038099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13,50 (2027)</w:t>
            </w:r>
          </w:p>
        </w:tc>
        <w:tc>
          <w:tcPr>
            <w:tcW w:w="2267" w:type="dxa"/>
            <w:shd w:val="clear" w:color="auto" w:fill="FFFFFF" w:themeFill="background1"/>
            <w:vAlign w:val="center"/>
          </w:tcPr>
          <w:p w14:paraId="3B756B41"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ЗВКОВ-а</w:t>
            </w:r>
          </w:p>
        </w:tc>
      </w:tr>
      <w:tr w:rsidR="00D95161" w:rsidRPr="00224691" w14:paraId="08B371E2" w14:textId="77777777" w:rsidTr="00EE5AF9">
        <w:trPr>
          <w:trHeight w:val="20"/>
          <w:jc w:val="center"/>
        </w:trPr>
        <w:tc>
          <w:tcPr>
            <w:tcW w:w="7797" w:type="dxa"/>
            <w:shd w:val="clear" w:color="auto" w:fill="FFFFFF" w:themeFill="background1"/>
            <w:vAlign w:val="center"/>
          </w:tcPr>
          <w:p w14:paraId="02D2DBF6" w14:textId="77777777" w:rsidR="00D95161" w:rsidRPr="00224691" w:rsidRDefault="00D95161" w:rsidP="00FB2326">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Обухват деце предшколским васпитањем и образовањем (ПВО) од 6 месеци до треће године</w:t>
            </w:r>
          </w:p>
        </w:tc>
        <w:tc>
          <w:tcPr>
            <w:tcW w:w="2268" w:type="dxa"/>
            <w:shd w:val="clear" w:color="auto" w:fill="FFFFFF" w:themeFill="background1"/>
            <w:vAlign w:val="center"/>
          </w:tcPr>
          <w:p w14:paraId="6E4D1979"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33,51% (2020)</w:t>
            </w:r>
          </w:p>
        </w:tc>
        <w:tc>
          <w:tcPr>
            <w:tcW w:w="2410" w:type="dxa"/>
            <w:shd w:val="clear" w:color="auto" w:fill="FFFFFF" w:themeFill="background1"/>
            <w:vAlign w:val="center"/>
          </w:tcPr>
          <w:p w14:paraId="1ED71E23"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38%</w:t>
            </w:r>
          </w:p>
        </w:tc>
        <w:tc>
          <w:tcPr>
            <w:tcW w:w="2267" w:type="dxa"/>
            <w:shd w:val="clear" w:color="auto" w:fill="FFFFFF" w:themeFill="background1"/>
            <w:vAlign w:val="center"/>
          </w:tcPr>
          <w:p w14:paraId="3DABF3C4"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1C8C2DE0" w14:textId="77777777" w:rsidTr="00EE5AF9">
        <w:trPr>
          <w:trHeight w:val="20"/>
          <w:jc w:val="center"/>
        </w:trPr>
        <w:tc>
          <w:tcPr>
            <w:tcW w:w="7797" w:type="dxa"/>
            <w:shd w:val="clear" w:color="auto" w:fill="FFFFFF" w:themeFill="background1"/>
            <w:vAlign w:val="center"/>
          </w:tcPr>
          <w:p w14:paraId="6724B01C" w14:textId="77777777" w:rsidR="00D95161" w:rsidRPr="00224691" w:rsidRDefault="00D95161" w:rsidP="00D95161">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Обухват деце ПВО узраста од 3 до 5,5 година</w:t>
            </w:r>
          </w:p>
        </w:tc>
        <w:tc>
          <w:tcPr>
            <w:tcW w:w="2268" w:type="dxa"/>
            <w:shd w:val="clear" w:color="auto" w:fill="FFFFFF" w:themeFill="background1"/>
            <w:vAlign w:val="center"/>
          </w:tcPr>
          <w:p w14:paraId="0585072E"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65,96% (2020)</w:t>
            </w:r>
          </w:p>
        </w:tc>
        <w:tc>
          <w:tcPr>
            <w:tcW w:w="2410" w:type="dxa"/>
            <w:shd w:val="clear" w:color="auto" w:fill="FFFFFF" w:themeFill="background1"/>
            <w:vAlign w:val="center"/>
          </w:tcPr>
          <w:p w14:paraId="5B711D7E"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75%</w:t>
            </w:r>
          </w:p>
        </w:tc>
        <w:tc>
          <w:tcPr>
            <w:tcW w:w="2267" w:type="dxa"/>
            <w:shd w:val="clear" w:color="auto" w:fill="FFFFFF" w:themeFill="background1"/>
            <w:vAlign w:val="center"/>
          </w:tcPr>
          <w:p w14:paraId="1D8543F1"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436C8A30" w14:textId="77777777" w:rsidTr="00EE5AF9">
        <w:trPr>
          <w:trHeight w:val="20"/>
          <w:jc w:val="center"/>
        </w:trPr>
        <w:tc>
          <w:tcPr>
            <w:tcW w:w="7797" w:type="dxa"/>
            <w:shd w:val="clear" w:color="auto" w:fill="FFFFFF" w:themeFill="background1"/>
            <w:vAlign w:val="center"/>
          </w:tcPr>
          <w:p w14:paraId="48C89C21" w14:textId="77777777" w:rsidR="00D95161" w:rsidRPr="00224691" w:rsidRDefault="00D95161" w:rsidP="00D95161">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Обухват деце у години пред полазак у школу (ППП)</w:t>
            </w:r>
          </w:p>
        </w:tc>
        <w:tc>
          <w:tcPr>
            <w:tcW w:w="2268" w:type="dxa"/>
            <w:shd w:val="clear" w:color="auto" w:fill="FFFFFF" w:themeFill="background1"/>
            <w:vAlign w:val="center"/>
          </w:tcPr>
          <w:p w14:paraId="531A68D7"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97,36% (2020)</w:t>
            </w:r>
          </w:p>
        </w:tc>
        <w:tc>
          <w:tcPr>
            <w:tcW w:w="2410" w:type="dxa"/>
            <w:shd w:val="clear" w:color="auto" w:fill="FFFFFF" w:themeFill="background1"/>
            <w:vAlign w:val="center"/>
          </w:tcPr>
          <w:p w14:paraId="3734EB8E"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98%</w:t>
            </w:r>
          </w:p>
        </w:tc>
        <w:tc>
          <w:tcPr>
            <w:tcW w:w="2267" w:type="dxa"/>
            <w:shd w:val="clear" w:color="auto" w:fill="FFFFFF" w:themeFill="background1"/>
            <w:vAlign w:val="center"/>
          </w:tcPr>
          <w:p w14:paraId="043D6C33"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52EE590E" w14:textId="77777777" w:rsidTr="00EE5AF9">
        <w:trPr>
          <w:trHeight w:val="20"/>
          <w:jc w:val="center"/>
        </w:trPr>
        <w:tc>
          <w:tcPr>
            <w:tcW w:w="7797" w:type="dxa"/>
            <w:shd w:val="clear" w:color="auto" w:fill="FFFFFF" w:themeFill="background1"/>
            <w:vAlign w:val="center"/>
          </w:tcPr>
          <w:p w14:paraId="35FE2CFA" w14:textId="77777777" w:rsidR="00D95161" w:rsidRPr="00224691" w:rsidRDefault="00D95161" w:rsidP="00D95161">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Обухват деце предшколским васпитањем и образовањем (ПВО)</w:t>
            </w:r>
          </w:p>
        </w:tc>
        <w:tc>
          <w:tcPr>
            <w:tcW w:w="2268" w:type="dxa"/>
            <w:shd w:val="clear" w:color="auto" w:fill="FFFFFF" w:themeFill="background1"/>
            <w:vAlign w:val="center"/>
          </w:tcPr>
          <w:p w14:paraId="73104EFB"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57,38% (2020)</w:t>
            </w:r>
          </w:p>
        </w:tc>
        <w:tc>
          <w:tcPr>
            <w:tcW w:w="2410" w:type="dxa"/>
            <w:shd w:val="clear" w:color="auto" w:fill="FFFFFF" w:themeFill="background1"/>
            <w:vAlign w:val="center"/>
          </w:tcPr>
          <w:p w14:paraId="53B2DD0E"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67%</w:t>
            </w:r>
          </w:p>
        </w:tc>
        <w:tc>
          <w:tcPr>
            <w:tcW w:w="2267" w:type="dxa"/>
            <w:shd w:val="clear" w:color="auto" w:fill="FFFFFF" w:themeFill="background1"/>
            <w:vAlign w:val="center"/>
          </w:tcPr>
          <w:p w14:paraId="0FD75541"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180F2699" w14:textId="77777777" w:rsidTr="00EE5AF9">
        <w:trPr>
          <w:trHeight w:val="20"/>
          <w:jc w:val="center"/>
        </w:trPr>
        <w:tc>
          <w:tcPr>
            <w:tcW w:w="7797" w:type="dxa"/>
            <w:shd w:val="clear" w:color="auto" w:fill="FFFFFF" w:themeFill="background1"/>
            <w:vAlign w:val="center"/>
          </w:tcPr>
          <w:p w14:paraId="1CDB6201" w14:textId="77777777" w:rsidR="00D95161" w:rsidRPr="00224691" w:rsidRDefault="00D95161" w:rsidP="00D95161">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Обухват основним образовањем и васпитањем</w:t>
            </w:r>
          </w:p>
        </w:tc>
        <w:tc>
          <w:tcPr>
            <w:tcW w:w="2268" w:type="dxa"/>
            <w:shd w:val="clear" w:color="auto" w:fill="FFFFFF" w:themeFill="background1"/>
            <w:vAlign w:val="center"/>
          </w:tcPr>
          <w:p w14:paraId="274B73C4"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98,1% (2019)</w:t>
            </w:r>
          </w:p>
        </w:tc>
        <w:tc>
          <w:tcPr>
            <w:tcW w:w="2410" w:type="dxa"/>
            <w:shd w:val="clear" w:color="auto" w:fill="FFFFFF" w:themeFill="background1"/>
            <w:vAlign w:val="center"/>
          </w:tcPr>
          <w:p w14:paraId="14A4F0E9"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98,7%</w:t>
            </w:r>
          </w:p>
        </w:tc>
        <w:tc>
          <w:tcPr>
            <w:tcW w:w="2267" w:type="dxa"/>
            <w:shd w:val="clear" w:color="auto" w:fill="FFFFFF" w:themeFill="background1"/>
            <w:vAlign w:val="center"/>
          </w:tcPr>
          <w:p w14:paraId="16BAD1CB"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049E20D8" w14:textId="77777777" w:rsidTr="00EE5AF9">
        <w:trPr>
          <w:trHeight w:val="20"/>
          <w:jc w:val="center"/>
        </w:trPr>
        <w:tc>
          <w:tcPr>
            <w:tcW w:w="7797" w:type="dxa"/>
            <w:shd w:val="clear" w:color="auto" w:fill="FFFFFF" w:themeFill="background1"/>
            <w:vAlign w:val="center"/>
          </w:tcPr>
          <w:p w14:paraId="18488ADC" w14:textId="77777777" w:rsidR="00D95161" w:rsidRPr="00224691" w:rsidRDefault="00D95161" w:rsidP="00D95161">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Обухват средњим образовањем и васпитањем</w:t>
            </w:r>
          </w:p>
        </w:tc>
        <w:tc>
          <w:tcPr>
            <w:tcW w:w="2268" w:type="dxa"/>
            <w:shd w:val="clear" w:color="auto" w:fill="FFFFFF" w:themeFill="background1"/>
            <w:vAlign w:val="center"/>
          </w:tcPr>
          <w:p w14:paraId="3203D424"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87,4% (2019)</w:t>
            </w:r>
          </w:p>
        </w:tc>
        <w:tc>
          <w:tcPr>
            <w:tcW w:w="2410" w:type="dxa"/>
            <w:shd w:val="clear" w:color="auto" w:fill="FFFFFF" w:themeFill="background1"/>
            <w:vAlign w:val="center"/>
          </w:tcPr>
          <w:p w14:paraId="57EE4816"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93% (2030)</w:t>
            </w:r>
          </w:p>
        </w:tc>
        <w:tc>
          <w:tcPr>
            <w:tcW w:w="2267" w:type="dxa"/>
            <w:shd w:val="clear" w:color="auto" w:fill="FFFFFF" w:themeFill="background1"/>
            <w:vAlign w:val="center"/>
          </w:tcPr>
          <w:p w14:paraId="6B505A1E"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782059FC" w14:textId="77777777" w:rsidTr="00EE5AF9">
        <w:trPr>
          <w:trHeight w:val="20"/>
          <w:jc w:val="center"/>
        </w:trPr>
        <w:tc>
          <w:tcPr>
            <w:tcW w:w="7797" w:type="dxa"/>
            <w:shd w:val="clear" w:color="auto" w:fill="FFFFFF" w:themeFill="background1"/>
            <w:vAlign w:val="center"/>
          </w:tcPr>
          <w:p w14:paraId="415EC055"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Стопа осипања из основног образовања и васпитања </w:t>
            </w:r>
          </w:p>
        </w:tc>
        <w:tc>
          <w:tcPr>
            <w:tcW w:w="2268" w:type="dxa"/>
            <w:shd w:val="clear" w:color="auto" w:fill="FFFFFF" w:themeFill="background1"/>
            <w:vAlign w:val="center"/>
          </w:tcPr>
          <w:p w14:paraId="6B0549C1"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0,6% (2019)</w:t>
            </w:r>
          </w:p>
        </w:tc>
        <w:tc>
          <w:tcPr>
            <w:tcW w:w="2410" w:type="dxa"/>
            <w:shd w:val="clear" w:color="auto" w:fill="FFFFFF" w:themeFill="background1"/>
            <w:vAlign w:val="center"/>
          </w:tcPr>
          <w:p w14:paraId="44EB58E4"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0,3%</w:t>
            </w:r>
          </w:p>
        </w:tc>
        <w:tc>
          <w:tcPr>
            <w:tcW w:w="2267" w:type="dxa"/>
            <w:shd w:val="clear" w:color="auto" w:fill="FFFFFF" w:themeFill="background1"/>
            <w:vAlign w:val="center"/>
          </w:tcPr>
          <w:p w14:paraId="13BDEC56"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РЗС база података</w:t>
            </w:r>
          </w:p>
        </w:tc>
      </w:tr>
      <w:tr w:rsidR="00380999" w:rsidRPr="00224691" w14:paraId="3323538D" w14:textId="77777777" w:rsidTr="00EE5AF9">
        <w:trPr>
          <w:trHeight w:val="20"/>
          <w:jc w:val="center"/>
        </w:trPr>
        <w:tc>
          <w:tcPr>
            <w:tcW w:w="7797" w:type="dxa"/>
            <w:shd w:val="clear" w:color="auto" w:fill="FFFFFF" w:themeFill="background1"/>
            <w:vAlign w:val="center"/>
          </w:tcPr>
          <w:p w14:paraId="0C2901F9" w14:textId="77777777" w:rsidR="00380999" w:rsidRPr="00224691" w:rsidRDefault="00380999" w:rsidP="00380999">
            <w:pPr>
              <w:shd w:val="clear" w:color="auto" w:fill="FFFFFF" w:themeFill="background1"/>
              <w:rPr>
                <w:rFonts w:ascii="Times New Roman" w:hAnsi="Times New Roman" w:cs="Times New Roman"/>
                <w:noProof/>
              </w:rPr>
            </w:pPr>
            <w:bookmarkStart w:id="16" w:name="_Hlk67829385"/>
            <w:r w:rsidRPr="00224691">
              <w:rPr>
                <w:rFonts w:ascii="Times New Roman" w:hAnsi="Times New Roman" w:cs="Times New Roman"/>
                <w:noProof/>
                <w:sz w:val="22"/>
              </w:rPr>
              <w:t>Стопа осипања из средњег образовања и васпитања</w:t>
            </w:r>
          </w:p>
        </w:tc>
        <w:tc>
          <w:tcPr>
            <w:tcW w:w="2268" w:type="dxa"/>
            <w:shd w:val="clear" w:color="auto" w:fill="FFFFFF" w:themeFill="background1"/>
            <w:vAlign w:val="center"/>
          </w:tcPr>
          <w:p w14:paraId="1C3D76D0"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1,1 % (2019)</w:t>
            </w:r>
          </w:p>
        </w:tc>
        <w:tc>
          <w:tcPr>
            <w:tcW w:w="2410" w:type="dxa"/>
            <w:shd w:val="clear" w:color="auto" w:fill="FFFFFF" w:themeFill="background1"/>
            <w:vAlign w:val="center"/>
          </w:tcPr>
          <w:p w14:paraId="7D03DCBB" w14:textId="77777777" w:rsidR="00380999" w:rsidRPr="00224691" w:rsidRDefault="0038099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0,7%</w:t>
            </w:r>
          </w:p>
        </w:tc>
        <w:tc>
          <w:tcPr>
            <w:tcW w:w="2267" w:type="dxa"/>
            <w:shd w:val="clear" w:color="auto" w:fill="FFFFFF" w:themeFill="background1"/>
            <w:vAlign w:val="center"/>
          </w:tcPr>
          <w:p w14:paraId="1837E39A"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РЗС база података</w:t>
            </w:r>
          </w:p>
        </w:tc>
      </w:tr>
      <w:tr w:rsidR="00380999" w:rsidRPr="00224691" w14:paraId="1F282C80" w14:textId="77777777" w:rsidTr="00EE5AF9">
        <w:trPr>
          <w:trHeight w:val="132"/>
          <w:jc w:val="center"/>
        </w:trPr>
        <w:tc>
          <w:tcPr>
            <w:tcW w:w="7797" w:type="dxa"/>
            <w:shd w:val="clear" w:color="auto" w:fill="FFFFFF" w:themeFill="background1"/>
            <w:vAlign w:val="center"/>
          </w:tcPr>
          <w:p w14:paraId="6D49226F"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Стопа завршавања основне школе</w:t>
            </w:r>
          </w:p>
        </w:tc>
        <w:tc>
          <w:tcPr>
            <w:tcW w:w="2268" w:type="dxa"/>
            <w:shd w:val="clear" w:color="auto" w:fill="FFFFFF" w:themeFill="background1"/>
            <w:vAlign w:val="center"/>
          </w:tcPr>
          <w:p w14:paraId="29BAF0D7"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97,1% (2019)</w:t>
            </w:r>
          </w:p>
        </w:tc>
        <w:tc>
          <w:tcPr>
            <w:tcW w:w="2410" w:type="dxa"/>
            <w:shd w:val="clear" w:color="auto" w:fill="FFFFFF" w:themeFill="background1"/>
            <w:vAlign w:val="center"/>
          </w:tcPr>
          <w:p w14:paraId="03B62CF8" w14:textId="77777777" w:rsidR="00380999" w:rsidRPr="00224691" w:rsidRDefault="0038099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99%</w:t>
            </w:r>
          </w:p>
        </w:tc>
        <w:tc>
          <w:tcPr>
            <w:tcW w:w="2267" w:type="dxa"/>
            <w:shd w:val="clear" w:color="auto" w:fill="FFFFFF" w:themeFill="background1"/>
            <w:vAlign w:val="center"/>
          </w:tcPr>
          <w:p w14:paraId="7EE7D6CB"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0EB8F929" w14:textId="77777777" w:rsidTr="00EE5AF9">
        <w:trPr>
          <w:trHeight w:val="20"/>
          <w:jc w:val="center"/>
        </w:trPr>
        <w:tc>
          <w:tcPr>
            <w:tcW w:w="7797" w:type="dxa"/>
            <w:shd w:val="clear" w:color="auto" w:fill="auto"/>
            <w:vAlign w:val="center"/>
          </w:tcPr>
          <w:p w14:paraId="633FDCA0"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Стопа настављања образовања након основног образовања и васпитања</w:t>
            </w:r>
          </w:p>
        </w:tc>
        <w:tc>
          <w:tcPr>
            <w:tcW w:w="2268" w:type="dxa"/>
            <w:vAlign w:val="center"/>
          </w:tcPr>
          <w:p w14:paraId="23FFD3D2"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98, 2% (2019)</w:t>
            </w:r>
          </w:p>
        </w:tc>
        <w:tc>
          <w:tcPr>
            <w:tcW w:w="2410" w:type="dxa"/>
            <w:vAlign w:val="center"/>
          </w:tcPr>
          <w:p w14:paraId="286DF622"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99,5%</w:t>
            </w:r>
          </w:p>
        </w:tc>
        <w:tc>
          <w:tcPr>
            <w:tcW w:w="2267" w:type="dxa"/>
            <w:vAlign w:val="center"/>
          </w:tcPr>
          <w:p w14:paraId="1D883DD6"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39E3C744" w14:textId="77777777" w:rsidTr="00EE5AF9">
        <w:trPr>
          <w:trHeight w:val="20"/>
          <w:jc w:val="center"/>
        </w:trPr>
        <w:tc>
          <w:tcPr>
            <w:tcW w:w="7797" w:type="dxa"/>
            <w:shd w:val="clear" w:color="auto" w:fill="auto"/>
            <w:vAlign w:val="center"/>
          </w:tcPr>
          <w:p w14:paraId="693B5922"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Стопа завршавања средњег образовања и васпитања</w:t>
            </w:r>
          </w:p>
        </w:tc>
        <w:tc>
          <w:tcPr>
            <w:tcW w:w="2268" w:type="dxa"/>
            <w:vAlign w:val="center"/>
          </w:tcPr>
          <w:p w14:paraId="24D752E2"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87% (2019)</w:t>
            </w:r>
          </w:p>
        </w:tc>
        <w:tc>
          <w:tcPr>
            <w:tcW w:w="2410" w:type="dxa"/>
            <w:vAlign w:val="center"/>
          </w:tcPr>
          <w:p w14:paraId="7393604C"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92%</w:t>
            </w:r>
          </w:p>
        </w:tc>
        <w:tc>
          <w:tcPr>
            <w:tcW w:w="2267" w:type="dxa"/>
            <w:vAlign w:val="center"/>
          </w:tcPr>
          <w:p w14:paraId="77E22649"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142EE4DA" w14:textId="77777777" w:rsidTr="00EE5AF9">
        <w:trPr>
          <w:trHeight w:val="20"/>
          <w:jc w:val="center"/>
        </w:trPr>
        <w:tc>
          <w:tcPr>
            <w:tcW w:w="7797" w:type="dxa"/>
            <w:shd w:val="clear" w:color="auto" w:fill="auto"/>
            <w:vAlign w:val="center"/>
          </w:tcPr>
          <w:p w14:paraId="72604235"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Стопа завршавања основне школе ученика из ромских насеља</w:t>
            </w:r>
          </w:p>
        </w:tc>
        <w:tc>
          <w:tcPr>
            <w:tcW w:w="2268" w:type="dxa"/>
            <w:vAlign w:val="center"/>
          </w:tcPr>
          <w:p w14:paraId="71D8E888"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64 % (2019)</w:t>
            </w:r>
          </w:p>
        </w:tc>
        <w:tc>
          <w:tcPr>
            <w:tcW w:w="2410" w:type="dxa"/>
            <w:vAlign w:val="center"/>
          </w:tcPr>
          <w:p w14:paraId="295D9E39"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78%</w:t>
            </w:r>
          </w:p>
        </w:tc>
        <w:tc>
          <w:tcPr>
            <w:tcW w:w="2267" w:type="dxa"/>
            <w:vAlign w:val="center"/>
          </w:tcPr>
          <w:p w14:paraId="078BAB14"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МИКС</w:t>
            </w:r>
          </w:p>
        </w:tc>
      </w:tr>
      <w:tr w:rsidR="00D95161" w:rsidRPr="00224691" w14:paraId="59BC4F0B" w14:textId="77777777" w:rsidTr="00EE5AF9">
        <w:trPr>
          <w:trHeight w:val="20"/>
          <w:jc w:val="center"/>
        </w:trPr>
        <w:tc>
          <w:tcPr>
            <w:tcW w:w="7797" w:type="dxa"/>
            <w:shd w:val="clear" w:color="auto" w:fill="auto"/>
            <w:vAlign w:val="center"/>
          </w:tcPr>
          <w:p w14:paraId="660E36B7"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Ефективна стопа преласка у средњу школу ученика из ромских насеља</w:t>
            </w:r>
          </w:p>
        </w:tc>
        <w:tc>
          <w:tcPr>
            <w:tcW w:w="2268" w:type="dxa"/>
            <w:vAlign w:val="center"/>
          </w:tcPr>
          <w:p w14:paraId="4A55FB2C"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55% (2019)</w:t>
            </w:r>
          </w:p>
        </w:tc>
        <w:tc>
          <w:tcPr>
            <w:tcW w:w="2410" w:type="dxa"/>
            <w:vAlign w:val="center"/>
          </w:tcPr>
          <w:p w14:paraId="5F91A804"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60%</w:t>
            </w:r>
          </w:p>
        </w:tc>
        <w:tc>
          <w:tcPr>
            <w:tcW w:w="2267" w:type="dxa"/>
            <w:vAlign w:val="center"/>
          </w:tcPr>
          <w:p w14:paraId="71E783E8"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МИКС</w:t>
            </w:r>
          </w:p>
        </w:tc>
      </w:tr>
      <w:tr w:rsidR="00D95161" w:rsidRPr="00224691" w14:paraId="02852BB5" w14:textId="77777777" w:rsidTr="00EE5AF9">
        <w:trPr>
          <w:trHeight w:val="20"/>
          <w:jc w:val="center"/>
        </w:trPr>
        <w:tc>
          <w:tcPr>
            <w:tcW w:w="7797" w:type="dxa"/>
            <w:shd w:val="clear" w:color="auto" w:fill="auto"/>
            <w:vAlign w:val="center"/>
          </w:tcPr>
          <w:p w14:paraId="28314B43"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Стопа завршавања средње школе ученика из ромских насеља</w:t>
            </w:r>
          </w:p>
        </w:tc>
        <w:tc>
          <w:tcPr>
            <w:tcW w:w="2268" w:type="dxa"/>
            <w:vAlign w:val="center"/>
          </w:tcPr>
          <w:p w14:paraId="06212342"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61% (2019)</w:t>
            </w:r>
          </w:p>
        </w:tc>
        <w:tc>
          <w:tcPr>
            <w:tcW w:w="2410" w:type="dxa"/>
            <w:vAlign w:val="center"/>
          </w:tcPr>
          <w:p w14:paraId="40524D41"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65%</w:t>
            </w:r>
          </w:p>
        </w:tc>
        <w:tc>
          <w:tcPr>
            <w:tcW w:w="2267" w:type="dxa"/>
            <w:vAlign w:val="center"/>
          </w:tcPr>
          <w:p w14:paraId="306A8BE2"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МИКС</w:t>
            </w:r>
          </w:p>
        </w:tc>
      </w:tr>
      <w:tr w:rsidR="00D95161" w:rsidRPr="00224691" w14:paraId="625C9695" w14:textId="77777777" w:rsidTr="00EE5AF9">
        <w:trPr>
          <w:trHeight w:val="20"/>
          <w:jc w:val="center"/>
        </w:trPr>
        <w:tc>
          <w:tcPr>
            <w:tcW w:w="7797" w:type="dxa"/>
            <w:shd w:val="clear" w:color="auto" w:fill="auto"/>
            <w:vAlign w:val="center"/>
          </w:tcPr>
          <w:p w14:paraId="49EA609F"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Стопа завршавања основне школе ученика са сметњама у развоју и инвалидитетом</w:t>
            </w:r>
          </w:p>
        </w:tc>
        <w:tc>
          <w:tcPr>
            <w:tcW w:w="2268" w:type="dxa"/>
            <w:vAlign w:val="center"/>
          </w:tcPr>
          <w:p w14:paraId="3F899180"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Подаци се прикупљају кроз ЈИСП. Базна вредност ће бити </w:t>
            </w:r>
            <w:r w:rsidRPr="00224691">
              <w:rPr>
                <w:rFonts w:ascii="Times New Roman" w:hAnsi="Times New Roman" w:cs="Times New Roman"/>
                <w:noProof/>
                <w:sz w:val="22"/>
              </w:rPr>
              <w:lastRenderedPageBreak/>
              <w:t>позната 2022.</w:t>
            </w:r>
          </w:p>
        </w:tc>
        <w:tc>
          <w:tcPr>
            <w:tcW w:w="2410" w:type="dxa"/>
            <w:vAlign w:val="center"/>
          </w:tcPr>
          <w:p w14:paraId="1B9FAEE6"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lastRenderedPageBreak/>
              <w:t>Базна вредност повећана за 1%</w:t>
            </w:r>
          </w:p>
        </w:tc>
        <w:tc>
          <w:tcPr>
            <w:tcW w:w="2267" w:type="dxa"/>
            <w:vAlign w:val="center"/>
          </w:tcPr>
          <w:p w14:paraId="58056766"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ЈИСП</w:t>
            </w:r>
          </w:p>
        </w:tc>
      </w:tr>
      <w:tr w:rsidR="00D95161" w:rsidRPr="00224691" w14:paraId="4A3BCF28" w14:textId="77777777" w:rsidTr="00EE5AF9">
        <w:trPr>
          <w:trHeight w:val="20"/>
          <w:jc w:val="center"/>
        </w:trPr>
        <w:tc>
          <w:tcPr>
            <w:tcW w:w="7797" w:type="dxa"/>
            <w:shd w:val="clear" w:color="auto" w:fill="auto"/>
            <w:vAlign w:val="center"/>
          </w:tcPr>
          <w:p w14:paraId="1509CCDD"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Стопа преласка у средњу школу ученика са сметњама у развоју и инвалидитетом</w:t>
            </w:r>
          </w:p>
        </w:tc>
        <w:tc>
          <w:tcPr>
            <w:tcW w:w="2268" w:type="dxa"/>
            <w:vAlign w:val="center"/>
          </w:tcPr>
          <w:p w14:paraId="340501FE"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Подаци се прикупљају кроз ЈИСП. Базна вредност ће бити позната 2022.</w:t>
            </w:r>
          </w:p>
        </w:tc>
        <w:tc>
          <w:tcPr>
            <w:tcW w:w="2410" w:type="dxa"/>
            <w:vAlign w:val="center"/>
          </w:tcPr>
          <w:p w14:paraId="3F2A4098"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Базна вредност повећана за 1%</w:t>
            </w:r>
          </w:p>
        </w:tc>
        <w:tc>
          <w:tcPr>
            <w:tcW w:w="2267" w:type="dxa"/>
            <w:vAlign w:val="center"/>
          </w:tcPr>
          <w:p w14:paraId="52FCE075"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ЈИСП</w:t>
            </w:r>
          </w:p>
        </w:tc>
      </w:tr>
      <w:tr w:rsidR="00D95161" w:rsidRPr="00224691" w14:paraId="458631A0" w14:textId="77777777" w:rsidTr="00EE5AF9">
        <w:trPr>
          <w:trHeight w:val="20"/>
          <w:jc w:val="center"/>
        </w:trPr>
        <w:tc>
          <w:tcPr>
            <w:tcW w:w="7797" w:type="dxa"/>
            <w:shd w:val="clear" w:color="auto" w:fill="auto"/>
            <w:vAlign w:val="center"/>
          </w:tcPr>
          <w:p w14:paraId="73870586"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Стопа завршавања средње школе ученика са сметњама у развоју и инвалидитетом </w:t>
            </w:r>
          </w:p>
        </w:tc>
        <w:tc>
          <w:tcPr>
            <w:tcW w:w="2268" w:type="dxa"/>
            <w:vAlign w:val="center"/>
          </w:tcPr>
          <w:p w14:paraId="1DEBD746"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Подаци се прикупљају кроз ЈИСП. Базна вредност ће бити позната 2022.</w:t>
            </w:r>
          </w:p>
        </w:tc>
        <w:tc>
          <w:tcPr>
            <w:tcW w:w="2410" w:type="dxa"/>
            <w:vAlign w:val="center"/>
          </w:tcPr>
          <w:p w14:paraId="7BAE59FD"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Базна вредност повећана за 1%</w:t>
            </w:r>
          </w:p>
        </w:tc>
        <w:tc>
          <w:tcPr>
            <w:tcW w:w="2267" w:type="dxa"/>
            <w:vAlign w:val="center"/>
          </w:tcPr>
          <w:p w14:paraId="6ABF3CA3"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ЈИСП</w:t>
            </w:r>
          </w:p>
        </w:tc>
      </w:tr>
      <w:bookmarkEnd w:id="16"/>
      <w:tr w:rsidR="00D95161" w:rsidRPr="00224691" w14:paraId="14F882CC" w14:textId="77777777" w:rsidTr="00EE5AF9">
        <w:trPr>
          <w:trHeight w:val="20"/>
          <w:jc w:val="center"/>
        </w:trPr>
        <w:tc>
          <w:tcPr>
            <w:tcW w:w="7797" w:type="dxa"/>
            <w:shd w:val="clear" w:color="auto" w:fill="auto"/>
            <w:vAlign w:val="center"/>
          </w:tcPr>
          <w:p w14:paraId="482A9CFE"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Стопа учешћа ученика избеглица и миграната у образовању </w:t>
            </w:r>
          </w:p>
        </w:tc>
        <w:tc>
          <w:tcPr>
            <w:tcW w:w="2268" w:type="dxa"/>
            <w:vAlign w:val="center"/>
          </w:tcPr>
          <w:p w14:paraId="25D59C42"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80% (2019)</w:t>
            </w:r>
          </w:p>
        </w:tc>
        <w:tc>
          <w:tcPr>
            <w:tcW w:w="2410" w:type="dxa"/>
            <w:vAlign w:val="center"/>
          </w:tcPr>
          <w:p w14:paraId="0ED85D9B"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85%</w:t>
            </w:r>
          </w:p>
        </w:tc>
        <w:tc>
          <w:tcPr>
            <w:tcW w:w="2267" w:type="dxa"/>
            <w:vAlign w:val="center"/>
          </w:tcPr>
          <w:p w14:paraId="1D8BBDAE"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Звештаји МПНТР</w:t>
            </w:r>
          </w:p>
        </w:tc>
      </w:tr>
      <w:tr w:rsidR="00D95161" w:rsidRPr="00224691" w14:paraId="70DD403B" w14:textId="77777777" w:rsidTr="00EE5AF9">
        <w:trPr>
          <w:trHeight w:val="20"/>
          <w:jc w:val="center"/>
        </w:trPr>
        <w:tc>
          <w:tcPr>
            <w:tcW w:w="7797" w:type="dxa"/>
            <w:shd w:val="clear" w:color="auto" w:fill="FFFFFF" w:themeFill="background1"/>
            <w:vAlign w:val="center"/>
          </w:tcPr>
          <w:p w14:paraId="1CBE83A2"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Стопа учешћа одраслих у образовању и обукама (25–64 године)</w:t>
            </w:r>
          </w:p>
        </w:tc>
        <w:tc>
          <w:tcPr>
            <w:tcW w:w="2268" w:type="dxa"/>
            <w:shd w:val="clear" w:color="auto" w:fill="FFFFFF" w:themeFill="background1"/>
            <w:vAlign w:val="center"/>
          </w:tcPr>
          <w:p w14:paraId="53CCA82E"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4,3% (2019)</w:t>
            </w:r>
          </w:p>
        </w:tc>
        <w:tc>
          <w:tcPr>
            <w:tcW w:w="2410" w:type="dxa"/>
            <w:shd w:val="clear" w:color="auto" w:fill="FFFFFF" w:themeFill="background1"/>
            <w:vAlign w:val="center"/>
          </w:tcPr>
          <w:p w14:paraId="6D5CCDBE"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7%</w:t>
            </w:r>
          </w:p>
        </w:tc>
        <w:tc>
          <w:tcPr>
            <w:tcW w:w="2267" w:type="dxa"/>
            <w:shd w:val="clear" w:color="auto" w:fill="FFFFFF" w:themeFill="background1"/>
            <w:vAlign w:val="center"/>
          </w:tcPr>
          <w:p w14:paraId="1C4DD47B"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7ADE62B2" w14:textId="77777777" w:rsidTr="00EE5AF9">
        <w:trPr>
          <w:trHeight w:val="20"/>
          <w:jc w:val="center"/>
        </w:trPr>
        <w:tc>
          <w:tcPr>
            <w:tcW w:w="7797" w:type="dxa"/>
            <w:shd w:val="clear" w:color="auto" w:fill="FFFFFF" w:themeFill="background1"/>
            <w:vAlign w:val="center"/>
          </w:tcPr>
          <w:p w14:paraId="72F6178F"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Стопа оних који нису у процесу образовања или обуке, а који нису запослени (15–24 године) </w:t>
            </w:r>
          </w:p>
        </w:tc>
        <w:tc>
          <w:tcPr>
            <w:tcW w:w="2268" w:type="dxa"/>
            <w:shd w:val="clear" w:color="auto" w:fill="FFFFFF" w:themeFill="background1"/>
            <w:vAlign w:val="center"/>
          </w:tcPr>
          <w:p w14:paraId="65F2BA2A"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15,3% (2019)</w:t>
            </w:r>
          </w:p>
        </w:tc>
        <w:tc>
          <w:tcPr>
            <w:tcW w:w="2410" w:type="dxa"/>
            <w:shd w:val="clear" w:color="auto" w:fill="FFFFFF" w:themeFill="background1"/>
            <w:vAlign w:val="center"/>
          </w:tcPr>
          <w:p w14:paraId="2BDCC8C8"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10%</w:t>
            </w:r>
          </w:p>
        </w:tc>
        <w:tc>
          <w:tcPr>
            <w:tcW w:w="2267" w:type="dxa"/>
            <w:shd w:val="clear" w:color="auto" w:fill="FFFFFF" w:themeFill="background1"/>
            <w:vAlign w:val="center"/>
          </w:tcPr>
          <w:p w14:paraId="500F6D3B"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4F7F534F" w14:textId="77777777" w:rsidTr="00EE5AF9">
        <w:trPr>
          <w:trHeight w:val="113"/>
          <w:jc w:val="center"/>
        </w:trPr>
        <w:tc>
          <w:tcPr>
            <w:tcW w:w="7797" w:type="dxa"/>
            <w:shd w:val="clear" w:color="auto" w:fill="FFFFFF" w:themeFill="background1"/>
            <w:vAlign w:val="center"/>
          </w:tcPr>
          <w:p w14:paraId="407D46F1"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Проценат функционално неписмених на ИЦИЛС тестовима</w:t>
            </w:r>
          </w:p>
        </w:tc>
        <w:tc>
          <w:tcPr>
            <w:tcW w:w="2268" w:type="dxa"/>
            <w:shd w:val="clear" w:color="auto" w:fill="auto"/>
            <w:vAlign w:val="center"/>
          </w:tcPr>
          <w:p w14:paraId="21176431"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40% (2023)</w:t>
            </w:r>
          </w:p>
        </w:tc>
        <w:tc>
          <w:tcPr>
            <w:tcW w:w="2410" w:type="dxa"/>
            <w:shd w:val="clear" w:color="auto" w:fill="auto"/>
            <w:vAlign w:val="center"/>
          </w:tcPr>
          <w:p w14:paraId="196B8112"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Највише 35%</w:t>
            </w:r>
            <w:r w:rsidRPr="00224691">
              <w:rPr>
                <w:rStyle w:val="FootnoteReference"/>
                <w:rFonts w:ascii="Times New Roman" w:hAnsi="Times New Roman" w:cs="Times New Roman"/>
                <w:noProof/>
                <w:sz w:val="22"/>
              </w:rPr>
              <w:footnoteReference w:id="59"/>
            </w:r>
          </w:p>
        </w:tc>
        <w:tc>
          <w:tcPr>
            <w:tcW w:w="2267" w:type="dxa"/>
            <w:vAlign w:val="center"/>
          </w:tcPr>
          <w:p w14:paraId="4C435E23"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ИЕА по циклусима</w:t>
            </w:r>
          </w:p>
        </w:tc>
      </w:tr>
      <w:tr w:rsidR="00D95161" w:rsidRPr="00224691" w14:paraId="51466B6B" w14:textId="77777777" w:rsidTr="00EE5AF9">
        <w:trPr>
          <w:trHeight w:val="20"/>
          <w:jc w:val="center"/>
        </w:trPr>
        <w:tc>
          <w:tcPr>
            <w:tcW w:w="7797" w:type="dxa"/>
            <w:shd w:val="clear" w:color="auto" w:fill="FFFFFF" w:themeFill="background1"/>
            <w:vAlign w:val="center"/>
          </w:tcPr>
          <w:p w14:paraId="62ABDB6F" w14:textId="77777777" w:rsidR="00D95161" w:rsidRPr="00224691" w:rsidRDefault="00D95161" w:rsidP="00876FB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Проценат младих узраста 18–24 година који су рано напустили образовање и обуку </w:t>
            </w:r>
          </w:p>
        </w:tc>
        <w:tc>
          <w:tcPr>
            <w:tcW w:w="2268" w:type="dxa"/>
            <w:shd w:val="clear" w:color="auto" w:fill="FFFFFF" w:themeFill="background1"/>
            <w:vAlign w:val="center"/>
          </w:tcPr>
          <w:p w14:paraId="760E1414"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6,6 % (2019)</w:t>
            </w:r>
          </w:p>
        </w:tc>
        <w:tc>
          <w:tcPr>
            <w:tcW w:w="2410" w:type="dxa"/>
            <w:shd w:val="clear" w:color="auto" w:fill="FFFFFF" w:themeFill="background1"/>
            <w:vAlign w:val="center"/>
          </w:tcPr>
          <w:p w14:paraId="15252C8B"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4%</w:t>
            </w:r>
          </w:p>
        </w:tc>
        <w:tc>
          <w:tcPr>
            <w:tcW w:w="2267" w:type="dxa"/>
            <w:shd w:val="clear" w:color="auto" w:fill="FFFFFF" w:themeFill="background1"/>
            <w:vAlign w:val="center"/>
          </w:tcPr>
          <w:p w14:paraId="4E2A8BEA"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Еуростат база података</w:t>
            </w:r>
          </w:p>
        </w:tc>
      </w:tr>
      <w:tr w:rsidR="00380999" w:rsidRPr="00224691" w14:paraId="4C28CBEF" w14:textId="77777777" w:rsidTr="00EE5AF9">
        <w:trPr>
          <w:trHeight w:val="20"/>
          <w:jc w:val="center"/>
        </w:trPr>
        <w:tc>
          <w:tcPr>
            <w:tcW w:w="7797" w:type="dxa"/>
            <w:shd w:val="clear" w:color="auto" w:fill="FFFFFF" w:themeFill="background1"/>
            <w:vAlign w:val="center"/>
          </w:tcPr>
          <w:p w14:paraId="1593D8CA"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Наставници који су задовољни статусом професије у друштву – ТАЛИС</w:t>
            </w:r>
          </w:p>
        </w:tc>
        <w:tc>
          <w:tcPr>
            <w:tcW w:w="2268" w:type="dxa"/>
            <w:shd w:val="clear" w:color="auto" w:fill="FFFFFF" w:themeFill="background1"/>
            <w:vAlign w:val="center"/>
          </w:tcPr>
          <w:p w14:paraId="63F08CF4"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20% (2013)</w:t>
            </w:r>
          </w:p>
        </w:tc>
        <w:tc>
          <w:tcPr>
            <w:tcW w:w="2410" w:type="dxa"/>
            <w:shd w:val="clear" w:color="auto" w:fill="FFFFFF" w:themeFill="background1"/>
            <w:vAlign w:val="center"/>
          </w:tcPr>
          <w:p w14:paraId="1E5C6919" w14:textId="77777777" w:rsidR="00380999" w:rsidRPr="00224691" w:rsidRDefault="0038099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25% (2026)</w:t>
            </w:r>
          </w:p>
        </w:tc>
        <w:tc>
          <w:tcPr>
            <w:tcW w:w="2267" w:type="dxa"/>
            <w:shd w:val="clear" w:color="auto" w:fill="FFFFFF" w:themeFill="background1"/>
            <w:vAlign w:val="center"/>
          </w:tcPr>
          <w:p w14:paraId="5A38B29B"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380999" w:rsidRPr="00224691" w14:paraId="380BFCF8" w14:textId="77777777" w:rsidTr="00EE5AF9">
        <w:trPr>
          <w:trHeight w:val="20"/>
          <w:jc w:val="center"/>
        </w:trPr>
        <w:tc>
          <w:tcPr>
            <w:tcW w:w="7797" w:type="dxa"/>
            <w:shd w:val="clear" w:color="auto" w:fill="FFFFFF" w:themeFill="background1"/>
            <w:vAlign w:val="center"/>
          </w:tcPr>
          <w:p w14:paraId="542471AE"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Наставници који учествују у стручном усавршавању – ТАЛИС </w:t>
            </w:r>
          </w:p>
        </w:tc>
        <w:tc>
          <w:tcPr>
            <w:tcW w:w="2268" w:type="dxa"/>
            <w:shd w:val="clear" w:color="auto" w:fill="FFFFFF" w:themeFill="background1"/>
            <w:vAlign w:val="center"/>
          </w:tcPr>
          <w:p w14:paraId="152A0298"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70% (2013)</w:t>
            </w:r>
          </w:p>
        </w:tc>
        <w:tc>
          <w:tcPr>
            <w:tcW w:w="2410" w:type="dxa"/>
            <w:shd w:val="clear" w:color="auto" w:fill="FFFFFF" w:themeFill="background1"/>
            <w:vAlign w:val="center"/>
          </w:tcPr>
          <w:p w14:paraId="07B247A8" w14:textId="77777777" w:rsidR="00380999" w:rsidRPr="00224691" w:rsidRDefault="0038099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75% (2026)</w:t>
            </w:r>
          </w:p>
        </w:tc>
        <w:tc>
          <w:tcPr>
            <w:tcW w:w="2267" w:type="dxa"/>
            <w:shd w:val="clear" w:color="auto" w:fill="FFFFFF" w:themeFill="background1"/>
            <w:vAlign w:val="center"/>
          </w:tcPr>
          <w:p w14:paraId="5D73A19D"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380999" w:rsidRPr="00224691" w14:paraId="034F53B5" w14:textId="77777777" w:rsidTr="00EE5AF9">
        <w:trPr>
          <w:trHeight w:val="20"/>
          <w:jc w:val="center"/>
        </w:trPr>
        <w:tc>
          <w:tcPr>
            <w:tcW w:w="7797" w:type="dxa"/>
            <w:shd w:val="clear" w:color="auto" w:fill="FFFFFF" w:themeFill="background1"/>
            <w:vAlign w:val="center"/>
          </w:tcPr>
          <w:p w14:paraId="3EF49661"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Наставници који добијају повратне информације о свом раду од других наставника – ТАЛИС </w:t>
            </w:r>
          </w:p>
        </w:tc>
        <w:tc>
          <w:tcPr>
            <w:tcW w:w="2268" w:type="dxa"/>
            <w:shd w:val="clear" w:color="auto" w:fill="FFFFFF" w:themeFill="background1"/>
            <w:vAlign w:val="center"/>
          </w:tcPr>
          <w:p w14:paraId="4839CA60"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38% (2013)</w:t>
            </w:r>
          </w:p>
        </w:tc>
        <w:tc>
          <w:tcPr>
            <w:tcW w:w="2410" w:type="dxa"/>
            <w:shd w:val="clear" w:color="auto" w:fill="FFFFFF" w:themeFill="background1"/>
            <w:vAlign w:val="center"/>
          </w:tcPr>
          <w:p w14:paraId="6C15951F" w14:textId="77777777" w:rsidR="00380999" w:rsidRPr="00224691" w:rsidRDefault="0038099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50% (2026)</w:t>
            </w:r>
          </w:p>
        </w:tc>
        <w:tc>
          <w:tcPr>
            <w:tcW w:w="2267" w:type="dxa"/>
            <w:shd w:val="clear" w:color="auto" w:fill="FFFFFF" w:themeFill="background1"/>
            <w:vAlign w:val="center"/>
          </w:tcPr>
          <w:p w14:paraId="1306B4B6"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380999" w:rsidRPr="00224691" w14:paraId="559A9774" w14:textId="77777777" w:rsidTr="00EE5AF9">
        <w:trPr>
          <w:trHeight w:val="20"/>
          <w:jc w:val="center"/>
        </w:trPr>
        <w:tc>
          <w:tcPr>
            <w:tcW w:w="7797" w:type="dxa"/>
            <w:shd w:val="clear" w:color="auto" w:fill="FFFFFF" w:themeFill="background1"/>
            <w:vAlign w:val="center"/>
          </w:tcPr>
          <w:p w14:paraId="154AF2F7" w14:textId="77777777" w:rsidR="00380999" w:rsidRPr="00224691" w:rsidRDefault="00380999" w:rsidP="0038099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Наставници који имају потребу за стручним усавршавањем у области инклузије – ТАЛИС </w:t>
            </w:r>
          </w:p>
        </w:tc>
        <w:tc>
          <w:tcPr>
            <w:tcW w:w="2268" w:type="dxa"/>
            <w:shd w:val="clear" w:color="auto" w:fill="FFFFFF" w:themeFill="background1"/>
            <w:vAlign w:val="center"/>
          </w:tcPr>
          <w:p w14:paraId="7757A7A6"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35% (2013)</w:t>
            </w:r>
          </w:p>
        </w:tc>
        <w:tc>
          <w:tcPr>
            <w:tcW w:w="2410" w:type="dxa"/>
            <w:shd w:val="clear" w:color="auto" w:fill="FFFFFF" w:themeFill="background1"/>
            <w:vAlign w:val="center"/>
          </w:tcPr>
          <w:p w14:paraId="78C78BCE" w14:textId="77777777" w:rsidR="00380999" w:rsidRPr="00224691" w:rsidRDefault="0038099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20% (2026)</w:t>
            </w:r>
          </w:p>
        </w:tc>
        <w:tc>
          <w:tcPr>
            <w:tcW w:w="2267" w:type="dxa"/>
            <w:shd w:val="clear" w:color="auto" w:fill="FFFFFF" w:themeFill="background1"/>
            <w:vAlign w:val="center"/>
          </w:tcPr>
          <w:p w14:paraId="1A4B4B75" w14:textId="77777777" w:rsidR="00380999"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ОЕЦД-а по циклусима истраживања</w:t>
            </w:r>
          </w:p>
        </w:tc>
      </w:tr>
      <w:tr w:rsidR="00D95161" w:rsidRPr="00224691" w14:paraId="591573D2" w14:textId="77777777" w:rsidTr="00EE5AF9">
        <w:trPr>
          <w:trHeight w:val="20"/>
          <w:jc w:val="center"/>
        </w:trPr>
        <w:tc>
          <w:tcPr>
            <w:tcW w:w="7797" w:type="dxa"/>
            <w:shd w:val="clear" w:color="auto" w:fill="FFFFFF" w:themeFill="background1"/>
            <w:vAlign w:val="center"/>
          </w:tcPr>
          <w:p w14:paraId="26B10FB7" w14:textId="77777777" w:rsidR="00D95161" w:rsidRPr="00224691" w:rsidRDefault="00D95161" w:rsidP="00876FB5">
            <w:pPr>
              <w:shd w:val="clear" w:color="auto" w:fill="FFFFFF"/>
              <w:rPr>
                <w:rFonts w:ascii="Times New Roman" w:hAnsi="Times New Roman" w:cs="Times New Roman"/>
                <w:noProof/>
              </w:rPr>
            </w:pPr>
            <w:r w:rsidRPr="00224691">
              <w:rPr>
                <w:rFonts w:ascii="Times New Roman" w:hAnsi="Times New Roman" w:cs="Times New Roman"/>
                <w:noProof/>
                <w:sz w:val="22"/>
              </w:rPr>
              <w:t>Обухват деце и ученика којима је пружена додатна подршка (од укупног броја деце и ученика којима је предложена мера додатне подршке)</w:t>
            </w:r>
          </w:p>
        </w:tc>
        <w:tc>
          <w:tcPr>
            <w:tcW w:w="2268" w:type="dxa"/>
            <w:shd w:val="clear" w:color="auto" w:fill="FFFFFF" w:themeFill="background1"/>
            <w:vAlign w:val="center"/>
          </w:tcPr>
          <w:p w14:paraId="71B49966"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 xml:space="preserve">Подаци се прикупљају кроз </w:t>
            </w:r>
            <w:r w:rsidRPr="00224691">
              <w:rPr>
                <w:rFonts w:ascii="Times New Roman" w:hAnsi="Times New Roman" w:cs="Times New Roman"/>
                <w:noProof/>
                <w:sz w:val="22"/>
              </w:rPr>
              <w:lastRenderedPageBreak/>
              <w:t>ЈИСП. Базна вредност ће бити позната 2022.</w:t>
            </w:r>
          </w:p>
        </w:tc>
        <w:tc>
          <w:tcPr>
            <w:tcW w:w="2410" w:type="dxa"/>
            <w:shd w:val="clear" w:color="auto" w:fill="FFFFFF" w:themeFill="background1"/>
            <w:vAlign w:val="center"/>
          </w:tcPr>
          <w:p w14:paraId="386DC78E"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lastRenderedPageBreak/>
              <w:t>Базна вредност повећана за 5%</w:t>
            </w:r>
          </w:p>
        </w:tc>
        <w:tc>
          <w:tcPr>
            <w:tcW w:w="2267" w:type="dxa"/>
            <w:shd w:val="clear" w:color="auto" w:fill="FFFFFF" w:themeFill="background1"/>
            <w:vAlign w:val="center"/>
          </w:tcPr>
          <w:p w14:paraId="668D62D5"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ЈИСП</w:t>
            </w:r>
          </w:p>
        </w:tc>
      </w:tr>
      <w:tr w:rsidR="00D95161" w:rsidRPr="00224691" w14:paraId="3DFC1B45" w14:textId="77777777" w:rsidTr="00EE5AF9">
        <w:trPr>
          <w:trHeight w:val="20"/>
          <w:jc w:val="center"/>
        </w:trPr>
        <w:tc>
          <w:tcPr>
            <w:tcW w:w="7797" w:type="dxa"/>
            <w:shd w:val="clear" w:color="auto" w:fill="FFFFFF" w:themeFill="background1"/>
            <w:vAlign w:val="center"/>
          </w:tcPr>
          <w:p w14:paraId="27093574" w14:textId="77777777" w:rsidR="00D95161" w:rsidRPr="00224691" w:rsidRDefault="00D95161" w:rsidP="00876FB5">
            <w:pPr>
              <w:shd w:val="clear" w:color="auto" w:fill="FFFFFF"/>
              <w:rPr>
                <w:rFonts w:ascii="Times New Roman" w:hAnsi="Times New Roman" w:cs="Times New Roman"/>
                <w:noProof/>
              </w:rPr>
            </w:pPr>
            <w:r w:rsidRPr="00224691">
              <w:rPr>
                <w:rFonts w:ascii="Times New Roman" w:hAnsi="Times New Roman" w:cs="Times New Roman"/>
                <w:noProof/>
                <w:sz w:val="22"/>
              </w:rPr>
              <w:t xml:space="preserve">Проценат високообразованих у популацији 25–34 година  </w:t>
            </w:r>
          </w:p>
        </w:tc>
        <w:tc>
          <w:tcPr>
            <w:tcW w:w="2268" w:type="dxa"/>
            <w:shd w:val="clear" w:color="auto" w:fill="FFFFFF" w:themeFill="background1"/>
            <w:vAlign w:val="center"/>
          </w:tcPr>
          <w:p w14:paraId="275467C7"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33,5%</w:t>
            </w:r>
            <w:r w:rsidRPr="00224691">
              <w:rPr>
                <w:rStyle w:val="FootnoteReference"/>
                <w:rFonts w:ascii="Times New Roman" w:hAnsi="Times New Roman" w:cs="Times New Roman"/>
                <w:noProof/>
                <w:sz w:val="22"/>
              </w:rPr>
              <w:footnoteReference w:id="60"/>
            </w:r>
            <w:r w:rsidRPr="00224691">
              <w:rPr>
                <w:rFonts w:ascii="Times New Roman" w:hAnsi="Times New Roman" w:cs="Times New Roman"/>
                <w:noProof/>
                <w:sz w:val="22"/>
              </w:rPr>
              <w:t xml:space="preserve"> (2020)</w:t>
            </w:r>
          </w:p>
        </w:tc>
        <w:tc>
          <w:tcPr>
            <w:tcW w:w="2410" w:type="dxa"/>
            <w:shd w:val="clear" w:color="auto" w:fill="FFFFFF" w:themeFill="background1"/>
            <w:vAlign w:val="center"/>
          </w:tcPr>
          <w:p w14:paraId="6C1DFF74"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40%</w:t>
            </w:r>
          </w:p>
        </w:tc>
        <w:tc>
          <w:tcPr>
            <w:tcW w:w="2267" w:type="dxa"/>
            <w:shd w:val="clear" w:color="auto" w:fill="FFFFFF" w:themeFill="background1"/>
            <w:vAlign w:val="center"/>
          </w:tcPr>
          <w:p w14:paraId="55DDEDE4"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6DFEA34E" w14:textId="77777777" w:rsidTr="00EE5AF9">
        <w:trPr>
          <w:trHeight w:val="20"/>
          <w:jc w:val="center"/>
        </w:trPr>
        <w:tc>
          <w:tcPr>
            <w:tcW w:w="7797" w:type="dxa"/>
            <w:shd w:val="clear" w:color="auto" w:fill="FFFFFF" w:themeFill="background1"/>
            <w:vAlign w:val="center"/>
          </w:tcPr>
          <w:p w14:paraId="0BAEFEEF" w14:textId="77777777" w:rsidR="00D95161" w:rsidRPr="00224691" w:rsidRDefault="00D95161" w:rsidP="00876FB5">
            <w:pPr>
              <w:shd w:val="clear" w:color="auto" w:fill="FFFFFF"/>
              <w:rPr>
                <w:rFonts w:ascii="Times New Roman" w:hAnsi="Times New Roman" w:cs="Times New Roman"/>
                <w:noProof/>
              </w:rPr>
            </w:pPr>
            <w:r w:rsidRPr="00224691">
              <w:rPr>
                <w:rFonts w:ascii="Times New Roman" w:hAnsi="Times New Roman" w:cs="Times New Roman"/>
                <w:noProof/>
                <w:sz w:val="22"/>
              </w:rPr>
              <w:t>Проценат генерације од 19 до 30 година обухваћене високим образовањем</w:t>
            </w:r>
          </w:p>
        </w:tc>
        <w:tc>
          <w:tcPr>
            <w:tcW w:w="2268" w:type="dxa"/>
            <w:shd w:val="clear" w:color="auto" w:fill="FFFFFF" w:themeFill="background1"/>
            <w:vAlign w:val="center"/>
          </w:tcPr>
          <w:p w14:paraId="5376DAA2"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25,5% (2019)</w:t>
            </w:r>
          </w:p>
        </w:tc>
        <w:tc>
          <w:tcPr>
            <w:tcW w:w="2410" w:type="dxa"/>
            <w:shd w:val="clear" w:color="auto" w:fill="FFFFFF" w:themeFill="background1"/>
            <w:vAlign w:val="center"/>
          </w:tcPr>
          <w:p w14:paraId="11AE6174"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50%</w:t>
            </w:r>
          </w:p>
        </w:tc>
        <w:tc>
          <w:tcPr>
            <w:tcW w:w="2267" w:type="dxa"/>
            <w:shd w:val="clear" w:color="auto" w:fill="FFFFFF" w:themeFill="background1"/>
            <w:vAlign w:val="center"/>
          </w:tcPr>
          <w:p w14:paraId="69DD687E"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109DF6FC" w14:textId="77777777" w:rsidTr="00EE5AF9">
        <w:trPr>
          <w:trHeight w:val="20"/>
          <w:jc w:val="center"/>
        </w:trPr>
        <w:tc>
          <w:tcPr>
            <w:tcW w:w="7797" w:type="dxa"/>
            <w:shd w:val="clear" w:color="auto" w:fill="FFFFFF" w:themeFill="background1"/>
            <w:vAlign w:val="center"/>
          </w:tcPr>
          <w:p w14:paraId="5CCBD900" w14:textId="77777777" w:rsidR="00D95161" w:rsidRPr="00224691" w:rsidRDefault="00D95161" w:rsidP="00876FB5">
            <w:pPr>
              <w:shd w:val="clear" w:color="auto" w:fill="FFFFFF"/>
              <w:rPr>
                <w:rFonts w:ascii="Times New Roman" w:hAnsi="Times New Roman" w:cs="Times New Roman"/>
                <w:noProof/>
              </w:rPr>
            </w:pPr>
            <w:r w:rsidRPr="00224691">
              <w:rPr>
                <w:rFonts w:ascii="Times New Roman" w:hAnsi="Times New Roman" w:cs="Times New Roman"/>
                <w:noProof/>
                <w:sz w:val="22"/>
              </w:rPr>
              <w:t>Проценат студената који завршавају студије за највише годину дана дуже него што је предвиђено студијским програмом</w:t>
            </w:r>
          </w:p>
        </w:tc>
        <w:tc>
          <w:tcPr>
            <w:tcW w:w="2268" w:type="dxa"/>
            <w:shd w:val="clear" w:color="auto" w:fill="FFFFFF" w:themeFill="background1"/>
            <w:vAlign w:val="center"/>
          </w:tcPr>
          <w:p w14:paraId="1350C3F9"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Систем тек треба да почне да прикупља овај податак</w:t>
            </w:r>
          </w:p>
        </w:tc>
        <w:tc>
          <w:tcPr>
            <w:tcW w:w="2410" w:type="dxa"/>
            <w:shd w:val="clear" w:color="auto" w:fill="FFFFFF" w:themeFill="background1"/>
            <w:vAlign w:val="center"/>
          </w:tcPr>
          <w:p w14:paraId="1C7ADB4F"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70%</w:t>
            </w:r>
          </w:p>
        </w:tc>
        <w:tc>
          <w:tcPr>
            <w:tcW w:w="2267" w:type="dxa"/>
            <w:shd w:val="clear" w:color="auto" w:fill="FFFFFF" w:themeFill="background1"/>
            <w:vAlign w:val="center"/>
          </w:tcPr>
          <w:p w14:paraId="303C33DA" w14:textId="77777777" w:rsidR="00D95161" w:rsidRPr="00224691" w:rsidRDefault="0038099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ВШУ/ЈИСП</w:t>
            </w:r>
          </w:p>
        </w:tc>
      </w:tr>
      <w:tr w:rsidR="00D95161" w:rsidRPr="00224691" w14:paraId="4F6244A0" w14:textId="77777777" w:rsidTr="00EE5AF9">
        <w:trPr>
          <w:trHeight w:val="20"/>
          <w:jc w:val="center"/>
        </w:trPr>
        <w:tc>
          <w:tcPr>
            <w:tcW w:w="7797" w:type="dxa"/>
            <w:shd w:val="clear" w:color="auto" w:fill="FFFFFF" w:themeFill="background1"/>
            <w:vAlign w:val="center"/>
          </w:tcPr>
          <w:p w14:paraId="1718CB49" w14:textId="77777777" w:rsidR="00D95161" w:rsidRPr="00224691" w:rsidRDefault="00D95161" w:rsidP="00876FB5">
            <w:pPr>
              <w:shd w:val="clear" w:color="auto" w:fill="FFFFFF"/>
              <w:rPr>
                <w:rFonts w:ascii="Times New Roman" w:hAnsi="Times New Roman" w:cs="Times New Roman"/>
                <w:noProof/>
              </w:rPr>
            </w:pPr>
            <w:r w:rsidRPr="00224691">
              <w:rPr>
                <w:rFonts w:ascii="Times New Roman" w:hAnsi="Times New Roman" w:cs="Times New Roman"/>
                <w:noProof/>
                <w:sz w:val="22"/>
              </w:rPr>
              <w:t xml:space="preserve">Проценат студената који напушта студије </w:t>
            </w:r>
          </w:p>
        </w:tc>
        <w:tc>
          <w:tcPr>
            <w:tcW w:w="2268" w:type="dxa"/>
            <w:shd w:val="clear" w:color="auto" w:fill="FFFFFF" w:themeFill="background1"/>
            <w:vAlign w:val="center"/>
          </w:tcPr>
          <w:p w14:paraId="2D3B69AA"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Систем тек треба да почне да прикупља овај податак</w:t>
            </w:r>
          </w:p>
        </w:tc>
        <w:tc>
          <w:tcPr>
            <w:tcW w:w="2410" w:type="dxa"/>
            <w:shd w:val="clear" w:color="auto" w:fill="FFFFFF" w:themeFill="background1"/>
            <w:vAlign w:val="center"/>
          </w:tcPr>
          <w:p w14:paraId="5B5176CC"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10%</w:t>
            </w:r>
          </w:p>
        </w:tc>
        <w:tc>
          <w:tcPr>
            <w:tcW w:w="2267" w:type="dxa"/>
            <w:shd w:val="clear" w:color="auto" w:fill="FFFFFF" w:themeFill="background1"/>
            <w:vAlign w:val="center"/>
          </w:tcPr>
          <w:p w14:paraId="5F475A5B" w14:textId="77777777" w:rsidR="00D95161"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ВШУ/ЈИСП</w:t>
            </w:r>
          </w:p>
        </w:tc>
      </w:tr>
      <w:tr w:rsidR="00EE5AF9" w:rsidRPr="00224691" w14:paraId="3FDE12CD" w14:textId="77777777" w:rsidTr="00EE5AF9">
        <w:trPr>
          <w:trHeight w:val="20"/>
          <w:jc w:val="center"/>
        </w:trPr>
        <w:tc>
          <w:tcPr>
            <w:tcW w:w="7797" w:type="dxa"/>
            <w:shd w:val="clear" w:color="auto" w:fill="FFFFFF" w:themeFill="background1"/>
            <w:vAlign w:val="center"/>
          </w:tcPr>
          <w:p w14:paraId="07EF99BA" w14:textId="77777777" w:rsidR="00EE5AF9" w:rsidRPr="00224691" w:rsidRDefault="00EE5AF9" w:rsidP="00EE5AF9">
            <w:pPr>
              <w:shd w:val="clear" w:color="auto" w:fill="FFFFFF"/>
              <w:rPr>
                <w:rFonts w:ascii="Times New Roman" w:hAnsi="Times New Roman" w:cs="Times New Roman"/>
                <w:noProof/>
              </w:rPr>
            </w:pPr>
            <w:r w:rsidRPr="00224691">
              <w:rPr>
                <w:rFonts w:ascii="Times New Roman" w:hAnsi="Times New Roman" w:cs="Times New Roman"/>
                <w:noProof/>
                <w:sz w:val="22"/>
              </w:rPr>
              <w:t>Проценат студената који по завршетку основних студија настављају школовање на мастер студијама</w:t>
            </w:r>
          </w:p>
        </w:tc>
        <w:tc>
          <w:tcPr>
            <w:tcW w:w="2268" w:type="dxa"/>
            <w:shd w:val="clear" w:color="auto" w:fill="FFFFFF" w:themeFill="background1"/>
            <w:vAlign w:val="center"/>
          </w:tcPr>
          <w:p w14:paraId="0DE921C1" w14:textId="77777777" w:rsidR="00EE5AF9"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27,3% (2017)</w:t>
            </w:r>
          </w:p>
        </w:tc>
        <w:tc>
          <w:tcPr>
            <w:tcW w:w="2410" w:type="dxa"/>
            <w:shd w:val="clear" w:color="auto" w:fill="FFFFFF" w:themeFill="background1"/>
            <w:vAlign w:val="center"/>
          </w:tcPr>
          <w:p w14:paraId="43C0B0E5" w14:textId="77777777" w:rsidR="00EE5AF9" w:rsidRPr="00224691" w:rsidRDefault="00EE5AF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30%</w:t>
            </w:r>
          </w:p>
        </w:tc>
        <w:tc>
          <w:tcPr>
            <w:tcW w:w="2267" w:type="dxa"/>
            <w:shd w:val="clear" w:color="auto" w:fill="FFFFFF" w:themeFill="background1"/>
            <w:vAlign w:val="center"/>
          </w:tcPr>
          <w:p w14:paraId="524F1B7B" w14:textId="77777777" w:rsidR="00EE5AF9"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EE5AF9" w:rsidRPr="00224691" w14:paraId="492A8CE6" w14:textId="77777777" w:rsidTr="00EE5AF9">
        <w:trPr>
          <w:trHeight w:val="20"/>
          <w:jc w:val="center"/>
        </w:trPr>
        <w:tc>
          <w:tcPr>
            <w:tcW w:w="7797" w:type="dxa"/>
            <w:shd w:val="clear" w:color="auto" w:fill="FFFFFF" w:themeFill="background1"/>
            <w:vAlign w:val="center"/>
          </w:tcPr>
          <w:p w14:paraId="45842980" w14:textId="77777777" w:rsidR="00EE5AF9" w:rsidRPr="00224691" w:rsidRDefault="00EE5AF9" w:rsidP="00EE5AF9">
            <w:pPr>
              <w:shd w:val="clear" w:color="auto" w:fill="FFFFFF"/>
              <w:rPr>
                <w:rFonts w:ascii="Times New Roman" w:hAnsi="Times New Roman" w:cs="Times New Roman"/>
                <w:noProof/>
              </w:rPr>
            </w:pPr>
            <w:r w:rsidRPr="00224691">
              <w:rPr>
                <w:rFonts w:ascii="Times New Roman" w:hAnsi="Times New Roman" w:cs="Times New Roman"/>
                <w:noProof/>
                <w:sz w:val="22"/>
              </w:rPr>
              <w:t>Проценат студената који уписују струковне студије</w:t>
            </w:r>
          </w:p>
        </w:tc>
        <w:tc>
          <w:tcPr>
            <w:tcW w:w="2268" w:type="dxa"/>
            <w:shd w:val="clear" w:color="auto" w:fill="FFFFFF" w:themeFill="background1"/>
            <w:vAlign w:val="center"/>
          </w:tcPr>
          <w:p w14:paraId="7A38E3F8" w14:textId="77777777" w:rsidR="00EE5AF9"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21% (2020)</w:t>
            </w:r>
          </w:p>
        </w:tc>
        <w:tc>
          <w:tcPr>
            <w:tcW w:w="2410" w:type="dxa"/>
            <w:shd w:val="clear" w:color="auto" w:fill="FFFFFF" w:themeFill="background1"/>
            <w:vAlign w:val="center"/>
          </w:tcPr>
          <w:p w14:paraId="738EA471" w14:textId="77777777" w:rsidR="00EE5AF9" w:rsidRPr="00224691" w:rsidRDefault="00EE5AF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25%</w:t>
            </w:r>
          </w:p>
        </w:tc>
        <w:tc>
          <w:tcPr>
            <w:tcW w:w="2267" w:type="dxa"/>
            <w:shd w:val="clear" w:color="auto" w:fill="FFFFFF" w:themeFill="background1"/>
            <w:vAlign w:val="center"/>
          </w:tcPr>
          <w:p w14:paraId="42476CED" w14:textId="77777777" w:rsidR="00EE5AF9"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Годишњи извештаји РЗС-а</w:t>
            </w:r>
          </w:p>
        </w:tc>
      </w:tr>
      <w:tr w:rsidR="00D95161" w:rsidRPr="00224691" w14:paraId="402F0AD6" w14:textId="77777777" w:rsidTr="00EE5AF9">
        <w:trPr>
          <w:trHeight w:val="20"/>
          <w:jc w:val="center"/>
        </w:trPr>
        <w:tc>
          <w:tcPr>
            <w:tcW w:w="7797" w:type="dxa"/>
            <w:shd w:val="clear" w:color="auto" w:fill="FFFFFF" w:themeFill="background1"/>
            <w:vAlign w:val="center"/>
          </w:tcPr>
          <w:p w14:paraId="006C345E" w14:textId="77777777" w:rsidR="00D95161" w:rsidRPr="00224691" w:rsidRDefault="00D95161" w:rsidP="00876FB5">
            <w:pPr>
              <w:shd w:val="clear" w:color="auto" w:fill="FFFFFF"/>
              <w:rPr>
                <w:rFonts w:ascii="Times New Roman" w:hAnsi="Times New Roman" w:cs="Times New Roman"/>
                <w:noProof/>
              </w:rPr>
            </w:pPr>
            <w:r w:rsidRPr="00224691">
              <w:rPr>
                <w:rFonts w:ascii="Times New Roman" w:hAnsi="Times New Roman" w:cs="Times New Roman"/>
                <w:noProof/>
                <w:sz w:val="22"/>
              </w:rPr>
              <w:t>Проценат студената који су се запослили у струци (највише три године) након завршетка студија</w:t>
            </w:r>
          </w:p>
        </w:tc>
        <w:tc>
          <w:tcPr>
            <w:tcW w:w="2268" w:type="dxa"/>
            <w:shd w:val="clear" w:color="auto" w:fill="FFFFFF" w:themeFill="background1"/>
            <w:vAlign w:val="center"/>
          </w:tcPr>
          <w:p w14:paraId="5221A156"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Систем тек треба да почне да прикупља овај податак</w:t>
            </w:r>
          </w:p>
        </w:tc>
        <w:tc>
          <w:tcPr>
            <w:tcW w:w="2410" w:type="dxa"/>
            <w:shd w:val="clear" w:color="auto" w:fill="FFFFFF" w:themeFill="background1"/>
            <w:vAlign w:val="center"/>
          </w:tcPr>
          <w:p w14:paraId="6F373A01"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70%</w:t>
            </w:r>
          </w:p>
        </w:tc>
        <w:tc>
          <w:tcPr>
            <w:tcW w:w="2267" w:type="dxa"/>
            <w:shd w:val="clear" w:color="auto" w:fill="FFFFFF" w:themeFill="background1"/>
            <w:vAlign w:val="center"/>
          </w:tcPr>
          <w:p w14:paraId="34B934E5" w14:textId="77777777" w:rsidR="00D95161"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ЈИСП</w:t>
            </w:r>
          </w:p>
        </w:tc>
      </w:tr>
      <w:tr w:rsidR="00D95161" w:rsidRPr="00224691" w14:paraId="41081CA7" w14:textId="77777777" w:rsidTr="00EE5AF9">
        <w:trPr>
          <w:trHeight w:val="20"/>
          <w:jc w:val="center"/>
        </w:trPr>
        <w:tc>
          <w:tcPr>
            <w:tcW w:w="7797" w:type="dxa"/>
            <w:shd w:val="clear" w:color="auto" w:fill="FFFFFF" w:themeFill="background1"/>
            <w:vAlign w:val="center"/>
          </w:tcPr>
          <w:p w14:paraId="67BF7ED1" w14:textId="77777777" w:rsidR="00D95161" w:rsidRPr="00224691" w:rsidRDefault="00D95161" w:rsidP="00031B69">
            <w:pPr>
              <w:shd w:val="clear" w:color="auto" w:fill="FFFFFF"/>
              <w:rPr>
                <w:rFonts w:ascii="Times New Roman" w:hAnsi="Times New Roman" w:cs="Times New Roman"/>
                <w:noProof/>
              </w:rPr>
            </w:pPr>
            <w:r w:rsidRPr="00224691">
              <w:rPr>
                <w:rFonts w:ascii="Times New Roman" w:hAnsi="Times New Roman" w:cs="Times New Roman"/>
                <w:noProof/>
                <w:sz w:val="22"/>
              </w:rPr>
              <w:t>Проценат студената из осетљивих друштвених група који завршавају основне студије</w:t>
            </w:r>
          </w:p>
        </w:tc>
        <w:tc>
          <w:tcPr>
            <w:tcW w:w="2268" w:type="dxa"/>
            <w:shd w:val="clear" w:color="auto" w:fill="FFFFFF" w:themeFill="background1"/>
            <w:vAlign w:val="center"/>
          </w:tcPr>
          <w:p w14:paraId="38711847" w14:textId="77777777" w:rsidR="00D95161" w:rsidRPr="00224691" w:rsidRDefault="00D95161"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Систем тек треба да почне да прикупља овај податак</w:t>
            </w:r>
          </w:p>
        </w:tc>
        <w:tc>
          <w:tcPr>
            <w:tcW w:w="2410" w:type="dxa"/>
            <w:shd w:val="clear" w:color="auto" w:fill="FFFFFF" w:themeFill="background1"/>
            <w:vAlign w:val="center"/>
          </w:tcPr>
          <w:p w14:paraId="65BD3B66" w14:textId="77777777" w:rsidR="00D95161" w:rsidRPr="00224691" w:rsidRDefault="00D95161"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Повећање од 5% у односу на базну вредност</w:t>
            </w:r>
          </w:p>
        </w:tc>
        <w:tc>
          <w:tcPr>
            <w:tcW w:w="2267" w:type="dxa"/>
            <w:shd w:val="clear" w:color="auto" w:fill="FFFFFF" w:themeFill="background1"/>
            <w:vAlign w:val="center"/>
          </w:tcPr>
          <w:p w14:paraId="279CAF91" w14:textId="77777777" w:rsidR="00D95161"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ВШУ/ЈИСП</w:t>
            </w:r>
          </w:p>
        </w:tc>
      </w:tr>
      <w:tr w:rsidR="00EE5AF9" w:rsidRPr="00224691" w14:paraId="6CB994C5" w14:textId="77777777" w:rsidTr="00EE5AF9">
        <w:trPr>
          <w:trHeight w:val="20"/>
          <w:jc w:val="center"/>
        </w:trPr>
        <w:tc>
          <w:tcPr>
            <w:tcW w:w="7797" w:type="dxa"/>
            <w:shd w:val="clear" w:color="auto" w:fill="FFFFFF" w:themeFill="background1"/>
            <w:vAlign w:val="center"/>
          </w:tcPr>
          <w:p w14:paraId="6F3FF760" w14:textId="77777777" w:rsidR="00EE5AF9" w:rsidRPr="00224691" w:rsidRDefault="00EE5AF9" w:rsidP="00EE5AF9">
            <w:pPr>
              <w:shd w:val="clear" w:color="auto" w:fill="FFFFFF"/>
              <w:rPr>
                <w:rFonts w:ascii="Times New Roman" w:hAnsi="Times New Roman" w:cs="Times New Roman"/>
                <w:noProof/>
              </w:rPr>
            </w:pPr>
            <w:r w:rsidRPr="00224691">
              <w:rPr>
                <w:rFonts w:ascii="Times New Roman" w:hAnsi="Times New Roman" w:cs="Times New Roman"/>
                <w:noProof/>
                <w:sz w:val="22"/>
              </w:rPr>
              <w:t>Проценат студената из осетљивих друштвених група који завршавају мастер студије</w:t>
            </w:r>
          </w:p>
        </w:tc>
        <w:tc>
          <w:tcPr>
            <w:tcW w:w="2268" w:type="dxa"/>
            <w:shd w:val="clear" w:color="auto" w:fill="FFFFFF" w:themeFill="background1"/>
            <w:vAlign w:val="center"/>
          </w:tcPr>
          <w:p w14:paraId="04020D5F" w14:textId="77777777" w:rsidR="00EE5AF9"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Систем тек треба да почне да прикупља овај податак</w:t>
            </w:r>
          </w:p>
        </w:tc>
        <w:tc>
          <w:tcPr>
            <w:tcW w:w="2410" w:type="dxa"/>
            <w:shd w:val="clear" w:color="auto" w:fill="FFFFFF" w:themeFill="background1"/>
            <w:vAlign w:val="center"/>
          </w:tcPr>
          <w:p w14:paraId="5DC7B3C7" w14:textId="77777777" w:rsidR="00EE5AF9" w:rsidRPr="00224691" w:rsidRDefault="00EE5AF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Повећање од 5% у односу на базну вредност</w:t>
            </w:r>
          </w:p>
        </w:tc>
        <w:tc>
          <w:tcPr>
            <w:tcW w:w="2267" w:type="dxa"/>
            <w:shd w:val="clear" w:color="auto" w:fill="FFFFFF" w:themeFill="background1"/>
            <w:vAlign w:val="center"/>
          </w:tcPr>
          <w:p w14:paraId="5148B0F5" w14:textId="77777777" w:rsidR="00EE5AF9"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ВШУ/ЈИСП</w:t>
            </w:r>
          </w:p>
        </w:tc>
      </w:tr>
      <w:tr w:rsidR="00EE5AF9" w:rsidRPr="00224691" w14:paraId="64C86216" w14:textId="77777777" w:rsidTr="00EE5AF9">
        <w:trPr>
          <w:trHeight w:val="20"/>
          <w:jc w:val="center"/>
        </w:trPr>
        <w:tc>
          <w:tcPr>
            <w:tcW w:w="7797" w:type="dxa"/>
            <w:shd w:val="clear" w:color="auto" w:fill="FFFFFF" w:themeFill="background1"/>
            <w:vAlign w:val="center"/>
          </w:tcPr>
          <w:p w14:paraId="268D4DBE" w14:textId="77777777" w:rsidR="00EE5AF9" w:rsidRPr="00224691" w:rsidRDefault="00EE5AF9" w:rsidP="00EE5AF9">
            <w:pPr>
              <w:shd w:val="clear" w:color="auto" w:fill="FFFFFF"/>
              <w:rPr>
                <w:rFonts w:ascii="Times New Roman" w:hAnsi="Times New Roman" w:cs="Times New Roman"/>
                <w:noProof/>
              </w:rPr>
            </w:pPr>
            <w:r w:rsidRPr="00224691">
              <w:rPr>
                <w:rFonts w:ascii="Times New Roman" w:hAnsi="Times New Roman" w:cs="Times New Roman"/>
                <w:noProof/>
                <w:sz w:val="22"/>
              </w:rPr>
              <w:t>Проценат студената из осетљивих друштвених група који завршавају докторске студије</w:t>
            </w:r>
          </w:p>
        </w:tc>
        <w:tc>
          <w:tcPr>
            <w:tcW w:w="2268" w:type="dxa"/>
            <w:shd w:val="clear" w:color="auto" w:fill="FFFFFF" w:themeFill="background1"/>
            <w:vAlign w:val="center"/>
          </w:tcPr>
          <w:p w14:paraId="15EC3563" w14:textId="77777777" w:rsidR="00EE5AF9"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Систем тек треба да почне да прикупља овај податак</w:t>
            </w:r>
          </w:p>
        </w:tc>
        <w:tc>
          <w:tcPr>
            <w:tcW w:w="2410" w:type="dxa"/>
            <w:shd w:val="clear" w:color="auto" w:fill="FFFFFF" w:themeFill="background1"/>
            <w:vAlign w:val="center"/>
          </w:tcPr>
          <w:p w14:paraId="21C8D5C2" w14:textId="77777777" w:rsidR="00EE5AF9" w:rsidRPr="00224691" w:rsidRDefault="00EE5AF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Повећање од 5% у односу на базну вредност</w:t>
            </w:r>
          </w:p>
        </w:tc>
        <w:tc>
          <w:tcPr>
            <w:tcW w:w="2267" w:type="dxa"/>
            <w:shd w:val="clear" w:color="auto" w:fill="FFFFFF" w:themeFill="background1"/>
            <w:vAlign w:val="center"/>
          </w:tcPr>
          <w:p w14:paraId="30BD2F32" w14:textId="77777777" w:rsidR="00EE5AF9"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ВШУ/ЈИСП</w:t>
            </w:r>
          </w:p>
        </w:tc>
      </w:tr>
      <w:tr w:rsidR="00EE5AF9" w:rsidRPr="00224691" w14:paraId="0A2D7AD9" w14:textId="77777777" w:rsidTr="00EE5AF9">
        <w:trPr>
          <w:trHeight w:val="20"/>
          <w:jc w:val="center"/>
        </w:trPr>
        <w:tc>
          <w:tcPr>
            <w:tcW w:w="7797" w:type="dxa"/>
            <w:shd w:val="clear" w:color="auto" w:fill="FFFFFF" w:themeFill="background1"/>
            <w:vAlign w:val="center"/>
          </w:tcPr>
          <w:p w14:paraId="7667C66C" w14:textId="77777777" w:rsidR="00EE5AF9" w:rsidRPr="00224691" w:rsidRDefault="00EE5AF9" w:rsidP="00EE5AF9">
            <w:pPr>
              <w:shd w:val="clear" w:color="auto" w:fill="FFFFFF"/>
              <w:rPr>
                <w:rFonts w:ascii="Times New Roman" w:hAnsi="Times New Roman" w:cs="Times New Roman"/>
                <w:noProof/>
              </w:rPr>
            </w:pPr>
            <w:r w:rsidRPr="00224691">
              <w:rPr>
                <w:rFonts w:ascii="Times New Roman" w:hAnsi="Times New Roman" w:cs="Times New Roman"/>
                <w:noProof/>
                <w:sz w:val="22"/>
              </w:rPr>
              <w:t>Број долазних мобилности наставника, гостујућих професора, студената и истраживача</w:t>
            </w:r>
          </w:p>
        </w:tc>
        <w:tc>
          <w:tcPr>
            <w:tcW w:w="2268" w:type="dxa"/>
            <w:shd w:val="clear" w:color="auto" w:fill="FFFFFF" w:themeFill="background1"/>
            <w:vAlign w:val="center"/>
          </w:tcPr>
          <w:p w14:paraId="063414AD" w14:textId="77777777" w:rsidR="00EE5AF9"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800 (година)</w:t>
            </w:r>
          </w:p>
        </w:tc>
        <w:tc>
          <w:tcPr>
            <w:tcW w:w="2410" w:type="dxa"/>
            <w:shd w:val="clear" w:color="auto" w:fill="FFFFFF" w:themeFill="background1"/>
            <w:vAlign w:val="center"/>
          </w:tcPr>
          <w:p w14:paraId="1709D2A5" w14:textId="77777777" w:rsidR="00EE5AF9" w:rsidRPr="00224691" w:rsidRDefault="00EE5AF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8.000</w:t>
            </w:r>
          </w:p>
        </w:tc>
        <w:tc>
          <w:tcPr>
            <w:tcW w:w="2267" w:type="dxa"/>
            <w:shd w:val="clear" w:color="auto" w:fill="FFFFFF" w:themeFill="background1"/>
            <w:vAlign w:val="center"/>
          </w:tcPr>
          <w:p w14:paraId="6EE2B458" w14:textId="77777777" w:rsidR="00EE5AF9"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ВШУ</w:t>
            </w:r>
          </w:p>
        </w:tc>
      </w:tr>
      <w:tr w:rsidR="00EE5AF9" w:rsidRPr="00224691" w14:paraId="13E2F2BC" w14:textId="77777777" w:rsidTr="00EE5AF9">
        <w:trPr>
          <w:trHeight w:val="20"/>
          <w:jc w:val="center"/>
        </w:trPr>
        <w:tc>
          <w:tcPr>
            <w:tcW w:w="7797" w:type="dxa"/>
            <w:shd w:val="clear" w:color="auto" w:fill="FFFFFF" w:themeFill="background1"/>
            <w:vAlign w:val="center"/>
          </w:tcPr>
          <w:p w14:paraId="0DCE9972" w14:textId="77777777" w:rsidR="00EE5AF9" w:rsidRPr="00224691" w:rsidRDefault="00EE5AF9" w:rsidP="00EE5AF9">
            <w:pPr>
              <w:shd w:val="clear" w:color="auto" w:fill="FFFFFF"/>
              <w:rPr>
                <w:rFonts w:ascii="Times New Roman" w:hAnsi="Times New Roman" w:cs="Times New Roman"/>
                <w:noProof/>
              </w:rPr>
            </w:pPr>
            <w:r w:rsidRPr="00224691">
              <w:rPr>
                <w:rFonts w:ascii="Times New Roman" w:hAnsi="Times New Roman" w:cs="Times New Roman"/>
                <w:noProof/>
                <w:sz w:val="22"/>
              </w:rPr>
              <w:t>Број одлазних мобилности наставника, гостујућих професора, студената и истраживача</w:t>
            </w:r>
          </w:p>
        </w:tc>
        <w:tc>
          <w:tcPr>
            <w:tcW w:w="2268" w:type="dxa"/>
            <w:shd w:val="clear" w:color="auto" w:fill="FFFFFF" w:themeFill="background1"/>
            <w:vAlign w:val="center"/>
          </w:tcPr>
          <w:p w14:paraId="49E1703F" w14:textId="77777777" w:rsidR="00EE5AF9" w:rsidRPr="00224691" w:rsidRDefault="00EE5AF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500 (година)</w:t>
            </w:r>
          </w:p>
        </w:tc>
        <w:tc>
          <w:tcPr>
            <w:tcW w:w="2410" w:type="dxa"/>
            <w:shd w:val="clear" w:color="auto" w:fill="FFFFFF" w:themeFill="background1"/>
            <w:vAlign w:val="center"/>
          </w:tcPr>
          <w:p w14:paraId="689C05D0" w14:textId="77777777" w:rsidR="00EE5AF9" w:rsidRPr="00224691" w:rsidRDefault="00EE5AF9" w:rsidP="006C4145">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10.000</w:t>
            </w:r>
          </w:p>
        </w:tc>
        <w:tc>
          <w:tcPr>
            <w:tcW w:w="2267" w:type="dxa"/>
            <w:shd w:val="clear" w:color="auto" w:fill="FFFFFF" w:themeFill="background1"/>
            <w:vAlign w:val="center"/>
          </w:tcPr>
          <w:p w14:paraId="4497F01A" w14:textId="77777777" w:rsidR="00EE5AF9" w:rsidRPr="00224691" w:rsidRDefault="00EE5AF9" w:rsidP="00EE5AF9">
            <w:pPr>
              <w:shd w:val="clear" w:color="auto" w:fill="FFFFFF" w:themeFill="background1"/>
              <w:rPr>
                <w:rFonts w:ascii="Times New Roman" w:hAnsi="Times New Roman" w:cs="Times New Roman"/>
                <w:noProof/>
              </w:rPr>
            </w:pPr>
            <w:r w:rsidRPr="00224691">
              <w:rPr>
                <w:rFonts w:ascii="Times New Roman" w:hAnsi="Times New Roman" w:cs="Times New Roman"/>
                <w:noProof/>
                <w:sz w:val="22"/>
              </w:rPr>
              <w:t>Извештаји ВШУ</w:t>
            </w:r>
          </w:p>
        </w:tc>
      </w:tr>
      <w:bookmarkEnd w:id="15"/>
    </w:tbl>
    <w:p w14:paraId="0486CF3F" w14:textId="77777777" w:rsidR="00F4248A" w:rsidRPr="00224691" w:rsidRDefault="00F4248A" w:rsidP="00F4248A">
      <w:pPr>
        <w:shd w:val="clear" w:color="auto" w:fill="FFFFFF"/>
        <w:rPr>
          <w:rFonts w:ascii="Times New Roman" w:hAnsi="Times New Roman" w:cs="Times New Roman"/>
          <w:noProof/>
          <w:color w:val="222222"/>
          <w:szCs w:val="24"/>
          <w:lang w:eastAsia="en-GB"/>
        </w:rPr>
        <w:sectPr w:rsidR="00F4248A" w:rsidRPr="00224691" w:rsidSect="00F4248A">
          <w:pgSz w:w="15840" w:h="12240" w:orient="landscape"/>
          <w:pgMar w:top="1440" w:right="1440" w:bottom="1440" w:left="1440" w:header="720" w:footer="720" w:gutter="0"/>
          <w:cols w:space="720"/>
        </w:sectPr>
      </w:pPr>
    </w:p>
    <w:p w14:paraId="42C95929" w14:textId="77777777" w:rsidR="00FC0492" w:rsidRPr="00832C46" w:rsidRDefault="003849C2" w:rsidP="00C26031">
      <w:pPr>
        <w:pStyle w:val="Heading1"/>
        <w:pageBreakBefore/>
        <w:spacing w:line="276" w:lineRule="auto"/>
        <w:jc w:val="center"/>
        <w:rPr>
          <w:rFonts w:cs="Times New Roman"/>
          <w:b/>
          <w:noProof/>
          <w:sz w:val="28"/>
          <w:szCs w:val="28"/>
          <w:lang w:val="sr-Cyrl-RS"/>
        </w:rPr>
      </w:pPr>
      <w:bookmarkStart w:id="17" w:name="_Toc56975108"/>
      <w:bookmarkStart w:id="18" w:name="_Toc68625330"/>
      <w:r w:rsidRPr="00224691">
        <w:rPr>
          <w:rFonts w:cs="Times New Roman"/>
          <w:b/>
          <w:noProof/>
          <w:sz w:val="28"/>
          <w:szCs w:val="28"/>
        </w:rPr>
        <w:lastRenderedPageBreak/>
        <w:t xml:space="preserve">5. </w:t>
      </w:r>
      <w:r w:rsidR="000B64E1" w:rsidRPr="00224691">
        <w:rPr>
          <w:rFonts w:cs="Times New Roman"/>
          <w:b/>
          <w:noProof/>
          <w:sz w:val="28"/>
          <w:szCs w:val="28"/>
        </w:rPr>
        <w:t>Циљеви Стратегије развоја образовања и васпитања у Републици Србији</w:t>
      </w:r>
      <w:r w:rsidR="00704155">
        <w:rPr>
          <w:rFonts w:cs="Times New Roman"/>
          <w:b/>
          <w:noProof/>
          <w:sz w:val="28"/>
          <w:szCs w:val="28"/>
        </w:rPr>
        <w:t xml:space="preserve"> </w:t>
      </w:r>
      <w:r w:rsidR="000B64E1" w:rsidRPr="00224691">
        <w:rPr>
          <w:rFonts w:cs="Times New Roman"/>
          <w:b/>
          <w:noProof/>
          <w:sz w:val="28"/>
          <w:szCs w:val="28"/>
        </w:rPr>
        <w:t>до 2030.</w:t>
      </w:r>
      <w:bookmarkEnd w:id="17"/>
      <w:bookmarkEnd w:id="18"/>
      <w:r w:rsidR="00832C46">
        <w:rPr>
          <w:rFonts w:cs="Times New Roman"/>
          <w:b/>
          <w:noProof/>
          <w:sz w:val="28"/>
          <w:szCs w:val="28"/>
          <w:lang w:val="sr-Cyrl-RS"/>
        </w:rPr>
        <w:t xml:space="preserve"> године</w:t>
      </w:r>
    </w:p>
    <w:p w14:paraId="416E595A" w14:textId="77777777" w:rsidR="00FC0492" w:rsidRPr="00224691" w:rsidRDefault="00FC0492" w:rsidP="00B951F7">
      <w:pPr>
        <w:pStyle w:val="Standard"/>
        <w:spacing w:after="0" w:line="276" w:lineRule="auto"/>
        <w:jc w:val="both"/>
        <w:rPr>
          <w:rFonts w:cs="Times New Roman"/>
          <w:noProof/>
        </w:rPr>
      </w:pPr>
    </w:p>
    <w:p w14:paraId="4166BB45" w14:textId="77777777" w:rsidR="00FC0492" w:rsidRPr="00224691" w:rsidRDefault="00625341" w:rsidP="00C26031">
      <w:pPr>
        <w:pStyle w:val="Standard"/>
        <w:spacing w:line="276" w:lineRule="auto"/>
        <w:ind w:firstLine="720"/>
        <w:jc w:val="both"/>
        <w:rPr>
          <w:rFonts w:cs="Times New Roman"/>
          <w:noProof/>
        </w:rPr>
      </w:pPr>
      <w:r>
        <w:rPr>
          <w:rFonts w:cs="Times New Roman"/>
          <w:noProof/>
        </w:rPr>
        <w:t>СРОВРС 2030</w:t>
      </w:r>
      <w:r w:rsidR="00EA41EA" w:rsidRPr="00224691">
        <w:rPr>
          <w:rFonts w:cs="Times New Roman"/>
          <w:noProof/>
        </w:rPr>
        <w:t xml:space="preserve"> има два општа циља – </w:t>
      </w:r>
      <w:r w:rsidR="00FC0492" w:rsidRPr="00224691">
        <w:rPr>
          <w:rFonts w:cs="Times New Roman"/>
          <w:noProof/>
        </w:rPr>
        <w:t xml:space="preserve">први циљ се односи на </w:t>
      </w:r>
      <w:r w:rsidR="005D60A4" w:rsidRPr="00224691">
        <w:rPr>
          <w:rFonts w:cs="Times New Roman"/>
          <w:noProof/>
        </w:rPr>
        <w:t>доуниверзитетско</w:t>
      </w:r>
      <w:r w:rsidR="00FC0492" w:rsidRPr="00224691">
        <w:rPr>
          <w:rFonts w:cs="Times New Roman"/>
          <w:noProof/>
        </w:rPr>
        <w:t>, а други циљ на високо образовање, као и неколико посебних циљева</w:t>
      </w:r>
      <w:r w:rsidR="00FC0492" w:rsidRPr="00224691">
        <w:rPr>
          <w:rStyle w:val="Footnoteanchor"/>
          <w:rFonts w:cs="Times New Roman"/>
          <w:noProof/>
        </w:rPr>
        <w:footnoteReference w:id="61"/>
      </w:r>
      <w:r w:rsidR="00FC0492" w:rsidRPr="00224691">
        <w:rPr>
          <w:rFonts w:cs="Times New Roman"/>
          <w:noProof/>
        </w:rPr>
        <w:t xml:space="preserve"> у оквиру сваког општег циља.</w:t>
      </w:r>
    </w:p>
    <w:p w14:paraId="1D2B1D49"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bCs/>
          <w:noProof/>
          <w:szCs w:val="24"/>
        </w:rPr>
        <w:t xml:space="preserve">Општи циљ 1: </w:t>
      </w:r>
      <w:r w:rsidRPr="00224691">
        <w:rPr>
          <w:rFonts w:cs="Times New Roman"/>
          <w:bCs/>
          <w:i/>
          <w:iCs/>
          <w:noProof/>
          <w:szCs w:val="24"/>
        </w:rPr>
        <w:t>Повећани квалитет наставе и учења</w:t>
      </w:r>
      <w:r w:rsidRPr="00224691">
        <w:rPr>
          <w:rFonts w:cs="Times New Roman"/>
          <w:bCs/>
          <w:iCs/>
          <w:noProof/>
          <w:szCs w:val="24"/>
        </w:rPr>
        <w:t>,</w:t>
      </w:r>
      <w:r w:rsidRPr="00224691">
        <w:rPr>
          <w:rFonts w:cs="Times New Roman"/>
          <w:bCs/>
          <w:i/>
          <w:iCs/>
          <w:noProof/>
          <w:szCs w:val="24"/>
        </w:rPr>
        <w:t xml:space="preserve"> праведност и доступност </w:t>
      </w:r>
      <w:r w:rsidR="005D60A4" w:rsidRPr="00224691">
        <w:rPr>
          <w:rFonts w:cs="Times New Roman"/>
          <w:bCs/>
          <w:i/>
          <w:iCs/>
          <w:noProof/>
          <w:szCs w:val="24"/>
        </w:rPr>
        <w:t>доуниверзитетско</w:t>
      </w:r>
      <w:r w:rsidRPr="00224691">
        <w:rPr>
          <w:rFonts w:cs="Times New Roman"/>
          <w:bCs/>
          <w:i/>
          <w:iCs/>
          <w:noProof/>
          <w:szCs w:val="24"/>
        </w:rPr>
        <w:t>г образовања и васпитања и ојачана васпитна функција образовно-васпитних установа</w:t>
      </w:r>
      <w:r w:rsidRPr="00224691">
        <w:rPr>
          <w:rFonts w:cs="Times New Roman"/>
          <w:bCs/>
          <w:iCs/>
          <w:noProof/>
          <w:szCs w:val="24"/>
        </w:rPr>
        <w:t>.</w:t>
      </w:r>
    </w:p>
    <w:p w14:paraId="1A0F3D7B" w14:textId="77777777" w:rsidR="00FC0492" w:rsidRPr="00224691" w:rsidRDefault="00FC0492" w:rsidP="0013575D">
      <w:pPr>
        <w:pStyle w:val="Standard"/>
        <w:ind w:firstLine="720"/>
        <w:jc w:val="both"/>
        <w:rPr>
          <w:rFonts w:cs="Times New Roman"/>
          <w:bCs/>
          <w:iCs/>
          <w:noProof/>
          <w:szCs w:val="24"/>
        </w:rPr>
      </w:pPr>
      <w:r w:rsidRPr="00224691">
        <w:rPr>
          <w:rFonts w:cs="Times New Roman"/>
          <w:bCs/>
          <w:noProof/>
          <w:szCs w:val="24"/>
        </w:rPr>
        <w:t xml:space="preserve">Општи циљ 2: </w:t>
      </w:r>
      <w:r w:rsidR="005845F6" w:rsidRPr="00224691">
        <w:rPr>
          <w:rFonts w:cs="Times New Roman"/>
          <w:bCs/>
          <w:i/>
          <w:iCs/>
          <w:noProof/>
          <w:szCs w:val="24"/>
        </w:rPr>
        <w:t xml:space="preserve">Унапређени </w:t>
      </w:r>
      <w:r w:rsidR="00F4248A" w:rsidRPr="00224691">
        <w:rPr>
          <w:rFonts w:cs="Times New Roman"/>
          <w:bCs/>
          <w:i/>
          <w:iCs/>
          <w:noProof/>
          <w:szCs w:val="24"/>
        </w:rPr>
        <w:t>доступност</w:t>
      </w:r>
      <w:r w:rsidR="00F4248A" w:rsidRPr="00224691">
        <w:rPr>
          <w:rFonts w:cs="Times New Roman"/>
          <w:bCs/>
          <w:iCs/>
          <w:noProof/>
          <w:szCs w:val="24"/>
        </w:rPr>
        <w:t>,</w:t>
      </w:r>
      <w:r w:rsidR="00F4248A" w:rsidRPr="00224691">
        <w:rPr>
          <w:rFonts w:cs="Times New Roman"/>
          <w:bCs/>
          <w:i/>
          <w:iCs/>
          <w:noProof/>
          <w:szCs w:val="24"/>
        </w:rPr>
        <w:t xml:space="preserve"> квалитет</w:t>
      </w:r>
      <w:r w:rsidR="005845F6" w:rsidRPr="00224691">
        <w:rPr>
          <w:rFonts w:cs="Times New Roman"/>
          <w:bCs/>
          <w:iCs/>
          <w:noProof/>
          <w:szCs w:val="24"/>
        </w:rPr>
        <w:t>,</w:t>
      </w:r>
      <w:r w:rsidRPr="00224691">
        <w:rPr>
          <w:rFonts w:cs="Times New Roman"/>
          <w:bCs/>
          <w:i/>
          <w:iCs/>
          <w:noProof/>
          <w:szCs w:val="24"/>
        </w:rPr>
        <w:t xml:space="preserve"> релевантност и праведност високог образовања</w:t>
      </w:r>
      <w:r w:rsidRPr="00224691">
        <w:rPr>
          <w:rFonts w:cs="Times New Roman"/>
          <w:bCs/>
          <w:iCs/>
          <w:noProof/>
          <w:szCs w:val="24"/>
        </w:rPr>
        <w:t>.</w:t>
      </w:r>
    </w:p>
    <w:p w14:paraId="55B667DB" w14:textId="77777777" w:rsidR="00643B41" w:rsidRPr="00224691" w:rsidRDefault="00643B41" w:rsidP="00C26031">
      <w:pPr>
        <w:pStyle w:val="Standard"/>
        <w:spacing w:line="276" w:lineRule="auto"/>
        <w:ind w:firstLine="720"/>
        <w:jc w:val="both"/>
        <w:rPr>
          <w:rFonts w:cs="Times New Roman"/>
          <w:noProof/>
          <w:szCs w:val="24"/>
        </w:rPr>
      </w:pPr>
      <w:r w:rsidRPr="00224691">
        <w:rPr>
          <w:rFonts w:cs="Times New Roman"/>
          <w:noProof/>
          <w:szCs w:val="24"/>
        </w:rPr>
        <w:t xml:space="preserve">Оствареност општих циљева прати </w:t>
      </w:r>
      <w:r w:rsidR="00EA41EA" w:rsidRPr="00224691">
        <w:rPr>
          <w:rFonts w:cs="Times New Roman"/>
          <w:noProof/>
          <w:szCs w:val="24"/>
        </w:rPr>
        <w:t xml:space="preserve">се </w:t>
      </w:r>
      <w:r w:rsidRPr="00224691">
        <w:rPr>
          <w:rFonts w:cs="Times New Roman"/>
          <w:noProof/>
          <w:szCs w:val="24"/>
        </w:rPr>
        <w:t xml:space="preserve">на основу показатеља ефеката који у </w:t>
      </w:r>
      <w:r w:rsidR="00625341">
        <w:rPr>
          <w:rFonts w:cs="Times New Roman"/>
          <w:noProof/>
          <w:szCs w:val="24"/>
        </w:rPr>
        <w:t>СРОВРС 2030</w:t>
      </w:r>
      <w:r w:rsidR="00C36A49">
        <w:rPr>
          <w:rFonts w:cs="Times New Roman"/>
          <w:noProof/>
          <w:szCs w:val="24"/>
        </w:rPr>
        <w:t xml:space="preserve"> </w:t>
      </w:r>
      <w:r w:rsidRPr="00224691">
        <w:rPr>
          <w:rFonts w:cs="Times New Roman"/>
          <w:noProof/>
          <w:szCs w:val="24"/>
        </w:rPr>
        <w:t xml:space="preserve">и пратећем </w:t>
      </w:r>
      <w:r w:rsidR="00B2591C" w:rsidRPr="00224691">
        <w:rPr>
          <w:rFonts w:cs="Times New Roman"/>
          <w:noProof/>
          <w:szCs w:val="24"/>
        </w:rPr>
        <w:t>Акционом</w:t>
      </w:r>
      <w:r w:rsidRPr="00224691">
        <w:rPr>
          <w:rFonts w:cs="Times New Roman"/>
          <w:noProof/>
          <w:szCs w:val="24"/>
        </w:rPr>
        <w:t xml:space="preserve"> плану представљају комбинацију података који се прикупљају у националном систему, али и показатеља који се односе на међународна истраживања</w:t>
      </w:r>
      <w:r w:rsidR="00C05A59" w:rsidRPr="00224691">
        <w:rPr>
          <w:rFonts w:cs="Times New Roman"/>
          <w:noProof/>
          <w:szCs w:val="24"/>
        </w:rPr>
        <w:t>,</w:t>
      </w:r>
      <w:r w:rsidRPr="00224691">
        <w:rPr>
          <w:rFonts w:cs="Times New Roman"/>
          <w:noProof/>
          <w:szCs w:val="24"/>
        </w:rPr>
        <w:t xml:space="preserve"> који пружају драгоцене податке за утврђивање ефикасности система образовања и праћења његовог развоја. Такав приступ и методологију препознаје и прихвата велики број земаља. Сви ови показатељи омогућавају креаторима образовних политика да уоче последице спровођења одређених пракси и политика, преиспитају постојећа веровања и претпоставке уграђене у њихове образовне системе и размотре образовне концепте који нису коришћени у њиховим земљама, чиме се доприноси и остварењу циља везаног за доношење политика заснованих на доказима.</w:t>
      </w:r>
    </w:p>
    <w:p w14:paraId="51BB2409" w14:textId="77777777" w:rsidR="00643B41" w:rsidRPr="00224691" w:rsidRDefault="00643B41" w:rsidP="00C26031">
      <w:pPr>
        <w:pStyle w:val="Standard"/>
        <w:ind w:firstLine="720"/>
        <w:jc w:val="both"/>
        <w:rPr>
          <w:rFonts w:cs="Times New Roman"/>
          <w:noProof/>
        </w:rPr>
      </w:pPr>
      <w:r w:rsidRPr="00224691">
        <w:rPr>
          <w:rFonts w:cs="Times New Roman"/>
          <w:noProof/>
        </w:rPr>
        <w:t xml:space="preserve">Оствареност посебних циљева прати </w:t>
      </w:r>
      <w:r w:rsidR="00E1375A" w:rsidRPr="00224691">
        <w:rPr>
          <w:rFonts w:cs="Times New Roman"/>
          <w:noProof/>
        </w:rPr>
        <w:t xml:space="preserve">се </w:t>
      </w:r>
      <w:r w:rsidRPr="00224691">
        <w:rPr>
          <w:rFonts w:cs="Times New Roman"/>
          <w:noProof/>
        </w:rPr>
        <w:t>на основу показатеља исхода који су, такође, наведени у овом документу.</w:t>
      </w:r>
    </w:p>
    <w:p w14:paraId="13624131" w14:textId="77777777" w:rsidR="00FC0492" w:rsidRPr="00224691" w:rsidRDefault="00643B41" w:rsidP="00C26031">
      <w:pPr>
        <w:pStyle w:val="Standard"/>
        <w:ind w:firstLine="720"/>
        <w:jc w:val="both"/>
        <w:rPr>
          <w:rFonts w:cs="Times New Roman"/>
          <w:noProof/>
        </w:rPr>
      </w:pPr>
      <w:r w:rsidRPr="00224691">
        <w:rPr>
          <w:rFonts w:cs="Times New Roman"/>
          <w:noProof/>
        </w:rPr>
        <w:t xml:space="preserve">Оствареност мера прати </w:t>
      </w:r>
      <w:r w:rsidR="00952F8C" w:rsidRPr="00224691">
        <w:rPr>
          <w:rFonts w:cs="Times New Roman"/>
          <w:noProof/>
        </w:rPr>
        <w:t xml:space="preserve">се </w:t>
      </w:r>
      <w:r w:rsidRPr="00224691">
        <w:rPr>
          <w:rFonts w:cs="Times New Roman"/>
          <w:noProof/>
        </w:rPr>
        <w:t>на основу показатеља резултата и они су саставни део акционог плана.</w:t>
      </w:r>
    </w:p>
    <w:p w14:paraId="3B6BB910" w14:textId="77777777" w:rsidR="00FC0492" w:rsidRPr="00224691" w:rsidRDefault="00C26031" w:rsidP="003849C2">
      <w:pPr>
        <w:pStyle w:val="Heading2"/>
        <w:spacing w:line="276" w:lineRule="auto"/>
        <w:ind w:firstLine="720"/>
        <w:rPr>
          <w:rFonts w:cs="Times New Roman"/>
          <w:b/>
          <w:noProof/>
          <w:sz w:val="24"/>
          <w:szCs w:val="24"/>
        </w:rPr>
      </w:pPr>
      <w:bookmarkStart w:id="19" w:name="_Toc56975109"/>
      <w:bookmarkStart w:id="20" w:name="_Toc68625331"/>
      <w:r w:rsidRPr="00224691">
        <w:rPr>
          <w:rFonts w:cs="Times New Roman"/>
          <w:b/>
          <w:noProof/>
          <w:sz w:val="24"/>
          <w:szCs w:val="24"/>
        </w:rPr>
        <w:t xml:space="preserve">5. 1. </w:t>
      </w:r>
      <w:r w:rsidR="00FC0492" w:rsidRPr="00224691">
        <w:rPr>
          <w:rFonts w:cs="Times New Roman"/>
          <w:b/>
          <w:noProof/>
          <w:sz w:val="24"/>
          <w:szCs w:val="24"/>
        </w:rPr>
        <w:t>Општи циљ 1</w:t>
      </w:r>
      <w:bookmarkEnd w:id="19"/>
      <w:bookmarkEnd w:id="20"/>
    </w:p>
    <w:p w14:paraId="2EA7607F" w14:textId="77777777" w:rsidR="00FC0492" w:rsidRPr="00224691" w:rsidRDefault="00FC0492" w:rsidP="00FC0492">
      <w:pPr>
        <w:pStyle w:val="Standard"/>
        <w:spacing w:after="0" w:line="276" w:lineRule="auto"/>
        <w:jc w:val="both"/>
        <w:rPr>
          <w:rFonts w:cs="Times New Roman"/>
          <w:b/>
          <w:bCs/>
          <w:noProof/>
          <w:szCs w:val="24"/>
        </w:rPr>
      </w:pPr>
    </w:p>
    <w:p w14:paraId="662DBF20"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bCs/>
          <w:noProof/>
          <w:szCs w:val="24"/>
        </w:rPr>
        <w:t>Општи циљ 1 произлази из визије СРОС 2020</w:t>
      </w:r>
      <w:r w:rsidR="00C36A49">
        <w:rPr>
          <w:rFonts w:cs="Times New Roman"/>
          <w:bCs/>
          <w:noProof/>
          <w:szCs w:val="24"/>
        </w:rPr>
        <w:t xml:space="preserve"> </w:t>
      </w:r>
      <w:r w:rsidRPr="00224691">
        <w:rPr>
          <w:rFonts w:cs="Times New Roman"/>
          <w:noProof/>
          <w:szCs w:val="24"/>
        </w:rPr>
        <w:t xml:space="preserve">да обезбеди квалитетно образовање за постизање пуног потенцијала сваког детета, младе и одрасле особе у </w:t>
      </w:r>
      <w:r w:rsidR="00832C46">
        <w:rPr>
          <w:rFonts w:cs="Times New Roman"/>
          <w:noProof/>
          <w:szCs w:val="24"/>
          <w:lang w:val="sr-Cyrl-RS"/>
        </w:rPr>
        <w:t>Републици Србији</w:t>
      </w:r>
      <w:r w:rsidRPr="00224691">
        <w:rPr>
          <w:rFonts w:cs="Times New Roman"/>
          <w:noProof/>
          <w:szCs w:val="24"/>
        </w:rPr>
        <w:t>.</w:t>
      </w:r>
    </w:p>
    <w:p w14:paraId="040A2A69" w14:textId="77777777" w:rsidR="00222E5E" w:rsidRPr="00222E5E" w:rsidRDefault="00FC0492" w:rsidP="00222E5E">
      <w:pPr>
        <w:pStyle w:val="Standard"/>
        <w:spacing w:line="276" w:lineRule="auto"/>
        <w:ind w:firstLine="720"/>
        <w:jc w:val="both"/>
        <w:rPr>
          <w:rFonts w:cs="Times New Roman"/>
          <w:noProof/>
          <w:szCs w:val="24"/>
        </w:rPr>
      </w:pPr>
      <w:r w:rsidRPr="00224691">
        <w:rPr>
          <w:rFonts w:cs="Times New Roman"/>
          <w:bCs/>
          <w:noProof/>
          <w:szCs w:val="24"/>
        </w:rPr>
        <w:t xml:space="preserve">Показатељи ефеката на нивоу </w:t>
      </w:r>
      <w:r w:rsidR="00832C46" w:rsidRPr="00224691">
        <w:rPr>
          <w:rFonts w:cs="Times New Roman"/>
          <w:bCs/>
          <w:noProof/>
          <w:szCs w:val="24"/>
        </w:rPr>
        <w:t xml:space="preserve">Општег </w:t>
      </w:r>
      <w:r w:rsidRPr="00224691">
        <w:rPr>
          <w:rFonts w:cs="Times New Roman"/>
          <w:bCs/>
          <w:noProof/>
          <w:szCs w:val="24"/>
        </w:rPr>
        <w:t xml:space="preserve">циља 1 </w:t>
      </w:r>
      <w:r w:rsidR="00625341">
        <w:rPr>
          <w:rFonts w:cs="Times New Roman"/>
          <w:bCs/>
          <w:noProof/>
          <w:szCs w:val="24"/>
        </w:rPr>
        <w:t>СРОВРС 2030</w:t>
      </w:r>
      <w:r w:rsidR="00C36A49">
        <w:rPr>
          <w:rFonts w:cs="Times New Roman"/>
          <w:bCs/>
          <w:noProof/>
          <w:szCs w:val="24"/>
        </w:rPr>
        <w:t xml:space="preserve"> </w:t>
      </w:r>
      <w:r w:rsidRPr="00224691">
        <w:rPr>
          <w:rFonts w:cs="Times New Roman"/>
          <w:noProof/>
          <w:szCs w:val="24"/>
        </w:rPr>
        <w:t>су</w:t>
      </w:r>
      <w:r w:rsidR="00287DB4" w:rsidRPr="00224691">
        <w:rPr>
          <w:rFonts w:cs="Times New Roman"/>
          <w:noProof/>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222E5E" w:rsidRPr="00BF7604" w14:paraId="30576DC7" w14:textId="77777777" w:rsidTr="00101A32">
        <w:trPr>
          <w:trHeight w:val="57"/>
        </w:trPr>
        <w:tc>
          <w:tcPr>
            <w:tcW w:w="0" w:type="auto"/>
          </w:tcPr>
          <w:p w14:paraId="1509B452"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Повећање просечног постигнућа на ПИСА тестовима за све области</w:t>
            </w:r>
            <w:r w:rsidR="00832C46">
              <w:rPr>
                <w:rFonts w:ascii="Times New Roman" w:hAnsi="Times New Roman" w:cs="Times New Roman"/>
                <w:noProof/>
                <w:sz w:val="22"/>
                <w:lang w:val="sr-Cyrl-RS"/>
              </w:rPr>
              <w:t>;</w:t>
            </w:r>
          </w:p>
        </w:tc>
      </w:tr>
      <w:tr w:rsidR="00222E5E" w:rsidRPr="00BF7604" w14:paraId="22EA3302" w14:textId="77777777" w:rsidTr="00101A32">
        <w:trPr>
          <w:trHeight w:val="57"/>
        </w:trPr>
        <w:tc>
          <w:tcPr>
            <w:tcW w:w="0" w:type="auto"/>
          </w:tcPr>
          <w:p w14:paraId="251B49C8"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 xml:space="preserve">Повећање просечног постигнућа на ПИСА тестовима на математичкој писмености, читалачкој писмености и научној писмености, односно смањење процената функционално </w:t>
            </w:r>
            <w:r w:rsidRPr="00BF7604">
              <w:rPr>
                <w:rFonts w:ascii="Times New Roman" w:hAnsi="Times New Roman" w:cs="Times New Roman"/>
                <w:noProof/>
                <w:sz w:val="22"/>
              </w:rPr>
              <w:lastRenderedPageBreak/>
              <w:t>неписмених ученика у областима читалачке, математичке и научне писмености</w:t>
            </w:r>
            <w:r w:rsidR="00832C46">
              <w:rPr>
                <w:rFonts w:ascii="Times New Roman" w:hAnsi="Times New Roman" w:cs="Times New Roman"/>
                <w:noProof/>
                <w:sz w:val="22"/>
                <w:lang w:val="sr-Cyrl-RS"/>
              </w:rPr>
              <w:t>;</w:t>
            </w:r>
          </w:p>
        </w:tc>
      </w:tr>
      <w:tr w:rsidR="00222E5E" w:rsidRPr="00BF7604" w14:paraId="3D3991D6" w14:textId="77777777" w:rsidTr="00101A32">
        <w:trPr>
          <w:trHeight w:val="57"/>
        </w:trPr>
        <w:tc>
          <w:tcPr>
            <w:tcW w:w="0" w:type="auto"/>
          </w:tcPr>
          <w:p w14:paraId="0DB393CB"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lastRenderedPageBreak/>
              <w:t>Повећање просечног постигнућа на ТИМСС тестовима на постигнућу из математике и из природних наука</w:t>
            </w:r>
            <w:r w:rsidR="00832C46">
              <w:rPr>
                <w:rFonts w:ascii="Times New Roman" w:hAnsi="Times New Roman" w:cs="Times New Roman"/>
                <w:noProof/>
                <w:sz w:val="22"/>
                <w:lang w:val="sr-Cyrl-RS"/>
              </w:rPr>
              <w:t>;</w:t>
            </w:r>
          </w:p>
        </w:tc>
      </w:tr>
      <w:tr w:rsidR="00222E5E" w:rsidRPr="00225E28" w14:paraId="664021AE" w14:textId="77777777" w:rsidTr="00101A32">
        <w:trPr>
          <w:trHeight w:val="57"/>
        </w:trPr>
        <w:tc>
          <w:tcPr>
            <w:tcW w:w="0" w:type="auto"/>
          </w:tcPr>
          <w:p w14:paraId="649C9655" w14:textId="77777777" w:rsidR="00222E5E" w:rsidRPr="00225E28" w:rsidRDefault="00222E5E" w:rsidP="001316D8">
            <w:pPr>
              <w:pStyle w:val="ListParagraph"/>
              <w:numPr>
                <w:ilvl w:val="0"/>
                <w:numId w:val="99"/>
              </w:numPr>
              <w:jc w:val="both"/>
              <w:rPr>
                <w:rFonts w:ascii="Times New Roman" w:hAnsi="Times New Roman" w:cs="Times New Roman"/>
                <w:noProof/>
                <w:sz w:val="22"/>
              </w:rPr>
            </w:pPr>
            <w:r w:rsidRPr="00225E28">
              <w:rPr>
                <w:rFonts w:ascii="Times New Roman" w:hAnsi="Times New Roman" w:cs="Times New Roman"/>
                <w:noProof/>
                <w:sz w:val="22"/>
              </w:rPr>
              <w:t>Просечно постигнуће на ПИРЛС тестовима из језичке писмености које је на нивоу просека ОЕЦД земаља</w:t>
            </w:r>
            <w:r w:rsidR="00832C46">
              <w:rPr>
                <w:rFonts w:ascii="Times New Roman" w:hAnsi="Times New Roman" w:cs="Times New Roman"/>
                <w:noProof/>
                <w:sz w:val="22"/>
                <w:lang w:val="sr-Cyrl-RS"/>
              </w:rPr>
              <w:t>;</w:t>
            </w:r>
          </w:p>
        </w:tc>
      </w:tr>
      <w:tr w:rsidR="00222E5E" w:rsidRPr="00225E28" w14:paraId="004E386E" w14:textId="77777777" w:rsidTr="00101A32">
        <w:trPr>
          <w:trHeight w:val="57"/>
        </w:trPr>
        <w:tc>
          <w:tcPr>
            <w:tcW w:w="0" w:type="auto"/>
          </w:tcPr>
          <w:p w14:paraId="4558F224" w14:textId="77777777" w:rsidR="00222E5E" w:rsidRPr="00225E28" w:rsidRDefault="00222E5E" w:rsidP="001316D8">
            <w:pPr>
              <w:pStyle w:val="ListParagraph"/>
              <w:numPr>
                <w:ilvl w:val="0"/>
                <w:numId w:val="99"/>
              </w:numPr>
              <w:jc w:val="both"/>
              <w:rPr>
                <w:rFonts w:ascii="Times New Roman" w:hAnsi="Times New Roman" w:cs="Times New Roman"/>
                <w:noProof/>
                <w:sz w:val="22"/>
              </w:rPr>
            </w:pPr>
            <w:r w:rsidRPr="00225E28">
              <w:rPr>
                <w:rFonts w:ascii="Times New Roman" w:hAnsi="Times New Roman" w:cs="Times New Roman"/>
                <w:noProof/>
                <w:sz w:val="22"/>
              </w:rPr>
              <w:t>Повећање постигнућа на завршном испиту из математике, српског језика, односно матерњег језика и на комбинованом тесту</w:t>
            </w:r>
            <w:r w:rsidR="00832C46">
              <w:rPr>
                <w:rFonts w:ascii="Times New Roman" w:hAnsi="Times New Roman" w:cs="Times New Roman"/>
                <w:noProof/>
                <w:sz w:val="22"/>
                <w:lang w:val="sr-Cyrl-RS"/>
              </w:rPr>
              <w:t>;</w:t>
            </w:r>
          </w:p>
        </w:tc>
      </w:tr>
      <w:tr w:rsidR="00222E5E" w:rsidRPr="00225E28" w14:paraId="10ACCBC2" w14:textId="77777777" w:rsidTr="00101A32">
        <w:trPr>
          <w:trHeight w:val="57"/>
        </w:trPr>
        <w:tc>
          <w:tcPr>
            <w:tcW w:w="0" w:type="auto"/>
            <w:vAlign w:val="center"/>
          </w:tcPr>
          <w:p w14:paraId="53D79646" w14:textId="77777777" w:rsidR="00222E5E" w:rsidRPr="00225E28" w:rsidRDefault="00222E5E" w:rsidP="001316D8">
            <w:pPr>
              <w:pStyle w:val="ListParagraph"/>
              <w:numPr>
                <w:ilvl w:val="0"/>
                <w:numId w:val="99"/>
              </w:numPr>
              <w:jc w:val="both"/>
              <w:rPr>
                <w:rFonts w:ascii="Times New Roman" w:hAnsi="Times New Roman" w:cs="Times New Roman"/>
                <w:noProof/>
                <w:sz w:val="22"/>
              </w:rPr>
            </w:pPr>
            <w:r w:rsidRPr="00225E28">
              <w:rPr>
                <w:rFonts w:ascii="Times New Roman" w:hAnsi="Times New Roman" w:cs="Times New Roman"/>
                <w:noProof/>
                <w:sz w:val="22"/>
              </w:rPr>
              <w:t>Повећање обухвата деце предшколским васпитањем и образовањем (ПВО) од 6 месеци до треће године</w:t>
            </w:r>
            <w:r w:rsidR="00832C46">
              <w:rPr>
                <w:rFonts w:ascii="Times New Roman" w:hAnsi="Times New Roman" w:cs="Times New Roman"/>
                <w:noProof/>
                <w:sz w:val="22"/>
                <w:lang w:val="sr-Cyrl-RS"/>
              </w:rPr>
              <w:t>;</w:t>
            </w:r>
          </w:p>
        </w:tc>
      </w:tr>
      <w:tr w:rsidR="00222E5E" w:rsidRPr="00225E28" w14:paraId="4BB0501B" w14:textId="77777777" w:rsidTr="00101A32">
        <w:trPr>
          <w:trHeight w:val="57"/>
        </w:trPr>
        <w:tc>
          <w:tcPr>
            <w:tcW w:w="0" w:type="auto"/>
            <w:vAlign w:val="center"/>
          </w:tcPr>
          <w:p w14:paraId="5011888C" w14:textId="77777777" w:rsidR="00222E5E" w:rsidRPr="00225E28" w:rsidRDefault="00222E5E" w:rsidP="001316D8">
            <w:pPr>
              <w:pStyle w:val="ListParagraph"/>
              <w:numPr>
                <w:ilvl w:val="0"/>
                <w:numId w:val="99"/>
              </w:numPr>
              <w:jc w:val="both"/>
              <w:rPr>
                <w:rFonts w:ascii="Times New Roman" w:hAnsi="Times New Roman" w:cs="Times New Roman"/>
                <w:noProof/>
                <w:sz w:val="22"/>
              </w:rPr>
            </w:pPr>
            <w:r w:rsidRPr="00225E28">
              <w:rPr>
                <w:rFonts w:ascii="Times New Roman" w:hAnsi="Times New Roman" w:cs="Times New Roman"/>
                <w:noProof/>
                <w:sz w:val="22"/>
              </w:rPr>
              <w:t>Повећање обухвата деце ПВО узраста од 3 до 5,5 година</w:t>
            </w:r>
            <w:r w:rsidR="00832C46">
              <w:rPr>
                <w:rFonts w:ascii="Times New Roman" w:hAnsi="Times New Roman" w:cs="Times New Roman"/>
                <w:noProof/>
                <w:sz w:val="22"/>
                <w:lang w:val="sr-Cyrl-RS"/>
              </w:rPr>
              <w:t>;</w:t>
            </w:r>
          </w:p>
        </w:tc>
      </w:tr>
      <w:tr w:rsidR="00222E5E" w:rsidRPr="00225E28" w14:paraId="39CE7E19" w14:textId="77777777" w:rsidTr="00101A32">
        <w:trPr>
          <w:trHeight w:val="57"/>
        </w:trPr>
        <w:tc>
          <w:tcPr>
            <w:tcW w:w="0" w:type="auto"/>
            <w:vAlign w:val="center"/>
          </w:tcPr>
          <w:p w14:paraId="45FDEF34" w14:textId="77777777" w:rsidR="00222E5E" w:rsidRPr="00225E28" w:rsidRDefault="00222E5E" w:rsidP="001316D8">
            <w:pPr>
              <w:pStyle w:val="ListParagraph"/>
              <w:numPr>
                <w:ilvl w:val="0"/>
                <w:numId w:val="99"/>
              </w:numPr>
              <w:jc w:val="both"/>
              <w:rPr>
                <w:rFonts w:ascii="Times New Roman" w:hAnsi="Times New Roman" w:cs="Times New Roman"/>
                <w:noProof/>
                <w:sz w:val="22"/>
              </w:rPr>
            </w:pPr>
            <w:r w:rsidRPr="00225E28">
              <w:rPr>
                <w:rFonts w:ascii="Times New Roman" w:hAnsi="Times New Roman" w:cs="Times New Roman"/>
                <w:noProof/>
                <w:sz w:val="22"/>
              </w:rPr>
              <w:t>Повећање обухвата деце у години пред полазак у школу (ППП)</w:t>
            </w:r>
            <w:r w:rsidR="00832C46">
              <w:rPr>
                <w:rFonts w:ascii="Times New Roman" w:hAnsi="Times New Roman" w:cs="Times New Roman"/>
                <w:noProof/>
                <w:sz w:val="22"/>
                <w:lang w:val="sr-Cyrl-RS"/>
              </w:rPr>
              <w:t>;</w:t>
            </w:r>
          </w:p>
        </w:tc>
      </w:tr>
      <w:tr w:rsidR="00222E5E" w:rsidRPr="00225E28" w14:paraId="403BC668" w14:textId="77777777" w:rsidTr="00101A32">
        <w:trPr>
          <w:trHeight w:val="57"/>
        </w:trPr>
        <w:tc>
          <w:tcPr>
            <w:tcW w:w="0" w:type="auto"/>
            <w:vAlign w:val="center"/>
          </w:tcPr>
          <w:p w14:paraId="41C8679D" w14:textId="77777777" w:rsidR="00222E5E" w:rsidRPr="00225E28" w:rsidRDefault="00222E5E" w:rsidP="001316D8">
            <w:pPr>
              <w:pStyle w:val="ListParagraph"/>
              <w:numPr>
                <w:ilvl w:val="0"/>
                <w:numId w:val="99"/>
              </w:numPr>
              <w:jc w:val="both"/>
              <w:rPr>
                <w:rFonts w:ascii="Times New Roman" w:hAnsi="Times New Roman" w:cs="Times New Roman"/>
                <w:noProof/>
                <w:sz w:val="22"/>
              </w:rPr>
            </w:pPr>
            <w:r w:rsidRPr="00225E28">
              <w:rPr>
                <w:rFonts w:ascii="Times New Roman" w:hAnsi="Times New Roman" w:cs="Times New Roman"/>
                <w:noProof/>
                <w:sz w:val="22"/>
              </w:rPr>
              <w:t>Повећање обухвата деце предшколским васпитањем и образовањем (ПВО)</w:t>
            </w:r>
            <w:r w:rsidR="00832C46">
              <w:rPr>
                <w:rFonts w:ascii="Times New Roman" w:hAnsi="Times New Roman" w:cs="Times New Roman"/>
                <w:noProof/>
                <w:sz w:val="22"/>
                <w:lang w:val="sr-Cyrl-RS"/>
              </w:rPr>
              <w:t>;</w:t>
            </w:r>
          </w:p>
        </w:tc>
      </w:tr>
      <w:tr w:rsidR="00222E5E" w:rsidRPr="00225E28" w14:paraId="7457CDBA" w14:textId="77777777" w:rsidTr="00101A32">
        <w:trPr>
          <w:trHeight w:val="57"/>
        </w:trPr>
        <w:tc>
          <w:tcPr>
            <w:tcW w:w="0" w:type="auto"/>
          </w:tcPr>
          <w:p w14:paraId="50374B7D" w14:textId="77777777" w:rsidR="00222E5E" w:rsidRPr="00225E28" w:rsidRDefault="00222E5E" w:rsidP="001316D8">
            <w:pPr>
              <w:pStyle w:val="ListParagraph"/>
              <w:numPr>
                <w:ilvl w:val="0"/>
                <w:numId w:val="99"/>
              </w:numPr>
              <w:jc w:val="both"/>
              <w:rPr>
                <w:rFonts w:ascii="Times New Roman" w:hAnsi="Times New Roman" w:cs="Times New Roman"/>
                <w:noProof/>
                <w:sz w:val="22"/>
              </w:rPr>
            </w:pPr>
            <w:r w:rsidRPr="00225E28">
              <w:rPr>
                <w:rFonts w:ascii="Times New Roman" w:hAnsi="Times New Roman" w:cs="Times New Roman"/>
                <w:noProof/>
                <w:sz w:val="22"/>
              </w:rPr>
              <w:t>Повећање обухвата основним и средњим образовањем и васпитањем</w:t>
            </w:r>
            <w:r w:rsidR="00832C46">
              <w:rPr>
                <w:rFonts w:ascii="Times New Roman" w:hAnsi="Times New Roman" w:cs="Times New Roman"/>
                <w:noProof/>
                <w:sz w:val="22"/>
                <w:lang w:val="sr-Cyrl-RS"/>
              </w:rPr>
              <w:t>;</w:t>
            </w:r>
          </w:p>
        </w:tc>
      </w:tr>
      <w:tr w:rsidR="00222E5E" w:rsidRPr="00225E28" w14:paraId="284F76B6" w14:textId="77777777" w:rsidTr="00101A32">
        <w:trPr>
          <w:trHeight w:val="57"/>
        </w:trPr>
        <w:tc>
          <w:tcPr>
            <w:tcW w:w="0" w:type="auto"/>
          </w:tcPr>
          <w:p w14:paraId="677C582C" w14:textId="77777777" w:rsidR="00222E5E" w:rsidRPr="00225E28" w:rsidRDefault="00222E5E" w:rsidP="001316D8">
            <w:pPr>
              <w:pStyle w:val="ListParagraph"/>
              <w:numPr>
                <w:ilvl w:val="0"/>
                <w:numId w:val="99"/>
              </w:numPr>
              <w:jc w:val="both"/>
              <w:rPr>
                <w:rFonts w:ascii="Times New Roman" w:hAnsi="Times New Roman" w:cs="Times New Roman"/>
                <w:noProof/>
                <w:sz w:val="22"/>
              </w:rPr>
            </w:pPr>
            <w:r w:rsidRPr="00225E28">
              <w:rPr>
                <w:rFonts w:ascii="Times New Roman" w:hAnsi="Times New Roman" w:cs="Times New Roman"/>
                <w:noProof/>
                <w:sz w:val="22"/>
              </w:rPr>
              <w:t>Смањење стопе одустајања из основног и средњег образовања и васпитања</w:t>
            </w:r>
            <w:r w:rsidR="00832C46">
              <w:rPr>
                <w:rFonts w:ascii="Times New Roman" w:hAnsi="Times New Roman" w:cs="Times New Roman"/>
                <w:noProof/>
                <w:sz w:val="22"/>
                <w:lang w:val="sr-Cyrl-RS"/>
              </w:rPr>
              <w:t>;</w:t>
            </w:r>
          </w:p>
        </w:tc>
      </w:tr>
      <w:tr w:rsidR="00222E5E" w:rsidRPr="00225E28" w14:paraId="480B8FBC" w14:textId="77777777" w:rsidTr="00101A32">
        <w:trPr>
          <w:trHeight w:val="57"/>
        </w:trPr>
        <w:tc>
          <w:tcPr>
            <w:tcW w:w="0" w:type="auto"/>
          </w:tcPr>
          <w:p w14:paraId="0B89FF15" w14:textId="77777777" w:rsidR="00222E5E" w:rsidRPr="00225E28" w:rsidRDefault="00222E5E" w:rsidP="001316D8">
            <w:pPr>
              <w:pStyle w:val="ListParagraph"/>
              <w:numPr>
                <w:ilvl w:val="0"/>
                <w:numId w:val="99"/>
              </w:numPr>
              <w:jc w:val="both"/>
              <w:rPr>
                <w:rFonts w:ascii="Times New Roman" w:hAnsi="Times New Roman" w:cs="Times New Roman"/>
                <w:noProof/>
                <w:sz w:val="22"/>
              </w:rPr>
            </w:pPr>
            <w:r w:rsidRPr="00225E28">
              <w:rPr>
                <w:rFonts w:ascii="Times New Roman" w:hAnsi="Times New Roman" w:cs="Times New Roman"/>
                <w:noProof/>
                <w:sz w:val="22"/>
              </w:rPr>
              <w:t>Повећање стопе завршавања основне школе</w:t>
            </w:r>
            <w:r w:rsidR="00832C46">
              <w:rPr>
                <w:rFonts w:ascii="Times New Roman" w:hAnsi="Times New Roman" w:cs="Times New Roman"/>
                <w:noProof/>
                <w:sz w:val="22"/>
                <w:lang w:val="sr-Cyrl-RS"/>
              </w:rPr>
              <w:t>;</w:t>
            </w:r>
          </w:p>
        </w:tc>
      </w:tr>
      <w:tr w:rsidR="00222E5E" w:rsidRPr="00881607" w14:paraId="5CAE4C6D" w14:textId="77777777" w:rsidTr="00101A32">
        <w:trPr>
          <w:trHeight w:val="57"/>
        </w:trPr>
        <w:tc>
          <w:tcPr>
            <w:tcW w:w="0" w:type="auto"/>
          </w:tcPr>
          <w:p w14:paraId="7E960798" w14:textId="77777777" w:rsidR="00222E5E" w:rsidRPr="00881607" w:rsidRDefault="00222E5E" w:rsidP="001316D8">
            <w:pPr>
              <w:pStyle w:val="ListParagraph"/>
              <w:numPr>
                <w:ilvl w:val="0"/>
                <w:numId w:val="99"/>
              </w:numPr>
              <w:jc w:val="both"/>
              <w:rPr>
                <w:rFonts w:ascii="Times New Roman" w:hAnsi="Times New Roman" w:cs="Times New Roman"/>
                <w:noProof/>
                <w:sz w:val="22"/>
              </w:rPr>
            </w:pPr>
            <w:r w:rsidRPr="00881607">
              <w:rPr>
                <w:rFonts w:ascii="Times New Roman" w:hAnsi="Times New Roman" w:cs="Times New Roman"/>
                <w:noProof/>
                <w:sz w:val="22"/>
              </w:rPr>
              <w:t>Повећање стопе настављања образовања након основног образовања</w:t>
            </w:r>
            <w:r w:rsidR="00832C46">
              <w:rPr>
                <w:rFonts w:ascii="Times New Roman" w:hAnsi="Times New Roman" w:cs="Times New Roman"/>
                <w:noProof/>
                <w:sz w:val="22"/>
                <w:lang w:val="sr-Cyrl-RS"/>
              </w:rPr>
              <w:t>;</w:t>
            </w:r>
          </w:p>
        </w:tc>
      </w:tr>
      <w:tr w:rsidR="00222E5E" w:rsidRPr="00881607" w14:paraId="7222C849" w14:textId="77777777" w:rsidTr="00101A32">
        <w:trPr>
          <w:trHeight w:val="57"/>
        </w:trPr>
        <w:tc>
          <w:tcPr>
            <w:tcW w:w="0" w:type="auto"/>
          </w:tcPr>
          <w:p w14:paraId="25B6D554" w14:textId="77777777" w:rsidR="00222E5E" w:rsidRPr="00881607" w:rsidRDefault="00222E5E" w:rsidP="001316D8">
            <w:pPr>
              <w:pStyle w:val="ListParagraph"/>
              <w:numPr>
                <w:ilvl w:val="0"/>
                <w:numId w:val="99"/>
              </w:numPr>
              <w:jc w:val="both"/>
              <w:rPr>
                <w:rFonts w:ascii="Times New Roman" w:hAnsi="Times New Roman" w:cs="Times New Roman"/>
                <w:noProof/>
                <w:sz w:val="22"/>
              </w:rPr>
            </w:pPr>
            <w:r w:rsidRPr="00881607">
              <w:rPr>
                <w:rFonts w:ascii="Times New Roman" w:hAnsi="Times New Roman" w:cs="Times New Roman"/>
                <w:noProof/>
                <w:sz w:val="22"/>
              </w:rPr>
              <w:t>Повећање стопе завршавања средњег образовања</w:t>
            </w:r>
            <w:r w:rsidR="00832C46">
              <w:rPr>
                <w:rFonts w:ascii="Times New Roman" w:hAnsi="Times New Roman" w:cs="Times New Roman"/>
                <w:noProof/>
                <w:sz w:val="22"/>
                <w:lang w:val="sr-Cyrl-RS"/>
              </w:rPr>
              <w:t>;</w:t>
            </w:r>
          </w:p>
        </w:tc>
      </w:tr>
      <w:tr w:rsidR="00222E5E" w:rsidRPr="00225E28" w14:paraId="02580FA2" w14:textId="77777777" w:rsidTr="00101A32">
        <w:trPr>
          <w:trHeight w:val="57"/>
        </w:trPr>
        <w:tc>
          <w:tcPr>
            <w:tcW w:w="0" w:type="auto"/>
          </w:tcPr>
          <w:p w14:paraId="3B6A9161" w14:textId="77777777" w:rsidR="00222E5E" w:rsidRPr="00225E28" w:rsidRDefault="00222E5E" w:rsidP="001316D8">
            <w:pPr>
              <w:pStyle w:val="ListParagraph"/>
              <w:numPr>
                <w:ilvl w:val="0"/>
                <w:numId w:val="99"/>
              </w:numPr>
              <w:jc w:val="both"/>
              <w:rPr>
                <w:rFonts w:ascii="Times New Roman" w:hAnsi="Times New Roman" w:cs="Times New Roman"/>
                <w:noProof/>
                <w:sz w:val="22"/>
              </w:rPr>
            </w:pPr>
            <w:r w:rsidRPr="00225E28">
              <w:rPr>
                <w:rFonts w:ascii="Times New Roman" w:hAnsi="Times New Roman" w:cs="Times New Roman"/>
                <w:noProof/>
                <w:sz w:val="22"/>
              </w:rPr>
              <w:t>Повећање стопе завршавања основне школе ученика из ромских насеља</w:t>
            </w:r>
            <w:r w:rsidR="00832C46">
              <w:rPr>
                <w:rFonts w:ascii="Times New Roman" w:hAnsi="Times New Roman" w:cs="Times New Roman"/>
                <w:noProof/>
                <w:sz w:val="22"/>
                <w:lang w:val="sr-Cyrl-RS"/>
              </w:rPr>
              <w:t>;</w:t>
            </w:r>
          </w:p>
        </w:tc>
      </w:tr>
      <w:tr w:rsidR="00222E5E" w:rsidRPr="00225E28" w14:paraId="7E1D753B" w14:textId="77777777" w:rsidTr="00101A32">
        <w:trPr>
          <w:trHeight w:val="57"/>
        </w:trPr>
        <w:tc>
          <w:tcPr>
            <w:tcW w:w="0" w:type="auto"/>
          </w:tcPr>
          <w:p w14:paraId="075C61B8" w14:textId="77777777" w:rsidR="00222E5E" w:rsidRPr="00225E28" w:rsidRDefault="00222E5E" w:rsidP="001316D8">
            <w:pPr>
              <w:pStyle w:val="ListParagraph"/>
              <w:numPr>
                <w:ilvl w:val="0"/>
                <w:numId w:val="99"/>
              </w:numPr>
              <w:jc w:val="both"/>
              <w:rPr>
                <w:rFonts w:ascii="Times New Roman" w:hAnsi="Times New Roman" w:cs="Times New Roman"/>
                <w:noProof/>
                <w:sz w:val="22"/>
              </w:rPr>
            </w:pPr>
            <w:r w:rsidRPr="00225E28">
              <w:rPr>
                <w:rFonts w:ascii="Times New Roman" w:hAnsi="Times New Roman" w:cs="Times New Roman"/>
                <w:noProof/>
                <w:sz w:val="22"/>
              </w:rPr>
              <w:t>Повећање ефективне стопе преласка у средњу школу ученика из ромских насеља</w:t>
            </w:r>
            <w:r w:rsidR="00832C46">
              <w:rPr>
                <w:rFonts w:ascii="Times New Roman" w:hAnsi="Times New Roman" w:cs="Times New Roman"/>
                <w:noProof/>
                <w:sz w:val="22"/>
                <w:lang w:val="sr-Cyrl-RS"/>
              </w:rPr>
              <w:t>;</w:t>
            </w:r>
          </w:p>
        </w:tc>
      </w:tr>
      <w:tr w:rsidR="00222E5E" w:rsidRPr="00BF7604" w14:paraId="40DE8B2C" w14:textId="77777777" w:rsidTr="00101A32">
        <w:trPr>
          <w:trHeight w:val="57"/>
        </w:trPr>
        <w:tc>
          <w:tcPr>
            <w:tcW w:w="0" w:type="auto"/>
          </w:tcPr>
          <w:p w14:paraId="4B2761C4"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Повећање стопе завршавања средње школе ученика из ромских насеља</w:t>
            </w:r>
            <w:r w:rsidR="00832C46">
              <w:rPr>
                <w:rFonts w:ascii="Times New Roman" w:hAnsi="Times New Roman" w:cs="Times New Roman"/>
                <w:noProof/>
                <w:sz w:val="22"/>
                <w:lang w:val="sr-Cyrl-RS"/>
              </w:rPr>
              <w:t>;</w:t>
            </w:r>
          </w:p>
        </w:tc>
      </w:tr>
      <w:tr w:rsidR="00222E5E" w:rsidRPr="00BF7604" w14:paraId="446AFFAD" w14:textId="77777777" w:rsidTr="00101A32">
        <w:trPr>
          <w:trHeight w:val="57"/>
        </w:trPr>
        <w:tc>
          <w:tcPr>
            <w:tcW w:w="0" w:type="auto"/>
          </w:tcPr>
          <w:p w14:paraId="348DF133"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Повећање стопе завршавања основне школе ученика са сметњама у развоју и инвалидитетом</w:t>
            </w:r>
            <w:r w:rsidR="00832C46">
              <w:rPr>
                <w:rFonts w:ascii="Times New Roman" w:hAnsi="Times New Roman" w:cs="Times New Roman"/>
                <w:noProof/>
                <w:sz w:val="22"/>
                <w:lang w:val="sr-Cyrl-RS"/>
              </w:rPr>
              <w:t>;</w:t>
            </w:r>
          </w:p>
        </w:tc>
      </w:tr>
      <w:tr w:rsidR="00222E5E" w:rsidRPr="008026EA" w14:paraId="337E58BC" w14:textId="77777777" w:rsidTr="00101A32">
        <w:trPr>
          <w:trHeight w:val="57"/>
        </w:trPr>
        <w:tc>
          <w:tcPr>
            <w:tcW w:w="0" w:type="auto"/>
          </w:tcPr>
          <w:p w14:paraId="57DF7AFE" w14:textId="77777777" w:rsidR="00222E5E" w:rsidRPr="008026EA" w:rsidRDefault="00222E5E" w:rsidP="001316D8">
            <w:pPr>
              <w:pStyle w:val="ListParagraph"/>
              <w:numPr>
                <w:ilvl w:val="0"/>
                <w:numId w:val="99"/>
              </w:numPr>
              <w:jc w:val="both"/>
              <w:rPr>
                <w:rFonts w:ascii="Times New Roman" w:hAnsi="Times New Roman" w:cs="Times New Roman"/>
                <w:noProof/>
                <w:sz w:val="22"/>
              </w:rPr>
            </w:pPr>
            <w:r w:rsidRPr="008026EA">
              <w:rPr>
                <w:rFonts w:ascii="Times New Roman" w:hAnsi="Times New Roman" w:cs="Times New Roman"/>
                <w:noProof/>
                <w:sz w:val="22"/>
              </w:rPr>
              <w:t>Повећање стопе преласка у средњу школу ученика са сметњама у развоју и инвалидитетом</w:t>
            </w:r>
            <w:r w:rsidR="00832C46">
              <w:rPr>
                <w:rFonts w:ascii="Times New Roman" w:hAnsi="Times New Roman" w:cs="Times New Roman"/>
                <w:noProof/>
                <w:sz w:val="22"/>
                <w:lang w:val="sr-Cyrl-RS"/>
              </w:rPr>
              <w:t>;</w:t>
            </w:r>
          </w:p>
        </w:tc>
      </w:tr>
      <w:tr w:rsidR="00222E5E" w:rsidRPr="008026EA" w14:paraId="6E082AE0" w14:textId="77777777" w:rsidTr="00101A32">
        <w:trPr>
          <w:trHeight w:val="57"/>
        </w:trPr>
        <w:tc>
          <w:tcPr>
            <w:tcW w:w="0" w:type="auto"/>
          </w:tcPr>
          <w:p w14:paraId="111F04CF" w14:textId="77777777" w:rsidR="00222E5E" w:rsidRPr="008026EA" w:rsidRDefault="00222E5E" w:rsidP="001316D8">
            <w:pPr>
              <w:pStyle w:val="ListParagraph"/>
              <w:numPr>
                <w:ilvl w:val="0"/>
                <w:numId w:val="99"/>
              </w:numPr>
              <w:jc w:val="both"/>
              <w:rPr>
                <w:rFonts w:cs="Times New Roman"/>
                <w:noProof/>
                <w:sz w:val="22"/>
              </w:rPr>
            </w:pPr>
            <w:r w:rsidRPr="008026EA">
              <w:rPr>
                <w:rFonts w:ascii="Times New Roman" w:hAnsi="Times New Roman" w:cs="Times New Roman"/>
                <w:noProof/>
                <w:sz w:val="22"/>
              </w:rPr>
              <w:t>Повећање стопе завршавања средње школе ученика са сметњама у развоју и инвалидитетом</w:t>
            </w:r>
            <w:r w:rsidR="00832C46">
              <w:rPr>
                <w:rFonts w:ascii="Times New Roman" w:hAnsi="Times New Roman" w:cs="Times New Roman"/>
                <w:noProof/>
                <w:sz w:val="22"/>
                <w:lang w:val="sr-Cyrl-RS"/>
              </w:rPr>
              <w:t>;</w:t>
            </w:r>
          </w:p>
        </w:tc>
      </w:tr>
      <w:tr w:rsidR="00222E5E" w:rsidRPr="00BF7604" w14:paraId="22B46C7B" w14:textId="77777777" w:rsidTr="00101A32">
        <w:trPr>
          <w:trHeight w:val="57"/>
        </w:trPr>
        <w:tc>
          <w:tcPr>
            <w:tcW w:w="0" w:type="auto"/>
          </w:tcPr>
          <w:p w14:paraId="4A61BD9F"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Повећање стопе учешћа ученика избеглица и миграната у образовању</w:t>
            </w:r>
            <w:r w:rsidR="00832C46">
              <w:rPr>
                <w:rFonts w:ascii="Times New Roman" w:hAnsi="Times New Roman" w:cs="Times New Roman"/>
                <w:noProof/>
                <w:sz w:val="22"/>
                <w:lang w:val="sr-Cyrl-RS"/>
              </w:rPr>
              <w:t>;</w:t>
            </w:r>
          </w:p>
        </w:tc>
      </w:tr>
      <w:tr w:rsidR="00222E5E" w:rsidRPr="00BF7604" w14:paraId="209305DD" w14:textId="77777777" w:rsidTr="00101A32">
        <w:trPr>
          <w:trHeight w:val="57"/>
        </w:trPr>
        <w:tc>
          <w:tcPr>
            <w:tcW w:w="0" w:type="auto"/>
            <w:vAlign w:val="center"/>
          </w:tcPr>
          <w:p w14:paraId="7EB27DDA"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Повећање стопе учешћа одраслих у образовању и обукама (25–64 године)</w:t>
            </w:r>
            <w:r w:rsidR="00832C46">
              <w:rPr>
                <w:rFonts w:ascii="Times New Roman" w:hAnsi="Times New Roman" w:cs="Times New Roman"/>
                <w:noProof/>
                <w:sz w:val="22"/>
                <w:lang w:val="sr-Cyrl-RS"/>
              </w:rPr>
              <w:t>;</w:t>
            </w:r>
          </w:p>
        </w:tc>
      </w:tr>
      <w:tr w:rsidR="00222E5E" w:rsidRPr="00BF7604" w14:paraId="241F800B" w14:textId="77777777" w:rsidTr="00101A32">
        <w:trPr>
          <w:trHeight w:val="57"/>
        </w:trPr>
        <w:tc>
          <w:tcPr>
            <w:tcW w:w="0" w:type="auto"/>
            <w:vAlign w:val="center"/>
          </w:tcPr>
          <w:p w14:paraId="4354B7E4"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 xml:space="preserve">Смањење стопе оних који нису у процесу образовања или обуке, а који нису запослени (15–24 године) </w:t>
            </w:r>
            <w:r w:rsidR="00832C46">
              <w:rPr>
                <w:rFonts w:ascii="Times New Roman" w:hAnsi="Times New Roman" w:cs="Times New Roman"/>
                <w:noProof/>
                <w:sz w:val="22"/>
                <w:lang w:val="sr-Cyrl-RS"/>
              </w:rPr>
              <w:t>;</w:t>
            </w:r>
          </w:p>
        </w:tc>
      </w:tr>
      <w:tr w:rsidR="00222E5E" w:rsidRPr="00BF7604" w14:paraId="32C61A97" w14:textId="77777777" w:rsidTr="00101A32">
        <w:trPr>
          <w:trHeight w:val="57"/>
        </w:trPr>
        <w:tc>
          <w:tcPr>
            <w:tcW w:w="0" w:type="auto"/>
          </w:tcPr>
          <w:p w14:paraId="677FF425"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Смањење процента функционално неписмених на ИЦИЛС тестовима</w:t>
            </w:r>
            <w:r w:rsidR="00832C46">
              <w:rPr>
                <w:rFonts w:ascii="Times New Roman" w:hAnsi="Times New Roman" w:cs="Times New Roman"/>
                <w:noProof/>
                <w:sz w:val="22"/>
                <w:lang w:val="sr-Cyrl-RS"/>
              </w:rPr>
              <w:t>;</w:t>
            </w:r>
          </w:p>
        </w:tc>
      </w:tr>
      <w:tr w:rsidR="00222E5E" w:rsidRPr="00BF7604" w14:paraId="3E6D8B26" w14:textId="77777777" w:rsidTr="00101A32">
        <w:trPr>
          <w:trHeight w:val="57"/>
        </w:trPr>
        <w:tc>
          <w:tcPr>
            <w:tcW w:w="0" w:type="auto"/>
          </w:tcPr>
          <w:p w14:paraId="74F6E2F3"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Смањење процента младих узраста 18–24 година који су рано напустили образовање и обуку</w:t>
            </w:r>
            <w:r w:rsidR="00832C46">
              <w:rPr>
                <w:rFonts w:ascii="Times New Roman" w:hAnsi="Times New Roman" w:cs="Times New Roman"/>
                <w:noProof/>
                <w:sz w:val="22"/>
                <w:lang w:val="sr-Cyrl-RS"/>
              </w:rPr>
              <w:t>;</w:t>
            </w:r>
          </w:p>
        </w:tc>
      </w:tr>
      <w:tr w:rsidR="00222E5E" w:rsidRPr="00BF7604" w14:paraId="49E030B7" w14:textId="77777777" w:rsidTr="00101A32">
        <w:trPr>
          <w:trHeight w:val="57"/>
        </w:trPr>
        <w:tc>
          <w:tcPr>
            <w:tcW w:w="0" w:type="auto"/>
          </w:tcPr>
          <w:p w14:paraId="0B8008D9"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Повећање процента наставника који су задовољни статусом професије у друштву и наставника који учествују у стручном усавршавању (ТАЛИС)</w:t>
            </w:r>
            <w:r w:rsidR="00832C46">
              <w:rPr>
                <w:rFonts w:ascii="Times New Roman" w:hAnsi="Times New Roman" w:cs="Times New Roman"/>
                <w:noProof/>
                <w:sz w:val="22"/>
                <w:lang w:val="sr-Cyrl-RS"/>
              </w:rPr>
              <w:t>;</w:t>
            </w:r>
          </w:p>
        </w:tc>
      </w:tr>
      <w:tr w:rsidR="00222E5E" w:rsidRPr="00BF7604" w14:paraId="4AD5D3F5" w14:textId="77777777" w:rsidTr="00101A32">
        <w:trPr>
          <w:trHeight w:val="57"/>
        </w:trPr>
        <w:tc>
          <w:tcPr>
            <w:tcW w:w="0" w:type="auto"/>
          </w:tcPr>
          <w:p w14:paraId="38B9CC0D"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Повећање процента наставника који добијају повратне информације о свом раду од других наставника и наставника који имају потребу за стручним усавршавањем у области инклузије (ТАЛИС)</w:t>
            </w:r>
            <w:r w:rsidR="00832C46">
              <w:rPr>
                <w:rFonts w:ascii="Times New Roman" w:hAnsi="Times New Roman" w:cs="Times New Roman"/>
                <w:noProof/>
                <w:sz w:val="22"/>
                <w:lang w:val="sr-Cyrl-RS"/>
              </w:rPr>
              <w:t>;</w:t>
            </w:r>
          </w:p>
        </w:tc>
      </w:tr>
      <w:tr w:rsidR="00222E5E" w:rsidRPr="00BF7604" w14:paraId="6246B601" w14:textId="77777777" w:rsidTr="00101A32">
        <w:trPr>
          <w:trHeight w:val="57"/>
        </w:trPr>
        <w:tc>
          <w:tcPr>
            <w:tcW w:w="0" w:type="auto"/>
          </w:tcPr>
          <w:p w14:paraId="0831318D" w14:textId="77777777" w:rsidR="00222E5E" w:rsidRPr="00BF7604" w:rsidRDefault="00222E5E" w:rsidP="001316D8">
            <w:pPr>
              <w:pStyle w:val="ListParagraph"/>
              <w:numPr>
                <w:ilvl w:val="0"/>
                <w:numId w:val="99"/>
              </w:numPr>
              <w:jc w:val="both"/>
              <w:rPr>
                <w:rFonts w:ascii="Times New Roman" w:hAnsi="Times New Roman" w:cs="Times New Roman"/>
                <w:noProof/>
                <w:sz w:val="22"/>
              </w:rPr>
            </w:pPr>
            <w:r w:rsidRPr="00BF7604">
              <w:rPr>
                <w:rFonts w:ascii="Times New Roman" w:hAnsi="Times New Roman" w:cs="Times New Roman"/>
                <w:noProof/>
                <w:sz w:val="22"/>
              </w:rPr>
              <w:t>Повећање обухвата деце и ученика којима је пружена додатна подршка (од укупног броја деце и ученика којима је предложена мера додатне подршке)</w:t>
            </w:r>
            <w:r w:rsidR="00832C46">
              <w:rPr>
                <w:rFonts w:ascii="Times New Roman" w:hAnsi="Times New Roman" w:cs="Times New Roman"/>
                <w:noProof/>
                <w:sz w:val="22"/>
                <w:lang w:val="sr-Cyrl-RS"/>
              </w:rPr>
              <w:t>.</w:t>
            </w:r>
          </w:p>
        </w:tc>
      </w:tr>
    </w:tbl>
    <w:p w14:paraId="4DC11EA7" w14:textId="77777777" w:rsidR="00222E5E" w:rsidRPr="00222E5E" w:rsidRDefault="00222E5E" w:rsidP="00222E5E">
      <w:pPr>
        <w:pStyle w:val="Standard"/>
        <w:spacing w:line="276" w:lineRule="auto"/>
        <w:jc w:val="both"/>
        <w:rPr>
          <w:rFonts w:cs="Times New Roman"/>
          <w:noProof/>
          <w:sz w:val="22"/>
        </w:rPr>
      </w:pPr>
    </w:p>
    <w:p w14:paraId="04C1C1CA" w14:textId="77777777" w:rsidR="0090596B" w:rsidRPr="00224691" w:rsidRDefault="0090596B" w:rsidP="00C26031">
      <w:pPr>
        <w:pStyle w:val="Standard"/>
        <w:spacing w:line="276" w:lineRule="auto"/>
        <w:ind w:firstLine="720"/>
        <w:jc w:val="both"/>
        <w:rPr>
          <w:rFonts w:cs="Times New Roman"/>
          <w:noProof/>
          <w:szCs w:val="24"/>
        </w:rPr>
      </w:pPr>
      <w:r w:rsidRPr="00224691">
        <w:rPr>
          <w:rFonts w:cs="Times New Roman"/>
          <w:noProof/>
          <w:szCs w:val="24"/>
        </w:rPr>
        <w:t xml:space="preserve">Резултати међународних истраживања постигнућа ученика користе </w:t>
      </w:r>
      <w:r w:rsidR="00F31273" w:rsidRPr="00224691">
        <w:rPr>
          <w:rFonts w:cs="Times New Roman"/>
          <w:noProof/>
          <w:szCs w:val="24"/>
        </w:rPr>
        <w:t xml:space="preserve">се </w:t>
      </w:r>
      <w:r w:rsidRPr="00224691">
        <w:rPr>
          <w:rFonts w:cs="Times New Roman"/>
          <w:noProof/>
          <w:szCs w:val="24"/>
        </w:rPr>
        <w:t xml:space="preserve">ради праћења напретка остваривања циљева који су постављени на светском или европском нивоу. </w:t>
      </w:r>
      <w:r w:rsidR="003955B5" w:rsidRPr="00224691">
        <w:rPr>
          <w:rFonts w:cs="Times New Roman"/>
          <w:noProof/>
          <w:szCs w:val="24"/>
        </w:rPr>
        <w:t xml:space="preserve">Република </w:t>
      </w:r>
      <w:r w:rsidRPr="00224691">
        <w:rPr>
          <w:rFonts w:cs="Times New Roman"/>
          <w:noProof/>
          <w:szCs w:val="24"/>
        </w:rPr>
        <w:t>Србија је потписник УН Агенде Циљеви одрживог развоја до 2030. године. У оквиру ове агенде дефинисани су циљеви који се односе и на образовање, а који између осталог подразумевају да свако дете или млада особа треба да овлада барем основним нивоима читалачке и математичке писмености. Евалуационе студије ПИРЛС и ТИМСС пружају ове драгоцене податке за праћење напретка ка остваривању</w:t>
      </w:r>
      <w:r w:rsidR="00B65072">
        <w:rPr>
          <w:rFonts w:cs="Times New Roman"/>
          <w:noProof/>
          <w:szCs w:val="24"/>
        </w:rPr>
        <w:t xml:space="preserve"> </w:t>
      </w:r>
      <w:r w:rsidRPr="00224691">
        <w:rPr>
          <w:rFonts w:cs="Times New Roman"/>
          <w:noProof/>
          <w:szCs w:val="24"/>
        </w:rPr>
        <w:t>УН циљева развоја одрживог развоја.</w:t>
      </w:r>
      <w:r w:rsidR="00B65072">
        <w:rPr>
          <w:rFonts w:cs="Times New Roman"/>
          <w:noProof/>
          <w:szCs w:val="24"/>
        </w:rPr>
        <w:t xml:space="preserve"> </w:t>
      </w:r>
      <w:r w:rsidRPr="00224691">
        <w:rPr>
          <w:rFonts w:cs="Times New Roman"/>
          <w:noProof/>
          <w:szCs w:val="24"/>
        </w:rPr>
        <w:t xml:space="preserve">Такође, резултати о писмености ученика (математичка, </w:t>
      </w:r>
      <w:r w:rsidRPr="00224691">
        <w:rPr>
          <w:rFonts w:cs="Times New Roman"/>
          <w:noProof/>
          <w:szCs w:val="24"/>
        </w:rPr>
        <w:lastRenderedPageBreak/>
        <w:t>читалачка и научна) којим се бави ПИСА студија коју реализује ОЕЦД представља</w:t>
      </w:r>
      <w:r w:rsidR="004268C2" w:rsidRPr="00224691">
        <w:rPr>
          <w:rFonts w:cs="Times New Roman"/>
          <w:noProof/>
          <w:szCs w:val="24"/>
        </w:rPr>
        <w:t>ју</w:t>
      </w:r>
      <w:r w:rsidR="00B65072">
        <w:rPr>
          <w:rFonts w:cs="Times New Roman"/>
          <w:noProof/>
          <w:szCs w:val="24"/>
        </w:rPr>
        <w:t xml:space="preserve"> </w:t>
      </w:r>
      <w:r w:rsidR="004268C2" w:rsidRPr="00224691">
        <w:rPr>
          <w:rFonts w:cs="Times New Roman"/>
          <w:noProof/>
          <w:szCs w:val="24"/>
        </w:rPr>
        <w:t>неке</w:t>
      </w:r>
      <w:r w:rsidR="00B65072">
        <w:rPr>
          <w:rFonts w:cs="Times New Roman"/>
          <w:noProof/>
          <w:szCs w:val="24"/>
        </w:rPr>
        <w:t xml:space="preserve"> </w:t>
      </w:r>
      <w:r w:rsidRPr="00224691">
        <w:rPr>
          <w:rFonts w:cs="Times New Roman"/>
          <w:noProof/>
          <w:szCs w:val="24"/>
        </w:rPr>
        <w:t>од индикатора праћења квалитета образовања у земљама Европске Уније.</w:t>
      </w:r>
    </w:p>
    <w:p w14:paraId="1834230C" w14:textId="77777777" w:rsidR="0090596B" w:rsidRPr="00224691" w:rsidRDefault="0090596B" w:rsidP="00C26031">
      <w:pPr>
        <w:pStyle w:val="Standard"/>
        <w:spacing w:line="276" w:lineRule="auto"/>
        <w:ind w:firstLine="720"/>
        <w:jc w:val="both"/>
        <w:rPr>
          <w:rFonts w:cs="Times New Roman"/>
          <w:noProof/>
          <w:szCs w:val="24"/>
        </w:rPr>
      </w:pPr>
      <w:r w:rsidRPr="00224691">
        <w:rPr>
          <w:rFonts w:cs="Times New Roman"/>
          <w:noProof/>
          <w:szCs w:val="24"/>
        </w:rPr>
        <w:t>Тестови који се користе у овим истраживањима проверавају ниво развијености одређених компетенција. Компетенција се може одредити као капацитет особе да у различитим ситуацијама интегрише и упосли своја знања, вештине и ставове да би одговорила на изазове садашњег и будућег образовања, професије и одраслог доба. У том смислу, може се говорити о универзалној потреби друштва да обезбеди услове да ученици добијају образовање које их чини пре свега функционално писменим, односно да их поред усвајања предметних садржаја оспособљава да они та усвојена знања примене у свакодневном животу и раду.</w:t>
      </w:r>
      <w:r w:rsidR="00B65072">
        <w:rPr>
          <w:rFonts w:cs="Times New Roman"/>
          <w:noProof/>
          <w:szCs w:val="24"/>
        </w:rPr>
        <w:t xml:space="preserve"> </w:t>
      </w:r>
      <w:r w:rsidRPr="00224691">
        <w:rPr>
          <w:rFonts w:cs="Times New Roman"/>
          <w:noProof/>
          <w:szCs w:val="24"/>
        </w:rPr>
        <w:t>Систем који је заснован на развоју и континуираној провери оствареног нивоа развијених компетенција код ученика је</w:t>
      </w:r>
      <w:r w:rsidR="00CF6F3F" w:rsidRPr="00224691">
        <w:rPr>
          <w:rFonts w:cs="Times New Roman"/>
          <w:noProof/>
          <w:szCs w:val="24"/>
        </w:rPr>
        <w:t>сте</w:t>
      </w:r>
      <w:r w:rsidRPr="00224691">
        <w:rPr>
          <w:rFonts w:cs="Times New Roman"/>
          <w:noProof/>
          <w:szCs w:val="24"/>
        </w:rPr>
        <w:t xml:space="preserve"> систем који улаже у њихову будућност, а тиме и у будућност економије наше земље.</w:t>
      </w:r>
    </w:p>
    <w:p w14:paraId="233153D6" w14:textId="77777777" w:rsidR="0090596B" w:rsidRPr="00224691" w:rsidRDefault="0090596B" w:rsidP="00C26031">
      <w:pPr>
        <w:pStyle w:val="Standard"/>
        <w:spacing w:line="276" w:lineRule="auto"/>
        <w:ind w:firstLine="720"/>
        <w:jc w:val="both"/>
        <w:rPr>
          <w:rFonts w:cs="Times New Roman"/>
          <w:noProof/>
          <w:szCs w:val="24"/>
        </w:rPr>
      </w:pPr>
      <w:r w:rsidRPr="00224691">
        <w:rPr>
          <w:rFonts w:cs="Times New Roman"/>
          <w:noProof/>
        </w:rPr>
        <w:t xml:space="preserve">Подаци који ће се прикупити кроз ТАЛИС истраживање </w:t>
      </w:r>
      <w:r w:rsidR="00CF6F3F" w:rsidRPr="00224691">
        <w:rPr>
          <w:rFonts w:cs="Times New Roman"/>
          <w:noProof/>
        </w:rPr>
        <w:t>пружиће</w:t>
      </w:r>
      <w:r w:rsidRPr="00224691">
        <w:rPr>
          <w:rFonts w:cs="Times New Roman"/>
          <w:noProof/>
        </w:rPr>
        <w:t xml:space="preserve"> доносиоцима одлука увид у услове за учење и подучавање с обзиром </w:t>
      </w:r>
      <w:r w:rsidR="00CF6F3F" w:rsidRPr="00224691">
        <w:rPr>
          <w:rFonts w:cs="Times New Roman"/>
          <w:noProof/>
        </w:rPr>
        <w:t xml:space="preserve">на то </w:t>
      </w:r>
      <w:r w:rsidRPr="00224691">
        <w:rPr>
          <w:rFonts w:cs="Times New Roman"/>
          <w:noProof/>
        </w:rPr>
        <w:t>да су учесници ово</w:t>
      </w:r>
      <w:r w:rsidR="004268C2" w:rsidRPr="00224691">
        <w:rPr>
          <w:rFonts w:cs="Times New Roman"/>
          <w:noProof/>
        </w:rPr>
        <w:t>г</w:t>
      </w:r>
      <w:r w:rsidRPr="00224691">
        <w:rPr>
          <w:rFonts w:cs="Times New Roman"/>
          <w:noProof/>
        </w:rPr>
        <w:t xml:space="preserve"> међународног истраживања наставници и директори школа.</w:t>
      </w:r>
    </w:p>
    <w:p w14:paraId="3669EF5E" w14:textId="77777777" w:rsidR="0090596B" w:rsidRPr="00224691" w:rsidRDefault="0090596B" w:rsidP="00C26031">
      <w:pPr>
        <w:pStyle w:val="Standard"/>
        <w:spacing w:line="276" w:lineRule="auto"/>
        <w:ind w:firstLine="720"/>
        <w:jc w:val="both"/>
        <w:rPr>
          <w:rFonts w:cs="Times New Roman"/>
          <w:noProof/>
          <w:szCs w:val="24"/>
        </w:rPr>
      </w:pPr>
      <w:r w:rsidRPr="00224691">
        <w:rPr>
          <w:rFonts w:cs="Times New Roman"/>
          <w:noProof/>
          <w:szCs w:val="24"/>
        </w:rPr>
        <w:t>Процена ефикасности образовног система ће се, такође, заснивати на националним стандардима постигнућа ученика. То је до сада остваривано спорадично, али је Стратегијом 2030, планирано успостављање основе за национални систем националних тестирања</w:t>
      </w:r>
      <w:r w:rsidR="00B65072">
        <w:rPr>
          <w:rFonts w:cs="Times New Roman"/>
          <w:noProof/>
          <w:szCs w:val="24"/>
        </w:rPr>
        <w:t xml:space="preserve"> </w:t>
      </w:r>
      <w:r w:rsidRPr="00224691">
        <w:rPr>
          <w:rFonts w:cs="Times New Roman"/>
          <w:noProof/>
          <w:szCs w:val="24"/>
        </w:rPr>
        <w:t>чиме ће се обезбедити континуитет ове врсте провере ефикасности.</w:t>
      </w:r>
    </w:p>
    <w:p w14:paraId="1910AC96" w14:textId="77777777" w:rsidR="0090596B" w:rsidRPr="00224691" w:rsidRDefault="0090596B" w:rsidP="00C26031">
      <w:pPr>
        <w:pStyle w:val="Standard"/>
        <w:spacing w:line="276" w:lineRule="auto"/>
        <w:ind w:firstLine="720"/>
        <w:jc w:val="both"/>
        <w:rPr>
          <w:rFonts w:cs="Times New Roman"/>
          <w:noProof/>
          <w:szCs w:val="24"/>
        </w:rPr>
      </w:pPr>
      <w:r w:rsidRPr="00224691">
        <w:rPr>
          <w:rFonts w:cs="Times New Roman"/>
          <w:noProof/>
          <w:szCs w:val="24"/>
        </w:rPr>
        <w:t xml:space="preserve">Сви показатељи који се односе на повећање обухвата </w:t>
      </w:r>
      <w:r w:rsidR="004268C2" w:rsidRPr="00224691">
        <w:rPr>
          <w:rFonts w:cs="Times New Roman"/>
          <w:noProof/>
          <w:szCs w:val="24"/>
        </w:rPr>
        <w:t xml:space="preserve">на </w:t>
      </w:r>
      <w:r w:rsidRPr="00224691">
        <w:rPr>
          <w:rFonts w:cs="Times New Roman"/>
          <w:noProof/>
          <w:szCs w:val="24"/>
        </w:rPr>
        <w:t xml:space="preserve">свим нивоима </w:t>
      </w:r>
      <w:r w:rsidR="005D60A4" w:rsidRPr="00224691">
        <w:rPr>
          <w:rFonts w:cs="Times New Roman"/>
          <w:noProof/>
          <w:szCs w:val="24"/>
        </w:rPr>
        <w:t>доуниверзитетско</w:t>
      </w:r>
      <w:r w:rsidRPr="00224691">
        <w:rPr>
          <w:rFonts w:cs="Times New Roman"/>
          <w:noProof/>
          <w:szCs w:val="24"/>
        </w:rPr>
        <w:t>г образовања и показатељи који се односе на смањење одустајања од школовања говоре</w:t>
      </w:r>
      <w:r w:rsidR="00CF6F3F" w:rsidRPr="00224691">
        <w:rPr>
          <w:rFonts w:cs="Times New Roman"/>
          <w:noProof/>
          <w:szCs w:val="24"/>
        </w:rPr>
        <w:t xml:space="preserve"> нам</w:t>
      </w:r>
      <w:r w:rsidRPr="00224691">
        <w:rPr>
          <w:rFonts w:cs="Times New Roman"/>
          <w:noProof/>
          <w:szCs w:val="24"/>
        </w:rPr>
        <w:t xml:space="preserve"> колико смо успели да унапредимо доступност и праведно</w:t>
      </w:r>
      <w:r w:rsidR="00E1375A" w:rsidRPr="00224691">
        <w:rPr>
          <w:rFonts w:cs="Times New Roman"/>
          <w:noProof/>
          <w:szCs w:val="24"/>
        </w:rPr>
        <w:t xml:space="preserve">ст нашег образовног система и </w:t>
      </w:r>
      <w:r w:rsidRPr="00224691">
        <w:rPr>
          <w:rFonts w:cs="Times New Roman"/>
          <w:noProof/>
          <w:szCs w:val="24"/>
        </w:rPr>
        <w:t xml:space="preserve">колико је наш систем спреман да одговори на разнолике потребе оних који се образују и пружи квалитетно образовање за све ученике, али и </w:t>
      </w:r>
      <w:r w:rsidR="00E1375A" w:rsidRPr="00224691">
        <w:rPr>
          <w:rFonts w:cs="Times New Roman"/>
          <w:noProof/>
          <w:szCs w:val="24"/>
        </w:rPr>
        <w:t xml:space="preserve">за </w:t>
      </w:r>
      <w:r w:rsidRPr="00224691">
        <w:rPr>
          <w:rFonts w:cs="Times New Roman"/>
          <w:noProof/>
          <w:szCs w:val="24"/>
        </w:rPr>
        <w:t xml:space="preserve">одрасле. </w:t>
      </w:r>
    </w:p>
    <w:p w14:paraId="2FB9BC40" w14:textId="77777777" w:rsidR="00FC0492" w:rsidRPr="00101A32" w:rsidRDefault="00515173" w:rsidP="00515173">
      <w:pPr>
        <w:pStyle w:val="Standard"/>
        <w:spacing w:line="276" w:lineRule="auto"/>
        <w:ind w:firstLine="720"/>
        <w:jc w:val="both"/>
        <w:rPr>
          <w:rFonts w:cs="Times New Roman"/>
          <w:noProof/>
          <w:szCs w:val="24"/>
        </w:rPr>
      </w:pPr>
      <w:r w:rsidRPr="00101A32">
        <w:rPr>
          <w:rFonts w:cs="Times New Roman"/>
          <w:noProof/>
          <w:szCs w:val="24"/>
        </w:rPr>
        <w:t xml:space="preserve">За достизање </w:t>
      </w:r>
      <w:r w:rsidR="00832C46" w:rsidRPr="00101A32">
        <w:rPr>
          <w:rFonts w:cs="Times New Roman"/>
          <w:noProof/>
          <w:szCs w:val="24"/>
        </w:rPr>
        <w:t xml:space="preserve">Општег </w:t>
      </w:r>
      <w:r w:rsidRPr="00101A32">
        <w:rPr>
          <w:rFonts w:cs="Times New Roman"/>
          <w:noProof/>
          <w:szCs w:val="24"/>
        </w:rPr>
        <w:t>циља</w:t>
      </w:r>
      <w:r w:rsidR="00832C46">
        <w:rPr>
          <w:rFonts w:cs="Times New Roman"/>
          <w:noProof/>
          <w:szCs w:val="24"/>
          <w:lang w:val="sr-Cyrl-RS"/>
        </w:rPr>
        <w:t xml:space="preserve"> 1</w:t>
      </w:r>
      <w:r w:rsidRPr="00101A32">
        <w:rPr>
          <w:rFonts w:cs="Times New Roman"/>
          <w:noProof/>
          <w:szCs w:val="24"/>
        </w:rPr>
        <w:t xml:space="preserve"> утврђени су посебни циљеви који су дати у наставку.</w:t>
      </w:r>
    </w:p>
    <w:p w14:paraId="0377C137" w14:textId="77777777" w:rsidR="00FC0492" w:rsidRPr="00832C46" w:rsidRDefault="00FC0492" w:rsidP="003849C2">
      <w:pPr>
        <w:pStyle w:val="Standard"/>
        <w:spacing w:line="276" w:lineRule="auto"/>
        <w:ind w:firstLine="720"/>
        <w:jc w:val="both"/>
        <w:rPr>
          <w:rFonts w:cs="Times New Roman"/>
          <w:b/>
          <w:noProof/>
        </w:rPr>
      </w:pPr>
      <w:r w:rsidRPr="00832C46">
        <w:rPr>
          <w:rFonts w:cs="Times New Roman"/>
          <w:b/>
          <w:bCs/>
          <w:noProof/>
          <w:szCs w:val="24"/>
        </w:rPr>
        <w:t xml:space="preserve">Посебни циљ 1.1: Унапређени настава и учење у </w:t>
      </w:r>
      <w:r w:rsidR="005D60A4" w:rsidRPr="00832C46">
        <w:rPr>
          <w:rFonts w:cs="Times New Roman"/>
          <w:b/>
          <w:bCs/>
          <w:noProof/>
          <w:szCs w:val="24"/>
        </w:rPr>
        <w:t>доуниверзитетско</w:t>
      </w:r>
      <w:r w:rsidRPr="00832C46">
        <w:rPr>
          <w:rFonts w:cs="Times New Roman"/>
          <w:b/>
          <w:bCs/>
          <w:noProof/>
          <w:szCs w:val="24"/>
        </w:rPr>
        <w:t>м образовању и васпитању</w:t>
      </w:r>
    </w:p>
    <w:p w14:paraId="243C05EB" w14:textId="77777777" w:rsidR="00FC0492" w:rsidRPr="00224691" w:rsidRDefault="00FC0492" w:rsidP="00C26031">
      <w:pPr>
        <w:pStyle w:val="Standard"/>
        <w:spacing w:line="276" w:lineRule="auto"/>
        <w:ind w:firstLine="720"/>
        <w:jc w:val="both"/>
        <w:rPr>
          <w:rFonts w:cs="Times New Roman"/>
          <w:noProof/>
          <w:szCs w:val="24"/>
        </w:rPr>
      </w:pPr>
      <w:r w:rsidRPr="00101A32">
        <w:rPr>
          <w:rFonts w:cs="Times New Roman"/>
          <w:noProof/>
          <w:szCs w:val="24"/>
        </w:rPr>
        <w:t>Показатељи исхода на нивоу овог посебн</w:t>
      </w:r>
      <w:r w:rsidR="00490E42" w:rsidRPr="00101A32">
        <w:rPr>
          <w:rFonts w:cs="Times New Roman"/>
          <w:noProof/>
          <w:szCs w:val="24"/>
        </w:rPr>
        <w:t xml:space="preserve">ог циља подразумевају – </w:t>
      </w:r>
      <w:r w:rsidRPr="00101A32">
        <w:rPr>
          <w:rFonts w:cs="Times New Roman"/>
          <w:noProof/>
          <w:szCs w:val="24"/>
        </w:rPr>
        <w:t>повећање процента основних школа које на спољашњем вредновању добијају оцену 4 на општем квалитету; смањење процента основних школа које на спољашњем вредновању добијају оцену 1 и 2 на општем квалитету, те повећање процента основних школа које на спољашњем вредновању остварују оцене 3 и 4 у области квалитета Настава и учење; повећање процента средњих школа које на спољашњем вредновању добијају оцену 4 на општем квалитету; смањење процента средњих школа које на спољашњем вредновању добијају оцену 1 и 2 на општем квалитету, те повећање процента средњих школа које на спољашњем вредновању остварују оцене 3 и 4 у области квалитета Настава и учење.</w:t>
      </w:r>
    </w:p>
    <w:p w14:paraId="2DBBBEEC" w14:textId="77777777" w:rsidR="00FC0492" w:rsidRPr="00224691" w:rsidRDefault="00FC0492" w:rsidP="00C26031">
      <w:pPr>
        <w:pStyle w:val="CommentText"/>
        <w:spacing w:line="276" w:lineRule="auto"/>
        <w:ind w:firstLine="720"/>
        <w:jc w:val="both"/>
        <w:rPr>
          <w:rFonts w:cs="Times New Roman"/>
          <w:noProof/>
        </w:rPr>
      </w:pPr>
      <w:r w:rsidRPr="00224691">
        <w:rPr>
          <w:rFonts w:cs="Times New Roman"/>
          <w:noProof/>
          <w:sz w:val="24"/>
          <w:szCs w:val="24"/>
        </w:rPr>
        <w:lastRenderedPageBreak/>
        <w:t xml:space="preserve">Достизање овог посебног циља подразумева остваривање активности у оквиру мера намењених развијању нових и унапређивању постојећих стандарда квалификација и стандарда постигнућа, програма наставе и учења у </w:t>
      </w:r>
      <w:r w:rsidR="005D60A4" w:rsidRPr="00224691">
        <w:rPr>
          <w:rFonts w:cs="Times New Roman"/>
          <w:noProof/>
          <w:sz w:val="24"/>
          <w:szCs w:val="24"/>
        </w:rPr>
        <w:t>доуниверзитетско</w:t>
      </w:r>
      <w:r w:rsidRPr="00224691">
        <w:rPr>
          <w:rFonts w:cs="Times New Roman"/>
          <w:noProof/>
          <w:sz w:val="24"/>
          <w:szCs w:val="24"/>
        </w:rPr>
        <w:t>м образовању и васпитању</w:t>
      </w:r>
      <w:r w:rsidR="00A83E4C" w:rsidRPr="00224691">
        <w:rPr>
          <w:rFonts w:cs="Times New Roman"/>
          <w:noProof/>
          <w:sz w:val="24"/>
          <w:szCs w:val="24"/>
        </w:rPr>
        <w:t xml:space="preserve"> (мера 1.1.1)</w:t>
      </w:r>
      <w:r w:rsidRPr="00224691">
        <w:rPr>
          <w:rFonts w:cs="Times New Roman"/>
          <w:noProof/>
          <w:sz w:val="24"/>
          <w:szCs w:val="24"/>
        </w:rPr>
        <w:t xml:space="preserve">; развијању услова и пружању подршке образовно-васпитним установама у унапређивању наставе и учења у </w:t>
      </w:r>
      <w:r w:rsidR="005D60A4" w:rsidRPr="00224691">
        <w:rPr>
          <w:rFonts w:cs="Times New Roman"/>
          <w:noProof/>
          <w:sz w:val="24"/>
          <w:szCs w:val="24"/>
        </w:rPr>
        <w:t>доуниверзитетско</w:t>
      </w:r>
      <w:r w:rsidRPr="00224691">
        <w:rPr>
          <w:rFonts w:cs="Times New Roman"/>
          <w:noProof/>
          <w:sz w:val="24"/>
          <w:szCs w:val="24"/>
        </w:rPr>
        <w:t>м образовању и васпитању</w:t>
      </w:r>
      <w:r w:rsidR="00A83E4C" w:rsidRPr="00224691">
        <w:rPr>
          <w:rFonts w:cs="Times New Roman"/>
          <w:noProof/>
          <w:sz w:val="24"/>
          <w:szCs w:val="24"/>
        </w:rPr>
        <w:t xml:space="preserve"> (мера 1.1.2)</w:t>
      </w:r>
      <w:r w:rsidRPr="00224691">
        <w:rPr>
          <w:rFonts w:cs="Times New Roman"/>
          <w:noProof/>
          <w:sz w:val="24"/>
          <w:szCs w:val="24"/>
        </w:rPr>
        <w:t xml:space="preserve">; пружању подршке образовно-васпитним установама у јачању васпитне функције </w:t>
      </w:r>
      <w:r w:rsidR="00A83E4C" w:rsidRPr="00224691">
        <w:rPr>
          <w:rFonts w:cs="Times New Roman"/>
          <w:noProof/>
          <w:sz w:val="24"/>
          <w:szCs w:val="24"/>
        </w:rPr>
        <w:t>(1.1.3)</w:t>
      </w:r>
      <w:r w:rsidRPr="00224691">
        <w:rPr>
          <w:rFonts w:cs="Times New Roman"/>
          <w:noProof/>
          <w:sz w:val="24"/>
          <w:szCs w:val="24"/>
        </w:rPr>
        <w:t>.</w:t>
      </w:r>
    </w:p>
    <w:p w14:paraId="16982034" w14:textId="77777777" w:rsidR="00FC0492" w:rsidRPr="00224691" w:rsidRDefault="00515173" w:rsidP="00515173">
      <w:pPr>
        <w:pStyle w:val="CommentText"/>
        <w:spacing w:line="276" w:lineRule="auto"/>
        <w:ind w:firstLine="720"/>
        <w:jc w:val="both"/>
        <w:rPr>
          <w:rFonts w:cs="Times New Roman"/>
          <w:noProof/>
          <w:sz w:val="24"/>
          <w:szCs w:val="24"/>
        </w:rPr>
      </w:pPr>
      <w:r w:rsidRPr="00224691">
        <w:rPr>
          <w:rFonts w:cs="Times New Roman"/>
          <w:noProof/>
          <w:sz w:val="24"/>
          <w:szCs w:val="24"/>
        </w:rPr>
        <w:t xml:space="preserve">Конкретније, неопходно је да се доуниверзитетско образовање и васпитање остварује на основу </w:t>
      </w:r>
      <w:r w:rsidR="00FC0492" w:rsidRPr="00224691">
        <w:rPr>
          <w:rFonts w:cs="Times New Roman"/>
          <w:noProof/>
          <w:sz w:val="24"/>
          <w:szCs w:val="24"/>
        </w:rPr>
        <w:t>квалитетних програма наставе и учења заснованих на исходима који воде ка развијању компетенција ученика који су утврђени</w:t>
      </w:r>
      <w:r w:rsidR="00101A32">
        <w:rPr>
          <w:rFonts w:cs="Times New Roman"/>
          <w:noProof/>
          <w:sz w:val="24"/>
          <w:szCs w:val="24"/>
        </w:rPr>
        <w:t xml:space="preserve"> </w:t>
      </w:r>
      <w:r w:rsidR="00FC0492" w:rsidRPr="00224691">
        <w:rPr>
          <w:rFonts w:cs="Times New Roman"/>
          <w:noProof/>
          <w:sz w:val="24"/>
          <w:szCs w:val="24"/>
        </w:rPr>
        <w:t>националним</w:t>
      </w:r>
      <w:r w:rsidR="00101A32">
        <w:rPr>
          <w:rFonts w:cs="Times New Roman"/>
          <w:noProof/>
          <w:sz w:val="24"/>
          <w:szCs w:val="24"/>
        </w:rPr>
        <w:t xml:space="preserve"> </w:t>
      </w:r>
      <w:r w:rsidR="00FC0492" w:rsidRPr="00224691">
        <w:rPr>
          <w:rFonts w:cs="Times New Roman"/>
          <w:noProof/>
          <w:sz w:val="24"/>
          <w:szCs w:val="24"/>
        </w:rPr>
        <w:t>стандардима квалификација.</w:t>
      </w:r>
    </w:p>
    <w:p w14:paraId="651834C5" w14:textId="77777777" w:rsidR="008411A4" w:rsidRPr="00224691" w:rsidRDefault="00FC0492" w:rsidP="00C26031">
      <w:pPr>
        <w:pStyle w:val="CommentText"/>
        <w:spacing w:line="276" w:lineRule="auto"/>
        <w:ind w:firstLine="720"/>
        <w:jc w:val="both"/>
        <w:rPr>
          <w:rFonts w:cs="Times New Roman"/>
          <w:noProof/>
          <w:sz w:val="24"/>
          <w:szCs w:val="24"/>
        </w:rPr>
      </w:pPr>
      <w:r w:rsidRPr="00224691">
        <w:rPr>
          <w:rFonts w:cs="Times New Roman"/>
          <w:noProof/>
          <w:sz w:val="24"/>
          <w:szCs w:val="24"/>
        </w:rPr>
        <w:t xml:space="preserve">Први корак подразумева ревизију кључних, међупредметних, општих и специфичних предметних компетенција/стандарда компетенција, на основу којих ће се радити на развоју нових и унапређивању програма наставе и учења у основном, општем средњем, уметничком, средњем стручном и дуалном образовању и васпитању. </w:t>
      </w:r>
      <w:r w:rsidR="008411A4" w:rsidRPr="00224691">
        <w:rPr>
          <w:rFonts w:cs="Times New Roman"/>
          <w:noProof/>
          <w:sz w:val="24"/>
          <w:szCs w:val="24"/>
        </w:rPr>
        <w:t xml:space="preserve">Полазиште за унапређивање образовних стандарда чини документ Кључне компетенције за целоживотно учење – Европски референтни оквир (2018) којим је дефинисано осам кључних компетенција на основу којих ће се развијати предметне компетенције. Ослонац за ревизију стандарда чине и резултати ПИСА истраживања из 2018. године који су показали да су постигнућа ученика из Републике Србије и даље испод ОЕЦД просека. </w:t>
      </w:r>
    </w:p>
    <w:p w14:paraId="6CAD4726" w14:textId="77777777" w:rsidR="008411A4" w:rsidRPr="00224691" w:rsidRDefault="008411A4" w:rsidP="00C26031">
      <w:pPr>
        <w:pStyle w:val="CommentText"/>
        <w:spacing w:line="276" w:lineRule="auto"/>
        <w:ind w:firstLine="720"/>
        <w:jc w:val="both"/>
        <w:rPr>
          <w:rFonts w:cs="Times New Roman"/>
          <w:noProof/>
          <w:sz w:val="24"/>
          <w:szCs w:val="24"/>
        </w:rPr>
      </w:pPr>
      <w:r w:rsidRPr="00224691">
        <w:rPr>
          <w:rFonts w:cs="Times New Roman"/>
          <w:noProof/>
          <w:sz w:val="24"/>
          <w:szCs w:val="24"/>
        </w:rPr>
        <w:t>Компетенцијски приступ стандардима ставља у први план сврху учења и функционалност знања која ученици током свог образовања стичу и активно примењују у многобројним ситуацијама школског и свакодневног живота. Ревидирани образовни стандарди дефинисаће предметна знања, начине сазнавања, као и примену знања у различитим аспектима личног живота ученика. Ревидирани образовни стандард</w:t>
      </w:r>
      <w:r w:rsidR="00515173" w:rsidRPr="00224691">
        <w:rPr>
          <w:rFonts w:cs="Times New Roman"/>
          <w:noProof/>
          <w:sz w:val="24"/>
          <w:szCs w:val="24"/>
        </w:rPr>
        <w:t>и</w:t>
      </w:r>
      <w:r w:rsidRPr="00224691">
        <w:rPr>
          <w:rFonts w:cs="Times New Roman"/>
          <w:noProof/>
          <w:sz w:val="24"/>
          <w:szCs w:val="24"/>
        </w:rPr>
        <w:t xml:space="preserve"> биће формулисани </w:t>
      </w:r>
      <w:r w:rsidR="00515173" w:rsidRPr="00224691">
        <w:rPr>
          <w:rFonts w:cs="Times New Roman"/>
          <w:noProof/>
          <w:sz w:val="24"/>
          <w:szCs w:val="24"/>
        </w:rPr>
        <w:t>тако</w:t>
      </w:r>
      <w:r w:rsidRPr="00224691">
        <w:rPr>
          <w:rFonts w:cs="Times New Roman"/>
          <w:noProof/>
          <w:sz w:val="24"/>
          <w:szCs w:val="24"/>
        </w:rPr>
        <w:t xml:space="preserve"> да свим учесницима образовног процеса, наставницима, ученицима и родитељима </w:t>
      </w:r>
      <w:r w:rsidR="00A013C0" w:rsidRPr="00224691">
        <w:rPr>
          <w:rFonts w:cs="Times New Roman"/>
          <w:noProof/>
          <w:sz w:val="24"/>
          <w:szCs w:val="24"/>
        </w:rPr>
        <w:t>буде</w:t>
      </w:r>
      <w:r w:rsidRPr="00224691">
        <w:rPr>
          <w:rFonts w:cs="Times New Roman"/>
          <w:noProof/>
          <w:sz w:val="24"/>
          <w:szCs w:val="24"/>
        </w:rPr>
        <w:t xml:space="preserve"> јасно која су фундаментална знања одређеног наставног предмета и које вештине и умења се развијају кроз одређени наставни предмет. Образовни </w:t>
      </w:r>
      <w:r w:rsidR="00A013C0" w:rsidRPr="00224691">
        <w:rPr>
          <w:rFonts w:cs="Times New Roman"/>
          <w:noProof/>
          <w:sz w:val="24"/>
          <w:szCs w:val="24"/>
        </w:rPr>
        <w:t>стандарди</w:t>
      </w:r>
      <w:r w:rsidRPr="00224691">
        <w:rPr>
          <w:rFonts w:cs="Times New Roman"/>
          <w:noProof/>
          <w:sz w:val="24"/>
          <w:szCs w:val="24"/>
        </w:rPr>
        <w:t xml:space="preserve"> су темељ на коме се заснивају предметни планови и програми који ће захваљујући иновираном приступу значајно унапредити развој </w:t>
      </w:r>
      <w:r w:rsidR="00A013C0" w:rsidRPr="00224691">
        <w:rPr>
          <w:rFonts w:cs="Times New Roman"/>
          <w:noProof/>
          <w:sz w:val="24"/>
          <w:szCs w:val="24"/>
        </w:rPr>
        <w:t>ученичких</w:t>
      </w:r>
      <w:r w:rsidRPr="00224691">
        <w:rPr>
          <w:rFonts w:cs="Times New Roman"/>
          <w:noProof/>
          <w:sz w:val="24"/>
          <w:szCs w:val="24"/>
        </w:rPr>
        <w:t xml:space="preserve"> компетенција које укључују трансферна знања и развој трансверзалних компетенција.</w:t>
      </w:r>
    </w:p>
    <w:p w14:paraId="4E8F77FC" w14:textId="77777777" w:rsidR="008411A4" w:rsidRPr="00224691" w:rsidRDefault="008411A4" w:rsidP="00C26031">
      <w:pPr>
        <w:pStyle w:val="CommentText"/>
        <w:spacing w:line="276" w:lineRule="auto"/>
        <w:ind w:firstLine="720"/>
        <w:jc w:val="both"/>
        <w:rPr>
          <w:rFonts w:cs="Times New Roman"/>
          <w:noProof/>
          <w:sz w:val="24"/>
          <w:szCs w:val="24"/>
        </w:rPr>
      </w:pPr>
      <w:r w:rsidRPr="00224691">
        <w:rPr>
          <w:rFonts w:cs="Times New Roman"/>
          <w:noProof/>
          <w:sz w:val="24"/>
          <w:szCs w:val="24"/>
        </w:rPr>
        <w:t>Истовремено</w:t>
      </w:r>
      <w:r w:rsidR="00825201" w:rsidRPr="00224691">
        <w:rPr>
          <w:rFonts w:cs="Times New Roman"/>
          <w:noProof/>
          <w:sz w:val="24"/>
          <w:szCs w:val="24"/>
        </w:rPr>
        <w:t>,</w:t>
      </w:r>
      <w:r w:rsidRPr="00224691">
        <w:rPr>
          <w:rFonts w:cs="Times New Roman"/>
          <w:noProof/>
          <w:sz w:val="24"/>
          <w:szCs w:val="24"/>
        </w:rPr>
        <w:t xml:space="preserve"> са ревизијом образовних стандарда, биће урађена и евалуација постојећих исходно оријентисаних програма наставе и учења</w:t>
      </w:r>
      <w:r w:rsidR="00101A32">
        <w:rPr>
          <w:rFonts w:cs="Times New Roman"/>
          <w:noProof/>
          <w:sz w:val="24"/>
          <w:szCs w:val="24"/>
        </w:rPr>
        <w:t xml:space="preserve"> </w:t>
      </w:r>
      <w:r w:rsidR="002869E4" w:rsidRPr="00224691">
        <w:rPr>
          <w:rFonts w:cs="Times New Roman"/>
          <w:noProof/>
          <w:sz w:val="24"/>
          <w:szCs w:val="24"/>
        </w:rPr>
        <w:t>у гимназијама</w:t>
      </w:r>
      <w:r w:rsidRPr="00224691">
        <w:rPr>
          <w:rFonts w:cs="Times New Roman"/>
          <w:noProof/>
          <w:sz w:val="24"/>
          <w:szCs w:val="24"/>
        </w:rPr>
        <w:t xml:space="preserve">, чија ће </w:t>
      </w:r>
      <w:r w:rsidR="00070628" w:rsidRPr="00224691">
        <w:rPr>
          <w:rFonts w:cs="Times New Roman"/>
          <w:noProof/>
          <w:sz w:val="24"/>
          <w:szCs w:val="24"/>
        </w:rPr>
        <w:t>примена</w:t>
      </w:r>
      <w:r w:rsidRPr="00224691">
        <w:rPr>
          <w:rFonts w:cs="Times New Roman"/>
          <w:noProof/>
          <w:sz w:val="24"/>
          <w:szCs w:val="24"/>
        </w:rPr>
        <w:t xml:space="preserve"> бити завршена током школске 2021/22. године. Све наведено ће неминовно довести до ревизије програма наставе и учења, али и до значајних новина у изради уџбеника, дигиталних материјала и осталих дидактичких средстава. Осим што се очекује да ће програми афирмисати компетенцијски приступ учењу и д</w:t>
      </w:r>
      <w:r w:rsidR="00825201" w:rsidRPr="00224691">
        <w:rPr>
          <w:rFonts w:cs="Times New Roman"/>
          <w:noProof/>
          <w:sz w:val="24"/>
          <w:szCs w:val="24"/>
        </w:rPr>
        <w:t xml:space="preserve">овести до редуковања садржаја – </w:t>
      </w:r>
      <w:r w:rsidRPr="00224691">
        <w:rPr>
          <w:rFonts w:cs="Times New Roman"/>
          <w:noProof/>
          <w:sz w:val="24"/>
          <w:szCs w:val="24"/>
        </w:rPr>
        <w:t xml:space="preserve">чињеничног материјала који афирмише репродуктивна знања, приликом израде </w:t>
      </w:r>
      <w:r w:rsidRPr="00224691">
        <w:rPr>
          <w:rFonts w:cs="Times New Roman"/>
          <w:noProof/>
          <w:sz w:val="24"/>
          <w:szCs w:val="24"/>
        </w:rPr>
        <w:lastRenderedPageBreak/>
        <w:t>и стандарда и програма, у обзир ће бити узете и теме које у претходном периоду нису биле довољно препознате као важне у смислу неопходног фундуса знања и вештина за 21. век и за даљи развој Републике Србије</w:t>
      </w:r>
      <w:r w:rsidR="00101A32">
        <w:rPr>
          <w:rFonts w:cs="Times New Roman"/>
          <w:noProof/>
          <w:sz w:val="24"/>
          <w:szCs w:val="24"/>
        </w:rPr>
        <w:t xml:space="preserve"> </w:t>
      </w:r>
      <w:r w:rsidRPr="00224691">
        <w:rPr>
          <w:rFonts w:cs="Times New Roman"/>
          <w:noProof/>
          <w:sz w:val="24"/>
          <w:szCs w:val="24"/>
        </w:rPr>
        <w:t xml:space="preserve">и њених грађана. Међу тим темама које треба да развијају и жељене вредности </w:t>
      </w:r>
      <w:r w:rsidR="006D6BF5" w:rsidRPr="00224691">
        <w:rPr>
          <w:rFonts w:cs="Times New Roman"/>
          <w:noProof/>
          <w:sz w:val="24"/>
          <w:szCs w:val="24"/>
        </w:rPr>
        <w:t>налазе се</w:t>
      </w:r>
      <w:r w:rsidRPr="00224691">
        <w:rPr>
          <w:rFonts w:cs="Times New Roman"/>
          <w:noProof/>
          <w:sz w:val="24"/>
          <w:szCs w:val="24"/>
        </w:rPr>
        <w:t>: одрживи развој и еколошка свест</w:t>
      </w:r>
      <w:r w:rsidR="004A6B65" w:rsidRPr="00224691">
        <w:rPr>
          <w:rFonts w:cs="Times New Roman"/>
          <w:noProof/>
          <w:sz w:val="24"/>
          <w:szCs w:val="24"/>
        </w:rPr>
        <w:t xml:space="preserve"> и писменост</w:t>
      </w:r>
      <w:r w:rsidRPr="00224691">
        <w:rPr>
          <w:rFonts w:cs="Times New Roman"/>
          <w:noProof/>
          <w:sz w:val="24"/>
          <w:szCs w:val="24"/>
        </w:rPr>
        <w:t xml:space="preserve">, очување менталног, физичког и репродуктивног здравља, родна равноправност, </w:t>
      </w:r>
      <w:r w:rsidR="00A25BE5" w:rsidRPr="00224691">
        <w:rPr>
          <w:rFonts w:cs="Times New Roman"/>
          <w:noProof/>
          <w:sz w:val="24"/>
          <w:szCs w:val="24"/>
        </w:rPr>
        <w:t xml:space="preserve">заштита података о личности, </w:t>
      </w:r>
      <w:r w:rsidRPr="00224691">
        <w:rPr>
          <w:rFonts w:cs="Times New Roman"/>
          <w:noProof/>
          <w:sz w:val="24"/>
          <w:szCs w:val="24"/>
        </w:rPr>
        <w:t>инклузивно друштво, национални идентитет и интеркултуралност</w:t>
      </w:r>
      <w:r w:rsidR="00AD6CBB" w:rsidRPr="00224691">
        <w:rPr>
          <w:rFonts w:cs="Times New Roman"/>
          <w:noProof/>
          <w:sz w:val="24"/>
          <w:szCs w:val="24"/>
        </w:rPr>
        <w:t>.</w:t>
      </w:r>
    </w:p>
    <w:p w14:paraId="70FAF010" w14:textId="77777777" w:rsidR="008411A4" w:rsidRPr="00224691" w:rsidRDefault="00744B25" w:rsidP="00C26031">
      <w:pPr>
        <w:pStyle w:val="CommentText"/>
        <w:spacing w:line="276" w:lineRule="auto"/>
        <w:ind w:firstLine="720"/>
        <w:jc w:val="both"/>
        <w:rPr>
          <w:rFonts w:cs="Times New Roman"/>
          <w:noProof/>
          <w:sz w:val="24"/>
          <w:szCs w:val="24"/>
        </w:rPr>
      </w:pPr>
      <w:r w:rsidRPr="00224691">
        <w:rPr>
          <w:rFonts w:cs="Times New Roman"/>
          <w:noProof/>
          <w:sz w:val="24"/>
          <w:szCs w:val="24"/>
        </w:rPr>
        <w:t xml:space="preserve">Овај процес ће подразумевати и израду нових и унапређивање постојећих програма наставе и учења на језику и писму националних мањина, </w:t>
      </w:r>
      <w:r w:rsidR="00D445B8" w:rsidRPr="00224691">
        <w:rPr>
          <w:rFonts w:cs="Times New Roman"/>
          <w:bCs/>
          <w:noProof/>
          <w:sz w:val="24"/>
          <w:szCs w:val="24"/>
        </w:rPr>
        <w:t>примену и унапређивање програма и наставе Српског као нематерњег језика</w:t>
      </w:r>
      <w:r w:rsidR="00D445B8" w:rsidRPr="00224691">
        <w:rPr>
          <w:rFonts w:cs="Times New Roman"/>
          <w:noProof/>
          <w:sz w:val="24"/>
          <w:szCs w:val="24"/>
        </w:rPr>
        <w:t xml:space="preserve">, </w:t>
      </w:r>
      <w:r w:rsidRPr="00224691">
        <w:rPr>
          <w:rFonts w:cs="Times New Roman"/>
          <w:noProof/>
          <w:sz w:val="24"/>
          <w:szCs w:val="24"/>
        </w:rPr>
        <w:t>а приступиће се и развијању нових програма за Матерњи језик/говор са елементима националне културе.</w:t>
      </w:r>
    </w:p>
    <w:p w14:paraId="65D876C5" w14:textId="77777777" w:rsidR="00744B25" w:rsidRPr="00224691" w:rsidRDefault="00744B25" w:rsidP="00C26031">
      <w:pPr>
        <w:pStyle w:val="CommentText"/>
        <w:spacing w:line="276" w:lineRule="auto"/>
        <w:ind w:firstLine="720"/>
        <w:jc w:val="both"/>
        <w:rPr>
          <w:rFonts w:cs="Times New Roman"/>
          <w:noProof/>
          <w:sz w:val="24"/>
          <w:szCs w:val="24"/>
        </w:rPr>
      </w:pPr>
      <w:r w:rsidRPr="00224691">
        <w:rPr>
          <w:rFonts w:cs="Times New Roman"/>
          <w:noProof/>
          <w:sz w:val="24"/>
          <w:szCs w:val="24"/>
        </w:rPr>
        <w:t xml:space="preserve">У овом тренутку стандарди квалификација су засновани на занимањима и опису рада до успостављања </w:t>
      </w:r>
      <w:r w:rsidR="00B62CF6" w:rsidRPr="00224691">
        <w:rPr>
          <w:rFonts w:cs="Times New Roman"/>
          <w:noProof/>
          <w:sz w:val="24"/>
          <w:szCs w:val="24"/>
        </w:rPr>
        <w:t>законодавног</w:t>
      </w:r>
      <w:r w:rsidRPr="00224691">
        <w:rPr>
          <w:rFonts w:cs="Times New Roman"/>
          <w:noProof/>
          <w:sz w:val="24"/>
          <w:szCs w:val="24"/>
        </w:rPr>
        <w:t xml:space="preserve">, институционалног и методолошког оквира за развој стандарда занимања од стране МРЗБСП. Доношење оквира за развој стандарда занимања условиће промене у већ успостављеном систему </w:t>
      </w:r>
      <w:r w:rsidR="00B62CF6" w:rsidRPr="00224691">
        <w:rPr>
          <w:rFonts w:cs="Times New Roman"/>
          <w:noProof/>
          <w:sz w:val="24"/>
          <w:szCs w:val="24"/>
        </w:rPr>
        <w:t>развоја</w:t>
      </w:r>
      <w:r w:rsidR="00101A32">
        <w:rPr>
          <w:rFonts w:cs="Times New Roman"/>
          <w:noProof/>
          <w:sz w:val="24"/>
          <w:szCs w:val="24"/>
        </w:rPr>
        <w:t xml:space="preserve"> </w:t>
      </w:r>
      <w:r w:rsidR="00B62CF6" w:rsidRPr="00224691">
        <w:rPr>
          <w:rFonts w:cs="Times New Roman"/>
          <w:noProof/>
          <w:sz w:val="24"/>
          <w:szCs w:val="24"/>
        </w:rPr>
        <w:t>стандарда</w:t>
      </w:r>
      <w:r w:rsidRPr="00224691">
        <w:rPr>
          <w:rFonts w:cs="Times New Roman"/>
          <w:noProof/>
          <w:sz w:val="24"/>
          <w:szCs w:val="24"/>
        </w:rPr>
        <w:t xml:space="preserve"> квалификација, пре свега укључивањем секторских већа у поступак развоја стандарда занимања, чиме ће се два система повезати функционално и оперативно, што је значајно стратешко опредељење. Тај процес ће пратити унапређивање законодавног, институционалног и методолошког оквира за развој стандарда квалификација заснованих на стандардима занимања.</w:t>
      </w:r>
    </w:p>
    <w:p w14:paraId="3C513F34" w14:textId="77777777" w:rsidR="00495B1B" w:rsidRPr="00224691" w:rsidRDefault="00495B1B" w:rsidP="00C26031">
      <w:pPr>
        <w:pStyle w:val="CommentText"/>
        <w:spacing w:line="276" w:lineRule="auto"/>
        <w:ind w:firstLine="720"/>
        <w:jc w:val="both"/>
        <w:rPr>
          <w:rFonts w:cs="Times New Roman"/>
          <w:noProof/>
          <w:sz w:val="24"/>
          <w:szCs w:val="24"/>
        </w:rPr>
      </w:pPr>
      <w:r w:rsidRPr="00224691">
        <w:rPr>
          <w:rFonts w:cs="Times New Roman"/>
          <w:noProof/>
          <w:sz w:val="24"/>
          <w:szCs w:val="24"/>
        </w:rPr>
        <w:t xml:space="preserve">Треба напоменути да </w:t>
      </w:r>
      <w:r w:rsidR="00625341">
        <w:rPr>
          <w:rFonts w:cs="Times New Roman"/>
          <w:noProof/>
          <w:sz w:val="24"/>
          <w:szCs w:val="24"/>
        </w:rPr>
        <w:t>СРОВРС 2030</w:t>
      </w:r>
      <w:r w:rsidRPr="00224691">
        <w:rPr>
          <w:rFonts w:cs="Times New Roman"/>
          <w:noProof/>
          <w:sz w:val="24"/>
          <w:szCs w:val="24"/>
        </w:rPr>
        <w:t xml:space="preserve"> препознаје нужност да нови програми у </w:t>
      </w:r>
      <w:r w:rsidR="005D60A4" w:rsidRPr="00224691">
        <w:rPr>
          <w:rFonts w:cs="Times New Roman"/>
          <w:noProof/>
          <w:sz w:val="24"/>
          <w:szCs w:val="24"/>
        </w:rPr>
        <w:t>доуниверзитетско</w:t>
      </w:r>
      <w:r w:rsidRPr="00224691">
        <w:rPr>
          <w:rFonts w:cs="Times New Roman"/>
          <w:noProof/>
          <w:sz w:val="24"/>
          <w:szCs w:val="24"/>
        </w:rPr>
        <w:t xml:space="preserve">м образовању и васпитању буду осетљиви на питања родне равноправности и специфичности различитих друштвених група, укључујући </w:t>
      </w:r>
      <w:r w:rsidR="006819FC" w:rsidRPr="00224691">
        <w:rPr>
          <w:rFonts w:cs="Times New Roman"/>
          <w:noProof/>
          <w:sz w:val="24"/>
          <w:szCs w:val="24"/>
        </w:rPr>
        <w:t xml:space="preserve">оне које нису </w:t>
      </w:r>
      <w:r w:rsidR="00070628" w:rsidRPr="00224691">
        <w:rPr>
          <w:rFonts w:cs="Times New Roman"/>
          <w:noProof/>
          <w:sz w:val="24"/>
          <w:szCs w:val="24"/>
        </w:rPr>
        <w:t xml:space="preserve"> заступљене</w:t>
      </w:r>
      <w:r w:rsidR="006819FC" w:rsidRPr="00224691">
        <w:rPr>
          <w:rFonts w:cs="Times New Roman"/>
          <w:noProof/>
          <w:sz w:val="24"/>
          <w:szCs w:val="24"/>
        </w:rPr>
        <w:t xml:space="preserve"> у довољној мери</w:t>
      </w:r>
      <w:r w:rsidRPr="00224691">
        <w:rPr>
          <w:rFonts w:cs="Times New Roman"/>
          <w:noProof/>
          <w:sz w:val="24"/>
          <w:szCs w:val="24"/>
        </w:rPr>
        <w:t xml:space="preserve">, у складу са вредностима на којима почива демократско друштво, као и </w:t>
      </w:r>
      <w:r w:rsidR="00825201" w:rsidRPr="00224691">
        <w:rPr>
          <w:rFonts w:cs="Times New Roman"/>
          <w:noProof/>
          <w:sz w:val="24"/>
          <w:szCs w:val="24"/>
        </w:rPr>
        <w:t>да буду усклађени</w:t>
      </w:r>
      <w:r w:rsidRPr="00224691">
        <w:rPr>
          <w:rFonts w:cs="Times New Roman"/>
          <w:noProof/>
          <w:sz w:val="24"/>
          <w:szCs w:val="24"/>
        </w:rPr>
        <w:t xml:space="preserve"> са </w:t>
      </w:r>
      <w:r w:rsidR="00675F95" w:rsidRPr="00224691">
        <w:rPr>
          <w:rFonts w:cs="Times New Roman"/>
          <w:noProof/>
          <w:sz w:val="24"/>
          <w:szCs w:val="24"/>
        </w:rPr>
        <w:t>стандардима</w:t>
      </w:r>
      <w:r w:rsidRPr="00224691">
        <w:rPr>
          <w:rFonts w:cs="Times New Roman"/>
          <w:noProof/>
          <w:sz w:val="24"/>
          <w:szCs w:val="24"/>
        </w:rPr>
        <w:t xml:space="preserve"> докумената јавних политика у Републици Србији, </w:t>
      </w:r>
      <w:r w:rsidR="00675F95" w:rsidRPr="00224691">
        <w:rPr>
          <w:rFonts w:cs="Times New Roman"/>
          <w:noProof/>
          <w:sz w:val="24"/>
          <w:szCs w:val="24"/>
        </w:rPr>
        <w:t>стандардима</w:t>
      </w:r>
      <w:r w:rsidRPr="00224691">
        <w:rPr>
          <w:rFonts w:cs="Times New Roman"/>
          <w:noProof/>
          <w:sz w:val="24"/>
          <w:szCs w:val="24"/>
        </w:rPr>
        <w:t xml:space="preserve"> потврђених међународних уговора о људским правима и релевантним препорукама међународних тела која прате примену међународних уговора</w:t>
      </w:r>
      <w:r w:rsidR="00675F95" w:rsidRPr="00224691">
        <w:rPr>
          <w:rFonts w:cs="Times New Roman"/>
          <w:noProof/>
          <w:sz w:val="24"/>
          <w:szCs w:val="24"/>
        </w:rPr>
        <w:t xml:space="preserve">. Овај приступ ће бити примењен и у активностима које се односе </w:t>
      </w:r>
      <w:r w:rsidR="00AD6CBB" w:rsidRPr="00224691">
        <w:rPr>
          <w:rFonts w:cs="Times New Roman"/>
          <w:noProof/>
          <w:sz w:val="24"/>
          <w:szCs w:val="24"/>
        </w:rPr>
        <w:t xml:space="preserve">на </w:t>
      </w:r>
      <w:r w:rsidR="00675F95" w:rsidRPr="00224691">
        <w:rPr>
          <w:rFonts w:cs="Times New Roman"/>
          <w:noProof/>
          <w:sz w:val="24"/>
          <w:szCs w:val="24"/>
        </w:rPr>
        <w:t>развој уџбеника и унапређивање капацитета запослених у образовању.</w:t>
      </w:r>
    </w:p>
    <w:p w14:paraId="13F28D5A" w14:textId="77777777" w:rsidR="00FC0492" w:rsidRPr="00224691" w:rsidRDefault="00FC0492" w:rsidP="00C26031">
      <w:pPr>
        <w:pStyle w:val="CommentText"/>
        <w:spacing w:line="276" w:lineRule="auto"/>
        <w:ind w:firstLine="720"/>
        <w:jc w:val="both"/>
        <w:rPr>
          <w:rFonts w:cs="Times New Roman"/>
          <w:noProof/>
        </w:rPr>
      </w:pPr>
      <w:r w:rsidRPr="00224691">
        <w:rPr>
          <w:rFonts w:cs="Times New Roman"/>
          <w:noProof/>
          <w:sz w:val="24"/>
          <w:szCs w:val="24"/>
        </w:rPr>
        <w:t xml:space="preserve">У исто време је неопходно да се на нивоу </w:t>
      </w:r>
      <w:r w:rsidR="005D60A4" w:rsidRPr="00224691">
        <w:rPr>
          <w:rFonts w:cs="Times New Roman"/>
          <w:noProof/>
          <w:sz w:val="24"/>
          <w:szCs w:val="24"/>
        </w:rPr>
        <w:t>доуниверзитетско</w:t>
      </w:r>
      <w:r w:rsidRPr="00224691">
        <w:rPr>
          <w:rFonts w:cs="Times New Roman"/>
          <w:noProof/>
          <w:sz w:val="24"/>
          <w:szCs w:val="24"/>
        </w:rPr>
        <w:t xml:space="preserve">г образовања и васпитања обезбеде услови и подршка образовно-васпитним установама у унапређивању наставе и учења кроз </w:t>
      </w:r>
      <w:r w:rsidRPr="00224691">
        <w:rPr>
          <w:rFonts w:cs="Times New Roman"/>
          <w:bCs/>
          <w:noProof/>
          <w:sz w:val="24"/>
          <w:szCs w:val="24"/>
        </w:rPr>
        <w:t>развој људских капацитета.</w:t>
      </w:r>
      <w:r w:rsidR="00101A32">
        <w:rPr>
          <w:rFonts w:cs="Times New Roman"/>
          <w:bCs/>
          <w:noProof/>
          <w:sz w:val="24"/>
          <w:szCs w:val="24"/>
        </w:rPr>
        <w:t xml:space="preserve"> </w:t>
      </w:r>
      <w:r w:rsidRPr="00224691">
        <w:rPr>
          <w:rFonts w:cs="Times New Roman"/>
          <w:noProof/>
          <w:sz w:val="24"/>
          <w:szCs w:val="24"/>
        </w:rPr>
        <w:t xml:space="preserve">Конкретније, биће пружена подршка предшколским установама у развијању </w:t>
      </w:r>
      <w:r w:rsidR="00B20876" w:rsidRPr="00224691">
        <w:rPr>
          <w:rFonts w:cs="Times New Roman"/>
          <w:noProof/>
          <w:sz w:val="24"/>
          <w:szCs w:val="24"/>
        </w:rPr>
        <w:t>различитих облика</w:t>
      </w:r>
      <w:r w:rsidR="00101A32">
        <w:rPr>
          <w:rFonts w:cs="Times New Roman"/>
          <w:noProof/>
          <w:sz w:val="24"/>
          <w:szCs w:val="24"/>
        </w:rPr>
        <w:t xml:space="preserve"> </w:t>
      </w:r>
      <w:r w:rsidR="00070628" w:rsidRPr="00224691">
        <w:rPr>
          <w:rFonts w:cs="Times New Roman"/>
          <w:noProof/>
          <w:sz w:val="24"/>
          <w:szCs w:val="24"/>
        </w:rPr>
        <w:t xml:space="preserve">васпитно-образовног рада </w:t>
      </w:r>
      <w:r w:rsidRPr="00224691">
        <w:rPr>
          <w:rFonts w:cs="Times New Roman"/>
          <w:noProof/>
          <w:sz w:val="24"/>
          <w:szCs w:val="24"/>
        </w:rPr>
        <w:t>у складу са Основама програма ПВО; акценат ће се ставити на оснаживање људских ресурса за остваривање нових и унапређених програма наставе и учења у основном, општем средњем, уметничком, средњем стручном и дуалном образовању и васпитању.</w:t>
      </w:r>
    </w:p>
    <w:p w14:paraId="5B2578E8" w14:textId="77777777" w:rsidR="00F91B52" w:rsidRPr="00224691" w:rsidRDefault="00FC0492" w:rsidP="00C26031">
      <w:pPr>
        <w:pStyle w:val="Standard"/>
        <w:spacing w:line="276" w:lineRule="auto"/>
        <w:ind w:firstLine="720"/>
        <w:jc w:val="both"/>
        <w:rPr>
          <w:rFonts w:cs="Times New Roman"/>
          <w:noProof/>
        </w:rPr>
      </w:pPr>
      <w:r w:rsidRPr="00224691">
        <w:rPr>
          <w:rFonts w:cs="Times New Roman"/>
          <w:noProof/>
          <w:szCs w:val="24"/>
        </w:rPr>
        <w:t>Радиће се на обезбеђивању услова за стицање квалификација наставника за реализацију изборног програма Матерњи језик/говор са елементима националне културе (посебно за реализацију програма Ромски језик са елементима националне културе</w:t>
      </w:r>
      <w:r w:rsidR="00C7713E" w:rsidRPr="00224691">
        <w:rPr>
          <w:rFonts w:cs="Times New Roman"/>
          <w:noProof/>
          <w:szCs w:val="24"/>
        </w:rPr>
        <w:t>)</w:t>
      </w:r>
      <w:r w:rsidRPr="00224691">
        <w:rPr>
          <w:rFonts w:cs="Times New Roman"/>
          <w:noProof/>
          <w:szCs w:val="24"/>
        </w:rPr>
        <w:t xml:space="preserve">; </w:t>
      </w:r>
      <w:r w:rsidRPr="00224691">
        <w:rPr>
          <w:rFonts w:cs="Times New Roman"/>
          <w:noProof/>
          <w:szCs w:val="24"/>
        </w:rPr>
        <w:lastRenderedPageBreak/>
        <w:t xml:space="preserve">развијаће се, акредитовати и спровести програми сталног стручног усавршавања наставника на језицима националних мањина на којима се остварује образовно-васпитни процес. Континуирано ће се обезбеђивати уџбеници прилагођеног фонта/формата у складу са захтевима школа и потребама ученика у основној школи, </w:t>
      </w:r>
      <w:r w:rsidR="00207AC6" w:rsidRPr="00224691">
        <w:rPr>
          <w:rFonts w:cs="Times New Roman"/>
          <w:noProof/>
          <w:szCs w:val="24"/>
        </w:rPr>
        <w:t>укључујући и обезбеђивање прилагођених уџбеника у видео формату на српском знаковном ј</w:t>
      </w:r>
      <w:r w:rsidR="00825201" w:rsidRPr="00224691">
        <w:rPr>
          <w:rFonts w:cs="Times New Roman"/>
          <w:noProof/>
          <w:szCs w:val="24"/>
        </w:rPr>
        <w:t>езику за потребе глувих ученика</w:t>
      </w:r>
      <w:r w:rsidR="00101A32">
        <w:rPr>
          <w:rFonts w:cs="Times New Roman"/>
          <w:noProof/>
          <w:szCs w:val="24"/>
        </w:rPr>
        <w:t xml:space="preserve"> </w:t>
      </w:r>
      <w:r w:rsidRPr="00224691">
        <w:rPr>
          <w:rFonts w:cs="Times New Roman"/>
          <w:noProof/>
          <w:szCs w:val="24"/>
        </w:rPr>
        <w:t>и ствараће се услови за обезбеђивање прилагођених уџбеника за средње школе</w:t>
      </w:r>
      <w:r w:rsidR="00207AC6" w:rsidRPr="00224691">
        <w:rPr>
          <w:rFonts w:cs="Times New Roman"/>
          <w:noProof/>
          <w:szCs w:val="24"/>
        </w:rPr>
        <w:t>, као и помоћних наставних средстава и дидактичких помагала за успешније учење и активније учешће ученика са сложеним и вишеструким сметњама у развоју у основним и средњим школама</w:t>
      </w:r>
      <w:r w:rsidRPr="00224691">
        <w:rPr>
          <w:rFonts w:cs="Times New Roman"/>
          <w:noProof/>
          <w:szCs w:val="24"/>
        </w:rPr>
        <w:t xml:space="preserve">. </w:t>
      </w:r>
      <w:r w:rsidR="00625341">
        <w:rPr>
          <w:rFonts w:cs="Times New Roman"/>
          <w:noProof/>
        </w:rPr>
        <w:t>СРОВРС 2030</w:t>
      </w:r>
      <w:r w:rsidR="00F91B52" w:rsidRPr="00224691">
        <w:rPr>
          <w:rFonts w:cs="Times New Roman"/>
          <w:noProof/>
        </w:rPr>
        <w:t xml:space="preserve"> предвиђа и обезбеђивање дигиталних </w:t>
      </w:r>
      <w:r w:rsidR="002869E4" w:rsidRPr="00224691">
        <w:rPr>
          <w:rFonts w:cs="Times New Roman"/>
          <w:noProof/>
        </w:rPr>
        <w:t>образовних садржаја</w:t>
      </w:r>
      <w:r w:rsidR="00101A32">
        <w:rPr>
          <w:rFonts w:cs="Times New Roman"/>
          <w:noProof/>
        </w:rPr>
        <w:t xml:space="preserve"> </w:t>
      </w:r>
      <w:r w:rsidR="002869E4" w:rsidRPr="00224691">
        <w:rPr>
          <w:rFonts w:cs="Times New Roman"/>
          <w:noProof/>
        </w:rPr>
        <w:t>/</w:t>
      </w:r>
      <w:r w:rsidR="00101A32">
        <w:rPr>
          <w:rFonts w:cs="Times New Roman"/>
          <w:noProof/>
        </w:rPr>
        <w:t xml:space="preserve"> </w:t>
      </w:r>
      <w:r w:rsidR="002869E4" w:rsidRPr="00224691">
        <w:rPr>
          <w:rFonts w:cs="Times New Roman"/>
          <w:noProof/>
        </w:rPr>
        <w:t xml:space="preserve">дигиталних </w:t>
      </w:r>
      <w:r w:rsidR="00AB08D5" w:rsidRPr="00224691">
        <w:rPr>
          <w:rFonts w:cs="Times New Roman"/>
          <w:noProof/>
        </w:rPr>
        <w:t xml:space="preserve">уџбеника за </w:t>
      </w:r>
      <w:r w:rsidR="002869E4" w:rsidRPr="00224691">
        <w:rPr>
          <w:rFonts w:cs="Times New Roman"/>
          <w:noProof/>
        </w:rPr>
        <w:t>ученике основних школа</w:t>
      </w:r>
      <w:r w:rsidR="00C7713E" w:rsidRPr="00224691">
        <w:rPr>
          <w:rFonts w:cs="Times New Roman"/>
          <w:noProof/>
        </w:rPr>
        <w:t xml:space="preserve"> и наставак обезбеђивања бесплатних уџбеника за одговарајуће групе ученика основних школа (свако треће и наредно дете у породици, примаоци социјалне помоћи итд.)</w:t>
      </w:r>
      <w:r w:rsidR="00F91B52" w:rsidRPr="00224691">
        <w:rPr>
          <w:rFonts w:cs="Times New Roman"/>
          <w:noProof/>
        </w:rPr>
        <w:t>.</w:t>
      </w:r>
    </w:p>
    <w:p w14:paraId="479C337F" w14:textId="77777777" w:rsidR="00C7713E" w:rsidRPr="00224691" w:rsidRDefault="00C7713E" w:rsidP="00C26031">
      <w:pPr>
        <w:pStyle w:val="Standard"/>
        <w:spacing w:line="276" w:lineRule="auto"/>
        <w:ind w:firstLine="720"/>
        <w:jc w:val="both"/>
        <w:rPr>
          <w:rFonts w:cs="Times New Roman"/>
          <w:noProof/>
        </w:rPr>
      </w:pPr>
      <w:r w:rsidRPr="00224691">
        <w:rPr>
          <w:rFonts w:cs="Times New Roman"/>
          <w:noProof/>
        </w:rPr>
        <w:t>Улагаће се и у обогаћивање библиотечког фонда библиотека основних школа.</w:t>
      </w:r>
    </w:p>
    <w:p w14:paraId="4E707976" w14:textId="77777777" w:rsidR="00FC0492" w:rsidRPr="00224691" w:rsidRDefault="00FC0492" w:rsidP="00C26031">
      <w:pPr>
        <w:pStyle w:val="CommentText"/>
        <w:spacing w:line="276" w:lineRule="auto"/>
        <w:ind w:firstLine="720"/>
        <w:jc w:val="both"/>
        <w:rPr>
          <w:rFonts w:cs="Times New Roman"/>
          <w:noProof/>
        </w:rPr>
      </w:pPr>
      <w:r w:rsidRPr="00224691">
        <w:rPr>
          <w:rFonts w:cs="Times New Roman"/>
          <w:noProof/>
          <w:sz w:val="24"/>
          <w:szCs w:val="24"/>
        </w:rPr>
        <w:t>Унапређиваће се капацитети просветних саветника, екстерних евалуатора и саветника спољних сарадника за праћење примене нових стандарда постигнућа и праћење на који начин и у којој мери наставници подржавају и прате развој кључних компетенција код ученика, а све у циљу пружања подршке наставницима.</w:t>
      </w:r>
    </w:p>
    <w:p w14:paraId="4BF0740A"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Тежиће се развијању аутентичних школских модела са програмима и активностима које ће се остваривати у школама са једносменском организацијом.</w:t>
      </w:r>
    </w:p>
    <w:p w14:paraId="62A08B1B" w14:textId="77777777" w:rsidR="00506C46" w:rsidRPr="00224691" w:rsidRDefault="00506C46" w:rsidP="00C26031">
      <w:pPr>
        <w:pStyle w:val="Standard"/>
        <w:spacing w:line="276" w:lineRule="auto"/>
        <w:ind w:firstLine="720"/>
        <w:jc w:val="both"/>
        <w:rPr>
          <w:rFonts w:cs="Times New Roman"/>
          <w:noProof/>
        </w:rPr>
      </w:pPr>
      <w:r w:rsidRPr="00224691">
        <w:rPr>
          <w:rFonts w:cs="Times New Roman"/>
          <w:noProof/>
        </w:rPr>
        <w:t xml:space="preserve">Наставиће се са применом обука за развијање компетенција за </w:t>
      </w:r>
      <w:r w:rsidR="0024168B" w:rsidRPr="00224691">
        <w:rPr>
          <w:rFonts w:cs="Times New Roman"/>
          <w:noProof/>
        </w:rPr>
        <w:t>демократску културу</w:t>
      </w:r>
      <w:r w:rsidRPr="00224691">
        <w:rPr>
          <w:rFonts w:cs="Times New Roman"/>
          <w:noProof/>
        </w:rPr>
        <w:t xml:space="preserve"> на основу Референтног оквира за компетенције за демократску културу Савета Европе.</w:t>
      </w:r>
    </w:p>
    <w:p w14:paraId="44058517" w14:textId="77777777" w:rsidR="00AD6CBB" w:rsidRPr="00224691" w:rsidRDefault="00B20876" w:rsidP="00C26031">
      <w:pPr>
        <w:pStyle w:val="Standard"/>
        <w:spacing w:line="276" w:lineRule="auto"/>
        <w:ind w:firstLine="720"/>
        <w:jc w:val="both"/>
        <w:rPr>
          <w:rFonts w:cs="Times New Roman"/>
          <w:noProof/>
        </w:rPr>
      </w:pPr>
      <w:r w:rsidRPr="00224691">
        <w:rPr>
          <w:rFonts w:cs="Times New Roman"/>
          <w:noProof/>
        </w:rPr>
        <w:t>Током периода на који се односи ова стратегија, доћи ће и до преиспитивања статуса и позиције предмета Грађанско васпитање у образовно-васпитном систему и редефинисање начина стручног оспособљавања наставника грађанског васпитања</w:t>
      </w:r>
      <w:r w:rsidR="00AD6CBB" w:rsidRPr="00224691">
        <w:rPr>
          <w:rFonts w:cs="Times New Roman"/>
          <w:noProof/>
        </w:rPr>
        <w:t>.</w:t>
      </w:r>
    </w:p>
    <w:p w14:paraId="22CFADFB" w14:textId="77777777" w:rsidR="00B20876" w:rsidRPr="00224691" w:rsidRDefault="00AD6CBB" w:rsidP="00C26031">
      <w:pPr>
        <w:pStyle w:val="Standard"/>
        <w:spacing w:line="276" w:lineRule="auto"/>
        <w:ind w:firstLine="720"/>
        <w:jc w:val="both"/>
        <w:rPr>
          <w:rFonts w:cs="Times New Roman"/>
          <w:noProof/>
        </w:rPr>
      </w:pPr>
      <w:r w:rsidRPr="00224691">
        <w:rPr>
          <w:rFonts w:cs="Times New Roman"/>
          <w:noProof/>
        </w:rPr>
        <w:t>П</w:t>
      </w:r>
      <w:r w:rsidR="00B20876" w:rsidRPr="00224691">
        <w:rPr>
          <w:rFonts w:cs="Times New Roman"/>
          <w:noProof/>
        </w:rPr>
        <w:t xml:space="preserve">ланиране су и активности оснаживања структура које прате остваривање права детета у образовно-васпитном систему кроз различите обуке просветних инспектора (републичких, покрајинских и општинских), </w:t>
      </w:r>
      <w:r w:rsidR="006D6BF5" w:rsidRPr="00224691">
        <w:rPr>
          <w:rFonts w:cs="Times New Roman"/>
          <w:noProof/>
        </w:rPr>
        <w:t>спољн</w:t>
      </w:r>
      <w:r w:rsidR="00B20876" w:rsidRPr="00224691">
        <w:rPr>
          <w:rFonts w:cs="Times New Roman"/>
          <w:noProof/>
        </w:rPr>
        <w:t>их саветника, просветних саветника о правима детета.</w:t>
      </w:r>
    </w:p>
    <w:p w14:paraId="14523BDF" w14:textId="77777777" w:rsidR="004C3F28" w:rsidRPr="00224691" w:rsidRDefault="004C3F28" w:rsidP="00C26031">
      <w:pPr>
        <w:pStyle w:val="Standard"/>
        <w:spacing w:after="200" w:line="276" w:lineRule="auto"/>
        <w:ind w:firstLine="720"/>
        <w:jc w:val="both"/>
        <w:rPr>
          <w:rFonts w:cs="Times New Roman"/>
          <w:bCs/>
          <w:noProof/>
          <w:szCs w:val="24"/>
        </w:rPr>
      </w:pPr>
      <w:r w:rsidRPr="00224691">
        <w:rPr>
          <w:rFonts w:cs="Times New Roman"/>
          <w:bCs/>
          <w:noProof/>
          <w:szCs w:val="24"/>
        </w:rPr>
        <w:t>Поред директора школа,</w:t>
      </w:r>
      <w:r w:rsidR="00101A32">
        <w:rPr>
          <w:rFonts w:cs="Times New Roman"/>
          <w:bCs/>
          <w:noProof/>
          <w:szCs w:val="24"/>
        </w:rPr>
        <w:t xml:space="preserve"> </w:t>
      </w:r>
      <w:r w:rsidRPr="00224691">
        <w:rPr>
          <w:rFonts w:cs="Times New Roman"/>
          <w:bCs/>
          <w:noProof/>
          <w:szCs w:val="24"/>
        </w:rPr>
        <w:t>психолози и педагози као део стручних сарадника у образовању и васпитању</w:t>
      </w:r>
      <w:r w:rsidR="00AD6CBB" w:rsidRPr="00224691">
        <w:rPr>
          <w:rFonts w:cs="Times New Roman"/>
          <w:bCs/>
          <w:noProof/>
          <w:szCs w:val="24"/>
        </w:rPr>
        <w:t>,</w:t>
      </w:r>
      <w:r w:rsidRPr="00224691">
        <w:rPr>
          <w:rFonts w:cs="Times New Roman"/>
          <w:bCs/>
          <w:noProof/>
          <w:szCs w:val="24"/>
        </w:rPr>
        <w:t xml:space="preserve"> најчешће</w:t>
      </w:r>
      <w:r w:rsidR="0024168B" w:rsidRPr="00224691">
        <w:rPr>
          <w:rFonts w:cs="Times New Roman"/>
          <w:bCs/>
          <w:noProof/>
          <w:szCs w:val="24"/>
        </w:rPr>
        <w:t xml:space="preserve"> су</w:t>
      </w:r>
      <w:r w:rsidRPr="00224691">
        <w:rPr>
          <w:rFonts w:cs="Times New Roman"/>
          <w:bCs/>
          <w:noProof/>
          <w:szCs w:val="24"/>
        </w:rPr>
        <w:t xml:space="preserve"> препознати као фацилитатори реформских промена и координатори многоброј</w:t>
      </w:r>
      <w:r w:rsidR="00AB08D5" w:rsidRPr="00224691">
        <w:rPr>
          <w:rFonts w:cs="Times New Roman"/>
          <w:bCs/>
          <w:noProof/>
          <w:szCs w:val="24"/>
        </w:rPr>
        <w:t xml:space="preserve">них активности на унапређивању васпитне </w:t>
      </w:r>
      <w:r w:rsidRPr="00224691">
        <w:rPr>
          <w:rFonts w:cs="Times New Roman"/>
          <w:bCs/>
          <w:noProof/>
          <w:szCs w:val="24"/>
        </w:rPr>
        <w:t>и образовне функције установа. Њихова улога и значај, осим бољег препознавања на нивоу закона, треба у наредном периоду да буде и адекватно награђена, а у склопу промена у награђивању к</w:t>
      </w:r>
      <w:r w:rsidR="0024168B" w:rsidRPr="00224691">
        <w:rPr>
          <w:rFonts w:cs="Times New Roman"/>
          <w:bCs/>
          <w:noProof/>
          <w:szCs w:val="24"/>
        </w:rPr>
        <w:t>оје произ</w:t>
      </w:r>
      <w:r w:rsidRPr="00224691">
        <w:rPr>
          <w:rFonts w:cs="Times New Roman"/>
          <w:bCs/>
          <w:noProof/>
          <w:szCs w:val="24"/>
        </w:rPr>
        <w:t>лазе из увођења платних разреда и напредовања у звању свих запослених у просвети. Започета ревизија стандарда ко</w:t>
      </w:r>
      <w:r w:rsidR="0024168B" w:rsidRPr="00224691">
        <w:rPr>
          <w:rFonts w:cs="Times New Roman"/>
          <w:bCs/>
          <w:noProof/>
          <w:szCs w:val="24"/>
        </w:rPr>
        <w:t>мпетенција психолога и педагога</w:t>
      </w:r>
      <w:r w:rsidRPr="00224691">
        <w:rPr>
          <w:rFonts w:cs="Times New Roman"/>
          <w:bCs/>
          <w:noProof/>
          <w:szCs w:val="24"/>
        </w:rPr>
        <w:t xml:space="preserve"> треба</w:t>
      </w:r>
      <w:r w:rsidR="0024168B" w:rsidRPr="00224691">
        <w:rPr>
          <w:rFonts w:cs="Times New Roman"/>
          <w:bCs/>
          <w:noProof/>
          <w:szCs w:val="24"/>
        </w:rPr>
        <w:t>ло би</w:t>
      </w:r>
      <w:r w:rsidRPr="00224691">
        <w:rPr>
          <w:rFonts w:cs="Times New Roman"/>
          <w:bCs/>
          <w:noProof/>
          <w:szCs w:val="24"/>
        </w:rPr>
        <w:t xml:space="preserve"> да резултира и новим подзаконским актима којима се ближе уређује област њиховог рада.</w:t>
      </w:r>
    </w:p>
    <w:p w14:paraId="31CF8AA4" w14:textId="77777777" w:rsidR="00E05CFA" w:rsidRPr="00224691" w:rsidRDefault="00FC0492" w:rsidP="00C26031">
      <w:pPr>
        <w:pStyle w:val="Standard"/>
        <w:spacing w:line="276" w:lineRule="auto"/>
        <w:ind w:firstLine="720"/>
        <w:jc w:val="both"/>
        <w:rPr>
          <w:rFonts w:cs="Times New Roman"/>
          <w:noProof/>
        </w:rPr>
      </w:pPr>
      <w:r w:rsidRPr="00224691">
        <w:rPr>
          <w:rFonts w:cs="Times New Roman"/>
          <w:noProof/>
        </w:rPr>
        <w:lastRenderedPageBreak/>
        <w:t xml:space="preserve">Образовно-васпитне установе имају важну јавну и културну функцију, а неопходно је реафирмисати и ојачати њихову </w:t>
      </w:r>
      <w:r w:rsidRPr="00224691">
        <w:rPr>
          <w:rFonts w:cs="Times New Roman"/>
          <w:bCs/>
          <w:noProof/>
        </w:rPr>
        <w:t>васпитну улогу</w:t>
      </w:r>
      <w:r w:rsidRPr="00224691">
        <w:rPr>
          <w:rFonts w:cs="Times New Roman"/>
          <w:noProof/>
        </w:rPr>
        <w:t xml:space="preserve">. Остваривању </w:t>
      </w:r>
      <w:r w:rsidR="00515173" w:rsidRPr="00224691">
        <w:rPr>
          <w:rFonts w:cs="Times New Roman"/>
          <w:noProof/>
        </w:rPr>
        <w:t>јавне и културне функције и јачању васпитне улоге допринеће</w:t>
      </w:r>
      <w:r w:rsidR="004F32EF" w:rsidRPr="00224691">
        <w:rPr>
          <w:rFonts w:cs="Times New Roman"/>
          <w:noProof/>
        </w:rPr>
        <w:t xml:space="preserve"> и </w:t>
      </w:r>
      <w:r w:rsidRPr="00224691">
        <w:rPr>
          <w:rFonts w:cs="Times New Roman"/>
          <w:noProof/>
        </w:rPr>
        <w:t xml:space="preserve">активности развоја и оснаживања капацитета запослених у образовању у областима које </w:t>
      </w:r>
      <w:r w:rsidR="004F32EF" w:rsidRPr="00224691">
        <w:rPr>
          <w:rFonts w:cs="Times New Roman"/>
          <w:noProof/>
        </w:rPr>
        <w:t>ће довести</w:t>
      </w:r>
      <w:r w:rsidRPr="00224691">
        <w:rPr>
          <w:rFonts w:cs="Times New Roman"/>
          <w:noProof/>
        </w:rPr>
        <w:t xml:space="preserve"> до развијања школског амбијента који афирмише вредности савременог демократског друштва, међусобно поштовање и уважавање, ненасиље и </w:t>
      </w:r>
      <w:r w:rsidR="00C96E17" w:rsidRPr="00224691">
        <w:rPr>
          <w:rFonts w:cs="Times New Roman"/>
          <w:noProof/>
        </w:rPr>
        <w:t>анти</w:t>
      </w:r>
      <w:r w:rsidRPr="00224691">
        <w:rPr>
          <w:rFonts w:cs="Times New Roman"/>
          <w:noProof/>
        </w:rPr>
        <w:t>дискриминацију, неговање и развијање националне културе и културног наслеђа, културе националних мањина и светске културне баштине. Приступиће се изради кодекса етичког понашања запослених у образовању и формирању етичког одбора, развијању и остваривању програма обуке</w:t>
      </w:r>
      <w:r w:rsidR="009B5846" w:rsidRPr="00224691">
        <w:rPr>
          <w:rFonts w:cs="Times New Roman"/>
          <w:noProof/>
        </w:rPr>
        <w:t>, информативних радионица</w:t>
      </w:r>
      <w:r w:rsidRPr="00224691">
        <w:rPr>
          <w:rFonts w:cs="Times New Roman"/>
          <w:noProof/>
        </w:rPr>
        <w:t xml:space="preserve"> и приручника који ће служити оснаживању представника образовно-васпитних установа за спровођење превентивних и интервентних активности </w:t>
      </w:r>
      <w:r w:rsidR="009B5846" w:rsidRPr="00224691">
        <w:rPr>
          <w:rFonts w:cs="Times New Roman"/>
          <w:noProof/>
        </w:rPr>
        <w:t xml:space="preserve">и информисању родитеља и ученика </w:t>
      </w:r>
      <w:r w:rsidRPr="00224691">
        <w:rPr>
          <w:rFonts w:cs="Times New Roman"/>
          <w:noProof/>
        </w:rPr>
        <w:t xml:space="preserve">у области заштите од насиља и дискриминације, </w:t>
      </w:r>
      <w:r w:rsidR="009B5846" w:rsidRPr="00224691">
        <w:rPr>
          <w:rFonts w:cs="Times New Roman"/>
          <w:noProof/>
          <w:szCs w:val="24"/>
        </w:rPr>
        <w:t xml:space="preserve">родно заснованог насиља, </w:t>
      </w:r>
      <w:r w:rsidRPr="00224691">
        <w:rPr>
          <w:rFonts w:cs="Times New Roman"/>
          <w:noProof/>
          <w:szCs w:val="24"/>
        </w:rPr>
        <w:t>очувања менталног здравља</w:t>
      </w:r>
      <w:r w:rsidR="00B60173" w:rsidRPr="00224691">
        <w:rPr>
          <w:rFonts w:cs="Times New Roman"/>
          <w:noProof/>
          <w:szCs w:val="24"/>
        </w:rPr>
        <w:t>,</w:t>
      </w:r>
      <w:r w:rsidR="009B5846" w:rsidRPr="00224691">
        <w:rPr>
          <w:rFonts w:cs="Times New Roman"/>
          <w:noProof/>
          <w:szCs w:val="24"/>
        </w:rPr>
        <w:t xml:space="preserve"> родне равноправности,</w:t>
      </w:r>
      <w:r w:rsidR="00101A32">
        <w:rPr>
          <w:rFonts w:cs="Times New Roman"/>
          <w:noProof/>
          <w:szCs w:val="24"/>
        </w:rPr>
        <w:t xml:space="preserve"> </w:t>
      </w:r>
      <w:r w:rsidR="00B60173" w:rsidRPr="00224691">
        <w:rPr>
          <w:rFonts w:cs="Times New Roman"/>
          <w:noProof/>
          <w:szCs w:val="24"/>
        </w:rPr>
        <w:t>неговања одговорног односа према здрављу</w:t>
      </w:r>
      <w:r w:rsidR="009B5846" w:rsidRPr="00224691">
        <w:rPr>
          <w:rFonts w:cs="Times New Roman"/>
          <w:noProof/>
          <w:szCs w:val="24"/>
        </w:rPr>
        <w:t xml:space="preserve">, унапређења репродуктивног здравља </w:t>
      </w:r>
      <w:r w:rsidRPr="00224691">
        <w:rPr>
          <w:rFonts w:cs="Times New Roman"/>
          <w:noProof/>
          <w:szCs w:val="24"/>
        </w:rPr>
        <w:t>и превенције ризичних облика понашања, а оснаживаће се и ученици и родитељи да учествују</w:t>
      </w:r>
      <w:r w:rsidRPr="00224691">
        <w:rPr>
          <w:rFonts w:cs="Times New Roman"/>
          <w:noProof/>
        </w:rPr>
        <w:t xml:space="preserve"> у наведеним активностима. </w:t>
      </w:r>
      <w:r w:rsidR="00E05CFA" w:rsidRPr="00224691">
        <w:rPr>
          <w:rFonts w:cs="Times New Roman"/>
          <w:noProof/>
        </w:rPr>
        <w:t>Успоставиће се систем праћења физичког развоја и развоја моторичких способности ученика у основном и средњем образовању.</w:t>
      </w:r>
    </w:p>
    <w:p w14:paraId="02068B00" w14:textId="77777777" w:rsidR="00FC0492" w:rsidRPr="00224691" w:rsidRDefault="00BD0B0F" w:rsidP="00C26031">
      <w:pPr>
        <w:pStyle w:val="Standard"/>
        <w:spacing w:line="276" w:lineRule="auto"/>
        <w:ind w:firstLine="720"/>
        <w:jc w:val="both"/>
        <w:rPr>
          <w:rFonts w:cs="Times New Roman"/>
          <w:noProof/>
        </w:rPr>
      </w:pPr>
      <w:r w:rsidRPr="00224691">
        <w:rPr>
          <w:rFonts w:cs="Times New Roman"/>
          <w:noProof/>
        </w:rPr>
        <w:t>П</w:t>
      </w:r>
      <w:r w:rsidR="00FC0492" w:rsidRPr="00224691">
        <w:rPr>
          <w:rFonts w:cs="Times New Roman"/>
          <w:noProof/>
        </w:rPr>
        <w:t xml:space="preserve">риступиће се развијању и реализацији обука ученика са циљем јачања њихових капацитета за остваривање активности које се односе на одрживи развој и колективну добробит. </w:t>
      </w:r>
    </w:p>
    <w:p w14:paraId="500F352C"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Додатно, значајан део активности ће бити посвећен унапређивању система професионалне оријентације, каријерног вођења и саветовања ученика основних и средњих школа, и то тако што ће доћи до развијања нове функционалне батерије тестова за потребе испитивања професионалних интересовања ученика, обучавање стручних сарадника да их користе, развијање и остваривање обуке за спровођење активности професионалне оријентације и каријерног вођења ученика. Спроводиће се и промоција Правилника о стандардима услуга каријерног вођења и саветовања.</w:t>
      </w:r>
    </w:p>
    <w:p w14:paraId="7277BF56" w14:textId="77777777" w:rsidR="00FC0492" w:rsidRPr="00224691" w:rsidRDefault="004F32EF" w:rsidP="004F32EF">
      <w:pPr>
        <w:pStyle w:val="Standard"/>
        <w:spacing w:line="276" w:lineRule="auto"/>
        <w:ind w:firstLine="720"/>
        <w:jc w:val="both"/>
        <w:rPr>
          <w:rFonts w:cs="Times New Roman"/>
          <w:noProof/>
        </w:rPr>
      </w:pPr>
      <w:r w:rsidRPr="00224691">
        <w:rPr>
          <w:rFonts w:cs="Times New Roman"/>
          <w:noProof/>
        </w:rPr>
        <w:t xml:space="preserve">Стварање услова кроз спортске и обогаћене наставне и ваннаставне садржаје, допринеће да школа у својој средини постане један од центара културе на локалном </w:t>
      </w:r>
      <w:r w:rsidR="00FC0492" w:rsidRPr="00224691">
        <w:rPr>
          <w:rFonts w:cs="Times New Roman"/>
          <w:noProof/>
        </w:rPr>
        <w:t>нивоу</w:t>
      </w:r>
      <w:r w:rsidR="0024168B" w:rsidRPr="00224691">
        <w:rPr>
          <w:rFonts w:cs="Times New Roman"/>
          <w:noProof/>
        </w:rPr>
        <w:t>,</w:t>
      </w:r>
      <w:r w:rsidR="00FC0492" w:rsidRPr="00224691">
        <w:rPr>
          <w:rFonts w:cs="Times New Roman"/>
          <w:noProof/>
        </w:rPr>
        <w:t xml:space="preserve"> чиме се обезбеђује већа партиципација наставника и ученика у животу школе, али и заједнице. Остваривање ових стремљења ће започети испитивањем интересовања ученика за школским спортским активностима и потреба родитеља за укључивањем деце у спортске активности, након чега следи дефинисање општих и специфичних препорука за национални ниво. Улагаће се напори у популаризацију женског спорта; МПНТР ће израдити стручно упутство за формирање школских секција на нивоу школа и подржаће школе у формирању поменутих секција.</w:t>
      </w:r>
    </w:p>
    <w:p w14:paraId="76F43BBA"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Активности јачања васпитне улоге школе ће бити засноване и на постулатима интеркултуралног образовања (које је препоручено од стране ЕУ и УНЕСКО).</w:t>
      </w:r>
      <w:bookmarkStart w:id="21" w:name="_Hlk56693313"/>
      <w:bookmarkEnd w:id="21"/>
    </w:p>
    <w:p w14:paraId="12A44795" w14:textId="77777777" w:rsidR="00AB5AF8" w:rsidRPr="00224691" w:rsidRDefault="00AB5AF8" w:rsidP="00C26031">
      <w:pPr>
        <w:pStyle w:val="Standard"/>
        <w:spacing w:line="276" w:lineRule="auto"/>
        <w:ind w:firstLine="720"/>
        <w:jc w:val="both"/>
        <w:rPr>
          <w:rFonts w:cs="Times New Roman"/>
          <w:noProof/>
          <w:szCs w:val="24"/>
        </w:rPr>
      </w:pPr>
      <w:r w:rsidRPr="00224691">
        <w:rPr>
          <w:rFonts w:cs="Times New Roman"/>
          <w:noProof/>
          <w:szCs w:val="24"/>
        </w:rPr>
        <w:lastRenderedPageBreak/>
        <w:t>Треба нагласити и то да се, поред тестова којима се мери степен развијености појединих компетен</w:t>
      </w:r>
      <w:r w:rsidR="00C96E17" w:rsidRPr="00224691">
        <w:rPr>
          <w:rFonts w:cs="Times New Roman"/>
          <w:noProof/>
          <w:szCs w:val="24"/>
        </w:rPr>
        <w:t>ција, у оквиру ПИСА истраживања</w:t>
      </w:r>
      <w:r w:rsidRPr="00224691">
        <w:rPr>
          <w:rFonts w:cs="Times New Roman"/>
          <w:noProof/>
          <w:szCs w:val="24"/>
        </w:rPr>
        <w:t xml:space="preserve"> примењују и упитници за ученике и за школе. Њима се прикупљају подаци о различитим факторима који могу бити релевантни за постигнућа, нпр. материјални и образовни ресурси којима породица располаже; став ученика према учењу, мотивација за учење, стратегије и навике у вези са учењем; оспособљеност ученика да примењује савремене</w:t>
      </w:r>
      <w:r w:rsidR="0024168B" w:rsidRPr="00224691">
        <w:rPr>
          <w:rFonts w:cs="Times New Roman"/>
          <w:noProof/>
          <w:szCs w:val="24"/>
        </w:rPr>
        <w:t xml:space="preserve"> информатичке технологије</w:t>
      </w:r>
      <w:r w:rsidRPr="00224691">
        <w:rPr>
          <w:rFonts w:cs="Times New Roman"/>
          <w:noProof/>
          <w:szCs w:val="24"/>
        </w:rPr>
        <w:t xml:space="preserve"> и допринос школе информатичкој писмености; различити аспекти функционисања школе као што су: карактеристике наставника (ниво образовања, професионална мотивација, стилови рада), величина разреда, састав (хомогеност или хетерогеност), клима у учионици и школи, однос наставника према ученицима, осећање припадања школи, школска анксиозност; материјални ресурси којима школа располаже, начин финансирања школе (приватни извори или финансирање из јавног буџета или комбиновани извори финансирања), процес управљања и доношења одлука, укљученост родитеља</w:t>
      </w:r>
      <w:r w:rsidR="00C96E17" w:rsidRPr="00224691">
        <w:rPr>
          <w:rFonts w:cs="Times New Roman"/>
          <w:noProof/>
          <w:szCs w:val="24"/>
        </w:rPr>
        <w:t xml:space="preserve"> у процесе и одлучивање у школи</w:t>
      </w:r>
      <w:r w:rsidRPr="00224691">
        <w:rPr>
          <w:rFonts w:cs="Times New Roman"/>
          <w:noProof/>
          <w:szCs w:val="24"/>
        </w:rPr>
        <w:t xml:space="preserve"> итд. То све заједно доприноси прикупљању и анализи података који су важни за унапређење образовања и доношење </w:t>
      </w:r>
      <w:r w:rsidR="004F32EF" w:rsidRPr="00224691">
        <w:rPr>
          <w:rFonts w:cs="Times New Roman"/>
          <w:noProof/>
          <w:szCs w:val="24"/>
        </w:rPr>
        <w:t xml:space="preserve">одлука </w:t>
      </w:r>
      <w:r w:rsidRPr="00224691">
        <w:rPr>
          <w:rFonts w:cs="Times New Roman"/>
          <w:noProof/>
          <w:szCs w:val="24"/>
        </w:rPr>
        <w:t>у контексту утемељених и адекватних</w:t>
      </w:r>
      <w:r w:rsidR="004570AD">
        <w:rPr>
          <w:rFonts w:cs="Times New Roman"/>
          <w:noProof/>
          <w:szCs w:val="24"/>
        </w:rPr>
        <w:t xml:space="preserve"> </w:t>
      </w:r>
      <w:r w:rsidRPr="00224691">
        <w:rPr>
          <w:rFonts w:cs="Times New Roman"/>
          <w:noProof/>
          <w:szCs w:val="24"/>
        </w:rPr>
        <w:t>политика везаних за образовну и васпитну функцију установа.</w:t>
      </w:r>
    </w:p>
    <w:p w14:paraId="435AE018" w14:textId="77777777" w:rsidR="00FC0492" w:rsidRPr="004F4B16" w:rsidRDefault="00FC0492" w:rsidP="003849C2">
      <w:pPr>
        <w:pStyle w:val="Standard"/>
        <w:spacing w:line="276" w:lineRule="auto"/>
        <w:ind w:firstLine="720"/>
        <w:jc w:val="both"/>
        <w:rPr>
          <w:rFonts w:cs="Times New Roman"/>
          <w:b/>
          <w:noProof/>
        </w:rPr>
      </w:pPr>
      <w:r w:rsidRPr="004F4B16">
        <w:rPr>
          <w:rFonts w:cs="Times New Roman"/>
          <w:b/>
          <w:bCs/>
          <w:noProof/>
          <w:szCs w:val="24"/>
        </w:rPr>
        <w:t xml:space="preserve">Посебни циљ 1.2: Унапређен систем за осигурање квалитета у </w:t>
      </w:r>
      <w:r w:rsidR="005D60A4" w:rsidRPr="004F4B16">
        <w:rPr>
          <w:rFonts w:cs="Times New Roman"/>
          <w:b/>
          <w:bCs/>
          <w:noProof/>
          <w:szCs w:val="24"/>
        </w:rPr>
        <w:t>доуниверзитетско</w:t>
      </w:r>
      <w:r w:rsidRPr="004F4B16">
        <w:rPr>
          <w:rFonts w:cs="Times New Roman"/>
          <w:b/>
          <w:bCs/>
          <w:noProof/>
          <w:szCs w:val="24"/>
        </w:rPr>
        <w:t>м образовању и васпитању</w:t>
      </w:r>
    </w:p>
    <w:p w14:paraId="1053BEB4" w14:textId="77777777" w:rsidR="00D23652" w:rsidRPr="00224691" w:rsidRDefault="00FC0492" w:rsidP="00C26031">
      <w:pPr>
        <w:pStyle w:val="Standard"/>
        <w:spacing w:line="276" w:lineRule="auto"/>
        <w:ind w:firstLine="720"/>
        <w:jc w:val="both"/>
        <w:rPr>
          <w:rFonts w:cs="Times New Roman"/>
          <w:noProof/>
        </w:rPr>
      </w:pPr>
      <w:r w:rsidRPr="00224691">
        <w:rPr>
          <w:rFonts w:cs="Times New Roman"/>
          <w:noProof/>
        </w:rPr>
        <w:t xml:space="preserve">Показатељи исхода на нивоу овог посебног циља подразумевају: повећање процента школа које примењују дијагностичко оцењивање (иницијално тестирање); обезбеђеност услова за континуирано учешће </w:t>
      </w:r>
      <w:r w:rsidR="003955B5" w:rsidRPr="00224691">
        <w:rPr>
          <w:rFonts w:cs="Times New Roman"/>
          <w:noProof/>
        </w:rPr>
        <w:t xml:space="preserve">Републике </w:t>
      </w:r>
      <w:r w:rsidRPr="00224691">
        <w:rPr>
          <w:rFonts w:cs="Times New Roman"/>
          <w:noProof/>
        </w:rPr>
        <w:t>Србије у међународним испитивањима процене ученичких постигнућа (ПИСА, ПИРЛС, ТИМСС); смањење процента школа које добијају најниже оцене на спољашњем вредновању на стандарду Вредновање које је у функцији учења; успостављеност система праћења и вредновања Националног модела дуалног образовања; ревидиран и спроведен завршни испит на начин да се њиме мери шири спектар компетенција, нивоа и постигнућа ученика; успостављена основа за нови систем националних тестирања; унапређен оквир за осигурање квалитета у неформалном образовању; развијена методологија за праћење ефеката примене нових квалификација на запошљавање и целоживотно учење на основу података из профила сектора (подаци о кретању ученика на тржишту рада и наставку образовања)</w:t>
      </w:r>
      <w:r w:rsidR="003D1207" w:rsidRPr="00224691">
        <w:rPr>
          <w:rFonts w:cs="Times New Roman"/>
          <w:noProof/>
        </w:rPr>
        <w:t>,</w:t>
      </w:r>
      <w:r w:rsidR="0083343B" w:rsidRPr="00224691">
        <w:rPr>
          <w:rFonts w:cs="Times New Roman"/>
          <w:noProof/>
        </w:rPr>
        <w:t xml:space="preserve"> што подразумева да ће се </w:t>
      </w:r>
      <w:r w:rsidR="00D23652" w:rsidRPr="00224691">
        <w:rPr>
          <w:rFonts w:cs="Times New Roman"/>
          <w:noProof/>
        </w:rPr>
        <w:t>резултати праћења ефеката примене нових квалификација на запошљавање и целоживотно учење користити приликом анализе релевантности квалификација за зап</w:t>
      </w:r>
      <w:r w:rsidR="0083343B" w:rsidRPr="00224691">
        <w:rPr>
          <w:rFonts w:cs="Times New Roman"/>
          <w:noProof/>
        </w:rPr>
        <w:t xml:space="preserve">ошљавање или даље образовање и </w:t>
      </w:r>
      <w:r w:rsidR="00D23652" w:rsidRPr="00224691">
        <w:rPr>
          <w:rFonts w:cs="Times New Roman"/>
          <w:noProof/>
        </w:rPr>
        <w:t>у сврху доношења политика у секторима, као и спровођења услуга каријерног вођења и саветовања.</w:t>
      </w:r>
    </w:p>
    <w:p w14:paraId="77C7CBE4"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Достизање овог посебног циља подразумева остваривање активности у оквиру мера намењених унапређивању система самовредновања и спољашњег вредновања рада установа</w:t>
      </w:r>
      <w:r w:rsidR="00E05CFA" w:rsidRPr="00224691">
        <w:rPr>
          <w:rFonts w:cs="Times New Roman"/>
          <w:noProof/>
        </w:rPr>
        <w:t xml:space="preserve"> (1.2.1)</w:t>
      </w:r>
      <w:r w:rsidRPr="00224691">
        <w:rPr>
          <w:rFonts w:cs="Times New Roman"/>
          <w:noProof/>
        </w:rPr>
        <w:t xml:space="preserve">, унапређивању система и процеса за праћење напредовања ученика </w:t>
      </w:r>
      <w:r w:rsidR="00E05CFA" w:rsidRPr="00224691">
        <w:rPr>
          <w:rFonts w:cs="Times New Roman"/>
          <w:noProof/>
        </w:rPr>
        <w:t>(1.2.2)</w:t>
      </w:r>
      <w:r w:rsidR="0083343B" w:rsidRPr="00224691">
        <w:rPr>
          <w:rFonts w:cs="Times New Roman"/>
          <w:noProof/>
        </w:rPr>
        <w:t>,</w:t>
      </w:r>
      <w:r w:rsidR="004570AD">
        <w:rPr>
          <w:rFonts w:cs="Times New Roman"/>
          <w:noProof/>
        </w:rPr>
        <w:t xml:space="preserve"> </w:t>
      </w:r>
      <w:r w:rsidRPr="00224691">
        <w:rPr>
          <w:rFonts w:cs="Times New Roman"/>
          <w:noProof/>
        </w:rPr>
        <w:t>као и развоју, успостављању и примени оквира за праћење и вредновање нових програма наставе и учења</w:t>
      </w:r>
      <w:r w:rsidR="00E05CFA" w:rsidRPr="00224691">
        <w:rPr>
          <w:rFonts w:cs="Times New Roman"/>
          <w:noProof/>
        </w:rPr>
        <w:t xml:space="preserve"> (1.2.3)</w:t>
      </w:r>
      <w:r w:rsidRPr="00224691">
        <w:rPr>
          <w:rFonts w:cs="Times New Roman"/>
          <w:noProof/>
        </w:rPr>
        <w:t>.</w:t>
      </w:r>
    </w:p>
    <w:p w14:paraId="46E5D520" w14:textId="77777777" w:rsidR="00FC0492" w:rsidRPr="00224691" w:rsidRDefault="00FC0492" w:rsidP="00C26031">
      <w:pPr>
        <w:pStyle w:val="CommentText"/>
        <w:spacing w:line="276" w:lineRule="auto"/>
        <w:ind w:firstLine="720"/>
        <w:jc w:val="both"/>
        <w:rPr>
          <w:rFonts w:cs="Times New Roman"/>
          <w:noProof/>
        </w:rPr>
      </w:pPr>
      <w:r w:rsidRPr="00224691">
        <w:rPr>
          <w:rFonts w:cs="Times New Roman"/>
          <w:noProof/>
          <w:sz w:val="24"/>
          <w:szCs w:val="24"/>
        </w:rPr>
        <w:lastRenderedPageBreak/>
        <w:t xml:space="preserve">Приоритетне области за осигурање квалитета у </w:t>
      </w:r>
      <w:r w:rsidR="005D60A4" w:rsidRPr="00224691">
        <w:rPr>
          <w:rFonts w:cs="Times New Roman"/>
          <w:noProof/>
          <w:sz w:val="24"/>
          <w:szCs w:val="24"/>
        </w:rPr>
        <w:t>доуниверзитетско</w:t>
      </w:r>
      <w:r w:rsidRPr="00224691">
        <w:rPr>
          <w:rFonts w:cs="Times New Roman"/>
          <w:noProof/>
          <w:sz w:val="24"/>
          <w:szCs w:val="24"/>
        </w:rPr>
        <w:t>м образовању и васпитању</w:t>
      </w:r>
      <w:r w:rsidRPr="00224691">
        <w:rPr>
          <w:rFonts w:cs="Times New Roman"/>
          <w:bCs/>
          <w:noProof/>
          <w:sz w:val="24"/>
          <w:szCs w:val="24"/>
        </w:rPr>
        <w:t xml:space="preserve"> су опште оснаживање наставника, пружање подршке наставницима да унапреде оцењивање у школи и ставе га у функцију даљег напретка ученика.</w:t>
      </w:r>
    </w:p>
    <w:p w14:paraId="7A2E0AA8" w14:textId="77777777" w:rsidR="00FC0492" w:rsidRPr="00224691" w:rsidRDefault="00FC0492" w:rsidP="00C26031">
      <w:pPr>
        <w:pStyle w:val="Standard"/>
        <w:spacing w:after="200" w:line="276" w:lineRule="auto"/>
        <w:ind w:firstLine="720"/>
        <w:jc w:val="both"/>
        <w:rPr>
          <w:rFonts w:cs="Times New Roman"/>
          <w:noProof/>
        </w:rPr>
      </w:pPr>
      <w:r w:rsidRPr="00224691">
        <w:rPr>
          <w:rFonts w:cs="Times New Roman"/>
          <w:bCs/>
          <w:noProof/>
          <w:szCs w:val="24"/>
        </w:rPr>
        <w:t xml:space="preserve">Ове активности су од посебног значаја зато што је оцењивање у школи показатељ квалитета ученичких постигнућа, као и квалитета рада наставника и школе, а иницијално тестирање представља добар основ за планирање, остваривање и вредновање образовно-васпитног рада. Такође, </w:t>
      </w:r>
      <w:r w:rsidRPr="00224691">
        <w:rPr>
          <w:rFonts w:cs="Times New Roman"/>
          <w:noProof/>
          <w:szCs w:val="24"/>
        </w:rPr>
        <w:t>резултати националних испитивања/тестирања треба да буду у функцији подршке ученицима који не напредују у складу са својим капацитетима, као и у функцији евалуације програма наставе и учења, а служе и за процену стања и напретка образовања у Р</w:t>
      </w:r>
      <w:r w:rsidR="00D24D90">
        <w:rPr>
          <w:rFonts w:cs="Times New Roman"/>
          <w:noProof/>
          <w:szCs w:val="24"/>
          <w:lang w:val="sr-Cyrl-RS"/>
        </w:rPr>
        <w:t xml:space="preserve">епублици </w:t>
      </w:r>
      <w:r w:rsidRPr="00224691">
        <w:rPr>
          <w:rFonts w:cs="Times New Roman"/>
          <w:noProof/>
          <w:szCs w:val="24"/>
        </w:rPr>
        <w:t>С</w:t>
      </w:r>
      <w:r w:rsidR="00D24D90">
        <w:rPr>
          <w:rFonts w:cs="Times New Roman"/>
          <w:noProof/>
          <w:szCs w:val="24"/>
          <w:lang w:val="sr-Cyrl-RS"/>
        </w:rPr>
        <w:t>рбији</w:t>
      </w:r>
      <w:r w:rsidRPr="00224691">
        <w:rPr>
          <w:rFonts w:cs="Times New Roman"/>
          <w:noProof/>
          <w:szCs w:val="24"/>
        </w:rPr>
        <w:t>. Школе све ове резултате треба да користе за унапређивање свог развојног плана, школског програма, плана подршке ученицима, плана стручног усавршавања и напредовања наставника.</w:t>
      </w:r>
    </w:p>
    <w:p w14:paraId="535BCDA9" w14:textId="77777777" w:rsidR="00FC0492" w:rsidRPr="00224691" w:rsidRDefault="00FC0492" w:rsidP="00C26031">
      <w:pPr>
        <w:pStyle w:val="Standard"/>
        <w:spacing w:after="200" w:line="276" w:lineRule="auto"/>
        <w:ind w:firstLine="720"/>
        <w:jc w:val="both"/>
        <w:rPr>
          <w:rFonts w:cs="Times New Roman"/>
          <w:noProof/>
        </w:rPr>
      </w:pPr>
      <w:r w:rsidRPr="00224691">
        <w:rPr>
          <w:rFonts w:cs="Times New Roman"/>
          <w:noProof/>
          <w:szCs w:val="24"/>
        </w:rPr>
        <w:t>Оцењивање у функцији учења</w:t>
      </w:r>
      <w:r w:rsidR="004570AD">
        <w:rPr>
          <w:rFonts w:cs="Times New Roman"/>
          <w:noProof/>
          <w:szCs w:val="24"/>
        </w:rPr>
        <w:t xml:space="preserve"> </w:t>
      </w:r>
      <w:r w:rsidRPr="00224691">
        <w:rPr>
          <w:rFonts w:cs="Times New Roman"/>
          <w:bCs/>
          <w:noProof/>
          <w:szCs w:val="24"/>
        </w:rPr>
        <w:t>захтева већу посвећеност наставника формативном оцењивању, диферен</w:t>
      </w:r>
      <w:r w:rsidR="0083343B" w:rsidRPr="00224691">
        <w:rPr>
          <w:rFonts w:cs="Times New Roman"/>
          <w:bCs/>
          <w:noProof/>
          <w:szCs w:val="24"/>
        </w:rPr>
        <w:t>цираном приступу у настави и слично</w:t>
      </w:r>
      <w:r w:rsidRPr="00224691">
        <w:rPr>
          <w:rFonts w:cs="Times New Roman"/>
          <w:bCs/>
          <w:noProof/>
          <w:szCs w:val="24"/>
        </w:rPr>
        <w:t>, те ће окосница активности у овој области бити јачање компетенција наставника за оцењивање постигнућа ученика са акцентом на формативно оцењивање.</w:t>
      </w:r>
    </w:p>
    <w:p w14:paraId="03EDA557" w14:textId="77777777" w:rsidR="00FC0492" w:rsidRPr="00224691" w:rsidRDefault="00FC0492" w:rsidP="00C26031">
      <w:pPr>
        <w:pStyle w:val="Standard"/>
        <w:spacing w:after="200" w:line="276" w:lineRule="auto"/>
        <w:ind w:firstLine="720"/>
        <w:jc w:val="both"/>
        <w:rPr>
          <w:rFonts w:cs="Times New Roman"/>
          <w:noProof/>
        </w:rPr>
      </w:pPr>
      <w:r w:rsidRPr="00224691">
        <w:rPr>
          <w:rFonts w:cs="Times New Roman"/>
          <w:bCs/>
          <w:noProof/>
          <w:szCs w:val="24"/>
        </w:rPr>
        <w:t>У наредном стратешком периоду неопходно је и ревидирати постојећи подзаконски акт о оцењивању ученика, те тако нови акт треба да уважава нове оријентације ка исходима, компетенцијама и стандардима постигнућа, а регулисаће и провере постигнућа ученика на националном нивоу – национална тестирања.</w:t>
      </w:r>
    </w:p>
    <w:p w14:paraId="4EEC9F05" w14:textId="77777777" w:rsidR="00FC0492" w:rsidRPr="00224691" w:rsidRDefault="00FC0492" w:rsidP="00C26031">
      <w:pPr>
        <w:pStyle w:val="Standard"/>
        <w:spacing w:after="200" w:line="276" w:lineRule="auto"/>
        <w:ind w:firstLine="720"/>
        <w:jc w:val="both"/>
        <w:rPr>
          <w:rFonts w:cs="Times New Roman"/>
          <w:noProof/>
        </w:rPr>
      </w:pPr>
      <w:r w:rsidRPr="00224691">
        <w:rPr>
          <w:rFonts w:cs="Times New Roman"/>
          <w:bCs/>
          <w:noProof/>
          <w:szCs w:val="24"/>
        </w:rPr>
        <w:t xml:space="preserve">С обзиром на важност података који се добијају националним и другим тестирањима за евалуацију и унапређивање квалитета образовања, </w:t>
      </w:r>
      <w:r w:rsidRPr="00224691">
        <w:rPr>
          <w:rFonts w:cs="Times New Roman"/>
          <w:noProof/>
          <w:szCs w:val="24"/>
        </w:rPr>
        <w:t>овом стратегијом се предвиђа и израда концепта Центра за националне испите</w:t>
      </w:r>
      <w:r w:rsidR="004570AD">
        <w:rPr>
          <w:rFonts w:cs="Times New Roman"/>
          <w:noProof/>
          <w:szCs w:val="24"/>
        </w:rPr>
        <w:t xml:space="preserve"> </w:t>
      </w:r>
      <w:r w:rsidR="00FF3815" w:rsidRPr="00224691">
        <w:rPr>
          <w:rFonts w:cs="Times New Roman"/>
          <w:noProof/>
          <w:szCs w:val="24"/>
        </w:rPr>
        <w:t>и његово оснивање</w:t>
      </w:r>
      <w:r w:rsidRPr="00224691">
        <w:rPr>
          <w:rFonts w:cs="Times New Roman"/>
          <w:noProof/>
          <w:szCs w:val="24"/>
        </w:rPr>
        <w:t>.</w:t>
      </w:r>
      <w:r w:rsidR="004570AD">
        <w:rPr>
          <w:rFonts w:cs="Times New Roman"/>
          <w:noProof/>
          <w:szCs w:val="24"/>
        </w:rPr>
        <w:t xml:space="preserve"> </w:t>
      </w:r>
      <w:r w:rsidR="004F32EF" w:rsidRPr="00224691">
        <w:rPr>
          <w:rFonts w:cs="Times New Roman"/>
          <w:bCs/>
          <w:noProof/>
          <w:szCs w:val="24"/>
        </w:rPr>
        <w:t>Предвиђено је да у надлежности овог центра буду све активности</w:t>
      </w:r>
      <w:r w:rsidRPr="00224691">
        <w:rPr>
          <w:rFonts w:cs="Times New Roman"/>
          <w:bCs/>
          <w:noProof/>
          <w:szCs w:val="24"/>
        </w:rPr>
        <w:t>у вези са националним тестирањима као што су завршни испити на крају основног и средњег образовања и васпитања.</w:t>
      </w:r>
    </w:p>
    <w:p w14:paraId="669D674B" w14:textId="77777777" w:rsidR="00FC0492" w:rsidRPr="00224691" w:rsidRDefault="00FC0492" w:rsidP="00C26031">
      <w:pPr>
        <w:pStyle w:val="Standard"/>
        <w:spacing w:after="200" w:line="276" w:lineRule="auto"/>
        <w:ind w:firstLine="720"/>
        <w:jc w:val="both"/>
        <w:rPr>
          <w:rFonts w:cs="Times New Roman"/>
          <w:noProof/>
        </w:rPr>
      </w:pPr>
      <w:r w:rsidRPr="00224691">
        <w:rPr>
          <w:rFonts w:cs="Times New Roman"/>
          <w:bCs/>
          <w:noProof/>
          <w:szCs w:val="24"/>
        </w:rPr>
        <w:t>Поред државне матуре и повезаних припремних активности које ће се остваривати на почетку овог стратешког периода,</w:t>
      </w:r>
      <w:r w:rsidR="004570AD">
        <w:rPr>
          <w:rFonts w:cs="Times New Roman"/>
          <w:bCs/>
          <w:noProof/>
          <w:szCs w:val="24"/>
        </w:rPr>
        <w:t xml:space="preserve"> </w:t>
      </w:r>
      <w:r w:rsidRPr="00224691">
        <w:rPr>
          <w:rFonts w:cs="Times New Roman"/>
          <w:bCs/>
          <w:noProof/>
          <w:szCs w:val="24"/>
        </w:rPr>
        <w:t>интензивно ће се радити и на реконцептуализацији завршног испита на крају основног образовања и васпитања (развој нове методологије за завршни испит).</w:t>
      </w:r>
    </w:p>
    <w:p w14:paraId="3F909857" w14:textId="77777777" w:rsidR="004C3F28" w:rsidRPr="00224691" w:rsidRDefault="00FC0492" w:rsidP="00C26031">
      <w:pPr>
        <w:pStyle w:val="Standard"/>
        <w:spacing w:after="200" w:line="276" w:lineRule="auto"/>
        <w:ind w:firstLine="720"/>
        <w:jc w:val="both"/>
        <w:rPr>
          <w:rFonts w:cs="Times New Roman"/>
          <w:bCs/>
          <w:noProof/>
          <w:szCs w:val="24"/>
        </w:rPr>
      </w:pPr>
      <w:r w:rsidRPr="00224691">
        <w:rPr>
          <w:rFonts w:cs="Times New Roman"/>
          <w:bCs/>
          <w:noProof/>
          <w:szCs w:val="24"/>
        </w:rPr>
        <w:t xml:space="preserve">Део стратешких приоритета је и </w:t>
      </w:r>
      <w:r w:rsidRPr="00224691">
        <w:rPr>
          <w:rFonts w:cs="Times New Roman"/>
          <w:noProof/>
          <w:szCs w:val="24"/>
        </w:rPr>
        <w:t>унапређивање система спољашњег вредновања и самовредновања рада установа</w:t>
      </w:r>
      <w:r w:rsidR="001E7FFD" w:rsidRPr="00224691">
        <w:rPr>
          <w:rFonts w:cs="Times New Roman"/>
          <w:noProof/>
          <w:szCs w:val="24"/>
        </w:rPr>
        <w:t>,</w:t>
      </w:r>
      <w:r w:rsidRPr="00224691">
        <w:rPr>
          <w:rFonts w:cs="Times New Roman"/>
          <w:bCs/>
          <w:noProof/>
          <w:szCs w:val="24"/>
        </w:rPr>
        <w:t xml:space="preserve"> где ће надлежне институције приступити развоју материјала за подршку примене самовредновања и спољашњег вредновања рада установа, организацији и спровођењу континуираног стручног усавршавања просветних саветника за вредновање рада установа и пружање стручне подршке установама у области самовредновања, а након чега ће се приступити спровођењу праћења и евалуације примене постојећих стандарда квалитета рада установа. </w:t>
      </w:r>
      <w:r w:rsidR="004C3F28" w:rsidRPr="00224691">
        <w:rPr>
          <w:rFonts w:cs="Times New Roman"/>
          <w:bCs/>
          <w:noProof/>
          <w:szCs w:val="24"/>
        </w:rPr>
        <w:t xml:space="preserve">Разматраће се и могућност да се </w:t>
      </w:r>
      <w:r w:rsidR="004C3F28" w:rsidRPr="00224691">
        <w:rPr>
          <w:rFonts w:cs="Times New Roman"/>
          <w:bCs/>
          <w:noProof/>
          <w:szCs w:val="24"/>
        </w:rPr>
        <w:lastRenderedPageBreak/>
        <w:t>оквир стандарда квалитета рада школа за рад са децом са сметњама у развоју и инвалидитетом обогати стандардима специфичним за ове школе.</w:t>
      </w:r>
    </w:p>
    <w:p w14:paraId="29311142" w14:textId="77777777" w:rsidR="00FC0492" w:rsidRPr="00224691" w:rsidRDefault="00FC0492" w:rsidP="00C26031">
      <w:pPr>
        <w:pStyle w:val="Standard"/>
        <w:spacing w:after="200" w:line="276" w:lineRule="auto"/>
        <w:ind w:firstLine="720"/>
        <w:jc w:val="both"/>
        <w:rPr>
          <w:rFonts w:cs="Times New Roman"/>
          <w:noProof/>
        </w:rPr>
      </w:pPr>
      <w:r w:rsidRPr="00224691">
        <w:rPr>
          <w:rFonts w:cs="Times New Roman"/>
          <w:bCs/>
          <w:noProof/>
          <w:szCs w:val="24"/>
        </w:rPr>
        <w:t>Да би образовне политике и интервенције биле засноване на доказима и стварном стању, ЗВКОВ ће наставити да припрема и презентује годишње и циклусне извештаје о резултатима спољашњег вредновања који садрже податке на нивоу стандарда и показатеља квалитета, а развој мера за интервенцију ће наступити након анализе резултата спољашњег вредновања у оквиру рада НПС, надлежних сектора МПНТР, ЗУОВ и ЗВКОВ.</w:t>
      </w:r>
    </w:p>
    <w:p w14:paraId="5A6FC7AC" w14:textId="77777777" w:rsidR="00093BD5" w:rsidRPr="00224691" w:rsidRDefault="00FC0492" w:rsidP="00C26031">
      <w:pPr>
        <w:pStyle w:val="Standard"/>
        <w:spacing w:after="200" w:line="276" w:lineRule="auto"/>
        <w:ind w:firstLine="720"/>
        <w:jc w:val="both"/>
        <w:rPr>
          <w:rFonts w:cs="Times New Roman"/>
          <w:bCs/>
          <w:noProof/>
          <w:szCs w:val="24"/>
        </w:rPr>
      </w:pPr>
      <w:r w:rsidRPr="00224691">
        <w:rPr>
          <w:rFonts w:cs="Times New Roman"/>
          <w:bCs/>
          <w:noProof/>
          <w:szCs w:val="24"/>
        </w:rPr>
        <w:t>Када је у питању нормативни оквир за развој неформалног образовања одраслих, приступиће се његовој ревизији и унапређивању. Приступиће се и развоју методологије за праћење ефеката примене квалификација на запошљавање и целоживотно учење</w:t>
      </w:r>
      <w:r w:rsidR="001E7FFD" w:rsidRPr="00224691">
        <w:rPr>
          <w:rFonts w:cs="Times New Roman"/>
          <w:bCs/>
          <w:noProof/>
          <w:szCs w:val="24"/>
        </w:rPr>
        <w:t>,</w:t>
      </w:r>
      <w:r w:rsidRPr="00224691">
        <w:rPr>
          <w:rFonts w:cs="Times New Roman"/>
          <w:bCs/>
          <w:noProof/>
          <w:szCs w:val="24"/>
        </w:rPr>
        <w:t xml:space="preserve"> на основу </w:t>
      </w:r>
      <w:r w:rsidR="001E7FFD" w:rsidRPr="00224691">
        <w:rPr>
          <w:rFonts w:cs="Times New Roman"/>
          <w:bCs/>
          <w:noProof/>
          <w:szCs w:val="24"/>
        </w:rPr>
        <w:t xml:space="preserve">које ће се у будућности вршити </w:t>
      </w:r>
      <w:r w:rsidRPr="00224691">
        <w:rPr>
          <w:rFonts w:cs="Times New Roman"/>
          <w:bCs/>
          <w:noProof/>
          <w:szCs w:val="24"/>
        </w:rPr>
        <w:t xml:space="preserve">поменуто праћење; развоју стандарда и процедура за самовредновање и спољашње вредновање рада ЈПОА; унапређивању капацитета Агенције за квалификације за примену стандарда за самовредновање и спољашње вредновање ЈПОА кроз развој и </w:t>
      </w:r>
      <w:r w:rsidR="00093BD5" w:rsidRPr="00224691">
        <w:rPr>
          <w:rFonts w:cs="Times New Roman"/>
          <w:bCs/>
          <w:noProof/>
          <w:szCs w:val="24"/>
        </w:rPr>
        <w:t>остваривање</w:t>
      </w:r>
      <w:r w:rsidRPr="00224691">
        <w:rPr>
          <w:rFonts w:cs="Times New Roman"/>
          <w:bCs/>
          <w:noProof/>
          <w:szCs w:val="24"/>
        </w:rPr>
        <w:t xml:space="preserve"> релевантних обука. Важне активности у овој области биће и унапређивање оквира осигурања квалитета у образовању одраслих; формирање базе стручњака за примену система НОКС-а</w:t>
      </w:r>
      <w:r w:rsidR="00093BD5" w:rsidRPr="00224691">
        <w:rPr>
          <w:rFonts w:cs="Times New Roman"/>
          <w:bCs/>
          <w:noProof/>
          <w:szCs w:val="24"/>
        </w:rPr>
        <w:t xml:space="preserve"> што подразумева развијање базе података/регистара стручњака за примену система НОКС-а, односно стручњака оцењивача из школе и привреде који учествују у поступку ППУ, а ради осигурања </w:t>
      </w:r>
      <w:r w:rsidR="00892B71" w:rsidRPr="00224691">
        <w:rPr>
          <w:rFonts w:cs="Times New Roman"/>
          <w:bCs/>
          <w:noProof/>
          <w:szCs w:val="24"/>
        </w:rPr>
        <w:t>транспарентности</w:t>
      </w:r>
      <w:r w:rsidR="00093BD5" w:rsidRPr="00224691">
        <w:rPr>
          <w:rFonts w:cs="Times New Roman"/>
          <w:bCs/>
          <w:noProof/>
          <w:szCs w:val="24"/>
        </w:rPr>
        <w:t xml:space="preserve"> кадра који испуњава услове за спровођење поступка ППУ, или спољашње вредновање квалитета рада ЈПОА, те стварања могућности за њихово лакше ангажовање од стране ЈПОА на територији целе </w:t>
      </w:r>
      <w:r w:rsidR="004F4B16">
        <w:rPr>
          <w:rFonts w:cs="Times New Roman"/>
          <w:bCs/>
          <w:noProof/>
          <w:szCs w:val="24"/>
          <w:lang w:val="sr-Cyrl-RS"/>
        </w:rPr>
        <w:t>Републике Србије</w:t>
      </w:r>
      <w:r w:rsidR="00093BD5" w:rsidRPr="00224691">
        <w:rPr>
          <w:rFonts w:cs="Times New Roman"/>
          <w:bCs/>
          <w:noProof/>
          <w:szCs w:val="24"/>
        </w:rPr>
        <w:t>; унапређивање стандарда и система за одобравање статуса ЈПОА; унапређивање капацитета Агенције за квалификације да примењује те стандарде.</w:t>
      </w:r>
    </w:p>
    <w:p w14:paraId="0D4C0241" w14:textId="77777777" w:rsidR="00FC0492" w:rsidRPr="00224691" w:rsidRDefault="00FC0492" w:rsidP="00C26031">
      <w:pPr>
        <w:pStyle w:val="Standard"/>
        <w:spacing w:after="200" w:line="276" w:lineRule="auto"/>
        <w:ind w:firstLine="720"/>
        <w:jc w:val="both"/>
        <w:rPr>
          <w:rFonts w:cs="Times New Roman"/>
          <w:bCs/>
          <w:noProof/>
          <w:szCs w:val="24"/>
        </w:rPr>
      </w:pPr>
      <w:r w:rsidRPr="00224691">
        <w:rPr>
          <w:rFonts w:cs="Times New Roman"/>
          <w:bCs/>
          <w:noProof/>
          <w:szCs w:val="24"/>
        </w:rPr>
        <w:t>Зарад осигурања квалитета Националног модела дуалног образовања, успоставиће се систем праћења и вредновања дуалног образовања који ће уважавати све специфичности овог дела средњег стручног образовања и васпитања.</w:t>
      </w:r>
    </w:p>
    <w:p w14:paraId="37FF3940" w14:textId="77777777" w:rsidR="00FC0492" w:rsidRPr="00224691" w:rsidRDefault="00FC0492" w:rsidP="00C26031">
      <w:pPr>
        <w:pStyle w:val="CommentText"/>
        <w:spacing w:line="276" w:lineRule="auto"/>
        <w:ind w:firstLine="720"/>
        <w:jc w:val="both"/>
        <w:rPr>
          <w:rFonts w:cs="Times New Roman"/>
          <w:noProof/>
          <w:sz w:val="24"/>
          <w:szCs w:val="24"/>
        </w:rPr>
      </w:pPr>
      <w:r w:rsidRPr="00224691">
        <w:rPr>
          <w:rFonts w:cs="Times New Roman"/>
          <w:noProof/>
          <w:sz w:val="24"/>
          <w:szCs w:val="24"/>
        </w:rPr>
        <w:t xml:space="preserve">Имајући у виду да је део претходно наведеног посебног циља креирање нових и унапређивање постојећих програма наставе и учења, у оквиру овог посебног циља ће се креирати методолошки оквир за праћење и вредновање спровођења и ефеката наставе и учења у </w:t>
      </w:r>
      <w:r w:rsidR="005D60A4" w:rsidRPr="00224691">
        <w:rPr>
          <w:rFonts w:cs="Times New Roman"/>
          <w:noProof/>
          <w:sz w:val="24"/>
          <w:szCs w:val="24"/>
        </w:rPr>
        <w:t>доуниверзитетско</w:t>
      </w:r>
      <w:r w:rsidRPr="00224691">
        <w:rPr>
          <w:rFonts w:cs="Times New Roman"/>
          <w:noProof/>
          <w:sz w:val="24"/>
          <w:szCs w:val="24"/>
        </w:rPr>
        <w:t>м образовању и васпитању</w:t>
      </w:r>
      <w:r w:rsidR="001E7FFD" w:rsidRPr="00224691">
        <w:rPr>
          <w:rFonts w:cs="Times New Roman"/>
          <w:noProof/>
          <w:sz w:val="24"/>
          <w:szCs w:val="24"/>
        </w:rPr>
        <w:t>,</w:t>
      </w:r>
      <w:r w:rsidRPr="00224691">
        <w:rPr>
          <w:rFonts w:cs="Times New Roman"/>
          <w:noProof/>
          <w:sz w:val="24"/>
          <w:szCs w:val="24"/>
        </w:rPr>
        <w:t xml:space="preserve"> након чега ће се континуирано прикупљати и анализирати добијени подаци.</w:t>
      </w:r>
    </w:p>
    <w:p w14:paraId="55442A95" w14:textId="77777777" w:rsidR="00FC0492" w:rsidRPr="004F4B16" w:rsidRDefault="00FC0492" w:rsidP="00D27556">
      <w:pPr>
        <w:pStyle w:val="Standard"/>
        <w:spacing w:line="276" w:lineRule="auto"/>
        <w:ind w:firstLine="720"/>
        <w:jc w:val="both"/>
        <w:rPr>
          <w:rFonts w:cs="Times New Roman"/>
          <w:b/>
          <w:noProof/>
        </w:rPr>
      </w:pPr>
      <w:r w:rsidRPr="004F4B16">
        <w:rPr>
          <w:rFonts w:cs="Times New Roman"/>
          <w:b/>
          <w:bCs/>
          <w:noProof/>
          <w:szCs w:val="24"/>
        </w:rPr>
        <w:t xml:space="preserve">Посебни циљ 1.3: Успостављени темељи за развој дигиталног образовања на </w:t>
      </w:r>
      <w:r w:rsidR="005D60A4" w:rsidRPr="004F4B16">
        <w:rPr>
          <w:rFonts w:cs="Times New Roman"/>
          <w:b/>
          <w:bCs/>
          <w:noProof/>
          <w:szCs w:val="24"/>
        </w:rPr>
        <w:t>доуниверзитетско</w:t>
      </w:r>
      <w:r w:rsidRPr="004F4B16">
        <w:rPr>
          <w:rFonts w:cs="Times New Roman"/>
          <w:b/>
          <w:bCs/>
          <w:noProof/>
          <w:szCs w:val="24"/>
        </w:rPr>
        <w:t>м нивоу</w:t>
      </w:r>
    </w:p>
    <w:p w14:paraId="33228A45" w14:textId="77777777" w:rsidR="00FC0492" w:rsidRPr="00224691" w:rsidRDefault="00FC0492" w:rsidP="00C26031">
      <w:pPr>
        <w:pStyle w:val="CommentText"/>
        <w:spacing w:line="276" w:lineRule="auto"/>
        <w:ind w:firstLine="720"/>
        <w:jc w:val="both"/>
        <w:rPr>
          <w:rFonts w:cs="Times New Roman"/>
          <w:noProof/>
        </w:rPr>
      </w:pPr>
      <w:r w:rsidRPr="00224691">
        <w:rPr>
          <w:rFonts w:cs="Times New Roman"/>
          <w:noProof/>
          <w:sz w:val="24"/>
          <w:szCs w:val="24"/>
        </w:rPr>
        <w:t xml:space="preserve">Показатељи исхода на нивоу овог посебног циља подразумевају: повећање процента школа које остварују неопходне услове за реализацију хибридног (мешовитог) и онлајн образовања; повећање процента установа које унапређују дигиталне капацитете на основу резултата самовредновања; </w:t>
      </w:r>
      <w:r w:rsidR="00BE5C24" w:rsidRPr="00224691">
        <w:rPr>
          <w:rFonts w:cs="Times New Roman"/>
          <w:noProof/>
          <w:sz w:val="24"/>
          <w:szCs w:val="24"/>
        </w:rPr>
        <w:t xml:space="preserve">успостављен и стављен у функцију </w:t>
      </w:r>
      <w:r w:rsidRPr="00224691">
        <w:rPr>
          <w:rFonts w:cs="Times New Roman"/>
          <w:noProof/>
          <w:sz w:val="24"/>
          <w:szCs w:val="24"/>
        </w:rPr>
        <w:t xml:space="preserve">Јединствени </w:t>
      </w:r>
      <w:r w:rsidRPr="00224691">
        <w:rPr>
          <w:rFonts w:cs="Times New Roman"/>
          <w:noProof/>
          <w:sz w:val="24"/>
          <w:szCs w:val="24"/>
        </w:rPr>
        <w:lastRenderedPageBreak/>
        <w:t xml:space="preserve">информациони систем просвете; успостављена државна онлајн основна школа и државна онлајн гимназија; развој дигиталног образовања се </w:t>
      </w:r>
      <w:r w:rsidR="00892B71" w:rsidRPr="00224691">
        <w:rPr>
          <w:rFonts w:cs="Times New Roman"/>
          <w:noProof/>
          <w:sz w:val="24"/>
          <w:szCs w:val="24"/>
        </w:rPr>
        <w:t>континуирано</w:t>
      </w:r>
      <w:r w:rsidRPr="00224691">
        <w:rPr>
          <w:rFonts w:cs="Times New Roman"/>
          <w:noProof/>
          <w:sz w:val="24"/>
          <w:szCs w:val="24"/>
        </w:rPr>
        <w:t xml:space="preserve"> прати.</w:t>
      </w:r>
    </w:p>
    <w:p w14:paraId="4F1F415F" w14:textId="77777777" w:rsidR="00FC0492" w:rsidRPr="00224691" w:rsidRDefault="00FC0492" w:rsidP="00C26031">
      <w:pPr>
        <w:pStyle w:val="CommentText"/>
        <w:spacing w:line="276" w:lineRule="auto"/>
        <w:ind w:firstLine="720"/>
        <w:jc w:val="both"/>
        <w:rPr>
          <w:rFonts w:cs="Times New Roman"/>
          <w:noProof/>
        </w:rPr>
      </w:pPr>
      <w:r w:rsidRPr="00224691">
        <w:rPr>
          <w:rFonts w:cs="Times New Roman"/>
          <w:noProof/>
          <w:sz w:val="24"/>
          <w:szCs w:val="24"/>
        </w:rPr>
        <w:t>Дигитално образовање је термин који се односи на две различите али комплементарне области образовне политике – једна обухвата мере усмерене на ди</w:t>
      </w:r>
      <w:r w:rsidR="005513E0" w:rsidRPr="00224691">
        <w:rPr>
          <w:rFonts w:cs="Times New Roman"/>
          <w:noProof/>
          <w:sz w:val="24"/>
          <w:szCs w:val="24"/>
        </w:rPr>
        <w:t>гиталне компетенције наставника</w:t>
      </w:r>
      <w:r w:rsidRPr="00224691">
        <w:rPr>
          <w:rFonts w:cs="Times New Roman"/>
          <w:noProof/>
          <w:sz w:val="24"/>
          <w:szCs w:val="24"/>
        </w:rPr>
        <w:t xml:space="preserve"> и ученика, док друга обухвата педагошку примену дигиталних технологија у циљу унапређивања квалитета наставе и учења.</w:t>
      </w:r>
    </w:p>
    <w:p w14:paraId="7D1BBE36"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Стога, да би се остварио овај посебни циљ</w:t>
      </w:r>
      <w:r w:rsidR="00094FCE" w:rsidRPr="00224691">
        <w:rPr>
          <w:rFonts w:cs="Times New Roman"/>
          <w:noProof/>
          <w:szCs w:val="24"/>
        </w:rPr>
        <w:t>,</w:t>
      </w:r>
      <w:r w:rsidRPr="00224691">
        <w:rPr>
          <w:rFonts w:cs="Times New Roman"/>
          <w:noProof/>
          <w:szCs w:val="24"/>
        </w:rPr>
        <w:t xml:space="preserve"> потребно је реализовати активности у оквиру следећих мера: развој дигиталног образовања</w:t>
      </w:r>
      <w:r w:rsidR="004C3F28" w:rsidRPr="00224691">
        <w:rPr>
          <w:rFonts w:cs="Times New Roman"/>
          <w:noProof/>
          <w:szCs w:val="24"/>
        </w:rPr>
        <w:t xml:space="preserve"> (1.3.1)</w:t>
      </w:r>
      <w:r w:rsidRPr="00224691">
        <w:rPr>
          <w:rFonts w:cs="Times New Roman"/>
          <w:noProof/>
          <w:szCs w:val="24"/>
        </w:rPr>
        <w:t xml:space="preserve">; </w:t>
      </w:r>
      <w:r w:rsidR="00BE5C24" w:rsidRPr="00224691">
        <w:rPr>
          <w:rFonts w:cs="Times New Roman"/>
          <w:noProof/>
          <w:szCs w:val="24"/>
        </w:rPr>
        <w:t>успостављање</w:t>
      </w:r>
      <w:r w:rsidR="008A56E9">
        <w:rPr>
          <w:rFonts w:cs="Times New Roman"/>
          <w:noProof/>
          <w:szCs w:val="24"/>
        </w:rPr>
        <w:t xml:space="preserve"> </w:t>
      </w:r>
      <w:r w:rsidRPr="00224691">
        <w:rPr>
          <w:rFonts w:cs="Times New Roman"/>
          <w:noProof/>
          <w:szCs w:val="24"/>
        </w:rPr>
        <w:t>Јединственог информационог система просвете (ЈИСП) и коришћење података у доношењу одлука о образовању</w:t>
      </w:r>
      <w:r w:rsidR="004C3F28" w:rsidRPr="00224691">
        <w:rPr>
          <w:rFonts w:cs="Times New Roman"/>
          <w:noProof/>
          <w:szCs w:val="24"/>
        </w:rPr>
        <w:t xml:space="preserve"> (1.3.2)</w:t>
      </w:r>
      <w:r w:rsidRPr="00224691">
        <w:rPr>
          <w:rFonts w:cs="Times New Roman"/>
          <w:noProof/>
          <w:szCs w:val="24"/>
        </w:rPr>
        <w:t>.</w:t>
      </w:r>
    </w:p>
    <w:p w14:paraId="2C5D229E"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Зарад развоја дигиталног </w:t>
      </w:r>
      <w:r w:rsidR="005D60A4" w:rsidRPr="00224691">
        <w:rPr>
          <w:rFonts w:cs="Times New Roman"/>
          <w:noProof/>
          <w:szCs w:val="24"/>
        </w:rPr>
        <w:t>доуниверзитетско</w:t>
      </w:r>
      <w:r w:rsidRPr="00224691">
        <w:rPr>
          <w:rFonts w:cs="Times New Roman"/>
          <w:noProof/>
          <w:szCs w:val="24"/>
        </w:rPr>
        <w:t xml:space="preserve">г образовања, </w:t>
      </w:r>
      <w:r w:rsidRPr="00224691">
        <w:rPr>
          <w:rFonts w:cs="Times New Roman"/>
          <w:noProof/>
        </w:rPr>
        <w:t xml:space="preserve">фокус треба да буде на подршци установама у </w:t>
      </w:r>
      <w:r w:rsidR="005D60A4" w:rsidRPr="00224691">
        <w:rPr>
          <w:rFonts w:cs="Times New Roman"/>
          <w:noProof/>
        </w:rPr>
        <w:t>доуниверзитетско</w:t>
      </w:r>
      <w:r w:rsidRPr="00224691">
        <w:rPr>
          <w:rFonts w:cs="Times New Roman"/>
          <w:noProof/>
        </w:rPr>
        <w:t>м образовању за унапређивање дигиталних капацитета, дигиталних компетенција ученика, али и дигиталних компетенција запослених у образовању, односно остваривање и промовисање иновативних педагошких приступа који подразумевају интеграцију ИКТ-а у процес наставе и учења; приступиће се ревизији постојећег Оквира дигиталних компетенција – Наставник за дигитално доба, и развоју Оквира дигиталних компетенција васпитача, након чега ће се приступити спровођењу националних о</w:t>
      </w:r>
      <w:r w:rsidR="005513E0" w:rsidRPr="00224691">
        <w:rPr>
          <w:rFonts w:cs="Times New Roman"/>
          <w:noProof/>
        </w:rPr>
        <w:t>бука које се односе на примену „селфи”</w:t>
      </w:r>
      <w:r w:rsidRPr="00224691">
        <w:rPr>
          <w:rFonts w:cs="Times New Roman"/>
          <w:noProof/>
        </w:rPr>
        <w:t xml:space="preserve"> инструмента </w:t>
      </w:r>
      <w:r w:rsidR="005B2FF0" w:rsidRPr="00224691">
        <w:rPr>
          <w:rFonts w:cs="Times New Roman"/>
          <w:noProof/>
        </w:rPr>
        <w:t xml:space="preserve">(инструмент за самоевалуацију и процену електронске зрелости установа) </w:t>
      </w:r>
      <w:r w:rsidRPr="00224691">
        <w:rPr>
          <w:rFonts w:cs="Times New Roman"/>
          <w:noProof/>
        </w:rPr>
        <w:t>у процесу самовредновања дигиталног капацитета установа и обука за јачање капацитета школа за израду дигиталног сегмента развојног плана установе.</w:t>
      </w:r>
    </w:p>
    <w:p w14:paraId="0C05CAC3" w14:textId="77777777" w:rsidR="00FC0492" w:rsidRPr="00224691" w:rsidRDefault="003F221E" w:rsidP="00C26031">
      <w:pPr>
        <w:pStyle w:val="Standard"/>
        <w:spacing w:line="276" w:lineRule="auto"/>
        <w:ind w:firstLine="720"/>
        <w:jc w:val="both"/>
        <w:rPr>
          <w:rFonts w:cs="Times New Roman"/>
          <w:noProof/>
        </w:rPr>
      </w:pPr>
      <w:r w:rsidRPr="00224691">
        <w:rPr>
          <w:rFonts w:cs="Times New Roman"/>
          <w:noProof/>
        </w:rPr>
        <w:t>У процесу реализације образовања на даљину, његову прву кризу могу изазвати нејасне или недефинисане потребе и циљеви образовања, односно намера да се у образовању примени нешто ново и популарно без јасне представе о квалитету, ефикасности и другим одликама читаве активности. Зато ће, дефинисањем одговарајућих подзаконских аката, образовање на даљину представљати инструмент за реализацију различитих програма у области образовне политике (нпр. за подршку образовању у руралним срединама, спречавање осипања ученика, образовну подршку спортистима, деци са инвалидитетом, суспендованим ученицима, ученицима који живе у иностранству и сл.). Успостављање поменутих државних онлајн образовно-васпитних установа омогућиће систему образовања</w:t>
      </w:r>
      <w:r w:rsidR="009F58F8" w:rsidRPr="00224691">
        <w:rPr>
          <w:rFonts w:cs="Times New Roman"/>
          <w:noProof/>
        </w:rPr>
        <w:t xml:space="preserve"> и васпитања</w:t>
      </w:r>
      <w:r w:rsidRPr="00224691">
        <w:rPr>
          <w:rFonts w:cs="Times New Roman"/>
          <w:noProof/>
        </w:rPr>
        <w:t xml:space="preserve"> да брже и ефикасније реши кључне проблеме и недостатке у домену развоја људских ресурса и повећања обухвата у образовању. </w:t>
      </w:r>
      <w:r w:rsidR="00FC0492" w:rsidRPr="00224691">
        <w:rPr>
          <w:rFonts w:cs="Times New Roman"/>
          <w:noProof/>
        </w:rPr>
        <w:t xml:space="preserve">Израдиће се </w:t>
      </w:r>
      <w:r w:rsidRPr="00224691">
        <w:rPr>
          <w:rFonts w:cs="Times New Roman"/>
          <w:noProof/>
        </w:rPr>
        <w:t xml:space="preserve">и </w:t>
      </w:r>
      <w:r w:rsidR="00FC0492" w:rsidRPr="00224691">
        <w:rPr>
          <w:rFonts w:cs="Times New Roman"/>
          <w:noProof/>
        </w:rPr>
        <w:t>Оквир за процену капацитета основних и средњих школа за организовање образовања на даљину у случају када је обустављен непосредан рад са ученицима и формираће се Координационо тело за реализацију образовања на даљину у случају када је обустављен непосредан рад са ученицима.</w:t>
      </w:r>
    </w:p>
    <w:p w14:paraId="554059A1"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 xml:space="preserve">Током примене Стратегије пружаће се подршка школама за организацију и остваривање </w:t>
      </w:r>
      <w:r w:rsidRPr="00224691">
        <w:rPr>
          <w:rFonts w:cs="Times New Roman"/>
          <w:noProof/>
          <w:szCs w:val="24"/>
        </w:rPr>
        <w:t>хибридне (мешовите) и онлајн</w:t>
      </w:r>
      <w:r w:rsidRPr="00224691">
        <w:rPr>
          <w:rFonts w:cs="Times New Roman"/>
          <w:noProof/>
        </w:rPr>
        <w:t xml:space="preserve"> наставе на начин који омогућава примену </w:t>
      </w:r>
      <w:r w:rsidRPr="00224691">
        <w:rPr>
          <w:rFonts w:cs="Times New Roman"/>
          <w:noProof/>
        </w:rPr>
        <w:lastRenderedPageBreak/>
        <w:t xml:space="preserve">системских мера. У циљу повећања обухвата, релевантности и ефикасности </w:t>
      </w:r>
      <w:r w:rsidR="005D60A4" w:rsidRPr="00224691">
        <w:rPr>
          <w:rFonts w:cs="Times New Roman"/>
          <w:noProof/>
        </w:rPr>
        <w:t>доуниверзитетско</w:t>
      </w:r>
      <w:r w:rsidRPr="00224691">
        <w:rPr>
          <w:rFonts w:cs="Times New Roman"/>
          <w:noProof/>
        </w:rPr>
        <w:t>г образовања</w:t>
      </w:r>
      <w:r w:rsidR="005513E0" w:rsidRPr="00224691">
        <w:rPr>
          <w:rFonts w:cs="Times New Roman"/>
          <w:noProof/>
        </w:rPr>
        <w:t>,</w:t>
      </w:r>
      <w:r w:rsidRPr="00224691">
        <w:rPr>
          <w:rFonts w:cs="Times New Roman"/>
          <w:noProof/>
        </w:rPr>
        <w:t xml:space="preserve"> биће успостављене државна онлајн основна школа и онлајн гимназија.</w:t>
      </w:r>
    </w:p>
    <w:p w14:paraId="20BB5792"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Додатно, зарад осигурања квалитета, дефинисаће се сет индикатора за дугорочно праћење развоја дигиталног образовања</w:t>
      </w:r>
      <w:r w:rsidR="005513E0" w:rsidRPr="00224691">
        <w:rPr>
          <w:rFonts w:cs="Times New Roman"/>
          <w:noProof/>
        </w:rPr>
        <w:t>,</w:t>
      </w:r>
      <w:r w:rsidRPr="00224691">
        <w:rPr>
          <w:rFonts w:cs="Times New Roman"/>
          <w:noProof/>
        </w:rPr>
        <w:t xml:space="preserve"> чиме ће се успоставити систем континуираног праћења развоја дигиталног образовања.</w:t>
      </w:r>
    </w:p>
    <w:p w14:paraId="4E1B4CF6" w14:textId="77777777" w:rsidR="003F221E" w:rsidRPr="00224691" w:rsidRDefault="003F221E" w:rsidP="00C26031">
      <w:pPr>
        <w:pStyle w:val="Standard"/>
        <w:spacing w:line="276" w:lineRule="auto"/>
        <w:ind w:firstLine="720"/>
        <w:jc w:val="both"/>
        <w:rPr>
          <w:rFonts w:cs="Times New Roman"/>
          <w:noProof/>
        </w:rPr>
      </w:pPr>
      <w:r w:rsidRPr="00224691">
        <w:rPr>
          <w:rFonts w:cs="Times New Roman"/>
          <w:noProof/>
        </w:rPr>
        <w:t>Осигурање квалитета образовних материјала и активности учења, извођења наставе, као и електронска природа медијума који омогућава учење на даљину</w:t>
      </w:r>
      <w:r w:rsidR="005513E0" w:rsidRPr="00224691">
        <w:rPr>
          <w:rFonts w:cs="Times New Roman"/>
          <w:noProof/>
        </w:rPr>
        <w:t>,</w:t>
      </w:r>
      <w:r w:rsidRPr="00224691">
        <w:rPr>
          <w:rFonts w:cs="Times New Roman"/>
          <w:noProof/>
        </w:rPr>
        <w:t xml:space="preserve"> захтевају високостручан кадар који не мора физички да буде присутан у образовно-васпитној установи која реализује наставу на даљину. Другим речима, за реализацију квалитетне наставе на даљину, наставници могу бити стационирани широм </w:t>
      </w:r>
      <w:r w:rsidR="00D24D90">
        <w:rPr>
          <w:rFonts w:cs="Times New Roman"/>
          <w:noProof/>
          <w:lang w:val="sr-Cyrl-RS"/>
        </w:rPr>
        <w:t xml:space="preserve">Републике </w:t>
      </w:r>
      <w:r w:rsidRPr="00224691">
        <w:rPr>
          <w:rFonts w:cs="Times New Roman"/>
          <w:noProof/>
        </w:rPr>
        <w:t>Србије. Отуда проистиче потреба за успостављањем једне државне онлајн основне школе и једне државне онлајн гимназије. У таквим условима, организација наставе на даљину више се неће везивати за дигиталне компетенције наставничког кадра запосленог у већ постојећој (конкретној) школи, већ ће се посматрати шире, на националном нивоу. Пандемијска ситуација у којој се формално образовање тренутно реализује додатно је потврдила потребу за успостављањем образовних установа овог типа. Односно, постојање државне основне школе и гимназије омогућиће неометан наставак формалног образовног процеса у будућим ситуацијама попут ове. Систем образовања имаће спремне дигиталне материјале и осмишљене активности активног учења које ће лако дистрибуирати свим школама у систему и обезбедити одговарајући ниво квалитета образовања на даљину. Тада ће и у ситуацијама када је обустављен непосредни рад са ученицима све школе имати капацитет да остваре своју образовну, али и социјално-васпитну, морално-едукативну и</w:t>
      </w:r>
      <w:r w:rsidR="00E27A4D">
        <w:rPr>
          <w:rFonts w:cs="Times New Roman"/>
          <w:noProof/>
        </w:rPr>
        <w:t xml:space="preserve"> </w:t>
      </w:r>
      <w:r w:rsidRPr="00224691">
        <w:rPr>
          <w:rFonts w:cs="Times New Roman"/>
          <w:noProof/>
        </w:rPr>
        <w:t xml:space="preserve">културну улогу и </w:t>
      </w:r>
      <w:r w:rsidR="0037653B" w:rsidRPr="00224691">
        <w:rPr>
          <w:rFonts w:cs="Times New Roman"/>
          <w:noProof/>
        </w:rPr>
        <w:t xml:space="preserve">да </w:t>
      </w:r>
      <w:r w:rsidRPr="00224691">
        <w:rPr>
          <w:rFonts w:cs="Times New Roman"/>
          <w:noProof/>
        </w:rPr>
        <w:t>обезбеде континуитет свих наведених процеса.</w:t>
      </w:r>
    </w:p>
    <w:p w14:paraId="086459CE"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Како би се обезбедила чврста основа за ефикасније планирање и управљање ресурсима и праћење активности у образовном систему на свим нивоима, биће остварене активности усмерене ка успостављању Јединственог информационог система просвете, чиме се поред поменутог, ствара и основ за унапређивање извештавања и вршења квантитативних истраживања, као и за доношење на подацима заснованих одлука које морају бити поткрепљене и резултатима квалитативних истраживања.</w:t>
      </w:r>
      <w:r w:rsidR="004C3F28" w:rsidRPr="00224691">
        <w:rPr>
          <w:rFonts w:cs="Times New Roman"/>
          <w:noProof/>
        </w:rPr>
        <w:t xml:space="preserve"> Радиће се и на успостављању нових функционалности и одржавања ЈИСП-а.</w:t>
      </w:r>
    </w:p>
    <w:p w14:paraId="0CD5DE8C"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У МПНТР ће се успоставити група за аналитику која ће се, осим аналитичких послова, бавити и оснаживањем капацитета запослених у институцијама и телима у сектору образовања за истраживања и креирање јавних политика заснованих на подацима.</w:t>
      </w:r>
    </w:p>
    <w:p w14:paraId="03C768DF" w14:textId="77777777" w:rsidR="00094FCE" w:rsidRPr="00224691" w:rsidRDefault="004C3F28" w:rsidP="00094FCE">
      <w:pPr>
        <w:pStyle w:val="Standard"/>
        <w:spacing w:line="276" w:lineRule="auto"/>
        <w:ind w:firstLine="720"/>
        <w:jc w:val="both"/>
        <w:rPr>
          <w:rFonts w:cs="Times New Roman"/>
          <w:noProof/>
        </w:rPr>
      </w:pPr>
      <w:r w:rsidRPr="00224691">
        <w:rPr>
          <w:rFonts w:cs="Times New Roman"/>
          <w:noProof/>
        </w:rPr>
        <w:t>Приступиће се</w:t>
      </w:r>
      <w:r w:rsidR="00FC0492" w:rsidRPr="00224691">
        <w:rPr>
          <w:rFonts w:cs="Times New Roman"/>
          <w:noProof/>
        </w:rPr>
        <w:t xml:space="preserve"> развој</w:t>
      </w:r>
      <w:r w:rsidRPr="00224691">
        <w:rPr>
          <w:rFonts w:cs="Times New Roman"/>
          <w:noProof/>
        </w:rPr>
        <w:t>у</w:t>
      </w:r>
      <w:r w:rsidR="00FC0492" w:rsidRPr="00224691">
        <w:rPr>
          <w:rFonts w:cs="Times New Roman"/>
          <w:noProof/>
        </w:rPr>
        <w:t xml:space="preserve"> профила сектора као аналитичк</w:t>
      </w:r>
      <w:r w:rsidRPr="00224691">
        <w:rPr>
          <w:rFonts w:cs="Times New Roman"/>
          <w:noProof/>
        </w:rPr>
        <w:t>е</w:t>
      </w:r>
      <w:r w:rsidR="00E27A4D">
        <w:rPr>
          <w:rFonts w:cs="Times New Roman"/>
          <w:noProof/>
        </w:rPr>
        <w:t xml:space="preserve"> </w:t>
      </w:r>
      <w:r w:rsidRPr="00224691">
        <w:rPr>
          <w:rFonts w:cs="Times New Roman"/>
          <w:noProof/>
        </w:rPr>
        <w:t>основе за одлучивање о систему квалификација за све нивое НОКС</w:t>
      </w:r>
      <w:r w:rsidR="00FC0492" w:rsidRPr="00224691">
        <w:rPr>
          <w:rFonts w:cs="Times New Roman"/>
          <w:noProof/>
        </w:rPr>
        <w:t>.</w:t>
      </w:r>
    </w:p>
    <w:p w14:paraId="140ED57B" w14:textId="77777777" w:rsidR="00A1614E" w:rsidRPr="004F4B16" w:rsidRDefault="00FC0492" w:rsidP="00094FCE">
      <w:pPr>
        <w:pStyle w:val="Standard"/>
        <w:spacing w:line="276" w:lineRule="auto"/>
        <w:ind w:firstLine="720"/>
        <w:jc w:val="both"/>
        <w:rPr>
          <w:rFonts w:cs="Times New Roman"/>
          <w:b/>
          <w:noProof/>
        </w:rPr>
      </w:pPr>
      <w:r w:rsidRPr="004F4B16">
        <w:rPr>
          <w:rFonts w:cs="Times New Roman"/>
          <w:b/>
          <w:bCs/>
          <w:noProof/>
          <w:szCs w:val="24"/>
        </w:rPr>
        <w:lastRenderedPageBreak/>
        <w:t xml:space="preserve">Посебни циљ 1.4: Унапређени доступност, праведност и отвореност </w:t>
      </w:r>
      <w:r w:rsidR="005D60A4" w:rsidRPr="004F4B16">
        <w:rPr>
          <w:rFonts w:cs="Times New Roman"/>
          <w:b/>
          <w:bCs/>
          <w:noProof/>
          <w:szCs w:val="24"/>
        </w:rPr>
        <w:t>доуниверзитетско</w:t>
      </w:r>
      <w:r w:rsidRPr="004F4B16">
        <w:rPr>
          <w:rFonts w:cs="Times New Roman"/>
          <w:b/>
          <w:bCs/>
          <w:noProof/>
          <w:szCs w:val="24"/>
        </w:rPr>
        <w:t>г образовања и васпитања</w:t>
      </w:r>
    </w:p>
    <w:p w14:paraId="18209871"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Показатељ</w:t>
      </w:r>
      <w:r w:rsidR="00FB011A" w:rsidRPr="00224691">
        <w:rPr>
          <w:rFonts w:cs="Times New Roman"/>
          <w:noProof/>
          <w:szCs w:val="24"/>
        </w:rPr>
        <w:t>и</w:t>
      </w:r>
      <w:r w:rsidRPr="00224691">
        <w:rPr>
          <w:rFonts w:cs="Times New Roman"/>
          <w:noProof/>
          <w:szCs w:val="24"/>
        </w:rPr>
        <w:t xml:space="preserve"> остварености овог циља су: </w:t>
      </w:r>
      <w:r w:rsidR="006E6937" w:rsidRPr="00224691">
        <w:rPr>
          <w:rFonts w:cs="Times New Roman"/>
          <w:noProof/>
          <w:szCs w:val="24"/>
        </w:rPr>
        <w:t xml:space="preserve">развијен систем прикупљања података и праћења спровођења инклузивног образовања; </w:t>
      </w:r>
      <w:r w:rsidRPr="00224691">
        <w:rPr>
          <w:rFonts w:cs="Times New Roman"/>
          <w:noProof/>
          <w:szCs w:val="24"/>
        </w:rPr>
        <w:t xml:space="preserve">повећање процента основних школа које на спољашњем вредновању остварују оцене 3 и 4 у области квалитета Подршка ученицима; повећање процента основних школа које на спољашњем вредновању остварују оцене 3 и 4 у области квалитета Етос; повећање процента средњих школа које на спољашњем вредновању остварују оцене 3 и 4 у области квалитета Подршка ученицима; повећање процента средњих школа које на спољашњем вредновању остварују оцене 3 и 4 у области квалитета Етос; повећање броја школа и предшколских установа са педагошким асистентом; повећање броја школа које примењују систем за идентификацију ученика под ризиком од осипања и пружање подршке ученицима; смањење процента одраслих полазника који се осипају из система функционалног основног образовања одраслих; број успостављених функционалних </w:t>
      </w:r>
      <w:r w:rsidR="00E04590" w:rsidRPr="00224691">
        <w:rPr>
          <w:rFonts w:cs="Times New Roman"/>
          <w:noProof/>
          <w:szCs w:val="24"/>
        </w:rPr>
        <w:t xml:space="preserve">ресурс </w:t>
      </w:r>
      <w:r w:rsidRPr="00224691">
        <w:rPr>
          <w:rFonts w:cs="Times New Roman"/>
          <w:noProof/>
          <w:szCs w:val="24"/>
        </w:rPr>
        <w:t>центара за додатну подршку деци, ученицима, родитељима и запосленима у образовно-васпитним установама</w:t>
      </w:r>
      <w:r w:rsidR="006E6937" w:rsidRPr="00224691">
        <w:rPr>
          <w:rFonts w:cs="Times New Roman"/>
          <w:noProof/>
          <w:szCs w:val="24"/>
        </w:rPr>
        <w:t xml:space="preserve">; проценат образовно-васпитних установа којима је пружена подршка од стране </w:t>
      </w:r>
      <w:r w:rsidR="00892B71" w:rsidRPr="00224691">
        <w:rPr>
          <w:rFonts w:cs="Times New Roman"/>
          <w:noProof/>
          <w:szCs w:val="24"/>
        </w:rPr>
        <w:t>ресурс</w:t>
      </w:r>
      <w:r w:rsidR="00853EF9">
        <w:rPr>
          <w:rFonts w:cs="Times New Roman"/>
          <w:noProof/>
          <w:szCs w:val="24"/>
        </w:rPr>
        <w:t xml:space="preserve"> </w:t>
      </w:r>
      <w:r w:rsidR="006E6937" w:rsidRPr="00224691">
        <w:rPr>
          <w:rFonts w:cs="Times New Roman"/>
          <w:noProof/>
          <w:szCs w:val="24"/>
        </w:rPr>
        <w:t>центара; повећање броја запослених у образовању и васпитању који су унапредили компетенције за рад у инклузивном окружењу; проценат ученика са сметњама у развоју и инвалидитетом обухваћених редовним основним образовањем; проценат ученика са сметњама у развоју и инвалидитетом обухваћених редовним средњим образовањем</w:t>
      </w:r>
      <w:r w:rsidRPr="00224691">
        <w:rPr>
          <w:rFonts w:cs="Times New Roman"/>
          <w:noProof/>
          <w:szCs w:val="24"/>
        </w:rPr>
        <w:t>.</w:t>
      </w:r>
    </w:p>
    <w:p w14:paraId="3584E8D7"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Мере које воде остварењу овог циља су: успостављање нових и унапређивање постојећих механизама подршке образовно-васпитним установама у остваривању отворености, праведности и доступности</w:t>
      </w:r>
      <w:bookmarkStart w:id="22" w:name="_Hlk55233653"/>
      <w:r w:rsidR="006E6937" w:rsidRPr="00224691">
        <w:rPr>
          <w:rFonts w:cs="Times New Roman"/>
          <w:noProof/>
          <w:szCs w:val="24"/>
        </w:rPr>
        <w:t xml:space="preserve"> (1.4.1)</w:t>
      </w:r>
      <w:r w:rsidRPr="00224691">
        <w:rPr>
          <w:rFonts w:cs="Times New Roman"/>
          <w:noProof/>
          <w:szCs w:val="24"/>
        </w:rPr>
        <w:t>; подстицање интеркултуралности у образовању</w:t>
      </w:r>
      <w:r w:rsidR="006E6937" w:rsidRPr="00224691">
        <w:rPr>
          <w:rFonts w:cs="Times New Roman"/>
          <w:noProof/>
          <w:szCs w:val="24"/>
        </w:rPr>
        <w:t xml:space="preserve"> (1.4.2)</w:t>
      </w:r>
      <w:r w:rsidRPr="00224691">
        <w:rPr>
          <w:rFonts w:cs="Times New Roman"/>
          <w:noProof/>
          <w:szCs w:val="24"/>
        </w:rPr>
        <w:t>.</w:t>
      </w:r>
      <w:bookmarkEnd w:id="22"/>
    </w:p>
    <w:p w14:paraId="46E54603" w14:textId="77777777" w:rsidR="00D72211"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Први од општих принципа целокупног образовања и васпитања у Р</w:t>
      </w:r>
      <w:r w:rsidR="00D24D90">
        <w:rPr>
          <w:rFonts w:cs="Times New Roman"/>
          <w:noProof/>
          <w:szCs w:val="24"/>
          <w:lang w:val="sr-Cyrl-RS"/>
        </w:rPr>
        <w:t xml:space="preserve">епублици </w:t>
      </w:r>
      <w:r w:rsidRPr="00224691">
        <w:rPr>
          <w:rFonts w:cs="Times New Roman"/>
          <w:noProof/>
          <w:szCs w:val="24"/>
        </w:rPr>
        <w:t>С</w:t>
      </w:r>
      <w:r w:rsidR="00D24D90">
        <w:rPr>
          <w:rFonts w:cs="Times New Roman"/>
          <w:noProof/>
          <w:szCs w:val="24"/>
          <w:lang w:val="sr-Cyrl-RS"/>
        </w:rPr>
        <w:t>рбији</w:t>
      </w:r>
      <w:r w:rsidRPr="00224691">
        <w:rPr>
          <w:rFonts w:cs="Times New Roman"/>
          <w:noProof/>
          <w:szCs w:val="24"/>
        </w:rPr>
        <w:t xml:space="preserve"> је обезбеђивање једнакости у остваривању права на образовање и доступности образовања свој деци, ученицима и одраслима и то засновано на социјалној правди и једнаким шансама, без дискриминације. </w:t>
      </w:r>
      <w:r w:rsidR="00A1614E" w:rsidRPr="00224691">
        <w:rPr>
          <w:rFonts w:cs="Times New Roman"/>
          <w:noProof/>
          <w:szCs w:val="24"/>
        </w:rPr>
        <w:t>Посебна пажња ће бити посвећена одржавању и унапређењу система додатне подршке за дечаке и девојчице ромске националне припадности, децу са сметњама у развоју и инвалидитетом, децу са потешкоћама у учењу, децу у неповољном положају, децу која живе у</w:t>
      </w:r>
      <w:r w:rsidR="00853EF9">
        <w:rPr>
          <w:rFonts w:cs="Times New Roman"/>
          <w:noProof/>
          <w:szCs w:val="24"/>
        </w:rPr>
        <w:t xml:space="preserve"> </w:t>
      </w:r>
      <w:r w:rsidR="00A1614E" w:rsidRPr="00224691">
        <w:rPr>
          <w:rFonts w:cs="Times New Roman"/>
          <w:noProof/>
          <w:szCs w:val="24"/>
        </w:rPr>
        <w:t>ромским насељима, децу из породица ниског социо</w:t>
      </w:r>
      <w:r w:rsidR="00892B71" w:rsidRPr="00224691">
        <w:rPr>
          <w:rFonts w:cs="Times New Roman"/>
          <w:noProof/>
          <w:szCs w:val="24"/>
        </w:rPr>
        <w:t>-</w:t>
      </w:r>
      <w:r w:rsidR="00A1614E" w:rsidRPr="00224691">
        <w:rPr>
          <w:rFonts w:cs="Times New Roman"/>
          <w:noProof/>
          <w:szCs w:val="24"/>
        </w:rPr>
        <w:t xml:space="preserve">економског статуса, децу из руралних подручја, децу у покрету, са фокусом на кључне транзиционе процесе из једног образовног </w:t>
      </w:r>
      <w:r w:rsidR="00892B71" w:rsidRPr="00224691">
        <w:rPr>
          <w:rFonts w:cs="Times New Roman"/>
          <w:noProof/>
          <w:szCs w:val="24"/>
        </w:rPr>
        <w:t>нивоа</w:t>
      </w:r>
      <w:r w:rsidR="00A1614E" w:rsidRPr="00224691">
        <w:rPr>
          <w:rFonts w:cs="Times New Roman"/>
          <w:noProof/>
          <w:szCs w:val="24"/>
        </w:rPr>
        <w:t xml:space="preserve"> у следећи. Предвиђено је даље интензивирање напора ради напретка у приступу квалитетном образовању у руралним срединама и у малим местима, укључујући и приступ предшколском, средњем и високом образовању, посебно када је реч о </w:t>
      </w:r>
      <w:r w:rsidR="00D72211" w:rsidRPr="00224691">
        <w:rPr>
          <w:rFonts w:cs="Times New Roman"/>
          <w:noProof/>
          <w:szCs w:val="24"/>
        </w:rPr>
        <w:t xml:space="preserve">осетљивим </w:t>
      </w:r>
      <w:r w:rsidR="00A1614E" w:rsidRPr="00224691">
        <w:rPr>
          <w:rFonts w:cs="Times New Roman"/>
          <w:noProof/>
          <w:szCs w:val="24"/>
        </w:rPr>
        <w:t xml:space="preserve">групама. </w:t>
      </w:r>
    </w:p>
    <w:p w14:paraId="64BBCCFC" w14:textId="77777777" w:rsidR="00A1614E" w:rsidRPr="00224691" w:rsidRDefault="00A1614E" w:rsidP="00C26031">
      <w:pPr>
        <w:pStyle w:val="Standard"/>
        <w:spacing w:line="276" w:lineRule="auto"/>
        <w:ind w:firstLine="720"/>
        <w:jc w:val="both"/>
        <w:rPr>
          <w:rFonts w:cs="Times New Roman"/>
          <w:noProof/>
          <w:szCs w:val="24"/>
        </w:rPr>
      </w:pPr>
      <w:r w:rsidRPr="00224691">
        <w:rPr>
          <w:rFonts w:cs="Times New Roman"/>
          <w:noProof/>
          <w:szCs w:val="24"/>
        </w:rPr>
        <w:t xml:space="preserve">Неопходно је даље јачање и примена доказаних и ефикасних мера и механизама како би се обезбедило да свако дете, без обзира на порекло, етничку припадност, </w:t>
      </w:r>
      <w:r w:rsidRPr="00224691">
        <w:rPr>
          <w:rFonts w:cs="Times New Roman"/>
          <w:noProof/>
          <w:szCs w:val="24"/>
        </w:rPr>
        <w:lastRenderedPageBreak/>
        <w:t>функционалне и психо</w:t>
      </w:r>
      <w:r w:rsidR="00892B71" w:rsidRPr="00224691">
        <w:rPr>
          <w:rFonts w:cs="Times New Roman"/>
          <w:noProof/>
          <w:szCs w:val="24"/>
        </w:rPr>
        <w:t>-</w:t>
      </w:r>
      <w:r w:rsidRPr="00224691">
        <w:rPr>
          <w:rFonts w:cs="Times New Roman"/>
          <w:noProof/>
          <w:szCs w:val="24"/>
        </w:rPr>
        <w:t>социјалне сметње,</w:t>
      </w:r>
      <w:r w:rsidR="00853EF9">
        <w:rPr>
          <w:rFonts w:cs="Times New Roman"/>
          <w:noProof/>
          <w:szCs w:val="24"/>
        </w:rPr>
        <w:t xml:space="preserve"> </w:t>
      </w:r>
      <w:r w:rsidRPr="00224691">
        <w:rPr>
          <w:rFonts w:cs="Times New Roman"/>
          <w:noProof/>
          <w:szCs w:val="24"/>
        </w:rPr>
        <w:t>пол и друга лична својства, има приступ квалитетном и инклузивном образовању кроз примену постојећих и развој нових приступа и мера за спречавање сегрегације,</w:t>
      </w:r>
      <w:r w:rsidR="00853EF9">
        <w:rPr>
          <w:rFonts w:cs="Times New Roman"/>
          <w:noProof/>
          <w:szCs w:val="24"/>
        </w:rPr>
        <w:t xml:space="preserve"> </w:t>
      </w:r>
      <w:r w:rsidRPr="00224691">
        <w:rPr>
          <w:rFonts w:cs="Times New Roman"/>
          <w:noProof/>
          <w:szCs w:val="24"/>
        </w:rPr>
        <w:t xml:space="preserve">спречавање раног напуштања школовања, </w:t>
      </w:r>
      <w:r w:rsidR="003B0A0E" w:rsidRPr="00224691">
        <w:rPr>
          <w:rFonts w:cs="Times New Roman"/>
          <w:noProof/>
          <w:szCs w:val="24"/>
        </w:rPr>
        <w:t>де</w:t>
      </w:r>
      <w:r w:rsidRPr="00224691">
        <w:rPr>
          <w:rFonts w:cs="Times New Roman"/>
          <w:noProof/>
          <w:szCs w:val="24"/>
        </w:rPr>
        <w:t xml:space="preserve">сегрегацију, успешан прелазак са основног на средње и са средњег на терцијарно образовање и развој додатних и индивидуализованих механизама подршке деци којој је она потребна, на свим нивоима (школски, локални и национални). </w:t>
      </w:r>
    </w:p>
    <w:p w14:paraId="13B3CEF8" w14:textId="77777777" w:rsidR="009F1A7D" w:rsidRPr="00224691" w:rsidRDefault="009F1A7D" w:rsidP="00C26031">
      <w:pPr>
        <w:pStyle w:val="Standard"/>
        <w:spacing w:line="276" w:lineRule="auto"/>
        <w:ind w:firstLine="720"/>
        <w:jc w:val="both"/>
        <w:rPr>
          <w:rFonts w:cs="Times New Roman"/>
          <w:noProof/>
          <w:szCs w:val="24"/>
        </w:rPr>
      </w:pPr>
      <w:r w:rsidRPr="00224691">
        <w:rPr>
          <w:rFonts w:cs="Times New Roman"/>
          <w:noProof/>
          <w:szCs w:val="24"/>
        </w:rPr>
        <w:t>Такође</w:t>
      </w:r>
      <w:r w:rsidR="00FB011A" w:rsidRPr="00224691">
        <w:rPr>
          <w:rFonts w:cs="Times New Roman"/>
          <w:noProof/>
          <w:szCs w:val="24"/>
        </w:rPr>
        <w:t>,</w:t>
      </w:r>
      <w:r w:rsidR="008A56E9">
        <w:rPr>
          <w:rFonts w:cs="Times New Roman"/>
          <w:noProof/>
          <w:szCs w:val="24"/>
        </w:rPr>
        <w:t xml:space="preserve"> </w:t>
      </w:r>
      <w:r w:rsidR="00FB011A" w:rsidRPr="00224691">
        <w:rPr>
          <w:rFonts w:cs="Times New Roman"/>
          <w:noProof/>
          <w:szCs w:val="24"/>
        </w:rPr>
        <w:t>разматраће се</w:t>
      </w:r>
      <w:r w:rsidRPr="00224691">
        <w:rPr>
          <w:rFonts w:cs="Times New Roman"/>
          <w:noProof/>
          <w:szCs w:val="24"/>
        </w:rPr>
        <w:t xml:space="preserve"> потреба за развојем посебних програма наставе и учења за подршку ученицима са сметњама у развоју и инвалидитетом уз Анализу међународне праксе и постојећег стања у Р</w:t>
      </w:r>
      <w:r w:rsidR="00D24D90">
        <w:rPr>
          <w:rFonts w:cs="Times New Roman"/>
          <w:noProof/>
          <w:szCs w:val="24"/>
          <w:lang w:val="sr-Cyrl-RS"/>
        </w:rPr>
        <w:t xml:space="preserve">епублици </w:t>
      </w:r>
      <w:r w:rsidRPr="00224691">
        <w:rPr>
          <w:rFonts w:cs="Times New Roman"/>
          <w:noProof/>
          <w:szCs w:val="24"/>
        </w:rPr>
        <w:t>С</w:t>
      </w:r>
      <w:r w:rsidR="00D24D90">
        <w:rPr>
          <w:rFonts w:cs="Times New Roman"/>
          <w:noProof/>
          <w:szCs w:val="24"/>
          <w:lang w:val="sr-Cyrl-RS"/>
        </w:rPr>
        <w:t>рбији</w:t>
      </w:r>
      <w:r w:rsidRPr="00224691">
        <w:rPr>
          <w:rFonts w:cs="Times New Roman"/>
          <w:noProof/>
          <w:szCs w:val="24"/>
        </w:rPr>
        <w:t>.</w:t>
      </w:r>
    </w:p>
    <w:p w14:paraId="7417B763" w14:textId="77777777" w:rsidR="00A1614E" w:rsidRPr="00224691" w:rsidRDefault="00A1614E" w:rsidP="00C26031">
      <w:pPr>
        <w:pStyle w:val="Standard"/>
        <w:spacing w:line="276" w:lineRule="auto"/>
        <w:ind w:firstLine="720"/>
        <w:jc w:val="both"/>
        <w:rPr>
          <w:rFonts w:cs="Times New Roman"/>
          <w:noProof/>
          <w:szCs w:val="24"/>
        </w:rPr>
      </w:pPr>
      <w:r w:rsidRPr="00224691">
        <w:rPr>
          <w:rFonts w:cs="Times New Roman"/>
          <w:noProof/>
          <w:szCs w:val="24"/>
        </w:rPr>
        <w:t xml:space="preserve"> Спровођење стратешких принципа подразумева остваривање мера и активности које се односе на даљи развој и пуно спровођење правног и стратешког оквира и његово усклађивање са потврђеним међународним уговорима и општеприхваћеним стандардима у области инклузивног образовања и њихово повезивање са праксом у школама и учионицама, међусобну повезаност прописа релевантних за инклузивно образовање, у различитим системима (социјална заштита, здравство, локална самоуправа, </w:t>
      </w:r>
      <w:r w:rsidR="00892B71" w:rsidRPr="00224691">
        <w:rPr>
          <w:rFonts w:cs="Times New Roman"/>
          <w:noProof/>
          <w:szCs w:val="24"/>
        </w:rPr>
        <w:t>итд.</w:t>
      </w:r>
      <w:r w:rsidRPr="00224691">
        <w:rPr>
          <w:rFonts w:cs="Times New Roman"/>
          <w:noProof/>
          <w:szCs w:val="24"/>
        </w:rPr>
        <w:t>).</w:t>
      </w:r>
      <w:r w:rsidR="00853EF9">
        <w:rPr>
          <w:rFonts w:cs="Times New Roman"/>
          <w:noProof/>
          <w:szCs w:val="24"/>
        </w:rPr>
        <w:t xml:space="preserve"> </w:t>
      </w:r>
      <w:r w:rsidRPr="00224691">
        <w:rPr>
          <w:rFonts w:cs="Times New Roman"/>
          <w:noProof/>
          <w:szCs w:val="24"/>
        </w:rPr>
        <w:t xml:space="preserve">Главне мере у овој области односе се на десегрегацију и пружање релевантне, квалитетне подршке деци у инклузивном окружењу, што ће захтевати снажнију подршку редовним школама у процесу инклузије ученика који се образују у школама за образовање ученика са сметњама у развоју и инвалидитетом или школама за образовање одраслих. Потребно је дефинисати дугорочну визију, смернице и мапу пута на националном нивоу за </w:t>
      </w:r>
      <w:r w:rsidR="003B0A0E" w:rsidRPr="00224691">
        <w:rPr>
          <w:rFonts w:cs="Times New Roman"/>
          <w:noProof/>
          <w:szCs w:val="24"/>
        </w:rPr>
        <w:t>де</w:t>
      </w:r>
      <w:r w:rsidRPr="00224691">
        <w:rPr>
          <w:rFonts w:cs="Times New Roman"/>
          <w:noProof/>
          <w:szCs w:val="24"/>
        </w:rPr>
        <w:t xml:space="preserve">сегрегацију, трансформацију улога школа за образовање ученика са сметњама у развоју и инвалидитетом и додатне подршке, како би се обезбедило прогресивно спровођење инклузивног образовања. Сваки од ових транзиционих праваца би требало да обезбеди боље пружање додатне подршке деци у инклузивним условима и захтева значајно повећање квалитета педагошког рада са децом са сметњама у развоју и инвалидитетом. </w:t>
      </w:r>
    </w:p>
    <w:p w14:paraId="4CE3531D" w14:textId="77777777" w:rsidR="00FC0492"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Да би образовни систем био доступан, праведан и отворен, од приоритетног значаја је успостављање нових и унапређивање постојећих механизама подршке са нарочитим акцентом на специфичности различитих осетљивих група (ученици из породица ниског социо-економског статуса, деца са сметњама у развоју и инвалидитетом, ромска популација и међу њима нарочито девојчице итд.). То ће подразумевати: обезбеђивање педагошких асистената где год је то потребно</w:t>
      </w:r>
      <w:r w:rsidR="00DB2906" w:rsidRPr="00224691">
        <w:rPr>
          <w:rFonts w:cs="Times New Roman"/>
          <w:noProof/>
          <w:szCs w:val="24"/>
        </w:rPr>
        <w:t>, односно развијање и јачање мреже педагошких асистената у предшколским установама, основним и средњим школама према анализи потреба у односу на број деце и ученика којима је потребна додатна подршка</w:t>
      </w:r>
      <w:r w:rsidRPr="00224691">
        <w:rPr>
          <w:rFonts w:cs="Times New Roman"/>
          <w:noProof/>
          <w:szCs w:val="24"/>
        </w:rPr>
        <w:t xml:space="preserve">; увођење </w:t>
      </w:r>
      <w:r w:rsidR="004F32EF" w:rsidRPr="00224691">
        <w:rPr>
          <w:rFonts w:cs="Times New Roman"/>
          <w:noProof/>
          <w:szCs w:val="24"/>
        </w:rPr>
        <w:t>обавезно</w:t>
      </w:r>
      <w:r w:rsidR="00754687" w:rsidRPr="00224691">
        <w:rPr>
          <w:rFonts w:cs="Times New Roman"/>
          <w:noProof/>
          <w:szCs w:val="24"/>
        </w:rPr>
        <w:t>сти</w:t>
      </w:r>
      <w:r w:rsidRPr="00224691">
        <w:rPr>
          <w:rFonts w:cs="Times New Roman"/>
          <w:noProof/>
          <w:szCs w:val="24"/>
        </w:rPr>
        <w:t xml:space="preserve"> идентификовања ученика под ризиком од осипања и пружање подршке идентификованим ученицима, као и обучавање наставника за спровођење тих активности; успостављање процедура сарадње између ШУ и школа зарад праћења ученика чије породице учествују у интерним сезонским миграцијама и успостављање процедура за обезбеђивање школовања током привременог боравка ученика у другој средини; развијање нових критеријума доделе стипендија који пондеришу социо-економски статус</w:t>
      </w:r>
      <w:r w:rsidR="00DB2906" w:rsidRPr="00224691">
        <w:rPr>
          <w:rFonts w:cs="Times New Roman"/>
          <w:noProof/>
          <w:szCs w:val="24"/>
        </w:rPr>
        <w:t xml:space="preserve">, </w:t>
      </w:r>
      <w:r w:rsidR="00DB2906" w:rsidRPr="00224691">
        <w:rPr>
          <w:rFonts w:cs="Times New Roman"/>
          <w:noProof/>
          <w:szCs w:val="24"/>
        </w:rPr>
        <w:lastRenderedPageBreak/>
        <w:t>мање заступљен пол, припадност осетљивим друштвеним групама итд.</w:t>
      </w:r>
      <w:r w:rsidR="00853EF9">
        <w:rPr>
          <w:rFonts w:cs="Times New Roman"/>
          <w:noProof/>
          <w:szCs w:val="24"/>
        </w:rPr>
        <w:t xml:space="preserve"> </w:t>
      </w:r>
      <w:r w:rsidRPr="00224691">
        <w:rPr>
          <w:rFonts w:cs="Times New Roman"/>
          <w:noProof/>
          <w:szCs w:val="24"/>
        </w:rPr>
        <w:t>већим коефицијентом у односу на критеријум постигнућа</w:t>
      </w:r>
      <w:r w:rsidR="00DB2906" w:rsidRPr="00224691">
        <w:rPr>
          <w:rFonts w:cs="Times New Roman"/>
          <w:noProof/>
          <w:szCs w:val="24"/>
        </w:rPr>
        <w:t xml:space="preserve"> што треба да доведе до измена и допуна Закона о ученичком и студентском стандарду и увођења посебних/афирмативних мера. Унапређивањем ученичког стандарда обезбеђиваће се додатни услови за доступније и квалитетније образовање и васпитање за ученике средњих школа, који своје школовање настављају ван места свог боравка.</w:t>
      </w:r>
      <w:r w:rsidR="00853EF9">
        <w:rPr>
          <w:rFonts w:cs="Times New Roman"/>
          <w:noProof/>
          <w:szCs w:val="24"/>
        </w:rPr>
        <w:t xml:space="preserve"> </w:t>
      </w:r>
      <w:r w:rsidR="00FE43BC" w:rsidRPr="00224691">
        <w:rPr>
          <w:rFonts w:cs="Times New Roman"/>
          <w:noProof/>
          <w:szCs w:val="24"/>
        </w:rPr>
        <w:t>Одн</w:t>
      </w:r>
      <w:r w:rsidR="002A5F23" w:rsidRPr="00224691">
        <w:rPr>
          <w:rFonts w:cs="Times New Roman"/>
          <w:noProof/>
          <w:szCs w:val="24"/>
        </w:rPr>
        <w:t>о</w:t>
      </w:r>
      <w:r w:rsidR="00FE43BC" w:rsidRPr="00224691">
        <w:rPr>
          <w:rFonts w:cs="Times New Roman"/>
          <w:noProof/>
          <w:szCs w:val="24"/>
        </w:rPr>
        <w:t>сно, потребно је у</w:t>
      </w:r>
      <w:r w:rsidR="005F44E5" w:rsidRPr="00224691">
        <w:rPr>
          <w:rFonts w:cs="Times New Roman"/>
          <w:noProof/>
          <w:szCs w:val="24"/>
        </w:rPr>
        <w:t xml:space="preserve">напредити систем стипендирања ученика </w:t>
      </w:r>
      <w:r w:rsidR="00FE43BC" w:rsidRPr="00224691">
        <w:rPr>
          <w:rFonts w:cs="Times New Roman"/>
          <w:noProof/>
          <w:szCs w:val="24"/>
        </w:rPr>
        <w:t xml:space="preserve">на </w:t>
      </w:r>
      <w:r w:rsidR="00FB011A" w:rsidRPr="00224691">
        <w:rPr>
          <w:rFonts w:cs="Times New Roman"/>
          <w:noProof/>
          <w:szCs w:val="24"/>
        </w:rPr>
        <w:t xml:space="preserve">такав </w:t>
      </w:r>
      <w:r w:rsidR="00FE43BC" w:rsidRPr="00224691">
        <w:rPr>
          <w:rFonts w:cs="Times New Roman"/>
          <w:noProof/>
          <w:szCs w:val="24"/>
        </w:rPr>
        <w:t>начин да се постигне већи</w:t>
      </w:r>
      <w:r w:rsidR="005F44E5" w:rsidRPr="00224691">
        <w:rPr>
          <w:rFonts w:cs="Times New Roman"/>
          <w:noProof/>
          <w:szCs w:val="24"/>
        </w:rPr>
        <w:t xml:space="preserve"> обухват најталентованијих и најуспешнијих, као и потпунији обухват</w:t>
      </w:r>
      <w:r w:rsidR="00FE43BC" w:rsidRPr="00224691">
        <w:rPr>
          <w:rFonts w:cs="Times New Roman"/>
          <w:noProof/>
          <w:szCs w:val="24"/>
        </w:rPr>
        <w:t xml:space="preserve"> ученика из</w:t>
      </w:r>
      <w:r w:rsidR="005F44E5" w:rsidRPr="00224691">
        <w:rPr>
          <w:rFonts w:cs="Times New Roman"/>
          <w:noProof/>
          <w:szCs w:val="24"/>
        </w:rPr>
        <w:t xml:space="preserve"> осетљивих друштвених група. Стипендирање ромских ученика из пројеката Европске уније (СБС и ИПА 2014) </w:t>
      </w:r>
      <w:r w:rsidR="00D43C14" w:rsidRPr="00224691">
        <w:rPr>
          <w:rFonts w:cs="Times New Roman"/>
          <w:noProof/>
          <w:szCs w:val="24"/>
        </w:rPr>
        <w:t>временом треба заменити редовним</w:t>
      </w:r>
      <w:r w:rsidR="005F44E5" w:rsidRPr="00224691">
        <w:rPr>
          <w:rFonts w:cs="Times New Roman"/>
          <w:noProof/>
          <w:szCs w:val="24"/>
        </w:rPr>
        <w:t xml:space="preserve"> стипендирање</w:t>
      </w:r>
      <w:r w:rsidR="00D43C14" w:rsidRPr="00224691">
        <w:rPr>
          <w:rFonts w:cs="Times New Roman"/>
          <w:noProof/>
          <w:szCs w:val="24"/>
        </w:rPr>
        <w:t>м</w:t>
      </w:r>
      <w:r w:rsidR="005F44E5" w:rsidRPr="00224691">
        <w:rPr>
          <w:rFonts w:cs="Times New Roman"/>
          <w:noProof/>
          <w:szCs w:val="24"/>
        </w:rPr>
        <w:t xml:space="preserve"> из буџета </w:t>
      </w:r>
      <w:r w:rsidR="004F4B16">
        <w:rPr>
          <w:rFonts w:cs="Times New Roman"/>
          <w:noProof/>
          <w:szCs w:val="24"/>
          <w:lang w:val="sr-Cyrl-RS"/>
        </w:rPr>
        <w:t>Републике Србије</w:t>
      </w:r>
      <w:r w:rsidR="005F44E5" w:rsidRPr="00224691">
        <w:rPr>
          <w:rFonts w:cs="Times New Roman"/>
          <w:noProof/>
          <w:szCs w:val="24"/>
        </w:rPr>
        <w:t>.</w:t>
      </w:r>
    </w:p>
    <w:p w14:paraId="47F86D01" w14:textId="77777777" w:rsidR="00DB2906" w:rsidRPr="00224691" w:rsidRDefault="00DB2906" w:rsidP="00C26031">
      <w:pPr>
        <w:pStyle w:val="Standard"/>
        <w:spacing w:line="276" w:lineRule="auto"/>
        <w:ind w:firstLine="720"/>
        <w:jc w:val="both"/>
        <w:rPr>
          <w:rFonts w:cs="Times New Roman"/>
          <w:noProof/>
        </w:rPr>
      </w:pPr>
      <w:r w:rsidRPr="00224691">
        <w:rPr>
          <w:rFonts w:cs="Times New Roman"/>
          <w:noProof/>
        </w:rPr>
        <w:t>Подржаће се развој и акредитација програма сталног стручног усавршавања педагошких асистената за употребу српског знаковног језика и Брајевог писма да би се обезбедил</w:t>
      </w:r>
      <w:r w:rsidR="004F32EF" w:rsidRPr="00224691">
        <w:rPr>
          <w:rFonts w:cs="Times New Roman"/>
          <w:noProof/>
        </w:rPr>
        <w:t>и</w:t>
      </w:r>
      <w:r w:rsidRPr="00224691">
        <w:rPr>
          <w:rFonts w:cs="Times New Roman"/>
          <w:noProof/>
        </w:rPr>
        <w:t xml:space="preserve"> и педагошки асистенти са овим компетенцијама. </w:t>
      </w:r>
    </w:p>
    <w:p w14:paraId="207AA7AA" w14:textId="77777777" w:rsidR="00A1614E" w:rsidRPr="00224691" w:rsidRDefault="00A1614E" w:rsidP="00C26031">
      <w:pPr>
        <w:pStyle w:val="Standard"/>
        <w:spacing w:line="276" w:lineRule="auto"/>
        <w:ind w:firstLine="720"/>
        <w:jc w:val="both"/>
        <w:rPr>
          <w:rFonts w:cs="Times New Roman"/>
          <w:noProof/>
          <w:szCs w:val="24"/>
        </w:rPr>
      </w:pPr>
      <w:r w:rsidRPr="00224691">
        <w:rPr>
          <w:rFonts w:cs="Times New Roman"/>
          <w:noProof/>
          <w:szCs w:val="24"/>
        </w:rPr>
        <w:t xml:space="preserve">Одржаће се и побољшати постојећи механизми подршке за дечаке и девојчице ромске националне припадности, као што су: афирмативне мере уписа, програм стипендирања ученика ромске националне припадности, даље </w:t>
      </w:r>
      <w:r w:rsidR="00892B71" w:rsidRPr="00224691">
        <w:rPr>
          <w:rFonts w:cs="Times New Roman"/>
          <w:noProof/>
          <w:szCs w:val="24"/>
        </w:rPr>
        <w:t>повећање</w:t>
      </w:r>
      <w:r w:rsidRPr="00224691">
        <w:rPr>
          <w:rFonts w:cs="Times New Roman"/>
          <w:noProof/>
          <w:szCs w:val="24"/>
        </w:rPr>
        <w:t xml:space="preserve"> броја и квалитета рада педагошких асистената, континуирана менторска подршка ученицима ромске националне припадности у ризику од раног напуштање образовања, подршка школама и локалним заједницама у стварању програма превенције раног напуштања школовања и планова холистичке подршке ромским породицама, као и плана преласка деце ромске националне припадности на следећи ниво образовања. Треба побољшати сарадњу међу релевантним министарствима (министарство надлежно за образовање, социјалну заштиту, здравство и локалну самоуправу), као и координацију и сарадњу са јединицама локалне самоуправе, школама и ромским невладиним организацијама, у пружању подршке породицама и деци ромске националне припадности. </w:t>
      </w:r>
    </w:p>
    <w:p w14:paraId="1C7EF89B" w14:textId="77777777" w:rsidR="00A1614E" w:rsidRPr="00224691" w:rsidRDefault="00A1614E" w:rsidP="00C26031">
      <w:pPr>
        <w:pStyle w:val="Standard"/>
        <w:spacing w:line="276" w:lineRule="auto"/>
        <w:ind w:firstLine="720"/>
        <w:jc w:val="both"/>
        <w:rPr>
          <w:rFonts w:cs="Times New Roman"/>
          <w:noProof/>
          <w:szCs w:val="24"/>
        </w:rPr>
      </w:pPr>
      <w:r w:rsidRPr="00224691">
        <w:rPr>
          <w:rFonts w:cs="Times New Roman"/>
          <w:noProof/>
          <w:szCs w:val="24"/>
        </w:rPr>
        <w:t>Наставиће се са мерама подршке укључивања деце избеглица и миграната у образовни систем, док се налазе у Републици Србији, укључујући и мере ради повећања броја деце која похађају средње образовање.</w:t>
      </w:r>
    </w:p>
    <w:p w14:paraId="4E140F99" w14:textId="77777777" w:rsidR="00A1614E" w:rsidRPr="00224691" w:rsidRDefault="00A1614E" w:rsidP="00C26031">
      <w:pPr>
        <w:pStyle w:val="Standard"/>
        <w:spacing w:line="276" w:lineRule="auto"/>
        <w:ind w:firstLine="720"/>
        <w:jc w:val="both"/>
        <w:rPr>
          <w:rFonts w:cs="Times New Roman"/>
          <w:noProof/>
          <w:szCs w:val="24"/>
        </w:rPr>
      </w:pPr>
      <w:r w:rsidRPr="00224691">
        <w:rPr>
          <w:rFonts w:cs="Times New Roman"/>
          <w:noProof/>
          <w:szCs w:val="24"/>
        </w:rPr>
        <w:t>Планиран је даљи развој управљања и финансирања инклузивног образовања и издвајање средст</w:t>
      </w:r>
      <w:r w:rsidR="0023463B" w:rsidRPr="00224691">
        <w:rPr>
          <w:rFonts w:cs="Times New Roman"/>
          <w:noProof/>
          <w:szCs w:val="24"/>
        </w:rPr>
        <w:t>а</w:t>
      </w:r>
      <w:r w:rsidRPr="00224691">
        <w:rPr>
          <w:rFonts w:cs="Times New Roman"/>
          <w:noProof/>
          <w:szCs w:val="24"/>
        </w:rPr>
        <w:t xml:space="preserve">ва на основу препознатих потреба установа или локалних власти за подршку додатним потребама деце, а посебни наменски трансфери/грантови </w:t>
      </w:r>
      <w:r w:rsidR="00FB011A" w:rsidRPr="00224691">
        <w:rPr>
          <w:rFonts w:cs="Times New Roman"/>
          <w:noProof/>
          <w:szCs w:val="24"/>
        </w:rPr>
        <w:t>биће</w:t>
      </w:r>
      <w:r w:rsidRPr="00224691">
        <w:rPr>
          <w:rFonts w:cs="Times New Roman"/>
          <w:noProof/>
          <w:szCs w:val="24"/>
        </w:rPr>
        <w:t xml:space="preserve"> опредељени за установе које раде у социјално-економски угроженим општинама како би се створили повољни услови за приступ свих ученика висококвалитетном образовању.</w:t>
      </w:r>
    </w:p>
    <w:p w14:paraId="72A750BF" w14:textId="77777777" w:rsidR="00A1614E" w:rsidRPr="00224691" w:rsidRDefault="00A1614E" w:rsidP="00C26031">
      <w:pPr>
        <w:pStyle w:val="Standard"/>
        <w:spacing w:line="276" w:lineRule="auto"/>
        <w:ind w:firstLine="720"/>
        <w:jc w:val="both"/>
        <w:rPr>
          <w:rFonts w:cs="Times New Roman"/>
          <w:noProof/>
          <w:szCs w:val="24"/>
        </w:rPr>
      </w:pPr>
      <w:r w:rsidRPr="00224691">
        <w:rPr>
          <w:rFonts w:cs="Times New Roman"/>
          <w:noProof/>
          <w:szCs w:val="24"/>
        </w:rPr>
        <w:t xml:space="preserve">Радиће се на јачању капацитета на националном нивоу за спровођење и јачање инклузивног </w:t>
      </w:r>
      <w:r w:rsidR="00892B71" w:rsidRPr="00224691">
        <w:rPr>
          <w:rFonts w:cs="Times New Roman"/>
          <w:noProof/>
          <w:szCs w:val="24"/>
        </w:rPr>
        <w:t>образовања</w:t>
      </w:r>
      <w:r w:rsidRPr="00224691">
        <w:rPr>
          <w:rFonts w:cs="Times New Roman"/>
          <w:noProof/>
          <w:szCs w:val="24"/>
        </w:rPr>
        <w:t>. Постоји потреба за одрживим улагањима у квалитетно иницијално образовање наставника и квалитетне програме стручног усавршавања запослених у образовању са циљем подизања компетенција наставника</w:t>
      </w:r>
      <w:r w:rsidR="008A56E9">
        <w:rPr>
          <w:rFonts w:cs="Times New Roman"/>
          <w:noProof/>
          <w:szCs w:val="24"/>
        </w:rPr>
        <w:t xml:space="preserve"> </w:t>
      </w:r>
      <w:r w:rsidRPr="00224691">
        <w:rPr>
          <w:rFonts w:cs="Times New Roman"/>
          <w:noProof/>
          <w:szCs w:val="24"/>
        </w:rPr>
        <w:t>за индивидуализацију и диференцијацију наставе.</w:t>
      </w:r>
    </w:p>
    <w:p w14:paraId="17D1AC5F" w14:textId="77777777" w:rsidR="00A1614E" w:rsidRPr="00224691" w:rsidRDefault="00A1614E" w:rsidP="00C26031">
      <w:pPr>
        <w:pStyle w:val="Standard"/>
        <w:spacing w:line="276" w:lineRule="auto"/>
        <w:ind w:firstLine="720"/>
        <w:jc w:val="both"/>
        <w:rPr>
          <w:rFonts w:cs="Times New Roman"/>
          <w:noProof/>
          <w:szCs w:val="24"/>
        </w:rPr>
      </w:pPr>
      <w:r w:rsidRPr="00224691">
        <w:rPr>
          <w:rFonts w:cs="Times New Roman"/>
          <w:noProof/>
          <w:szCs w:val="24"/>
        </w:rPr>
        <w:lastRenderedPageBreak/>
        <w:t>Биће спроведене мере за интегрисање питања приступачности у све нивое образовања, у складу са Стратегијом за побољшање положаја особа са инвалидитетом у Републици Србији. Један од националних приоритета је осигурати доступност информационих и комуникационих технологија, чију важност је нарочито показала епидемија</w:t>
      </w:r>
      <w:r w:rsidR="00D715B6" w:rsidRPr="00224691">
        <w:rPr>
          <w:rFonts w:cs="Times New Roman"/>
          <w:noProof/>
          <w:szCs w:val="24"/>
        </w:rPr>
        <w:t xml:space="preserve"> ковид 19</w:t>
      </w:r>
      <w:r w:rsidRPr="00224691">
        <w:rPr>
          <w:rFonts w:cs="Times New Roman"/>
          <w:noProof/>
          <w:szCs w:val="24"/>
        </w:rPr>
        <w:t xml:space="preserve">. Даља визија развоја оба аспекта приступачности у образовању треба да буде у складу са принципима универзалног дизајна који </w:t>
      </w:r>
      <w:r w:rsidR="00CB6617" w:rsidRPr="00224691">
        <w:rPr>
          <w:rFonts w:cs="Times New Roman"/>
          <w:noProof/>
          <w:szCs w:val="24"/>
        </w:rPr>
        <w:t>а</w:t>
      </w:r>
      <w:r w:rsidRPr="00224691">
        <w:rPr>
          <w:rFonts w:cs="Times New Roman"/>
          <w:noProof/>
          <w:szCs w:val="24"/>
        </w:rPr>
        <w:t>приори има за циљ систематско бављење индивидуалним разликама како би се спречило искључивање из образовања.</w:t>
      </w:r>
    </w:p>
    <w:p w14:paraId="61CE6B16" w14:textId="77777777" w:rsidR="00A1614E" w:rsidRPr="00224691" w:rsidRDefault="00A1614E" w:rsidP="00C26031">
      <w:pPr>
        <w:pStyle w:val="Standard"/>
        <w:spacing w:line="276" w:lineRule="auto"/>
        <w:ind w:firstLine="720"/>
        <w:jc w:val="both"/>
        <w:rPr>
          <w:rFonts w:cs="Times New Roman"/>
          <w:noProof/>
          <w:szCs w:val="24"/>
        </w:rPr>
      </w:pPr>
      <w:r w:rsidRPr="00224691">
        <w:rPr>
          <w:rFonts w:cs="Times New Roman"/>
          <w:noProof/>
          <w:szCs w:val="24"/>
        </w:rPr>
        <w:t xml:space="preserve">Улога образовног система </w:t>
      </w:r>
      <w:r w:rsidR="00F72124" w:rsidRPr="00224691">
        <w:rPr>
          <w:rFonts w:cs="Times New Roman"/>
          <w:noProof/>
          <w:szCs w:val="24"/>
        </w:rPr>
        <w:t xml:space="preserve">важна </w:t>
      </w:r>
      <w:r w:rsidRPr="00224691">
        <w:rPr>
          <w:rFonts w:cs="Times New Roman"/>
          <w:noProof/>
          <w:szCs w:val="24"/>
        </w:rPr>
        <w:t>је и у постизању родне равноправности</w:t>
      </w:r>
      <w:r w:rsidR="005B2FF0" w:rsidRPr="00224691">
        <w:rPr>
          <w:rFonts w:cs="Times New Roman"/>
          <w:noProof/>
          <w:szCs w:val="24"/>
        </w:rPr>
        <w:t xml:space="preserve">. </w:t>
      </w:r>
      <w:r w:rsidRPr="00224691">
        <w:rPr>
          <w:rFonts w:cs="Times New Roman"/>
          <w:noProof/>
          <w:szCs w:val="24"/>
        </w:rPr>
        <w:t xml:space="preserve">Циљеви одрживог развоја у области образовања предвиђају и да се до 2030. године елиминишу родне неједнакости у образовању и обезбеди једнак приступ свим нивоима образовања и стручног оспособљавања за угрожене, </w:t>
      </w:r>
      <w:r w:rsidR="00892B71" w:rsidRPr="00224691">
        <w:rPr>
          <w:rFonts w:cs="Times New Roman"/>
          <w:noProof/>
          <w:szCs w:val="24"/>
        </w:rPr>
        <w:t>укључујући</w:t>
      </w:r>
      <w:r w:rsidRPr="00224691">
        <w:rPr>
          <w:rFonts w:cs="Times New Roman"/>
          <w:noProof/>
          <w:szCs w:val="24"/>
        </w:rPr>
        <w:t xml:space="preserve"> особе </w:t>
      </w:r>
      <w:r w:rsidR="00333F3C" w:rsidRPr="00224691">
        <w:rPr>
          <w:rFonts w:cs="Times New Roman"/>
          <w:noProof/>
          <w:szCs w:val="24"/>
        </w:rPr>
        <w:t xml:space="preserve">са </w:t>
      </w:r>
      <w:r w:rsidRPr="00224691">
        <w:rPr>
          <w:rFonts w:cs="Times New Roman"/>
          <w:noProof/>
          <w:szCs w:val="24"/>
        </w:rPr>
        <w:t>инвалидитетоми децу у осетљивим ситуацијама. Промоција родне равноправности у друштву може се постићи само сарадњом различитих сектора, укључујући и образовни систем.</w:t>
      </w:r>
    </w:p>
    <w:p w14:paraId="46EF1C22" w14:textId="77777777" w:rsidR="00A1614E" w:rsidRPr="00224691" w:rsidRDefault="00A1614E" w:rsidP="00C26031">
      <w:pPr>
        <w:pStyle w:val="Standard"/>
        <w:spacing w:line="276" w:lineRule="auto"/>
        <w:ind w:firstLine="720"/>
        <w:jc w:val="both"/>
        <w:rPr>
          <w:rFonts w:cs="Times New Roman"/>
          <w:noProof/>
          <w:szCs w:val="24"/>
        </w:rPr>
      </w:pPr>
      <w:r w:rsidRPr="00224691">
        <w:rPr>
          <w:rFonts w:cs="Times New Roman"/>
          <w:noProof/>
          <w:szCs w:val="24"/>
        </w:rPr>
        <w:t>Учешће родитеља и заједнице утиче на квалитет инклузивног образовања</w:t>
      </w:r>
      <w:r w:rsidR="009F58F8" w:rsidRPr="00224691">
        <w:rPr>
          <w:rFonts w:cs="Times New Roman"/>
          <w:noProof/>
          <w:szCs w:val="24"/>
        </w:rPr>
        <w:t xml:space="preserve"> и васпитања</w:t>
      </w:r>
      <w:r w:rsidRPr="00224691">
        <w:rPr>
          <w:rFonts w:cs="Times New Roman"/>
          <w:noProof/>
          <w:szCs w:val="24"/>
        </w:rPr>
        <w:t>, утиче на ставове деце и њихова достигнућа у образовању, као и на унапређење инклузивне културе целокупне образовне институције и заједнице.</w:t>
      </w:r>
      <w:r w:rsidR="00853EF9">
        <w:rPr>
          <w:rFonts w:cs="Times New Roman"/>
          <w:noProof/>
          <w:szCs w:val="24"/>
        </w:rPr>
        <w:t xml:space="preserve"> </w:t>
      </w:r>
      <w:r w:rsidRPr="00224691">
        <w:rPr>
          <w:rFonts w:cs="Times New Roman"/>
          <w:noProof/>
          <w:szCs w:val="24"/>
        </w:rPr>
        <w:t>Стратегија ће промовисати учешће родитеља деце са сметњама у развоју</w:t>
      </w:r>
      <w:r w:rsidR="00F324ED" w:rsidRPr="00224691">
        <w:rPr>
          <w:rFonts w:cs="Times New Roman"/>
          <w:noProof/>
          <w:szCs w:val="24"/>
        </w:rPr>
        <w:t xml:space="preserve"> и инвалидитетом</w:t>
      </w:r>
      <w:r w:rsidRPr="00224691">
        <w:rPr>
          <w:rFonts w:cs="Times New Roman"/>
          <w:noProof/>
          <w:szCs w:val="24"/>
        </w:rPr>
        <w:t>, деце која припадају ромској националној мањини, деце са ниским социо</w:t>
      </w:r>
      <w:r w:rsidR="00892B71" w:rsidRPr="00224691">
        <w:rPr>
          <w:rFonts w:cs="Times New Roman"/>
          <w:noProof/>
          <w:szCs w:val="24"/>
        </w:rPr>
        <w:t>-</w:t>
      </w:r>
      <w:r w:rsidRPr="00224691">
        <w:rPr>
          <w:rFonts w:cs="Times New Roman"/>
          <w:noProof/>
          <w:szCs w:val="24"/>
        </w:rPr>
        <w:t>економским статусом и деце у неповољном положају</w:t>
      </w:r>
      <w:r w:rsidR="005E5FBA" w:rsidRPr="00224691">
        <w:rPr>
          <w:rFonts w:cs="Times New Roman"/>
          <w:noProof/>
          <w:szCs w:val="24"/>
        </w:rPr>
        <w:t xml:space="preserve"> у образовно-васпитним процесима</w:t>
      </w:r>
      <w:r w:rsidRPr="00224691">
        <w:rPr>
          <w:rFonts w:cs="Times New Roman"/>
          <w:noProof/>
          <w:szCs w:val="24"/>
        </w:rPr>
        <w:t>. Њихово учешће је од највеће важности, јер могу пружити перспективу своје деце у одељењу, школи и учењу. Активна улога породице и организација цивилног друштва може играти важну улогу у процесу праћења п</w:t>
      </w:r>
      <w:r w:rsidR="00F72124" w:rsidRPr="00224691">
        <w:rPr>
          <w:rFonts w:cs="Times New Roman"/>
          <w:noProof/>
          <w:szCs w:val="24"/>
        </w:rPr>
        <w:t>римене инклузивног образовања и</w:t>
      </w:r>
      <w:r w:rsidRPr="00224691">
        <w:rPr>
          <w:rFonts w:cs="Times New Roman"/>
          <w:noProof/>
          <w:szCs w:val="24"/>
        </w:rPr>
        <w:t xml:space="preserve"> сходно томе, у побољшању правног и политичког оквира у области инклузивног образовања.</w:t>
      </w:r>
    </w:p>
    <w:p w14:paraId="5E1728D4"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Такође, интензивираће се рад на унапређивању наставничких компетенција и компетенција андрагошких асистената за препознавање полазника програма ФООО који су у ризику од осипања и јачаће се њихови капацитети за предузимање мера </w:t>
      </w:r>
      <w:r w:rsidR="00FE0320" w:rsidRPr="00224691">
        <w:rPr>
          <w:rFonts w:cs="Times New Roman"/>
          <w:noProof/>
          <w:szCs w:val="24"/>
        </w:rPr>
        <w:t>како би се осипање предупредило</w:t>
      </w:r>
      <w:r w:rsidRPr="00224691">
        <w:rPr>
          <w:rFonts w:cs="Times New Roman"/>
          <w:noProof/>
          <w:szCs w:val="24"/>
        </w:rPr>
        <w:t>.</w:t>
      </w:r>
    </w:p>
    <w:p w14:paraId="39863D1C"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У овом стратешком периоду спровешће се и </w:t>
      </w:r>
      <w:r w:rsidR="00DB2906" w:rsidRPr="00224691">
        <w:rPr>
          <w:rFonts w:cs="Times New Roman"/>
          <w:noProof/>
          <w:szCs w:val="24"/>
        </w:rPr>
        <w:t>активности које се односе на</w:t>
      </w:r>
      <w:r w:rsidR="00432B69">
        <w:rPr>
          <w:rFonts w:cs="Times New Roman"/>
          <w:noProof/>
          <w:szCs w:val="24"/>
        </w:rPr>
        <w:t xml:space="preserve"> </w:t>
      </w:r>
      <w:r w:rsidRPr="00224691">
        <w:rPr>
          <w:rFonts w:cs="Times New Roman"/>
          <w:noProof/>
          <w:szCs w:val="24"/>
        </w:rPr>
        <w:t>успостављање ресур</w:t>
      </w:r>
      <w:r w:rsidR="00432B69">
        <w:rPr>
          <w:rFonts w:cs="Times New Roman"/>
          <w:noProof/>
          <w:szCs w:val="24"/>
        </w:rPr>
        <w:t xml:space="preserve"> </w:t>
      </w:r>
      <w:r w:rsidRPr="00224691">
        <w:rPr>
          <w:rFonts w:cs="Times New Roman"/>
          <w:noProof/>
          <w:szCs w:val="24"/>
        </w:rPr>
        <w:t>сцентара намењених пружању подршке деци, ученицима, родитељима и запосленима у образовно-васпитним установама.</w:t>
      </w:r>
    </w:p>
    <w:p w14:paraId="6DE32AD1"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Све поменуте мере и активности треба да воде постизању </w:t>
      </w:r>
      <w:r w:rsidRPr="00224691">
        <w:rPr>
          <w:rFonts w:cs="Times New Roman"/>
          <w:bCs/>
          <w:noProof/>
          <w:szCs w:val="24"/>
        </w:rPr>
        <w:t>потпуног обухвата основним образовањем и васпитањем, као и значајном повећању обухвата предшколским васпитањем и образовањем и средњим образовањем и васпитањем,</w:t>
      </w:r>
      <w:r w:rsidRPr="00224691">
        <w:rPr>
          <w:rFonts w:cs="Times New Roman"/>
          <w:noProof/>
          <w:szCs w:val="24"/>
        </w:rPr>
        <w:t xml:space="preserve"> нарочито у контексту увођења средњег нивоа образовања као обавезног.</w:t>
      </w:r>
    </w:p>
    <w:p w14:paraId="3EEE975A"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Посебна пажња ће бити посвећена подизању осетљивости и компетентности запослених у школама за препознавање ученика изузетних способности у оквиру редовне </w:t>
      </w:r>
      <w:r w:rsidRPr="00224691">
        <w:rPr>
          <w:rFonts w:cs="Times New Roman"/>
          <w:noProof/>
          <w:szCs w:val="24"/>
        </w:rPr>
        <w:lastRenderedPageBreak/>
        <w:t>наставе и редовних школских активности, а тежиће се и успостављању модел установа. Формираће се база података о установама, организацијама, друштвима, стипендијама, програмима и пројектима намењених ученицима са изузетним способностима.</w:t>
      </w:r>
    </w:p>
    <w:p w14:paraId="6231223F" w14:textId="77777777" w:rsidR="00FC0492"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 xml:space="preserve">Акценат ће бити стављен и на </w:t>
      </w:r>
      <w:r w:rsidRPr="00224691">
        <w:rPr>
          <w:rFonts w:cs="Times New Roman"/>
          <w:bCs/>
          <w:noProof/>
          <w:szCs w:val="24"/>
        </w:rPr>
        <w:t>стручно усавршавање запослених у образовању</w:t>
      </w:r>
      <w:r w:rsidRPr="00224691">
        <w:rPr>
          <w:rFonts w:cs="Times New Roman"/>
          <w:noProof/>
          <w:szCs w:val="24"/>
        </w:rPr>
        <w:t xml:space="preserve"> којим се подижу капацитети за унапређивање интеркултуралности и неговање демократске културе у образовно-васпитним установама, а посебно ће се радити на развијању и остваривању програма стручног усавршавања наставника за реализацију програма Српски као </w:t>
      </w:r>
      <w:r w:rsidR="00D445B8" w:rsidRPr="00224691">
        <w:rPr>
          <w:rFonts w:cs="Times New Roman"/>
          <w:bCs/>
          <w:noProof/>
          <w:szCs w:val="24"/>
        </w:rPr>
        <w:t>страни/нематерњи језик</w:t>
      </w:r>
      <w:r w:rsidRPr="00224691">
        <w:rPr>
          <w:rFonts w:cs="Times New Roman"/>
          <w:noProof/>
          <w:szCs w:val="24"/>
        </w:rPr>
        <w:t xml:space="preserve"> и Ромски језик са елементима националне културе.</w:t>
      </w:r>
    </w:p>
    <w:p w14:paraId="11FBC0D4" w14:textId="77777777" w:rsidR="00A1614E" w:rsidRPr="00224691" w:rsidRDefault="00A1614E" w:rsidP="00C26031">
      <w:pPr>
        <w:pStyle w:val="Standard"/>
        <w:spacing w:line="276" w:lineRule="auto"/>
        <w:ind w:firstLine="720"/>
        <w:jc w:val="both"/>
        <w:rPr>
          <w:rFonts w:cs="Times New Roman"/>
          <w:noProof/>
          <w:szCs w:val="24"/>
        </w:rPr>
      </w:pPr>
      <w:r w:rsidRPr="00224691">
        <w:rPr>
          <w:rFonts w:cs="Times New Roman"/>
          <w:noProof/>
          <w:szCs w:val="24"/>
        </w:rPr>
        <w:t xml:space="preserve">Спроводиће се активности усмерене на подизање свести и знања не само код </w:t>
      </w:r>
      <w:r w:rsidR="000E05B2" w:rsidRPr="00224691">
        <w:rPr>
          <w:rFonts w:cs="Times New Roman"/>
          <w:noProof/>
          <w:szCs w:val="24"/>
        </w:rPr>
        <w:t xml:space="preserve">запослених </w:t>
      </w:r>
      <w:r w:rsidRPr="00224691">
        <w:rPr>
          <w:rFonts w:cs="Times New Roman"/>
          <w:noProof/>
          <w:szCs w:val="24"/>
        </w:rPr>
        <w:t>у образовању и другим областима, већ и код шире јавности, о свим аспектима инклузивног образовања, предностима инклузивног образовања</w:t>
      </w:r>
      <w:r w:rsidR="009F58F8" w:rsidRPr="00224691">
        <w:rPr>
          <w:rFonts w:cs="Times New Roman"/>
          <w:noProof/>
          <w:szCs w:val="24"/>
        </w:rPr>
        <w:t xml:space="preserve"> и васпитања</w:t>
      </w:r>
      <w:r w:rsidRPr="00224691">
        <w:rPr>
          <w:rFonts w:cs="Times New Roman"/>
          <w:noProof/>
          <w:szCs w:val="24"/>
        </w:rPr>
        <w:t xml:space="preserve"> за свако дете и значају сарадње међу децом. Активности подизања свести о инклузивном образовању укључиће запослене у образовном систему (запослене у редовним и специјалним школама, јединицама локалне самоуправе и органима власти задуженим за образовање), као и запослене у другим секторима, организацијама цивилног друштва, родитеље и њихове организације. Планиране су комуникационе кампање које ће се бавити питањима социјалне искључености и дискриминације у образовању.</w:t>
      </w:r>
    </w:p>
    <w:p w14:paraId="022134C0" w14:textId="77777777" w:rsidR="00A1614E" w:rsidRPr="00224691" w:rsidRDefault="00A1614E" w:rsidP="00C26031">
      <w:pPr>
        <w:pStyle w:val="Standard"/>
        <w:spacing w:line="276" w:lineRule="auto"/>
        <w:ind w:firstLine="720"/>
        <w:jc w:val="both"/>
        <w:rPr>
          <w:rFonts w:cs="Times New Roman"/>
          <w:noProof/>
          <w:szCs w:val="24"/>
        </w:rPr>
      </w:pPr>
      <w:r w:rsidRPr="00224691">
        <w:rPr>
          <w:rFonts w:cs="Times New Roman"/>
          <w:noProof/>
          <w:szCs w:val="24"/>
        </w:rPr>
        <w:t>Планиране су мере и активности за даљи развој и систематску примену постојећих инструмената за праћење инклузивног образовања и обезбеђивање одрживости институционалних капацитета за координацију и праћење инклузивног образовања на националном и локалном нивоу.</w:t>
      </w:r>
    </w:p>
    <w:p w14:paraId="4EF151E9" w14:textId="77777777" w:rsidR="00FC0492" w:rsidRPr="004F4B16" w:rsidRDefault="00FC0492" w:rsidP="00D27556">
      <w:pPr>
        <w:pStyle w:val="Standard"/>
        <w:spacing w:line="276" w:lineRule="auto"/>
        <w:ind w:firstLine="720"/>
        <w:jc w:val="both"/>
        <w:rPr>
          <w:rFonts w:cs="Times New Roman"/>
          <w:b/>
          <w:noProof/>
        </w:rPr>
      </w:pPr>
      <w:r w:rsidRPr="004F4B16">
        <w:rPr>
          <w:rFonts w:cs="Times New Roman"/>
          <w:b/>
          <w:bCs/>
          <w:noProof/>
          <w:szCs w:val="24"/>
        </w:rPr>
        <w:t>Посебни циљ 1.5: Унапређен квалитет иницијалног образовања наставника и васпитача</w:t>
      </w:r>
    </w:p>
    <w:p w14:paraId="1AE03F46"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Показатељи исхода на нивоу овог посебног циља подразумевају: повећање броја акредитованих студијских програма за образовање наставника према ревидираним стандардима за оцену квалитета студијских програма и повећање броја приправника који су завршили период приправништва на основу нове концепције увођења у посао и уз подршку обучених ментора.</w:t>
      </w:r>
    </w:p>
    <w:p w14:paraId="27E832ED" w14:textId="77777777" w:rsidR="00FC0492"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Достизање овог посебног циља ће</w:t>
      </w:r>
      <w:r w:rsidR="00C10192" w:rsidRPr="00224691">
        <w:rPr>
          <w:rFonts w:cs="Times New Roman"/>
          <w:noProof/>
          <w:szCs w:val="24"/>
        </w:rPr>
        <w:t xml:space="preserve"> се остваривати кроз две мере – </w:t>
      </w:r>
      <w:r w:rsidR="009F1A7D" w:rsidRPr="00224691">
        <w:rPr>
          <w:rFonts w:cs="Times New Roman"/>
          <w:noProof/>
          <w:szCs w:val="24"/>
        </w:rPr>
        <w:t>у</w:t>
      </w:r>
      <w:r w:rsidRPr="00224691">
        <w:rPr>
          <w:rFonts w:cs="Times New Roman"/>
          <w:noProof/>
          <w:szCs w:val="24"/>
        </w:rPr>
        <w:t>напређивање квалитета студијских програма за иницијално образовање наставника и васпитача</w:t>
      </w:r>
      <w:r w:rsidR="009F1A7D" w:rsidRPr="00224691">
        <w:rPr>
          <w:rFonts w:cs="Times New Roman"/>
          <w:noProof/>
          <w:szCs w:val="24"/>
        </w:rPr>
        <w:t xml:space="preserve"> (1.5.1) и</w:t>
      </w:r>
      <w:r w:rsidR="00432B69">
        <w:rPr>
          <w:rFonts w:cs="Times New Roman"/>
          <w:noProof/>
          <w:szCs w:val="24"/>
        </w:rPr>
        <w:t xml:space="preserve"> </w:t>
      </w:r>
      <w:r w:rsidR="009F1A7D" w:rsidRPr="00224691">
        <w:rPr>
          <w:rFonts w:cs="Times New Roman"/>
          <w:noProof/>
          <w:szCs w:val="24"/>
        </w:rPr>
        <w:t>у</w:t>
      </w:r>
      <w:r w:rsidRPr="00224691">
        <w:rPr>
          <w:rFonts w:cs="Times New Roman"/>
          <w:noProof/>
          <w:szCs w:val="24"/>
        </w:rPr>
        <w:t>напређивање концепције приправништва и увођења у посао наставника и васпитача</w:t>
      </w:r>
      <w:r w:rsidR="009F1A7D" w:rsidRPr="00224691">
        <w:rPr>
          <w:rFonts w:cs="Times New Roman"/>
          <w:noProof/>
          <w:szCs w:val="24"/>
        </w:rPr>
        <w:t xml:space="preserve"> (1.5.2)</w:t>
      </w:r>
      <w:r w:rsidRPr="00224691">
        <w:rPr>
          <w:rFonts w:cs="Times New Roman"/>
          <w:noProof/>
          <w:szCs w:val="24"/>
        </w:rPr>
        <w:t>.</w:t>
      </w:r>
    </w:p>
    <w:p w14:paraId="11F6876A"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У циљу подизања квалитета образовања и васпитања је</w:t>
      </w:r>
      <w:r w:rsidR="00C10192" w:rsidRPr="00224691">
        <w:rPr>
          <w:rFonts w:cs="Times New Roman"/>
          <w:noProof/>
          <w:szCs w:val="24"/>
        </w:rPr>
        <w:t>сте</w:t>
      </w:r>
      <w:r w:rsidRPr="00224691">
        <w:rPr>
          <w:rFonts w:cs="Times New Roman"/>
          <w:noProof/>
          <w:szCs w:val="24"/>
        </w:rPr>
        <w:t xml:space="preserve"> и укључивање што бољих кандидата у програме за иницијално образовање наставника, чему треба посветити посебне мере које би допринеле успостављању новог положаја ових професија, заснованог на уважавању њихове професионалности, као и на промовисању програма за образовање </w:t>
      </w:r>
      <w:r w:rsidRPr="00224691">
        <w:rPr>
          <w:rFonts w:cs="Times New Roman"/>
          <w:noProof/>
          <w:szCs w:val="24"/>
        </w:rPr>
        <w:lastRenderedPageBreak/>
        <w:t>наставника и најбољих студената ових програма. Стога ће почетне активности бити посвећене развијању стандарда квалификација за квалификације учитељ, наставник предметне наставе и васпитач на националном нивоу, што ће послужити као основа за ревизију и усклађивање стандарда за акредитацију студијских програма за образовање наставника и васпитача са националним стандардима квалификација за квалификације учитељ, наставник предметне наставе и васпитач</w:t>
      </w:r>
      <w:r w:rsidR="00C10192" w:rsidRPr="00224691">
        <w:rPr>
          <w:rFonts w:cs="Times New Roman"/>
          <w:noProof/>
          <w:szCs w:val="24"/>
        </w:rPr>
        <w:t xml:space="preserve">. Након ревизије и усклађивања </w:t>
      </w:r>
      <w:r w:rsidRPr="00224691">
        <w:rPr>
          <w:rFonts w:cs="Times New Roman"/>
          <w:noProof/>
          <w:szCs w:val="24"/>
        </w:rPr>
        <w:t>поменутих стандарда, спроводиће се активности припреме рецензената и ВШУ за примену нових стандарда за акредитацију студијских програма за образовање наставника и васпитача и информисање ВШУ.</w:t>
      </w:r>
    </w:p>
    <w:p w14:paraId="39B5B4C4" w14:textId="77777777" w:rsidR="00FC0492"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У циљу доношења одлука заснованих на доказима, спровешће се анализа усклађености актуелних програма за иницијално образовање наставника и васпитача са ревидираним стандардима за акредитацију студијских програма и анализа потреба система образовања и васпитања за наставничким кадром и спровођење доквалификације на матичним ВШУ.</w:t>
      </w:r>
      <w:r w:rsidR="009921A9" w:rsidRPr="00224691">
        <w:rPr>
          <w:rFonts w:cs="Times New Roman"/>
          <w:noProof/>
          <w:szCs w:val="24"/>
        </w:rPr>
        <w:t xml:space="preserve"> Такође, спроводиће се развијање и интеграција стандарда за акредитацију студијских програма за образовање наставника и васпитача који се односе на постојање садржаја о људским правима, правима детета, родној равноправности, недискриминацији </w:t>
      </w:r>
      <w:r w:rsidR="00E0583E" w:rsidRPr="00224691">
        <w:rPr>
          <w:rFonts w:cs="Times New Roman"/>
          <w:noProof/>
          <w:szCs w:val="24"/>
        </w:rPr>
        <w:t xml:space="preserve">и инклузивном образовању </w:t>
      </w:r>
      <w:r w:rsidR="009921A9" w:rsidRPr="00224691">
        <w:rPr>
          <w:rFonts w:cs="Times New Roman"/>
          <w:noProof/>
          <w:szCs w:val="24"/>
        </w:rPr>
        <w:t>у студијским програмима.</w:t>
      </w:r>
    </w:p>
    <w:p w14:paraId="0AE49315"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Успоставиће се систем праћења свршених студената који имају услове за наставничко звање, промоција активности професионалног развоја универзитетских наставника из области наука о образовању и измена легислативе за напредовање у наставничким звањима, а додатно ће се радити на развоју интердисциплинарних докторских студија методике наставе.</w:t>
      </w:r>
    </w:p>
    <w:p w14:paraId="7DEB31DD" w14:textId="77777777" w:rsidR="00FC0492"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У циљу унапређивања квалитета програма иницијалног образовања наставника посебну пажњу треба посветити мерама за унапређивање праксе у ОВУ (развијање програма школске праксе и репозиторијума са материјалима за наставничку праксу, развој и остваривање програма стручног усавршавања за менторе студентима, регулисање односа између високошколских установа које реализују програме за образовање васпитача, учитеља и наставника са одгова</w:t>
      </w:r>
      <w:r w:rsidR="00C10192" w:rsidRPr="00224691">
        <w:rPr>
          <w:rFonts w:cs="Times New Roman"/>
          <w:noProof/>
          <w:szCs w:val="24"/>
        </w:rPr>
        <w:t xml:space="preserve">рајућим образовним установама – </w:t>
      </w:r>
      <w:r w:rsidRPr="00224691">
        <w:rPr>
          <w:rFonts w:cs="Times New Roman"/>
          <w:noProof/>
          <w:szCs w:val="24"/>
        </w:rPr>
        <w:t>вежбаоницама и појединцима из праксе који ће бити ангажовани као ментори студентима).</w:t>
      </w:r>
    </w:p>
    <w:p w14:paraId="42E4F60D" w14:textId="77777777" w:rsidR="00FC0492"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У циљу подизања квалитета образовања је</w:t>
      </w:r>
      <w:r w:rsidR="00C10192" w:rsidRPr="00224691">
        <w:rPr>
          <w:rFonts w:cs="Times New Roman"/>
          <w:noProof/>
          <w:szCs w:val="24"/>
        </w:rPr>
        <w:t>сте</w:t>
      </w:r>
      <w:r w:rsidRPr="00224691">
        <w:rPr>
          <w:rFonts w:cs="Times New Roman"/>
          <w:noProof/>
          <w:szCs w:val="24"/>
        </w:rPr>
        <w:t xml:space="preserve"> и укључивање што бољих кандидата у програме за иницијално образовање наставника, те ће се радити на обезбеђивању стипендија за студенте за упис на програме наставничког образовања за предмете/области у којима је забележен недовољан број наставника, а ствараће се и услови за могућности раног запошљавања и обезбеђивање награда за најбоље мастер радове у оквиру програма за иницијално образовање наставника и васпитача.</w:t>
      </w:r>
    </w:p>
    <w:p w14:paraId="64C039D8" w14:textId="77777777" w:rsidR="00B60173" w:rsidRPr="00224691" w:rsidRDefault="009921A9" w:rsidP="00C26031">
      <w:pPr>
        <w:pStyle w:val="Standard"/>
        <w:spacing w:line="276" w:lineRule="auto"/>
        <w:ind w:firstLine="720"/>
        <w:jc w:val="both"/>
        <w:rPr>
          <w:rFonts w:cs="Times New Roman"/>
          <w:noProof/>
          <w:szCs w:val="24"/>
        </w:rPr>
      </w:pPr>
      <w:r w:rsidRPr="00224691">
        <w:rPr>
          <w:rFonts w:cs="Times New Roman"/>
          <w:noProof/>
          <w:szCs w:val="24"/>
        </w:rPr>
        <w:t>Планира се и</w:t>
      </w:r>
      <w:r w:rsidR="00B60173" w:rsidRPr="00224691">
        <w:rPr>
          <w:rFonts w:cs="Times New Roman"/>
          <w:noProof/>
          <w:szCs w:val="24"/>
        </w:rPr>
        <w:t xml:space="preserve"> наставак спровођења мера популаризације студијских програма за образовање дефицитарних струка наставника</w:t>
      </w:r>
      <w:r w:rsidRPr="00224691">
        <w:rPr>
          <w:rFonts w:cs="Times New Roman"/>
          <w:noProof/>
          <w:szCs w:val="24"/>
        </w:rPr>
        <w:t xml:space="preserve">, а покренуће се и дијалог између МПНТР и </w:t>
      </w:r>
      <w:r w:rsidRPr="00224691">
        <w:rPr>
          <w:rFonts w:cs="Times New Roman"/>
          <w:noProof/>
          <w:szCs w:val="24"/>
        </w:rPr>
        <w:lastRenderedPageBreak/>
        <w:t>ВШУ које остварују програме иницијалног образовања наставника на језицима националних мањина о нивоу познавања српског језика</w:t>
      </w:r>
      <w:r w:rsidR="00B60173" w:rsidRPr="00224691">
        <w:rPr>
          <w:rFonts w:cs="Times New Roman"/>
          <w:noProof/>
          <w:szCs w:val="24"/>
        </w:rPr>
        <w:t>.</w:t>
      </w:r>
    </w:p>
    <w:p w14:paraId="3D780D9A" w14:textId="77777777" w:rsidR="00FC0492" w:rsidRPr="004F4B16" w:rsidRDefault="00FC0492" w:rsidP="00D27556">
      <w:pPr>
        <w:pStyle w:val="Standard"/>
        <w:spacing w:line="276" w:lineRule="auto"/>
        <w:ind w:firstLine="720"/>
        <w:jc w:val="both"/>
        <w:rPr>
          <w:rFonts w:cs="Times New Roman"/>
          <w:b/>
          <w:noProof/>
        </w:rPr>
      </w:pPr>
      <w:r w:rsidRPr="004F4B16">
        <w:rPr>
          <w:rFonts w:cs="Times New Roman"/>
          <w:b/>
          <w:bCs/>
          <w:noProof/>
          <w:szCs w:val="24"/>
        </w:rPr>
        <w:t>Посебни циљ 1.6: Унапређен квалитет система сталног стручног усавршавања наставника, васпитача и стручних сарадника</w:t>
      </w:r>
    </w:p>
    <w:p w14:paraId="41AEA9A2"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Показатељи остварености овог посебног циља су: објављен Каталог сталног стручног усавршавања усклађен са новим концептом усавршавања запослених у образовању; повећање процента образовно-васпитних установа које примењују хоризонтално учење; повећање броја запослених у образовано-васпитним установама који су напредовали у виша звања.</w:t>
      </w:r>
    </w:p>
    <w:p w14:paraId="64AE79C6"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Мере које воде остваривању овог циља су: унапређивање система сталног стручног усавршавања наставника, васпитача и стручних сарадника и развој система напредовања у звањима запослених у образовању и васпитању</w:t>
      </w:r>
      <w:r w:rsidR="00E0583E" w:rsidRPr="00224691">
        <w:rPr>
          <w:rFonts w:cs="Times New Roman"/>
          <w:noProof/>
          <w:szCs w:val="24"/>
        </w:rPr>
        <w:t xml:space="preserve"> (1.6.1)</w:t>
      </w:r>
      <w:r w:rsidRPr="00224691">
        <w:rPr>
          <w:rFonts w:cs="Times New Roman"/>
          <w:noProof/>
          <w:szCs w:val="24"/>
        </w:rPr>
        <w:t>; развој система сталног стручног усавршавања директора и секретара установа</w:t>
      </w:r>
      <w:r w:rsidR="00E0583E" w:rsidRPr="00224691">
        <w:rPr>
          <w:rFonts w:cs="Times New Roman"/>
          <w:noProof/>
          <w:szCs w:val="24"/>
        </w:rPr>
        <w:t xml:space="preserve"> (1.6.2)</w:t>
      </w:r>
      <w:r w:rsidRPr="00224691">
        <w:rPr>
          <w:rFonts w:cs="Times New Roman"/>
          <w:noProof/>
          <w:szCs w:val="24"/>
        </w:rPr>
        <w:t>.</w:t>
      </w:r>
    </w:p>
    <w:p w14:paraId="14829D8A" w14:textId="77777777" w:rsidR="00FC0492" w:rsidRPr="00224691" w:rsidRDefault="00E76226" w:rsidP="00C26031">
      <w:pPr>
        <w:pStyle w:val="Standard"/>
        <w:spacing w:line="276" w:lineRule="auto"/>
        <w:ind w:firstLine="720"/>
        <w:jc w:val="both"/>
        <w:rPr>
          <w:rFonts w:cs="Times New Roman"/>
          <w:noProof/>
        </w:rPr>
      </w:pPr>
      <w:r w:rsidRPr="00224691">
        <w:rPr>
          <w:rFonts w:cs="Times New Roman"/>
          <w:noProof/>
          <w:szCs w:val="24"/>
        </w:rPr>
        <w:t>Поред</w:t>
      </w:r>
      <w:r w:rsidR="00FC0492" w:rsidRPr="00224691">
        <w:rPr>
          <w:rFonts w:cs="Times New Roman"/>
          <w:noProof/>
          <w:szCs w:val="24"/>
        </w:rPr>
        <w:t xml:space="preserve"> иницијалног образовања, </w:t>
      </w:r>
      <w:r w:rsidRPr="00224691">
        <w:rPr>
          <w:rFonts w:cs="Times New Roman"/>
          <w:noProof/>
          <w:szCs w:val="24"/>
        </w:rPr>
        <w:t xml:space="preserve">значајан број активности ће бити посвећен </w:t>
      </w:r>
      <w:r w:rsidR="00FC0492" w:rsidRPr="00224691">
        <w:rPr>
          <w:rFonts w:cs="Times New Roman"/>
          <w:noProof/>
          <w:szCs w:val="24"/>
        </w:rPr>
        <w:t>унапређивањ</w:t>
      </w:r>
      <w:r w:rsidRPr="00224691">
        <w:rPr>
          <w:rFonts w:cs="Times New Roman"/>
          <w:noProof/>
          <w:szCs w:val="24"/>
        </w:rPr>
        <w:t>у</w:t>
      </w:r>
      <w:r w:rsidR="00FC0492" w:rsidRPr="00224691">
        <w:rPr>
          <w:rFonts w:cs="Times New Roman"/>
          <w:noProof/>
          <w:szCs w:val="24"/>
        </w:rPr>
        <w:t xml:space="preserve"> система сталног стручног усавршавања (укључујући и руководећи, а не само наставни кадар) јер без система сталног стручног усавршавања који гарантује унапређење компетенција запослених у образовању и примену наученог у свакодневном раду није могуће значајно унапредити ни квалитет наставе, ни подршку ученицима, нити је могуће обезбедити квалитет учења ученика. Стога ће активности подразумевати израду концепта новог система сталног стручног усавршавања, унапређивање процедура, механизама, критеријума и инструмената процене у оквиру акредитације програма сталног стручног усавршавања запослених у образовању, са циљем осигурања квалитета понуде програма стручног усавршавања.</w:t>
      </w:r>
    </w:p>
    <w:p w14:paraId="71E26D3A"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У овом сегменту посебна пажња ће бити посвећена недовољно коришћеним, а делотворним начинима стручног усавршавања запослених у образовању међу које спада и хоризонтално учење, а наставиће се и рад на јачању капацитета директора и секретара образовно-васпитних установа.</w:t>
      </w:r>
    </w:p>
    <w:p w14:paraId="16854FD2" w14:textId="77777777" w:rsidR="00FC0492" w:rsidRPr="00224691" w:rsidRDefault="00933498" w:rsidP="00C26031">
      <w:pPr>
        <w:pStyle w:val="Standard"/>
        <w:spacing w:line="276" w:lineRule="auto"/>
        <w:ind w:firstLine="720"/>
        <w:jc w:val="both"/>
        <w:rPr>
          <w:rFonts w:cs="Times New Roman"/>
          <w:noProof/>
          <w:szCs w:val="24"/>
        </w:rPr>
      </w:pPr>
      <w:r w:rsidRPr="00224691">
        <w:rPr>
          <w:rFonts w:cs="Times New Roman"/>
          <w:noProof/>
          <w:szCs w:val="24"/>
        </w:rPr>
        <w:t xml:space="preserve">Нови </w:t>
      </w:r>
      <w:r w:rsidR="00207AC6" w:rsidRPr="00224691">
        <w:rPr>
          <w:rFonts w:cs="Times New Roman"/>
          <w:noProof/>
          <w:szCs w:val="24"/>
        </w:rPr>
        <w:t>концепт система сталног стручног усавршавања запос</w:t>
      </w:r>
      <w:r w:rsidR="00B07BCA" w:rsidRPr="00224691">
        <w:rPr>
          <w:rFonts w:cs="Times New Roman"/>
          <w:noProof/>
          <w:szCs w:val="24"/>
        </w:rPr>
        <w:t>лених у образовању биће</w:t>
      </w:r>
      <w:r w:rsidR="00207AC6" w:rsidRPr="00224691">
        <w:rPr>
          <w:rFonts w:cs="Times New Roman"/>
          <w:noProof/>
          <w:szCs w:val="24"/>
        </w:rPr>
        <w:t xml:space="preserve"> пропраћен</w:t>
      </w:r>
      <w:r w:rsidRPr="00224691">
        <w:rPr>
          <w:rFonts w:cs="Times New Roman"/>
          <w:noProof/>
          <w:szCs w:val="24"/>
        </w:rPr>
        <w:t xml:space="preserve"> и</w:t>
      </w:r>
      <w:r w:rsidR="00207AC6" w:rsidRPr="00224691">
        <w:rPr>
          <w:rFonts w:cs="Times New Roman"/>
          <w:noProof/>
          <w:szCs w:val="24"/>
        </w:rPr>
        <w:t xml:space="preserve"> развојем </w:t>
      </w:r>
      <w:r w:rsidR="00FC0492" w:rsidRPr="00224691">
        <w:rPr>
          <w:rFonts w:cs="Times New Roman"/>
          <w:noProof/>
          <w:szCs w:val="24"/>
        </w:rPr>
        <w:t>нов</w:t>
      </w:r>
      <w:r w:rsidR="00207AC6" w:rsidRPr="00224691">
        <w:rPr>
          <w:rFonts w:cs="Times New Roman"/>
          <w:noProof/>
          <w:szCs w:val="24"/>
        </w:rPr>
        <w:t>ог</w:t>
      </w:r>
      <w:r w:rsidR="00FC0492" w:rsidRPr="00224691">
        <w:rPr>
          <w:rFonts w:cs="Times New Roman"/>
          <w:noProof/>
          <w:szCs w:val="24"/>
        </w:rPr>
        <w:t xml:space="preserve"> систем</w:t>
      </w:r>
      <w:r w:rsidR="00207AC6" w:rsidRPr="00224691">
        <w:rPr>
          <w:rFonts w:cs="Times New Roman"/>
          <w:noProof/>
          <w:szCs w:val="24"/>
        </w:rPr>
        <w:t>а</w:t>
      </w:r>
      <w:r w:rsidR="00FC0492" w:rsidRPr="00224691">
        <w:rPr>
          <w:rFonts w:cs="Times New Roman"/>
          <w:noProof/>
          <w:szCs w:val="24"/>
        </w:rPr>
        <w:t xml:space="preserve"> напредовања у звањима запослених у образовању и васпитању.</w:t>
      </w:r>
      <w:r w:rsidR="00E76226" w:rsidRPr="00224691">
        <w:rPr>
          <w:rFonts w:cs="Times New Roman"/>
          <w:noProof/>
          <w:szCs w:val="24"/>
        </w:rPr>
        <w:t xml:space="preserve"> Приступиће се и ревидирању</w:t>
      </w:r>
      <w:r w:rsidR="00432B69">
        <w:rPr>
          <w:rFonts w:cs="Times New Roman"/>
          <w:noProof/>
          <w:szCs w:val="24"/>
        </w:rPr>
        <w:t xml:space="preserve"> </w:t>
      </w:r>
      <w:r w:rsidR="00E76226" w:rsidRPr="00224691">
        <w:rPr>
          <w:rFonts w:cs="Times New Roman"/>
          <w:noProof/>
          <w:szCs w:val="24"/>
        </w:rPr>
        <w:t>предуслова, садржаја, начина спровођења, минималних захтева и вредновања приликом полагања испита за дозволу за рад наставника, стручних сарадника и васпитача.</w:t>
      </w:r>
    </w:p>
    <w:p w14:paraId="1353E79C" w14:textId="77777777" w:rsidR="00FC0492" w:rsidRDefault="00FC0492" w:rsidP="00C26031">
      <w:pPr>
        <w:pStyle w:val="Standard"/>
        <w:spacing w:line="276" w:lineRule="auto"/>
        <w:ind w:firstLine="720"/>
        <w:jc w:val="both"/>
        <w:rPr>
          <w:rFonts w:cs="Times New Roman"/>
          <w:noProof/>
          <w:szCs w:val="24"/>
        </w:rPr>
      </w:pPr>
      <w:r w:rsidRPr="00224691">
        <w:rPr>
          <w:rFonts w:cs="Times New Roman"/>
          <w:noProof/>
          <w:szCs w:val="24"/>
        </w:rPr>
        <w:t>Наставиће се и са спровођењем обука за директоре и секретаре установа.</w:t>
      </w:r>
    </w:p>
    <w:p w14:paraId="14E9079E" w14:textId="77777777" w:rsidR="004F4B16" w:rsidRPr="00224691" w:rsidRDefault="004F4B16" w:rsidP="00C26031">
      <w:pPr>
        <w:pStyle w:val="Standard"/>
        <w:spacing w:line="276" w:lineRule="auto"/>
        <w:ind w:firstLine="720"/>
        <w:jc w:val="both"/>
        <w:rPr>
          <w:rFonts w:cs="Times New Roman"/>
          <w:noProof/>
        </w:rPr>
      </w:pPr>
    </w:p>
    <w:p w14:paraId="4AD5F7DD" w14:textId="77777777" w:rsidR="00FC0492" w:rsidRPr="004F4B16" w:rsidRDefault="00FC0492" w:rsidP="00D27556">
      <w:pPr>
        <w:pStyle w:val="Standard"/>
        <w:spacing w:line="276" w:lineRule="auto"/>
        <w:ind w:firstLine="720"/>
        <w:jc w:val="both"/>
        <w:rPr>
          <w:rFonts w:cs="Times New Roman"/>
          <w:b/>
          <w:noProof/>
        </w:rPr>
      </w:pPr>
      <w:r w:rsidRPr="004F4B16">
        <w:rPr>
          <w:rFonts w:cs="Times New Roman"/>
          <w:b/>
          <w:bCs/>
          <w:noProof/>
          <w:szCs w:val="24"/>
        </w:rPr>
        <w:lastRenderedPageBreak/>
        <w:t xml:space="preserve">Посебни циљ 1.7: Унапређен однос према српском језику и књижевности као основним елементима националног и културног идентитета и унапређивање школовања на српском језику у </w:t>
      </w:r>
      <w:r w:rsidR="00892B71" w:rsidRPr="004F4B16">
        <w:rPr>
          <w:rFonts w:cs="Times New Roman"/>
          <w:b/>
          <w:bCs/>
          <w:noProof/>
          <w:szCs w:val="24"/>
        </w:rPr>
        <w:t>дијаспори</w:t>
      </w:r>
      <w:r w:rsidR="0023463B" w:rsidRPr="004F4B16">
        <w:rPr>
          <w:rFonts w:cs="Times New Roman"/>
          <w:b/>
          <w:bCs/>
          <w:noProof/>
          <w:szCs w:val="24"/>
        </w:rPr>
        <w:t xml:space="preserve"> и региону</w:t>
      </w:r>
    </w:p>
    <w:p w14:paraId="0D92AD5C" w14:textId="77777777" w:rsidR="00E0583E"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Показатељи исхода на нивоу овог посебног циља су: повећање броја спроведених активности неговања српског језика и књижевности на националном нивоу; повећање процента часова у допунским школама који су у области квалитета Наставе и учења вредновани оценама 3 и 4</w:t>
      </w:r>
      <w:r w:rsidR="00523C60" w:rsidRPr="00224691">
        <w:rPr>
          <w:rFonts w:cs="Times New Roman"/>
          <w:noProof/>
          <w:szCs w:val="24"/>
        </w:rPr>
        <w:t xml:space="preserve">; стандардизован </w:t>
      </w:r>
      <w:r w:rsidR="009E7026" w:rsidRPr="00224691">
        <w:rPr>
          <w:rFonts w:cs="Times New Roman"/>
          <w:noProof/>
          <w:szCs w:val="24"/>
        </w:rPr>
        <w:t>српски</w:t>
      </w:r>
      <w:r w:rsidR="00523C60" w:rsidRPr="00224691">
        <w:rPr>
          <w:rFonts w:cs="Times New Roman"/>
          <w:noProof/>
          <w:szCs w:val="24"/>
        </w:rPr>
        <w:t xml:space="preserve"> знаковни језик</w:t>
      </w:r>
      <w:r w:rsidRPr="00224691">
        <w:rPr>
          <w:rFonts w:cs="Times New Roman"/>
          <w:noProof/>
          <w:szCs w:val="24"/>
        </w:rPr>
        <w:t xml:space="preserve">. </w:t>
      </w:r>
      <w:bookmarkStart w:id="23" w:name="_Hlk55233801"/>
    </w:p>
    <w:p w14:paraId="4F114E41"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Достизање овог посебног циља подразумева остваривање мера</w:t>
      </w:r>
      <w:r w:rsidRPr="00224691">
        <w:rPr>
          <w:rFonts w:cs="Times New Roman"/>
          <w:noProof/>
          <w:szCs w:val="24"/>
        </w:rPr>
        <w:t xml:space="preserve"> које се односе на: успостављање механизама сарадње и пружање подршке неговању српског језика и књижевности</w:t>
      </w:r>
      <w:r w:rsidR="00523C60" w:rsidRPr="00224691">
        <w:rPr>
          <w:rFonts w:cs="Times New Roman"/>
          <w:noProof/>
          <w:szCs w:val="24"/>
        </w:rPr>
        <w:t xml:space="preserve"> (1.7.1)</w:t>
      </w:r>
      <w:r w:rsidRPr="00224691">
        <w:rPr>
          <w:rFonts w:cs="Times New Roman"/>
          <w:noProof/>
          <w:szCs w:val="24"/>
        </w:rPr>
        <w:t>;</w:t>
      </w:r>
      <w:bookmarkStart w:id="24" w:name="_Hlk55233843"/>
      <w:bookmarkEnd w:id="23"/>
      <w:r w:rsidRPr="00224691">
        <w:rPr>
          <w:rFonts w:cs="Times New Roman"/>
          <w:noProof/>
          <w:szCs w:val="24"/>
        </w:rPr>
        <w:t xml:space="preserve"> унапређивање квалитета образовно-васпитног рада на српском језику у </w:t>
      </w:r>
      <w:r w:rsidR="00523C60" w:rsidRPr="00224691">
        <w:rPr>
          <w:rFonts w:cs="Times New Roman"/>
          <w:noProof/>
          <w:szCs w:val="24"/>
        </w:rPr>
        <w:t xml:space="preserve">дијаспори </w:t>
      </w:r>
      <w:r w:rsidR="00B626FC" w:rsidRPr="00224691">
        <w:rPr>
          <w:rFonts w:cs="Times New Roman"/>
          <w:noProof/>
          <w:szCs w:val="24"/>
        </w:rPr>
        <w:t xml:space="preserve">и региону </w:t>
      </w:r>
      <w:r w:rsidR="00523C60" w:rsidRPr="00224691">
        <w:rPr>
          <w:rFonts w:cs="Times New Roman"/>
          <w:noProof/>
          <w:szCs w:val="24"/>
        </w:rPr>
        <w:t>(1.7.2)</w:t>
      </w:r>
      <w:r w:rsidRPr="00224691">
        <w:rPr>
          <w:rFonts w:cs="Times New Roman"/>
          <w:noProof/>
          <w:szCs w:val="24"/>
        </w:rPr>
        <w:t>.</w:t>
      </w:r>
      <w:bookmarkEnd w:id="24"/>
    </w:p>
    <w:p w14:paraId="65F3F76A"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Иако неговање језика и књижевности, као основних елемената националног и културног идентитета, захтева интерсекторски приступ, потребно је подржати образовни систем и установе у оквиру њега да спроводе активности усмерене на важност познавања српског језика и књижевности. </w:t>
      </w:r>
      <w:r w:rsidRPr="00224691">
        <w:rPr>
          <w:rFonts w:cs="Times New Roman"/>
          <w:bCs/>
          <w:noProof/>
          <w:szCs w:val="24"/>
        </w:rPr>
        <w:t xml:space="preserve">Развој и унапређивање језичких компетенција деце, ученика и одраслих треба да буде приоритет, као и неговање позитивног става према српском језику и књижевности, како у Републици Србији, тако и у </w:t>
      </w:r>
      <w:r w:rsidR="00A544FC" w:rsidRPr="00224691">
        <w:rPr>
          <w:rFonts w:cs="Times New Roman"/>
          <w:bCs/>
          <w:noProof/>
          <w:szCs w:val="24"/>
        </w:rPr>
        <w:t xml:space="preserve">земљама у региону и </w:t>
      </w:r>
      <w:r w:rsidRPr="00224691">
        <w:rPr>
          <w:rFonts w:cs="Times New Roman"/>
          <w:bCs/>
          <w:noProof/>
          <w:szCs w:val="24"/>
        </w:rPr>
        <w:t>дијаспори.</w:t>
      </w:r>
      <w:r w:rsidR="00432B69">
        <w:rPr>
          <w:rFonts w:cs="Times New Roman"/>
          <w:bCs/>
          <w:noProof/>
          <w:szCs w:val="24"/>
        </w:rPr>
        <w:t xml:space="preserve"> </w:t>
      </w:r>
      <w:r w:rsidRPr="00224691">
        <w:rPr>
          <w:rFonts w:cs="Times New Roman"/>
          <w:noProof/>
          <w:szCs w:val="24"/>
        </w:rPr>
        <w:t xml:space="preserve">Важно је имати у виду да се, осим кроз наставу </w:t>
      </w:r>
      <w:r w:rsidR="00203417" w:rsidRPr="00224691">
        <w:rPr>
          <w:rFonts w:cs="Times New Roman"/>
          <w:noProof/>
          <w:szCs w:val="24"/>
        </w:rPr>
        <w:t>Српског</w:t>
      </w:r>
      <w:r w:rsidRPr="00224691">
        <w:rPr>
          <w:rFonts w:cs="Times New Roman"/>
          <w:noProof/>
          <w:szCs w:val="24"/>
        </w:rPr>
        <w:t xml:space="preserve"> језика и књижевности, језичке компетенције развијају и кроз наставу других наставних предмета, стога је ово један од циљева за чије</w:t>
      </w:r>
      <w:r w:rsidR="00B07BCA" w:rsidRPr="00224691">
        <w:rPr>
          <w:rFonts w:cs="Times New Roman"/>
          <w:noProof/>
          <w:szCs w:val="24"/>
        </w:rPr>
        <w:t xml:space="preserve"> је</w:t>
      </w:r>
      <w:r w:rsidRPr="00224691">
        <w:rPr>
          <w:rFonts w:cs="Times New Roman"/>
          <w:noProof/>
          <w:szCs w:val="24"/>
        </w:rPr>
        <w:t xml:space="preserve"> спровођење неопходна синергија активности које се остварују кроз различите школске предмете, али и примена интерсекторског приступа.</w:t>
      </w:r>
    </w:p>
    <w:p w14:paraId="5B679B9C"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Интерсекторски приступ ће се остваривати кроз формирање заједничког тела </w:t>
      </w:r>
      <w:r w:rsidR="00892B71" w:rsidRPr="00224691">
        <w:rPr>
          <w:rFonts w:cs="Times New Roman"/>
          <w:noProof/>
          <w:szCs w:val="24"/>
        </w:rPr>
        <w:t>релевантних</w:t>
      </w:r>
      <w:r w:rsidRPr="00224691">
        <w:rPr>
          <w:rFonts w:cs="Times New Roman"/>
          <w:noProof/>
          <w:szCs w:val="24"/>
        </w:rPr>
        <w:t xml:space="preserve"> институција, а приступиће се и изради анализе статуса српског језика и књижевности на свим нивоима образовања укључујући и високошколске установе, као и компетенција ученика/студената и њихових наставника. Интензивираће се пружање подршке образовно-васпитним установама у раду на промовисању стандардизованог српског језика.</w:t>
      </w:r>
    </w:p>
    <w:p w14:paraId="30C9A469"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У области унапређивања квалитета образовно-васпитног рада на српском језику у иностранству интензивираће се рад на развоју, акредитацији и остваривању програма стручног усавршавања за наставнике који остварују образовно-васпитни рад на српском језику у иностранству, биће осигурана набавка уџбеника и друге литературе за наставнике за потребе организације образовно-васпитног рада на српском језику у иностранству, приступиће се изради обједињеног уџбеника за сва три предмета: Српски језик, Моја отаџбина Србија и Основи културе српског народа, а пружаће се и подршка ангажованим наставницима у процесу припреме за одлазак у иностранство.</w:t>
      </w:r>
    </w:p>
    <w:p w14:paraId="42B529D5"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lastRenderedPageBreak/>
        <w:t>Спроводиће се и активности у циљу јачања веза допунских школа са</w:t>
      </w:r>
      <w:r w:rsidR="00B07BCA" w:rsidRPr="00224691">
        <w:rPr>
          <w:rFonts w:cs="Times New Roman"/>
          <w:noProof/>
          <w:szCs w:val="24"/>
        </w:rPr>
        <w:t xml:space="preserve"> матицом кроз формирање мреже „братских школа”</w:t>
      </w:r>
      <w:r w:rsidRPr="00224691">
        <w:rPr>
          <w:rFonts w:cs="Times New Roman"/>
          <w:noProof/>
          <w:szCs w:val="24"/>
        </w:rPr>
        <w:t>, посета образовно-научним центрима и културно-историјским споменицима у</w:t>
      </w:r>
      <w:r w:rsidR="008A56E9">
        <w:rPr>
          <w:rFonts w:cs="Times New Roman"/>
          <w:noProof/>
          <w:szCs w:val="24"/>
        </w:rPr>
        <w:t xml:space="preserve"> </w:t>
      </w:r>
      <w:r w:rsidR="004F4B16">
        <w:rPr>
          <w:rFonts w:cs="Times New Roman"/>
          <w:noProof/>
          <w:szCs w:val="24"/>
          <w:lang w:val="sr-Cyrl-RS"/>
        </w:rPr>
        <w:t xml:space="preserve">Републици </w:t>
      </w:r>
      <w:r w:rsidRPr="00224691">
        <w:rPr>
          <w:rFonts w:cs="Times New Roman"/>
          <w:noProof/>
          <w:szCs w:val="24"/>
        </w:rPr>
        <w:t>Србији.</w:t>
      </w:r>
    </w:p>
    <w:p w14:paraId="3B12BA7A" w14:textId="77777777" w:rsidR="00FC0492"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Додатно, приоритет ће бити успостављање система за праћење и вредновање квалитета образовно-васпитног рада на српском језику у иностранству.</w:t>
      </w:r>
    </w:p>
    <w:p w14:paraId="5888BBF3" w14:textId="77777777" w:rsidR="002F2D96" w:rsidRPr="00224691" w:rsidRDefault="002F2D96" w:rsidP="00C26031">
      <w:pPr>
        <w:pStyle w:val="Standard"/>
        <w:spacing w:line="276" w:lineRule="auto"/>
        <w:ind w:firstLine="720"/>
        <w:jc w:val="both"/>
        <w:rPr>
          <w:rFonts w:cs="Times New Roman"/>
          <w:noProof/>
          <w:szCs w:val="24"/>
        </w:rPr>
      </w:pPr>
      <w:r w:rsidRPr="00224691">
        <w:rPr>
          <w:rFonts w:cs="Times New Roman"/>
          <w:noProof/>
          <w:szCs w:val="24"/>
        </w:rPr>
        <w:t>Да би се унапредило образовање глувих и наглувих особа</w:t>
      </w:r>
      <w:r w:rsidR="00B07BCA" w:rsidRPr="00224691">
        <w:rPr>
          <w:rFonts w:cs="Times New Roman"/>
          <w:noProof/>
          <w:szCs w:val="24"/>
        </w:rPr>
        <w:t>,</w:t>
      </w:r>
      <w:r w:rsidRPr="00224691">
        <w:rPr>
          <w:rFonts w:cs="Times New Roman"/>
          <w:noProof/>
          <w:szCs w:val="24"/>
        </w:rPr>
        <w:t xml:space="preserve"> приступиће се пословима стандардизације </w:t>
      </w:r>
      <w:r w:rsidR="009E7026" w:rsidRPr="00224691">
        <w:rPr>
          <w:rFonts w:cs="Times New Roman"/>
          <w:noProof/>
          <w:szCs w:val="24"/>
        </w:rPr>
        <w:t>српског</w:t>
      </w:r>
      <w:r w:rsidRPr="00224691">
        <w:rPr>
          <w:rFonts w:cs="Times New Roman"/>
          <w:noProof/>
          <w:szCs w:val="24"/>
        </w:rPr>
        <w:t xml:space="preserve"> знаковног језика </w:t>
      </w:r>
      <w:r w:rsidR="00134837" w:rsidRPr="00224691">
        <w:rPr>
          <w:rFonts w:cs="Times New Roman"/>
          <w:noProof/>
          <w:szCs w:val="24"/>
        </w:rPr>
        <w:t>чему ће претходити</w:t>
      </w:r>
      <w:r w:rsidR="00C7504F">
        <w:rPr>
          <w:rFonts w:cs="Times New Roman"/>
          <w:noProof/>
          <w:szCs w:val="24"/>
        </w:rPr>
        <w:t xml:space="preserve"> </w:t>
      </w:r>
      <w:r w:rsidR="00134837" w:rsidRPr="00224691">
        <w:rPr>
          <w:rFonts w:cs="Times New Roman"/>
          <w:noProof/>
          <w:szCs w:val="24"/>
        </w:rPr>
        <w:t>спровођење</w:t>
      </w:r>
      <w:r w:rsidR="00C7504F">
        <w:rPr>
          <w:rFonts w:cs="Times New Roman"/>
          <w:noProof/>
          <w:szCs w:val="24"/>
        </w:rPr>
        <w:t xml:space="preserve"> </w:t>
      </w:r>
      <w:r w:rsidRPr="00224691">
        <w:rPr>
          <w:rFonts w:cs="Times New Roman"/>
          <w:noProof/>
          <w:szCs w:val="24"/>
        </w:rPr>
        <w:t>опсежно</w:t>
      </w:r>
      <w:r w:rsidR="00134837" w:rsidRPr="00224691">
        <w:rPr>
          <w:rFonts w:cs="Times New Roman"/>
          <w:noProof/>
          <w:szCs w:val="24"/>
        </w:rPr>
        <w:t>г</w:t>
      </w:r>
      <w:r w:rsidRPr="00224691">
        <w:rPr>
          <w:rFonts w:cs="Times New Roman"/>
          <w:noProof/>
          <w:szCs w:val="24"/>
        </w:rPr>
        <w:t xml:space="preserve"> истраживањ</w:t>
      </w:r>
      <w:r w:rsidR="00134837" w:rsidRPr="00224691">
        <w:rPr>
          <w:rFonts w:cs="Times New Roman"/>
          <w:noProof/>
          <w:szCs w:val="24"/>
        </w:rPr>
        <w:t>а</w:t>
      </w:r>
      <w:r w:rsidRPr="00224691">
        <w:rPr>
          <w:rFonts w:cs="Times New Roman"/>
          <w:noProof/>
          <w:szCs w:val="24"/>
        </w:rPr>
        <w:t xml:space="preserve"> овог језика.</w:t>
      </w:r>
    </w:p>
    <w:p w14:paraId="109F4D1F" w14:textId="77777777" w:rsidR="007D61BD" w:rsidRPr="00224691" w:rsidRDefault="007D61BD" w:rsidP="00C26031">
      <w:pPr>
        <w:pStyle w:val="Standard"/>
        <w:spacing w:line="276" w:lineRule="auto"/>
        <w:ind w:firstLine="720"/>
        <w:jc w:val="both"/>
        <w:rPr>
          <w:rFonts w:cs="Times New Roman"/>
          <w:noProof/>
          <w:szCs w:val="24"/>
        </w:rPr>
      </w:pPr>
      <w:r w:rsidRPr="00224691">
        <w:rPr>
          <w:rFonts w:cs="Times New Roman"/>
          <w:noProof/>
          <w:szCs w:val="24"/>
        </w:rPr>
        <w:t xml:space="preserve">У области високог образовања, наставиће се </w:t>
      </w:r>
      <w:r w:rsidR="00134837" w:rsidRPr="00224691">
        <w:rPr>
          <w:rFonts w:cs="Times New Roman"/>
          <w:noProof/>
          <w:szCs w:val="24"/>
        </w:rPr>
        <w:t xml:space="preserve">са </w:t>
      </w:r>
      <w:r w:rsidR="00523C60" w:rsidRPr="00224691">
        <w:rPr>
          <w:rFonts w:cs="Times New Roman"/>
          <w:noProof/>
          <w:szCs w:val="24"/>
        </w:rPr>
        <w:t xml:space="preserve">обезбеђивањем финансијских средстава и унапређивањем законодавног оквира за рад лектора српског језика у иностранству. </w:t>
      </w:r>
    </w:p>
    <w:p w14:paraId="4A5E4AB2" w14:textId="77777777" w:rsidR="00FC0492" w:rsidRPr="004F4B16" w:rsidRDefault="00FC0492" w:rsidP="00D27556">
      <w:pPr>
        <w:pStyle w:val="Standard"/>
        <w:spacing w:line="276" w:lineRule="auto"/>
        <w:ind w:firstLine="720"/>
        <w:jc w:val="both"/>
        <w:rPr>
          <w:rFonts w:cs="Times New Roman"/>
          <w:b/>
          <w:noProof/>
        </w:rPr>
      </w:pPr>
      <w:r w:rsidRPr="004F4B16">
        <w:rPr>
          <w:rFonts w:cs="Times New Roman"/>
          <w:b/>
          <w:bCs/>
          <w:noProof/>
          <w:szCs w:val="24"/>
        </w:rPr>
        <w:t>Посебни циљ 1.8: Унапређени услови за целоживотно учење</w:t>
      </w:r>
    </w:p>
    <w:p w14:paraId="1E645D7E" w14:textId="77777777" w:rsidR="00FC0492"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 xml:space="preserve">Показатељи исхода на нивоу овог посебног циља су: повећање броја спроведених поступака признавања претходног учења код </w:t>
      </w:r>
      <w:r w:rsidRPr="00224691">
        <w:rPr>
          <w:rFonts w:cs="Times New Roman"/>
          <w:noProof/>
        </w:rPr>
        <w:t>јавно признатих организатора активности образовања одраслих</w:t>
      </w:r>
      <w:r w:rsidRPr="00224691">
        <w:rPr>
          <w:rFonts w:cs="Times New Roman"/>
          <w:noProof/>
          <w:szCs w:val="24"/>
        </w:rPr>
        <w:t xml:space="preserve"> (ЈПОА); број програма које нуде ЈПОА</w:t>
      </w:r>
      <w:r w:rsidR="002A5F23" w:rsidRPr="00224691">
        <w:rPr>
          <w:rFonts w:cs="Times New Roman"/>
          <w:noProof/>
          <w:szCs w:val="24"/>
        </w:rPr>
        <w:t xml:space="preserve"> и број одобрених пројеката </w:t>
      </w:r>
      <w:r w:rsidR="00CB1995" w:rsidRPr="00224691">
        <w:rPr>
          <w:rFonts w:cs="Times New Roman"/>
          <w:noProof/>
          <w:szCs w:val="24"/>
        </w:rPr>
        <w:t>Ераз</w:t>
      </w:r>
      <w:r w:rsidR="00F623D4" w:rsidRPr="00224691">
        <w:rPr>
          <w:rFonts w:cs="Times New Roman"/>
          <w:noProof/>
          <w:szCs w:val="24"/>
        </w:rPr>
        <w:t>мус</w:t>
      </w:r>
      <w:r w:rsidR="002A5F23" w:rsidRPr="00224691">
        <w:rPr>
          <w:rFonts w:cs="Times New Roman"/>
          <w:noProof/>
          <w:szCs w:val="24"/>
        </w:rPr>
        <w:t>+ у којима учествује Република Србија</w:t>
      </w:r>
      <w:r w:rsidRPr="00224691">
        <w:rPr>
          <w:rFonts w:cs="Times New Roman"/>
          <w:noProof/>
          <w:szCs w:val="24"/>
        </w:rPr>
        <w:t>.</w:t>
      </w:r>
    </w:p>
    <w:p w14:paraId="0B63618D"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Иако дефиниција целоживотног учења подразумева да је оно самомотивисано, </w:t>
      </w:r>
      <w:r w:rsidRPr="00224691">
        <w:rPr>
          <w:rFonts w:cs="Times New Roman"/>
          <w:bCs/>
          <w:noProof/>
          <w:szCs w:val="24"/>
        </w:rPr>
        <w:t>систем формалног образовања има важну улогу у постављању основа целоживотног учења</w:t>
      </w:r>
      <w:r w:rsidRPr="00224691">
        <w:rPr>
          <w:rFonts w:cs="Times New Roman"/>
          <w:noProof/>
          <w:szCs w:val="24"/>
        </w:rPr>
        <w:t xml:space="preserve">. Главни приоритети у области целоживотног учења су </w:t>
      </w:r>
      <w:r w:rsidR="00760F89" w:rsidRPr="00224691">
        <w:rPr>
          <w:rFonts w:cs="Times New Roman"/>
          <w:noProof/>
          <w:szCs w:val="24"/>
        </w:rPr>
        <w:t xml:space="preserve">развој </w:t>
      </w:r>
      <w:r w:rsidRPr="00224691">
        <w:rPr>
          <w:rFonts w:cs="Times New Roman"/>
          <w:noProof/>
          <w:szCs w:val="24"/>
        </w:rPr>
        <w:t>система признавања претходног учења и то на начин да буде транспарентан и упоредив са постојећим системом квалификација. Развој целоживотног учења подразумева и развој социјалног партнерства и једнаку доступност целоживотног учења, односно могућност учења и ван највећих градова Р</w:t>
      </w:r>
      <w:r w:rsidR="00D24D90">
        <w:rPr>
          <w:rFonts w:cs="Times New Roman"/>
          <w:noProof/>
          <w:szCs w:val="24"/>
          <w:lang w:val="sr-Cyrl-RS"/>
        </w:rPr>
        <w:t xml:space="preserve">епублике </w:t>
      </w:r>
      <w:r w:rsidRPr="00224691">
        <w:rPr>
          <w:rFonts w:cs="Times New Roman"/>
          <w:noProof/>
          <w:szCs w:val="24"/>
        </w:rPr>
        <w:t>С</w:t>
      </w:r>
      <w:r w:rsidR="00D24D90">
        <w:rPr>
          <w:rFonts w:cs="Times New Roman"/>
          <w:noProof/>
          <w:szCs w:val="24"/>
          <w:lang w:val="sr-Cyrl-RS"/>
        </w:rPr>
        <w:t>рбије</w:t>
      </w:r>
      <w:r w:rsidRPr="00224691">
        <w:rPr>
          <w:rFonts w:cs="Times New Roman"/>
          <w:noProof/>
          <w:szCs w:val="24"/>
        </w:rPr>
        <w:t>. Стога су предвиђене мере које воде остварењу овог циља следеће: развој система признавања претходног учења, транспарентности и упоредивости система квалификација</w:t>
      </w:r>
      <w:r w:rsidR="00760F89" w:rsidRPr="00224691">
        <w:rPr>
          <w:rFonts w:cs="Times New Roman"/>
          <w:noProof/>
          <w:szCs w:val="24"/>
        </w:rPr>
        <w:t xml:space="preserve"> (1.8.1)</w:t>
      </w:r>
      <w:r w:rsidRPr="00224691">
        <w:rPr>
          <w:rFonts w:cs="Times New Roman"/>
          <w:noProof/>
          <w:szCs w:val="24"/>
        </w:rPr>
        <w:t>; подстицање дијалога и развој социјалног партнерства</w:t>
      </w:r>
      <w:r w:rsidR="00760F89" w:rsidRPr="00224691">
        <w:rPr>
          <w:rFonts w:cs="Times New Roman"/>
          <w:noProof/>
          <w:szCs w:val="24"/>
        </w:rPr>
        <w:t xml:space="preserve"> (1.8.2)</w:t>
      </w:r>
      <w:r w:rsidRPr="00224691">
        <w:rPr>
          <w:rFonts w:cs="Times New Roman"/>
          <w:noProof/>
          <w:szCs w:val="24"/>
        </w:rPr>
        <w:t>; успостављање Регионалних тренинг центара</w:t>
      </w:r>
      <w:r w:rsidR="00760F89" w:rsidRPr="00224691">
        <w:rPr>
          <w:rFonts w:cs="Times New Roman"/>
          <w:noProof/>
          <w:szCs w:val="24"/>
        </w:rPr>
        <w:t xml:space="preserve"> (1.8.3)</w:t>
      </w:r>
      <w:r w:rsidRPr="00224691">
        <w:rPr>
          <w:rFonts w:cs="Times New Roman"/>
          <w:noProof/>
          <w:szCs w:val="24"/>
        </w:rPr>
        <w:t>.</w:t>
      </w:r>
    </w:p>
    <w:p w14:paraId="7EA2093A"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Активности у оквиру предвиђених мера ће подразумевати: развој процедура, метода и инструмената који се користе у поступку ППУ; обучавање кадра укљученог у поступак ППУ; одобравање статуса ЈПОА за ППУ; </w:t>
      </w:r>
      <w:r w:rsidR="00760F89" w:rsidRPr="00224691">
        <w:rPr>
          <w:rFonts w:cs="Times New Roman"/>
          <w:noProof/>
          <w:szCs w:val="24"/>
        </w:rPr>
        <w:t xml:space="preserve">анализа могућности пилотирања поступка ППУ у другим организацијама са статусом ЈПОА; </w:t>
      </w:r>
      <w:r w:rsidRPr="00224691">
        <w:rPr>
          <w:rFonts w:cs="Times New Roman"/>
          <w:noProof/>
          <w:szCs w:val="24"/>
        </w:rPr>
        <w:t xml:space="preserve">промоција концепта ППУ; развој и ажурирање листе квалификација за све нивое НОКС; праћење и континуирано унапређење квалитета поступка ППУ; припрема података за портал НОКС и унос у Регистар НОКС, као и повезивање Регистра НОКС са Порталом европске базе квалификација; усклађивање јавних исправа са ЕУРОПАС-ом, као део процеса повезивања НОКС са ЕОК; усклађивање стандарда за акредитацију студијских програма у делу који се односи на опис квалификације које означавају завршетак одређеног степена високог образовања са </w:t>
      </w:r>
      <w:r w:rsidR="00892B71" w:rsidRPr="00224691">
        <w:rPr>
          <w:rFonts w:cs="Times New Roman"/>
          <w:noProof/>
          <w:szCs w:val="24"/>
        </w:rPr>
        <w:t>дескрипторима</w:t>
      </w:r>
      <w:r w:rsidRPr="00224691">
        <w:rPr>
          <w:rFonts w:cs="Times New Roman"/>
          <w:noProof/>
          <w:szCs w:val="24"/>
        </w:rPr>
        <w:t xml:space="preserve"> нивоа НОКС.</w:t>
      </w:r>
    </w:p>
    <w:p w14:paraId="29490051" w14:textId="77777777" w:rsidR="00FC0492"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lastRenderedPageBreak/>
        <w:t xml:space="preserve">У области подстицања дијалога и развоја социјалног партнерства биће спроведене активности промоције система НОКС и целоживотног учења; унапређивање капацитета социјалних партнера за активно учешће у развоју система квалификација; унапређивање сарадње послодаваца из система дуалног образовања са ЈПОА; унапређивање међусекторске сарадње ради усклађивања главних алата за развој стандарда занимања и стандарда квалификација; унапређивање капацитета ЈПОА за развој нових програма обуке у складу са стандардом </w:t>
      </w:r>
      <w:r w:rsidR="00093BD5" w:rsidRPr="00224691">
        <w:rPr>
          <w:rFonts w:cs="Times New Roman"/>
          <w:noProof/>
          <w:szCs w:val="24"/>
        </w:rPr>
        <w:t>квалификација</w:t>
      </w:r>
      <w:r w:rsidRPr="00224691">
        <w:rPr>
          <w:rFonts w:cs="Times New Roman"/>
          <w:noProof/>
          <w:szCs w:val="24"/>
        </w:rPr>
        <w:t xml:space="preserve"> и њихово умрежавање. Посебно важна активност биће унапређивање рада секторских већа.</w:t>
      </w:r>
    </w:p>
    <w:p w14:paraId="709DDBD8" w14:textId="77777777" w:rsidR="002A5F23" w:rsidRPr="00224691" w:rsidRDefault="002A5F23" w:rsidP="00C26031">
      <w:pPr>
        <w:pStyle w:val="Standard"/>
        <w:spacing w:line="276" w:lineRule="auto"/>
        <w:ind w:firstLine="720"/>
        <w:jc w:val="both"/>
        <w:rPr>
          <w:rFonts w:cs="Times New Roman"/>
          <w:noProof/>
          <w:szCs w:val="24"/>
        </w:rPr>
      </w:pPr>
      <w:r w:rsidRPr="00224691">
        <w:rPr>
          <w:rFonts w:cs="Times New Roman"/>
          <w:noProof/>
          <w:szCs w:val="24"/>
        </w:rPr>
        <w:t>МПНТР ће наставити рад на обезбеђивању услова за учешће</w:t>
      </w:r>
      <w:r w:rsidR="00432B69">
        <w:rPr>
          <w:rFonts w:cs="Times New Roman"/>
          <w:noProof/>
          <w:szCs w:val="24"/>
        </w:rPr>
        <w:t xml:space="preserve"> </w:t>
      </w:r>
      <w:r w:rsidRPr="00224691">
        <w:rPr>
          <w:rFonts w:cs="Times New Roman"/>
          <w:noProof/>
          <w:szCs w:val="24"/>
        </w:rPr>
        <w:t xml:space="preserve">Републике Србије у програму </w:t>
      </w:r>
      <w:r w:rsidR="00CB1995" w:rsidRPr="00224691">
        <w:rPr>
          <w:rFonts w:cs="Times New Roman"/>
          <w:noProof/>
          <w:szCs w:val="24"/>
        </w:rPr>
        <w:t>Ераз</w:t>
      </w:r>
      <w:r w:rsidRPr="00224691">
        <w:rPr>
          <w:rFonts w:cs="Times New Roman"/>
          <w:noProof/>
          <w:szCs w:val="24"/>
        </w:rPr>
        <w:t>мус+</w:t>
      </w:r>
      <w:r w:rsidR="00C7504F">
        <w:rPr>
          <w:rFonts w:cs="Times New Roman"/>
          <w:noProof/>
          <w:szCs w:val="24"/>
        </w:rPr>
        <w:t xml:space="preserve"> </w:t>
      </w:r>
      <w:r w:rsidRPr="00224691">
        <w:rPr>
          <w:rFonts w:cs="Times New Roman"/>
          <w:noProof/>
          <w:szCs w:val="24"/>
        </w:rPr>
        <w:t>кроз размену образовних политика, обуку наставника, умрежавање наставника ради размене искустава, разменом у</w:t>
      </w:r>
      <w:r w:rsidR="00B07BCA" w:rsidRPr="00224691">
        <w:rPr>
          <w:rFonts w:cs="Times New Roman"/>
          <w:noProof/>
          <w:szCs w:val="24"/>
        </w:rPr>
        <w:t>ченика, студената и наставног к</w:t>
      </w:r>
      <w:r w:rsidRPr="00224691">
        <w:rPr>
          <w:rFonts w:cs="Times New Roman"/>
          <w:noProof/>
          <w:szCs w:val="24"/>
        </w:rPr>
        <w:t>адра на свим нивоима образовања.</w:t>
      </w:r>
    </w:p>
    <w:p w14:paraId="7307E50D"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Додатно, важан приоритет ће бити оснивање регионалних тренинг центара</w:t>
      </w:r>
      <w:r w:rsidR="00760F89" w:rsidRPr="00224691">
        <w:rPr>
          <w:rFonts w:cs="Times New Roman"/>
          <w:noProof/>
          <w:szCs w:val="24"/>
        </w:rPr>
        <w:t xml:space="preserve"> (реконструкција и опремање)</w:t>
      </w:r>
      <w:r w:rsidRPr="00224691">
        <w:rPr>
          <w:rFonts w:cs="Times New Roman"/>
          <w:noProof/>
          <w:szCs w:val="24"/>
        </w:rPr>
        <w:t xml:space="preserve">, развој програма образовања и обуке у складу са утврђеном методологијом развоја тих програма на основу стандарда квалификације. Намера је да до краја стратешког периода регионални </w:t>
      </w:r>
      <w:r w:rsidR="00E04590" w:rsidRPr="00224691">
        <w:rPr>
          <w:rFonts w:cs="Times New Roman"/>
          <w:noProof/>
          <w:szCs w:val="24"/>
        </w:rPr>
        <w:t xml:space="preserve">тренинг </w:t>
      </w:r>
      <w:r w:rsidRPr="00224691">
        <w:rPr>
          <w:rFonts w:cs="Times New Roman"/>
          <w:noProof/>
          <w:szCs w:val="24"/>
        </w:rPr>
        <w:t>центри буду укључени у обучавање, стручно оспособљавање, преквалификацију и доквалификацију различитих група становништва.</w:t>
      </w:r>
    </w:p>
    <w:p w14:paraId="10EB2008" w14:textId="77777777" w:rsidR="00FC0492" w:rsidRPr="004F4B16" w:rsidRDefault="00FC0492" w:rsidP="00D27556">
      <w:pPr>
        <w:pStyle w:val="Standard"/>
        <w:spacing w:line="276" w:lineRule="auto"/>
        <w:ind w:firstLine="720"/>
        <w:jc w:val="both"/>
        <w:rPr>
          <w:rFonts w:cs="Times New Roman"/>
          <w:b/>
          <w:noProof/>
        </w:rPr>
      </w:pPr>
      <w:r w:rsidRPr="004F4B16">
        <w:rPr>
          <w:rFonts w:cs="Times New Roman"/>
          <w:b/>
          <w:bCs/>
          <w:noProof/>
          <w:szCs w:val="24"/>
        </w:rPr>
        <w:t xml:space="preserve">Посебни циљ 1.9: Унапређена инфраструктура и мрежа установа у </w:t>
      </w:r>
      <w:r w:rsidR="005D60A4" w:rsidRPr="004F4B16">
        <w:rPr>
          <w:rFonts w:cs="Times New Roman"/>
          <w:b/>
          <w:bCs/>
          <w:noProof/>
          <w:szCs w:val="24"/>
        </w:rPr>
        <w:t>доуниверзитетско</w:t>
      </w:r>
      <w:r w:rsidRPr="004F4B16">
        <w:rPr>
          <w:rFonts w:cs="Times New Roman"/>
          <w:b/>
          <w:bCs/>
          <w:noProof/>
          <w:szCs w:val="24"/>
        </w:rPr>
        <w:t>м образовању и васпитању</w:t>
      </w:r>
      <w:r w:rsidR="003C71D0" w:rsidRPr="004F4B16">
        <w:rPr>
          <w:rFonts w:cs="Times New Roman"/>
          <w:b/>
          <w:bCs/>
          <w:noProof/>
          <w:szCs w:val="24"/>
        </w:rPr>
        <w:t>, високом образовању</w:t>
      </w:r>
      <w:r w:rsidRPr="004F4B16">
        <w:rPr>
          <w:rFonts w:cs="Times New Roman"/>
          <w:b/>
          <w:bCs/>
          <w:noProof/>
          <w:szCs w:val="24"/>
        </w:rPr>
        <w:t xml:space="preserve"> и установа ученичког </w:t>
      </w:r>
      <w:r w:rsidR="003C71D0" w:rsidRPr="004F4B16">
        <w:rPr>
          <w:rFonts w:cs="Times New Roman"/>
          <w:b/>
          <w:bCs/>
          <w:noProof/>
          <w:szCs w:val="24"/>
        </w:rPr>
        <w:t xml:space="preserve">и студентског </w:t>
      </w:r>
      <w:r w:rsidRPr="004F4B16">
        <w:rPr>
          <w:rFonts w:cs="Times New Roman"/>
          <w:b/>
          <w:bCs/>
          <w:noProof/>
          <w:szCs w:val="24"/>
        </w:rPr>
        <w:t>стандарда</w:t>
      </w:r>
    </w:p>
    <w:p w14:paraId="27389392"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Показатељ исхода на нивоу овог посебног циља подразумева повећање процента образовно-васпитних установа и установа ученичког стандарда које задовољавају критеријуме техничке опремљености</w:t>
      </w:r>
      <w:r w:rsidR="00760F89" w:rsidRPr="00224691">
        <w:rPr>
          <w:rFonts w:cs="Times New Roman"/>
          <w:noProof/>
          <w:szCs w:val="24"/>
        </w:rPr>
        <w:t xml:space="preserve">; повећање процента образовно-васпитних установа, високошколских установа и установа ученичког и студентског стандарда које су приступачне запосленима и ученицима са инвалидитетом у складу са Стандардима приступачности; </w:t>
      </w:r>
      <w:r w:rsidR="00892B71" w:rsidRPr="00224691">
        <w:rPr>
          <w:rFonts w:cs="Times New Roman"/>
          <w:noProof/>
          <w:szCs w:val="24"/>
        </w:rPr>
        <w:t>повећање</w:t>
      </w:r>
      <w:r w:rsidR="00760F89" w:rsidRPr="00224691">
        <w:rPr>
          <w:rFonts w:cs="Times New Roman"/>
          <w:noProof/>
          <w:szCs w:val="24"/>
        </w:rPr>
        <w:t xml:space="preserve"> процента високошколских установа и установа студентског стандарда које задовољавају критеријуме просторних услова и техничке опремљености</w:t>
      </w:r>
      <w:r w:rsidRPr="00224691">
        <w:rPr>
          <w:rFonts w:cs="Times New Roman"/>
          <w:noProof/>
          <w:szCs w:val="24"/>
        </w:rPr>
        <w:t>.</w:t>
      </w:r>
    </w:p>
    <w:p w14:paraId="40821883"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Две мере које се односе на овај посебни циљ су: унапређивање инфраструктуре образовно-васпитних установа и установа ученичког стандарда у </w:t>
      </w:r>
      <w:r w:rsidR="005D60A4" w:rsidRPr="00224691">
        <w:rPr>
          <w:rFonts w:cs="Times New Roman"/>
          <w:noProof/>
          <w:szCs w:val="24"/>
        </w:rPr>
        <w:t>доуниверзитетско</w:t>
      </w:r>
      <w:r w:rsidRPr="00224691">
        <w:rPr>
          <w:rFonts w:cs="Times New Roman"/>
          <w:noProof/>
          <w:szCs w:val="24"/>
        </w:rPr>
        <w:t xml:space="preserve">м образовању и васпитању </w:t>
      </w:r>
      <w:r w:rsidR="00FF3FD5" w:rsidRPr="00224691">
        <w:rPr>
          <w:rFonts w:cs="Times New Roman"/>
          <w:noProof/>
          <w:szCs w:val="24"/>
        </w:rPr>
        <w:t xml:space="preserve">(1.9.1); </w:t>
      </w:r>
      <w:r w:rsidRPr="00224691">
        <w:rPr>
          <w:rFonts w:cs="Times New Roman"/>
          <w:noProof/>
          <w:szCs w:val="24"/>
        </w:rPr>
        <w:t>даље унапређивање мреже установа образовања и васпитања и организатора образовања одраслих</w:t>
      </w:r>
      <w:r w:rsidR="00FF3FD5" w:rsidRPr="00224691">
        <w:rPr>
          <w:rFonts w:cs="Times New Roman"/>
          <w:noProof/>
          <w:szCs w:val="24"/>
        </w:rPr>
        <w:t xml:space="preserve"> (1.9.2) и унапређивање инфраструктуре установа високог образовања и студентског стандарда (1.9.3)</w:t>
      </w:r>
      <w:r w:rsidRPr="00224691">
        <w:rPr>
          <w:rFonts w:cs="Times New Roman"/>
          <w:noProof/>
          <w:szCs w:val="24"/>
        </w:rPr>
        <w:t>.</w:t>
      </w:r>
    </w:p>
    <w:p w14:paraId="59F33693"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Почетне активности ће бити намењене остваривању различитих анализа и подразумеваће: анализу стања установа </w:t>
      </w:r>
      <w:r w:rsidR="005D60A4" w:rsidRPr="00224691">
        <w:rPr>
          <w:rFonts w:cs="Times New Roman"/>
          <w:noProof/>
          <w:szCs w:val="24"/>
        </w:rPr>
        <w:t>доуниверзитетско</w:t>
      </w:r>
      <w:r w:rsidRPr="00224691">
        <w:rPr>
          <w:rFonts w:cs="Times New Roman"/>
          <w:noProof/>
          <w:szCs w:val="24"/>
        </w:rPr>
        <w:t xml:space="preserve">г образовања и васпитања и израду предлога за адаптацију, реконструкцију, надоградњу и изградњу објеката </w:t>
      </w:r>
      <w:r w:rsidR="005D60A4" w:rsidRPr="00224691">
        <w:rPr>
          <w:rFonts w:cs="Times New Roman"/>
          <w:noProof/>
          <w:szCs w:val="24"/>
        </w:rPr>
        <w:t>доуниверзитетско</w:t>
      </w:r>
      <w:r w:rsidRPr="00224691">
        <w:rPr>
          <w:rFonts w:cs="Times New Roman"/>
          <w:noProof/>
          <w:szCs w:val="24"/>
        </w:rPr>
        <w:t>г образовања</w:t>
      </w:r>
      <w:r w:rsidR="00514E28" w:rsidRPr="00224691">
        <w:rPr>
          <w:rFonts w:cs="Times New Roman"/>
          <w:noProof/>
          <w:szCs w:val="24"/>
        </w:rPr>
        <w:t xml:space="preserve"> урачунавајући и анализу да ли су у складу са Стандардима </w:t>
      </w:r>
      <w:r w:rsidR="00514E28" w:rsidRPr="00224691">
        <w:rPr>
          <w:rFonts w:cs="Times New Roman"/>
          <w:noProof/>
          <w:szCs w:val="24"/>
        </w:rPr>
        <w:lastRenderedPageBreak/>
        <w:t>приступачности</w:t>
      </w:r>
      <w:r w:rsidRPr="00224691">
        <w:rPr>
          <w:rFonts w:cs="Times New Roman"/>
          <w:noProof/>
          <w:szCs w:val="24"/>
        </w:rPr>
        <w:t xml:space="preserve">, анализу опремљености установа </w:t>
      </w:r>
      <w:r w:rsidR="005D60A4" w:rsidRPr="00224691">
        <w:rPr>
          <w:rFonts w:cs="Times New Roman"/>
          <w:noProof/>
          <w:szCs w:val="24"/>
        </w:rPr>
        <w:t>доуниверзитетско</w:t>
      </w:r>
      <w:r w:rsidRPr="00224691">
        <w:rPr>
          <w:rFonts w:cs="Times New Roman"/>
          <w:noProof/>
          <w:szCs w:val="24"/>
        </w:rPr>
        <w:t xml:space="preserve">г образовања и израду листе неопходне опреме за све установе </w:t>
      </w:r>
      <w:r w:rsidR="005D60A4" w:rsidRPr="00224691">
        <w:rPr>
          <w:rFonts w:cs="Times New Roman"/>
          <w:noProof/>
          <w:szCs w:val="24"/>
        </w:rPr>
        <w:t>доуниверзитетско</w:t>
      </w:r>
      <w:r w:rsidRPr="00224691">
        <w:rPr>
          <w:rFonts w:cs="Times New Roman"/>
          <w:noProof/>
          <w:szCs w:val="24"/>
        </w:rPr>
        <w:t xml:space="preserve">г образовања са посебним акцентом на опремање кабинета за природне науке у гимназијама. То ће се пре свега односити на </w:t>
      </w:r>
      <w:r w:rsidRPr="00224691">
        <w:rPr>
          <w:rFonts w:cs="Times New Roman"/>
          <w:noProof/>
        </w:rPr>
        <w:t xml:space="preserve">обезбеђење средстава за </w:t>
      </w:r>
      <w:r w:rsidRPr="00224691">
        <w:rPr>
          <w:rFonts w:cs="Times New Roman"/>
          <w:bCs/>
          <w:noProof/>
        </w:rPr>
        <w:t>практичну и очигледну наставу</w:t>
      </w:r>
      <w:r w:rsidRPr="00224691">
        <w:rPr>
          <w:rFonts w:cs="Times New Roman"/>
          <w:noProof/>
        </w:rPr>
        <w:t xml:space="preserve"> (савремена учила и дидактички системи, мултимедијална, аудиовизуелна наставна средства, образовни софтвери, школе у природи, средства за ваннаставни практичан рад ученика, сценски наступ и игра и др.). </w:t>
      </w:r>
      <w:r w:rsidRPr="00224691">
        <w:rPr>
          <w:rFonts w:eastAsia="Times New Roman" w:cs="Times New Roman"/>
          <w:noProof/>
          <w:color w:val="000000"/>
        </w:rPr>
        <w:t xml:space="preserve">Упоредо са анализом, наставиће се активности на опремању рачунарских кабинета, дигиталних учионица и обезбеђивању школске инфраструктуре за приступ </w:t>
      </w:r>
      <w:r w:rsidRPr="00224691">
        <w:rPr>
          <w:rFonts w:eastAsia="Times New Roman" w:cs="Times New Roman"/>
          <w:noProof/>
        </w:rPr>
        <w:t>широкопојасном</w:t>
      </w:r>
      <w:r w:rsidRPr="00224691">
        <w:rPr>
          <w:rFonts w:eastAsia="Times New Roman" w:cs="Times New Roman"/>
          <w:noProof/>
          <w:color w:val="000000"/>
        </w:rPr>
        <w:t xml:space="preserve"> интернету у свим учионицама.</w:t>
      </w:r>
    </w:p>
    <w:p w14:paraId="62818F33"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Додатна анализа ће се односити на анализу постојеће инфраструктуре за школски спорт и израду предлога и приоритета за унапређење инфраструктуре за </w:t>
      </w:r>
      <w:r w:rsidR="00446CB6" w:rsidRPr="00224691">
        <w:rPr>
          <w:rFonts w:cs="Times New Roman"/>
          <w:noProof/>
          <w:szCs w:val="24"/>
        </w:rPr>
        <w:t>ове потребе</w:t>
      </w:r>
      <w:r w:rsidRPr="00224691">
        <w:rPr>
          <w:rFonts w:cs="Times New Roman"/>
          <w:noProof/>
          <w:szCs w:val="24"/>
        </w:rPr>
        <w:t>.</w:t>
      </w:r>
    </w:p>
    <w:p w14:paraId="1F5F83A7"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У оквиру лимита буџета приступиће се и модернизацији инфраструктуре (изградња, доградња, адаптација, реконструкција и опремање) предшколских установа, основних и средњих школа и објеката ученичког стандарда</w:t>
      </w:r>
      <w:r w:rsidR="00514E28" w:rsidRPr="00224691">
        <w:rPr>
          <w:rFonts w:cs="Times New Roman"/>
          <w:noProof/>
          <w:szCs w:val="24"/>
        </w:rPr>
        <w:t>, те ће се тежити усклађивању са Стандардима приступачности</w:t>
      </w:r>
      <w:r w:rsidRPr="00224691">
        <w:rPr>
          <w:rFonts w:cs="Times New Roman"/>
          <w:noProof/>
          <w:szCs w:val="24"/>
        </w:rPr>
        <w:t>.</w:t>
      </w:r>
    </w:p>
    <w:p w14:paraId="2E4A5544" w14:textId="77777777" w:rsidR="00FC0492"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 xml:space="preserve">Када је у питању мрежа установа у </w:t>
      </w:r>
      <w:r w:rsidR="005D60A4" w:rsidRPr="00224691">
        <w:rPr>
          <w:rFonts w:cs="Times New Roman"/>
          <w:noProof/>
          <w:szCs w:val="24"/>
        </w:rPr>
        <w:t>доуниверзитетско</w:t>
      </w:r>
      <w:r w:rsidRPr="00224691">
        <w:rPr>
          <w:rFonts w:cs="Times New Roman"/>
          <w:noProof/>
          <w:szCs w:val="24"/>
        </w:rPr>
        <w:t>м образовању и васпитању</w:t>
      </w:r>
      <w:r w:rsidR="00F6583D" w:rsidRPr="00224691">
        <w:rPr>
          <w:rFonts w:cs="Times New Roman"/>
          <w:noProof/>
          <w:szCs w:val="24"/>
        </w:rPr>
        <w:t>,</w:t>
      </w:r>
      <w:r w:rsidRPr="00224691">
        <w:rPr>
          <w:rFonts w:cs="Times New Roman"/>
          <w:noProof/>
          <w:szCs w:val="24"/>
        </w:rPr>
        <w:t xml:space="preserve"> рад на остваривању предвиђених активности ће започети анализом постојеће мреже установа образовања и васпитања и ученичких домова и анализом просторних капацитета средњих музичких школа, што ће послужити као основа за унапређивање аката који се односе на мрежу предшколских установа, основних школа, као и на акт који се односи на мрежу средњих школа урачунавајући и средње музичке школе. Предвиђено је и ширење мреже школа у којима се остварује образовно-васпитни рад на српском језику у земљама региона и у иностранству</w:t>
      </w:r>
      <w:r w:rsidR="00F6583D" w:rsidRPr="00224691">
        <w:rPr>
          <w:rFonts w:cs="Times New Roman"/>
          <w:noProof/>
          <w:szCs w:val="24"/>
        </w:rPr>
        <w:t>,</w:t>
      </w:r>
      <w:r w:rsidRPr="00224691">
        <w:rPr>
          <w:rFonts w:cs="Times New Roman"/>
          <w:noProof/>
          <w:szCs w:val="24"/>
        </w:rPr>
        <w:t xml:space="preserve"> као и унапређивање мреже ЈПОА.</w:t>
      </w:r>
      <w:r w:rsidR="003C71D0" w:rsidRPr="00224691">
        <w:rPr>
          <w:rFonts w:cs="Times New Roman"/>
          <w:noProof/>
          <w:szCs w:val="24"/>
        </w:rPr>
        <w:t xml:space="preserve"> У активности повезане са анализом мреже </w:t>
      </w:r>
      <w:r w:rsidR="00F6583D" w:rsidRPr="00224691">
        <w:rPr>
          <w:rFonts w:cs="Times New Roman"/>
          <w:noProof/>
          <w:szCs w:val="24"/>
        </w:rPr>
        <w:t>биће</w:t>
      </w:r>
      <w:r w:rsidR="003C71D0" w:rsidRPr="00224691">
        <w:rPr>
          <w:rFonts w:cs="Times New Roman"/>
          <w:noProof/>
          <w:szCs w:val="24"/>
        </w:rPr>
        <w:t xml:space="preserve"> укључене све релевантне институције које се на различите начине баве питањима мреже, а питања ефикасности мреже установа ће се увек посматрати и у светлу доступности образовања. Односно, ефикасност неће имати предност над доступношћу, те уколико се приступи мерама оптимизације</w:t>
      </w:r>
      <w:r w:rsidR="00F6583D" w:rsidRPr="00224691">
        <w:rPr>
          <w:rFonts w:cs="Times New Roman"/>
          <w:noProof/>
          <w:szCs w:val="24"/>
        </w:rPr>
        <w:t>,</w:t>
      </w:r>
      <w:r w:rsidR="003C71D0" w:rsidRPr="00224691">
        <w:rPr>
          <w:rFonts w:cs="Times New Roman"/>
          <w:noProof/>
          <w:szCs w:val="24"/>
        </w:rPr>
        <w:t xml:space="preserve"> њих ће увек пратити мере којима се компензује умањена доступност (нпр. уколико дође до гашења одређене школе, за њене ученике мора да буде обезбеђен превоз до прве најближе друге школе).</w:t>
      </w:r>
    </w:p>
    <w:p w14:paraId="74B5E2FF" w14:textId="77777777" w:rsidR="003C71D0" w:rsidRPr="00224691" w:rsidRDefault="003C71D0" w:rsidP="00C26031">
      <w:pPr>
        <w:pStyle w:val="Standard"/>
        <w:spacing w:line="276" w:lineRule="auto"/>
        <w:ind w:firstLine="720"/>
        <w:jc w:val="both"/>
        <w:rPr>
          <w:rFonts w:cs="Times New Roman"/>
          <w:noProof/>
          <w:szCs w:val="24"/>
        </w:rPr>
      </w:pPr>
      <w:bookmarkStart w:id="25" w:name="_Hlk67653917"/>
      <w:r w:rsidRPr="00224691">
        <w:rPr>
          <w:rFonts w:cs="Times New Roman"/>
          <w:noProof/>
          <w:szCs w:val="24"/>
        </w:rPr>
        <w:t xml:space="preserve">Кроз меру која се односи на унапређење инфраструктуре универзитетског образовања, спровешће се активности анализе стања и потреба установа универзитетског образовања и студентског стандарда у погледу недостајућег простора и техничке опремљености. Анализа стања и потреба унапређења инфраструктуре универзитетског образовања даће неопходне показатеље за израду предлога за инвестициона улагања у адаптацију, реконструкцију, надоградњу и изградњу инфраструктурних објеката универзитетског образовања. Након тога ће приоритети подразумевати израду техничке документације за реализацију приоритетних инвестиционих улагања за изградњу и опремање објеката универзитетског образовања. </w:t>
      </w:r>
    </w:p>
    <w:p w14:paraId="00D253EA" w14:textId="77777777" w:rsidR="003C71D0" w:rsidRPr="00224691" w:rsidRDefault="003C71D0" w:rsidP="00C26031">
      <w:pPr>
        <w:pStyle w:val="Standard"/>
        <w:spacing w:line="276" w:lineRule="auto"/>
        <w:ind w:firstLine="720"/>
        <w:jc w:val="both"/>
        <w:rPr>
          <w:rFonts w:cs="Times New Roman"/>
          <w:noProof/>
          <w:szCs w:val="24"/>
        </w:rPr>
      </w:pPr>
      <w:r w:rsidRPr="00224691">
        <w:rPr>
          <w:rFonts w:cs="Times New Roman"/>
          <w:noProof/>
          <w:szCs w:val="24"/>
        </w:rPr>
        <w:lastRenderedPageBreak/>
        <w:t>Поред тога, неопходна су и инвестициона улагања у инфраструктуру студентског стандарда. Унапређена инфраструктура студентског стандарда доприноси побољшању приступа универзитетском образовању, посебно за студенте из породица са ниским примањима. Досадашње прелиминарне анализе недостајућих смештајних капацитета студената у највећим универзитетским центрима показују</w:t>
      </w:r>
      <w:r w:rsidR="002E445A">
        <w:rPr>
          <w:rFonts w:cs="Times New Roman"/>
          <w:noProof/>
          <w:szCs w:val="24"/>
        </w:rPr>
        <w:t xml:space="preserve"> </w:t>
      </w:r>
      <w:r w:rsidRPr="00224691">
        <w:rPr>
          <w:rFonts w:cs="Times New Roman"/>
          <w:noProof/>
          <w:szCs w:val="24"/>
        </w:rPr>
        <w:t>потребе за обезбеђење</w:t>
      </w:r>
      <w:r w:rsidR="00CB1995" w:rsidRPr="00224691">
        <w:rPr>
          <w:rFonts w:cs="Times New Roman"/>
          <w:noProof/>
          <w:szCs w:val="24"/>
        </w:rPr>
        <w:t>м</w:t>
      </w:r>
      <w:r w:rsidRPr="00224691">
        <w:rPr>
          <w:rFonts w:cs="Times New Roman"/>
          <w:noProof/>
          <w:szCs w:val="24"/>
        </w:rPr>
        <w:t xml:space="preserve"> додатних капацитета студентског смештаја за око 2.000 студената, кроз изградњу и опремање нових студентских домова. </w:t>
      </w:r>
    </w:p>
    <w:p w14:paraId="1FE9F47A" w14:textId="77777777" w:rsidR="003C71D0" w:rsidRPr="00224691" w:rsidRDefault="003C71D0" w:rsidP="00C26031">
      <w:pPr>
        <w:pStyle w:val="Standard"/>
        <w:spacing w:line="276" w:lineRule="auto"/>
        <w:ind w:firstLine="720"/>
        <w:jc w:val="both"/>
        <w:rPr>
          <w:rFonts w:cs="Times New Roman"/>
          <w:noProof/>
          <w:szCs w:val="24"/>
        </w:rPr>
      </w:pPr>
      <w:r w:rsidRPr="00224691">
        <w:rPr>
          <w:rFonts w:cs="Times New Roman"/>
          <w:noProof/>
          <w:szCs w:val="24"/>
        </w:rPr>
        <w:t>Потенцијални социјални утицај ових инвестиција је висок, јер ће имати значајне позитивне ефекте на стварање образовних могућности за универзитетско образовање, посебно оних који долазе из мање развијених региона и породица са ниским примањима. Такође, ове инвестиције допринеће развоју других националних социјалних програма, као и смањењу елитног карактера универзитетског образовања омогућавањем већем приступу и значајнијој доступности становника високом образовању.</w:t>
      </w:r>
      <w:bookmarkEnd w:id="25"/>
    </w:p>
    <w:p w14:paraId="6D54B633" w14:textId="77777777" w:rsidR="007064F2"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Све наведене мере и активности ће пратити и измене постојеће законске и подзаконске регулативе, биће израђен и велики број смерница и стручних упутстава за образовно-васпитне установе, а биће значајно и усаглашавање регулативе у области образовања и регулативе других сектора.</w:t>
      </w:r>
    </w:p>
    <w:p w14:paraId="65DEAB9D" w14:textId="77777777" w:rsidR="00FC0492" w:rsidRPr="00224691" w:rsidRDefault="00C26031" w:rsidP="003849C2">
      <w:pPr>
        <w:pStyle w:val="Heading2"/>
        <w:spacing w:line="276" w:lineRule="auto"/>
        <w:ind w:firstLine="720"/>
        <w:rPr>
          <w:rFonts w:cs="Times New Roman"/>
          <w:b/>
          <w:noProof/>
          <w:sz w:val="24"/>
          <w:szCs w:val="24"/>
        </w:rPr>
      </w:pPr>
      <w:bookmarkStart w:id="26" w:name="_Toc56975110"/>
      <w:bookmarkStart w:id="27" w:name="_Toc68625332"/>
      <w:r w:rsidRPr="00224691">
        <w:rPr>
          <w:rFonts w:cs="Times New Roman"/>
          <w:b/>
          <w:noProof/>
          <w:sz w:val="24"/>
          <w:szCs w:val="24"/>
        </w:rPr>
        <w:t xml:space="preserve">5. 2. </w:t>
      </w:r>
      <w:r w:rsidR="00FC0492" w:rsidRPr="00224691">
        <w:rPr>
          <w:rFonts w:cs="Times New Roman"/>
          <w:b/>
          <w:noProof/>
          <w:sz w:val="24"/>
          <w:szCs w:val="24"/>
        </w:rPr>
        <w:t>Општи циљ 2</w:t>
      </w:r>
      <w:bookmarkEnd w:id="26"/>
      <w:bookmarkEnd w:id="27"/>
    </w:p>
    <w:p w14:paraId="2A6A899E" w14:textId="77777777" w:rsidR="00FC0492" w:rsidRPr="00224691" w:rsidRDefault="00FC0492" w:rsidP="00FC0492">
      <w:pPr>
        <w:pStyle w:val="Standard"/>
        <w:spacing w:after="0" w:line="276" w:lineRule="auto"/>
        <w:jc w:val="both"/>
        <w:rPr>
          <w:rFonts w:cs="Times New Roman"/>
          <w:b/>
          <w:bCs/>
          <w:noProof/>
          <w:sz w:val="28"/>
          <w:szCs w:val="28"/>
        </w:rPr>
      </w:pPr>
    </w:p>
    <w:p w14:paraId="542E353C" w14:textId="77777777" w:rsidR="00FC0492" w:rsidRPr="00224691" w:rsidRDefault="00FC0492" w:rsidP="00C26031">
      <w:pPr>
        <w:pStyle w:val="Standard"/>
        <w:ind w:firstLine="720"/>
        <w:jc w:val="both"/>
        <w:rPr>
          <w:rFonts w:cs="Times New Roman"/>
          <w:noProof/>
        </w:rPr>
      </w:pPr>
      <w:r w:rsidRPr="00224691">
        <w:rPr>
          <w:rFonts w:cs="Times New Roman"/>
          <w:bCs/>
          <w:noProof/>
          <w:szCs w:val="24"/>
        </w:rPr>
        <w:t xml:space="preserve">Општи циљ 2 такође произлази из визије </w:t>
      </w:r>
      <w:r w:rsidR="00625341">
        <w:rPr>
          <w:rFonts w:cs="Times New Roman"/>
          <w:bCs/>
          <w:noProof/>
          <w:szCs w:val="24"/>
        </w:rPr>
        <w:t>СРОВРС 2030</w:t>
      </w:r>
      <w:r w:rsidR="00C7504F">
        <w:rPr>
          <w:rFonts w:cs="Times New Roman"/>
          <w:bCs/>
          <w:noProof/>
          <w:szCs w:val="24"/>
        </w:rPr>
        <w:t xml:space="preserve"> </w:t>
      </w:r>
      <w:r w:rsidRPr="00224691">
        <w:rPr>
          <w:rFonts w:cs="Times New Roman"/>
          <w:noProof/>
          <w:szCs w:val="24"/>
        </w:rPr>
        <w:t xml:space="preserve">и односи се на </w:t>
      </w:r>
      <w:r w:rsidR="005845F6" w:rsidRPr="00224691">
        <w:rPr>
          <w:rFonts w:cs="Times New Roman"/>
          <w:noProof/>
          <w:szCs w:val="24"/>
        </w:rPr>
        <w:t>унапређене</w:t>
      </w:r>
      <w:r w:rsidR="00466BFF" w:rsidRPr="00224691">
        <w:rPr>
          <w:rFonts w:cs="Times New Roman"/>
          <w:noProof/>
          <w:szCs w:val="24"/>
        </w:rPr>
        <w:t xml:space="preserve"> доступност</w:t>
      </w:r>
      <w:r w:rsidR="005845F6" w:rsidRPr="00224691">
        <w:rPr>
          <w:rFonts w:cs="Times New Roman"/>
          <w:noProof/>
          <w:szCs w:val="24"/>
        </w:rPr>
        <w:t>,</w:t>
      </w:r>
      <w:r w:rsidR="00C7504F">
        <w:rPr>
          <w:rFonts w:cs="Times New Roman"/>
          <w:noProof/>
          <w:szCs w:val="24"/>
        </w:rPr>
        <w:t xml:space="preserve"> </w:t>
      </w:r>
      <w:r w:rsidRPr="00224691">
        <w:rPr>
          <w:rFonts w:cs="Times New Roman"/>
          <w:noProof/>
          <w:szCs w:val="24"/>
        </w:rPr>
        <w:t>квалитет</w:t>
      </w:r>
      <w:r w:rsidR="00C7504F">
        <w:rPr>
          <w:rFonts w:cs="Times New Roman"/>
          <w:noProof/>
          <w:szCs w:val="24"/>
        </w:rPr>
        <w:t xml:space="preserve">, </w:t>
      </w:r>
      <w:r w:rsidRPr="00224691">
        <w:rPr>
          <w:rFonts w:cs="Times New Roman"/>
          <w:noProof/>
          <w:szCs w:val="24"/>
        </w:rPr>
        <w:t>релевантност и праведност високог образовања.</w:t>
      </w:r>
    </w:p>
    <w:p w14:paraId="0BBD198A" w14:textId="77777777" w:rsidR="004F3E69" w:rsidRPr="00224691" w:rsidRDefault="00FC0492" w:rsidP="00C26031">
      <w:pPr>
        <w:pStyle w:val="Standard"/>
        <w:ind w:firstLine="720"/>
        <w:jc w:val="both"/>
        <w:rPr>
          <w:rFonts w:cs="Times New Roman"/>
          <w:noProof/>
          <w:szCs w:val="24"/>
        </w:rPr>
      </w:pPr>
      <w:r w:rsidRPr="00224691">
        <w:rPr>
          <w:rFonts w:cs="Times New Roman"/>
          <w:bCs/>
          <w:noProof/>
          <w:szCs w:val="24"/>
        </w:rPr>
        <w:t xml:space="preserve">Показатељи ефеката </w:t>
      </w:r>
      <w:r w:rsidR="004F4B16" w:rsidRPr="00224691">
        <w:rPr>
          <w:rFonts w:cs="Times New Roman"/>
          <w:bCs/>
          <w:noProof/>
          <w:szCs w:val="24"/>
        </w:rPr>
        <w:t xml:space="preserve">Општег </w:t>
      </w:r>
      <w:r w:rsidRPr="00224691">
        <w:rPr>
          <w:rFonts w:cs="Times New Roman"/>
          <w:bCs/>
          <w:noProof/>
          <w:szCs w:val="24"/>
        </w:rPr>
        <w:t xml:space="preserve">циља 2 </w:t>
      </w:r>
      <w:r w:rsidR="00625341">
        <w:rPr>
          <w:rFonts w:cs="Times New Roman"/>
          <w:bCs/>
          <w:noProof/>
          <w:szCs w:val="24"/>
        </w:rPr>
        <w:t>СРОВРС 2030</w:t>
      </w:r>
      <w:r w:rsidRPr="00224691">
        <w:rPr>
          <w:rFonts w:cs="Times New Roman"/>
          <w:noProof/>
          <w:szCs w:val="24"/>
        </w:rPr>
        <w:t xml:space="preserve"> су: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287DB4" w:rsidRPr="00224691" w14:paraId="6467328A" w14:textId="77777777" w:rsidTr="00287DB4">
        <w:trPr>
          <w:trHeight w:val="57"/>
        </w:trPr>
        <w:tc>
          <w:tcPr>
            <w:tcW w:w="0" w:type="auto"/>
            <w:vAlign w:val="center"/>
          </w:tcPr>
          <w:p w14:paraId="70897555"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Повећање п</w:t>
            </w:r>
            <w:r w:rsidR="00EC2CEA" w:rsidRPr="00224691">
              <w:rPr>
                <w:rFonts w:ascii="Times New Roman" w:hAnsi="Times New Roman" w:cs="Times New Roman"/>
                <w:noProof/>
                <w:sz w:val="22"/>
              </w:rPr>
              <w:t>роцен</w:t>
            </w:r>
            <w:r w:rsidRPr="00224691">
              <w:rPr>
                <w:rFonts w:ascii="Times New Roman" w:hAnsi="Times New Roman" w:cs="Times New Roman"/>
                <w:noProof/>
                <w:sz w:val="22"/>
              </w:rPr>
              <w:t>та</w:t>
            </w:r>
            <w:r w:rsidR="00EC2CEA" w:rsidRPr="00224691">
              <w:rPr>
                <w:rFonts w:ascii="Times New Roman" w:hAnsi="Times New Roman" w:cs="Times New Roman"/>
                <w:noProof/>
                <w:sz w:val="22"/>
              </w:rPr>
              <w:t xml:space="preserve"> високообразованих у популацији 25–</w:t>
            </w:r>
            <w:r w:rsidR="00287DB4" w:rsidRPr="00224691">
              <w:rPr>
                <w:rFonts w:ascii="Times New Roman" w:hAnsi="Times New Roman" w:cs="Times New Roman"/>
                <w:noProof/>
                <w:sz w:val="22"/>
              </w:rPr>
              <w:t>34 година</w:t>
            </w:r>
            <w:r w:rsidR="004F4B16">
              <w:rPr>
                <w:rFonts w:ascii="Times New Roman" w:hAnsi="Times New Roman" w:cs="Times New Roman"/>
                <w:noProof/>
                <w:sz w:val="22"/>
                <w:lang w:val="sr-Cyrl-RS"/>
              </w:rPr>
              <w:t>;</w:t>
            </w:r>
            <w:r w:rsidR="00287DB4" w:rsidRPr="00224691">
              <w:rPr>
                <w:rFonts w:ascii="Times New Roman" w:hAnsi="Times New Roman" w:cs="Times New Roman"/>
                <w:noProof/>
                <w:sz w:val="22"/>
              </w:rPr>
              <w:t xml:space="preserve"> </w:t>
            </w:r>
          </w:p>
        </w:tc>
      </w:tr>
      <w:tr w:rsidR="00287DB4" w:rsidRPr="00224691" w14:paraId="480BF912" w14:textId="77777777" w:rsidTr="00287DB4">
        <w:trPr>
          <w:trHeight w:val="57"/>
        </w:trPr>
        <w:tc>
          <w:tcPr>
            <w:tcW w:w="0" w:type="auto"/>
            <w:vAlign w:val="center"/>
          </w:tcPr>
          <w:p w14:paraId="660AD14A"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Повећање п</w:t>
            </w:r>
            <w:r w:rsidR="00287DB4" w:rsidRPr="00224691">
              <w:rPr>
                <w:rFonts w:ascii="Times New Roman" w:hAnsi="Times New Roman" w:cs="Times New Roman"/>
                <w:noProof/>
                <w:sz w:val="22"/>
              </w:rPr>
              <w:t>роцен</w:t>
            </w:r>
            <w:r w:rsidRPr="00224691">
              <w:rPr>
                <w:rFonts w:ascii="Times New Roman" w:hAnsi="Times New Roman" w:cs="Times New Roman"/>
                <w:noProof/>
                <w:sz w:val="22"/>
              </w:rPr>
              <w:t>та</w:t>
            </w:r>
            <w:r w:rsidR="00287DB4" w:rsidRPr="00224691">
              <w:rPr>
                <w:rFonts w:ascii="Times New Roman" w:hAnsi="Times New Roman" w:cs="Times New Roman"/>
                <w:noProof/>
                <w:sz w:val="22"/>
              </w:rPr>
              <w:t xml:space="preserve"> генерације од 19 до 30 година обухваћене високим образовањем</w:t>
            </w:r>
            <w:r w:rsidR="004F4B16">
              <w:rPr>
                <w:rFonts w:ascii="Times New Roman" w:hAnsi="Times New Roman" w:cs="Times New Roman"/>
                <w:noProof/>
                <w:sz w:val="22"/>
                <w:lang w:val="sr-Cyrl-RS"/>
              </w:rPr>
              <w:t>;</w:t>
            </w:r>
          </w:p>
        </w:tc>
      </w:tr>
      <w:tr w:rsidR="00287DB4" w:rsidRPr="00224691" w14:paraId="6E433238" w14:textId="77777777" w:rsidTr="00287DB4">
        <w:trPr>
          <w:trHeight w:val="57"/>
        </w:trPr>
        <w:tc>
          <w:tcPr>
            <w:tcW w:w="0" w:type="auto"/>
            <w:vAlign w:val="center"/>
          </w:tcPr>
          <w:p w14:paraId="0E5F04AE"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Повећање п</w:t>
            </w:r>
            <w:r w:rsidR="00287DB4" w:rsidRPr="00224691">
              <w:rPr>
                <w:rFonts w:ascii="Times New Roman" w:hAnsi="Times New Roman" w:cs="Times New Roman"/>
                <w:noProof/>
                <w:sz w:val="22"/>
              </w:rPr>
              <w:t>роцен</w:t>
            </w:r>
            <w:r w:rsidRPr="00224691">
              <w:rPr>
                <w:rFonts w:ascii="Times New Roman" w:hAnsi="Times New Roman" w:cs="Times New Roman"/>
                <w:noProof/>
                <w:sz w:val="22"/>
              </w:rPr>
              <w:t>та</w:t>
            </w:r>
            <w:r w:rsidR="00287DB4" w:rsidRPr="00224691">
              <w:rPr>
                <w:rFonts w:ascii="Times New Roman" w:hAnsi="Times New Roman" w:cs="Times New Roman"/>
                <w:noProof/>
                <w:sz w:val="22"/>
              </w:rPr>
              <w:t xml:space="preserve"> студената који завршавају студије за највише годину дана дуже него што је предвиђено студијским програмом</w:t>
            </w:r>
            <w:r w:rsidR="004F4B16">
              <w:rPr>
                <w:rFonts w:ascii="Times New Roman" w:hAnsi="Times New Roman" w:cs="Times New Roman"/>
                <w:noProof/>
                <w:sz w:val="22"/>
                <w:lang w:val="sr-Cyrl-RS"/>
              </w:rPr>
              <w:t>;</w:t>
            </w:r>
          </w:p>
        </w:tc>
      </w:tr>
      <w:tr w:rsidR="00287DB4" w:rsidRPr="00224691" w14:paraId="172CD37E" w14:textId="77777777" w:rsidTr="00287DB4">
        <w:trPr>
          <w:trHeight w:val="57"/>
        </w:trPr>
        <w:tc>
          <w:tcPr>
            <w:tcW w:w="0" w:type="auto"/>
            <w:vAlign w:val="center"/>
          </w:tcPr>
          <w:p w14:paraId="22EA723A"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Смањење п</w:t>
            </w:r>
            <w:r w:rsidR="00287DB4" w:rsidRPr="00224691">
              <w:rPr>
                <w:rFonts w:ascii="Times New Roman" w:hAnsi="Times New Roman" w:cs="Times New Roman"/>
                <w:noProof/>
                <w:sz w:val="22"/>
              </w:rPr>
              <w:t>роцен</w:t>
            </w:r>
            <w:r w:rsidRPr="00224691">
              <w:rPr>
                <w:rFonts w:ascii="Times New Roman" w:hAnsi="Times New Roman" w:cs="Times New Roman"/>
                <w:noProof/>
                <w:sz w:val="22"/>
              </w:rPr>
              <w:t>та</w:t>
            </w:r>
            <w:r w:rsidR="00287DB4" w:rsidRPr="00224691">
              <w:rPr>
                <w:rFonts w:ascii="Times New Roman" w:hAnsi="Times New Roman" w:cs="Times New Roman"/>
                <w:noProof/>
                <w:sz w:val="22"/>
              </w:rPr>
              <w:t xml:space="preserve"> студената који напушта</w:t>
            </w:r>
            <w:r w:rsidRPr="00224691">
              <w:rPr>
                <w:rFonts w:ascii="Times New Roman" w:hAnsi="Times New Roman" w:cs="Times New Roman"/>
                <w:noProof/>
                <w:sz w:val="22"/>
              </w:rPr>
              <w:t>ју</w:t>
            </w:r>
            <w:r w:rsidR="00287DB4" w:rsidRPr="00224691">
              <w:rPr>
                <w:rFonts w:ascii="Times New Roman" w:hAnsi="Times New Roman" w:cs="Times New Roman"/>
                <w:noProof/>
                <w:sz w:val="22"/>
              </w:rPr>
              <w:t xml:space="preserve"> студије</w:t>
            </w:r>
            <w:r w:rsidR="004F4B16">
              <w:rPr>
                <w:rFonts w:ascii="Times New Roman" w:hAnsi="Times New Roman" w:cs="Times New Roman"/>
                <w:noProof/>
                <w:sz w:val="22"/>
                <w:lang w:val="sr-Cyrl-RS"/>
              </w:rPr>
              <w:t>;</w:t>
            </w:r>
            <w:r w:rsidR="00287DB4" w:rsidRPr="00224691">
              <w:rPr>
                <w:rFonts w:ascii="Times New Roman" w:hAnsi="Times New Roman" w:cs="Times New Roman"/>
                <w:noProof/>
                <w:sz w:val="22"/>
              </w:rPr>
              <w:t xml:space="preserve"> </w:t>
            </w:r>
          </w:p>
        </w:tc>
      </w:tr>
      <w:tr w:rsidR="00287DB4" w:rsidRPr="00224691" w14:paraId="611B6194" w14:textId="77777777" w:rsidTr="00287DB4">
        <w:trPr>
          <w:trHeight w:val="57"/>
        </w:trPr>
        <w:tc>
          <w:tcPr>
            <w:tcW w:w="0" w:type="auto"/>
            <w:vAlign w:val="center"/>
          </w:tcPr>
          <w:p w14:paraId="2DBA59FF"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Повећање п</w:t>
            </w:r>
            <w:r w:rsidR="00287DB4" w:rsidRPr="00224691">
              <w:rPr>
                <w:rFonts w:ascii="Times New Roman" w:hAnsi="Times New Roman" w:cs="Times New Roman"/>
                <w:noProof/>
                <w:sz w:val="22"/>
              </w:rPr>
              <w:t>роцен</w:t>
            </w:r>
            <w:r w:rsidRPr="00224691">
              <w:rPr>
                <w:rFonts w:ascii="Times New Roman" w:hAnsi="Times New Roman" w:cs="Times New Roman"/>
                <w:noProof/>
                <w:sz w:val="22"/>
              </w:rPr>
              <w:t>та</w:t>
            </w:r>
            <w:r w:rsidR="00287DB4" w:rsidRPr="00224691">
              <w:rPr>
                <w:rFonts w:ascii="Times New Roman" w:hAnsi="Times New Roman" w:cs="Times New Roman"/>
                <w:noProof/>
                <w:sz w:val="22"/>
              </w:rPr>
              <w:t xml:space="preserve"> студената који по завршетку основних студија настављају школовање на мастер студијама</w:t>
            </w:r>
            <w:r w:rsidR="004F4B16">
              <w:rPr>
                <w:rFonts w:ascii="Times New Roman" w:hAnsi="Times New Roman" w:cs="Times New Roman"/>
                <w:noProof/>
                <w:sz w:val="22"/>
                <w:lang w:val="sr-Cyrl-RS"/>
              </w:rPr>
              <w:t>;</w:t>
            </w:r>
          </w:p>
        </w:tc>
      </w:tr>
      <w:tr w:rsidR="00287DB4" w:rsidRPr="00224691" w14:paraId="7FFAC958" w14:textId="77777777" w:rsidTr="00287DB4">
        <w:trPr>
          <w:trHeight w:val="57"/>
        </w:trPr>
        <w:tc>
          <w:tcPr>
            <w:tcW w:w="0" w:type="auto"/>
            <w:vAlign w:val="center"/>
          </w:tcPr>
          <w:p w14:paraId="727B51B7"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Повећање п</w:t>
            </w:r>
            <w:r w:rsidR="00287DB4" w:rsidRPr="00224691">
              <w:rPr>
                <w:rFonts w:ascii="Times New Roman" w:hAnsi="Times New Roman" w:cs="Times New Roman"/>
                <w:noProof/>
                <w:sz w:val="22"/>
              </w:rPr>
              <w:t>роцен</w:t>
            </w:r>
            <w:r w:rsidRPr="00224691">
              <w:rPr>
                <w:rFonts w:ascii="Times New Roman" w:hAnsi="Times New Roman" w:cs="Times New Roman"/>
                <w:noProof/>
                <w:sz w:val="22"/>
              </w:rPr>
              <w:t>та</w:t>
            </w:r>
            <w:r w:rsidR="00287DB4" w:rsidRPr="00224691">
              <w:rPr>
                <w:rFonts w:ascii="Times New Roman" w:hAnsi="Times New Roman" w:cs="Times New Roman"/>
                <w:noProof/>
                <w:sz w:val="22"/>
              </w:rPr>
              <w:t xml:space="preserve"> студената који уписују струковне студије</w:t>
            </w:r>
            <w:r w:rsidR="004F4B16">
              <w:rPr>
                <w:rFonts w:ascii="Times New Roman" w:hAnsi="Times New Roman" w:cs="Times New Roman"/>
                <w:noProof/>
                <w:sz w:val="22"/>
                <w:lang w:val="sr-Cyrl-RS"/>
              </w:rPr>
              <w:t>;</w:t>
            </w:r>
          </w:p>
        </w:tc>
      </w:tr>
      <w:tr w:rsidR="00287DB4" w:rsidRPr="00224691" w14:paraId="711D5E0E" w14:textId="77777777" w:rsidTr="00287DB4">
        <w:trPr>
          <w:trHeight w:val="57"/>
        </w:trPr>
        <w:tc>
          <w:tcPr>
            <w:tcW w:w="0" w:type="auto"/>
            <w:vAlign w:val="center"/>
          </w:tcPr>
          <w:p w14:paraId="530B3C83"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Повећање п</w:t>
            </w:r>
            <w:r w:rsidR="00287DB4" w:rsidRPr="00224691">
              <w:rPr>
                <w:rFonts w:ascii="Times New Roman" w:hAnsi="Times New Roman" w:cs="Times New Roman"/>
                <w:noProof/>
                <w:sz w:val="22"/>
              </w:rPr>
              <w:t>роцен</w:t>
            </w:r>
            <w:r w:rsidRPr="00224691">
              <w:rPr>
                <w:rFonts w:ascii="Times New Roman" w:hAnsi="Times New Roman" w:cs="Times New Roman"/>
                <w:noProof/>
                <w:sz w:val="22"/>
              </w:rPr>
              <w:t>та</w:t>
            </w:r>
            <w:r w:rsidR="00287DB4" w:rsidRPr="00224691">
              <w:rPr>
                <w:rFonts w:ascii="Times New Roman" w:hAnsi="Times New Roman" w:cs="Times New Roman"/>
                <w:noProof/>
                <w:sz w:val="22"/>
              </w:rPr>
              <w:t xml:space="preserve"> студената који су се запослили у струци (највише три године) након завршетка студија</w:t>
            </w:r>
            <w:r w:rsidR="004F4B16">
              <w:rPr>
                <w:rFonts w:ascii="Times New Roman" w:hAnsi="Times New Roman" w:cs="Times New Roman"/>
                <w:noProof/>
                <w:sz w:val="22"/>
                <w:lang w:val="sr-Cyrl-RS"/>
              </w:rPr>
              <w:t>;</w:t>
            </w:r>
          </w:p>
        </w:tc>
      </w:tr>
      <w:tr w:rsidR="00287DB4" w:rsidRPr="00224691" w14:paraId="4BB0C339" w14:textId="77777777" w:rsidTr="00287DB4">
        <w:trPr>
          <w:trHeight w:val="57"/>
        </w:trPr>
        <w:tc>
          <w:tcPr>
            <w:tcW w:w="0" w:type="auto"/>
            <w:vAlign w:val="center"/>
          </w:tcPr>
          <w:p w14:paraId="0EAE3194"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Повећање п</w:t>
            </w:r>
            <w:r w:rsidR="00287DB4" w:rsidRPr="00224691">
              <w:rPr>
                <w:rFonts w:ascii="Times New Roman" w:hAnsi="Times New Roman" w:cs="Times New Roman"/>
                <w:noProof/>
                <w:sz w:val="22"/>
              </w:rPr>
              <w:t>роцен</w:t>
            </w:r>
            <w:r w:rsidRPr="00224691">
              <w:rPr>
                <w:rFonts w:ascii="Times New Roman" w:hAnsi="Times New Roman" w:cs="Times New Roman"/>
                <w:noProof/>
                <w:sz w:val="22"/>
              </w:rPr>
              <w:t>та</w:t>
            </w:r>
            <w:r w:rsidR="00287DB4" w:rsidRPr="00224691">
              <w:rPr>
                <w:rFonts w:ascii="Times New Roman" w:hAnsi="Times New Roman" w:cs="Times New Roman"/>
                <w:noProof/>
                <w:sz w:val="22"/>
              </w:rPr>
              <w:t xml:space="preserve"> студената из осетљивих друштвених група који завршавају основне студије</w:t>
            </w:r>
            <w:r w:rsidR="004F4B16">
              <w:rPr>
                <w:rFonts w:ascii="Times New Roman" w:hAnsi="Times New Roman" w:cs="Times New Roman"/>
                <w:noProof/>
                <w:sz w:val="22"/>
                <w:lang w:val="sr-Cyrl-RS"/>
              </w:rPr>
              <w:t>;</w:t>
            </w:r>
          </w:p>
        </w:tc>
      </w:tr>
      <w:tr w:rsidR="00287DB4" w:rsidRPr="00224691" w14:paraId="0776F2F1" w14:textId="77777777" w:rsidTr="00287DB4">
        <w:trPr>
          <w:trHeight w:val="57"/>
        </w:trPr>
        <w:tc>
          <w:tcPr>
            <w:tcW w:w="0" w:type="auto"/>
            <w:vAlign w:val="center"/>
          </w:tcPr>
          <w:p w14:paraId="573E2DFC"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Повећање п</w:t>
            </w:r>
            <w:r w:rsidR="00287DB4" w:rsidRPr="00224691">
              <w:rPr>
                <w:rFonts w:ascii="Times New Roman" w:hAnsi="Times New Roman" w:cs="Times New Roman"/>
                <w:noProof/>
                <w:sz w:val="22"/>
              </w:rPr>
              <w:t>роцен</w:t>
            </w:r>
            <w:r w:rsidRPr="00224691">
              <w:rPr>
                <w:rFonts w:ascii="Times New Roman" w:hAnsi="Times New Roman" w:cs="Times New Roman"/>
                <w:noProof/>
                <w:sz w:val="22"/>
              </w:rPr>
              <w:t>та</w:t>
            </w:r>
            <w:r w:rsidR="00287DB4" w:rsidRPr="00224691">
              <w:rPr>
                <w:rFonts w:ascii="Times New Roman" w:hAnsi="Times New Roman" w:cs="Times New Roman"/>
                <w:noProof/>
                <w:sz w:val="22"/>
              </w:rPr>
              <w:t xml:space="preserve"> студената из осетљивих друштвених група који завршавају мастер студије</w:t>
            </w:r>
            <w:r w:rsidR="004F4B16">
              <w:rPr>
                <w:rFonts w:ascii="Times New Roman" w:hAnsi="Times New Roman" w:cs="Times New Roman"/>
                <w:noProof/>
                <w:sz w:val="22"/>
                <w:lang w:val="sr-Cyrl-RS"/>
              </w:rPr>
              <w:t>;</w:t>
            </w:r>
          </w:p>
        </w:tc>
      </w:tr>
      <w:tr w:rsidR="00287DB4" w:rsidRPr="00224691" w14:paraId="785910A1" w14:textId="77777777" w:rsidTr="00287DB4">
        <w:trPr>
          <w:trHeight w:val="57"/>
        </w:trPr>
        <w:tc>
          <w:tcPr>
            <w:tcW w:w="0" w:type="auto"/>
            <w:vAlign w:val="center"/>
          </w:tcPr>
          <w:p w14:paraId="7952CB95"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Повећање п</w:t>
            </w:r>
            <w:r w:rsidR="00287DB4" w:rsidRPr="00224691">
              <w:rPr>
                <w:rFonts w:ascii="Times New Roman" w:hAnsi="Times New Roman" w:cs="Times New Roman"/>
                <w:noProof/>
                <w:sz w:val="22"/>
              </w:rPr>
              <w:t>роцен</w:t>
            </w:r>
            <w:r w:rsidRPr="00224691">
              <w:rPr>
                <w:rFonts w:ascii="Times New Roman" w:hAnsi="Times New Roman" w:cs="Times New Roman"/>
                <w:noProof/>
                <w:sz w:val="22"/>
              </w:rPr>
              <w:t>та</w:t>
            </w:r>
            <w:r w:rsidR="00287DB4" w:rsidRPr="00224691">
              <w:rPr>
                <w:rFonts w:ascii="Times New Roman" w:hAnsi="Times New Roman" w:cs="Times New Roman"/>
                <w:noProof/>
                <w:sz w:val="22"/>
              </w:rPr>
              <w:t xml:space="preserve"> студената из осетљивих друштвених група који завршавају докторске студије</w:t>
            </w:r>
            <w:r w:rsidR="004F4B16">
              <w:rPr>
                <w:rFonts w:ascii="Times New Roman" w:hAnsi="Times New Roman" w:cs="Times New Roman"/>
                <w:noProof/>
                <w:sz w:val="22"/>
                <w:lang w:val="sr-Cyrl-RS"/>
              </w:rPr>
              <w:t>;</w:t>
            </w:r>
          </w:p>
        </w:tc>
      </w:tr>
      <w:tr w:rsidR="00287DB4" w:rsidRPr="00224691" w14:paraId="2A91777F" w14:textId="77777777" w:rsidTr="00287DB4">
        <w:trPr>
          <w:trHeight w:val="57"/>
        </w:trPr>
        <w:tc>
          <w:tcPr>
            <w:tcW w:w="0" w:type="auto"/>
            <w:vAlign w:val="center"/>
          </w:tcPr>
          <w:p w14:paraId="0BDFFA49"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Повећање б</w:t>
            </w:r>
            <w:r w:rsidR="00287DB4" w:rsidRPr="00224691">
              <w:rPr>
                <w:rFonts w:ascii="Times New Roman" w:hAnsi="Times New Roman" w:cs="Times New Roman"/>
                <w:noProof/>
                <w:sz w:val="22"/>
              </w:rPr>
              <w:t>рој</w:t>
            </w:r>
            <w:r w:rsidRPr="00224691">
              <w:rPr>
                <w:rFonts w:ascii="Times New Roman" w:hAnsi="Times New Roman" w:cs="Times New Roman"/>
                <w:noProof/>
                <w:sz w:val="22"/>
              </w:rPr>
              <w:t>а</w:t>
            </w:r>
            <w:r w:rsidR="00287DB4" w:rsidRPr="00224691">
              <w:rPr>
                <w:rFonts w:ascii="Times New Roman" w:hAnsi="Times New Roman" w:cs="Times New Roman"/>
                <w:noProof/>
                <w:sz w:val="22"/>
              </w:rPr>
              <w:t xml:space="preserve"> долазних мобилности наставника, гостујућих професора, студената и истраживача</w:t>
            </w:r>
            <w:r w:rsidR="004F4B16">
              <w:rPr>
                <w:rFonts w:ascii="Times New Roman" w:hAnsi="Times New Roman" w:cs="Times New Roman"/>
                <w:noProof/>
                <w:sz w:val="22"/>
                <w:lang w:val="sr-Cyrl-RS"/>
              </w:rPr>
              <w:t>;</w:t>
            </w:r>
          </w:p>
        </w:tc>
      </w:tr>
      <w:tr w:rsidR="00287DB4" w:rsidRPr="00224691" w14:paraId="47E8BAE7" w14:textId="77777777" w:rsidTr="00287DB4">
        <w:trPr>
          <w:trHeight w:val="57"/>
        </w:trPr>
        <w:tc>
          <w:tcPr>
            <w:tcW w:w="0" w:type="auto"/>
            <w:vAlign w:val="center"/>
          </w:tcPr>
          <w:p w14:paraId="29A206B9" w14:textId="77777777" w:rsidR="00287DB4" w:rsidRPr="00224691" w:rsidRDefault="008F257E" w:rsidP="001316D8">
            <w:pPr>
              <w:pStyle w:val="ListParagraph"/>
              <w:numPr>
                <w:ilvl w:val="0"/>
                <w:numId w:val="100"/>
              </w:numPr>
              <w:rPr>
                <w:rFonts w:ascii="Times New Roman" w:hAnsi="Times New Roman" w:cs="Times New Roman"/>
                <w:noProof/>
                <w:sz w:val="22"/>
              </w:rPr>
            </w:pPr>
            <w:r w:rsidRPr="00224691">
              <w:rPr>
                <w:rFonts w:ascii="Times New Roman" w:hAnsi="Times New Roman" w:cs="Times New Roman"/>
                <w:noProof/>
                <w:sz w:val="22"/>
              </w:rPr>
              <w:t>Повећање б</w:t>
            </w:r>
            <w:r w:rsidR="00287DB4" w:rsidRPr="00224691">
              <w:rPr>
                <w:rFonts w:ascii="Times New Roman" w:hAnsi="Times New Roman" w:cs="Times New Roman"/>
                <w:noProof/>
                <w:sz w:val="22"/>
              </w:rPr>
              <w:t>рој</w:t>
            </w:r>
            <w:r w:rsidRPr="00224691">
              <w:rPr>
                <w:rFonts w:ascii="Times New Roman" w:hAnsi="Times New Roman" w:cs="Times New Roman"/>
                <w:noProof/>
                <w:sz w:val="22"/>
              </w:rPr>
              <w:t>а</w:t>
            </w:r>
            <w:r w:rsidR="00287DB4" w:rsidRPr="00224691">
              <w:rPr>
                <w:rFonts w:ascii="Times New Roman" w:hAnsi="Times New Roman" w:cs="Times New Roman"/>
                <w:noProof/>
                <w:sz w:val="22"/>
              </w:rPr>
              <w:t xml:space="preserve"> одлазних мобилности наставника, гостујућих професора, студената и истраживача</w:t>
            </w:r>
            <w:r w:rsidR="004F4B16">
              <w:rPr>
                <w:rFonts w:ascii="Times New Roman" w:hAnsi="Times New Roman" w:cs="Times New Roman"/>
                <w:noProof/>
                <w:sz w:val="22"/>
                <w:lang w:val="sr-Cyrl-RS"/>
              </w:rPr>
              <w:t>.</w:t>
            </w:r>
          </w:p>
        </w:tc>
      </w:tr>
    </w:tbl>
    <w:p w14:paraId="465705A3" w14:textId="77777777" w:rsidR="00287DB4" w:rsidRPr="00224691" w:rsidRDefault="00287DB4" w:rsidP="0067328A">
      <w:pPr>
        <w:pStyle w:val="Standard"/>
        <w:spacing w:after="0"/>
        <w:jc w:val="both"/>
        <w:rPr>
          <w:rFonts w:cs="Times New Roman"/>
          <w:noProof/>
          <w:szCs w:val="24"/>
        </w:rPr>
      </w:pPr>
    </w:p>
    <w:p w14:paraId="13801044" w14:textId="77777777" w:rsidR="00756079" w:rsidRPr="00224691" w:rsidRDefault="00625341" w:rsidP="00C26031">
      <w:pPr>
        <w:pStyle w:val="Standard"/>
        <w:ind w:firstLine="720"/>
        <w:jc w:val="both"/>
        <w:rPr>
          <w:rFonts w:cs="Times New Roman"/>
          <w:noProof/>
          <w:szCs w:val="24"/>
        </w:rPr>
      </w:pPr>
      <w:r>
        <w:rPr>
          <w:rFonts w:cs="Times New Roman"/>
          <w:noProof/>
        </w:rPr>
        <w:t>СРОВРС 2030</w:t>
      </w:r>
      <w:r w:rsidR="00756079" w:rsidRPr="00224691">
        <w:rPr>
          <w:rFonts w:cs="Times New Roman"/>
          <w:noProof/>
        </w:rPr>
        <w:t xml:space="preserve"> јасно истиче потребу и опредељење да </w:t>
      </w:r>
      <w:r w:rsidR="00C20FA4" w:rsidRPr="00224691">
        <w:rPr>
          <w:rFonts w:cs="Times New Roman"/>
          <w:noProof/>
        </w:rPr>
        <w:t xml:space="preserve">Република </w:t>
      </w:r>
      <w:r w:rsidR="00756079" w:rsidRPr="00224691">
        <w:rPr>
          <w:rFonts w:cs="Times New Roman"/>
          <w:noProof/>
        </w:rPr>
        <w:t>Србија буде земља и друштво засновано на знању, иновацијама, научним достигнућима и међународној сарадњи. У том процесу високо образовање је од пресудног значаја, те је неопходно пратити и процењивати</w:t>
      </w:r>
      <w:r w:rsidR="002E445A">
        <w:rPr>
          <w:rFonts w:cs="Times New Roman"/>
          <w:noProof/>
        </w:rPr>
        <w:t xml:space="preserve"> </w:t>
      </w:r>
      <w:r w:rsidR="00756079" w:rsidRPr="00224691">
        <w:rPr>
          <w:rFonts w:cs="Times New Roman"/>
          <w:noProof/>
        </w:rPr>
        <w:t xml:space="preserve">оствареност тих циљева и визије показатељима који указују да ли се број високообразованих у </w:t>
      </w:r>
      <w:r w:rsidR="00C20FA4" w:rsidRPr="00224691">
        <w:rPr>
          <w:rFonts w:cs="Times New Roman"/>
          <w:noProof/>
        </w:rPr>
        <w:t xml:space="preserve">Републици </w:t>
      </w:r>
      <w:r w:rsidR="00756079" w:rsidRPr="00224691">
        <w:rPr>
          <w:rFonts w:cs="Times New Roman"/>
          <w:noProof/>
        </w:rPr>
        <w:t>Србији повећава, да ли је обезбеђена проходност у оквиру система високог образовања, да ли је унапређена ефикасност студирања (али на начин да се не уруши квалитет) и да ли је обезбеђена релевантност високог образовања у смислу броја студената који се у кратком времену након завршавања студија запошљавају.</w:t>
      </w:r>
    </w:p>
    <w:p w14:paraId="32FCB035" w14:textId="77777777" w:rsidR="0067328A" w:rsidRPr="00224691" w:rsidRDefault="0067328A" w:rsidP="00C26031">
      <w:pPr>
        <w:pStyle w:val="Standard"/>
        <w:ind w:firstLine="720"/>
        <w:jc w:val="both"/>
        <w:rPr>
          <w:rFonts w:cs="Times New Roman"/>
          <w:noProof/>
          <w:szCs w:val="24"/>
        </w:rPr>
      </w:pPr>
      <w:r w:rsidRPr="00224691">
        <w:rPr>
          <w:rFonts w:cs="Times New Roman"/>
          <w:noProof/>
          <w:szCs w:val="24"/>
        </w:rPr>
        <w:t xml:space="preserve">СОВРС 2030 посебан акценат ставља на социјалну димензију високог образовања, односно предвиђеним мерама и активностима тежи да унапреди систем у циљу пружања једнаких могућности за квалитетно образовање свих, </w:t>
      </w:r>
      <w:r w:rsidR="00EC2CEA" w:rsidRPr="00224691">
        <w:rPr>
          <w:rFonts w:cs="Times New Roman"/>
          <w:noProof/>
          <w:szCs w:val="24"/>
        </w:rPr>
        <w:t xml:space="preserve">да </w:t>
      </w:r>
      <w:r w:rsidRPr="00224691">
        <w:rPr>
          <w:rFonts w:cs="Times New Roman"/>
          <w:noProof/>
          <w:szCs w:val="24"/>
        </w:rPr>
        <w:t>олакша приступ и завршетак студирања студентима из осетљивих група. То је посебно важно у светлу чињенице да</w:t>
      </w:r>
      <w:r w:rsidR="002E445A">
        <w:rPr>
          <w:rFonts w:cs="Times New Roman"/>
          <w:noProof/>
          <w:szCs w:val="24"/>
        </w:rPr>
        <w:t xml:space="preserve"> </w:t>
      </w:r>
      <w:r w:rsidRPr="00224691">
        <w:rPr>
          <w:rFonts w:cs="Times New Roman"/>
          <w:noProof/>
          <w:szCs w:val="24"/>
        </w:rPr>
        <w:t>је проширење приступа високом образовању тесно повезано са економским, али и развојем друштва у целини, и да је у складу са</w:t>
      </w:r>
      <w:r w:rsidR="002E445A">
        <w:rPr>
          <w:rFonts w:cs="Times New Roman"/>
          <w:noProof/>
          <w:szCs w:val="24"/>
        </w:rPr>
        <w:t xml:space="preserve"> </w:t>
      </w:r>
      <w:r w:rsidRPr="00224691">
        <w:rPr>
          <w:rFonts w:cs="Times New Roman"/>
          <w:noProof/>
          <w:szCs w:val="24"/>
        </w:rPr>
        <w:t xml:space="preserve">принципима Болоњског процеса чија је Србија потписница. У том смислу, прикупљаће се и подаци везани за социјалну </w:t>
      </w:r>
      <w:r w:rsidR="004F32EF" w:rsidRPr="00224691">
        <w:rPr>
          <w:rFonts w:cs="Times New Roman"/>
          <w:noProof/>
          <w:szCs w:val="24"/>
        </w:rPr>
        <w:t xml:space="preserve">димензију </w:t>
      </w:r>
      <w:r w:rsidRPr="00224691">
        <w:rPr>
          <w:rFonts w:cs="Times New Roman"/>
          <w:noProof/>
          <w:szCs w:val="24"/>
        </w:rPr>
        <w:t>високог образовања зарад идентификације студената из осетљивих група, идентификације препрека које се односе на приступ и учешће у високом образовању и процене адекватности предузетих мера.</w:t>
      </w:r>
    </w:p>
    <w:p w14:paraId="2300C13D" w14:textId="77777777" w:rsidR="0067328A" w:rsidRPr="00224691" w:rsidRDefault="0067328A" w:rsidP="00C26031">
      <w:pPr>
        <w:pStyle w:val="Standard"/>
        <w:ind w:firstLine="720"/>
        <w:jc w:val="both"/>
        <w:rPr>
          <w:rFonts w:cs="Times New Roman"/>
          <w:noProof/>
          <w:szCs w:val="24"/>
        </w:rPr>
      </w:pPr>
      <w:r w:rsidRPr="00224691">
        <w:rPr>
          <w:rFonts w:cs="Times New Roman"/>
          <w:noProof/>
          <w:szCs w:val="24"/>
        </w:rPr>
        <w:t xml:space="preserve">Такође, како </w:t>
      </w:r>
      <w:r w:rsidR="00625341">
        <w:rPr>
          <w:rFonts w:cs="Times New Roman"/>
          <w:noProof/>
          <w:szCs w:val="24"/>
        </w:rPr>
        <w:t>СРОВРС 2030</w:t>
      </w:r>
      <w:r w:rsidRPr="00224691">
        <w:rPr>
          <w:rFonts w:cs="Times New Roman"/>
          <w:noProof/>
          <w:szCs w:val="24"/>
        </w:rPr>
        <w:t xml:space="preserve"> тежи повећању интернационализације и високог образовања и мобилности процена ефеката предузетих мера ће се пратити кроз долазне и одлазне мобилности наставника ВШУ, студената и истраживача.</w:t>
      </w:r>
    </w:p>
    <w:p w14:paraId="6F020EC9" w14:textId="77777777" w:rsidR="00FC0492" w:rsidRPr="00224691" w:rsidRDefault="004F32EF" w:rsidP="00C26031">
      <w:pPr>
        <w:pStyle w:val="Standard"/>
        <w:spacing w:line="276" w:lineRule="auto"/>
        <w:ind w:firstLine="720"/>
        <w:jc w:val="both"/>
        <w:rPr>
          <w:rFonts w:cs="Times New Roman"/>
          <w:noProof/>
        </w:rPr>
      </w:pPr>
      <w:r w:rsidRPr="00224691">
        <w:rPr>
          <w:rFonts w:cs="Times New Roman"/>
          <w:noProof/>
          <w:szCs w:val="24"/>
        </w:rPr>
        <w:t>За достизање</w:t>
      </w:r>
      <w:r w:rsidR="00FC0492" w:rsidRPr="00224691">
        <w:rPr>
          <w:rFonts w:cs="Times New Roman"/>
          <w:noProof/>
          <w:szCs w:val="24"/>
        </w:rPr>
        <w:t xml:space="preserve"> </w:t>
      </w:r>
      <w:r w:rsidR="004F4B16" w:rsidRPr="00224691">
        <w:rPr>
          <w:rFonts w:cs="Times New Roman"/>
          <w:noProof/>
          <w:szCs w:val="24"/>
        </w:rPr>
        <w:t xml:space="preserve">Општег </w:t>
      </w:r>
      <w:r w:rsidR="00FC0492" w:rsidRPr="00224691">
        <w:rPr>
          <w:rFonts w:cs="Times New Roman"/>
          <w:noProof/>
          <w:szCs w:val="24"/>
        </w:rPr>
        <w:t xml:space="preserve">циља 2 </w:t>
      </w:r>
      <w:r w:rsidRPr="00224691">
        <w:rPr>
          <w:rFonts w:cs="Times New Roman"/>
          <w:noProof/>
          <w:szCs w:val="24"/>
        </w:rPr>
        <w:t xml:space="preserve">утврђени су посебни циљеви који су дати у наставку. </w:t>
      </w:r>
    </w:p>
    <w:p w14:paraId="3CFE15C1" w14:textId="77777777" w:rsidR="00FC0492" w:rsidRPr="004F4B16" w:rsidRDefault="00FC0492" w:rsidP="00C26031">
      <w:pPr>
        <w:pStyle w:val="Standard"/>
        <w:spacing w:line="276" w:lineRule="auto"/>
        <w:ind w:firstLine="720"/>
        <w:jc w:val="both"/>
        <w:rPr>
          <w:rFonts w:cs="Times New Roman"/>
          <w:b/>
          <w:noProof/>
        </w:rPr>
      </w:pPr>
      <w:r w:rsidRPr="004F4B16">
        <w:rPr>
          <w:rFonts w:cs="Times New Roman"/>
          <w:b/>
          <w:bCs/>
          <w:noProof/>
          <w:szCs w:val="24"/>
        </w:rPr>
        <w:t>Посебни циљ 2.1: Унапређени квалитет понуде, људских ресурса и исхода високог образовања</w:t>
      </w:r>
    </w:p>
    <w:p w14:paraId="7A9553C4" w14:textId="77777777" w:rsidR="00FC0492" w:rsidRPr="00224691" w:rsidRDefault="00FC0492" w:rsidP="00C26031">
      <w:pPr>
        <w:pStyle w:val="Standard"/>
        <w:ind w:firstLine="720"/>
        <w:jc w:val="both"/>
        <w:rPr>
          <w:rFonts w:cs="Times New Roman"/>
          <w:noProof/>
        </w:rPr>
      </w:pPr>
      <w:r w:rsidRPr="00224691">
        <w:rPr>
          <w:rFonts w:cs="Times New Roman"/>
          <w:noProof/>
          <w:szCs w:val="24"/>
        </w:rPr>
        <w:t>Показатељи исхода на нивоу овог посебног циља су: успостављен Оквир за праћење и вредновање високог образовања (ОПВ); повећање процента запослених на ВШУ који су обухваћени стручним усавршавањем на основу новог правилника; повећање броја запослених стручњака са ВШУ који су остварили стручно усавршавање у иностранству; повећање броја додељених стипендија намењених подршци студирању студената ниског социо-економског статуса (СЕС)</w:t>
      </w:r>
      <w:r w:rsidR="00D05CFB" w:rsidRPr="00224691">
        <w:rPr>
          <w:rFonts w:cs="Times New Roman"/>
          <w:noProof/>
          <w:szCs w:val="24"/>
        </w:rPr>
        <w:t xml:space="preserve"> и студената из осетљивих група</w:t>
      </w:r>
      <w:r w:rsidRPr="00224691">
        <w:rPr>
          <w:rFonts w:cs="Times New Roman"/>
          <w:noProof/>
          <w:szCs w:val="24"/>
        </w:rPr>
        <w:t xml:space="preserve">; </w:t>
      </w:r>
      <w:r w:rsidR="00D05CFB" w:rsidRPr="00224691">
        <w:rPr>
          <w:rFonts w:cs="Times New Roman"/>
          <w:noProof/>
          <w:szCs w:val="24"/>
        </w:rPr>
        <w:t xml:space="preserve">повећање износа финансијских средстава намењених подршци студирању студената из осетљивих група; </w:t>
      </w:r>
      <w:r w:rsidRPr="00224691">
        <w:rPr>
          <w:rFonts w:cs="Times New Roman"/>
          <w:noProof/>
          <w:szCs w:val="24"/>
        </w:rPr>
        <w:t>повећање финансијских средстава која се издвајају за подршку студирању студената који показују изузетне резултате; повећање износа финансијских средстава намењених унапређењу инфраструктуре ВШУ; повећање износа финансијских средстава намењених за научна и уметничка истраживања и развој.</w:t>
      </w:r>
    </w:p>
    <w:p w14:paraId="4DBB916B" w14:textId="77777777" w:rsidR="00FC0492" w:rsidRPr="00224691" w:rsidRDefault="00FC0492" w:rsidP="00C26031">
      <w:pPr>
        <w:pStyle w:val="Standard"/>
        <w:ind w:firstLine="720"/>
        <w:jc w:val="both"/>
        <w:rPr>
          <w:rFonts w:cs="Times New Roman"/>
          <w:noProof/>
        </w:rPr>
      </w:pPr>
      <w:r w:rsidRPr="00224691">
        <w:rPr>
          <w:rFonts w:cs="Times New Roman"/>
          <w:noProof/>
          <w:szCs w:val="24"/>
        </w:rPr>
        <w:t>Овај посебни циљ се остварује кроз следеће мере: развој Оквира за праћ</w:t>
      </w:r>
      <w:r w:rsidR="00EC2CEA" w:rsidRPr="00224691">
        <w:rPr>
          <w:rFonts w:cs="Times New Roman"/>
          <w:noProof/>
          <w:szCs w:val="24"/>
        </w:rPr>
        <w:t>ење и вредновање квалитета ВО („индикатори квалитета”</w:t>
      </w:r>
      <w:r w:rsidRPr="00224691">
        <w:rPr>
          <w:rFonts w:cs="Times New Roman"/>
          <w:noProof/>
          <w:szCs w:val="24"/>
        </w:rPr>
        <w:t>) и примена добијених резултата у формулацији политике ВО</w:t>
      </w:r>
      <w:r w:rsidR="00514E28" w:rsidRPr="00224691">
        <w:rPr>
          <w:rFonts w:cs="Times New Roman"/>
          <w:noProof/>
          <w:szCs w:val="24"/>
        </w:rPr>
        <w:t xml:space="preserve"> (2.1.1)</w:t>
      </w:r>
      <w:r w:rsidRPr="00224691">
        <w:rPr>
          <w:rFonts w:cs="Times New Roman"/>
          <w:noProof/>
          <w:szCs w:val="24"/>
        </w:rPr>
        <w:t>; развој и остваривање модела финансирања који подстиче квалитет ВО, ефикасност и успешност студирања</w:t>
      </w:r>
      <w:r w:rsidR="00514E28" w:rsidRPr="00224691">
        <w:rPr>
          <w:rFonts w:cs="Times New Roman"/>
          <w:noProof/>
          <w:szCs w:val="24"/>
        </w:rPr>
        <w:t xml:space="preserve"> (2.1.2)</w:t>
      </w:r>
      <w:r w:rsidRPr="00224691">
        <w:rPr>
          <w:rFonts w:cs="Times New Roman"/>
          <w:noProof/>
          <w:szCs w:val="24"/>
        </w:rPr>
        <w:t xml:space="preserve">; развој, успостављање и </w:t>
      </w:r>
      <w:r w:rsidRPr="00224691">
        <w:rPr>
          <w:rFonts w:cs="Times New Roman"/>
          <w:noProof/>
          <w:szCs w:val="24"/>
        </w:rPr>
        <w:lastRenderedPageBreak/>
        <w:t>примена свеобухватних процеса и процедура у вези са унапређивањем људских ресурса у високом образовању</w:t>
      </w:r>
      <w:r w:rsidR="00514E28" w:rsidRPr="00224691">
        <w:rPr>
          <w:rFonts w:cs="Times New Roman"/>
          <w:noProof/>
          <w:szCs w:val="24"/>
        </w:rPr>
        <w:t xml:space="preserve"> (2.1.3)</w:t>
      </w:r>
      <w:r w:rsidRPr="00224691">
        <w:rPr>
          <w:rFonts w:cs="Times New Roman"/>
          <w:noProof/>
          <w:szCs w:val="24"/>
        </w:rPr>
        <w:t>.</w:t>
      </w:r>
    </w:p>
    <w:p w14:paraId="2FC6A298" w14:textId="77777777" w:rsidR="00FC0492" w:rsidRPr="00224691" w:rsidRDefault="00FC0492" w:rsidP="00C26031">
      <w:pPr>
        <w:pStyle w:val="Standard"/>
        <w:ind w:firstLine="720"/>
        <w:jc w:val="both"/>
        <w:rPr>
          <w:rFonts w:cs="Times New Roman"/>
          <w:noProof/>
        </w:rPr>
      </w:pPr>
      <w:r w:rsidRPr="00224691">
        <w:rPr>
          <w:rFonts w:cs="Times New Roman"/>
          <w:noProof/>
          <w:szCs w:val="24"/>
        </w:rPr>
        <w:t xml:space="preserve">Успостављање Оквира за праћење и </w:t>
      </w:r>
      <w:r w:rsidR="00EC2CEA" w:rsidRPr="00224691">
        <w:rPr>
          <w:rFonts w:cs="Times New Roman"/>
          <w:noProof/>
          <w:szCs w:val="24"/>
        </w:rPr>
        <w:t>вредновање (ОПВ) квалитета ВО („индикатори квалитета”</w:t>
      </w:r>
      <w:r w:rsidRPr="00224691">
        <w:rPr>
          <w:rFonts w:cs="Times New Roman"/>
          <w:noProof/>
          <w:szCs w:val="24"/>
        </w:rPr>
        <w:t xml:space="preserve">) је предуслов за континуирано и системско праћење и вредновање квалитета високог образовања, да би се затим и креирале сврсисходне образовне политике у области високог образовања засноване на прецизним и увремењеним подацима. </w:t>
      </w:r>
      <w:r w:rsidRPr="00224691">
        <w:rPr>
          <w:rFonts w:cs="Times New Roman"/>
          <w:noProof/>
        </w:rPr>
        <w:t xml:space="preserve">Иако високо образовање има специфичности у односу на </w:t>
      </w:r>
      <w:r w:rsidR="005D60A4" w:rsidRPr="00224691">
        <w:rPr>
          <w:rFonts w:cs="Times New Roman"/>
          <w:noProof/>
        </w:rPr>
        <w:t>доуниверзитетско</w:t>
      </w:r>
      <w:r w:rsidRPr="00224691">
        <w:rPr>
          <w:rFonts w:cs="Times New Roman"/>
          <w:noProof/>
        </w:rPr>
        <w:t xml:space="preserve"> образовање, као и систем акредитације који је независтан од </w:t>
      </w:r>
      <w:r w:rsidR="005D60A4" w:rsidRPr="00224691">
        <w:rPr>
          <w:rFonts w:cs="Times New Roman"/>
          <w:noProof/>
        </w:rPr>
        <w:t>доуниверзитетско</w:t>
      </w:r>
      <w:r w:rsidRPr="00224691">
        <w:rPr>
          <w:rFonts w:cs="Times New Roman"/>
          <w:noProof/>
        </w:rPr>
        <w:t xml:space="preserve">г, за стратешко усмеравања политика развоја и повећања квалитета у високом образовању важно </w:t>
      </w:r>
      <w:r w:rsidR="00EC2CEA" w:rsidRPr="00224691">
        <w:rPr>
          <w:rFonts w:cs="Times New Roman"/>
          <w:noProof/>
        </w:rPr>
        <w:t xml:space="preserve">је </w:t>
      </w:r>
      <w:r w:rsidRPr="00224691">
        <w:rPr>
          <w:rFonts w:cs="Times New Roman"/>
          <w:noProof/>
        </w:rPr>
        <w:t xml:space="preserve">успоставити систем праћења који с једне стране подржава аутономију ВО, а с друге стране омогућава идентификацију области у којима је потребно обезбедити подршку ВШУ од стране МПНТР. Да би се омогућило системско праћење развоја ВО, ОПВ треба да у себе интегрише све препознате индикаторе квалитета високог образовања који су важни за МПНТР као део Владе РС који усмерава политику у области образовања. У том смислу, ОПВ треба да дефинише индикаторе квалитета који су важни за развој високог образовања, укључујући и интеграцију синтетизованих индикатора који се тренутно прате (Национално акредитационо тело, Републички завод за статистику), али не ограничавајући се само на постојеће. Квалитет ВО свакако зависи и од интегритета ВО, те ОПВ треба да садржи и индикаторе који се тичу праћења повећања интегритета и транспарентности у ВО и поверења грађана у високошколске институције. </w:t>
      </w:r>
      <w:r w:rsidRPr="00224691">
        <w:rPr>
          <w:rFonts w:cs="Times New Roman"/>
          <w:noProof/>
          <w:szCs w:val="24"/>
        </w:rPr>
        <w:t>Стога ће се иницијалне активности у овом домену тицати анализе међународне добре праксе праћења и вредновања квалитета ВО, креирања логичке матрице квалитета ВО која садржи идентификоване области ОПВ које су важне за јачање улоге ВО у развоју друштва и економије, дефинисање индикатора квалитета за сваку област ОПВ и жељене методологије, анализе постојећих доступних података, надлежних институција које их прикупљају и методологије коју користе као и идентификације индикатора квалитета које се тренутно не прате, а важни су за развој и унапређ</w:t>
      </w:r>
      <w:r w:rsidR="00AA561A" w:rsidRPr="00224691">
        <w:rPr>
          <w:rFonts w:cs="Times New Roman"/>
          <w:noProof/>
          <w:szCs w:val="24"/>
        </w:rPr>
        <w:t xml:space="preserve">ивање ВО. Након завршетка свих </w:t>
      </w:r>
      <w:r w:rsidRPr="00224691">
        <w:rPr>
          <w:rFonts w:cs="Times New Roman"/>
          <w:noProof/>
          <w:szCs w:val="24"/>
        </w:rPr>
        <w:t>поменутих анализа</w:t>
      </w:r>
      <w:r w:rsidR="00AA561A" w:rsidRPr="00224691">
        <w:rPr>
          <w:rFonts w:cs="Times New Roman"/>
          <w:noProof/>
          <w:szCs w:val="24"/>
        </w:rPr>
        <w:t>,</w:t>
      </w:r>
      <w:r w:rsidRPr="00224691">
        <w:rPr>
          <w:rFonts w:cs="Times New Roman"/>
          <w:noProof/>
          <w:szCs w:val="24"/>
        </w:rPr>
        <w:t xml:space="preserve"> приступиће се развоју ОПВ квалитета ВО, пилотирању ОПВ и развоју коначног ОПВ на основу резултата пилотирања. Постојање и употреба ОПВ ће се озваничити усвајањем Правилника о ОПВ квалитету у ВО.</w:t>
      </w:r>
      <w:r w:rsidR="00C602AA" w:rsidRPr="00224691">
        <w:rPr>
          <w:rFonts w:cs="Times New Roman"/>
          <w:noProof/>
          <w:szCs w:val="24"/>
        </w:rPr>
        <w:t xml:space="preserve"> У анализи и изради ОПВ ће се узимати у обзир међународна пракса и показатељи који се односе на антидискриминацију, родну равноправност и осетљиве групе.</w:t>
      </w:r>
    </w:p>
    <w:p w14:paraId="72586A32" w14:textId="77777777" w:rsidR="00FC0492" w:rsidRPr="00224691" w:rsidRDefault="00FC0492" w:rsidP="00C26031">
      <w:pPr>
        <w:pStyle w:val="Standard"/>
        <w:ind w:firstLine="720"/>
        <w:jc w:val="both"/>
        <w:rPr>
          <w:rFonts w:cs="Times New Roman"/>
          <w:noProof/>
        </w:rPr>
      </w:pPr>
      <w:r w:rsidRPr="00224691">
        <w:rPr>
          <w:rFonts w:cs="Times New Roman"/>
          <w:noProof/>
          <w:szCs w:val="24"/>
        </w:rPr>
        <w:t>Да би подаци прикупљени кроз ОПВ ВО били максимално искоришћени, реализоваће се и обуке намењене запосленима у МПНТР у циљу подизања њихових капацитета за анализу резултата ОПВ и креирање мера на основу добијених резултата, док ће се подршка ВШУ у прикупљањ</w:t>
      </w:r>
      <w:r w:rsidR="00AA561A" w:rsidRPr="00224691">
        <w:rPr>
          <w:rFonts w:cs="Times New Roman"/>
          <w:noProof/>
          <w:szCs w:val="24"/>
        </w:rPr>
        <w:t>у података у оквиру ОПВ, такође</w:t>
      </w:r>
      <w:r w:rsidRPr="00224691">
        <w:rPr>
          <w:rFonts w:cs="Times New Roman"/>
          <w:noProof/>
          <w:szCs w:val="24"/>
        </w:rPr>
        <w:t xml:space="preserve"> пружити кроз реализацију обука од стране МПНТР.</w:t>
      </w:r>
    </w:p>
    <w:p w14:paraId="44EEFD38" w14:textId="77777777" w:rsidR="00FC0492" w:rsidRPr="00224691" w:rsidRDefault="00FC0492" w:rsidP="00C26031">
      <w:pPr>
        <w:pStyle w:val="Standard"/>
        <w:ind w:firstLine="720"/>
        <w:jc w:val="both"/>
        <w:rPr>
          <w:rFonts w:cs="Times New Roman"/>
          <w:noProof/>
        </w:rPr>
      </w:pPr>
      <w:r w:rsidRPr="00224691">
        <w:rPr>
          <w:rFonts w:cs="Times New Roman"/>
          <w:noProof/>
          <w:szCs w:val="24"/>
        </w:rPr>
        <w:t xml:space="preserve">Такође, како су бројне анализе показале, систем финансирања високог образовања </w:t>
      </w:r>
      <w:r w:rsidR="002A40C4" w:rsidRPr="00224691">
        <w:rPr>
          <w:rFonts w:cs="Times New Roman"/>
          <w:noProof/>
          <w:szCs w:val="24"/>
        </w:rPr>
        <w:t>мора</w:t>
      </w:r>
      <w:r w:rsidRPr="00224691">
        <w:rPr>
          <w:rFonts w:cs="Times New Roman"/>
          <w:noProof/>
          <w:szCs w:val="24"/>
        </w:rPr>
        <w:t xml:space="preserve"> да буде унапређен и то на </w:t>
      </w:r>
      <w:r w:rsidR="00AA561A" w:rsidRPr="00224691">
        <w:rPr>
          <w:rFonts w:cs="Times New Roman"/>
          <w:noProof/>
          <w:szCs w:val="24"/>
        </w:rPr>
        <w:t xml:space="preserve">такав </w:t>
      </w:r>
      <w:r w:rsidRPr="00224691">
        <w:rPr>
          <w:rFonts w:cs="Times New Roman"/>
          <w:noProof/>
          <w:szCs w:val="24"/>
        </w:rPr>
        <w:t xml:space="preserve">начин да успостављени модел финансирања подстиче квалитет, ефикасност и успешност студирања. То значи да ће се у оквиру ове стратешке мере приступити изради таквог модела који ће, између осталог, обухватати питања финансирања студената ниског СЕС-а, </w:t>
      </w:r>
      <w:r w:rsidR="00C602AA" w:rsidRPr="00224691">
        <w:rPr>
          <w:rFonts w:cs="Times New Roman"/>
          <w:noProof/>
          <w:szCs w:val="24"/>
        </w:rPr>
        <w:t xml:space="preserve">студената из осетљивих група (нпр. </w:t>
      </w:r>
      <w:r w:rsidR="00C602AA" w:rsidRPr="00224691">
        <w:rPr>
          <w:rFonts w:cs="Times New Roman"/>
          <w:noProof/>
          <w:szCs w:val="24"/>
        </w:rPr>
        <w:lastRenderedPageBreak/>
        <w:t xml:space="preserve">студената ромске националности), </w:t>
      </w:r>
      <w:r w:rsidRPr="00224691">
        <w:rPr>
          <w:rFonts w:cs="Times New Roman"/>
          <w:noProof/>
          <w:szCs w:val="24"/>
        </w:rPr>
        <w:t xml:space="preserve">финансирање студената који показују изузетне резултате, начине финансирања којима се омогућава континуирано унапређење инфраструктуре ВШУ, као и финансирање истраживачког рада у области науке и уметности и рада на иновацијама. Да би се пратили спровођење и ефикасност успостављеног модела финансирања, развиће се и информациони систем. Све промене у систему финансирања ВО ће бити унете у нови Закон о високом образовању. Пружање подршке примени новог модела финансирања на </w:t>
      </w:r>
      <w:r w:rsidR="00AA561A" w:rsidRPr="00224691">
        <w:rPr>
          <w:rFonts w:cs="Times New Roman"/>
          <w:noProof/>
          <w:szCs w:val="24"/>
        </w:rPr>
        <w:t>нивоу ВО оствариваће се</w:t>
      </w:r>
      <w:r w:rsidRPr="00224691">
        <w:rPr>
          <w:rFonts w:cs="Times New Roman"/>
          <w:noProof/>
          <w:szCs w:val="24"/>
        </w:rPr>
        <w:t xml:space="preserve"> кроз обуке у универзитетским центрима. Након три године примене новог система финансирања ВО, приступиће се његовој евалуацији.</w:t>
      </w:r>
    </w:p>
    <w:p w14:paraId="1F752D54" w14:textId="77777777" w:rsidR="00FC0492" w:rsidRPr="00224691" w:rsidRDefault="00FC0492" w:rsidP="00C26031">
      <w:pPr>
        <w:pStyle w:val="Standard"/>
        <w:ind w:firstLine="720"/>
        <w:jc w:val="both"/>
        <w:rPr>
          <w:rFonts w:cs="Times New Roman"/>
          <w:noProof/>
        </w:rPr>
      </w:pPr>
      <w:r w:rsidRPr="00224691">
        <w:rPr>
          <w:rFonts w:cs="Times New Roman"/>
          <w:noProof/>
          <w:szCs w:val="24"/>
        </w:rPr>
        <w:t>Када су у питању људски ресурси у ВО, први корак ће бити дефинисање квантитативних и квалитативних индикатора за процену наставничких компетенција на ВШУ који треба да постану део Оквира наставничких компетенција у ВО. Након тога ће се приступити креирању новог концепта система континуираног професионалног усавршавања наставног, административног и техничког особља на ВШУ, дефинисању квантитативних и квалитативних индикатора за процену ефеката професионалног усавршавања и дефинисању нових критеријума и процедура за избор и напредовање у звања запослених на ВШУ. Све ове промене ће пратити промене у регулативи.</w:t>
      </w:r>
    </w:p>
    <w:p w14:paraId="6D58BD24" w14:textId="77777777" w:rsidR="00FC0492" w:rsidRPr="00224691" w:rsidRDefault="00FC0492" w:rsidP="00C26031">
      <w:pPr>
        <w:pStyle w:val="Standard"/>
        <w:ind w:firstLine="720"/>
        <w:jc w:val="both"/>
        <w:rPr>
          <w:rFonts w:cs="Times New Roman"/>
          <w:noProof/>
        </w:rPr>
      </w:pPr>
      <w:r w:rsidRPr="00224691">
        <w:rPr>
          <w:rFonts w:cs="Times New Roman"/>
          <w:noProof/>
          <w:szCs w:val="24"/>
        </w:rPr>
        <w:t>Додатно, део активности ће бити посвећен обезбеђивању финансијских средстава за усавршавање наставног особља у иностранству и обезбеђивању средстава за обуке наставника за остваривање студијских програма за учење на даљину.</w:t>
      </w:r>
    </w:p>
    <w:p w14:paraId="005CEED1" w14:textId="77777777" w:rsidR="00FC0492" w:rsidRPr="00224691" w:rsidRDefault="00FC0492" w:rsidP="00C26031">
      <w:pPr>
        <w:pStyle w:val="Standard"/>
        <w:ind w:firstLine="720"/>
        <w:jc w:val="both"/>
        <w:rPr>
          <w:rFonts w:cs="Times New Roman"/>
          <w:noProof/>
        </w:rPr>
      </w:pPr>
      <w:r w:rsidRPr="00224691">
        <w:rPr>
          <w:rFonts w:cs="Times New Roman"/>
          <w:noProof/>
          <w:szCs w:val="24"/>
        </w:rPr>
        <w:t xml:space="preserve">Како је у </w:t>
      </w:r>
      <w:r w:rsidR="00C20FA4" w:rsidRPr="00224691">
        <w:rPr>
          <w:rFonts w:cs="Times New Roman"/>
          <w:noProof/>
          <w:szCs w:val="24"/>
        </w:rPr>
        <w:t xml:space="preserve">Републици </w:t>
      </w:r>
      <w:r w:rsidR="00AA561A" w:rsidRPr="00224691">
        <w:rPr>
          <w:rFonts w:cs="Times New Roman"/>
          <w:noProof/>
          <w:szCs w:val="24"/>
        </w:rPr>
        <w:t>Србији већ годинама присутан „одлив”</w:t>
      </w:r>
      <w:r w:rsidRPr="00224691">
        <w:rPr>
          <w:rFonts w:cs="Times New Roman"/>
          <w:noProof/>
          <w:szCs w:val="24"/>
        </w:rPr>
        <w:t xml:space="preserve"> високообразованих кадрова, посебно важан задатак у овом стратешком периоду ће бити развој Стратегије спречавања одлива академски образованих кадрова и повратка у земљу стручњака који су део професионалне каријере провели у иностранству и њена примена.</w:t>
      </w:r>
    </w:p>
    <w:p w14:paraId="08426839" w14:textId="77777777" w:rsidR="00FC0492" w:rsidRPr="004F4B16" w:rsidRDefault="00FC0492" w:rsidP="00C26031">
      <w:pPr>
        <w:pStyle w:val="Standard"/>
        <w:spacing w:line="276" w:lineRule="auto"/>
        <w:ind w:firstLine="720"/>
        <w:jc w:val="both"/>
        <w:rPr>
          <w:rFonts w:cs="Times New Roman"/>
          <w:b/>
          <w:noProof/>
        </w:rPr>
      </w:pPr>
      <w:r w:rsidRPr="004F4B16">
        <w:rPr>
          <w:rFonts w:cs="Times New Roman"/>
          <w:b/>
          <w:bCs/>
          <w:noProof/>
          <w:szCs w:val="24"/>
        </w:rPr>
        <w:t>Посебни циљ 2.2: Унапређена релевантност високог образовања на националном и међународном нивоу</w:t>
      </w:r>
    </w:p>
    <w:p w14:paraId="76A51132"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Показатељи исхода на основу којих ће се проверавати оствареност овог посебног циља подразумевају: повећање процента студената који похађају студијске програме у новим идентификованим приоритетним областима за тржиште рада и развој земље; повећање процента студената који похађају студијске програме који се остварују по дуалном моделу; повећање броја студената који су уписали студијске програме на страним језицима (уживо и онлајн); повећање броја студената који су уписали конкретан заједнички интернационални студијски програм; повећање броја студената студијских програма са међународном акредитацијом.</w:t>
      </w:r>
    </w:p>
    <w:p w14:paraId="3591A61D" w14:textId="77777777" w:rsidR="00FC0492" w:rsidRPr="00224691" w:rsidRDefault="00FC0492" w:rsidP="00C26031">
      <w:pPr>
        <w:pStyle w:val="Standard"/>
        <w:ind w:firstLine="720"/>
        <w:jc w:val="both"/>
        <w:rPr>
          <w:rFonts w:cs="Times New Roman"/>
          <w:noProof/>
        </w:rPr>
      </w:pPr>
      <w:r w:rsidRPr="00224691">
        <w:rPr>
          <w:rFonts w:cs="Times New Roman"/>
          <w:noProof/>
          <w:szCs w:val="24"/>
        </w:rPr>
        <w:t>Да би се остварио овај посебни циљ</w:t>
      </w:r>
      <w:r w:rsidR="00AA561A" w:rsidRPr="00224691">
        <w:rPr>
          <w:rFonts w:cs="Times New Roman"/>
          <w:noProof/>
          <w:szCs w:val="24"/>
        </w:rPr>
        <w:t>,</w:t>
      </w:r>
      <w:r w:rsidRPr="00224691">
        <w:rPr>
          <w:rFonts w:cs="Times New Roman"/>
          <w:noProof/>
          <w:szCs w:val="24"/>
        </w:rPr>
        <w:t xml:space="preserve"> потребно је остварити активности које су предвиђене у оквиру мера: подстицање сарадње ВШУ са послодавцима, привредним и јавним сектором и јачање предузетничке компоненте високог образовања</w:t>
      </w:r>
      <w:r w:rsidR="00DD4945" w:rsidRPr="00224691">
        <w:rPr>
          <w:rFonts w:cs="Times New Roman"/>
          <w:noProof/>
          <w:szCs w:val="24"/>
        </w:rPr>
        <w:t xml:space="preserve"> (2.2.1)</w:t>
      </w:r>
      <w:r w:rsidRPr="00224691">
        <w:rPr>
          <w:rFonts w:cs="Times New Roman"/>
          <w:noProof/>
          <w:szCs w:val="24"/>
        </w:rPr>
        <w:t>; подршка интернационализацији високог образовања</w:t>
      </w:r>
      <w:r w:rsidR="00DD4945" w:rsidRPr="00224691">
        <w:rPr>
          <w:rFonts w:cs="Times New Roman"/>
          <w:noProof/>
          <w:szCs w:val="24"/>
        </w:rPr>
        <w:t xml:space="preserve"> (2.2.2)</w:t>
      </w:r>
      <w:r w:rsidRPr="00224691">
        <w:rPr>
          <w:rFonts w:cs="Times New Roman"/>
          <w:noProof/>
          <w:szCs w:val="24"/>
        </w:rPr>
        <w:t>.</w:t>
      </w:r>
    </w:p>
    <w:p w14:paraId="2F9E73F0" w14:textId="77777777" w:rsidR="00FC0492" w:rsidRPr="00224691" w:rsidRDefault="00FC0492" w:rsidP="00C26031">
      <w:pPr>
        <w:pStyle w:val="Standard"/>
        <w:ind w:firstLine="720"/>
        <w:jc w:val="both"/>
        <w:rPr>
          <w:rFonts w:cs="Times New Roman"/>
          <w:noProof/>
        </w:rPr>
      </w:pPr>
      <w:r w:rsidRPr="00224691">
        <w:rPr>
          <w:rFonts w:cs="Times New Roman"/>
          <w:noProof/>
          <w:szCs w:val="24"/>
        </w:rPr>
        <w:lastRenderedPageBreak/>
        <w:t xml:space="preserve">Релевантност високог образовања ће се унапређивати тако што ће се приступити анализи стања и пројекција привреде у </w:t>
      </w:r>
      <w:r w:rsidR="00C20FA4" w:rsidRPr="00224691">
        <w:rPr>
          <w:rFonts w:cs="Times New Roman"/>
          <w:noProof/>
          <w:szCs w:val="24"/>
        </w:rPr>
        <w:t xml:space="preserve">Републици </w:t>
      </w:r>
      <w:r w:rsidRPr="00224691">
        <w:rPr>
          <w:rFonts w:cs="Times New Roman"/>
          <w:noProof/>
          <w:szCs w:val="24"/>
        </w:rPr>
        <w:t>Србији зарад утврђивања потреба за одређеним стручним профилима у складу са потребама послодаваца, али и дугорочним потребама развоја Р</w:t>
      </w:r>
      <w:r w:rsidR="00D24D90">
        <w:rPr>
          <w:rFonts w:cs="Times New Roman"/>
          <w:noProof/>
          <w:szCs w:val="24"/>
          <w:lang w:val="sr-Cyrl-RS"/>
        </w:rPr>
        <w:t xml:space="preserve">епублике </w:t>
      </w:r>
      <w:r w:rsidRPr="00224691">
        <w:rPr>
          <w:rFonts w:cs="Times New Roman"/>
          <w:noProof/>
          <w:szCs w:val="24"/>
        </w:rPr>
        <w:t>С</w:t>
      </w:r>
      <w:r w:rsidR="00D24D90">
        <w:rPr>
          <w:rFonts w:cs="Times New Roman"/>
          <w:noProof/>
          <w:szCs w:val="24"/>
          <w:lang w:val="sr-Cyrl-RS"/>
        </w:rPr>
        <w:t>рбије</w:t>
      </w:r>
      <w:r w:rsidRPr="00224691">
        <w:rPr>
          <w:rFonts w:cs="Times New Roman"/>
          <w:noProof/>
          <w:szCs w:val="24"/>
        </w:rPr>
        <w:t xml:space="preserve">. Документ у коме ће се </w:t>
      </w:r>
      <w:r w:rsidR="00AA561A" w:rsidRPr="00224691">
        <w:rPr>
          <w:rFonts w:cs="Times New Roman"/>
          <w:noProof/>
          <w:szCs w:val="24"/>
        </w:rPr>
        <w:t xml:space="preserve">наћи систематизовани резултати </w:t>
      </w:r>
      <w:r w:rsidRPr="00224691">
        <w:rPr>
          <w:rFonts w:cs="Times New Roman"/>
          <w:noProof/>
          <w:szCs w:val="24"/>
        </w:rPr>
        <w:t>поменуте анализе</w:t>
      </w:r>
      <w:r w:rsidR="00AA561A" w:rsidRPr="00224691">
        <w:rPr>
          <w:rFonts w:cs="Times New Roman"/>
          <w:noProof/>
          <w:szCs w:val="24"/>
        </w:rPr>
        <w:t>,</w:t>
      </w:r>
      <w:r w:rsidR="002E445A">
        <w:rPr>
          <w:rFonts w:cs="Times New Roman"/>
          <w:noProof/>
          <w:szCs w:val="24"/>
        </w:rPr>
        <w:t xml:space="preserve"> </w:t>
      </w:r>
      <w:r w:rsidR="00AA561A" w:rsidRPr="00224691">
        <w:rPr>
          <w:rFonts w:cs="Times New Roman"/>
          <w:noProof/>
          <w:szCs w:val="24"/>
        </w:rPr>
        <w:t>служиће</w:t>
      </w:r>
      <w:r w:rsidRPr="00224691">
        <w:rPr>
          <w:rFonts w:cs="Times New Roman"/>
          <w:noProof/>
          <w:szCs w:val="24"/>
        </w:rPr>
        <w:t xml:space="preserve"> ВШУ као смерница у развијању или реформисању студијских програма зарад обезбеђивања њихове релевантности за тржиште рада и потребе развоја Р</w:t>
      </w:r>
      <w:r w:rsidR="00D24D90">
        <w:rPr>
          <w:rFonts w:cs="Times New Roman"/>
          <w:noProof/>
          <w:szCs w:val="24"/>
          <w:lang w:val="sr-Cyrl-RS"/>
        </w:rPr>
        <w:t>епублике</w:t>
      </w:r>
      <w:r w:rsidR="004F4B16">
        <w:rPr>
          <w:rFonts w:cs="Times New Roman"/>
          <w:noProof/>
          <w:szCs w:val="24"/>
          <w:lang w:val="sr-Cyrl-RS"/>
        </w:rPr>
        <w:t xml:space="preserve"> </w:t>
      </w:r>
      <w:r w:rsidRPr="00224691">
        <w:rPr>
          <w:rFonts w:cs="Times New Roman"/>
          <w:noProof/>
          <w:szCs w:val="24"/>
        </w:rPr>
        <w:t>С</w:t>
      </w:r>
      <w:r w:rsidR="00D24D90">
        <w:rPr>
          <w:rFonts w:cs="Times New Roman"/>
          <w:noProof/>
          <w:szCs w:val="24"/>
          <w:lang w:val="sr-Cyrl-RS"/>
        </w:rPr>
        <w:t>рбије</w:t>
      </w:r>
      <w:r w:rsidRPr="00224691">
        <w:rPr>
          <w:rFonts w:cs="Times New Roman"/>
          <w:noProof/>
          <w:szCs w:val="24"/>
        </w:rPr>
        <w:t>.</w:t>
      </w:r>
    </w:p>
    <w:p w14:paraId="6CD28A03" w14:textId="77777777" w:rsidR="00FC0492" w:rsidRPr="00224691" w:rsidRDefault="00FC0492" w:rsidP="00C26031">
      <w:pPr>
        <w:pStyle w:val="Standard"/>
        <w:ind w:firstLine="720"/>
        <w:jc w:val="both"/>
        <w:rPr>
          <w:rFonts w:cs="Times New Roman"/>
          <w:noProof/>
          <w:szCs w:val="24"/>
        </w:rPr>
      </w:pPr>
      <w:r w:rsidRPr="00224691">
        <w:rPr>
          <w:rFonts w:cs="Times New Roman"/>
          <w:noProof/>
          <w:szCs w:val="24"/>
        </w:rPr>
        <w:t xml:space="preserve">Додатно, како је повећање релевантности образовања уско повезано са учешћем представника сектора економије у образовању, МПНТР ће израдити смернице за ВШУ за укључивање послодаваца у различите аспекте рада ВШУ, а </w:t>
      </w:r>
      <w:r w:rsidR="002938C3" w:rsidRPr="00224691">
        <w:rPr>
          <w:rFonts w:cs="Times New Roman"/>
          <w:noProof/>
          <w:szCs w:val="24"/>
        </w:rPr>
        <w:t>започеће</w:t>
      </w:r>
      <w:r w:rsidR="002E445A">
        <w:rPr>
          <w:rFonts w:cs="Times New Roman"/>
          <w:noProof/>
          <w:szCs w:val="24"/>
        </w:rPr>
        <w:t xml:space="preserve"> </w:t>
      </w:r>
      <w:r w:rsidRPr="00224691">
        <w:rPr>
          <w:rFonts w:cs="Times New Roman"/>
          <w:noProof/>
          <w:szCs w:val="24"/>
        </w:rPr>
        <w:t>се и са остваривањем студијских програма по дуалном моделу.</w:t>
      </w:r>
      <w:r w:rsidR="002938C3" w:rsidRPr="00224691">
        <w:rPr>
          <w:rFonts w:cs="Times New Roman"/>
          <w:noProof/>
          <w:szCs w:val="24"/>
        </w:rPr>
        <w:t xml:space="preserve"> Односно, како</w:t>
      </w:r>
      <w:r w:rsidR="002A40C4" w:rsidRPr="00224691">
        <w:rPr>
          <w:rFonts w:cs="Times New Roman"/>
          <w:noProof/>
          <w:szCs w:val="24"/>
        </w:rPr>
        <w:t xml:space="preserve"> су донети стандарди за акредито</w:t>
      </w:r>
      <w:r w:rsidR="002938C3" w:rsidRPr="00224691">
        <w:rPr>
          <w:rFonts w:cs="Times New Roman"/>
          <w:noProof/>
          <w:szCs w:val="24"/>
        </w:rPr>
        <w:t>вање дуалних акаде</w:t>
      </w:r>
      <w:r w:rsidR="00AA561A" w:rsidRPr="00224691">
        <w:rPr>
          <w:rFonts w:cs="Times New Roman"/>
          <w:noProof/>
          <w:szCs w:val="24"/>
        </w:rPr>
        <w:t>мских и струковних студија, прв</w:t>
      </w:r>
      <w:r w:rsidR="002938C3" w:rsidRPr="00224691">
        <w:rPr>
          <w:rFonts w:cs="Times New Roman"/>
          <w:noProof/>
          <w:szCs w:val="24"/>
        </w:rPr>
        <w:t>и студенти на дуалним студијским програмима ће своје високо образовање започети у октобру 2021. године.</w:t>
      </w:r>
    </w:p>
    <w:p w14:paraId="64058E66" w14:textId="77777777" w:rsidR="00721029" w:rsidRPr="00224691" w:rsidRDefault="00315584" w:rsidP="00C26031">
      <w:pPr>
        <w:pStyle w:val="Standard"/>
        <w:ind w:firstLine="720"/>
        <w:jc w:val="both"/>
        <w:rPr>
          <w:rFonts w:cs="Times New Roman"/>
          <w:noProof/>
          <w:szCs w:val="24"/>
        </w:rPr>
      </w:pPr>
      <w:r w:rsidRPr="00224691">
        <w:rPr>
          <w:rFonts w:cs="Times New Roman"/>
          <w:noProof/>
          <w:szCs w:val="24"/>
        </w:rPr>
        <w:t xml:space="preserve">Поред потребе да се високо образовање усклади са потребама тржишта рада, важно је не запоставити остале научне области </w:t>
      </w:r>
      <w:r w:rsidR="00DE00AF" w:rsidRPr="00224691">
        <w:rPr>
          <w:rFonts w:cs="Times New Roman"/>
          <w:noProof/>
          <w:szCs w:val="24"/>
        </w:rPr>
        <w:t xml:space="preserve">које </w:t>
      </w:r>
      <w:r w:rsidRPr="00224691">
        <w:rPr>
          <w:rFonts w:cs="Times New Roman"/>
          <w:noProof/>
          <w:szCs w:val="24"/>
        </w:rPr>
        <w:t xml:space="preserve">доприносе очувању националног идентитета, </w:t>
      </w:r>
      <w:r w:rsidR="00721029" w:rsidRPr="00224691">
        <w:rPr>
          <w:rFonts w:cs="Times New Roman"/>
          <w:noProof/>
          <w:szCs w:val="24"/>
        </w:rPr>
        <w:t>али</w:t>
      </w:r>
      <w:r w:rsidRPr="00224691">
        <w:rPr>
          <w:rFonts w:cs="Times New Roman"/>
          <w:noProof/>
          <w:szCs w:val="24"/>
        </w:rPr>
        <w:t xml:space="preserve"> и развоју друштва мислећих, иновативних и </w:t>
      </w:r>
      <w:r w:rsidR="00AA561A" w:rsidRPr="00224691">
        <w:rPr>
          <w:rFonts w:cs="Times New Roman"/>
          <w:noProof/>
          <w:szCs w:val="24"/>
        </w:rPr>
        <w:t>креативних појединаца који иду „корак даље”</w:t>
      </w:r>
      <w:r w:rsidRPr="00224691">
        <w:rPr>
          <w:rFonts w:cs="Times New Roman"/>
          <w:noProof/>
          <w:szCs w:val="24"/>
        </w:rPr>
        <w:t xml:space="preserve"> и нису реактивни на тренутне потребе </w:t>
      </w:r>
      <w:r w:rsidR="00DE00AF" w:rsidRPr="00224691">
        <w:rPr>
          <w:rFonts w:cs="Times New Roman"/>
          <w:noProof/>
          <w:szCs w:val="24"/>
        </w:rPr>
        <w:t>тржишта рада</w:t>
      </w:r>
      <w:r w:rsidR="00AA561A" w:rsidRPr="00224691">
        <w:rPr>
          <w:rFonts w:cs="Times New Roman"/>
          <w:noProof/>
          <w:szCs w:val="24"/>
        </w:rPr>
        <w:t>,</w:t>
      </w:r>
      <w:r w:rsidRPr="00224691">
        <w:rPr>
          <w:rFonts w:cs="Times New Roman"/>
          <w:noProof/>
          <w:szCs w:val="24"/>
        </w:rPr>
        <w:t xml:space="preserve"> већ креирају </w:t>
      </w:r>
      <w:r w:rsidR="00721029" w:rsidRPr="00224691">
        <w:rPr>
          <w:rFonts w:cs="Times New Roman"/>
          <w:noProof/>
          <w:szCs w:val="24"/>
        </w:rPr>
        <w:t xml:space="preserve">друштвени напредак и преображај. </w:t>
      </w:r>
      <w:r w:rsidR="009829A9" w:rsidRPr="00224691">
        <w:rPr>
          <w:rFonts w:cs="Times New Roman"/>
          <w:noProof/>
          <w:szCs w:val="24"/>
        </w:rPr>
        <w:t xml:space="preserve">Визија интелектуалца 21. века у </w:t>
      </w:r>
      <w:r w:rsidR="00625341">
        <w:rPr>
          <w:rFonts w:cs="Times New Roman"/>
          <w:noProof/>
          <w:szCs w:val="24"/>
        </w:rPr>
        <w:t>СРОВРС 2030</w:t>
      </w:r>
      <w:r w:rsidR="009829A9" w:rsidRPr="00224691">
        <w:rPr>
          <w:rFonts w:cs="Times New Roman"/>
          <w:noProof/>
          <w:szCs w:val="24"/>
        </w:rPr>
        <w:t xml:space="preserve"> подразумева особу која поседује дубинска знања о </w:t>
      </w:r>
      <w:r w:rsidR="004F3E69" w:rsidRPr="00224691">
        <w:rPr>
          <w:rFonts w:cs="Times New Roman"/>
          <w:noProof/>
          <w:szCs w:val="24"/>
        </w:rPr>
        <w:t>глобалном</w:t>
      </w:r>
      <w:r w:rsidR="009829A9" w:rsidRPr="00224691">
        <w:rPr>
          <w:rFonts w:cs="Times New Roman"/>
          <w:noProof/>
          <w:szCs w:val="24"/>
        </w:rPr>
        <w:t xml:space="preserve"> друштву и локалном контексту, процесима који се у њима одвијају, ко</w:t>
      </w:r>
      <w:r w:rsidR="00AA561A" w:rsidRPr="00224691">
        <w:rPr>
          <w:rFonts w:cs="Times New Roman"/>
          <w:noProof/>
          <w:szCs w:val="24"/>
        </w:rPr>
        <w:t>ја</w:t>
      </w:r>
      <w:r w:rsidR="002E445A">
        <w:rPr>
          <w:rFonts w:cs="Times New Roman"/>
          <w:noProof/>
          <w:szCs w:val="24"/>
        </w:rPr>
        <w:t xml:space="preserve"> </w:t>
      </w:r>
      <w:r w:rsidR="007043CE" w:rsidRPr="00224691">
        <w:rPr>
          <w:rFonts w:cs="Times New Roman"/>
          <w:noProof/>
          <w:szCs w:val="24"/>
        </w:rPr>
        <w:t xml:space="preserve">уочава </w:t>
      </w:r>
      <w:r w:rsidR="004F3E69" w:rsidRPr="00224691">
        <w:rPr>
          <w:rFonts w:cs="Times New Roman"/>
          <w:noProof/>
          <w:szCs w:val="24"/>
        </w:rPr>
        <w:t>социјалне</w:t>
      </w:r>
      <w:r w:rsidR="007043CE" w:rsidRPr="00224691">
        <w:rPr>
          <w:rFonts w:cs="Times New Roman"/>
          <w:noProof/>
          <w:szCs w:val="24"/>
        </w:rPr>
        <w:t xml:space="preserve"> неједнакости, разуме улогу медија </w:t>
      </w:r>
      <w:r w:rsidR="00DE00AF" w:rsidRPr="00224691">
        <w:rPr>
          <w:rFonts w:cs="Times New Roman"/>
          <w:noProof/>
          <w:szCs w:val="24"/>
        </w:rPr>
        <w:t xml:space="preserve">и механизама демократије </w:t>
      </w:r>
      <w:r w:rsidR="007043CE" w:rsidRPr="00224691">
        <w:rPr>
          <w:rFonts w:cs="Times New Roman"/>
          <w:noProof/>
          <w:szCs w:val="24"/>
        </w:rPr>
        <w:t>у савременом друштву итд.</w:t>
      </w:r>
      <w:r w:rsidR="002E445A">
        <w:rPr>
          <w:rFonts w:cs="Times New Roman"/>
          <w:noProof/>
          <w:szCs w:val="24"/>
        </w:rPr>
        <w:t xml:space="preserve"> </w:t>
      </w:r>
      <w:r w:rsidR="00BC22DD" w:rsidRPr="00224691">
        <w:rPr>
          <w:rFonts w:cs="Times New Roman"/>
          <w:noProof/>
          <w:szCs w:val="24"/>
        </w:rPr>
        <w:t xml:space="preserve">Поред специјализованих знања и техника показује научни и професионални интегритет и сталну посвећеност развоју нових идеја и процеса. </w:t>
      </w:r>
      <w:r w:rsidR="00721029" w:rsidRPr="00224691">
        <w:rPr>
          <w:rFonts w:cs="Times New Roman"/>
          <w:noProof/>
          <w:szCs w:val="24"/>
        </w:rPr>
        <w:t>У светлу тога, друштвено-хуманистичке науке и идентитарне науке не смеју да буду запостављене у програмима високог образовања</w:t>
      </w:r>
      <w:r w:rsidR="00AA561A" w:rsidRPr="00224691">
        <w:rPr>
          <w:rFonts w:cs="Times New Roman"/>
          <w:noProof/>
          <w:szCs w:val="24"/>
        </w:rPr>
        <w:t>,</w:t>
      </w:r>
      <w:r w:rsidR="00721029" w:rsidRPr="00224691">
        <w:rPr>
          <w:rFonts w:cs="Times New Roman"/>
          <w:noProof/>
          <w:szCs w:val="24"/>
        </w:rPr>
        <w:t xml:space="preserve"> нити број буџетских места на овим студијским програмима треба да се смањује упркос чињеници да нису директно повезани са тренутним потребама </w:t>
      </w:r>
      <w:r w:rsidR="004F3E69" w:rsidRPr="00224691">
        <w:rPr>
          <w:rFonts w:cs="Times New Roman"/>
          <w:noProof/>
          <w:szCs w:val="24"/>
        </w:rPr>
        <w:t>тржишта</w:t>
      </w:r>
      <w:r w:rsidR="00721029" w:rsidRPr="00224691">
        <w:rPr>
          <w:rFonts w:cs="Times New Roman"/>
          <w:noProof/>
          <w:szCs w:val="24"/>
        </w:rPr>
        <w:t xml:space="preserve"> рада. </w:t>
      </w:r>
    </w:p>
    <w:p w14:paraId="4434BBE4" w14:textId="77777777" w:rsidR="00FC0492" w:rsidRPr="00224691" w:rsidRDefault="00FC0492" w:rsidP="00C26031">
      <w:pPr>
        <w:pStyle w:val="Standard"/>
        <w:ind w:firstLine="720"/>
        <w:jc w:val="both"/>
        <w:rPr>
          <w:rFonts w:cs="Times New Roman"/>
          <w:noProof/>
        </w:rPr>
      </w:pPr>
      <w:r w:rsidRPr="00224691">
        <w:rPr>
          <w:rFonts w:cs="Times New Roman"/>
          <w:noProof/>
          <w:szCs w:val="24"/>
        </w:rPr>
        <w:t>Ипак, како само постојање релевантних програма не значи аутоматски и интерес студената да их похађају, једна од активности ће бити посвећена развоју подстицајних програма намењених студентима да упишу управо ове студијске програме.</w:t>
      </w:r>
    </w:p>
    <w:p w14:paraId="3618F5B1" w14:textId="77777777" w:rsidR="00FC0492" w:rsidRPr="00224691" w:rsidRDefault="00FC0492" w:rsidP="00C26031">
      <w:pPr>
        <w:pStyle w:val="Standard"/>
        <w:ind w:firstLine="720"/>
        <w:jc w:val="both"/>
        <w:rPr>
          <w:rFonts w:cs="Times New Roman"/>
          <w:noProof/>
        </w:rPr>
      </w:pPr>
      <w:r w:rsidRPr="00224691">
        <w:rPr>
          <w:rFonts w:cs="Times New Roman"/>
          <w:noProof/>
        </w:rPr>
        <w:t xml:space="preserve">Обезбедиће се посебни програми подршке за унапређење </w:t>
      </w:r>
      <w:r w:rsidRPr="00224691">
        <w:rPr>
          <w:rFonts w:cs="Times New Roman"/>
          <w:bCs/>
          <w:noProof/>
        </w:rPr>
        <w:t>практичне наставе</w:t>
      </w:r>
      <w:r w:rsidRPr="00224691">
        <w:rPr>
          <w:rFonts w:cs="Times New Roman"/>
          <w:noProof/>
        </w:rPr>
        <w:t>, набавку и развој савремених дидактичких средстава посебно у областима нових материјала и технологија, информационих и комуникационих технологија, медицинских наука, индустрије 4.0, одрживог развоја и еколог</w:t>
      </w:r>
      <w:r w:rsidR="002A40C4" w:rsidRPr="00224691">
        <w:rPr>
          <w:rFonts w:cs="Times New Roman"/>
          <w:noProof/>
        </w:rPr>
        <w:t>ије, обновљивих извора енергије</w:t>
      </w:r>
      <w:r w:rsidRPr="00224691">
        <w:rPr>
          <w:rFonts w:cs="Times New Roman"/>
          <w:noProof/>
        </w:rPr>
        <w:t xml:space="preserve"> итд.</w:t>
      </w:r>
    </w:p>
    <w:p w14:paraId="7696554C" w14:textId="77777777" w:rsidR="00FC0492" w:rsidRPr="00224691" w:rsidRDefault="00FC0492" w:rsidP="00C26031">
      <w:pPr>
        <w:pStyle w:val="Standard"/>
        <w:ind w:firstLine="720"/>
        <w:jc w:val="both"/>
        <w:rPr>
          <w:rFonts w:cs="Times New Roman"/>
          <w:noProof/>
        </w:rPr>
      </w:pPr>
      <w:r w:rsidRPr="00224691">
        <w:rPr>
          <w:rFonts w:cs="Times New Roman"/>
          <w:noProof/>
          <w:szCs w:val="24"/>
        </w:rPr>
        <w:t>Тежиће се и повећању учешћа садржаја који се односе на предузетништво у студијске програме.</w:t>
      </w:r>
      <w:r w:rsidR="004D45F6" w:rsidRPr="00224691">
        <w:rPr>
          <w:rFonts w:cs="Times New Roman"/>
          <w:noProof/>
          <w:szCs w:val="24"/>
        </w:rPr>
        <w:t xml:space="preserve"> Такође, тежиће се повећању учешћа садржаја који се односе на интелектуалну својину, а нарочито на техничким и уметничким факултетима на којима се образују студенти чија ће професија бити повезана са стварањем и коришћењем интелектуалне својине.</w:t>
      </w:r>
    </w:p>
    <w:p w14:paraId="00534830" w14:textId="77777777" w:rsidR="00FC0492" w:rsidRPr="00224691" w:rsidRDefault="00FC0492" w:rsidP="00C26031">
      <w:pPr>
        <w:pStyle w:val="Standard"/>
        <w:ind w:firstLine="720"/>
        <w:jc w:val="both"/>
        <w:rPr>
          <w:rFonts w:cs="Times New Roman"/>
          <w:noProof/>
        </w:rPr>
      </w:pPr>
      <w:r w:rsidRPr="00224691">
        <w:rPr>
          <w:rFonts w:cs="Times New Roman"/>
          <w:noProof/>
          <w:szCs w:val="24"/>
        </w:rPr>
        <w:t>Додатно, радиће се на изменама стандарда акредитације програма струковних студија како би се повећао удео сати практичне наставе.</w:t>
      </w:r>
    </w:p>
    <w:p w14:paraId="16050B6B" w14:textId="77777777" w:rsidR="00A4412A" w:rsidRPr="00224691" w:rsidRDefault="00FC0492" w:rsidP="00C26031">
      <w:pPr>
        <w:pStyle w:val="Standard"/>
        <w:ind w:firstLine="720"/>
        <w:jc w:val="both"/>
        <w:rPr>
          <w:rFonts w:cs="Times New Roman"/>
          <w:noProof/>
          <w:szCs w:val="24"/>
        </w:rPr>
      </w:pPr>
      <w:r w:rsidRPr="00224691">
        <w:rPr>
          <w:rFonts w:cs="Times New Roman"/>
          <w:noProof/>
        </w:rPr>
        <w:lastRenderedPageBreak/>
        <w:t xml:space="preserve">Посебна пажња биће посвећена укључивању права интелектуалне својине као нове врсте својине, те ће МПНТР израдити смернице за ВШУ за примену важећих закона и подзаконских прописа из области интелектуалне својине. У том смислу, високошколске установе могу </w:t>
      </w:r>
      <w:r w:rsidR="00D244CF" w:rsidRPr="00224691">
        <w:rPr>
          <w:rFonts w:cs="Times New Roman"/>
          <w:noProof/>
        </w:rPr>
        <w:t xml:space="preserve">се </w:t>
      </w:r>
      <w:r w:rsidRPr="00224691">
        <w:rPr>
          <w:rFonts w:cs="Times New Roman"/>
          <w:noProof/>
        </w:rPr>
        <w:t xml:space="preserve">појављивати истовремено као купци и продавци интелектуалне својине. Поред спровођења поступка заштите интелектуалне својине, који укључује одржавање и продужавање права интелектуалне својине, као и праћење и примену, развиће се предлог модела управљања интелектуалном својином који ће </w:t>
      </w:r>
      <w:r w:rsidR="00D05CFB" w:rsidRPr="00224691">
        <w:rPr>
          <w:rFonts w:cs="Times New Roman"/>
          <w:noProof/>
        </w:rPr>
        <w:t>обухватити</w:t>
      </w:r>
      <w:r w:rsidRPr="00224691">
        <w:rPr>
          <w:rFonts w:cs="Times New Roman"/>
          <w:noProof/>
        </w:rPr>
        <w:t xml:space="preserve"> и комерцијализацију резултата.</w:t>
      </w:r>
    </w:p>
    <w:p w14:paraId="5A93C144" w14:textId="77777777" w:rsidR="00D05CFB" w:rsidRPr="00224691" w:rsidRDefault="00F36415" w:rsidP="00C26031">
      <w:pPr>
        <w:pStyle w:val="Standard"/>
        <w:ind w:firstLine="720"/>
        <w:jc w:val="both"/>
        <w:rPr>
          <w:rFonts w:cs="Times New Roman"/>
          <w:noProof/>
          <w:szCs w:val="24"/>
        </w:rPr>
      </w:pPr>
      <w:r w:rsidRPr="00224691">
        <w:rPr>
          <w:rFonts w:cs="Times New Roman"/>
          <w:noProof/>
          <w:szCs w:val="24"/>
        </w:rPr>
        <w:t>Подједнако важан</w:t>
      </w:r>
      <w:r w:rsidR="00FC0492" w:rsidRPr="00224691">
        <w:rPr>
          <w:rFonts w:cs="Times New Roman"/>
          <w:noProof/>
          <w:szCs w:val="24"/>
        </w:rPr>
        <w:t xml:space="preserve"> ће бити и рад на развоју </w:t>
      </w:r>
      <w:r w:rsidR="001333DD" w:rsidRPr="00224691">
        <w:rPr>
          <w:rFonts w:cs="Times New Roman"/>
          <w:noProof/>
          <w:szCs w:val="24"/>
        </w:rPr>
        <w:t>после</w:t>
      </w:r>
      <w:r w:rsidR="00FC0492" w:rsidRPr="00224691">
        <w:rPr>
          <w:rFonts w:cs="Times New Roman"/>
          <w:noProof/>
          <w:szCs w:val="24"/>
        </w:rPr>
        <w:t>средњего</w:t>
      </w:r>
      <w:r w:rsidR="008D3121">
        <w:rPr>
          <w:rFonts w:cs="Times New Roman"/>
          <w:noProof/>
          <w:szCs w:val="24"/>
        </w:rPr>
        <w:t xml:space="preserve"> </w:t>
      </w:r>
      <w:r w:rsidR="00FC0492" w:rsidRPr="00224691">
        <w:rPr>
          <w:rFonts w:cs="Times New Roman"/>
          <w:noProof/>
          <w:szCs w:val="24"/>
        </w:rPr>
        <w:t>бразовања на нивоу 5 НОКС-а (специјализација, мајсторско образовање, кратки циклуси)</w:t>
      </w:r>
      <w:r w:rsidR="006F01E6" w:rsidRPr="00224691">
        <w:rPr>
          <w:rFonts w:cs="Times New Roman"/>
          <w:noProof/>
          <w:szCs w:val="24"/>
        </w:rPr>
        <w:t xml:space="preserve">, а спровешће се и анализа </w:t>
      </w:r>
      <w:r w:rsidR="00D05CFB" w:rsidRPr="00224691">
        <w:rPr>
          <w:rFonts w:cs="Times New Roman"/>
          <w:noProof/>
          <w:szCs w:val="24"/>
        </w:rPr>
        <w:t>могућности пилотирања поступка ППУ у ВО, да би се, ако се покаже као могуће, успоставио овај систем.</w:t>
      </w:r>
    </w:p>
    <w:p w14:paraId="716A3B27" w14:textId="77777777" w:rsidR="00A4412A" w:rsidRPr="00224691" w:rsidRDefault="00A4412A" w:rsidP="00C26031">
      <w:pPr>
        <w:pStyle w:val="Standard"/>
        <w:ind w:firstLine="720"/>
        <w:jc w:val="both"/>
        <w:rPr>
          <w:rFonts w:cs="Times New Roman"/>
          <w:noProof/>
          <w:szCs w:val="24"/>
        </w:rPr>
      </w:pPr>
      <w:r w:rsidRPr="00224691">
        <w:rPr>
          <w:rFonts w:cs="Times New Roman"/>
          <w:noProof/>
          <w:szCs w:val="24"/>
        </w:rPr>
        <w:t xml:space="preserve">Спровешће се и анализа могућности пилотирања поступка признавања </w:t>
      </w:r>
      <w:r w:rsidR="008B3362" w:rsidRPr="00224691">
        <w:rPr>
          <w:rFonts w:cs="Times New Roman"/>
          <w:noProof/>
          <w:szCs w:val="24"/>
        </w:rPr>
        <w:t>претх</w:t>
      </w:r>
      <w:r w:rsidRPr="00224691">
        <w:rPr>
          <w:rFonts w:cs="Times New Roman"/>
          <w:noProof/>
          <w:szCs w:val="24"/>
        </w:rPr>
        <w:t xml:space="preserve">одног учења у високом образовању. </w:t>
      </w:r>
    </w:p>
    <w:p w14:paraId="136C3757" w14:textId="77777777" w:rsidR="00FC0492" w:rsidRPr="00224691" w:rsidRDefault="00FC0492" w:rsidP="00C26031">
      <w:pPr>
        <w:pStyle w:val="Standard"/>
        <w:ind w:firstLine="720"/>
        <w:jc w:val="both"/>
        <w:rPr>
          <w:rFonts w:cs="Times New Roman"/>
          <w:noProof/>
        </w:rPr>
      </w:pPr>
      <w:r w:rsidRPr="00224691">
        <w:rPr>
          <w:rFonts w:cs="Times New Roman"/>
          <w:noProof/>
          <w:szCs w:val="24"/>
        </w:rPr>
        <w:t>У области интернационализације, МПНТР ће континуирано пружати подршку ВШУ у развоју и акредитацији студијских програма на страним језицима на свим нивоима студија</w:t>
      </w:r>
      <w:r w:rsidR="00D244CF" w:rsidRPr="00224691">
        <w:rPr>
          <w:rFonts w:cs="Times New Roman"/>
          <w:noProof/>
          <w:szCs w:val="24"/>
        </w:rPr>
        <w:t>,</w:t>
      </w:r>
      <w:r w:rsidRPr="00224691">
        <w:rPr>
          <w:rFonts w:cs="Times New Roman"/>
          <w:noProof/>
          <w:szCs w:val="24"/>
        </w:rPr>
        <w:t xml:space="preserve"> пре свега кроз иницирање ревизије стандарда за акредитацију студијских програма на страним језицима. Обезбеђиваће се финансијска средстава за развој онлајн најтраженијих студијских програма на страном језику, пружаће се подршка развоју заједничких интернационалних студијских програма на свим нивоима студија, а акценат ће бити и на промовисању студијских програма који су акредитовани за извођење на страном језику.</w:t>
      </w:r>
    </w:p>
    <w:p w14:paraId="3993B4EF" w14:textId="77777777" w:rsidR="00FC0492" w:rsidRPr="00224691" w:rsidRDefault="00FC0492" w:rsidP="00C26031">
      <w:pPr>
        <w:pStyle w:val="Standard"/>
        <w:ind w:firstLine="720"/>
        <w:jc w:val="both"/>
        <w:rPr>
          <w:rFonts w:cs="Times New Roman"/>
          <w:noProof/>
        </w:rPr>
      </w:pPr>
      <w:r w:rsidRPr="00224691">
        <w:rPr>
          <w:rFonts w:cs="Times New Roman"/>
          <w:noProof/>
          <w:szCs w:val="24"/>
        </w:rPr>
        <w:t>Спроводиће се и активности које воде повећању видљивости домаћих универзитета у оквиру Европског простора високог образовања (E</w:t>
      </w:r>
      <w:r w:rsidR="008F257E" w:rsidRPr="00224691">
        <w:rPr>
          <w:rFonts w:cs="Times New Roman"/>
          <w:noProof/>
          <w:szCs w:val="24"/>
        </w:rPr>
        <w:t>Х</w:t>
      </w:r>
      <w:r w:rsidRPr="00224691">
        <w:rPr>
          <w:rFonts w:cs="Times New Roman"/>
          <w:noProof/>
          <w:szCs w:val="24"/>
        </w:rPr>
        <w:t>EA).</w:t>
      </w:r>
    </w:p>
    <w:p w14:paraId="729114BB" w14:textId="77777777" w:rsidR="00FC0492" w:rsidRPr="00224691" w:rsidRDefault="00FC0492" w:rsidP="00C26031">
      <w:pPr>
        <w:pStyle w:val="Standard"/>
        <w:ind w:firstLine="720"/>
        <w:jc w:val="both"/>
        <w:rPr>
          <w:rFonts w:cs="Times New Roman"/>
          <w:noProof/>
        </w:rPr>
      </w:pPr>
      <w:r w:rsidRPr="00224691">
        <w:rPr>
          <w:rFonts w:cs="Times New Roman"/>
          <w:noProof/>
          <w:szCs w:val="24"/>
        </w:rPr>
        <w:t xml:space="preserve">Када је у питању подршка страним студентима да студирају у </w:t>
      </w:r>
      <w:r w:rsidR="00C20FA4" w:rsidRPr="00224691">
        <w:rPr>
          <w:rFonts w:cs="Times New Roman"/>
          <w:noProof/>
          <w:szCs w:val="24"/>
        </w:rPr>
        <w:t xml:space="preserve">Републици </w:t>
      </w:r>
      <w:r w:rsidRPr="00224691">
        <w:rPr>
          <w:rFonts w:cs="Times New Roman"/>
          <w:noProof/>
          <w:szCs w:val="24"/>
        </w:rPr>
        <w:t>Србији, МПНТР ће успоставити</w:t>
      </w:r>
      <w:r w:rsidR="008D3121">
        <w:rPr>
          <w:rFonts w:cs="Times New Roman"/>
          <w:noProof/>
          <w:szCs w:val="24"/>
        </w:rPr>
        <w:t xml:space="preserve"> </w:t>
      </w:r>
      <w:r w:rsidRPr="00224691">
        <w:rPr>
          <w:rFonts w:cs="Times New Roman"/>
          <w:noProof/>
          <w:szCs w:val="24"/>
        </w:rPr>
        <w:t>координацију са надлежним ресорним министарствима</w:t>
      </w:r>
      <w:r w:rsidR="00B626FC" w:rsidRPr="00224691">
        <w:rPr>
          <w:rFonts w:cs="Times New Roman"/>
          <w:noProof/>
          <w:szCs w:val="24"/>
        </w:rPr>
        <w:t xml:space="preserve">, </w:t>
      </w:r>
      <w:r w:rsidRPr="00224691">
        <w:rPr>
          <w:rFonts w:cs="Times New Roman"/>
          <w:noProof/>
          <w:szCs w:val="24"/>
        </w:rPr>
        <w:t>институцијама</w:t>
      </w:r>
      <w:r w:rsidR="00B626FC" w:rsidRPr="00224691">
        <w:rPr>
          <w:rFonts w:cs="Times New Roman"/>
          <w:noProof/>
          <w:szCs w:val="24"/>
        </w:rPr>
        <w:t xml:space="preserve"> и </w:t>
      </w:r>
      <w:r w:rsidRPr="00224691">
        <w:rPr>
          <w:rFonts w:cs="Times New Roman"/>
          <w:noProof/>
          <w:szCs w:val="24"/>
        </w:rPr>
        <w:t xml:space="preserve">телима зарад поједностављивања процедура за стране држављане за студирање у </w:t>
      </w:r>
      <w:r w:rsidR="004F4B16">
        <w:rPr>
          <w:rFonts w:cs="Times New Roman"/>
          <w:noProof/>
          <w:szCs w:val="24"/>
          <w:lang w:val="sr-Cyrl-RS"/>
        </w:rPr>
        <w:t>Републици Србији</w:t>
      </w:r>
      <w:r w:rsidRPr="00224691">
        <w:rPr>
          <w:rFonts w:cs="Times New Roman"/>
          <w:noProof/>
          <w:szCs w:val="24"/>
        </w:rPr>
        <w:t>, а приступиће се и развоју униформног/званичног онлајн</w:t>
      </w:r>
      <w:r w:rsidR="008D3121">
        <w:rPr>
          <w:rFonts w:cs="Times New Roman"/>
          <w:noProof/>
          <w:szCs w:val="24"/>
        </w:rPr>
        <w:t xml:space="preserve"> </w:t>
      </w:r>
      <w:r w:rsidRPr="00224691">
        <w:rPr>
          <w:rFonts w:cs="Times New Roman"/>
          <w:noProof/>
          <w:szCs w:val="24"/>
        </w:rPr>
        <w:t>курса за учење српског језика за стране студенте.</w:t>
      </w:r>
    </w:p>
    <w:p w14:paraId="42D536F4" w14:textId="77777777" w:rsidR="00FC0492" w:rsidRPr="00224691" w:rsidRDefault="00FC0492" w:rsidP="00C26031">
      <w:pPr>
        <w:pStyle w:val="Standard"/>
        <w:ind w:firstLine="720"/>
        <w:jc w:val="both"/>
        <w:rPr>
          <w:rFonts w:cs="Times New Roman"/>
          <w:noProof/>
        </w:rPr>
      </w:pPr>
      <w:r w:rsidRPr="00224691">
        <w:rPr>
          <w:rFonts w:cs="Times New Roman"/>
          <w:noProof/>
          <w:szCs w:val="24"/>
        </w:rPr>
        <w:t>ВШУ ће бити подржане и кроз обуке за пријављивање за међународну мобилност и кроз обезбеђивање подстицајних средстава (стипендије, смештај) за одлазне и долазне мобилности наставника, гостујућих професора, студената и истраживача у области науке и уметности.</w:t>
      </w:r>
    </w:p>
    <w:p w14:paraId="08AA1393" w14:textId="77777777" w:rsidR="00FC0492" w:rsidRDefault="00FC0492" w:rsidP="00C26031">
      <w:pPr>
        <w:pStyle w:val="Standard"/>
        <w:ind w:firstLine="720"/>
        <w:jc w:val="both"/>
        <w:rPr>
          <w:rFonts w:cs="Times New Roman"/>
          <w:noProof/>
          <w:szCs w:val="24"/>
        </w:rPr>
      </w:pPr>
      <w:r w:rsidRPr="00224691">
        <w:rPr>
          <w:rFonts w:cs="Times New Roman"/>
          <w:noProof/>
          <w:szCs w:val="24"/>
        </w:rPr>
        <w:t>Биће урађена и анализа потребне подршке ВШУ за међународну акредитацију студијских програма</w:t>
      </w:r>
      <w:r w:rsidR="002C0C4E" w:rsidRPr="00224691">
        <w:rPr>
          <w:rFonts w:cs="Times New Roman"/>
          <w:noProof/>
          <w:szCs w:val="24"/>
        </w:rPr>
        <w:t>,</w:t>
      </w:r>
      <w:r w:rsidRPr="00224691">
        <w:rPr>
          <w:rFonts w:cs="Times New Roman"/>
          <w:noProof/>
          <w:szCs w:val="24"/>
        </w:rPr>
        <w:t xml:space="preserve"> те ће се на основу анализе израдити, а касније и примењивати, план подршке.</w:t>
      </w:r>
    </w:p>
    <w:p w14:paraId="7FBD9536" w14:textId="77777777" w:rsidR="004F4B16" w:rsidRDefault="004F4B16" w:rsidP="00C26031">
      <w:pPr>
        <w:pStyle w:val="Standard"/>
        <w:ind w:firstLine="720"/>
        <w:jc w:val="both"/>
        <w:rPr>
          <w:rFonts w:cs="Times New Roman"/>
          <w:noProof/>
          <w:szCs w:val="24"/>
        </w:rPr>
      </w:pPr>
    </w:p>
    <w:p w14:paraId="27123C45" w14:textId="77777777" w:rsidR="004F4B16" w:rsidRPr="00224691" w:rsidRDefault="004F4B16" w:rsidP="00C26031">
      <w:pPr>
        <w:pStyle w:val="Standard"/>
        <w:ind w:firstLine="720"/>
        <w:jc w:val="both"/>
        <w:rPr>
          <w:rFonts w:cs="Times New Roman"/>
          <w:noProof/>
          <w:szCs w:val="24"/>
        </w:rPr>
      </w:pPr>
    </w:p>
    <w:p w14:paraId="019EDC17" w14:textId="77777777" w:rsidR="00FC0492" w:rsidRPr="004F4B16" w:rsidRDefault="00FC0492" w:rsidP="00D27556">
      <w:pPr>
        <w:pStyle w:val="Standard"/>
        <w:spacing w:line="276" w:lineRule="auto"/>
        <w:ind w:firstLine="720"/>
        <w:jc w:val="both"/>
        <w:rPr>
          <w:rFonts w:cs="Times New Roman"/>
          <w:b/>
          <w:noProof/>
        </w:rPr>
      </w:pPr>
      <w:r w:rsidRPr="004F4B16">
        <w:rPr>
          <w:rFonts w:cs="Times New Roman"/>
          <w:b/>
          <w:bCs/>
          <w:noProof/>
          <w:szCs w:val="24"/>
        </w:rPr>
        <w:lastRenderedPageBreak/>
        <w:t>Посебни циљ 2.3: Унапређени обухват и праведност високог образовања</w:t>
      </w:r>
    </w:p>
    <w:p w14:paraId="466E1A99" w14:textId="77777777" w:rsidR="00FC0492" w:rsidRPr="00224691" w:rsidRDefault="00FC0492" w:rsidP="00C26031">
      <w:pPr>
        <w:pStyle w:val="Standard"/>
        <w:ind w:firstLine="720"/>
        <w:jc w:val="both"/>
        <w:rPr>
          <w:rFonts w:cs="Times New Roman"/>
          <w:noProof/>
          <w:szCs w:val="24"/>
        </w:rPr>
      </w:pPr>
      <w:r w:rsidRPr="00224691">
        <w:rPr>
          <w:rFonts w:cs="Times New Roman"/>
          <w:noProof/>
          <w:szCs w:val="24"/>
        </w:rPr>
        <w:t xml:space="preserve">Показатељи исхода за овај посебни циљ подразумевају: повећање </w:t>
      </w:r>
      <w:r w:rsidR="00F8159D" w:rsidRPr="00224691">
        <w:rPr>
          <w:rFonts w:cs="Times New Roman"/>
          <w:noProof/>
          <w:szCs w:val="24"/>
        </w:rPr>
        <w:t xml:space="preserve">процента </w:t>
      </w:r>
      <w:r w:rsidRPr="00224691">
        <w:rPr>
          <w:rFonts w:cs="Times New Roman"/>
          <w:noProof/>
          <w:szCs w:val="24"/>
        </w:rPr>
        <w:t xml:space="preserve">студената којима је пружена подршка на основу новог Правилника о финансијској подршци студентима; </w:t>
      </w:r>
      <w:r w:rsidR="001B64E5" w:rsidRPr="00224691">
        <w:rPr>
          <w:rFonts w:cs="Times New Roman"/>
          <w:noProof/>
          <w:szCs w:val="24"/>
        </w:rPr>
        <w:t xml:space="preserve">повећање процента студената из осетљивих друштвених група (особе ромске националности, особе са инвалидитетом, особе ниског СЕС-а итд.) које уписују студије; </w:t>
      </w:r>
      <w:r w:rsidRPr="00224691">
        <w:rPr>
          <w:rFonts w:cs="Times New Roman"/>
          <w:noProof/>
          <w:szCs w:val="24"/>
        </w:rPr>
        <w:t xml:space="preserve">број стипендија додељених из новоформираног Фонда за стипендије, повећање броја високообразованих који учествују у кратким циклусима на ВШУ; и повећање броја особа са завршеним </w:t>
      </w:r>
      <w:r w:rsidR="00F36415" w:rsidRPr="00224691">
        <w:rPr>
          <w:rFonts w:cs="Times New Roman"/>
          <w:noProof/>
          <w:szCs w:val="24"/>
        </w:rPr>
        <w:t>четворогодишњим образовањем које</w:t>
      </w:r>
      <w:r w:rsidRPr="00224691">
        <w:rPr>
          <w:rFonts w:cs="Times New Roman"/>
          <w:noProof/>
          <w:szCs w:val="24"/>
        </w:rPr>
        <w:t xml:space="preserve"> учествују у кратким циклусима на ВШУ</w:t>
      </w:r>
      <w:r w:rsidR="001B64E5" w:rsidRPr="00224691">
        <w:rPr>
          <w:rFonts w:cs="Times New Roman"/>
          <w:noProof/>
          <w:szCs w:val="24"/>
        </w:rPr>
        <w:t xml:space="preserve">, повећање процента студената којима је пружена подршка у виду тумача за </w:t>
      </w:r>
      <w:r w:rsidR="00DA1A5C" w:rsidRPr="00224691">
        <w:rPr>
          <w:rFonts w:cs="Times New Roman"/>
          <w:noProof/>
          <w:szCs w:val="24"/>
        </w:rPr>
        <w:t>српски</w:t>
      </w:r>
      <w:r w:rsidR="001B64E5" w:rsidRPr="00224691">
        <w:rPr>
          <w:rFonts w:cs="Times New Roman"/>
          <w:noProof/>
          <w:szCs w:val="24"/>
        </w:rPr>
        <w:t xml:space="preserve"> знаковни језик</w:t>
      </w:r>
      <w:r w:rsidRPr="00224691">
        <w:rPr>
          <w:rFonts w:cs="Times New Roman"/>
          <w:noProof/>
          <w:szCs w:val="24"/>
        </w:rPr>
        <w:t>.</w:t>
      </w:r>
    </w:p>
    <w:p w14:paraId="08FF3AED" w14:textId="77777777" w:rsidR="003D6E9A" w:rsidRPr="00224691" w:rsidRDefault="00FC0492" w:rsidP="00C26031">
      <w:pPr>
        <w:pStyle w:val="Standard"/>
        <w:ind w:firstLine="720"/>
        <w:jc w:val="both"/>
        <w:rPr>
          <w:rFonts w:cs="Times New Roman"/>
          <w:noProof/>
          <w:szCs w:val="24"/>
        </w:rPr>
      </w:pPr>
      <w:r w:rsidRPr="00224691">
        <w:rPr>
          <w:rFonts w:cs="Times New Roman"/>
          <w:noProof/>
          <w:szCs w:val="24"/>
        </w:rPr>
        <w:t xml:space="preserve">Повећању обухвата и праведности образовања </w:t>
      </w:r>
      <w:r w:rsidR="00750198" w:rsidRPr="00224691">
        <w:rPr>
          <w:rFonts w:cs="Times New Roman"/>
          <w:noProof/>
          <w:szCs w:val="24"/>
        </w:rPr>
        <w:t>тежиће се</w:t>
      </w:r>
      <w:r w:rsidRPr="00224691">
        <w:rPr>
          <w:rFonts w:cs="Times New Roman"/>
          <w:noProof/>
          <w:szCs w:val="24"/>
        </w:rPr>
        <w:t xml:space="preserve"> кроз остваривање мера: унапређење доступности и подршка успешности студирања</w:t>
      </w:r>
      <w:r w:rsidR="003D6E9A" w:rsidRPr="00224691">
        <w:rPr>
          <w:rFonts w:cs="Times New Roman"/>
          <w:noProof/>
          <w:szCs w:val="24"/>
        </w:rPr>
        <w:t xml:space="preserve"> (2.3.1)</w:t>
      </w:r>
      <w:r w:rsidRPr="00224691">
        <w:rPr>
          <w:rFonts w:cs="Times New Roman"/>
          <w:noProof/>
          <w:szCs w:val="24"/>
        </w:rPr>
        <w:t>; подржавање ВШУ у остваривању континуираног целоживотног образовања</w:t>
      </w:r>
      <w:r w:rsidR="003D6E9A" w:rsidRPr="00224691">
        <w:rPr>
          <w:rFonts w:cs="Times New Roman"/>
          <w:noProof/>
          <w:szCs w:val="24"/>
        </w:rPr>
        <w:t xml:space="preserve"> (2.3.2)</w:t>
      </w:r>
      <w:r w:rsidRPr="00224691">
        <w:rPr>
          <w:rFonts w:cs="Times New Roman"/>
          <w:noProof/>
          <w:szCs w:val="24"/>
        </w:rPr>
        <w:t>.</w:t>
      </w:r>
    </w:p>
    <w:p w14:paraId="42843EC9" w14:textId="77777777" w:rsidR="003D6E9A" w:rsidRPr="00224691" w:rsidRDefault="00FC0492" w:rsidP="00C26031">
      <w:pPr>
        <w:pStyle w:val="Standard"/>
        <w:ind w:firstLine="720"/>
        <w:jc w:val="both"/>
        <w:rPr>
          <w:rFonts w:cs="Times New Roman"/>
          <w:noProof/>
          <w:szCs w:val="24"/>
        </w:rPr>
      </w:pPr>
      <w:r w:rsidRPr="00224691">
        <w:rPr>
          <w:rFonts w:cs="Times New Roman"/>
          <w:noProof/>
          <w:szCs w:val="24"/>
        </w:rPr>
        <w:t>Да би се студенти ниског социо-економског статуса адекватно подржали током студирања</w:t>
      </w:r>
      <w:r w:rsidR="007B4A15" w:rsidRPr="00224691">
        <w:rPr>
          <w:rFonts w:cs="Times New Roman"/>
          <w:noProof/>
          <w:szCs w:val="24"/>
        </w:rPr>
        <w:t>,</w:t>
      </w:r>
      <w:r w:rsidRPr="00224691">
        <w:rPr>
          <w:rFonts w:cs="Times New Roman"/>
          <w:noProof/>
          <w:szCs w:val="24"/>
        </w:rPr>
        <w:t xml:space="preserve"> дефинисаће се план (конкретне мере, активности и временски рокови) за повећање обухвата ВО уз развијање сврсисходних модела за обезбеђење подстицајних средстава, што ће бити озваничено у Правилнику о финансијској подршци студентима и изменама и допунама Закона о ученичком и студентском стандарду.</w:t>
      </w:r>
      <w:r w:rsidR="00F8159D" w:rsidRPr="00224691">
        <w:rPr>
          <w:rFonts w:cs="Times New Roman"/>
          <w:noProof/>
          <w:szCs w:val="24"/>
        </w:rPr>
        <w:t xml:space="preserve"> План и правилник ће укључивати и</w:t>
      </w:r>
      <w:r w:rsidR="008D3121">
        <w:rPr>
          <w:rFonts w:cs="Times New Roman"/>
          <w:noProof/>
          <w:szCs w:val="24"/>
        </w:rPr>
        <w:t xml:space="preserve"> </w:t>
      </w:r>
      <w:r w:rsidR="00F8159D" w:rsidRPr="00224691">
        <w:rPr>
          <w:rFonts w:cs="Times New Roman"/>
          <w:noProof/>
          <w:szCs w:val="24"/>
        </w:rPr>
        <w:t>подстицајне родне и мере за припаднике осетљивих</w:t>
      </w:r>
      <w:r w:rsidR="008D3121">
        <w:rPr>
          <w:rFonts w:cs="Times New Roman"/>
          <w:noProof/>
          <w:szCs w:val="24"/>
        </w:rPr>
        <w:t xml:space="preserve"> </w:t>
      </w:r>
      <w:r w:rsidR="00F8159D" w:rsidRPr="00224691">
        <w:rPr>
          <w:rFonts w:cs="Times New Roman"/>
          <w:noProof/>
          <w:szCs w:val="24"/>
        </w:rPr>
        <w:t>друштвених група.</w:t>
      </w:r>
      <w:r w:rsidR="003D6E9A" w:rsidRPr="00224691">
        <w:rPr>
          <w:rFonts w:cs="Times New Roman"/>
          <w:noProof/>
          <w:szCs w:val="24"/>
        </w:rPr>
        <w:t xml:space="preserve"> У циљу унапређења доступности високог образовања за глуве и наглуве студенте, законски оквир ће се ревидирати у смислу прецизирања ко је одговоран да обезбеди подршку овим студентима у виду тумача за српски знаковни језик.</w:t>
      </w:r>
    </w:p>
    <w:p w14:paraId="666970B2" w14:textId="77777777" w:rsidR="00FC0492" w:rsidRPr="00224691" w:rsidRDefault="00FC0492" w:rsidP="00C26031">
      <w:pPr>
        <w:pStyle w:val="Standard"/>
        <w:ind w:firstLine="720"/>
        <w:jc w:val="both"/>
        <w:rPr>
          <w:rFonts w:cs="Times New Roman"/>
          <w:noProof/>
        </w:rPr>
      </w:pPr>
      <w:r w:rsidRPr="00224691">
        <w:rPr>
          <w:rFonts w:cs="Times New Roman"/>
          <w:noProof/>
          <w:szCs w:val="24"/>
        </w:rPr>
        <w:t>Унапређивањем студентског стандарда обезбеђиваће се додатни услови за доступније и квалитетније образовање студената, који своје школовање настављају ван места свог боравка. Наставити стипендирање већег броја најталентованијих и најуспешнијих студената, као и студената из осетљивих друштвених група.</w:t>
      </w:r>
    </w:p>
    <w:p w14:paraId="76154809" w14:textId="77777777" w:rsidR="00FC0492" w:rsidRPr="006A0AF6" w:rsidRDefault="00FC0492" w:rsidP="00C26031">
      <w:pPr>
        <w:pStyle w:val="Standard"/>
        <w:ind w:firstLine="720"/>
        <w:jc w:val="both"/>
        <w:rPr>
          <w:rFonts w:cs="Times New Roman"/>
          <w:noProof/>
          <w:color w:val="FF0000"/>
          <w:szCs w:val="24"/>
        </w:rPr>
      </w:pPr>
      <w:r w:rsidRPr="00224691">
        <w:rPr>
          <w:rFonts w:cs="Times New Roman"/>
          <w:noProof/>
          <w:szCs w:val="24"/>
        </w:rPr>
        <w:t>Кроз ЈИСП ће се унапредити систем интегрисања података о пријавама и администрацији финансијске подршке студентима и институционализоваће се праксе сакупљања података и анализе у домену социјалне димензије високог образовања, како на системском, тако и на институционалном нивоу.</w:t>
      </w:r>
      <w:r w:rsidR="00F8159D" w:rsidRPr="00224691">
        <w:rPr>
          <w:rFonts w:cs="Times New Roman"/>
          <w:noProof/>
          <w:szCs w:val="24"/>
        </w:rPr>
        <w:t xml:space="preserve"> Подаци ће бити </w:t>
      </w:r>
      <w:r w:rsidR="00347AAD" w:rsidRPr="00224691">
        <w:rPr>
          <w:rFonts w:cs="Times New Roman"/>
          <w:noProof/>
          <w:szCs w:val="24"/>
        </w:rPr>
        <w:t xml:space="preserve">разврстани </w:t>
      </w:r>
      <w:r w:rsidR="00F8159D" w:rsidRPr="00224691">
        <w:rPr>
          <w:rFonts w:cs="Times New Roman"/>
          <w:noProof/>
          <w:szCs w:val="24"/>
        </w:rPr>
        <w:t xml:space="preserve">по полу и укључиваће </w:t>
      </w:r>
      <w:r w:rsidR="00F8159D" w:rsidRPr="00224691">
        <w:rPr>
          <w:rFonts w:cs="Times New Roman"/>
          <w:bCs/>
          <w:noProof/>
          <w:szCs w:val="24"/>
        </w:rPr>
        <w:t>релевантне социо-демографске показатеље.</w:t>
      </w:r>
    </w:p>
    <w:p w14:paraId="29796646" w14:textId="77777777" w:rsidR="00FC0492" w:rsidRPr="00224691" w:rsidRDefault="00FC0492" w:rsidP="00C26031">
      <w:pPr>
        <w:pStyle w:val="Standard"/>
        <w:ind w:firstLine="720"/>
        <w:jc w:val="both"/>
        <w:rPr>
          <w:rFonts w:cs="Times New Roman"/>
          <w:noProof/>
        </w:rPr>
      </w:pPr>
      <w:r w:rsidRPr="00224691">
        <w:rPr>
          <w:rFonts w:cs="Times New Roman"/>
          <w:noProof/>
          <w:szCs w:val="24"/>
        </w:rPr>
        <w:t xml:space="preserve">Да би студенти били благовремено и адекватно информисани о својим правима и могућностима за добијање подршке, МПНТР ће осмислити и реализовати циљане информативне и саветодавне активности намењене студентима из осетљивих и </w:t>
      </w:r>
      <w:r w:rsidR="00F4248A" w:rsidRPr="00224691">
        <w:rPr>
          <w:rFonts w:cs="Times New Roman"/>
          <w:noProof/>
          <w:szCs w:val="24"/>
        </w:rPr>
        <w:t xml:space="preserve">недовољно заступљених </w:t>
      </w:r>
      <w:r w:rsidRPr="00224691">
        <w:rPr>
          <w:rFonts w:cs="Times New Roman"/>
          <w:noProof/>
          <w:szCs w:val="24"/>
        </w:rPr>
        <w:t>група становништва.</w:t>
      </w:r>
    </w:p>
    <w:p w14:paraId="31555F93" w14:textId="77777777" w:rsidR="00FC0492" w:rsidRPr="00224691" w:rsidRDefault="00FC0492" w:rsidP="00C26031">
      <w:pPr>
        <w:pStyle w:val="Standard"/>
        <w:ind w:firstLine="720"/>
        <w:jc w:val="both"/>
        <w:rPr>
          <w:rFonts w:cs="Times New Roman"/>
          <w:noProof/>
        </w:rPr>
      </w:pPr>
      <w:r w:rsidRPr="00224691">
        <w:rPr>
          <w:rFonts w:cs="Times New Roman"/>
          <w:noProof/>
          <w:szCs w:val="24"/>
        </w:rPr>
        <w:t>Додатно, радиће се интензивно на подршци увођењу студија уз рад.</w:t>
      </w:r>
    </w:p>
    <w:p w14:paraId="33406391" w14:textId="77777777" w:rsidR="00FC0492" w:rsidRPr="00224691" w:rsidRDefault="00FC0492" w:rsidP="00C26031">
      <w:pPr>
        <w:pStyle w:val="Standard"/>
        <w:ind w:firstLine="720"/>
        <w:jc w:val="both"/>
        <w:rPr>
          <w:rFonts w:cs="Times New Roman"/>
          <w:noProof/>
          <w:szCs w:val="24"/>
        </w:rPr>
      </w:pPr>
      <w:r w:rsidRPr="00224691">
        <w:rPr>
          <w:rFonts w:cs="Times New Roman"/>
          <w:noProof/>
          <w:szCs w:val="24"/>
        </w:rPr>
        <w:t xml:space="preserve">Зарад добијања што потпунијих података о студентској популацији у </w:t>
      </w:r>
      <w:r w:rsidR="00C20FA4" w:rsidRPr="00224691">
        <w:rPr>
          <w:rFonts w:cs="Times New Roman"/>
          <w:noProof/>
          <w:szCs w:val="24"/>
        </w:rPr>
        <w:t xml:space="preserve">Републици </w:t>
      </w:r>
      <w:r w:rsidRPr="00224691">
        <w:rPr>
          <w:rFonts w:cs="Times New Roman"/>
          <w:noProof/>
          <w:szCs w:val="24"/>
        </w:rPr>
        <w:t xml:space="preserve">Србији, обезбедиће се и континуирано учешће </w:t>
      </w:r>
      <w:r w:rsidR="00D24D90">
        <w:rPr>
          <w:rFonts w:cs="Times New Roman"/>
          <w:noProof/>
          <w:szCs w:val="24"/>
          <w:lang w:val="sr-Cyrl-RS"/>
        </w:rPr>
        <w:t xml:space="preserve">Републике </w:t>
      </w:r>
      <w:r w:rsidRPr="00224691">
        <w:rPr>
          <w:rFonts w:cs="Times New Roman"/>
          <w:noProof/>
          <w:szCs w:val="24"/>
        </w:rPr>
        <w:t>Србије у ЕУРОСТУДЕНТ истраживању.</w:t>
      </w:r>
    </w:p>
    <w:p w14:paraId="4838915C" w14:textId="77777777" w:rsidR="00FC0492" w:rsidRPr="00224691" w:rsidRDefault="00FC0492" w:rsidP="00C26031">
      <w:pPr>
        <w:pStyle w:val="Standard"/>
        <w:ind w:firstLine="720"/>
        <w:jc w:val="both"/>
        <w:rPr>
          <w:rFonts w:cs="Times New Roman"/>
          <w:noProof/>
        </w:rPr>
      </w:pPr>
      <w:r w:rsidRPr="00224691">
        <w:rPr>
          <w:rFonts w:cs="Times New Roman"/>
          <w:noProof/>
        </w:rPr>
        <w:lastRenderedPageBreak/>
        <w:t>Приступиће се и развоју модела вредновања ваннаставних активности студената. Под ваннаставним активностима подразумеваће се свако релевантно ангажовање студента које није предвиђено студијским програмом, а за које се додељује студенту одговарајући број ЕСПБ бодова у складу са обимом ангажовања и одредбама правилника који уређује услове и поступак вредновања ваннаставних активности студената. ЕСПБ бодови се уписују, заједно са описом активности и периодом у коме је активност обављана, у додатак дипломе. Они нису кумулативни са ЕСПБ бодовима који се стичу у оквиру уписаног студијског програма и не узимају се у обзир приликом рангирања студената код уписа школске године или виших нивоа студија.</w:t>
      </w:r>
    </w:p>
    <w:p w14:paraId="3D2D4E8A" w14:textId="77777777" w:rsidR="00FC0492" w:rsidRPr="00224691" w:rsidRDefault="00FC0492" w:rsidP="00C26031">
      <w:pPr>
        <w:pStyle w:val="Standard"/>
        <w:ind w:firstLine="720"/>
        <w:jc w:val="both"/>
        <w:rPr>
          <w:rFonts w:cs="Times New Roman"/>
          <w:noProof/>
        </w:rPr>
      </w:pPr>
      <w:r w:rsidRPr="00224691">
        <w:rPr>
          <w:rFonts w:cs="Times New Roman"/>
          <w:noProof/>
        </w:rPr>
        <w:t xml:space="preserve">Новим моделом биће обухваћен шири спектар ваннаставних активности студената као што су ангажовање у раду органа и тела високошколских установа и СКОНУС-у, учешће у различитим облицима наставног (демонстратори), научноистраживачког и стручног рада, стручна пракса у институцијама са којима високошколске установе имају закључене уговоре о сарадњи, учешће на националним и међународним спортским и културно-уметничким манифестацијама, ангажовање у организовању трибина и скупова и јавном заговарању, учешће у организацији и раду летњих школа, радионица и конференција, добровољни рад у локалној заједници, ангажовање у раду хуманитарних организација и удружења лица са сметњама у развоју и друго. </w:t>
      </w:r>
      <w:r w:rsidRPr="00224691">
        <w:rPr>
          <w:rFonts w:cs="Times New Roman"/>
          <w:noProof/>
          <w:lang w:eastAsia="de-DE"/>
        </w:rPr>
        <w:t>Студије утицаја волонтирања на студенте</w:t>
      </w:r>
      <w:r w:rsidRPr="00224691">
        <w:rPr>
          <w:rStyle w:val="Footnoteanchor"/>
          <w:rFonts w:cs="Times New Roman"/>
          <w:noProof/>
          <w:sz w:val="22"/>
          <w:lang w:eastAsia="de-DE"/>
        </w:rPr>
        <w:footnoteReference w:id="62"/>
      </w:r>
      <w:r w:rsidRPr="00224691">
        <w:rPr>
          <w:rFonts w:cs="Times New Roman"/>
          <w:noProof/>
          <w:lang w:eastAsia="de-DE"/>
        </w:rPr>
        <w:t xml:space="preserve"> су показале да волонтирање има позитиван утицај на лични развој студената, пре свега њихових вештина, повећање запошљивости</w:t>
      </w:r>
      <w:r w:rsidR="007B4A15" w:rsidRPr="00224691">
        <w:rPr>
          <w:rFonts w:cs="Times New Roman"/>
          <w:noProof/>
          <w:lang w:eastAsia="de-DE"/>
        </w:rPr>
        <w:t>,</w:t>
      </w:r>
      <w:r w:rsidRPr="00224691">
        <w:rPr>
          <w:rFonts w:cs="Times New Roman"/>
          <w:noProof/>
          <w:lang w:eastAsia="de-DE"/>
        </w:rPr>
        <w:t xml:space="preserve"> као и личног задовољства и самопоуздања.</w:t>
      </w:r>
    </w:p>
    <w:p w14:paraId="0E2ACEFD" w14:textId="77777777" w:rsidR="00FC0492" w:rsidRPr="00224691" w:rsidRDefault="00FC0492" w:rsidP="00C26031">
      <w:pPr>
        <w:pStyle w:val="Standard"/>
        <w:ind w:firstLine="720"/>
        <w:jc w:val="both"/>
        <w:rPr>
          <w:rFonts w:cs="Times New Roman"/>
          <w:noProof/>
        </w:rPr>
      </w:pPr>
      <w:r w:rsidRPr="00224691">
        <w:rPr>
          <w:rFonts w:cs="Times New Roman"/>
          <w:noProof/>
          <w:lang w:eastAsia="de-DE"/>
        </w:rPr>
        <w:t>Биће израђене смернице за ВШУ за успостављање улоге студент-тутор. Односно, и</w:t>
      </w:r>
      <w:r w:rsidRPr="00224691">
        <w:rPr>
          <w:rFonts w:cs="Times New Roman"/>
          <w:noProof/>
        </w:rPr>
        <w:t>мајући у виду добру праксу иностраних универзитета, у оквиру активности подршке студентима</w:t>
      </w:r>
      <w:r w:rsidR="00F36415" w:rsidRPr="00224691">
        <w:rPr>
          <w:rFonts w:cs="Times New Roman"/>
          <w:noProof/>
        </w:rPr>
        <w:t>,</w:t>
      </w:r>
      <w:r w:rsidRPr="00224691">
        <w:rPr>
          <w:rFonts w:cs="Times New Roman"/>
          <w:noProof/>
        </w:rPr>
        <w:t xml:space="preserve"> високошколске установе ће бити саветоване да ув</w:t>
      </w:r>
      <w:r w:rsidR="007B4A15" w:rsidRPr="00224691">
        <w:rPr>
          <w:rFonts w:cs="Times New Roman"/>
          <w:noProof/>
        </w:rPr>
        <w:t>еду улогу „</w:t>
      </w:r>
      <w:r w:rsidRPr="00224691">
        <w:rPr>
          <w:rFonts w:cs="Times New Roman"/>
          <w:noProof/>
        </w:rPr>
        <w:t>студент-тутор</w:t>
      </w:r>
      <w:r w:rsidR="007B4A15" w:rsidRPr="00224691">
        <w:rPr>
          <w:rFonts w:cs="Times New Roman"/>
          <w:noProof/>
        </w:rPr>
        <w:t>”</w:t>
      </w:r>
      <w:r w:rsidRPr="00224691">
        <w:rPr>
          <w:rFonts w:cs="Times New Roman"/>
          <w:noProof/>
        </w:rPr>
        <w:t>. Ова форма помагања, осим бруцошима и студентима</w:t>
      </w:r>
      <w:r w:rsidR="00420D5E">
        <w:rPr>
          <w:rFonts w:cs="Times New Roman"/>
          <w:noProof/>
        </w:rPr>
        <w:t xml:space="preserve"> </w:t>
      </w:r>
      <w:r w:rsidRPr="00224691">
        <w:rPr>
          <w:rFonts w:cs="Times New Roman"/>
          <w:noProof/>
        </w:rPr>
        <w:t xml:space="preserve">нижих година, може бити од значаја и студентима који долазе из осетљивих група. Мотиви за увођење ове улоге студената </w:t>
      </w:r>
      <w:r w:rsidR="007B4A15" w:rsidRPr="00224691">
        <w:rPr>
          <w:rFonts w:cs="Times New Roman"/>
          <w:noProof/>
        </w:rPr>
        <w:t>везују се, пре свега, за идеју „једнак приступ за све”</w:t>
      </w:r>
      <w:r w:rsidRPr="00224691">
        <w:rPr>
          <w:rFonts w:cs="Times New Roman"/>
          <w:noProof/>
        </w:rPr>
        <w:t xml:space="preserve"> којом се</w:t>
      </w:r>
      <w:r w:rsidR="00420D5E">
        <w:rPr>
          <w:rFonts w:cs="Times New Roman"/>
          <w:noProof/>
        </w:rPr>
        <w:t xml:space="preserve"> </w:t>
      </w:r>
      <w:r w:rsidRPr="00224691">
        <w:rPr>
          <w:rFonts w:cs="Times New Roman"/>
          <w:noProof/>
        </w:rPr>
        <w:t>студентима пружа пуна подршка у навикавању на академски живот и успешном решавању проблема са којима се могу сусрести током студирања, али и за потребу развијања алтруистичких и друштвено одговорних склоности наших студената, као и валоризацију оваквих њихових активности. Постојање студената-тутора биће свакако компаративна предност наших високошколских установа.</w:t>
      </w:r>
    </w:p>
    <w:p w14:paraId="1B5384FF" w14:textId="77777777" w:rsidR="00F8159D" w:rsidRPr="00224691" w:rsidRDefault="00FC0492" w:rsidP="00C26031">
      <w:pPr>
        <w:pStyle w:val="Standard"/>
        <w:ind w:firstLine="720"/>
        <w:jc w:val="both"/>
        <w:rPr>
          <w:rFonts w:cs="Times New Roman"/>
          <w:noProof/>
          <w:szCs w:val="24"/>
        </w:rPr>
      </w:pPr>
      <w:r w:rsidRPr="00224691">
        <w:rPr>
          <w:rFonts w:cs="Times New Roman"/>
          <w:noProof/>
          <w:szCs w:val="24"/>
        </w:rPr>
        <w:t>На крају</w:t>
      </w:r>
      <w:r w:rsidR="007B4A15" w:rsidRPr="00224691">
        <w:rPr>
          <w:rFonts w:cs="Times New Roman"/>
          <w:noProof/>
          <w:szCs w:val="24"/>
        </w:rPr>
        <w:t>,</w:t>
      </w:r>
      <w:r w:rsidRPr="00224691">
        <w:rPr>
          <w:rFonts w:cs="Times New Roman"/>
          <w:noProof/>
          <w:szCs w:val="24"/>
        </w:rPr>
        <w:t xml:space="preserve"> пружаће се подршка КАССС-у у процесу стварања академија струковних студија и осигурању квалитета рада неуниверзитетских ВШУ.</w:t>
      </w:r>
      <w:bookmarkStart w:id="28" w:name="_Hlk62582990"/>
      <w:bookmarkEnd w:id="28"/>
    </w:p>
    <w:p w14:paraId="6E21F03E" w14:textId="77777777" w:rsidR="00E603DF" w:rsidRPr="00224691" w:rsidRDefault="00FC0492" w:rsidP="00C26031">
      <w:pPr>
        <w:pStyle w:val="Standard"/>
        <w:ind w:firstLine="720"/>
        <w:jc w:val="both"/>
        <w:rPr>
          <w:rFonts w:cs="Times New Roman"/>
          <w:noProof/>
          <w:szCs w:val="24"/>
        </w:rPr>
      </w:pPr>
      <w:r w:rsidRPr="00224691">
        <w:rPr>
          <w:rFonts w:cs="Times New Roman"/>
          <w:noProof/>
          <w:szCs w:val="24"/>
        </w:rPr>
        <w:t>У светлу подршке целоживотном учењу, покренуће се дијалог са заинтересованим странама и разматрања могућности спајања под-нивоа у појединачне нивое 6 и 7 НОКС и разматраће се измена дескриптора нивоа 5 НОКС.</w:t>
      </w:r>
      <w:r w:rsidR="00E603DF" w:rsidRPr="00224691">
        <w:rPr>
          <w:rFonts w:cs="Times New Roman"/>
          <w:noProof/>
          <w:szCs w:val="24"/>
        </w:rPr>
        <w:t xml:space="preserve"> Потоње је од посебног значаја јер се у наредном периоду услед потреба тржишта рада и развоја дуалног образовања планира </w:t>
      </w:r>
      <w:r w:rsidR="00E603DF" w:rsidRPr="00224691">
        <w:rPr>
          <w:rFonts w:cs="Times New Roman"/>
          <w:noProof/>
          <w:szCs w:val="24"/>
        </w:rPr>
        <w:lastRenderedPageBreak/>
        <w:t>разматрање могућности увођења кратких циклуса у подсистему високог образовања, поред кратких програма студија који су већ успостављени, као и развој мајсторског образовања које сада у занатском стручном образовању није успостављено. Односно, под овим се подразумева не само развој већ и додатно уређивање квалификација на 5 нивоу које су сада дефинисане само на нивоу дескриптора у Закону о НОКС-у. Питања проходности и јасне сврхе ових квалификација ће бити део активности које ће се остваривати у овом стратешком периоду.</w:t>
      </w:r>
    </w:p>
    <w:p w14:paraId="270A70E9" w14:textId="77777777" w:rsidR="00FC0492" w:rsidRPr="00224691" w:rsidRDefault="00FC0492" w:rsidP="00C26031">
      <w:pPr>
        <w:pStyle w:val="Standard"/>
        <w:ind w:firstLine="720"/>
        <w:jc w:val="both"/>
        <w:rPr>
          <w:rFonts w:cs="Times New Roman"/>
          <w:noProof/>
        </w:rPr>
      </w:pPr>
      <w:r w:rsidRPr="00224691">
        <w:rPr>
          <w:rFonts w:cs="Times New Roman"/>
          <w:noProof/>
          <w:szCs w:val="24"/>
        </w:rPr>
        <w:t>Такође, приступиће се и креирању смерница за ВШУ за остваривање различитих облика неакадемске дисеминације знања, друштвено повезивање итд.</w:t>
      </w:r>
    </w:p>
    <w:p w14:paraId="569A742F" w14:textId="77777777" w:rsidR="00FC0492" w:rsidRPr="004F4B16" w:rsidRDefault="00FC0492" w:rsidP="00C26031">
      <w:pPr>
        <w:pStyle w:val="Standard"/>
        <w:spacing w:line="276" w:lineRule="auto"/>
        <w:ind w:firstLine="720"/>
        <w:jc w:val="both"/>
        <w:rPr>
          <w:rFonts w:cs="Times New Roman"/>
          <w:b/>
          <w:noProof/>
        </w:rPr>
      </w:pPr>
      <w:r w:rsidRPr="004F4B16">
        <w:rPr>
          <w:rFonts w:cs="Times New Roman"/>
          <w:b/>
          <w:bCs/>
          <w:noProof/>
          <w:szCs w:val="24"/>
        </w:rPr>
        <w:t>Посебни циљ 2.4: Дигитализација високог образовања</w:t>
      </w:r>
    </w:p>
    <w:p w14:paraId="7E680B3C"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 xml:space="preserve">Показатељи исхода за овај посебни циљ подразумевају: </w:t>
      </w:r>
      <w:r w:rsidR="007B4A15" w:rsidRPr="00224691">
        <w:rPr>
          <w:rFonts w:cs="Times New Roman"/>
          <w:noProof/>
          <w:szCs w:val="24"/>
        </w:rPr>
        <w:t>успостављене услове</w:t>
      </w:r>
      <w:r w:rsidR="00B16C38" w:rsidRPr="00224691">
        <w:rPr>
          <w:rFonts w:cs="Times New Roman"/>
          <w:noProof/>
          <w:szCs w:val="24"/>
        </w:rPr>
        <w:t xml:space="preserve"> за </w:t>
      </w:r>
      <w:r w:rsidR="00892B71" w:rsidRPr="00224691">
        <w:rPr>
          <w:rFonts w:cs="Times New Roman"/>
          <w:noProof/>
          <w:szCs w:val="24"/>
        </w:rPr>
        <w:t>дигитализацију</w:t>
      </w:r>
      <w:r w:rsidR="00B16C38" w:rsidRPr="00224691">
        <w:rPr>
          <w:rFonts w:cs="Times New Roman"/>
          <w:noProof/>
          <w:szCs w:val="24"/>
        </w:rPr>
        <w:t xml:space="preserve"> високог образовања</w:t>
      </w:r>
      <w:r w:rsidRPr="00224691">
        <w:rPr>
          <w:rFonts w:cs="Times New Roman"/>
          <w:noProof/>
          <w:szCs w:val="24"/>
        </w:rPr>
        <w:t>.</w:t>
      </w:r>
    </w:p>
    <w:p w14:paraId="7883E6AB"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Остваривање овог циља је планирано</w:t>
      </w:r>
      <w:r w:rsidR="00B32120">
        <w:rPr>
          <w:rFonts w:cs="Times New Roman"/>
          <w:noProof/>
        </w:rPr>
        <w:t xml:space="preserve"> </w:t>
      </w:r>
      <w:r w:rsidR="00093BD5" w:rsidRPr="00224691">
        <w:rPr>
          <w:rFonts w:cs="Times New Roman"/>
          <w:noProof/>
        </w:rPr>
        <w:t>кроз меру</w:t>
      </w:r>
      <w:r w:rsidRPr="00224691">
        <w:rPr>
          <w:rFonts w:cs="Times New Roman"/>
          <w:noProof/>
        </w:rPr>
        <w:t xml:space="preserve"> увођење дигиталних платформи, електронског индекса и електронске матичне књиге студената</w:t>
      </w:r>
      <w:r w:rsidR="00B16C38" w:rsidRPr="00224691">
        <w:rPr>
          <w:rFonts w:cs="Times New Roman"/>
          <w:noProof/>
        </w:rPr>
        <w:t xml:space="preserve"> (2.4.1)</w:t>
      </w:r>
      <w:r w:rsidRPr="00224691">
        <w:rPr>
          <w:rFonts w:cs="Times New Roman"/>
          <w:noProof/>
        </w:rPr>
        <w:t>.</w:t>
      </w:r>
    </w:p>
    <w:p w14:paraId="77352148"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 xml:space="preserve">Активности ће подразумевати развој и усвајање законске регулативе која се односи на употребу електронског индекса и </w:t>
      </w:r>
      <w:r w:rsidRPr="00224691">
        <w:rPr>
          <w:rFonts w:cs="Times New Roman"/>
          <w:noProof/>
          <w:szCs w:val="24"/>
        </w:rPr>
        <w:t xml:space="preserve">електронских матичних књига на ВШУ, израду софтвера за електронске индексе и електронске матичне књиге, израду смерница за ВШУ за издавање и употребу </w:t>
      </w:r>
      <w:r w:rsidRPr="00224691">
        <w:rPr>
          <w:rFonts w:cs="Times New Roman"/>
          <w:noProof/>
        </w:rPr>
        <w:t xml:space="preserve">електронског индекса и </w:t>
      </w:r>
      <w:r w:rsidRPr="00224691">
        <w:rPr>
          <w:rFonts w:cs="Times New Roman"/>
          <w:noProof/>
          <w:szCs w:val="24"/>
        </w:rPr>
        <w:t>електронских матичних књига, што ће бити пропраћено адекватним промотивним активностима.</w:t>
      </w:r>
    </w:p>
    <w:p w14:paraId="4C4ACE67"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szCs w:val="24"/>
        </w:rPr>
        <w:t>Ради повећања ефикасности рада у области високог образовања</w:t>
      </w:r>
      <w:r w:rsidR="007B4A15" w:rsidRPr="00224691">
        <w:rPr>
          <w:rFonts w:cs="Times New Roman"/>
          <w:noProof/>
          <w:szCs w:val="24"/>
        </w:rPr>
        <w:t>,</w:t>
      </w:r>
      <w:r w:rsidRPr="00224691">
        <w:rPr>
          <w:rFonts w:cs="Times New Roman"/>
          <w:noProof/>
          <w:szCs w:val="24"/>
        </w:rPr>
        <w:t xml:space="preserve"> ВШУ ће са унапред дефинисаном динамиком предузимати активности пројектовања и увођења дигиталних платформи. ВШУ ће, у складу са својим стратешким циљевима, приступати дигитализацији уз уважавање стандарда за обезбеђење квалитета, а у оквиру институционалног оквира на државном нивоу. У том смислу, МПНТР ће израдити смернице за ВШУ у</w:t>
      </w:r>
      <w:r w:rsidR="007B4A15" w:rsidRPr="00224691">
        <w:rPr>
          <w:rFonts w:cs="Times New Roman"/>
          <w:noProof/>
          <w:szCs w:val="24"/>
        </w:rPr>
        <w:t xml:space="preserve"> вези са пројектовањем и увођењем </w:t>
      </w:r>
      <w:r w:rsidRPr="00224691">
        <w:rPr>
          <w:rFonts w:cs="Times New Roman"/>
          <w:noProof/>
          <w:szCs w:val="24"/>
        </w:rPr>
        <w:t>поменутих дигиталних платформи.</w:t>
      </w:r>
    </w:p>
    <w:p w14:paraId="6CDD1A02" w14:textId="77777777" w:rsidR="001C7DD5" w:rsidRPr="00224691" w:rsidRDefault="00FC0492" w:rsidP="00C26031">
      <w:pPr>
        <w:pStyle w:val="Standard"/>
        <w:spacing w:line="276" w:lineRule="auto"/>
        <w:ind w:firstLine="720"/>
        <w:jc w:val="both"/>
        <w:rPr>
          <w:rFonts w:cs="Times New Roman"/>
          <w:noProof/>
          <w:szCs w:val="24"/>
        </w:rPr>
      </w:pPr>
      <w:r w:rsidRPr="00224691">
        <w:rPr>
          <w:rFonts w:cs="Times New Roman"/>
          <w:noProof/>
          <w:szCs w:val="24"/>
        </w:rPr>
        <w:t>Имајући у виду значај процеса интернационализације за ВШУ, као и значај подршке међународних фондова</w:t>
      </w:r>
      <w:r w:rsidRPr="00224691">
        <w:rPr>
          <w:rFonts w:cs="Times New Roman"/>
          <w:noProof/>
        </w:rPr>
        <w:t xml:space="preserve"> за њено спровођење</w:t>
      </w:r>
      <w:r w:rsidR="007B4A15" w:rsidRPr="00224691">
        <w:rPr>
          <w:rFonts w:cs="Times New Roman"/>
          <w:noProof/>
        </w:rPr>
        <w:t>,</w:t>
      </w:r>
      <w:r w:rsidRPr="00224691">
        <w:rPr>
          <w:rFonts w:cs="Times New Roman"/>
          <w:noProof/>
        </w:rPr>
        <w:t xml:space="preserve"> оствариваће се синхронизација стандарда и активности свих учесника у том процесу, тако што ће се инсистирати на увођењу техничких стандарда Европске иницијативе за студентске картице</w:t>
      </w:r>
      <w:r w:rsidR="007B4A15" w:rsidRPr="00224691">
        <w:rPr>
          <w:rFonts w:cs="Times New Roman"/>
          <w:noProof/>
        </w:rPr>
        <w:t>,</w:t>
      </w:r>
      <w:r w:rsidRPr="00224691">
        <w:rPr>
          <w:rStyle w:val="Footnoteanchor"/>
          <w:rFonts w:cs="Times New Roman"/>
          <w:noProof/>
        </w:rPr>
        <w:footnoteReference w:id="63"/>
      </w:r>
      <w:r w:rsidRPr="00224691">
        <w:rPr>
          <w:rFonts w:cs="Times New Roman"/>
          <w:noProof/>
        </w:rPr>
        <w:t xml:space="preserve"> развоју институционалне регулативе и редовне</w:t>
      </w:r>
      <w:r w:rsidR="007B4A15" w:rsidRPr="00224691">
        <w:rPr>
          <w:rFonts w:cs="Times New Roman"/>
          <w:noProof/>
        </w:rPr>
        <w:t xml:space="preserve"> процедуре коришћења платформе „</w:t>
      </w:r>
      <w:r w:rsidRPr="00224691">
        <w:rPr>
          <w:rFonts w:cs="Times New Roman"/>
          <w:iCs/>
          <w:noProof/>
        </w:rPr>
        <w:t>Онлајн</w:t>
      </w:r>
      <w:r w:rsidRPr="00224691">
        <w:rPr>
          <w:rFonts w:cs="Times New Roman"/>
          <w:noProof/>
        </w:rPr>
        <w:t xml:space="preserve"> Уговор о учењу</w:t>
      </w:r>
      <w:r w:rsidR="007B4A15" w:rsidRPr="00224691">
        <w:rPr>
          <w:rFonts w:cs="Times New Roman"/>
          <w:noProof/>
        </w:rPr>
        <w:t>”,</w:t>
      </w:r>
      <w:r w:rsidRPr="00224691">
        <w:rPr>
          <w:rStyle w:val="Footnoteanchor"/>
          <w:rFonts w:cs="Times New Roman"/>
          <w:noProof/>
        </w:rPr>
        <w:footnoteReference w:id="64"/>
      </w:r>
      <w:r w:rsidRPr="00224691">
        <w:rPr>
          <w:rFonts w:cs="Times New Roman"/>
          <w:noProof/>
        </w:rPr>
        <w:t xml:space="preserve"> као и на приступању дигиталној мрежи Еразмус без папира (ЕБП)</w:t>
      </w:r>
      <w:r w:rsidR="007B4A15" w:rsidRPr="00224691">
        <w:rPr>
          <w:rFonts w:cs="Times New Roman"/>
          <w:noProof/>
        </w:rPr>
        <w:t>,</w:t>
      </w:r>
      <w:r w:rsidRPr="00224691">
        <w:rPr>
          <w:rStyle w:val="Footnoteanchor"/>
          <w:rFonts w:cs="Times New Roman"/>
          <w:noProof/>
        </w:rPr>
        <w:footnoteReference w:id="65"/>
      </w:r>
      <w:r w:rsidRPr="00224691">
        <w:rPr>
          <w:rFonts w:cs="Times New Roman"/>
          <w:noProof/>
        </w:rPr>
        <w:t xml:space="preserve"> односно ВШУ ће се подржати у приступању и учешћу у тзв. иницијативи дигитализације Еразмус </w:t>
      </w:r>
      <w:r w:rsidRPr="00224691">
        <w:rPr>
          <w:rFonts w:cs="Times New Roman"/>
          <w:noProof/>
          <w:szCs w:val="24"/>
        </w:rPr>
        <w:t>администрације за 21. век.</w:t>
      </w:r>
    </w:p>
    <w:p w14:paraId="793BC1B3" w14:textId="77777777" w:rsidR="004A3D63" w:rsidRPr="00224691" w:rsidRDefault="004A3D63" w:rsidP="004A3D63">
      <w:pPr>
        <w:pStyle w:val="Standard"/>
        <w:spacing w:line="276" w:lineRule="auto"/>
        <w:ind w:firstLine="720"/>
        <w:jc w:val="both"/>
        <w:rPr>
          <w:rFonts w:cs="Times New Roman"/>
          <w:noProof/>
        </w:rPr>
      </w:pPr>
      <w:r w:rsidRPr="00224691">
        <w:rPr>
          <w:rFonts w:cs="Times New Roman"/>
          <w:noProof/>
        </w:rPr>
        <w:lastRenderedPageBreak/>
        <w:t>Све предвиђене мере и активности су развијене паралелно са проценом финансијских средстава потребних за њихово остваривање и кој</w:t>
      </w:r>
      <w:r w:rsidR="00546DD3" w:rsidRPr="00224691">
        <w:rPr>
          <w:rFonts w:cs="Times New Roman"/>
          <w:noProof/>
        </w:rPr>
        <w:t>а</w:t>
      </w:r>
      <w:r w:rsidRPr="00224691">
        <w:rPr>
          <w:rFonts w:cs="Times New Roman"/>
          <w:noProof/>
        </w:rPr>
        <w:t xml:space="preserve"> су прецизно представљен</w:t>
      </w:r>
      <w:r w:rsidR="00546DD3" w:rsidRPr="00224691">
        <w:rPr>
          <w:rFonts w:cs="Times New Roman"/>
          <w:noProof/>
        </w:rPr>
        <w:t>а</w:t>
      </w:r>
      <w:r w:rsidRPr="00224691">
        <w:rPr>
          <w:rFonts w:cs="Times New Roman"/>
          <w:noProof/>
        </w:rPr>
        <w:t xml:space="preserve"> у Акционом плану који је интегрални део </w:t>
      </w:r>
      <w:r w:rsidR="00625341">
        <w:rPr>
          <w:rFonts w:cs="Times New Roman"/>
          <w:noProof/>
        </w:rPr>
        <w:t>СРОВРС 2030</w:t>
      </w:r>
      <w:r w:rsidR="00625341">
        <w:rPr>
          <w:rFonts w:cs="Times New Roman"/>
          <w:noProof/>
          <w:lang w:val="sr-Cyrl-RS"/>
        </w:rPr>
        <w:t>.</w:t>
      </w:r>
      <w:r w:rsidRPr="00224691">
        <w:rPr>
          <w:rFonts w:cs="Times New Roman"/>
          <w:noProof/>
        </w:rPr>
        <w:t xml:space="preserve"> Током планирања водило </w:t>
      </w:r>
      <w:r w:rsidR="00D0623C" w:rsidRPr="00224691">
        <w:rPr>
          <w:rFonts w:cs="Times New Roman"/>
          <w:noProof/>
        </w:rPr>
        <w:t xml:space="preserve">се </w:t>
      </w:r>
      <w:r w:rsidRPr="00224691">
        <w:rPr>
          <w:rFonts w:cs="Times New Roman"/>
          <w:noProof/>
        </w:rPr>
        <w:t xml:space="preserve">рачуна о </w:t>
      </w:r>
      <w:r w:rsidR="002359B1" w:rsidRPr="00224691">
        <w:rPr>
          <w:rFonts w:cs="Times New Roman"/>
          <w:noProof/>
        </w:rPr>
        <w:t>расположивим средствима у оквиру буџетског лимита</w:t>
      </w:r>
      <w:r w:rsidRPr="00224691">
        <w:rPr>
          <w:rFonts w:cs="Times New Roman"/>
          <w:noProof/>
        </w:rPr>
        <w:t>. Додатно, закључено је да спровођење предвиђених мера и активности неће утицати на међународне финансијске обавезе Републике Србије</w:t>
      </w:r>
      <w:r w:rsidR="00B32120">
        <w:rPr>
          <w:rFonts w:cs="Times New Roman"/>
          <w:noProof/>
        </w:rPr>
        <w:t>,</w:t>
      </w:r>
      <w:r w:rsidRPr="00224691">
        <w:rPr>
          <w:rFonts w:cs="Times New Roman"/>
          <w:noProof/>
        </w:rPr>
        <w:t xml:space="preserve"> те да спровођење предвиђених мера и активности неће имати ефекта на расходе других институција осим оних који су планирани.</w:t>
      </w:r>
    </w:p>
    <w:p w14:paraId="0482DD5A" w14:textId="77777777" w:rsidR="004A3D63" w:rsidRPr="00224691" w:rsidRDefault="004A3D63" w:rsidP="004A3D63">
      <w:pPr>
        <w:pStyle w:val="Standard"/>
        <w:spacing w:line="276" w:lineRule="auto"/>
        <w:ind w:firstLine="720"/>
        <w:jc w:val="both"/>
        <w:rPr>
          <w:rFonts w:cs="Times New Roman"/>
          <w:noProof/>
        </w:rPr>
      </w:pPr>
      <w:r w:rsidRPr="00224691">
        <w:rPr>
          <w:rFonts w:cs="Times New Roman"/>
          <w:noProof/>
        </w:rPr>
        <w:t xml:space="preserve">Када су у питању економски ефекти, дугорочно и имајући у виду да је </w:t>
      </w:r>
      <w:r w:rsidR="00625341">
        <w:rPr>
          <w:rFonts w:cs="Times New Roman"/>
          <w:noProof/>
        </w:rPr>
        <w:t>СРОВРС 2030</w:t>
      </w:r>
      <w:r w:rsidRPr="00224691">
        <w:rPr>
          <w:rFonts w:cs="Times New Roman"/>
          <w:noProof/>
        </w:rPr>
        <w:t xml:space="preserve"> снажно орјентисана на разво</w:t>
      </w:r>
      <w:r w:rsidR="00546DD3" w:rsidRPr="00224691">
        <w:rPr>
          <w:rFonts w:cs="Times New Roman"/>
          <w:noProof/>
        </w:rPr>
        <w:t>ј</w:t>
      </w:r>
      <w:r w:rsidRPr="00224691">
        <w:rPr>
          <w:rFonts w:cs="Times New Roman"/>
          <w:noProof/>
        </w:rPr>
        <w:t xml:space="preserve"> људског капитала, претпоставља се да ће спровођење стратешких мера и активности имати позитивне ефекте на развој економије, већу конкурентност домаће привреде на међународном тржишту, индустријски раст, веће запошљавање, већу компетентност и продуктивност радне снаге, технолошки и инфраструктурни развој, као и на расподелу друштвеног богатства.</w:t>
      </w:r>
    </w:p>
    <w:p w14:paraId="2B7279C6" w14:textId="77777777" w:rsidR="004A3D63" w:rsidRPr="00224691" w:rsidRDefault="004A3D63" w:rsidP="004A3D63">
      <w:pPr>
        <w:pStyle w:val="Standard"/>
        <w:spacing w:line="276" w:lineRule="auto"/>
        <w:ind w:firstLine="720"/>
        <w:jc w:val="both"/>
        <w:rPr>
          <w:rFonts w:cs="Times New Roman"/>
          <w:noProof/>
        </w:rPr>
      </w:pPr>
      <w:r w:rsidRPr="00224691">
        <w:rPr>
          <w:rFonts w:cs="Times New Roman"/>
          <w:noProof/>
        </w:rPr>
        <w:t>Такође, имајући у виду да све предвиђене мере и активности унапређују  потенцијал појединаца</w:t>
      </w:r>
      <w:r w:rsidR="00D0623C">
        <w:rPr>
          <w:rFonts w:cs="Times New Roman"/>
          <w:noProof/>
        </w:rPr>
        <w:t xml:space="preserve"> </w:t>
      </w:r>
      <w:r w:rsidRPr="00224691">
        <w:rPr>
          <w:rFonts w:cs="Times New Roman"/>
          <w:noProof/>
        </w:rPr>
        <w:t>и институција система (технолошки, организационо и управљачки)</w:t>
      </w:r>
      <w:r w:rsidR="00B32120">
        <w:rPr>
          <w:rFonts w:cs="Times New Roman"/>
          <w:noProof/>
        </w:rPr>
        <w:t>,</w:t>
      </w:r>
      <w:r w:rsidRPr="00224691">
        <w:rPr>
          <w:rFonts w:cs="Times New Roman"/>
          <w:noProof/>
        </w:rPr>
        <w:t xml:space="preserve"> очекују се позитивни ефекти спровођења на појединце и друштво у целини.</w:t>
      </w:r>
    </w:p>
    <w:p w14:paraId="61B65D9F" w14:textId="77777777" w:rsidR="004A3D63" w:rsidRPr="00224691" w:rsidRDefault="00625341" w:rsidP="004A3D63">
      <w:pPr>
        <w:pStyle w:val="Standard"/>
        <w:spacing w:line="276" w:lineRule="auto"/>
        <w:ind w:firstLine="720"/>
        <w:jc w:val="both"/>
        <w:rPr>
          <w:rFonts w:cs="Times New Roman"/>
          <w:noProof/>
        </w:rPr>
      </w:pPr>
      <w:r>
        <w:rPr>
          <w:rFonts w:cs="Times New Roman"/>
          <w:noProof/>
        </w:rPr>
        <w:t>СРОВРС 2030</w:t>
      </w:r>
      <w:r w:rsidR="004A3D63" w:rsidRPr="00224691">
        <w:rPr>
          <w:rFonts w:cs="Times New Roman"/>
          <w:noProof/>
        </w:rPr>
        <w:t xml:space="preserve"> снажно промовише укључивање представника осетљивих група у образовање, општу једнакост и родну равнопавност</w:t>
      </w:r>
      <w:r w:rsidR="00D0623C">
        <w:rPr>
          <w:rFonts w:cs="Times New Roman"/>
          <w:noProof/>
        </w:rPr>
        <w:t>,</w:t>
      </w:r>
      <w:r w:rsidR="004A3D63" w:rsidRPr="00224691">
        <w:rPr>
          <w:rFonts w:cs="Times New Roman"/>
          <w:noProof/>
        </w:rPr>
        <w:t xml:space="preserve"> па је тако очекиван и њен позитиван утицај у овим областима. Додатно, јасним инсистирањем на мерама и активностима подршке представницима свих осетљивих група очекује се и позитиван утицај не само </w:t>
      </w:r>
      <w:r w:rsidR="00D0623C" w:rsidRPr="00224691">
        <w:rPr>
          <w:rFonts w:cs="Times New Roman"/>
          <w:noProof/>
        </w:rPr>
        <w:t xml:space="preserve">на </w:t>
      </w:r>
      <w:r w:rsidR="004A3D63" w:rsidRPr="00224691">
        <w:rPr>
          <w:rFonts w:cs="Times New Roman"/>
          <w:noProof/>
        </w:rPr>
        <w:t>образовну</w:t>
      </w:r>
      <w:r w:rsidR="00D0623C">
        <w:rPr>
          <w:rFonts w:cs="Times New Roman"/>
          <w:noProof/>
        </w:rPr>
        <w:t>,</w:t>
      </w:r>
      <w:r w:rsidR="004A3D63" w:rsidRPr="00224691">
        <w:rPr>
          <w:rFonts w:cs="Times New Roman"/>
          <w:noProof/>
        </w:rPr>
        <w:t xml:space="preserve"> већ и </w:t>
      </w:r>
      <w:r w:rsidR="00D0623C" w:rsidRPr="00224691">
        <w:rPr>
          <w:rFonts w:cs="Times New Roman"/>
          <w:noProof/>
        </w:rPr>
        <w:t xml:space="preserve">на </w:t>
      </w:r>
      <w:r w:rsidR="004A3D63" w:rsidRPr="00224691">
        <w:rPr>
          <w:rFonts w:cs="Times New Roman"/>
          <w:noProof/>
        </w:rPr>
        <w:t xml:space="preserve">здравствену и друштвену ситуацију представника поменутих група. </w:t>
      </w:r>
    </w:p>
    <w:p w14:paraId="2C327B8C" w14:textId="77777777" w:rsidR="004A3D63" w:rsidRPr="00224691" w:rsidRDefault="004A3D63" w:rsidP="004A3D63">
      <w:pPr>
        <w:pStyle w:val="Standard"/>
        <w:spacing w:line="276" w:lineRule="auto"/>
        <w:ind w:firstLine="720"/>
        <w:jc w:val="both"/>
        <w:rPr>
          <w:rFonts w:cs="Times New Roman"/>
          <w:noProof/>
        </w:rPr>
      </w:pPr>
      <w:r w:rsidRPr="00224691">
        <w:rPr>
          <w:rFonts w:cs="Times New Roman"/>
          <w:noProof/>
        </w:rPr>
        <w:t xml:space="preserve">Природа мера и активности наведених у </w:t>
      </w:r>
      <w:r w:rsidR="00625341">
        <w:rPr>
          <w:rFonts w:cs="Times New Roman"/>
          <w:noProof/>
        </w:rPr>
        <w:t>СРОВРС 2030</w:t>
      </w:r>
      <w:r w:rsidRPr="00224691">
        <w:rPr>
          <w:rFonts w:cs="Times New Roman"/>
          <w:noProof/>
        </w:rPr>
        <w:t xml:space="preserve"> таква </w:t>
      </w:r>
      <w:r w:rsidR="00D0623C" w:rsidRPr="00224691">
        <w:rPr>
          <w:rFonts w:cs="Times New Roman"/>
          <w:noProof/>
        </w:rPr>
        <w:t xml:space="preserve">је </w:t>
      </w:r>
      <w:r w:rsidRPr="00224691">
        <w:rPr>
          <w:rFonts w:cs="Times New Roman"/>
          <w:noProof/>
        </w:rPr>
        <w:t>да њихово остваривање неће имати негативан утицај на животну средину нити на здравље људи.</w:t>
      </w:r>
      <w:r w:rsidR="00D0623C">
        <w:rPr>
          <w:rFonts w:cs="Times New Roman"/>
          <w:noProof/>
        </w:rPr>
        <w:t xml:space="preserve"> </w:t>
      </w:r>
      <w:r w:rsidRPr="00224691">
        <w:rPr>
          <w:rFonts w:cs="Times New Roman"/>
          <w:noProof/>
        </w:rPr>
        <w:t xml:space="preserve"> </w:t>
      </w:r>
      <w:r w:rsidR="00D0623C">
        <w:rPr>
          <w:rFonts w:cs="Times New Roman"/>
          <w:noProof/>
        </w:rPr>
        <w:t xml:space="preserve"> </w:t>
      </w:r>
    </w:p>
    <w:p w14:paraId="27BA7B15" w14:textId="77777777" w:rsidR="004A3D63" w:rsidRPr="00224691" w:rsidRDefault="00625341" w:rsidP="004A3D63">
      <w:pPr>
        <w:pStyle w:val="Standard"/>
        <w:spacing w:line="276" w:lineRule="auto"/>
        <w:ind w:firstLine="720"/>
        <w:jc w:val="both"/>
        <w:rPr>
          <w:rFonts w:cs="Times New Roman"/>
          <w:noProof/>
        </w:rPr>
      </w:pPr>
      <w:r>
        <w:rPr>
          <w:rFonts w:cs="Times New Roman"/>
          <w:noProof/>
        </w:rPr>
        <w:t>СРОВРС 2030</w:t>
      </w:r>
      <w:r w:rsidR="004A3D63" w:rsidRPr="00224691">
        <w:rPr>
          <w:rFonts w:cs="Times New Roman"/>
          <w:noProof/>
        </w:rPr>
        <w:t xml:space="preserve"> је конципирана тако да су носиоци активности државне институције, организације и тела</w:t>
      </w:r>
      <w:r w:rsidR="00D0623C">
        <w:rPr>
          <w:rFonts w:cs="Times New Roman"/>
          <w:noProof/>
        </w:rPr>
        <w:t>,</w:t>
      </w:r>
      <w:r w:rsidR="004A3D63" w:rsidRPr="00224691">
        <w:rPr>
          <w:rFonts w:cs="Times New Roman"/>
          <w:noProof/>
        </w:rPr>
        <w:t xml:space="preserve"> чиме се обезбеђује одрживост и смањују ризици спровођења, а приликом осмишљавања активности водило </w:t>
      </w:r>
      <w:r w:rsidR="00D0623C" w:rsidRPr="00224691">
        <w:rPr>
          <w:rFonts w:cs="Times New Roman"/>
          <w:noProof/>
        </w:rPr>
        <w:t xml:space="preserve">се </w:t>
      </w:r>
      <w:r w:rsidR="004A3D63" w:rsidRPr="00224691">
        <w:rPr>
          <w:rFonts w:cs="Times New Roman"/>
          <w:noProof/>
        </w:rPr>
        <w:t xml:space="preserve">рачуна о расположивим ресурсима неопходним за остваривање свих мера и активности. Истовремено, да би се ризици за спровођење мера и активности наведених у </w:t>
      </w:r>
      <w:r>
        <w:rPr>
          <w:rFonts w:cs="Times New Roman"/>
          <w:noProof/>
        </w:rPr>
        <w:t>СРОВРС 2030</w:t>
      </w:r>
      <w:r w:rsidR="004A3D63" w:rsidRPr="00224691">
        <w:rPr>
          <w:rFonts w:cs="Times New Roman"/>
          <w:noProof/>
        </w:rPr>
        <w:t xml:space="preserve"> свели на минимум</w:t>
      </w:r>
      <w:r w:rsidR="00D0623C">
        <w:rPr>
          <w:rFonts w:cs="Times New Roman"/>
          <w:noProof/>
        </w:rPr>
        <w:t>,</w:t>
      </w:r>
      <w:r w:rsidR="004A3D63" w:rsidRPr="00224691">
        <w:rPr>
          <w:rFonts w:cs="Times New Roman"/>
          <w:noProof/>
        </w:rPr>
        <w:t xml:space="preserve"> у изради </w:t>
      </w:r>
      <w:r>
        <w:rPr>
          <w:rFonts w:cs="Times New Roman"/>
          <w:noProof/>
        </w:rPr>
        <w:t>СРОВРС 2030</w:t>
      </w:r>
      <w:r w:rsidR="004A3D63" w:rsidRPr="00224691">
        <w:rPr>
          <w:rFonts w:cs="Times New Roman"/>
          <w:noProof/>
        </w:rPr>
        <w:t xml:space="preserve"> је учествовао велики број институција, организација и тела, а сви циљеви </w:t>
      </w:r>
      <w:r>
        <w:rPr>
          <w:rFonts w:cs="Times New Roman"/>
          <w:noProof/>
        </w:rPr>
        <w:t>СРОВРС 2030</w:t>
      </w:r>
      <w:r w:rsidR="004A3D63" w:rsidRPr="00224691">
        <w:rPr>
          <w:rFonts w:cs="Times New Roman"/>
          <w:noProof/>
        </w:rPr>
        <w:t xml:space="preserve"> у складу </w:t>
      </w:r>
      <w:r w:rsidR="00D0623C" w:rsidRPr="00224691">
        <w:rPr>
          <w:rFonts w:cs="Times New Roman"/>
          <w:noProof/>
        </w:rPr>
        <w:t xml:space="preserve">су </w:t>
      </w:r>
      <w:r w:rsidR="004A3D63" w:rsidRPr="00224691">
        <w:rPr>
          <w:rFonts w:cs="Times New Roman"/>
          <w:noProof/>
        </w:rPr>
        <w:t>са приритетима Владе.</w:t>
      </w:r>
      <w:r w:rsidR="00D0623C">
        <w:rPr>
          <w:rFonts w:cs="Times New Roman"/>
          <w:noProof/>
        </w:rPr>
        <w:t xml:space="preserve"> </w:t>
      </w:r>
      <w:r w:rsidR="004A3D63" w:rsidRPr="00224691">
        <w:rPr>
          <w:rFonts w:cs="Times New Roman"/>
          <w:noProof/>
        </w:rPr>
        <w:t xml:space="preserve"> </w:t>
      </w:r>
    </w:p>
    <w:p w14:paraId="3810AA93" w14:textId="77777777" w:rsidR="004A3D63" w:rsidRPr="00224691" w:rsidRDefault="004A3D63" w:rsidP="001B4AD3">
      <w:pPr>
        <w:pStyle w:val="Standard"/>
        <w:spacing w:line="276" w:lineRule="auto"/>
        <w:ind w:firstLine="720"/>
        <w:jc w:val="both"/>
        <w:rPr>
          <w:rFonts w:cs="Times New Roman"/>
          <w:noProof/>
        </w:rPr>
        <w:sectPr w:rsidR="004A3D63" w:rsidRPr="00224691">
          <w:footerReference w:type="default" r:id="rId9"/>
          <w:pgSz w:w="12240" w:h="15840"/>
          <w:pgMar w:top="1440" w:right="1440" w:bottom="1440" w:left="1440" w:header="720" w:footer="720" w:gutter="0"/>
          <w:cols w:space="720"/>
        </w:sectPr>
      </w:pPr>
    </w:p>
    <w:p w14:paraId="726C89FD" w14:textId="77777777" w:rsidR="00FC0492" w:rsidRPr="00224691" w:rsidRDefault="00C26031" w:rsidP="00C26031">
      <w:pPr>
        <w:pStyle w:val="Heading1"/>
        <w:spacing w:line="276" w:lineRule="auto"/>
        <w:jc w:val="center"/>
        <w:rPr>
          <w:rFonts w:cs="Times New Roman"/>
          <w:b/>
          <w:noProof/>
          <w:sz w:val="28"/>
          <w:szCs w:val="28"/>
        </w:rPr>
      </w:pPr>
      <w:bookmarkStart w:id="29" w:name="_Toc56975111"/>
      <w:bookmarkStart w:id="30" w:name="_Toc68625333"/>
      <w:r w:rsidRPr="00224691">
        <w:rPr>
          <w:rFonts w:cs="Times New Roman"/>
          <w:b/>
          <w:noProof/>
          <w:sz w:val="28"/>
          <w:szCs w:val="28"/>
        </w:rPr>
        <w:lastRenderedPageBreak/>
        <w:t xml:space="preserve">6. </w:t>
      </w:r>
      <w:r w:rsidR="00FC0492" w:rsidRPr="00224691">
        <w:rPr>
          <w:rFonts w:cs="Times New Roman"/>
          <w:b/>
          <w:noProof/>
          <w:sz w:val="28"/>
          <w:szCs w:val="28"/>
        </w:rPr>
        <w:t xml:space="preserve">Анализа опција/приступа за остваривање циљева </w:t>
      </w:r>
      <w:bookmarkEnd w:id="29"/>
      <w:bookmarkEnd w:id="30"/>
      <w:r w:rsidR="00625341">
        <w:rPr>
          <w:rFonts w:cs="Times New Roman"/>
          <w:b/>
          <w:noProof/>
          <w:sz w:val="28"/>
          <w:szCs w:val="28"/>
        </w:rPr>
        <w:t>СРОВРС 2030</w:t>
      </w:r>
    </w:p>
    <w:p w14:paraId="48F69EC7" w14:textId="77777777" w:rsidR="00FC0492" w:rsidRPr="00224691" w:rsidRDefault="00FC0492" w:rsidP="00FC0492">
      <w:pPr>
        <w:pStyle w:val="Standard"/>
        <w:spacing w:after="0" w:line="276" w:lineRule="auto"/>
        <w:rPr>
          <w:rFonts w:cs="Times New Roman"/>
          <w:noProof/>
        </w:rPr>
      </w:pPr>
    </w:p>
    <w:p w14:paraId="3836197A"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bCs/>
          <w:noProof/>
        </w:rPr>
        <w:t xml:space="preserve">Циљеви постављени </w:t>
      </w:r>
      <w:r w:rsidR="00625341">
        <w:rPr>
          <w:rFonts w:cs="Times New Roman"/>
          <w:bCs/>
          <w:noProof/>
        </w:rPr>
        <w:t>СРОВРС 2030</w:t>
      </w:r>
      <w:r w:rsidRPr="00224691">
        <w:rPr>
          <w:rFonts w:cs="Times New Roman"/>
          <w:bCs/>
          <w:noProof/>
        </w:rPr>
        <w:t xml:space="preserve"> могу да се остваре различитим приступима, односно опцијама, од којих су наредни посебно разматрани:</w:t>
      </w:r>
    </w:p>
    <w:p w14:paraId="0E7C275A" w14:textId="77777777" w:rsidR="00FC0492" w:rsidRPr="00224691" w:rsidRDefault="00FC0492" w:rsidP="001316D8">
      <w:pPr>
        <w:pStyle w:val="ListParagraph"/>
        <w:numPr>
          <w:ilvl w:val="0"/>
          <w:numId w:val="91"/>
        </w:numPr>
        <w:spacing w:line="276" w:lineRule="auto"/>
        <w:ind w:left="720"/>
        <w:jc w:val="both"/>
        <w:rPr>
          <w:rFonts w:cs="Times New Roman"/>
          <w:noProof/>
        </w:rPr>
      </w:pPr>
      <w:r w:rsidRPr="00224691">
        <w:rPr>
          <w:rFonts w:cs="Times New Roman"/>
          <w:noProof/>
        </w:rPr>
        <w:t>Приступ фокусиран на сваки ниво образовања засебно кроз призму повећања квалитета, обухвата, релевантности и ефикасности (</w:t>
      </w:r>
      <w:r w:rsidRPr="00224691">
        <w:rPr>
          <w:rFonts w:cs="Times New Roman"/>
          <w:i/>
          <w:iCs/>
          <w:noProof/>
        </w:rPr>
        <w:t>status quo</w:t>
      </w:r>
      <w:r w:rsidR="00B21E1B" w:rsidRPr="00224691">
        <w:rPr>
          <w:rFonts w:cs="Times New Roman"/>
          <w:noProof/>
        </w:rPr>
        <w:t>);</w:t>
      </w:r>
    </w:p>
    <w:p w14:paraId="4BFE6CDB" w14:textId="77777777" w:rsidR="00FC0492" w:rsidRPr="00224691" w:rsidRDefault="00FC0492" w:rsidP="00C26031">
      <w:pPr>
        <w:pStyle w:val="ListParagraph"/>
        <w:numPr>
          <w:ilvl w:val="0"/>
          <w:numId w:val="8"/>
        </w:numPr>
        <w:spacing w:line="276" w:lineRule="auto"/>
        <w:ind w:left="720"/>
        <w:jc w:val="both"/>
        <w:rPr>
          <w:rFonts w:cs="Times New Roman"/>
          <w:noProof/>
        </w:rPr>
      </w:pPr>
      <w:r w:rsidRPr="00224691">
        <w:rPr>
          <w:rFonts w:cs="Times New Roman"/>
          <w:noProof/>
        </w:rPr>
        <w:t>Приступ фокусиран на сваки ниво образо</w:t>
      </w:r>
      <w:r w:rsidR="00B21E1B" w:rsidRPr="00224691">
        <w:rPr>
          <w:rFonts w:cs="Times New Roman"/>
          <w:noProof/>
        </w:rPr>
        <w:t>вања засебно;</w:t>
      </w:r>
    </w:p>
    <w:p w14:paraId="7AA2DA22" w14:textId="77777777" w:rsidR="00FC0492" w:rsidRPr="00224691" w:rsidRDefault="00FC0492" w:rsidP="00C26031">
      <w:pPr>
        <w:pStyle w:val="ListParagraph"/>
        <w:numPr>
          <w:ilvl w:val="0"/>
          <w:numId w:val="8"/>
        </w:numPr>
        <w:spacing w:line="276" w:lineRule="auto"/>
        <w:ind w:left="720"/>
        <w:jc w:val="both"/>
        <w:rPr>
          <w:rFonts w:cs="Times New Roman"/>
          <w:noProof/>
        </w:rPr>
      </w:pPr>
      <w:r w:rsidRPr="00224691">
        <w:rPr>
          <w:rFonts w:cs="Times New Roman"/>
          <w:noProof/>
        </w:rPr>
        <w:t>Приступ фокусиран на постизање квалитета, обухва</w:t>
      </w:r>
      <w:r w:rsidR="00B21E1B" w:rsidRPr="00224691">
        <w:rPr>
          <w:rFonts w:cs="Times New Roman"/>
          <w:noProof/>
        </w:rPr>
        <w:t>та, релевантности и ефикасности;</w:t>
      </w:r>
    </w:p>
    <w:p w14:paraId="54973C9E" w14:textId="77777777" w:rsidR="00FC0492" w:rsidRPr="00224691" w:rsidRDefault="00FC0492" w:rsidP="00C26031">
      <w:pPr>
        <w:pStyle w:val="ListParagraph"/>
        <w:numPr>
          <w:ilvl w:val="0"/>
          <w:numId w:val="8"/>
        </w:numPr>
        <w:spacing w:line="276" w:lineRule="auto"/>
        <w:ind w:left="720"/>
        <w:jc w:val="both"/>
        <w:rPr>
          <w:rFonts w:cs="Times New Roman"/>
          <w:noProof/>
        </w:rPr>
      </w:pPr>
      <w:r w:rsidRPr="00224691">
        <w:rPr>
          <w:rFonts w:cs="Times New Roman"/>
          <w:noProof/>
        </w:rPr>
        <w:t>Приступ фокусиран на програмску тематику и</w:t>
      </w:r>
    </w:p>
    <w:p w14:paraId="48FD5363" w14:textId="77777777" w:rsidR="00FC0492" w:rsidRPr="00224691" w:rsidRDefault="00FC0492" w:rsidP="00C26031">
      <w:pPr>
        <w:pStyle w:val="ListParagraph"/>
        <w:numPr>
          <w:ilvl w:val="0"/>
          <w:numId w:val="8"/>
        </w:numPr>
        <w:spacing w:line="276" w:lineRule="auto"/>
        <w:ind w:left="720"/>
        <w:jc w:val="both"/>
        <w:rPr>
          <w:rFonts w:cs="Times New Roman"/>
          <w:noProof/>
        </w:rPr>
      </w:pPr>
      <w:r w:rsidRPr="00224691">
        <w:rPr>
          <w:rFonts w:cs="Times New Roman"/>
          <w:noProof/>
        </w:rPr>
        <w:t>Приступ фокусиран на програмску тематику уз поштовање специфичности терцијарног образовања.</w:t>
      </w:r>
    </w:p>
    <w:p w14:paraId="3974DC93" w14:textId="77777777" w:rsidR="00FC0492" w:rsidRPr="00224691" w:rsidRDefault="00FC0492" w:rsidP="00FC0492">
      <w:pPr>
        <w:pStyle w:val="Standard"/>
        <w:spacing w:after="0" w:line="276" w:lineRule="auto"/>
        <w:jc w:val="both"/>
        <w:rPr>
          <w:rFonts w:cs="Times New Roman"/>
          <w:noProof/>
        </w:rPr>
      </w:pPr>
    </w:p>
    <w:p w14:paraId="533EC48D"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Поређење наведених приступа је урађено применом методе мултикритеријумске анализе, при чему су коришћени следећи критеријуми: релевантност, ефикасност, ефективност и одрживост.</w:t>
      </w:r>
    </w:p>
    <w:p w14:paraId="2A072433"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Разматрани су и додатни критеријуми, као што је време потребно за остваривање циљева, али се одустало од увођења овог критеријума пре свега јер је у највећој мери покривен другим критеријумима (на пример, ј</w:t>
      </w:r>
      <w:r w:rsidR="00B21E1B" w:rsidRPr="00224691">
        <w:rPr>
          <w:rFonts w:cs="Times New Roman"/>
          <w:noProof/>
        </w:rPr>
        <w:t xml:space="preserve">едан од изабраних критеријума – </w:t>
      </w:r>
      <w:r w:rsidRPr="00224691">
        <w:rPr>
          <w:rFonts w:cs="Times New Roman"/>
          <w:noProof/>
        </w:rPr>
        <w:t>ефикасност, подразумева и увремењеност и временску рационалност), односно процењено је да су одабрани критеријуми (релевантност, ефикасност, ефективност и одрживост) достатно комплексни и информативни за доношење одлуке о избору најбоље опције за остваривање циљева СРОВРС 2030.</w:t>
      </w:r>
    </w:p>
    <w:p w14:paraId="6F047D3C"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bCs/>
          <w:noProof/>
        </w:rPr>
        <w:t>Сви изабрани критеријуми носе једнаку вредност.</w:t>
      </w:r>
    </w:p>
    <w:p w14:paraId="1A45564B"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bCs/>
          <w:noProof/>
        </w:rPr>
        <w:t>Изабрани критеријуми за поређење приступа подразумевају:</w:t>
      </w:r>
    </w:p>
    <w:p w14:paraId="710C3982" w14:textId="77777777" w:rsidR="00FC0492" w:rsidRPr="00224691" w:rsidRDefault="004F4B16" w:rsidP="00C26031">
      <w:pPr>
        <w:pStyle w:val="Standard"/>
        <w:spacing w:line="276" w:lineRule="auto"/>
        <w:ind w:firstLine="720"/>
        <w:jc w:val="both"/>
        <w:rPr>
          <w:rFonts w:cs="Times New Roman"/>
          <w:noProof/>
        </w:rPr>
      </w:pPr>
      <w:r>
        <w:rPr>
          <w:rFonts w:cs="Times New Roman"/>
          <w:noProof/>
          <w:lang w:val="sr-Cyrl-RS"/>
        </w:rPr>
        <w:t>1</w:t>
      </w:r>
      <w:r w:rsidR="00FC0492" w:rsidRPr="00224691">
        <w:rPr>
          <w:rFonts w:cs="Times New Roman"/>
          <w:noProof/>
        </w:rPr>
        <w:t>) Релевантност, у смислу колико је приступ релевантан за постизање циљева СРОВРС 2030, као и у којој мери корелира са надређеним доку</w:t>
      </w:r>
      <w:r w:rsidR="00891DF5">
        <w:rPr>
          <w:rFonts w:cs="Times New Roman"/>
          <w:noProof/>
        </w:rPr>
        <w:t>ментима и приоритетима Владе</w:t>
      </w:r>
      <w:r>
        <w:rPr>
          <w:rFonts w:cs="Times New Roman"/>
          <w:noProof/>
        </w:rPr>
        <w:t>;</w:t>
      </w:r>
    </w:p>
    <w:p w14:paraId="7D072E41" w14:textId="77777777" w:rsidR="00FC0492" w:rsidRPr="004F4B16" w:rsidRDefault="004F4B16" w:rsidP="00C26031">
      <w:pPr>
        <w:pStyle w:val="Standard"/>
        <w:spacing w:line="276" w:lineRule="auto"/>
        <w:ind w:firstLine="720"/>
        <w:jc w:val="both"/>
        <w:rPr>
          <w:rFonts w:cs="Times New Roman"/>
          <w:noProof/>
          <w:lang w:val="sr-Cyrl-RS"/>
        </w:rPr>
      </w:pPr>
      <w:r>
        <w:rPr>
          <w:rFonts w:cs="Times New Roman"/>
          <w:noProof/>
          <w:lang w:val="sr-Cyrl-RS"/>
        </w:rPr>
        <w:t>2</w:t>
      </w:r>
      <w:r w:rsidR="00FC0492" w:rsidRPr="00224691">
        <w:rPr>
          <w:rFonts w:cs="Times New Roman"/>
          <w:noProof/>
        </w:rPr>
        <w:t>) Ефикасност, укључујући финансијску рационалност, при чему се акценат ставља на неопходност увезивања и рационалног усмеравања средстава за тематски/програмски исте или сличне послове</w:t>
      </w:r>
      <w:r w:rsidR="005B2FF0" w:rsidRPr="00224691">
        <w:rPr>
          <w:rFonts w:cs="Times New Roman"/>
          <w:noProof/>
        </w:rPr>
        <w:t xml:space="preserve">, </w:t>
      </w:r>
      <w:r w:rsidR="00FC0492" w:rsidRPr="00224691">
        <w:rPr>
          <w:rFonts w:cs="Times New Roman"/>
          <w:noProof/>
        </w:rPr>
        <w:t>којима се може приступи</w:t>
      </w:r>
      <w:r w:rsidR="005B2FF0" w:rsidRPr="00224691">
        <w:rPr>
          <w:rFonts w:cs="Times New Roman"/>
          <w:noProof/>
        </w:rPr>
        <w:t>ти</w:t>
      </w:r>
      <w:r w:rsidR="00FC0492" w:rsidRPr="00224691">
        <w:rPr>
          <w:rFonts w:cs="Times New Roman"/>
          <w:noProof/>
        </w:rPr>
        <w:t xml:space="preserve"> заједнички, без обзира на ниво образо</w:t>
      </w:r>
      <w:r w:rsidR="00A84782" w:rsidRPr="00224691">
        <w:rPr>
          <w:rFonts w:cs="Times New Roman"/>
          <w:noProof/>
        </w:rPr>
        <w:t>вања (нпр. осигурање квалитета)</w:t>
      </w:r>
      <w:r>
        <w:rPr>
          <w:rFonts w:cs="Times New Roman"/>
          <w:noProof/>
          <w:lang w:val="sr-Cyrl-RS"/>
        </w:rPr>
        <w:t>;</w:t>
      </w:r>
    </w:p>
    <w:p w14:paraId="17866189" w14:textId="77777777" w:rsidR="00FC0492" w:rsidRPr="00224691" w:rsidRDefault="004F4B16" w:rsidP="00C26031">
      <w:pPr>
        <w:pStyle w:val="Standard"/>
        <w:spacing w:line="276" w:lineRule="auto"/>
        <w:ind w:firstLine="720"/>
        <w:jc w:val="both"/>
        <w:rPr>
          <w:rFonts w:cs="Times New Roman"/>
          <w:noProof/>
        </w:rPr>
      </w:pPr>
      <w:r>
        <w:rPr>
          <w:rFonts w:cs="Times New Roman"/>
          <w:noProof/>
          <w:lang w:val="sr-Cyrl-RS"/>
        </w:rPr>
        <w:t>3</w:t>
      </w:r>
      <w:r w:rsidR="00FC0492" w:rsidRPr="00224691">
        <w:rPr>
          <w:rFonts w:cs="Times New Roman"/>
          <w:noProof/>
        </w:rPr>
        <w:t>) Ефективност, разматрана пре свега у смислу потенцијала приступа да директно (или директним исходима) доведе до успешности стварања жељене промене, узимајући у обзир и неопходан степен осетљивости на специфичности и приоритете различитих нивоа образовања, али без неоправдане фрагментације у спровођењу мера и активности које воде</w:t>
      </w:r>
      <w:r>
        <w:rPr>
          <w:rFonts w:cs="Times New Roman"/>
          <w:noProof/>
        </w:rPr>
        <w:t xml:space="preserve"> остваривању постављених циљева;</w:t>
      </w:r>
    </w:p>
    <w:p w14:paraId="19588A3B" w14:textId="77777777" w:rsidR="00FC0492" w:rsidRPr="00224691" w:rsidRDefault="004F4B16" w:rsidP="00C26031">
      <w:pPr>
        <w:pStyle w:val="Standard"/>
        <w:spacing w:line="276" w:lineRule="auto"/>
        <w:ind w:firstLine="720"/>
        <w:jc w:val="both"/>
        <w:rPr>
          <w:rFonts w:cs="Times New Roman"/>
          <w:noProof/>
        </w:rPr>
      </w:pPr>
      <w:r>
        <w:rPr>
          <w:rFonts w:cs="Times New Roman"/>
          <w:noProof/>
          <w:lang w:val="sr-Cyrl-RS"/>
        </w:rPr>
        <w:lastRenderedPageBreak/>
        <w:t>4</w:t>
      </w:r>
      <w:r w:rsidR="00FC0492" w:rsidRPr="00224691">
        <w:rPr>
          <w:rFonts w:cs="Times New Roman"/>
          <w:noProof/>
        </w:rPr>
        <w:t>) Одрживост, укључујући процену могућности учешћа различитих актера ван јавног сектора у смислу могућности њиховог укључивања у процесе спровођења јавне политике (где већа укљученост значи и већу одрживост).</w:t>
      </w:r>
    </w:p>
    <w:p w14:paraId="74BBBB84"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bCs/>
          <w:noProof/>
        </w:rPr>
        <w:t>Анализа свих набројаних приступа,</w:t>
      </w:r>
      <w:r w:rsidRPr="00224691">
        <w:rPr>
          <w:rFonts w:cs="Times New Roman"/>
          <w:noProof/>
        </w:rPr>
        <w:t xml:space="preserve"> заснована на </w:t>
      </w:r>
      <w:r w:rsidRPr="00224691">
        <w:rPr>
          <w:rFonts w:cs="Times New Roman"/>
          <w:bCs/>
          <w:noProof/>
        </w:rPr>
        <w:t>критеријумима</w:t>
      </w:r>
      <w:r w:rsidRPr="00224691">
        <w:rPr>
          <w:rFonts w:cs="Times New Roman"/>
          <w:noProof/>
        </w:rPr>
        <w:t xml:space="preserve"> за поређење приступа и на резултатима </w:t>
      </w:r>
      <w:r w:rsidRPr="00224691">
        <w:rPr>
          <w:rFonts w:cs="Times New Roman"/>
          <w:bCs/>
          <w:noProof/>
        </w:rPr>
        <w:t>анализе утицаја</w:t>
      </w:r>
      <w:r w:rsidRPr="00224691">
        <w:rPr>
          <w:rFonts w:cs="Times New Roman"/>
          <w:noProof/>
        </w:rPr>
        <w:t xml:space="preserve"> опција на различите области (економија, д</w:t>
      </w:r>
      <w:r w:rsidR="00873B7D" w:rsidRPr="00224691">
        <w:rPr>
          <w:rFonts w:cs="Times New Roman"/>
          <w:noProof/>
        </w:rPr>
        <w:t xml:space="preserve">руштво итд.) за резултат даје – </w:t>
      </w:r>
      <w:r w:rsidRPr="00224691">
        <w:rPr>
          <w:rFonts w:cs="Times New Roman"/>
          <w:bCs/>
          <w:noProof/>
        </w:rPr>
        <w:t>Приступ фокусиран на програмску тематику уз поштовање специфичности терцијарног образовања.</w:t>
      </w:r>
    </w:p>
    <w:p w14:paraId="6115BF19" w14:textId="77777777" w:rsidR="00C26031" w:rsidRPr="00224691" w:rsidRDefault="00FC0492" w:rsidP="00C26031">
      <w:pPr>
        <w:pStyle w:val="Standard"/>
        <w:spacing w:line="276" w:lineRule="auto"/>
        <w:ind w:firstLine="720"/>
        <w:jc w:val="both"/>
        <w:rPr>
          <w:rFonts w:cs="Times New Roman"/>
          <w:noProof/>
        </w:rPr>
      </w:pPr>
      <w:r w:rsidRPr="00224691">
        <w:rPr>
          <w:rFonts w:cs="Times New Roman"/>
          <w:noProof/>
        </w:rPr>
        <w:t>За сваки од критеријума је процењивано да ли је у већем или мањем нивоу присутан у разматраној опцији (високо присутан или ниско присутан, од чега је високо присутан пожељан).</w:t>
      </w:r>
    </w:p>
    <w:p w14:paraId="1A50FD92"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 xml:space="preserve">У наредној табели </w:t>
      </w:r>
      <w:r w:rsidR="00873B7D" w:rsidRPr="00224691">
        <w:rPr>
          <w:rFonts w:cs="Times New Roman"/>
          <w:noProof/>
        </w:rPr>
        <w:t xml:space="preserve">дат </w:t>
      </w:r>
      <w:r w:rsidRPr="00224691">
        <w:rPr>
          <w:rFonts w:cs="Times New Roman"/>
          <w:noProof/>
        </w:rPr>
        <w:t>је преглед оцена сваког од приступа кроз сваки од критеријума.</w:t>
      </w:r>
    </w:p>
    <w:tbl>
      <w:tblPr>
        <w:tblW w:w="9350" w:type="dxa"/>
        <w:tblLayout w:type="fixed"/>
        <w:tblCellMar>
          <w:left w:w="10" w:type="dxa"/>
          <w:right w:w="10" w:type="dxa"/>
        </w:tblCellMar>
        <w:tblLook w:val="04A0" w:firstRow="1" w:lastRow="0" w:firstColumn="1" w:lastColumn="0" w:noHBand="0" w:noVBand="1"/>
      </w:tblPr>
      <w:tblGrid>
        <w:gridCol w:w="3769"/>
        <w:gridCol w:w="1395"/>
        <w:gridCol w:w="1395"/>
        <w:gridCol w:w="1395"/>
        <w:gridCol w:w="1396"/>
      </w:tblGrid>
      <w:tr w:rsidR="00FC0492" w:rsidRPr="00224691" w14:paraId="0FCFE5B2" w14:textId="77777777" w:rsidTr="00FC0492">
        <w:tc>
          <w:tcPr>
            <w:tcW w:w="3769" w:type="dxa"/>
            <w:tcBorders>
              <w:top w:val="single" w:sz="4" w:space="0" w:color="B4C6E7"/>
              <w:left w:val="single" w:sz="4" w:space="0" w:color="B4C6E7"/>
              <w:bottom w:val="single" w:sz="12" w:space="0" w:color="8EAADB"/>
              <w:right w:val="single" w:sz="4" w:space="0" w:color="B4C6E7"/>
            </w:tcBorders>
            <w:shd w:val="clear" w:color="auto" w:fill="D9E2F3"/>
            <w:tcMar>
              <w:top w:w="0" w:type="dxa"/>
              <w:left w:w="108" w:type="dxa"/>
              <w:bottom w:w="0" w:type="dxa"/>
              <w:right w:w="108" w:type="dxa"/>
            </w:tcMar>
          </w:tcPr>
          <w:p w14:paraId="301C9B90" w14:textId="77777777" w:rsidR="00FC0492" w:rsidRPr="00224691" w:rsidRDefault="004165D8" w:rsidP="00FC0492">
            <w:pPr>
              <w:pStyle w:val="Standard"/>
              <w:spacing w:after="0" w:line="276" w:lineRule="auto"/>
              <w:rPr>
                <w:rFonts w:cs="Times New Roman"/>
                <w:noProof/>
              </w:rPr>
            </w:pPr>
            <w:r w:rsidRPr="00224691">
              <w:rPr>
                <w:rFonts w:cs="Times New Roman"/>
                <w:b/>
                <w:bCs/>
                <w:noProof/>
                <w:sz w:val="20"/>
                <w:szCs w:val="20"/>
              </w:rPr>
              <w:t>Разматрани приступи/</w:t>
            </w:r>
            <w:r w:rsidR="00FC0492" w:rsidRPr="00224691">
              <w:rPr>
                <w:rFonts w:cs="Times New Roman"/>
                <w:b/>
                <w:bCs/>
                <w:noProof/>
                <w:sz w:val="20"/>
                <w:szCs w:val="20"/>
              </w:rPr>
              <w:t>критеријуми</w:t>
            </w:r>
          </w:p>
        </w:tc>
        <w:tc>
          <w:tcPr>
            <w:tcW w:w="1395" w:type="dxa"/>
            <w:tcBorders>
              <w:top w:val="single" w:sz="4" w:space="0" w:color="B4C6E7"/>
              <w:left w:val="single" w:sz="4" w:space="0" w:color="B4C6E7"/>
              <w:bottom w:val="single" w:sz="12" w:space="0" w:color="8EAADB"/>
              <w:right w:val="single" w:sz="4" w:space="0" w:color="B4C6E7"/>
            </w:tcBorders>
            <w:shd w:val="clear" w:color="auto" w:fill="D9E2F3"/>
            <w:tcMar>
              <w:top w:w="0" w:type="dxa"/>
              <w:left w:w="108" w:type="dxa"/>
              <w:bottom w:w="0" w:type="dxa"/>
              <w:right w:w="108" w:type="dxa"/>
            </w:tcMar>
          </w:tcPr>
          <w:p w14:paraId="5488AEC4" w14:textId="77777777" w:rsidR="00FC0492" w:rsidRPr="00224691" w:rsidRDefault="00FC0492" w:rsidP="00FC0492">
            <w:pPr>
              <w:pStyle w:val="Standard"/>
              <w:spacing w:after="0" w:line="276" w:lineRule="auto"/>
              <w:rPr>
                <w:rFonts w:cs="Times New Roman"/>
                <w:noProof/>
              </w:rPr>
            </w:pPr>
            <w:r w:rsidRPr="00224691">
              <w:rPr>
                <w:rFonts w:cs="Times New Roman"/>
                <w:noProof/>
                <w:sz w:val="20"/>
                <w:szCs w:val="20"/>
              </w:rPr>
              <w:t>Релевантност</w:t>
            </w:r>
          </w:p>
        </w:tc>
        <w:tc>
          <w:tcPr>
            <w:tcW w:w="1395" w:type="dxa"/>
            <w:tcBorders>
              <w:top w:val="single" w:sz="4" w:space="0" w:color="B4C6E7"/>
              <w:left w:val="single" w:sz="4" w:space="0" w:color="B4C6E7"/>
              <w:bottom w:val="single" w:sz="12" w:space="0" w:color="8EAADB"/>
              <w:right w:val="single" w:sz="4" w:space="0" w:color="B4C6E7"/>
            </w:tcBorders>
            <w:shd w:val="clear" w:color="auto" w:fill="D9E2F3"/>
            <w:tcMar>
              <w:top w:w="0" w:type="dxa"/>
              <w:left w:w="108" w:type="dxa"/>
              <w:bottom w:w="0" w:type="dxa"/>
              <w:right w:w="108" w:type="dxa"/>
            </w:tcMar>
          </w:tcPr>
          <w:p w14:paraId="1AA56BAC" w14:textId="77777777" w:rsidR="00FC0492" w:rsidRPr="00224691" w:rsidRDefault="00FC0492" w:rsidP="00FC0492">
            <w:pPr>
              <w:pStyle w:val="Standard"/>
              <w:spacing w:after="0" w:line="276" w:lineRule="auto"/>
              <w:rPr>
                <w:rFonts w:cs="Times New Roman"/>
                <w:noProof/>
              </w:rPr>
            </w:pPr>
            <w:r w:rsidRPr="00224691">
              <w:rPr>
                <w:rFonts w:cs="Times New Roman"/>
                <w:noProof/>
                <w:sz w:val="20"/>
                <w:szCs w:val="20"/>
              </w:rPr>
              <w:t>Ефикасност (и финанс. рацион.)</w:t>
            </w:r>
          </w:p>
        </w:tc>
        <w:tc>
          <w:tcPr>
            <w:tcW w:w="1395" w:type="dxa"/>
            <w:tcBorders>
              <w:top w:val="single" w:sz="4" w:space="0" w:color="B4C6E7"/>
              <w:left w:val="single" w:sz="4" w:space="0" w:color="B4C6E7"/>
              <w:bottom w:val="single" w:sz="12" w:space="0" w:color="8EAADB"/>
              <w:right w:val="single" w:sz="4" w:space="0" w:color="B4C6E7"/>
            </w:tcBorders>
            <w:shd w:val="clear" w:color="auto" w:fill="D9E2F3"/>
            <w:tcMar>
              <w:top w:w="0" w:type="dxa"/>
              <w:left w:w="108" w:type="dxa"/>
              <w:bottom w:w="0" w:type="dxa"/>
              <w:right w:w="108" w:type="dxa"/>
            </w:tcMar>
          </w:tcPr>
          <w:p w14:paraId="5720707D" w14:textId="77777777" w:rsidR="00FC0492" w:rsidRPr="00224691" w:rsidRDefault="00FC0492" w:rsidP="00FC0492">
            <w:pPr>
              <w:pStyle w:val="Standard"/>
              <w:spacing w:after="0" w:line="276" w:lineRule="auto"/>
              <w:rPr>
                <w:rFonts w:cs="Times New Roman"/>
                <w:noProof/>
              </w:rPr>
            </w:pPr>
            <w:r w:rsidRPr="00224691">
              <w:rPr>
                <w:rFonts w:cs="Times New Roman"/>
                <w:noProof/>
                <w:sz w:val="20"/>
                <w:szCs w:val="20"/>
              </w:rPr>
              <w:t>Ефективност</w:t>
            </w:r>
          </w:p>
        </w:tc>
        <w:tc>
          <w:tcPr>
            <w:tcW w:w="1396" w:type="dxa"/>
            <w:tcBorders>
              <w:top w:val="single" w:sz="4" w:space="0" w:color="B4C6E7"/>
              <w:left w:val="single" w:sz="4" w:space="0" w:color="B4C6E7"/>
              <w:bottom w:val="single" w:sz="12" w:space="0" w:color="8EAADB"/>
              <w:right w:val="single" w:sz="4" w:space="0" w:color="B4C6E7"/>
            </w:tcBorders>
            <w:shd w:val="clear" w:color="auto" w:fill="D9E2F3"/>
            <w:tcMar>
              <w:top w:w="0" w:type="dxa"/>
              <w:left w:w="108" w:type="dxa"/>
              <w:bottom w:w="0" w:type="dxa"/>
              <w:right w:w="108" w:type="dxa"/>
            </w:tcMar>
          </w:tcPr>
          <w:p w14:paraId="12883E6F" w14:textId="77777777" w:rsidR="00FC0492" w:rsidRPr="00224691" w:rsidRDefault="00FC0492" w:rsidP="00FC0492">
            <w:pPr>
              <w:pStyle w:val="Standard"/>
              <w:spacing w:after="0" w:line="276" w:lineRule="auto"/>
              <w:rPr>
                <w:rFonts w:cs="Times New Roman"/>
                <w:noProof/>
              </w:rPr>
            </w:pPr>
            <w:r w:rsidRPr="00224691">
              <w:rPr>
                <w:rFonts w:cs="Times New Roman"/>
                <w:noProof/>
                <w:sz w:val="20"/>
                <w:szCs w:val="20"/>
              </w:rPr>
              <w:t>Одрживост</w:t>
            </w:r>
          </w:p>
        </w:tc>
      </w:tr>
      <w:tr w:rsidR="00FC0492" w:rsidRPr="00224691" w14:paraId="3DD91A5F" w14:textId="77777777" w:rsidTr="00FC0492">
        <w:tc>
          <w:tcPr>
            <w:tcW w:w="3769" w:type="dxa"/>
            <w:tcBorders>
              <w:top w:val="single" w:sz="4" w:space="0" w:color="B4C6E7"/>
              <w:left w:val="single" w:sz="4" w:space="0" w:color="B4C6E7"/>
              <w:bottom w:val="single" w:sz="4" w:space="0" w:color="B4C6E7"/>
              <w:right w:val="single" w:sz="4" w:space="0" w:color="B4C6E7"/>
            </w:tcBorders>
            <w:tcMar>
              <w:top w:w="0" w:type="dxa"/>
              <w:left w:w="108" w:type="dxa"/>
              <w:bottom w:w="0" w:type="dxa"/>
              <w:right w:w="108" w:type="dxa"/>
            </w:tcMar>
          </w:tcPr>
          <w:p w14:paraId="35AB8813" w14:textId="77777777" w:rsidR="00FC0492" w:rsidRPr="00224691" w:rsidRDefault="00FC0492" w:rsidP="00FC0492">
            <w:pPr>
              <w:pStyle w:val="Standard"/>
              <w:spacing w:after="0" w:line="276" w:lineRule="auto"/>
              <w:rPr>
                <w:rFonts w:cs="Times New Roman"/>
                <w:noProof/>
              </w:rPr>
            </w:pPr>
            <w:r w:rsidRPr="00224691">
              <w:rPr>
                <w:rFonts w:cs="Times New Roman"/>
                <w:b/>
                <w:bCs/>
                <w:noProof/>
                <w:sz w:val="20"/>
                <w:szCs w:val="20"/>
              </w:rPr>
              <w:t>Приступ фокусиран на сваки ниво образовања посебно кроз призму повећања квалитета, обухвата, релевантности и ефикасности (</w:t>
            </w:r>
            <w:r w:rsidRPr="00224691">
              <w:rPr>
                <w:rFonts w:cs="Times New Roman"/>
                <w:b/>
                <w:bCs/>
                <w:i/>
                <w:iCs/>
                <w:noProof/>
                <w:sz w:val="20"/>
                <w:szCs w:val="20"/>
              </w:rPr>
              <w:t>status quo</w:t>
            </w:r>
            <w:r w:rsidRPr="00224691">
              <w:rPr>
                <w:rFonts w:cs="Times New Roman"/>
                <w:b/>
                <w:bCs/>
                <w:noProof/>
                <w:sz w:val="20"/>
                <w:szCs w:val="20"/>
              </w:rPr>
              <w:t>)</w:t>
            </w:r>
          </w:p>
          <w:p w14:paraId="10901367" w14:textId="77777777" w:rsidR="00FC0492" w:rsidRPr="00224691" w:rsidRDefault="00FC0492" w:rsidP="00FC0492">
            <w:pPr>
              <w:pStyle w:val="Standard"/>
              <w:spacing w:after="0" w:line="276" w:lineRule="auto"/>
              <w:rPr>
                <w:rFonts w:cs="Times New Roman"/>
                <w:b/>
                <w:bCs/>
                <w:noProof/>
                <w:sz w:val="20"/>
                <w:szCs w:val="20"/>
              </w:rPr>
            </w:pPr>
          </w:p>
        </w:tc>
        <w:tc>
          <w:tcPr>
            <w:tcW w:w="1395"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02450960"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5" w:type="dxa"/>
            <w:tcBorders>
              <w:top w:val="single" w:sz="4" w:space="0" w:color="B4C6E7"/>
              <w:left w:val="single" w:sz="4" w:space="0" w:color="B4C6E7"/>
              <w:bottom w:val="single" w:sz="4" w:space="0" w:color="B4C6E7"/>
              <w:right w:val="single" w:sz="4" w:space="0" w:color="B4C6E7"/>
            </w:tcBorders>
            <w:tcMar>
              <w:top w:w="0" w:type="dxa"/>
              <w:left w:w="108" w:type="dxa"/>
              <w:bottom w:w="0" w:type="dxa"/>
              <w:right w:w="108" w:type="dxa"/>
            </w:tcMar>
          </w:tcPr>
          <w:p w14:paraId="2D8548C5"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5" w:type="dxa"/>
            <w:tcBorders>
              <w:top w:val="single" w:sz="4" w:space="0" w:color="B4C6E7"/>
              <w:left w:val="single" w:sz="4" w:space="0" w:color="B4C6E7"/>
              <w:bottom w:val="single" w:sz="4" w:space="0" w:color="B4C6E7"/>
              <w:right w:val="single" w:sz="4" w:space="0" w:color="B4C6E7"/>
            </w:tcBorders>
            <w:shd w:val="clear" w:color="auto" w:fill="FFF2CC"/>
            <w:tcMar>
              <w:top w:w="0" w:type="dxa"/>
              <w:left w:w="108" w:type="dxa"/>
              <w:bottom w:w="0" w:type="dxa"/>
              <w:right w:w="108" w:type="dxa"/>
            </w:tcMar>
          </w:tcPr>
          <w:p w14:paraId="6D457D71"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6"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1DEA3AA9"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r>
      <w:tr w:rsidR="00FC0492" w:rsidRPr="00224691" w14:paraId="6F2B4AE6" w14:textId="77777777" w:rsidTr="00FC0492">
        <w:tc>
          <w:tcPr>
            <w:tcW w:w="3769" w:type="dxa"/>
            <w:tcBorders>
              <w:top w:val="single" w:sz="4" w:space="0" w:color="B4C6E7"/>
              <w:left w:val="single" w:sz="4" w:space="0" w:color="B4C6E7"/>
              <w:bottom w:val="single" w:sz="4" w:space="0" w:color="B4C6E7"/>
              <w:right w:val="single" w:sz="4" w:space="0" w:color="B4C6E7"/>
            </w:tcBorders>
            <w:tcMar>
              <w:top w:w="0" w:type="dxa"/>
              <w:left w:w="108" w:type="dxa"/>
              <w:bottom w:w="0" w:type="dxa"/>
              <w:right w:w="108" w:type="dxa"/>
            </w:tcMar>
          </w:tcPr>
          <w:p w14:paraId="4CD57219" w14:textId="77777777" w:rsidR="00FC0492" w:rsidRPr="00224691" w:rsidRDefault="00FC0492" w:rsidP="00FC0492">
            <w:pPr>
              <w:pStyle w:val="Standard"/>
              <w:spacing w:after="0" w:line="276" w:lineRule="auto"/>
              <w:rPr>
                <w:rFonts w:cs="Times New Roman"/>
                <w:noProof/>
              </w:rPr>
            </w:pPr>
            <w:r w:rsidRPr="00224691">
              <w:rPr>
                <w:rFonts w:cs="Times New Roman"/>
                <w:noProof/>
                <w:sz w:val="20"/>
                <w:szCs w:val="20"/>
              </w:rPr>
              <w:t>Приступ фокусиран на сваки ниво образовања посебно</w:t>
            </w:r>
          </w:p>
          <w:p w14:paraId="3386FCC7" w14:textId="77777777" w:rsidR="00FC0492" w:rsidRPr="00224691" w:rsidRDefault="00FC0492" w:rsidP="00FC0492">
            <w:pPr>
              <w:pStyle w:val="Standard"/>
              <w:spacing w:after="0" w:line="276" w:lineRule="auto"/>
              <w:rPr>
                <w:rFonts w:cs="Times New Roman"/>
                <w:noProof/>
                <w:sz w:val="20"/>
                <w:szCs w:val="20"/>
              </w:rPr>
            </w:pPr>
          </w:p>
        </w:tc>
        <w:tc>
          <w:tcPr>
            <w:tcW w:w="1395"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5C9C3402"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5" w:type="dxa"/>
            <w:tcBorders>
              <w:top w:val="single" w:sz="4" w:space="0" w:color="B4C6E7"/>
              <w:left w:val="single" w:sz="4" w:space="0" w:color="B4C6E7"/>
              <w:bottom w:val="single" w:sz="4" w:space="0" w:color="B4C6E7"/>
              <w:right w:val="single" w:sz="4" w:space="0" w:color="B4C6E7"/>
            </w:tcBorders>
            <w:tcMar>
              <w:top w:w="0" w:type="dxa"/>
              <w:left w:w="108" w:type="dxa"/>
              <w:bottom w:w="0" w:type="dxa"/>
              <w:right w:w="108" w:type="dxa"/>
            </w:tcMar>
          </w:tcPr>
          <w:p w14:paraId="6F842922"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5" w:type="dxa"/>
            <w:tcBorders>
              <w:top w:val="single" w:sz="4" w:space="0" w:color="B4C6E7"/>
              <w:left w:val="single" w:sz="4" w:space="0" w:color="B4C6E7"/>
              <w:bottom w:val="single" w:sz="4" w:space="0" w:color="B4C6E7"/>
              <w:right w:val="single" w:sz="4" w:space="0" w:color="B4C6E7"/>
            </w:tcBorders>
            <w:shd w:val="clear" w:color="auto" w:fill="FFFFFF"/>
            <w:tcMar>
              <w:top w:w="0" w:type="dxa"/>
              <w:left w:w="108" w:type="dxa"/>
              <w:bottom w:w="0" w:type="dxa"/>
              <w:right w:w="108" w:type="dxa"/>
            </w:tcMar>
          </w:tcPr>
          <w:p w14:paraId="3C2AF995"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6"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57B5A943"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r>
      <w:tr w:rsidR="00FC0492" w:rsidRPr="00224691" w14:paraId="59CE53F6" w14:textId="77777777" w:rsidTr="00FC0492">
        <w:tc>
          <w:tcPr>
            <w:tcW w:w="3769" w:type="dxa"/>
            <w:tcBorders>
              <w:top w:val="single" w:sz="4" w:space="0" w:color="B4C6E7"/>
              <w:left w:val="single" w:sz="4" w:space="0" w:color="B4C6E7"/>
              <w:bottom w:val="single" w:sz="4" w:space="0" w:color="B4C6E7"/>
              <w:right w:val="single" w:sz="4" w:space="0" w:color="B4C6E7"/>
            </w:tcBorders>
            <w:tcMar>
              <w:top w:w="0" w:type="dxa"/>
              <w:left w:w="108" w:type="dxa"/>
              <w:bottom w:w="0" w:type="dxa"/>
              <w:right w:w="108" w:type="dxa"/>
            </w:tcMar>
          </w:tcPr>
          <w:p w14:paraId="6AE55868" w14:textId="77777777" w:rsidR="00FC0492" w:rsidRPr="00224691" w:rsidRDefault="00FC0492" w:rsidP="00FC0492">
            <w:pPr>
              <w:pStyle w:val="Standard"/>
              <w:spacing w:after="0" w:line="276" w:lineRule="auto"/>
              <w:rPr>
                <w:rFonts w:cs="Times New Roman"/>
                <w:noProof/>
              </w:rPr>
            </w:pPr>
            <w:r w:rsidRPr="00224691">
              <w:rPr>
                <w:rFonts w:cs="Times New Roman"/>
                <w:noProof/>
                <w:sz w:val="20"/>
                <w:szCs w:val="20"/>
              </w:rPr>
              <w:t>Приступ фокусиран на постизање квалитета, обухвата, релевантности и ефикасности</w:t>
            </w:r>
          </w:p>
          <w:p w14:paraId="7B7D7B8C" w14:textId="77777777" w:rsidR="00FC0492" w:rsidRPr="00224691" w:rsidRDefault="00FC0492" w:rsidP="00FC0492">
            <w:pPr>
              <w:pStyle w:val="Standard"/>
              <w:spacing w:after="0" w:line="276" w:lineRule="auto"/>
              <w:rPr>
                <w:rFonts w:cs="Times New Roman"/>
                <w:noProof/>
                <w:sz w:val="20"/>
                <w:szCs w:val="20"/>
              </w:rPr>
            </w:pPr>
          </w:p>
        </w:tc>
        <w:tc>
          <w:tcPr>
            <w:tcW w:w="1395"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17F9AE1C"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5" w:type="dxa"/>
            <w:tcBorders>
              <w:top w:val="single" w:sz="4" w:space="0" w:color="B4C6E7"/>
              <w:left w:val="single" w:sz="4" w:space="0" w:color="B4C6E7"/>
              <w:bottom w:val="single" w:sz="4" w:space="0" w:color="B4C6E7"/>
              <w:right w:val="single" w:sz="4" w:space="0" w:color="B4C6E7"/>
            </w:tcBorders>
            <w:tcMar>
              <w:top w:w="0" w:type="dxa"/>
              <w:left w:w="108" w:type="dxa"/>
              <w:bottom w:w="0" w:type="dxa"/>
              <w:right w:w="108" w:type="dxa"/>
            </w:tcMar>
          </w:tcPr>
          <w:p w14:paraId="60993293"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5"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70361966"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6"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667962C0"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r>
      <w:tr w:rsidR="00FC0492" w:rsidRPr="00224691" w14:paraId="0BAE44CE" w14:textId="77777777" w:rsidTr="00FC0492">
        <w:tc>
          <w:tcPr>
            <w:tcW w:w="3769" w:type="dxa"/>
            <w:tcBorders>
              <w:top w:val="single" w:sz="4" w:space="0" w:color="B4C6E7"/>
              <w:left w:val="single" w:sz="4" w:space="0" w:color="B4C6E7"/>
              <w:bottom w:val="single" w:sz="4" w:space="0" w:color="B4C6E7"/>
              <w:right w:val="single" w:sz="4" w:space="0" w:color="B4C6E7"/>
            </w:tcBorders>
            <w:tcMar>
              <w:top w:w="0" w:type="dxa"/>
              <w:left w:w="108" w:type="dxa"/>
              <w:bottom w:w="0" w:type="dxa"/>
              <w:right w:w="108" w:type="dxa"/>
            </w:tcMar>
          </w:tcPr>
          <w:p w14:paraId="5B77FA01" w14:textId="77777777" w:rsidR="00FC0492" w:rsidRPr="00224691" w:rsidRDefault="00FC0492" w:rsidP="00FC0492">
            <w:pPr>
              <w:pStyle w:val="Standard"/>
              <w:spacing w:after="0" w:line="276" w:lineRule="auto"/>
              <w:rPr>
                <w:rFonts w:cs="Times New Roman"/>
                <w:noProof/>
              </w:rPr>
            </w:pPr>
            <w:r w:rsidRPr="00224691">
              <w:rPr>
                <w:rFonts w:cs="Times New Roman"/>
                <w:noProof/>
                <w:sz w:val="20"/>
                <w:szCs w:val="20"/>
              </w:rPr>
              <w:t>Приступ фокусиран на програмску тематику</w:t>
            </w:r>
          </w:p>
          <w:p w14:paraId="24BED8F3" w14:textId="77777777" w:rsidR="00FC0492" w:rsidRPr="00224691" w:rsidRDefault="00FC0492" w:rsidP="00FC0492">
            <w:pPr>
              <w:pStyle w:val="Standard"/>
              <w:spacing w:after="0" w:line="276" w:lineRule="auto"/>
              <w:rPr>
                <w:rFonts w:cs="Times New Roman"/>
                <w:noProof/>
                <w:sz w:val="20"/>
                <w:szCs w:val="20"/>
              </w:rPr>
            </w:pPr>
          </w:p>
        </w:tc>
        <w:tc>
          <w:tcPr>
            <w:tcW w:w="1395"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48959AEC"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5"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2E6535DD"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5" w:type="dxa"/>
            <w:tcBorders>
              <w:top w:val="single" w:sz="4" w:space="0" w:color="B4C6E7"/>
              <w:left w:val="single" w:sz="4" w:space="0" w:color="B4C6E7"/>
              <w:bottom w:val="single" w:sz="4" w:space="0" w:color="B4C6E7"/>
              <w:right w:val="single" w:sz="4" w:space="0" w:color="B4C6E7"/>
            </w:tcBorders>
            <w:tcMar>
              <w:top w:w="0" w:type="dxa"/>
              <w:left w:w="108" w:type="dxa"/>
              <w:bottom w:w="0" w:type="dxa"/>
              <w:right w:w="108" w:type="dxa"/>
            </w:tcMar>
          </w:tcPr>
          <w:p w14:paraId="7BD028DD"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6"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7BBC8E5B"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r>
      <w:tr w:rsidR="00FC0492" w:rsidRPr="00224691" w14:paraId="46B8BE39" w14:textId="77777777" w:rsidTr="00FC0492">
        <w:tc>
          <w:tcPr>
            <w:tcW w:w="3769" w:type="dxa"/>
            <w:tcBorders>
              <w:top w:val="single" w:sz="4" w:space="0" w:color="B4C6E7"/>
              <w:left w:val="single" w:sz="4" w:space="0" w:color="B4C6E7"/>
              <w:bottom w:val="single" w:sz="4" w:space="0" w:color="B4C6E7"/>
              <w:right w:val="single" w:sz="4" w:space="0" w:color="B4C6E7"/>
            </w:tcBorders>
            <w:tcMar>
              <w:top w:w="0" w:type="dxa"/>
              <w:left w:w="108" w:type="dxa"/>
              <w:bottom w:w="0" w:type="dxa"/>
              <w:right w:w="108" w:type="dxa"/>
            </w:tcMar>
          </w:tcPr>
          <w:p w14:paraId="37923D2C" w14:textId="77777777" w:rsidR="00FC0492" w:rsidRPr="00224691" w:rsidRDefault="00FC0492" w:rsidP="00FC0492">
            <w:pPr>
              <w:pStyle w:val="Standard"/>
              <w:spacing w:after="0" w:line="276" w:lineRule="auto"/>
              <w:rPr>
                <w:rFonts w:cs="Times New Roman"/>
                <w:noProof/>
              </w:rPr>
            </w:pPr>
            <w:r w:rsidRPr="00224691">
              <w:rPr>
                <w:rFonts w:cs="Times New Roman"/>
                <w:noProof/>
                <w:sz w:val="20"/>
                <w:szCs w:val="20"/>
              </w:rPr>
              <w:t>Приступ фокусиран на програмску тематику уз поштовање специфичности терцијарног образовања</w:t>
            </w:r>
          </w:p>
          <w:p w14:paraId="00418C84" w14:textId="77777777" w:rsidR="00FC0492" w:rsidRPr="00224691" w:rsidRDefault="00FC0492" w:rsidP="00FC0492">
            <w:pPr>
              <w:pStyle w:val="Standard"/>
              <w:spacing w:after="0" w:line="276" w:lineRule="auto"/>
              <w:rPr>
                <w:rFonts w:cs="Times New Roman"/>
                <w:noProof/>
                <w:sz w:val="20"/>
                <w:szCs w:val="20"/>
              </w:rPr>
            </w:pPr>
          </w:p>
        </w:tc>
        <w:tc>
          <w:tcPr>
            <w:tcW w:w="1395"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6DB85B06"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5"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5488E26D"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5"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22635162"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c>
          <w:tcPr>
            <w:tcW w:w="1396" w:type="dxa"/>
            <w:tcBorders>
              <w:top w:val="single" w:sz="4" w:space="0" w:color="B4C6E7"/>
              <w:left w:val="single" w:sz="4" w:space="0" w:color="B4C6E7"/>
              <w:bottom w:val="single" w:sz="4" w:space="0" w:color="B4C6E7"/>
              <w:right w:val="single" w:sz="4" w:space="0" w:color="B4C6E7"/>
            </w:tcBorders>
            <w:shd w:val="clear" w:color="auto" w:fill="C5E0B3"/>
            <w:tcMar>
              <w:top w:w="0" w:type="dxa"/>
              <w:left w:w="108" w:type="dxa"/>
              <w:bottom w:w="0" w:type="dxa"/>
              <w:right w:w="108" w:type="dxa"/>
            </w:tcMar>
          </w:tcPr>
          <w:p w14:paraId="5735D1A6" w14:textId="77777777" w:rsidR="00FC0492" w:rsidRPr="00224691" w:rsidRDefault="00FC0492" w:rsidP="00FC0492">
            <w:pPr>
              <w:pStyle w:val="Standard"/>
              <w:spacing w:after="0" w:line="276" w:lineRule="auto"/>
              <w:jc w:val="center"/>
              <w:rPr>
                <w:rFonts w:cs="Times New Roman"/>
                <w:noProof/>
              </w:rPr>
            </w:pPr>
            <w:r w:rsidRPr="00224691">
              <w:rPr>
                <w:rFonts w:cs="Times New Roman"/>
                <w:noProof/>
                <w:sz w:val="32"/>
                <w:szCs w:val="32"/>
              </w:rPr>
              <w:t>+</w:t>
            </w:r>
          </w:p>
        </w:tc>
      </w:tr>
    </w:tbl>
    <w:p w14:paraId="38666048" w14:textId="77777777" w:rsidR="00FC0492" w:rsidRPr="00224691" w:rsidRDefault="00FC0492" w:rsidP="00FC0492">
      <w:pPr>
        <w:pStyle w:val="Standard"/>
        <w:spacing w:after="0" w:line="276" w:lineRule="auto"/>
        <w:jc w:val="both"/>
        <w:rPr>
          <w:rFonts w:cs="Times New Roman"/>
          <w:noProof/>
        </w:rPr>
      </w:pPr>
    </w:p>
    <w:p w14:paraId="4A888040" w14:textId="77777777" w:rsidR="00FC0492" w:rsidRPr="00224691" w:rsidRDefault="00FC0492" w:rsidP="001316D8">
      <w:pPr>
        <w:pStyle w:val="ListParagraph"/>
        <w:numPr>
          <w:ilvl w:val="0"/>
          <w:numId w:val="92"/>
        </w:numPr>
        <w:spacing w:line="276" w:lineRule="auto"/>
        <w:jc w:val="both"/>
        <w:rPr>
          <w:rFonts w:cs="Times New Roman"/>
          <w:noProof/>
        </w:rPr>
      </w:pPr>
      <w:r w:rsidRPr="00224691">
        <w:rPr>
          <w:rFonts w:cs="Times New Roman"/>
          <w:b/>
          <w:bCs/>
          <w:noProof/>
        </w:rPr>
        <w:t>Приступ фокусиран на сваки ниво образовања засебно кроз призму повећања квалитета, обухвата, релевантности и ефикасности (</w:t>
      </w:r>
      <w:r w:rsidRPr="00224691">
        <w:rPr>
          <w:rFonts w:cs="Times New Roman"/>
          <w:b/>
          <w:bCs/>
          <w:i/>
          <w:iCs/>
          <w:noProof/>
        </w:rPr>
        <w:t>status quo</w:t>
      </w:r>
      <w:r w:rsidRPr="00224691">
        <w:rPr>
          <w:rFonts w:cs="Times New Roman"/>
          <w:b/>
          <w:bCs/>
          <w:noProof/>
        </w:rPr>
        <w:t>)</w:t>
      </w:r>
    </w:p>
    <w:p w14:paraId="71ACE5C6" w14:textId="77777777" w:rsidR="00FC0492" w:rsidRPr="00224691" w:rsidRDefault="00FC0492" w:rsidP="00C26031">
      <w:pPr>
        <w:pStyle w:val="Standard"/>
        <w:spacing w:after="0" w:line="276" w:lineRule="auto"/>
        <w:ind w:firstLine="720"/>
        <w:jc w:val="both"/>
        <w:rPr>
          <w:rFonts w:cs="Times New Roman"/>
          <w:noProof/>
        </w:rPr>
      </w:pPr>
    </w:p>
    <w:p w14:paraId="10F7C48F"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Главна предност фокусирања на сваки ниво образовања засебно кроз призму повећања квалитета, обухвата, релевантн</w:t>
      </w:r>
      <w:r w:rsidR="004165D8" w:rsidRPr="00224691">
        <w:rPr>
          <w:rFonts w:cs="Times New Roman"/>
          <w:noProof/>
        </w:rPr>
        <w:t xml:space="preserve">ости и ефикасности образовања („четири стуба </w:t>
      </w:r>
      <w:r w:rsidR="004165D8" w:rsidRPr="00224691">
        <w:rPr>
          <w:rFonts w:cs="Times New Roman"/>
          <w:noProof/>
        </w:rPr>
        <w:lastRenderedPageBreak/>
        <w:t>образовања”</w:t>
      </w:r>
      <w:r w:rsidRPr="00224691">
        <w:rPr>
          <w:rFonts w:cs="Times New Roman"/>
          <w:noProof/>
        </w:rPr>
        <w:t xml:space="preserve"> наведена у СРОС 2020) је </w:t>
      </w:r>
      <w:r w:rsidRPr="00224691">
        <w:rPr>
          <w:rFonts w:cs="Times New Roman"/>
          <w:bCs/>
          <w:noProof/>
        </w:rPr>
        <w:t>свеобухватност, униформност и доследност у акцентирању важности свак</w:t>
      </w:r>
      <w:r w:rsidR="004165D8" w:rsidRPr="00224691">
        <w:rPr>
          <w:rFonts w:cs="Times New Roman"/>
          <w:bCs/>
          <w:noProof/>
        </w:rPr>
        <w:t>ог нивоа и сваког од поменутих „стубова”</w:t>
      </w:r>
      <w:r w:rsidRPr="00224691">
        <w:rPr>
          <w:rFonts w:cs="Times New Roman"/>
          <w:bCs/>
          <w:noProof/>
        </w:rPr>
        <w:t>.</w:t>
      </w:r>
    </w:p>
    <w:p w14:paraId="0C3C5D85" w14:textId="77777777" w:rsidR="00FC0492" w:rsidRPr="00224691" w:rsidRDefault="00FC0492" w:rsidP="00C26031">
      <w:pPr>
        <w:pStyle w:val="Standard"/>
        <w:spacing w:after="0" w:line="276" w:lineRule="auto"/>
        <w:ind w:firstLine="720"/>
        <w:jc w:val="both"/>
        <w:rPr>
          <w:rFonts w:cs="Times New Roman"/>
          <w:noProof/>
        </w:rPr>
      </w:pPr>
      <w:r w:rsidRPr="00224691">
        <w:rPr>
          <w:rFonts w:cs="Times New Roman"/>
          <w:noProof/>
        </w:rPr>
        <w:t xml:space="preserve">Овај приступ је оцењен као релевантан и ефективан. Међутим, иако је било значајних достигнућа и помака од 2012. године (видети </w:t>
      </w:r>
      <w:r w:rsidRPr="00224691">
        <w:rPr>
          <w:rFonts w:cs="Times New Roman"/>
          <w:i/>
          <w:iCs/>
          <w:noProof/>
        </w:rPr>
        <w:t xml:space="preserve">ex-post </w:t>
      </w:r>
      <w:r w:rsidRPr="00224691">
        <w:rPr>
          <w:rFonts w:cs="Times New Roman"/>
          <w:noProof/>
        </w:rPr>
        <w:t xml:space="preserve">анализу), овакав приступ има одређене мањкавости да би био примењен и у СРОВРС 2030, пре свега јер носи </w:t>
      </w:r>
      <w:r w:rsidRPr="00224691">
        <w:rPr>
          <w:rFonts w:cs="Times New Roman"/>
          <w:bCs/>
          <w:noProof/>
        </w:rPr>
        <w:t>висок ниво финансијске нерационалности</w:t>
      </w:r>
      <w:r w:rsidRPr="00224691">
        <w:rPr>
          <w:rFonts w:cs="Times New Roman"/>
          <w:noProof/>
        </w:rPr>
        <w:t xml:space="preserve"> и не увезује на ефикасан начин, нити у задовољавајућој мери, рад институција које делају у оквиру система образовања. Наиме, финансијска нерационалност се пре свега огледа у фрагментисаном приступу, како у смислу подела у оквиру </w:t>
      </w:r>
      <w:r w:rsidR="005D60A4" w:rsidRPr="00224691">
        <w:rPr>
          <w:rFonts w:cs="Times New Roman"/>
          <w:noProof/>
        </w:rPr>
        <w:t>доуниверзитетско</w:t>
      </w:r>
      <w:r w:rsidRPr="00224691">
        <w:rPr>
          <w:rFonts w:cs="Times New Roman"/>
          <w:noProof/>
        </w:rPr>
        <w:t>г образовања</w:t>
      </w:r>
      <w:r w:rsidR="009F58F8" w:rsidRPr="00224691">
        <w:rPr>
          <w:rFonts w:cs="Times New Roman"/>
          <w:noProof/>
        </w:rPr>
        <w:t xml:space="preserve"> и васпитања</w:t>
      </w:r>
      <w:r w:rsidRPr="00224691">
        <w:rPr>
          <w:rFonts w:cs="Times New Roman"/>
          <w:noProof/>
        </w:rPr>
        <w:t>, тако и у смислу подела у оквиру терцијарног образовања (подела на академске и струковне студије, те подела на основне, мастер и докторске студије итд.).</w:t>
      </w:r>
    </w:p>
    <w:p w14:paraId="02DC7A4E" w14:textId="77777777" w:rsidR="00FC0492" w:rsidRPr="00224691" w:rsidRDefault="00FC0492" w:rsidP="00FC0492">
      <w:pPr>
        <w:pStyle w:val="Standard"/>
        <w:spacing w:after="0" w:line="276" w:lineRule="auto"/>
        <w:jc w:val="both"/>
        <w:rPr>
          <w:rFonts w:cs="Times New Roman"/>
          <w:noProof/>
        </w:rPr>
      </w:pPr>
    </w:p>
    <w:p w14:paraId="5F4CC4A5" w14:textId="77777777" w:rsidR="00FC0492" w:rsidRPr="00224691" w:rsidRDefault="00FC0492" w:rsidP="00FC0492">
      <w:pPr>
        <w:pStyle w:val="ListParagraph"/>
        <w:numPr>
          <w:ilvl w:val="0"/>
          <w:numId w:val="9"/>
        </w:numPr>
        <w:spacing w:line="276" w:lineRule="auto"/>
        <w:jc w:val="both"/>
        <w:rPr>
          <w:rFonts w:cs="Times New Roman"/>
          <w:noProof/>
        </w:rPr>
      </w:pPr>
      <w:r w:rsidRPr="00224691">
        <w:rPr>
          <w:rFonts w:cs="Times New Roman"/>
          <w:b/>
          <w:bCs/>
          <w:noProof/>
        </w:rPr>
        <w:t>Приступ фокусиран на сваки ниво образовања засебно</w:t>
      </w:r>
    </w:p>
    <w:p w14:paraId="1F20E4A2" w14:textId="77777777" w:rsidR="00FC0492" w:rsidRPr="00224691" w:rsidRDefault="00FC0492" w:rsidP="00FC0492">
      <w:pPr>
        <w:pStyle w:val="Standard"/>
        <w:spacing w:after="0" w:line="276" w:lineRule="auto"/>
        <w:jc w:val="both"/>
        <w:rPr>
          <w:rFonts w:cs="Times New Roman"/>
          <w:noProof/>
        </w:rPr>
      </w:pPr>
    </w:p>
    <w:p w14:paraId="4BEFDA8A" w14:textId="77777777" w:rsidR="00FC0492" w:rsidRPr="00224691" w:rsidRDefault="00FC0492" w:rsidP="00C26031">
      <w:pPr>
        <w:pStyle w:val="Standard"/>
        <w:spacing w:after="0" w:line="276" w:lineRule="auto"/>
        <w:ind w:firstLine="720"/>
        <w:jc w:val="both"/>
        <w:rPr>
          <w:rFonts w:cs="Times New Roman"/>
          <w:noProof/>
        </w:rPr>
      </w:pPr>
      <w:r w:rsidRPr="00224691">
        <w:rPr>
          <w:rFonts w:cs="Times New Roman"/>
          <w:noProof/>
        </w:rPr>
        <w:t xml:space="preserve">Приступ заснован на фокусирању на сваки ниво образовања засебно за главну предност има </w:t>
      </w:r>
      <w:r w:rsidRPr="00224691">
        <w:rPr>
          <w:rFonts w:cs="Times New Roman"/>
          <w:bCs/>
          <w:noProof/>
        </w:rPr>
        <w:t>уважавање специфичности сваког нивоа образовања</w:t>
      </w:r>
      <w:r w:rsidRPr="00224691">
        <w:rPr>
          <w:rFonts w:cs="Times New Roman"/>
          <w:noProof/>
        </w:rPr>
        <w:t>, али с друге стране носи недостатке фрагментације и финансијске нерационалности.</w:t>
      </w:r>
    </w:p>
    <w:p w14:paraId="4B9FC91B" w14:textId="77777777" w:rsidR="00FC0492" w:rsidRPr="00224691" w:rsidRDefault="00FC0492" w:rsidP="00FC0492">
      <w:pPr>
        <w:pStyle w:val="Standard"/>
        <w:spacing w:after="0" w:line="276" w:lineRule="auto"/>
        <w:jc w:val="both"/>
        <w:rPr>
          <w:rFonts w:cs="Times New Roman"/>
          <w:noProof/>
        </w:rPr>
      </w:pPr>
    </w:p>
    <w:p w14:paraId="4BF2FD01" w14:textId="77777777" w:rsidR="00FC0492" w:rsidRPr="00224691" w:rsidRDefault="00FC0492" w:rsidP="00FC0492">
      <w:pPr>
        <w:pStyle w:val="ListParagraph"/>
        <w:numPr>
          <w:ilvl w:val="0"/>
          <w:numId w:val="9"/>
        </w:numPr>
        <w:spacing w:line="276" w:lineRule="auto"/>
        <w:jc w:val="both"/>
        <w:rPr>
          <w:rFonts w:cs="Times New Roman"/>
          <w:noProof/>
        </w:rPr>
      </w:pPr>
      <w:r w:rsidRPr="00224691">
        <w:rPr>
          <w:rFonts w:cs="Times New Roman"/>
          <w:b/>
          <w:bCs/>
          <w:noProof/>
        </w:rPr>
        <w:t>Приступ фокусиран на постизање квалитета, обухвата, релевантности и ефикасности</w:t>
      </w:r>
    </w:p>
    <w:p w14:paraId="43E0F44B" w14:textId="77777777" w:rsidR="00FC0492" w:rsidRPr="00224691" w:rsidRDefault="00FC0492" w:rsidP="00FC0492">
      <w:pPr>
        <w:pStyle w:val="ListParagraph"/>
        <w:spacing w:line="276" w:lineRule="auto"/>
        <w:ind w:left="0"/>
        <w:jc w:val="both"/>
        <w:rPr>
          <w:rFonts w:cs="Times New Roman"/>
          <w:b/>
          <w:bCs/>
          <w:noProof/>
        </w:rPr>
      </w:pPr>
    </w:p>
    <w:p w14:paraId="2808AE6D"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Главна предност приступа заснованог на фокусирању на постизање квалитета, обухвата, релевантности и ефикасности образовања је</w:t>
      </w:r>
      <w:r w:rsidR="004165D8" w:rsidRPr="00224691">
        <w:rPr>
          <w:rFonts w:cs="Times New Roman"/>
          <w:noProof/>
        </w:rPr>
        <w:t>сте у томе</w:t>
      </w:r>
      <w:r w:rsidRPr="00224691">
        <w:rPr>
          <w:rFonts w:cs="Times New Roman"/>
          <w:noProof/>
        </w:rPr>
        <w:t xml:space="preserve"> што уважава циљеве којима модерно образовање мора да тежи како би грађане опремило за живот и рад у условима које носи 21. век. У том смислу, овакав приступ је изузетно погодан за стратешки ниво, односно за одређивање визије развоја образовања, те је и заступље</w:t>
      </w:r>
      <w:r w:rsidR="004165D8" w:rsidRPr="00224691">
        <w:rPr>
          <w:rFonts w:cs="Times New Roman"/>
          <w:noProof/>
        </w:rPr>
        <w:t>н у визији развоја образовања („</w:t>
      </w:r>
      <w:r w:rsidRPr="00224691">
        <w:rPr>
          <w:rFonts w:cs="Times New Roman"/>
          <w:noProof/>
        </w:rPr>
        <w:t>...квалитетно образовање за</w:t>
      </w:r>
      <w:r w:rsidR="004165D8" w:rsidRPr="00224691">
        <w:rPr>
          <w:rFonts w:cs="Times New Roman"/>
          <w:noProof/>
        </w:rPr>
        <w:t xml:space="preserve"> постизање пуног потенцијала...”</w:t>
      </w:r>
      <w:r w:rsidRPr="00224691">
        <w:rPr>
          <w:rFonts w:cs="Times New Roman"/>
          <w:noProof/>
        </w:rPr>
        <w:t>).</w:t>
      </w:r>
    </w:p>
    <w:p w14:paraId="70184284" w14:textId="77777777" w:rsidR="00FC0492" w:rsidRPr="00224691" w:rsidRDefault="00FC0492" w:rsidP="00C26031">
      <w:pPr>
        <w:pStyle w:val="Standard"/>
        <w:spacing w:after="0" w:line="276" w:lineRule="auto"/>
        <w:ind w:firstLine="720"/>
        <w:jc w:val="both"/>
        <w:rPr>
          <w:rFonts w:cs="Times New Roman"/>
          <w:noProof/>
        </w:rPr>
      </w:pPr>
      <w:r w:rsidRPr="00224691">
        <w:rPr>
          <w:rFonts w:cs="Times New Roman"/>
          <w:noProof/>
        </w:rPr>
        <w:t>С друге стране, овакав приступ није оптималан као приступ за остваривање циљева, јер овако постављена опција за остваривање циљева не би могла да јасно и разумљиво одвоји и класификује, а што је неопходно за конкретизацију и операционализацију остваривања циљева. Додатно, овакав приступ је делимично близак програмској тематици, али је ипак на вишем нивоу општости од оног који је потребан за опције за остваривање циљева.</w:t>
      </w:r>
    </w:p>
    <w:p w14:paraId="6DBCC79F" w14:textId="77777777" w:rsidR="00FC0492" w:rsidRPr="00224691" w:rsidRDefault="00FC0492" w:rsidP="00FC0492">
      <w:pPr>
        <w:pStyle w:val="Standard"/>
        <w:spacing w:after="0" w:line="276" w:lineRule="auto"/>
        <w:jc w:val="both"/>
        <w:rPr>
          <w:rFonts w:cs="Times New Roman"/>
          <w:noProof/>
        </w:rPr>
      </w:pPr>
    </w:p>
    <w:p w14:paraId="7E4320C2" w14:textId="77777777" w:rsidR="00FC0492" w:rsidRPr="00224691" w:rsidRDefault="00FC0492" w:rsidP="00FC0492">
      <w:pPr>
        <w:pStyle w:val="ListParagraph"/>
        <w:numPr>
          <w:ilvl w:val="0"/>
          <w:numId w:val="9"/>
        </w:numPr>
        <w:spacing w:line="276" w:lineRule="auto"/>
        <w:jc w:val="both"/>
        <w:rPr>
          <w:rFonts w:cs="Times New Roman"/>
          <w:noProof/>
        </w:rPr>
      </w:pPr>
      <w:r w:rsidRPr="00224691">
        <w:rPr>
          <w:rFonts w:cs="Times New Roman"/>
          <w:b/>
          <w:bCs/>
          <w:noProof/>
        </w:rPr>
        <w:t>Приступ фокусиран на програмску тематику</w:t>
      </w:r>
    </w:p>
    <w:p w14:paraId="704CB85F" w14:textId="77777777" w:rsidR="00FC0492" w:rsidRPr="00224691" w:rsidRDefault="00FC0492" w:rsidP="00FC0492">
      <w:pPr>
        <w:pStyle w:val="Standard"/>
        <w:spacing w:after="0" w:line="276" w:lineRule="auto"/>
        <w:jc w:val="both"/>
        <w:rPr>
          <w:rFonts w:cs="Times New Roman"/>
          <w:noProof/>
        </w:rPr>
      </w:pPr>
    </w:p>
    <w:p w14:paraId="4A4A0521" w14:textId="77777777" w:rsidR="00FC0492" w:rsidRPr="00224691" w:rsidRDefault="00FC0492" w:rsidP="00C26031">
      <w:pPr>
        <w:pStyle w:val="Standard"/>
        <w:spacing w:after="0" w:line="276" w:lineRule="auto"/>
        <w:ind w:firstLine="720"/>
        <w:jc w:val="both"/>
        <w:rPr>
          <w:rFonts w:cs="Times New Roman"/>
          <w:noProof/>
        </w:rPr>
      </w:pPr>
      <w:r w:rsidRPr="00224691">
        <w:rPr>
          <w:rFonts w:cs="Times New Roman"/>
          <w:noProof/>
        </w:rPr>
        <w:t>Приступ који је фок</w:t>
      </w:r>
      <w:r w:rsidR="00A84782" w:rsidRPr="00224691">
        <w:rPr>
          <w:rFonts w:cs="Times New Roman"/>
          <w:noProof/>
        </w:rPr>
        <w:t>усиран на програмску тематику као</w:t>
      </w:r>
      <w:r w:rsidRPr="00224691">
        <w:rPr>
          <w:rFonts w:cs="Times New Roman"/>
          <w:noProof/>
        </w:rPr>
        <w:t xml:space="preserve"> главну предност има </w:t>
      </w:r>
      <w:r w:rsidRPr="00224691">
        <w:rPr>
          <w:rFonts w:cs="Times New Roman"/>
          <w:bCs/>
          <w:noProof/>
        </w:rPr>
        <w:t>финансијску рационалност</w:t>
      </w:r>
      <w:r w:rsidRPr="00224691">
        <w:rPr>
          <w:rFonts w:cs="Times New Roman"/>
          <w:noProof/>
        </w:rPr>
        <w:t xml:space="preserve"> јер подразумева високу ефикасност система при решавању истоветне тематике на различитим нивоима образовања, као и много виши ниво </w:t>
      </w:r>
      <w:r w:rsidRPr="00224691">
        <w:rPr>
          <w:rFonts w:cs="Times New Roman"/>
          <w:noProof/>
        </w:rPr>
        <w:lastRenderedPageBreak/>
        <w:t xml:space="preserve">капацитета за конкретизацију и операционализацију (у односу на претходну опцију). С друге стране, главни изазов је што захтева </w:t>
      </w:r>
      <w:r w:rsidRPr="00224691">
        <w:rPr>
          <w:rFonts w:cs="Times New Roman"/>
          <w:bCs/>
          <w:noProof/>
        </w:rPr>
        <w:t>висок ниво координације и сарадње</w:t>
      </w:r>
      <w:r w:rsidRPr="00224691">
        <w:rPr>
          <w:rFonts w:cs="Times New Roman"/>
          <w:noProof/>
        </w:rPr>
        <w:t xml:space="preserve"> различитих институција у систему образовања (а и ван њега), и што </w:t>
      </w:r>
      <w:r w:rsidRPr="00224691">
        <w:rPr>
          <w:rFonts w:cs="Times New Roman"/>
          <w:bCs/>
          <w:noProof/>
        </w:rPr>
        <w:t xml:space="preserve">није довољно осетљив на специфичности одређених нивоа образовања </w:t>
      </w:r>
      <w:r w:rsidRPr="00224691">
        <w:rPr>
          <w:rFonts w:cs="Times New Roman"/>
          <w:noProof/>
        </w:rPr>
        <w:t xml:space="preserve">(на пример на специфичности терцијарног нивоа образовања у односу на друге нивое у оквиру </w:t>
      </w:r>
      <w:r w:rsidR="005D60A4" w:rsidRPr="00224691">
        <w:rPr>
          <w:rFonts w:cs="Times New Roman"/>
          <w:noProof/>
        </w:rPr>
        <w:t>доуниверзитетско</w:t>
      </w:r>
      <w:r w:rsidRPr="00224691">
        <w:rPr>
          <w:rFonts w:cs="Times New Roman"/>
          <w:noProof/>
        </w:rPr>
        <w:t>г образовања). Овај приступ у значајној мери омогућава постизање циљева не само кроз регулаторне већ и остале мере.</w:t>
      </w:r>
    </w:p>
    <w:p w14:paraId="14B39D21" w14:textId="77777777" w:rsidR="00FC0492" w:rsidRPr="00224691" w:rsidRDefault="00FC0492" w:rsidP="00FC0492">
      <w:pPr>
        <w:pStyle w:val="Standard"/>
        <w:spacing w:after="0" w:line="276" w:lineRule="auto"/>
        <w:jc w:val="both"/>
        <w:rPr>
          <w:rFonts w:cs="Times New Roman"/>
          <w:noProof/>
        </w:rPr>
      </w:pPr>
    </w:p>
    <w:p w14:paraId="499FC22B" w14:textId="77777777" w:rsidR="00FC0492" w:rsidRPr="00224691" w:rsidRDefault="00FC0492" w:rsidP="00FC0492">
      <w:pPr>
        <w:pStyle w:val="ListParagraph"/>
        <w:numPr>
          <w:ilvl w:val="0"/>
          <w:numId w:val="9"/>
        </w:numPr>
        <w:spacing w:line="276" w:lineRule="auto"/>
        <w:jc w:val="both"/>
        <w:rPr>
          <w:rFonts w:cs="Times New Roman"/>
          <w:noProof/>
        </w:rPr>
      </w:pPr>
      <w:r w:rsidRPr="00224691">
        <w:rPr>
          <w:rFonts w:cs="Times New Roman"/>
          <w:b/>
          <w:bCs/>
          <w:noProof/>
        </w:rPr>
        <w:t>Приступ фокусиран на програмску тематику уз поштовање специфичности терцијарног образовања</w:t>
      </w:r>
    </w:p>
    <w:p w14:paraId="10E8DAE5" w14:textId="77777777" w:rsidR="00FC0492" w:rsidRPr="00224691" w:rsidRDefault="00FC0492" w:rsidP="00FC0492">
      <w:pPr>
        <w:pStyle w:val="Standard"/>
        <w:spacing w:after="0" w:line="276" w:lineRule="auto"/>
        <w:jc w:val="both"/>
        <w:rPr>
          <w:rFonts w:cs="Times New Roman"/>
          <w:noProof/>
        </w:rPr>
      </w:pPr>
    </w:p>
    <w:p w14:paraId="50222C8D"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Приступ фокусиран на програмску тематику уз поштовања специфичности терцијарног образовања је изабрани приступ.</w:t>
      </w:r>
    </w:p>
    <w:p w14:paraId="4A140140"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 xml:space="preserve">Овај приступ подразумева предности </w:t>
      </w:r>
      <w:r w:rsidRPr="00224691">
        <w:rPr>
          <w:rFonts w:cs="Times New Roman"/>
          <w:bCs/>
          <w:noProof/>
        </w:rPr>
        <w:t>финансијске рационалности</w:t>
      </w:r>
      <w:r w:rsidRPr="00224691">
        <w:rPr>
          <w:rFonts w:cs="Times New Roman"/>
          <w:noProof/>
        </w:rPr>
        <w:t xml:space="preserve"> (висока ефикасност при решавању исте тематике)</w:t>
      </w:r>
      <w:r w:rsidR="004165D8" w:rsidRPr="00224691">
        <w:rPr>
          <w:rFonts w:cs="Times New Roman"/>
          <w:noProof/>
        </w:rPr>
        <w:t>,</w:t>
      </w:r>
      <w:r w:rsidRPr="00224691">
        <w:rPr>
          <w:rFonts w:cs="Times New Roman"/>
          <w:noProof/>
        </w:rPr>
        <w:t xml:space="preserve"> а </w:t>
      </w:r>
      <w:r w:rsidRPr="00224691">
        <w:rPr>
          <w:rFonts w:cs="Times New Roman"/>
          <w:bCs/>
          <w:noProof/>
        </w:rPr>
        <w:t>уважава и специфичности</w:t>
      </w:r>
      <w:r w:rsidRPr="00224691">
        <w:rPr>
          <w:rFonts w:cs="Times New Roman"/>
          <w:noProof/>
        </w:rPr>
        <w:t xml:space="preserve"> терцијарног нивоа образовања. Главни недостатак је, с обзиром на то да је углавном фокусиран на програмску тематику, </w:t>
      </w:r>
      <w:r w:rsidR="004165D8" w:rsidRPr="00224691">
        <w:rPr>
          <w:rFonts w:cs="Times New Roman"/>
          <w:noProof/>
        </w:rPr>
        <w:t xml:space="preserve">у томе </w:t>
      </w:r>
      <w:r w:rsidRPr="00224691">
        <w:rPr>
          <w:rFonts w:cs="Times New Roman"/>
          <w:noProof/>
        </w:rPr>
        <w:t xml:space="preserve">што захтева </w:t>
      </w:r>
      <w:r w:rsidRPr="00224691">
        <w:rPr>
          <w:rFonts w:cs="Times New Roman"/>
          <w:bCs/>
          <w:noProof/>
        </w:rPr>
        <w:t>висок ниво координације и сарадње</w:t>
      </w:r>
      <w:r w:rsidRPr="00224691">
        <w:rPr>
          <w:rFonts w:cs="Times New Roman"/>
          <w:noProof/>
        </w:rPr>
        <w:t xml:space="preserve"> различитих институција у систему образовања (а и ван њега). Као и претходни, овај приступ омогућава постизање циљева не само кроз регулаторне већ и остале, посебно информативно-едукативне, односно развојне мере.</w:t>
      </w:r>
    </w:p>
    <w:p w14:paraId="7C80E0E5"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Треба нагласити да сваки приступ у области образовања увек, поред рестриктивних мера, подразумева и подстицајне мере за постизање посебног циља.</w:t>
      </w:r>
    </w:p>
    <w:p w14:paraId="77409990"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 xml:space="preserve">Када је у питању </w:t>
      </w:r>
      <w:r w:rsidRPr="00224691">
        <w:rPr>
          <w:rFonts w:cs="Times New Roman"/>
          <w:bCs/>
          <w:noProof/>
        </w:rPr>
        <w:t>анализа финансијских ефеката разматраних опција</w:t>
      </w:r>
      <w:r w:rsidRPr="00224691">
        <w:rPr>
          <w:rFonts w:cs="Times New Roman"/>
          <w:noProof/>
        </w:rPr>
        <w:t>, финансијски издаци су најмањи код опција 4 и 5 јер подразумевају висок степен синергије активности</w:t>
      </w:r>
      <w:r w:rsidR="004165D8" w:rsidRPr="00224691">
        <w:rPr>
          <w:rFonts w:cs="Times New Roman"/>
          <w:noProof/>
        </w:rPr>
        <w:t>, па самим тим</w:t>
      </w:r>
      <w:r w:rsidRPr="00224691">
        <w:rPr>
          <w:rFonts w:cs="Times New Roman"/>
          <w:noProof/>
        </w:rPr>
        <w:t xml:space="preserve"> и финансијску рационализацију.</w:t>
      </w:r>
    </w:p>
    <w:p w14:paraId="04502A91"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 xml:space="preserve">Како је у питању сектор образовања, </w:t>
      </w:r>
      <w:r w:rsidRPr="00224691">
        <w:rPr>
          <w:rFonts w:cs="Times New Roman"/>
          <w:bCs/>
          <w:noProof/>
        </w:rPr>
        <w:t xml:space="preserve">економски ефекти свих разматраних опција су позитивни, </w:t>
      </w:r>
      <w:r w:rsidRPr="00224691">
        <w:rPr>
          <w:rFonts w:cs="Times New Roman"/>
          <w:noProof/>
        </w:rPr>
        <w:t>јер су неупитни позитивни утицаји свих мера у вези са унапређивањем квалитета образовања на економски раст, конкурентност људског капитала, технолошки и инфраструктурни развој. Конкретније, различите међународне и домаће анализе указују да улагање у образовање грађана доноси вишеструке дугорочне материјалне исходе</w:t>
      </w:r>
      <w:r w:rsidR="004165D8" w:rsidRPr="00224691">
        <w:rPr>
          <w:rFonts w:cs="Times New Roman"/>
          <w:noProof/>
        </w:rPr>
        <w:t>,</w:t>
      </w:r>
      <w:r w:rsidRPr="00224691">
        <w:rPr>
          <w:rFonts w:cs="Times New Roman"/>
          <w:noProof/>
        </w:rPr>
        <w:t xml:space="preserve"> како за економију земље</w:t>
      </w:r>
      <w:r w:rsidR="004165D8" w:rsidRPr="00224691">
        <w:rPr>
          <w:rFonts w:cs="Times New Roman"/>
          <w:noProof/>
        </w:rPr>
        <w:t>,</w:t>
      </w:r>
      <w:r w:rsidRPr="00224691">
        <w:rPr>
          <w:rFonts w:cs="Times New Roman"/>
          <w:noProof/>
        </w:rPr>
        <w:t xml:space="preserve"> тако и за појединца.</w:t>
      </w:r>
    </w:p>
    <w:p w14:paraId="127DBCE4"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 xml:space="preserve">Разматране опције су анализиране и у смислу </w:t>
      </w:r>
      <w:r w:rsidRPr="00224691">
        <w:rPr>
          <w:rFonts w:cs="Times New Roman"/>
          <w:bCs/>
          <w:noProof/>
        </w:rPr>
        <w:t>ефеката на животну средину</w:t>
      </w:r>
      <w:r w:rsidRPr="00224691">
        <w:rPr>
          <w:rFonts w:cs="Times New Roman"/>
          <w:noProof/>
        </w:rPr>
        <w:t>, али нису уочени директни ефекти на квалитет воде, ваздуха и земљишта и слично, осим индиректних ефеката кроз подизање образовног нивоа грађана који посредно могу да се одразе и на животну средину (нпр. у смислу бољег управљања отпадом, енергијом, очувања интегритета и биодиверзитета екосистема итд.).</w:t>
      </w:r>
    </w:p>
    <w:p w14:paraId="7CC443DA"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bCs/>
          <w:noProof/>
        </w:rPr>
        <w:lastRenderedPageBreak/>
        <w:t>Анализа ефеката опција на друштво</w:t>
      </w:r>
      <w:r w:rsidRPr="00224691">
        <w:rPr>
          <w:rFonts w:cs="Times New Roman"/>
          <w:noProof/>
        </w:rPr>
        <w:t xml:space="preserve">, такође код свих разматраних опција, казује да свака од разматраних опција (поред очигледних образовних и поменутих економских исхода) доноси и низ позитивних нематеријалних друштвених и личних исхода (друштвена кохезија, политичка стабилност, демократија, здравствени статус, животно задовољство). Такође, свака од опција садржи мере и активности усмерене на различите групе становништва и посебан акценат на оне најосетљивије, где, поново, опција 5 предњачи с обзиром </w:t>
      </w:r>
      <w:r w:rsidR="004165D8" w:rsidRPr="00224691">
        <w:rPr>
          <w:rFonts w:cs="Times New Roman"/>
          <w:noProof/>
        </w:rPr>
        <w:t xml:space="preserve">на то </w:t>
      </w:r>
      <w:r w:rsidRPr="00224691">
        <w:rPr>
          <w:rFonts w:cs="Times New Roman"/>
          <w:noProof/>
        </w:rPr>
        <w:t>да је у питању нефрагментисан и програмско-тематски приступ образовању.</w:t>
      </w:r>
    </w:p>
    <w:p w14:paraId="106BF7E9"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С обзиром на величину и комплексност система образовања (разгранатост и број институција, установа и тела, број запослених, број ученичке и друге популације у систему, обухват становништва, нивои образовања, области итд.)</w:t>
      </w:r>
      <w:r w:rsidR="004165D8" w:rsidRPr="00224691">
        <w:rPr>
          <w:rFonts w:cs="Times New Roman"/>
          <w:noProof/>
        </w:rPr>
        <w:t>,</w:t>
      </w:r>
      <w:r w:rsidR="00B364C6">
        <w:rPr>
          <w:rFonts w:cs="Times New Roman"/>
          <w:noProof/>
        </w:rPr>
        <w:t xml:space="preserve"> </w:t>
      </w:r>
      <w:r w:rsidRPr="00224691">
        <w:rPr>
          <w:rFonts w:cs="Times New Roman"/>
          <w:bCs/>
          <w:noProof/>
        </w:rPr>
        <w:t>анализа управљачких ефеката</w:t>
      </w:r>
      <w:r w:rsidRPr="00224691">
        <w:rPr>
          <w:rFonts w:cs="Times New Roman"/>
          <w:noProof/>
        </w:rPr>
        <w:t xml:space="preserve"> показује да све предвиђене опције не подразумевају значајне управљачке и институционалне промене, иако подразумевају одређене организационе промене. Такође, процена расположивих капацитета јавне управе у области образовања је позитивна (систем има довољно расположивих капацитета), нарочито имајући у виду демографски пад, те осим предвиђених мера за јачање и унапређивање постојећих људских капацитета, значајна проширења система нису предвиђена.</w:t>
      </w:r>
    </w:p>
    <w:p w14:paraId="191266E9"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noProof/>
        </w:rPr>
        <w:t>Имајући у виду и резултате процене по критеријумима и анализе различитих ефеката, као оптималан приступ одабран</w:t>
      </w:r>
      <w:r w:rsidR="004165D8" w:rsidRPr="00224691">
        <w:rPr>
          <w:rFonts w:cs="Times New Roman"/>
          <w:noProof/>
        </w:rPr>
        <w:t xml:space="preserve"> је</w:t>
      </w:r>
      <w:r w:rsidRPr="00224691">
        <w:rPr>
          <w:rFonts w:cs="Times New Roman"/>
          <w:noProof/>
        </w:rPr>
        <w:t>:</w:t>
      </w:r>
    </w:p>
    <w:p w14:paraId="7202B423" w14:textId="77777777" w:rsidR="00FC0492" w:rsidRPr="00224691" w:rsidRDefault="00FC0492" w:rsidP="00C26031">
      <w:pPr>
        <w:pStyle w:val="Standard"/>
        <w:spacing w:line="276" w:lineRule="auto"/>
        <w:ind w:firstLine="720"/>
        <w:jc w:val="both"/>
        <w:rPr>
          <w:rFonts w:cs="Times New Roman"/>
          <w:noProof/>
        </w:rPr>
      </w:pPr>
      <w:r w:rsidRPr="00224691">
        <w:rPr>
          <w:rFonts w:cs="Times New Roman"/>
          <w:bCs/>
          <w:noProof/>
        </w:rPr>
        <w:t>Приступ фокусиран на програмску тематику уз поштовање специфичности терцијарног образовања.</w:t>
      </w:r>
    </w:p>
    <w:p w14:paraId="6CC58518" w14:textId="77777777" w:rsidR="00FC0492" w:rsidRPr="00224691" w:rsidRDefault="00FC0492" w:rsidP="00C26031">
      <w:pPr>
        <w:pStyle w:val="Standard"/>
        <w:spacing w:line="276" w:lineRule="auto"/>
        <w:ind w:firstLine="720"/>
        <w:jc w:val="both"/>
        <w:rPr>
          <w:rFonts w:cs="Times New Roman"/>
          <w:noProof/>
        </w:rPr>
      </w:pPr>
    </w:p>
    <w:p w14:paraId="708FD696" w14:textId="77777777" w:rsidR="00FC0492" w:rsidRPr="00224691" w:rsidRDefault="00FC0492" w:rsidP="00FC0492">
      <w:pPr>
        <w:pStyle w:val="Standard"/>
        <w:spacing w:line="276" w:lineRule="auto"/>
        <w:jc w:val="both"/>
        <w:rPr>
          <w:rFonts w:cs="Times New Roman"/>
          <w:noProof/>
        </w:rPr>
        <w:sectPr w:rsidR="00FC0492" w:rsidRPr="00224691">
          <w:pgSz w:w="12240" w:h="15840"/>
          <w:pgMar w:top="1440" w:right="1440" w:bottom="1440" w:left="1440" w:header="720" w:footer="720" w:gutter="0"/>
          <w:cols w:space="720"/>
        </w:sectPr>
      </w:pPr>
    </w:p>
    <w:p w14:paraId="592835D9" w14:textId="77777777" w:rsidR="00FC0492" w:rsidRPr="00224691" w:rsidRDefault="00762DE7" w:rsidP="00762DE7">
      <w:pPr>
        <w:pStyle w:val="Heading1"/>
        <w:spacing w:line="276" w:lineRule="auto"/>
        <w:jc w:val="center"/>
        <w:rPr>
          <w:rFonts w:cs="Times New Roman"/>
          <w:b/>
          <w:noProof/>
          <w:sz w:val="28"/>
          <w:szCs w:val="28"/>
        </w:rPr>
      </w:pPr>
      <w:bookmarkStart w:id="31" w:name="_Toc56975112"/>
      <w:bookmarkStart w:id="32" w:name="_Toc68625334"/>
      <w:r w:rsidRPr="00224691">
        <w:rPr>
          <w:rFonts w:cs="Times New Roman"/>
          <w:b/>
          <w:noProof/>
          <w:sz w:val="28"/>
          <w:szCs w:val="28"/>
        </w:rPr>
        <w:lastRenderedPageBreak/>
        <w:t xml:space="preserve">7. </w:t>
      </w:r>
      <w:r w:rsidR="00FC0492" w:rsidRPr="00224691">
        <w:rPr>
          <w:rFonts w:cs="Times New Roman"/>
          <w:b/>
          <w:noProof/>
          <w:sz w:val="28"/>
          <w:szCs w:val="28"/>
        </w:rPr>
        <w:t xml:space="preserve">Механизам за спровођење </w:t>
      </w:r>
      <w:r w:rsidR="00625341">
        <w:rPr>
          <w:rFonts w:cs="Times New Roman"/>
          <w:b/>
          <w:noProof/>
          <w:sz w:val="28"/>
          <w:szCs w:val="28"/>
        </w:rPr>
        <w:t>СРОВРС 2030</w:t>
      </w:r>
      <w:r w:rsidR="00FC0492" w:rsidRPr="00224691">
        <w:rPr>
          <w:rFonts w:cs="Times New Roman"/>
          <w:b/>
          <w:noProof/>
          <w:sz w:val="28"/>
          <w:szCs w:val="28"/>
        </w:rPr>
        <w:t xml:space="preserve"> и начин извештавања о резултатима спровођења</w:t>
      </w:r>
      <w:bookmarkEnd w:id="31"/>
      <w:bookmarkEnd w:id="32"/>
    </w:p>
    <w:p w14:paraId="76A69B52" w14:textId="77777777" w:rsidR="00FC0492" w:rsidRPr="00224691" w:rsidRDefault="00FC0492" w:rsidP="00B951F7">
      <w:pPr>
        <w:pStyle w:val="Standard"/>
        <w:tabs>
          <w:tab w:val="left" w:pos="990"/>
        </w:tabs>
        <w:spacing w:after="0" w:line="276" w:lineRule="auto"/>
        <w:rPr>
          <w:rFonts w:cs="Times New Roman"/>
          <w:iCs/>
          <w:noProof/>
          <w:szCs w:val="24"/>
        </w:rPr>
      </w:pPr>
    </w:p>
    <w:p w14:paraId="70A1A2A8" w14:textId="77777777" w:rsidR="00FC0492" w:rsidRPr="00224691" w:rsidRDefault="00625341" w:rsidP="00762DE7">
      <w:pPr>
        <w:pStyle w:val="Standard"/>
        <w:spacing w:after="120" w:line="276" w:lineRule="auto"/>
        <w:ind w:firstLine="720"/>
        <w:jc w:val="both"/>
        <w:rPr>
          <w:rFonts w:cs="Times New Roman"/>
          <w:noProof/>
        </w:rPr>
      </w:pPr>
      <w:r>
        <w:rPr>
          <w:rFonts w:cs="Times New Roman"/>
          <w:noProof/>
        </w:rPr>
        <w:t>СРОВРС 2030</w:t>
      </w:r>
      <w:r w:rsidR="00FC0492" w:rsidRPr="00224691">
        <w:rPr>
          <w:rFonts w:cs="Times New Roman"/>
          <w:noProof/>
        </w:rPr>
        <w:t xml:space="preserve"> и пратећи </w:t>
      </w:r>
      <w:r w:rsidR="00364AC6" w:rsidRPr="00224691">
        <w:rPr>
          <w:rFonts w:cs="Times New Roman"/>
          <w:noProof/>
        </w:rPr>
        <w:t>Акциони</w:t>
      </w:r>
      <w:r w:rsidR="00FC0492" w:rsidRPr="00224691">
        <w:rPr>
          <w:rFonts w:cs="Times New Roman"/>
          <w:noProof/>
        </w:rPr>
        <w:t xml:space="preserve"> план, као документи јавне политике, спроводе се кроз мере и активности које су овим документима дефинисане и детаљно разрађене, а за њихово спровођење одговорно је Министарство просвете, науке и технолошког развоја.</w:t>
      </w:r>
    </w:p>
    <w:p w14:paraId="03E9E944" w14:textId="77777777" w:rsidR="00FC0492" w:rsidRPr="00224691" w:rsidRDefault="00FC0492" w:rsidP="00762DE7">
      <w:pPr>
        <w:pStyle w:val="Standard"/>
        <w:spacing w:after="120" w:line="276" w:lineRule="auto"/>
        <w:ind w:firstLine="720"/>
        <w:jc w:val="both"/>
        <w:rPr>
          <w:rFonts w:cs="Times New Roman"/>
          <w:noProof/>
        </w:rPr>
      </w:pPr>
      <w:r w:rsidRPr="00224691">
        <w:rPr>
          <w:rFonts w:cs="Times New Roman"/>
          <w:noProof/>
        </w:rPr>
        <w:t xml:space="preserve">У процесу спровођења мера и активности, а у складу са надлежностима, поред МПНТР, учествују и Покрајински секретаријат за образовање, прописе, управу и националне мањине, Завод за унапређивање образовања и васпитања, Завод за вредновање квалитета образовања и васпитања, Агенција за квалификације, Педагошки завод Војводине, установе образовања и васпитања на </w:t>
      </w:r>
      <w:r w:rsidR="005D60A4" w:rsidRPr="00224691">
        <w:rPr>
          <w:rFonts w:cs="Times New Roman"/>
          <w:noProof/>
        </w:rPr>
        <w:t>доуниверзитетско</w:t>
      </w:r>
      <w:r w:rsidRPr="00224691">
        <w:rPr>
          <w:rFonts w:cs="Times New Roman"/>
          <w:noProof/>
        </w:rPr>
        <w:t>м нивоу и високошколске установе, тела, институције и организације. Сваки од наведених актера је носилац или учесник спровођења одређене мере. Спровођење одређених мера захтева интерсекторску сарадњу, тј. у</w:t>
      </w:r>
      <w:r w:rsidR="00364AC6" w:rsidRPr="00224691">
        <w:rPr>
          <w:rFonts w:cs="Times New Roman"/>
          <w:noProof/>
        </w:rPr>
        <w:t xml:space="preserve">кључивање других министарстава </w:t>
      </w:r>
      <w:r w:rsidR="004F4B16">
        <w:rPr>
          <w:rFonts w:cs="Times New Roman"/>
          <w:noProof/>
          <w:lang w:val="sr-Cyrl-RS"/>
        </w:rPr>
        <w:t xml:space="preserve">надлежних за </w:t>
      </w:r>
      <w:r w:rsidRPr="00224691">
        <w:rPr>
          <w:rFonts w:cs="Times New Roman"/>
          <w:noProof/>
        </w:rPr>
        <w:t>нпр. здравље, државну управу и локалну самоуправу, привреду, културу</w:t>
      </w:r>
      <w:r w:rsidR="00D35CAE" w:rsidRPr="00224691">
        <w:rPr>
          <w:rFonts w:cs="Times New Roman"/>
          <w:noProof/>
        </w:rPr>
        <w:t>, зашти</w:t>
      </w:r>
      <w:r w:rsidR="00B364C6">
        <w:rPr>
          <w:rFonts w:cs="Times New Roman"/>
          <w:noProof/>
        </w:rPr>
        <w:t>ту</w:t>
      </w:r>
      <w:r w:rsidR="00D35CAE" w:rsidRPr="00224691">
        <w:rPr>
          <w:rFonts w:cs="Times New Roman"/>
          <w:noProof/>
        </w:rPr>
        <w:t xml:space="preserve"> животне средине</w:t>
      </w:r>
      <w:r w:rsidRPr="00224691">
        <w:rPr>
          <w:rFonts w:cs="Times New Roman"/>
          <w:noProof/>
        </w:rPr>
        <w:t xml:space="preserve"> и др. и институција </w:t>
      </w:r>
      <w:r w:rsidR="004F4B16">
        <w:rPr>
          <w:rFonts w:cs="Times New Roman"/>
          <w:noProof/>
          <w:lang w:val="sr-Cyrl-RS"/>
        </w:rPr>
        <w:t>из њиховог делокруга</w:t>
      </w:r>
      <w:r w:rsidRPr="00224691">
        <w:rPr>
          <w:rFonts w:cs="Times New Roman"/>
          <w:noProof/>
        </w:rPr>
        <w:t xml:space="preserve"> које су релевантне за поједине мере и активности.</w:t>
      </w:r>
    </w:p>
    <w:p w14:paraId="3FA68E46" w14:textId="77777777" w:rsidR="00FC0492" w:rsidRPr="00224691" w:rsidRDefault="00FC0492" w:rsidP="00762DE7">
      <w:pPr>
        <w:pStyle w:val="Standard"/>
        <w:spacing w:after="120" w:line="276" w:lineRule="auto"/>
        <w:ind w:firstLine="720"/>
        <w:jc w:val="both"/>
        <w:rPr>
          <w:rFonts w:cs="Times New Roman"/>
          <w:noProof/>
        </w:rPr>
      </w:pPr>
      <w:r w:rsidRPr="00224691">
        <w:rPr>
          <w:rFonts w:cs="Times New Roman"/>
          <w:noProof/>
        </w:rPr>
        <w:t>Праћење спровођења мера и активности преко квантитативних и квалитативних показатеља који су дефинисани акционим планом</w:t>
      </w:r>
      <w:r w:rsidR="00AA20CD" w:rsidRPr="00224691">
        <w:rPr>
          <w:rFonts w:cs="Times New Roman"/>
          <w:noProof/>
        </w:rPr>
        <w:t>,</w:t>
      </w:r>
      <w:r w:rsidR="00B364C6">
        <w:rPr>
          <w:rFonts w:cs="Times New Roman"/>
          <w:noProof/>
        </w:rPr>
        <w:t xml:space="preserve"> </w:t>
      </w:r>
      <w:r w:rsidR="00AA20CD" w:rsidRPr="00224691">
        <w:rPr>
          <w:rFonts w:cs="Times New Roman"/>
          <w:bCs/>
          <w:noProof/>
        </w:rPr>
        <w:t>обављаће</w:t>
      </w:r>
      <w:r w:rsidRPr="00224691">
        <w:rPr>
          <w:rFonts w:cs="Times New Roman"/>
          <w:bCs/>
          <w:noProof/>
        </w:rPr>
        <w:t xml:space="preserve"> </w:t>
      </w:r>
      <w:r w:rsidR="004F4B16" w:rsidRPr="00224691">
        <w:rPr>
          <w:rFonts w:cs="Times New Roman"/>
          <w:bCs/>
          <w:noProof/>
        </w:rPr>
        <w:t xml:space="preserve">радна </w:t>
      </w:r>
      <w:r w:rsidRPr="00224691">
        <w:rPr>
          <w:rFonts w:cs="Times New Roman"/>
          <w:bCs/>
          <w:noProof/>
        </w:rPr>
        <w:t>група</w:t>
      </w:r>
      <w:r w:rsidRPr="00224691">
        <w:rPr>
          <w:rFonts w:cs="Times New Roman"/>
          <w:noProof/>
        </w:rPr>
        <w:t xml:space="preserve"> коју ће у року од 90 дана, од дана усвајања стратешког документа и акционог плана, формирати МПНТР.</w:t>
      </w:r>
    </w:p>
    <w:p w14:paraId="73ACF296" w14:textId="77777777" w:rsidR="00C328F8" w:rsidRPr="00224691" w:rsidRDefault="00FC0492" w:rsidP="00762DE7">
      <w:pPr>
        <w:pStyle w:val="Standard"/>
        <w:spacing w:after="120" w:line="276" w:lineRule="auto"/>
        <w:ind w:firstLine="720"/>
        <w:jc w:val="both"/>
        <w:rPr>
          <w:rFonts w:cs="Times New Roman"/>
          <w:noProof/>
        </w:rPr>
      </w:pPr>
      <w:r w:rsidRPr="00224691">
        <w:rPr>
          <w:rFonts w:cs="Times New Roman"/>
          <w:bCs/>
          <w:noProof/>
        </w:rPr>
        <w:t>Радну групу треба да чине представници:</w:t>
      </w:r>
      <w:r w:rsidR="00B364C6">
        <w:rPr>
          <w:rFonts w:cs="Times New Roman"/>
          <w:bCs/>
          <w:noProof/>
        </w:rPr>
        <w:t xml:space="preserve"> </w:t>
      </w:r>
      <w:r w:rsidRPr="00224691">
        <w:rPr>
          <w:rFonts w:cs="Times New Roman"/>
          <w:noProof/>
        </w:rPr>
        <w:t xml:space="preserve">министарства </w:t>
      </w:r>
      <w:r w:rsidR="004F4B16">
        <w:rPr>
          <w:rFonts w:cs="Times New Roman"/>
          <w:noProof/>
          <w:lang w:val="sr-Cyrl-RS"/>
        </w:rPr>
        <w:t>надлежног</w:t>
      </w:r>
      <w:r w:rsidRPr="00224691">
        <w:rPr>
          <w:rFonts w:cs="Times New Roman"/>
          <w:noProof/>
        </w:rPr>
        <w:t xml:space="preserve"> за образовање (сви сектори, Одељење за координацију рада школских управа и Одсек за људска и мањинска права у образовању), сектора за образовање Покрајинског секретаријата за образовање, прописе, управу и националне мањине</w:t>
      </w:r>
      <w:r w:rsidR="004F4B16">
        <w:rPr>
          <w:rFonts w:cs="Times New Roman"/>
          <w:noProof/>
          <w:lang w:val="sr-Cyrl-RS"/>
        </w:rPr>
        <w:t xml:space="preserve"> – националне заједнице</w:t>
      </w:r>
      <w:r w:rsidRPr="00224691">
        <w:rPr>
          <w:rFonts w:cs="Times New Roman"/>
          <w:noProof/>
        </w:rPr>
        <w:t xml:space="preserve">, Завода за унапређивање образовања и васпитања, Завода за вредновање квалитета образовања и васпитања, Агенције за квалификације, Педагошког завода Војводине, савета (Национални просветни савет, Савет за стручно образовање и образовање одраслих, Савет за национални оквир квалификација Србије, Национални савет за високо образовање), </w:t>
      </w:r>
      <w:r w:rsidR="00333F3C" w:rsidRPr="00224691">
        <w:rPr>
          <w:rFonts w:cs="Times New Roman"/>
          <w:noProof/>
        </w:rPr>
        <w:t xml:space="preserve">Координационо тело националних савета националних мањина, </w:t>
      </w:r>
      <w:r w:rsidRPr="00224691">
        <w:rPr>
          <w:rFonts w:cs="Times New Roman"/>
          <w:noProof/>
        </w:rPr>
        <w:t>Конференције универзитета Србије, Конференције академија и високих школа</w:t>
      </w:r>
      <w:r w:rsidR="00C328F8" w:rsidRPr="00224691">
        <w:rPr>
          <w:rFonts w:cs="Times New Roman"/>
          <w:noProof/>
        </w:rPr>
        <w:t xml:space="preserve">. </w:t>
      </w:r>
    </w:p>
    <w:p w14:paraId="4CE3588E" w14:textId="77777777" w:rsidR="00FC0492" w:rsidRPr="00224691" w:rsidRDefault="00C328F8" w:rsidP="00762DE7">
      <w:pPr>
        <w:pStyle w:val="Standard"/>
        <w:spacing w:after="120" w:line="276" w:lineRule="auto"/>
        <w:ind w:firstLine="720"/>
        <w:jc w:val="both"/>
        <w:rPr>
          <w:rFonts w:cs="Times New Roman"/>
          <w:noProof/>
        </w:rPr>
      </w:pPr>
      <w:r w:rsidRPr="00224691">
        <w:rPr>
          <w:rFonts w:cs="Times New Roman"/>
          <w:noProof/>
        </w:rPr>
        <w:t>Састанцима радне групе ће присуствовати и представници</w:t>
      </w:r>
      <w:r w:rsidR="00FC0492" w:rsidRPr="00224691">
        <w:rPr>
          <w:rFonts w:cs="Times New Roman"/>
          <w:noProof/>
        </w:rPr>
        <w:t xml:space="preserve"> невладиног сектора</w:t>
      </w:r>
      <w:r w:rsidR="00417204" w:rsidRPr="00224691">
        <w:rPr>
          <w:rFonts w:cs="Times New Roman"/>
          <w:noProof/>
        </w:rPr>
        <w:t>, односно организација цивилног друштва које се баве образовањем и васпитањем</w:t>
      </w:r>
      <w:r w:rsidRPr="00224691">
        <w:rPr>
          <w:rFonts w:cs="Times New Roman"/>
          <w:noProof/>
        </w:rPr>
        <w:t xml:space="preserve"> и које ће бити укључиване у рад радне групе у односу на тематске области о којима се извештава (нпр. у разматрање праћења остварености активности, мера и циљева у области основног образовања </w:t>
      </w:r>
      <w:r w:rsidR="009F58F8" w:rsidRPr="00224691">
        <w:rPr>
          <w:rFonts w:cs="Times New Roman"/>
          <w:noProof/>
        </w:rPr>
        <w:t xml:space="preserve">и васпитања </w:t>
      </w:r>
      <w:r w:rsidR="00AA20CD" w:rsidRPr="00224691">
        <w:rPr>
          <w:rFonts w:cs="Times New Roman"/>
          <w:noProof/>
        </w:rPr>
        <w:t>биће</w:t>
      </w:r>
      <w:r w:rsidRPr="00224691">
        <w:rPr>
          <w:rFonts w:cs="Times New Roman"/>
          <w:noProof/>
        </w:rPr>
        <w:t xml:space="preserve"> укључене оне организације које се баве основним образовањем итд.)</w:t>
      </w:r>
      <w:r w:rsidR="00FC0492" w:rsidRPr="00224691">
        <w:rPr>
          <w:rFonts w:cs="Times New Roman"/>
          <w:noProof/>
        </w:rPr>
        <w:t>.</w:t>
      </w:r>
    </w:p>
    <w:p w14:paraId="48C9275D" w14:textId="77777777" w:rsidR="00417204" w:rsidRPr="00224691" w:rsidRDefault="00417204" w:rsidP="00762DE7">
      <w:pPr>
        <w:pStyle w:val="Standard"/>
        <w:spacing w:after="120" w:line="276" w:lineRule="auto"/>
        <w:ind w:firstLine="720"/>
        <w:jc w:val="both"/>
        <w:rPr>
          <w:rFonts w:cs="Times New Roman"/>
          <w:noProof/>
        </w:rPr>
      </w:pPr>
      <w:r w:rsidRPr="00224691">
        <w:rPr>
          <w:rFonts w:cs="Times New Roman"/>
          <w:noProof/>
        </w:rPr>
        <w:t xml:space="preserve">У ситуацијама када је потребно </w:t>
      </w:r>
      <w:r w:rsidR="00B7525E" w:rsidRPr="00224691">
        <w:rPr>
          <w:rFonts w:cs="Times New Roman"/>
          <w:noProof/>
        </w:rPr>
        <w:t>размотрити нека специфична питања, у радну групу ће се укључивати и представници других организација и институција</w:t>
      </w:r>
      <w:r w:rsidR="00AA20CD" w:rsidRPr="00224691">
        <w:rPr>
          <w:rFonts w:cs="Times New Roman"/>
          <w:noProof/>
        </w:rPr>
        <w:t>,</w:t>
      </w:r>
      <w:r w:rsidR="00B7525E" w:rsidRPr="00224691">
        <w:rPr>
          <w:rFonts w:cs="Times New Roman"/>
          <w:noProof/>
        </w:rPr>
        <w:t xml:space="preserve"> без обзира </w:t>
      </w:r>
      <w:r w:rsidR="00AA20CD" w:rsidRPr="00224691">
        <w:rPr>
          <w:rFonts w:cs="Times New Roman"/>
          <w:noProof/>
        </w:rPr>
        <w:t xml:space="preserve">на </w:t>
      </w:r>
      <w:r w:rsidR="00AA20CD" w:rsidRPr="00224691">
        <w:rPr>
          <w:rFonts w:cs="Times New Roman"/>
          <w:noProof/>
        </w:rPr>
        <w:lastRenderedPageBreak/>
        <w:t xml:space="preserve">то </w:t>
      </w:r>
      <w:r w:rsidR="00B7525E" w:rsidRPr="00224691">
        <w:rPr>
          <w:rFonts w:cs="Times New Roman"/>
          <w:noProof/>
        </w:rPr>
        <w:t>да ли су акционим планом предвиђени као носиоци или партнери одређених активности.</w:t>
      </w:r>
    </w:p>
    <w:p w14:paraId="67F7E436" w14:textId="77777777" w:rsidR="00FC0492" w:rsidRPr="00224691" w:rsidRDefault="00FC0492" w:rsidP="00762DE7">
      <w:pPr>
        <w:pStyle w:val="Standard"/>
        <w:spacing w:after="120" w:line="276" w:lineRule="auto"/>
        <w:ind w:firstLine="720"/>
        <w:jc w:val="both"/>
        <w:rPr>
          <w:rFonts w:cs="Times New Roman"/>
          <w:noProof/>
        </w:rPr>
      </w:pPr>
      <w:r w:rsidRPr="00224691">
        <w:rPr>
          <w:rFonts w:cs="Times New Roman"/>
          <w:noProof/>
        </w:rPr>
        <w:t xml:space="preserve">Поред праћења, Радна група има задатак да </w:t>
      </w:r>
      <w:r w:rsidRPr="00224691">
        <w:rPr>
          <w:rFonts w:cs="Times New Roman"/>
          <w:bCs/>
          <w:noProof/>
        </w:rPr>
        <w:t xml:space="preserve">припрема годишње извештаје о спровођењу мера и активности, </w:t>
      </w:r>
      <w:r w:rsidRPr="00224691">
        <w:rPr>
          <w:rFonts w:cs="Times New Roman"/>
          <w:noProof/>
        </w:rPr>
        <w:t xml:space="preserve">а Министарство просвете, науке и технолошког развоја </w:t>
      </w:r>
      <w:r w:rsidRPr="00224691">
        <w:rPr>
          <w:rFonts w:cs="Times New Roman"/>
          <w:bCs/>
          <w:noProof/>
        </w:rPr>
        <w:t>да извештаје учини јавно доступним</w:t>
      </w:r>
      <w:r w:rsidRPr="00224691">
        <w:rPr>
          <w:rFonts w:cs="Times New Roman"/>
          <w:noProof/>
        </w:rPr>
        <w:t>, у складу са Законом о планском систему Р</w:t>
      </w:r>
      <w:r w:rsidR="00D24D90">
        <w:rPr>
          <w:rFonts w:cs="Times New Roman"/>
          <w:noProof/>
          <w:lang w:val="sr-Cyrl-RS"/>
        </w:rPr>
        <w:t xml:space="preserve">епублике </w:t>
      </w:r>
      <w:r w:rsidRPr="00224691">
        <w:rPr>
          <w:rFonts w:cs="Times New Roman"/>
          <w:noProof/>
        </w:rPr>
        <w:t>С</w:t>
      </w:r>
      <w:r w:rsidR="00D24D90">
        <w:rPr>
          <w:rFonts w:cs="Times New Roman"/>
          <w:noProof/>
          <w:lang w:val="sr-Cyrl-RS"/>
        </w:rPr>
        <w:t>рбије</w:t>
      </w:r>
      <w:r w:rsidRPr="00224691">
        <w:rPr>
          <w:rFonts w:cs="Times New Roman"/>
          <w:noProof/>
        </w:rPr>
        <w:t>.</w:t>
      </w:r>
    </w:p>
    <w:p w14:paraId="2BFAEC1F" w14:textId="77777777" w:rsidR="00FC0492" w:rsidRPr="00224691" w:rsidRDefault="00FC0492" w:rsidP="00762DE7">
      <w:pPr>
        <w:pStyle w:val="Standard"/>
        <w:spacing w:after="120" w:line="276" w:lineRule="auto"/>
        <w:ind w:firstLine="720"/>
        <w:jc w:val="both"/>
        <w:rPr>
          <w:rFonts w:cs="Times New Roman"/>
          <w:noProof/>
        </w:rPr>
      </w:pPr>
      <w:r w:rsidRPr="00224691">
        <w:rPr>
          <w:rFonts w:cs="Times New Roman"/>
          <w:noProof/>
        </w:rPr>
        <w:t>Сви задаци Радне групе, као и рокови за њихово извршавање, биће дефинисани решењем министра просвете, науке и технолошког развоја.</w:t>
      </w:r>
    </w:p>
    <w:p w14:paraId="54412871" w14:textId="77777777" w:rsidR="00C328F8" w:rsidRPr="00224691" w:rsidRDefault="00625341" w:rsidP="00762DE7">
      <w:pPr>
        <w:pStyle w:val="Standard"/>
        <w:spacing w:after="120" w:line="276" w:lineRule="auto"/>
        <w:ind w:firstLine="720"/>
        <w:jc w:val="both"/>
        <w:rPr>
          <w:rFonts w:cs="Times New Roman"/>
          <w:noProof/>
        </w:rPr>
      </w:pPr>
      <w:r>
        <w:rPr>
          <w:rFonts w:cs="Times New Roman"/>
          <w:bCs/>
          <w:noProof/>
        </w:rPr>
        <w:t>СРОВРС 2030</w:t>
      </w:r>
      <w:r w:rsidR="00C328F8" w:rsidRPr="00224691">
        <w:rPr>
          <w:rFonts w:cs="Times New Roman"/>
          <w:bCs/>
          <w:noProof/>
        </w:rPr>
        <w:t xml:space="preserve"> као документ јавних политика се, такође, прати кроз Информациони систем за планирање, праћење спровођења, координацију јавних политика и извештавање</w:t>
      </w:r>
      <w:r w:rsidR="00C328F8" w:rsidRPr="00224691">
        <w:rPr>
          <w:rFonts w:cs="Times New Roman"/>
          <w:noProof/>
        </w:rPr>
        <w:t xml:space="preserve"> који представља јединствени електронски систем у који учесници у планском систему уносе садржај својих докумената јавних политика и средњорочне планове и врше извештавање у складу са Законом о планском систему Републике Србије. Овај информациони систем води Влада преко Републичког секретаријата за јавне политике на </w:t>
      </w:r>
      <w:r w:rsidR="00AA20CD" w:rsidRPr="00224691">
        <w:rPr>
          <w:rFonts w:cs="Times New Roman"/>
          <w:noProof/>
        </w:rPr>
        <w:t xml:space="preserve">такав </w:t>
      </w:r>
      <w:r w:rsidR="00C328F8" w:rsidRPr="00224691">
        <w:rPr>
          <w:rFonts w:cs="Times New Roman"/>
          <w:noProof/>
        </w:rPr>
        <w:t>начин да се обезбеди веза између садржаја јавних политика, средњорочних планова корисника буџетских средстава надлежних за спровођење мера јавних политика и њихових финансијских планова. На основу члана 47. Закона о планском систему</w:t>
      </w:r>
      <w:r w:rsidR="00AA20CD" w:rsidRPr="00224691">
        <w:rPr>
          <w:rFonts w:cs="Times New Roman"/>
          <w:noProof/>
        </w:rPr>
        <w:t>,</w:t>
      </w:r>
      <w:r w:rsidR="00C328F8" w:rsidRPr="00224691">
        <w:rPr>
          <w:rFonts w:cs="Times New Roman"/>
          <w:noProof/>
        </w:rPr>
        <w:t xml:space="preserve"> кроз овај информациони систем ће се обезбеђивати благовремено извештавање о оствареним циљевима и праћење остварених вредности показатеља учинка. </w:t>
      </w:r>
    </w:p>
    <w:p w14:paraId="62B96651" w14:textId="77777777" w:rsidR="007B2BA6" w:rsidRPr="00224691" w:rsidRDefault="00FC0492" w:rsidP="00762DE7">
      <w:pPr>
        <w:pStyle w:val="Standard"/>
        <w:spacing w:after="120" w:line="276" w:lineRule="auto"/>
        <w:ind w:firstLine="720"/>
        <w:jc w:val="both"/>
        <w:rPr>
          <w:rFonts w:cs="Times New Roman"/>
          <w:noProof/>
        </w:rPr>
      </w:pPr>
      <w:r w:rsidRPr="00224691">
        <w:rPr>
          <w:rFonts w:cs="Times New Roman"/>
          <w:noProof/>
        </w:rPr>
        <w:t>У циљу мерења ефеката</w:t>
      </w:r>
      <w:r w:rsidR="00B7525E" w:rsidRPr="00224691">
        <w:rPr>
          <w:rFonts w:cs="Times New Roman"/>
          <w:noProof/>
        </w:rPr>
        <w:t>, односно евалуације резултата СРОВРС 2030,</w:t>
      </w:r>
      <w:r w:rsidRPr="00224691">
        <w:rPr>
          <w:rFonts w:cs="Times New Roman"/>
          <w:noProof/>
        </w:rPr>
        <w:t xml:space="preserve"> Министарство просвете, науке и технолошког развоја организоваће </w:t>
      </w:r>
      <w:r w:rsidRPr="00224691">
        <w:rPr>
          <w:rFonts w:cs="Times New Roman"/>
          <w:bCs/>
          <w:noProof/>
        </w:rPr>
        <w:t xml:space="preserve">три </w:t>
      </w:r>
      <w:r w:rsidRPr="00224691">
        <w:rPr>
          <w:rFonts w:cs="Times New Roman"/>
          <w:bCs/>
          <w:i/>
          <w:iCs/>
          <w:noProof/>
        </w:rPr>
        <w:t xml:space="preserve">ex-post </w:t>
      </w:r>
      <w:r w:rsidRPr="00224691">
        <w:rPr>
          <w:rFonts w:cs="Times New Roman"/>
          <w:bCs/>
          <w:noProof/>
        </w:rPr>
        <w:t>анализе</w:t>
      </w:r>
      <w:r w:rsidR="00AA20CD" w:rsidRPr="00224691">
        <w:rPr>
          <w:rFonts w:cs="Times New Roman"/>
          <w:noProof/>
        </w:rPr>
        <w:t xml:space="preserve"> – </w:t>
      </w:r>
      <w:r w:rsidRPr="00224691">
        <w:rPr>
          <w:rFonts w:cs="Times New Roman"/>
          <w:noProof/>
        </w:rPr>
        <w:t>прву на крају треће године спровођења мера и активности, другу у 2026. години, а трећу у 2029. години или 2030. години, као последњој години трајања СРОВРС 2030.</w:t>
      </w:r>
      <w:r w:rsidR="00B364C6">
        <w:rPr>
          <w:rFonts w:cs="Times New Roman"/>
          <w:noProof/>
        </w:rPr>
        <w:t xml:space="preserve"> </w:t>
      </w:r>
      <w:r w:rsidR="003A5B50" w:rsidRPr="00224691">
        <w:rPr>
          <w:rFonts w:cs="Times New Roman"/>
          <w:noProof/>
        </w:rPr>
        <w:t xml:space="preserve">Наглашавамо да се под термином </w:t>
      </w:r>
      <w:r w:rsidR="003A5B50" w:rsidRPr="00224691">
        <w:rPr>
          <w:rFonts w:cs="Times New Roman"/>
          <w:i/>
          <w:iCs/>
          <w:noProof/>
        </w:rPr>
        <w:t>ex-post</w:t>
      </w:r>
      <w:r w:rsidR="003A5B50" w:rsidRPr="00224691">
        <w:rPr>
          <w:rFonts w:cs="Times New Roman"/>
          <w:noProof/>
        </w:rPr>
        <w:t xml:space="preserve"> анализа у контексту Закона о планском систему и Уредбе о методологији управљањa јавним политикама, анализи ефеката јавних политика и прописа и садржају појединачних докумената јавних политика обухватају ипраћење спровођења документа јавне политике и вредновање учинака</w:t>
      </w:r>
      <w:r w:rsidR="00AA20CD" w:rsidRPr="00224691">
        <w:rPr>
          <w:rFonts w:cs="Times New Roman"/>
          <w:noProof/>
        </w:rPr>
        <w:t>,</w:t>
      </w:r>
      <w:r w:rsidR="003A5B50" w:rsidRPr="00224691">
        <w:rPr>
          <w:rFonts w:cs="Times New Roman"/>
          <w:noProof/>
        </w:rPr>
        <w:t xml:space="preserve"> тако да ће се планиране анализе ослањати на годишње извештаје о спровођењу мера и активности</w:t>
      </w:r>
      <w:r w:rsidR="00AA20CD" w:rsidRPr="00224691">
        <w:rPr>
          <w:rFonts w:cs="Times New Roman"/>
          <w:noProof/>
        </w:rPr>
        <w:t>,</w:t>
      </w:r>
      <w:r w:rsidR="003A5B50" w:rsidRPr="00224691">
        <w:rPr>
          <w:rFonts w:cs="Times New Roman"/>
          <w:noProof/>
        </w:rPr>
        <w:t xml:space="preserve"> али и на праћење ефеката овог документа јавне политике.</w:t>
      </w:r>
    </w:p>
    <w:p w14:paraId="7D972782" w14:textId="77777777" w:rsidR="003A5B50" w:rsidRPr="00224691" w:rsidRDefault="007B2BA6" w:rsidP="00762DE7">
      <w:pPr>
        <w:pStyle w:val="Standard"/>
        <w:spacing w:after="120" w:line="276" w:lineRule="auto"/>
        <w:ind w:firstLine="720"/>
        <w:jc w:val="both"/>
        <w:rPr>
          <w:rFonts w:cs="Times New Roman"/>
          <w:noProof/>
        </w:rPr>
      </w:pPr>
      <w:r w:rsidRPr="00224691">
        <w:rPr>
          <w:rFonts w:cs="Times New Roman"/>
          <w:noProof/>
        </w:rPr>
        <w:t>Праћење спровођења мера и</w:t>
      </w:r>
      <w:r w:rsidR="00AA20CD" w:rsidRPr="00224691">
        <w:rPr>
          <w:rFonts w:cs="Times New Roman"/>
          <w:noProof/>
        </w:rPr>
        <w:t xml:space="preserve"> активности, као и праћење оства</w:t>
      </w:r>
      <w:r w:rsidRPr="00224691">
        <w:rPr>
          <w:rFonts w:cs="Times New Roman"/>
          <w:noProof/>
        </w:rPr>
        <w:t>рености посебних и општих циљева</w:t>
      </w:r>
      <w:r w:rsidR="00AA20CD" w:rsidRPr="00224691">
        <w:rPr>
          <w:rFonts w:cs="Times New Roman"/>
          <w:noProof/>
        </w:rPr>
        <w:t>,</w:t>
      </w:r>
      <w:r w:rsidR="00B364C6">
        <w:rPr>
          <w:rFonts w:cs="Times New Roman"/>
          <w:noProof/>
        </w:rPr>
        <w:t xml:space="preserve"> </w:t>
      </w:r>
      <w:r w:rsidR="00AA20CD" w:rsidRPr="00224691">
        <w:rPr>
          <w:rFonts w:cs="Times New Roman"/>
          <w:noProof/>
        </w:rPr>
        <w:t>вршиће се</w:t>
      </w:r>
      <w:r w:rsidRPr="00224691">
        <w:rPr>
          <w:rFonts w:cs="Times New Roman"/>
          <w:noProof/>
        </w:rPr>
        <w:t xml:space="preserve"> на основу показатеља резултата (мере), показатеља исхода (посебни циљеви) и показатеља ефеката (општи циљеви)</w:t>
      </w:r>
      <w:r w:rsidR="00AA20CD" w:rsidRPr="00224691">
        <w:rPr>
          <w:rFonts w:cs="Times New Roman"/>
          <w:noProof/>
        </w:rPr>
        <w:t>,</w:t>
      </w:r>
      <w:r w:rsidRPr="00224691">
        <w:rPr>
          <w:rFonts w:cs="Times New Roman"/>
          <w:noProof/>
        </w:rPr>
        <w:t xml:space="preserve"> који су наведени у </w:t>
      </w:r>
      <w:r w:rsidR="00625341">
        <w:rPr>
          <w:rFonts w:cs="Times New Roman"/>
          <w:noProof/>
        </w:rPr>
        <w:t>СРОВРС 2030</w:t>
      </w:r>
      <w:r w:rsidRPr="00224691">
        <w:rPr>
          <w:rFonts w:cs="Times New Roman"/>
          <w:noProof/>
        </w:rPr>
        <w:t xml:space="preserve"> и </w:t>
      </w:r>
      <w:r w:rsidR="00AA20CD" w:rsidRPr="00224691">
        <w:rPr>
          <w:rFonts w:cs="Times New Roman"/>
          <w:noProof/>
        </w:rPr>
        <w:t xml:space="preserve">у </w:t>
      </w:r>
      <w:r w:rsidR="00334D82" w:rsidRPr="00224691">
        <w:rPr>
          <w:rFonts w:cs="Times New Roman"/>
          <w:noProof/>
        </w:rPr>
        <w:t>Акционом</w:t>
      </w:r>
      <w:r w:rsidRPr="00224691">
        <w:rPr>
          <w:rFonts w:cs="Times New Roman"/>
          <w:noProof/>
        </w:rPr>
        <w:t xml:space="preserve"> плану.</w:t>
      </w:r>
    </w:p>
    <w:p w14:paraId="2AD3B09F" w14:textId="77777777" w:rsidR="007B2BA6" w:rsidRPr="00224691" w:rsidRDefault="007B2BA6" w:rsidP="00762DE7">
      <w:pPr>
        <w:pStyle w:val="Standard"/>
        <w:spacing w:after="120" w:line="276" w:lineRule="auto"/>
        <w:ind w:firstLine="720"/>
        <w:jc w:val="both"/>
        <w:rPr>
          <w:rFonts w:cs="Times New Roman"/>
          <w:noProof/>
        </w:rPr>
      </w:pPr>
      <w:r w:rsidRPr="00224691">
        <w:rPr>
          <w:rFonts w:cs="Times New Roman"/>
          <w:noProof/>
        </w:rPr>
        <w:t>Процена остварености мера и активности, као и процена исхода и ефеката</w:t>
      </w:r>
      <w:r w:rsidR="00AA20CD" w:rsidRPr="00224691">
        <w:rPr>
          <w:rFonts w:cs="Times New Roman"/>
          <w:noProof/>
        </w:rPr>
        <w:t>,</w:t>
      </w:r>
      <w:r w:rsidR="00B364C6">
        <w:rPr>
          <w:rFonts w:cs="Times New Roman"/>
          <w:noProof/>
        </w:rPr>
        <w:t xml:space="preserve"> </w:t>
      </w:r>
      <w:r w:rsidR="00AA20CD" w:rsidRPr="00224691">
        <w:rPr>
          <w:rFonts w:cs="Times New Roman"/>
          <w:noProof/>
        </w:rPr>
        <w:t>базираће се</w:t>
      </w:r>
      <w:r w:rsidRPr="00224691">
        <w:rPr>
          <w:rFonts w:cs="Times New Roman"/>
          <w:noProof/>
        </w:rPr>
        <w:t xml:space="preserve"> на различитим статистичким и другим подацима МПНТР и других институција у образовном систему, Републичког завода за статистику,</w:t>
      </w:r>
      <w:r w:rsidR="00B364C6">
        <w:rPr>
          <w:rFonts w:cs="Times New Roman"/>
          <w:noProof/>
        </w:rPr>
        <w:t xml:space="preserve"> </w:t>
      </w:r>
      <w:r w:rsidRPr="00224691">
        <w:rPr>
          <w:rFonts w:cs="Times New Roman"/>
          <w:noProof/>
        </w:rPr>
        <w:t xml:space="preserve">подацима који проистичу из различитих међународних истраживања у којима учествује </w:t>
      </w:r>
      <w:r w:rsidR="00C20FA4" w:rsidRPr="00224691">
        <w:rPr>
          <w:rFonts w:cs="Times New Roman"/>
          <w:noProof/>
        </w:rPr>
        <w:t xml:space="preserve">Република </w:t>
      </w:r>
      <w:r w:rsidRPr="00224691">
        <w:rPr>
          <w:rFonts w:cs="Times New Roman"/>
          <w:noProof/>
        </w:rPr>
        <w:t xml:space="preserve">Србија, али и на подацима и анализама у оквиру студија и извештаја које ће произвести </w:t>
      </w:r>
      <w:r w:rsidRPr="00224691">
        <w:rPr>
          <w:rFonts w:cs="Times New Roman"/>
          <w:noProof/>
        </w:rPr>
        <w:lastRenderedPageBreak/>
        <w:t xml:space="preserve">домаће и међународне институције, организације и тела. Посебно важан извор података </w:t>
      </w:r>
      <w:r w:rsidR="00AA20CD" w:rsidRPr="00224691">
        <w:rPr>
          <w:rFonts w:cs="Times New Roman"/>
          <w:noProof/>
        </w:rPr>
        <w:t>биће</w:t>
      </w:r>
      <w:r w:rsidRPr="00224691">
        <w:rPr>
          <w:rFonts w:cs="Times New Roman"/>
          <w:noProof/>
        </w:rPr>
        <w:t xml:space="preserve"> ЈИСП</w:t>
      </w:r>
      <w:r w:rsidR="00AA20CD" w:rsidRPr="00224691">
        <w:rPr>
          <w:rFonts w:cs="Times New Roman"/>
          <w:noProof/>
        </w:rPr>
        <w:t>,</w:t>
      </w:r>
      <w:r w:rsidRPr="00224691">
        <w:rPr>
          <w:rFonts w:cs="Times New Roman"/>
          <w:noProof/>
        </w:rPr>
        <w:t xml:space="preserve"> за који се очекује да ће ускоро постати у </w:t>
      </w:r>
      <w:r w:rsidR="0088386B" w:rsidRPr="00224691">
        <w:rPr>
          <w:rFonts w:cs="Times New Roman"/>
          <w:noProof/>
        </w:rPr>
        <w:t>потпуности</w:t>
      </w:r>
      <w:r w:rsidRPr="00224691">
        <w:rPr>
          <w:rFonts w:cs="Times New Roman"/>
          <w:noProof/>
        </w:rPr>
        <w:t xml:space="preserve"> оперативан. </w:t>
      </w:r>
    </w:p>
    <w:p w14:paraId="162B8A1F" w14:textId="77777777" w:rsidR="007B2BA6" w:rsidRPr="00224691" w:rsidRDefault="007B2BA6" w:rsidP="00FC0492">
      <w:pPr>
        <w:pStyle w:val="Standard"/>
        <w:spacing w:after="120" w:line="276" w:lineRule="auto"/>
        <w:jc w:val="both"/>
        <w:rPr>
          <w:rFonts w:cs="Times New Roman"/>
          <w:noProof/>
        </w:rPr>
        <w:sectPr w:rsidR="007B2BA6" w:rsidRPr="00224691">
          <w:footerReference w:type="default" r:id="rId10"/>
          <w:pgSz w:w="12240" w:h="15840"/>
          <w:pgMar w:top="1440" w:right="1440" w:bottom="1440" w:left="1440" w:header="720" w:footer="720" w:gutter="0"/>
          <w:cols w:space="720"/>
        </w:sectPr>
      </w:pPr>
    </w:p>
    <w:p w14:paraId="1F5E903F" w14:textId="77777777" w:rsidR="00FC0492" w:rsidRPr="00224691" w:rsidRDefault="00762DE7" w:rsidP="00762DE7">
      <w:pPr>
        <w:pStyle w:val="Heading1"/>
        <w:spacing w:line="276" w:lineRule="auto"/>
        <w:jc w:val="center"/>
        <w:rPr>
          <w:rFonts w:cs="Times New Roman"/>
          <w:b/>
          <w:noProof/>
          <w:sz w:val="28"/>
          <w:szCs w:val="28"/>
        </w:rPr>
      </w:pPr>
      <w:bookmarkStart w:id="33" w:name="_Toc56975113"/>
      <w:bookmarkStart w:id="34" w:name="_Toc68625335"/>
      <w:r w:rsidRPr="00224691">
        <w:rPr>
          <w:rFonts w:cs="Times New Roman"/>
          <w:b/>
          <w:noProof/>
          <w:sz w:val="28"/>
          <w:szCs w:val="28"/>
        </w:rPr>
        <w:lastRenderedPageBreak/>
        <w:t xml:space="preserve">8. </w:t>
      </w:r>
      <w:r w:rsidR="00FC0492" w:rsidRPr="00224691">
        <w:rPr>
          <w:rFonts w:cs="Times New Roman"/>
          <w:b/>
          <w:noProof/>
          <w:sz w:val="28"/>
          <w:szCs w:val="28"/>
        </w:rPr>
        <w:t xml:space="preserve">Процена финансијских средстава потребних за спровођење </w:t>
      </w:r>
      <w:r w:rsidR="00625341">
        <w:rPr>
          <w:rFonts w:cs="Times New Roman"/>
          <w:b/>
          <w:noProof/>
          <w:sz w:val="28"/>
          <w:szCs w:val="28"/>
        </w:rPr>
        <w:t>СРОВРС 2030</w:t>
      </w:r>
      <w:r w:rsidR="00FC0492" w:rsidRPr="00224691">
        <w:rPr>
          <w:rFonts w:cs="Times New Roman"/>
          <w:b/>
          <w:noProof/>
          <w:sz w:val="28"/>
          <w:szCs w:val="28"/>
        </w:rPr>
        <w:t xml:space="preserve"> и анализа финансијских ефеката</w:t>
      </w:r>
      <w:bookmarkEnd w:id="33"/>
      <w:bookmarkEnd w:id="34"/>
    </w:p>
    <w:p w14:paraId="09D07138" w14:textId="77777777" w:rsidR="00FC0492" w:rsidRPr="00224691" w:rsidRDefault="00FC0492" w:rsidP="00FC0492">
      <w:pPr>
        <w:pStyle w:val="ListParagraph"/>
        <w:tabs>
          <w:tab w:val="left" w:pos="2070"/>
        </w:tabs>
        <w:spacing w:line="276" w:lineRule="auto"/>
        <w:ind w:left="1080"/>
        <w:jc w:val="both"/>
        <w:rPr>
          <w:rFonts w:cs="Times New Roman"/>
          <w:noProof/>
          <w:szCs w:val="24"/>
          <w:u w:val="single"/>
        </w:rPr>
      </w:pPr>
    </w:p>
    <w:p w14:paraId="1C942AE4" w14:textId="77777777" w:rsidR="00FC0492" w:rsidRDefault="00FC0492" w:rsidP="004123BB">
      <w:pPr>
        <w:pStyle w:val="Standard"/>
        <w:spacing w:after="0" w:line="276" w:lineRule="auto"/>
        <w:ind w:firstLine="720"/>
        <w:jc w:val="both"/>
        <w:rPr>
          <w:rFonts w:cs="Times New Roman"/>
          <w:noProof/>
        </w:rPr>
      </w:pPr>
      <w:r w:rsidRPr="00224691">
        <w:rPr>
          <w:rFonts w:cs="Times New Roman"/>
          <w:noProof/>
          <w:szCs w:val="24"/>
        </w:rPr>
        <w:t>Средства за спровођење СРОВРС 2030, обезбеђиваће се из различитих извора као што су: буџетска средства Р</w:t>
      </w:r>
      <w:r w:rsidR="00D24D90">
        <w:rPr>
          <w:rFonts w:cs="Times New Roman"/>
          <w:noProof/>
          <w:szCs w:val="24"/>
          <w:lang w:val="sr-Cyrl-RS"/>
        </w:rPr>
        <w:t xml:space="preserve">епублике </w:t>
      </w:r>
      <w:r w:rsidRPr="00224691">
        <w:rPr>
          <w:rFonts w:cs="Times New Roman"/>
          <w:noProof/>
          <w:szCs w:val="24"/>
        </w:rPr>
        <w:t>С</w:t>
      </w:r>
      <w:r w:rsidR="00D24D90">
        <w:rPr>
          <w:rFonts w:cs="Times New Roman"/>
          <w:noProof/>
          <w:szCs w:val="24"/>
          <w:lang w:val="sr-Cyrl-RS"/>
        </w:rPr>
        <w:t>рбије</w:t>
      </w:r>
      <w:r w:rsidRPr="00224691">
        <w:rPr>
          <w:rFonts w:cs="Times New Roman"/>
          <w:noProof/>
          <w:szCs w:val="24"/>
        </w:rPr>
        <w:t>, АП</w:t>
      </w:r>
      <w:r w:rsidR="004F4B16">
        <w:rPr>
          <w:rFonts w:cs="Times New Roman"/>
          <w:noProof/>
          <w:szCs w:val="24"/>
          <w:lang w:val="sr-Cyrl-RS"/>
        </w:rPr>
        <w:t xml:space="preserve"> </w:t>
      </w:r>
      <w:r w:rsidRPr="00224691">
        <w:rPr>
          <w:rFonts w:cs="Times New Roman"/>
          <w:noProof/>
          <w:szCs w:val="24"/>
        </w:rPr>
        <w:t>В</w:t>
      </w:r>
      <w:r w:rsidR="004F4B16">
        <w:rPr>
          <w:rFonts w:cs="Times New Roman"/>
          <w:noProof/>
          <w:szCs w:val="24"/>
          <w:lang w:val="sr-Cyrl-RS"/>
        </w:rPr>
        <w:t>ојводине</w:t>
      </w:r>
      <w:r w:rsidRPr="00224691">
        <w:rPr>
          <w:rFonts w:cs="Times New Roman"/>
          <w:noProof/>
          <w:szCs w:val="24"/>
        </w:rPr>
        <w:t xml:space="preserve"> и јединица локалне самоуправе и донаторска средства, а на основу програма и пројеката који ће се припремати и доносити у складу са наведеном стратегијом и пратећим АП-ом. Средства за спровођење мера и активности наведених у стратешком документу конкретно су приказана (исказана) у </w:t>
      </w:r>
      <w:r w:rsidR="006859F9" w:rsidRPr="00224691">
        <w:rPr>
          <w:rFonts w:cs="Times New Roman"/>
          <w:noProof/>
          <w:szCs w:val="24"/>
        </w:rPr>
        <w:t>Акционом</w:t>
      </w:r>
      <w:r w:rsidRPr="00224691">
        <w:rPr>
          <w:rFonts w:cs="Times New Roman"/>
          <w:noProof/>
          <w:szCs w:val="24"/>
        </w:rPr>
        <w:t xml:space="preserve"> плану за спровођење СРОВРС 2030.</w:t>
      </w:r>
    </w:p>
    <w:p w14:paraId="7B3E337B" w14:textId="77777777" w:rsidR="004123BB" w:rsidRPr="004123BB" w:rsidRDefault="004123BB" w:rsidP="004123BB">
      <w:pPr>
        <w:pStyle w:val="Standard"/>
        <w:spacing w:after="0" w:line="276" w:lineRule="auto"/>
        <w:ind w:firstLine="720"/>
        <w:jc w:val="both"/>
        <w:rPr>
          <w:rFonts w:cs="Times New Roman"/>
          <w:noProof/>
        </w:rPr>
      </w:pPr>
    </w:p>
    <w:p w14:paraId="1C4A00E7" w14:textId="77777777" w:rsidR="00FC0492" w:rsidRPr="00224691" w:rsidRDefault="00FC0492" w:rsidP="00762DE7">
      <w:pPr>
        <w:pStyle w:val="Standard"/>
        <w:spacing w:after="0" w:line="276" w:lineRule="auto"/>
        <w:ind w:firstLine="720"/>
        <w:jc w:val="both"/>
        <w:rPr>
          <w:rFonts w:cs="Times New Roman"/>
          <w:noProof/>
        </w:rPr>
      </w:pPr>
      <w:r w:rsidRPr="00224691">
        <w:rPr>
          <w:rFonts w:cs="Times New Roman"/>
          <w:noProof/>
          <w:szCs w:val="24"/>
        </w:rPr>
        <w:t xml:space="preserve">Планирана средства за спровођење мере и активности, исказана у АП-у, неће утицати на јавне приходе и јавне расходе у средњем и дугом року. Очекује се да приказана средства из буџета Републике Србије, предвиђена за реализацију активности приказаних у АП-у, за 2021. </w:t>
      </w:r>
      <w:r w:rsidR="00E25E3F" w:rsidRPr="00224691">
        <w:rPr>
          <w:rFonts w:cs="Times New Roman"/>
          <w:noProof/>
          <w:szCs w:val="24"/>
        </w:rPr>
        <w:t>годину</w:t>
      </w:r>
      <w:r w:rsidR="00E25E3F">
        <w:rPr>
          <w:rFonts w:cs="Times New Roman"/>
          <w:noProof/>
          <w:szCs w:val="24"/>
        </w:rPr>
        <w:t xml:space="preserve"> </w:t>
      </w:r>
      <w:r w:rsidR="00A55814" w:rsidRPr="00224691">
        <w:rPr>
          <w:rFonts w:cs="Times New Roman"/>
          <w:noProof/>
          <w:szCs w:val="24"/>
        </w:rPr>
        <w:t>као и пројекције за 2022. и 2023. годину,</w:t>
      </w:r>
      <w:r w:rsidR="00E25E3F">
        <w:rPr>
          <w:rFonts w:cs="Times New Roman"/>
          <w:noProof/>
          <w:szCs w:val="24"/>
        </w:rPr>
        <w:t xml:space="preserve"> </w:t>
      </w:r>
      <w:r w:rsidR="004F32EF" w:rsidRPr="00224691">
        <w:rPr>
          <w:rFonts w:cs="Times New Roman"/>
          <w:noProof/>
          <w:szCs w:val="24"/>
        </w:rPr>
        <w:t>буду</w:t>
      </w:r>
      <w:r w:rsidRPr="00224691">
        <w:rPr>
          <w:rFonts w:cs="Times New Roman"/>
          <w:noProof/>
          <w:szCs w:val="24"/>
        </w:rPr>
        <w:t xml:space="preserve"> у оквиру предвиђених лимита које је одредило Министарство финансија за све буџетске кориснике.</w:t>
      </w:r>
      <w:r w:rsidR="001268A5">
        <w:rPr>
          <w:rFonts w:cs="Times New Roman"/>
          <w:noProof/>
          <w:szCs w:val="24"/>
        </w:rPr>
        <w:t xml:space="preserve"> </w:t>
      </w:r>
      <w:r w:rsidRPr="00224691">
        <w:rPr>
          <w:rFonts w:cs="Times New Roman"/>
          <w:noProof/>
          <w:szCs w:val="24"/>
        </w:rPr>
        <w:t>Део средстава за реализацију планираних мера и активности обезбеђиваће се из донаторских средстава различитих билатералних донатора (ЕУ, ГИЗ, УНИЦЕФ итд.)</w:t>
      </w:r>
      <w:r w:rsidR="00476124" w:rsidRPr="00224691">
        <w:rPr>
          <w:rFonts w:cs="Times New Roman"/>
          <w:noProof/>
          <w:szCs w:val="24"/>
        </w:rPr>
        <w:t>.</w:t>
      </w:r>
    </w:p>
    <w:p w14:paraId="5E116446" w14:textId="77777777" w:rsidR="00FC0492" w:rsidRPr="00224691" w:rsidRDefault="00FC0492" w:rsidP="00762DE7">
      <w:pPr>
        <w:pStyle w:val="Standard"/>
        <w:spacing w:after="0" w:line="276" w:lineRule="auto"/>
        <w:ind w:firstLine="720"/>
        <w:jc w:val="both"/>
        <w:rPr>
          <w:rFonts w:cs="Times New Roman"/>
          <w:noProof/>
          <w:szCs w:val="24"/>
        </w:rPr>
      </w:pPr>
    </w:p>
    <w:p w14:paraId="5C40C0C6" w14:textId="77777777" w:rsidR="00FC0492" w:rsidRPr="00224691" w:rsidRDefault="00FC0492" w:rsidP="00762DE7">
      <w:pPr>
        <w:pStyle w:val="Standard"/>
        <w:spacing w:after="0" w:line="276" w:lineRule="auto"/>
        <w:ind w:firstLine="720"/>
        <w:jc w:val="both"/>
        <w:rPr>
          <w:rFonts w:cs="Times New Roman"/>
          <w:noProof/>
        </w:rPr>
      </w:pPr>
      <w:r w:rsidRPr="00224691">
        <w:rPr>
          <w:rFonts w:cs="Times New Roman"/>
          <w:noProof/>
          <w:szCs w:val="24"/>
        </w:rPr>
        <w:t>Из средстава уговорених зајмова и кредита реализују се пројекти:</w:t>
      </w:r>
    </w:p>
    <w:p w14:paraId="3B30429F" w14:textId="77777777" w:rsidR="00FC0492" w:rsidRPr="00224691" w:rsidRDefault="00FC0492" w:rsidP="00FC0492">
      <w:pPr>
        <w:pStyle w:val="Standard"/>
        <w:spacing w:after="0" w:line="276" w:lineRule="auto"/>
        <w:jc w:val="both"/>
        <w:rPr>
          <w:rFonts w:cs="Times New Roman"/>
          <w:noProof/>
          <w:szCs w:val="24"/>
        </w:rPr>
      </w:pPr>
    </w:p>
    <w:p w14:paraId="4578ADAC" w14:textId="77777777" w:rsidR="00FC0492" w:rsidRPr="00224691" w:rsidRDefault="00476124" w:rsidP="00762DE7">
      <w:pPr>
        <w:pStyle w:val="ListParagraph"/>
        <w:spacing w:line="276" w:lineRule="auto"/>
        <w:ind w:hanging="360"/>
        <w:jc w:val="both"/>
        <w:rPr>
          <w:rFonts w:cs="Times New Roman"/>
          <w:noProof/>
        </w:rPr>
      </w:pPr>
      <w:r w:rsidRPr="00224691">
        <w:rPr>
          <w:rFonts w:cs="Times New Roman"/>
          <w:noProof/>
          <w:szCs w:val="24"/>
        </w:rPr>
        <w:t>–  „Програм модернизације школа”</w:t>
      </w:r>
      <w:r w:rsidR="00FC0492" w:rsidRPr="00224691">
        <w:rPr>
          <w:rFonts w:cs="Times New Roman"/>
          <w:noProof/>
          <w:szCs w:val="24"/>
        </w:rPr>
        <w:t xml:space="preserve"> – средст</w:t>
      </w:r>
      <w:r w:rsidRPr="00224691">
        <w:rPr>
          <w:rFonts w:cs="Times New Roman"/>
          <w:noProof/>
          <w:szCs w:val="24"/>
        </w:rPr>
        <w:t>ва Европске Инвестиционе Банке –</w:t>
      </w:r>
      <w:r w:rsidR="00FC0492" w:rsidRPr="00224691">
        <w:rPr>
          <w:rFonts w:cs="Times New Roman"/>
          <w:noProof/>
          <w:szCs w:val="24"/>
        </w:rPr>
        <w:t xml:space="preserve"> ЕИБ</w:t>
      </w:r>
      <w:r w:rsidR="00475587" w:rsidRPr="00224691">
        <w:rPr>
          <w:rFonts w:cs="Times New Roman"/>
          <w:noProof/>
          <w:szCs w:val="24"/>
        </w:rPr>
        <w:t>;</w:t>
      </w:r>
    </w:p>
    <w:p w14:paraId="41AB6624" w14:textId="77777777" w:rsidR="00FC0492" w:rsidRPr="00224691" w:rsidRDefault="00476124" w:rsidP="00762DE7">
      <w:pPr>
        <w:pStyle w:val="ListParagraph"/>
        <w:spacing w:line="276" w:lineRule="auto"/>
        <w:ind w:hanging="360"/>
        <w:jc w:val="both"/>
        <w:rPr>
          <w:rFonts w:cs="Times New Roman"/>
          <w:noProof/>
        </w:rPr>
      </w:pPr>
      <w:r w:rsidRPr="00224691">
        <w:rPr>
          <w:rFonts w:cs="Times New Roman"/>
          <w:noProof/>
          <w:szCs w:val="24"/>
        </w:rPr>
        <w:t xml:space="preserve">– </w:t>
      </w:r>
      <w:r w:rsidR="00475587" w:rsidRPr="00224691">
        <w:rPr>
          <w:rFonts w:cs="Times New Roman"/>
          <w:noProof/>
          <w:szCs w:val="24"/>
        </w:rPr>
        <w:t>„</w:t>
      </w:r>
      <w:r w:rsidR="00FC0492" w:rsidRPr="00224691">
        <w:rPr>
          <w:rFonts w:cs="Times New Roman"/>
          <w:noProof/>
          <w:szCs w:val="24"/>
        </w:rPr>
        <w:t>Об</w:t>
      </w:r>
      <w:r w:rsidR="00475587" w:rsidRPr="00224691">
        <w:rPr>
          <w:rFonts w:cs="Times New Roman"/>
          <w:noProof/>
          <w:szCs w:val="24"/>
        </w:rPr>
        <w:t>разовање за социјалну инклузију”</w:t>
      </w:r>
      <w:r w:rsidR="00FC0492" w:rsidRPr="00224691">
        <w:rPr>
          <w:rFonts w:cs="Times New Roman"/>
          <w:noProof/>
          <w:szCs w:val="24"/>
        </w:rPr>
        <w:t xml:space="preserve"> – средства Банке за развој Савета Европе – ЦЕБ</w:t>
      </w:r>
      <w:r w:rsidR="00475587" w:rsidRPr="00224691">
        <w:rPr>
          <w:rFonts w:cs="Times New Roman"/>
          <w:noProof/>
          <w:szCs w:val="24"/>
        </w:rPr>
        <w:t>;</w:t>
      </w:r>
    </w:p>
    <w:p w14:paraId="677A57EE" w14:textId="77777777" w:rsidR="00FC0492" w:rsidRPr="00224691" w:rsidRDefault="00476124" w:rsidP="00762DE7">
      <w:pPr>
        <w:pStyle w:val="ListParagraph"/>
        <w:spacing w:line="276" w:lineRule="auto"/>
        <w:ind w:hanging="360"/>
        <w:jc w:val="both"/>
        <w:rPr>
          <w:rFonts w:cs="Times New Roman"/>
          <w:noProof/>
        </w:rPr>
      </w:pPr>
      <w:r w:rsidRPr="00224691">
        <w:rPr>
          <w:rFonts w:cs="Times New Roman"/>
          <w:noProof/>
          <w:szCs w:val="24"/>
        </w:rPr>
        <w:t xml:space="preserve">– </w:t>
      </w:r>
      <w:r w:rsidR="00475587" w:rsidRPr="00224691">
        <w:rPr>
          <w:rFonts w:cs="Times New Roman"/>
          <w:noProof/>
          <w:szCs w:val="24"/>
        </w:rPr>
        <w:t>„</w:t>
      </w:r>
      <w:r w:rsidR="00FC0492" w:rsidRPr="00224691">
        <w:rPr>
          <w:rFonts w:cs="Times New Roman"/>
          <w:noProof/>
          <w:szCs w:val="24"/>
        </w:rPr>
        <w:t>Инклузивно пре</w:t>
      </w:r>
      <w:r w:rsidR="00475587" w:rsidRPr="00224691">
        <w:rPr>
          <w:rFonts w:cs="Times New Roman"/>
          <w:noProof/>
          <w:szCs w:val="24"/>
        </w:rPr>
        <w:t>дшколско образовање и васпитање”</w:t>
      </w:r>
      <w:r w:rsidR="00FC0492" w:rsidRPr="00224691">
        <w:rPr>
          <w:rFonts w:cs="Times New Roman"/>
          <w:noProof/>
          <w:szCs w:val="24"/>
        </w:rPr>
        <w:t xml:space="preserve"> – средства Међународне банке за обнову и развој</w:t>
      </w:r>
      <w:r w:rsidR="00475587" w:rsidRPr="00224691">
        <w:rPr>
          <w:rFonts w:cs="Times New Roman"/>
          <w:noProof/>
          <w:szCs w:val="24"/>
        </w:rPr>
        <w:t>;</w:t>
      </w:r>
    </w:p>
    <w:p w14:paraId="5B8C3208" w14:textId="77777777" w:rsidR="00FC0492" w:rsidRPr="00224691" w:rsidRDefault="00476124" w:rsidP="00762DE7">
      <w:pPr>
        <w:pStyle w:val="ListParagraph"/>
        <w:spacing w:line="276" w:lineRule="auto"/>
        <w:ind w:hanging="360"/>
        <w:jc w:val="both"/>
        <w:rPr>
          <w:rFonts w:cs="Times New Roman"/>
          <w:noProof/>
        </w:rPr>
      </w:pPr>
      <w:r w:rsidRPr="00224691">
        <w:rPr>
          <w:rFonts w:cs="Times New Roman"/>
          <w:noProof/>
          <w:szCs w:val="24"/>
        </w:rPr>
        <w:t xml:space="preserve">– </w:t>
      </w:r>
      <w:r w:rsidR="00475587" w:rsidRPr="00224691">
        <w:rPr>
          <w:rFonts w:cs="Times New Roman"/>
          <w:noProof/>
          <w:szCs w:val="24"/>
        </w:rPr>
        <w:t>„Студентско становање у Србији”</w:t>
      </w:r>
      <w:r w:rsidR="00FC0492" w:rsidRPr="00224691">
        <w:rPr>
          <w:rFonts w:cs="Times New Roman"/>
          <w:noProof/>
          <w:szCs w:val="24"/>
        </w:rPr>
        <w:t xml:space="preserve"> –</w:t>
      </w:r>
      <w:r w:rsidR="00475587" w:rsidRPr="00224691">
        <w:rPr>
          <w:rFonts w:cs="Times New Roman"/>
          <w:noProof/>
          <w:szCs w:val="24"/>
        </w:rPr>
        <w:t xml:space="preserve"> Банка за развој Савета Европе –</w:t>
      </w:r>
      <w:r w:rsidR="00FC0492" w:rsidRPr="00224691">
        <w:rPr>
          <w:rFonts w:cs="Times New Roman"/>
          <w:noProof/>
          <w:szCs w:val="24"/>
        </w:rPr>
        <w:t xml:space="preserve"> ЦЕБ</w:t>
      </w:r>
      <w:r w:rsidR="00475587" w:rsidRPr="00224691">
        <w:rPr>
          <w:rFonts w:cs="Times New Roman"/>
          <w:noProof/>
          <w:szCs w:val="24"/>
        </w:rPr>
        <w:t>.</w:t>
      </w:r>
    </w:p>
    <w:p w14:paraId="2C683E51" w14:textId="77777777" w:rsidR="00FC0492" w:rsidRPr="00224691" w:rsidRDefault="00FC0492" w:rsidP="00FC0492">
      <w:pPr>
        <w:pStyle w:val="ListParagraph"/>
        <w:spacing w:line="276" w:lineRule="auto"/>
        <w:ind w:left="360"/>
        <w:jc w:val="both"/>
        <w:rPr>
          <w:rFonts w:cs="Times New Roman"/>
          <w:noProof/>
          <w:szCs w:val="24"/>
        </w:rPr>
      </w:pPr>
    </w:p>
    <w:p w14:paraId="362B61FF" w14:textId="77777777" w:rsidR="00FC0492" w:rsidRPr="00224691" w:rsidRDefault="00FC0492" w:rsidP="00762DE7">
      <w:pPr>
        <w:pStyle w:val="Standard"/>
        <w:spacing w:line="276" w:lineRule="auto"/>
        <w:ind w:firstLine="720"/>
        <w:jc w:val="both"/>
        <w:rPr>
          <w:rFonts w:cs="Times New Roman"/>
          <w:noProof/>
        </w:rPr>
      </w:pPr>
      <w:r w:rsidRPr="00224691">
        <w:rPr>
          <w:rFonts w:cs="Times New Roman"/>
          <w:noProof/>
          <w:szCs w:val="24"/>
        </w:rPr>
        <w:t>Планирана је реализација пројекта:</w:t>
      </w:r>
    </w:p>
    <w:p w14:paraId="395B52CC" w14:textId="77777777" w:rsidR="00FC0492" w:rsidRPr="00224691" w:rsidRDefault="00475587" w:rsidP="00762DE7">
      <w:pPr>
        <w:pStyle w:val="ListParagraph"/>
        <w:spacing w:line="276" w:lineRule="auto"/>
        <w:ind w:hanging="360"/>
        <w:jc w:val="both"/>
        <w:rPr>
          <w:rFonts w:cs="Times New Roman"/>
          <w:noProof/>
        </w:rPr>
      </w:pPr>
      <w:r w:rsidRPr="00224691">
        <w:rPr>
          <w:rFonts w:cs="Times New Roman"/>
          <w:noProof/>
          <w:szCs w:val="24"/>
        </w:rPr>
        <w:t>–  „</w:t>
      </w:r>
      <w:r w:rsidR="00FC0492" w:rsidRPr="00224691">
        <w:rPr>
          <w:rFonts w:cs="Times New Roman"/>
          <w:noProof/>
          <w:szCs w:val="24"/>
        </w:rPr>
        <w:t>Унапређење универ</w:t>
      </w:r>
      <w:r w:rsidRPr="00224691">
        <w:rPr>
          <w:rFonts w:cs="Times New Roman"/>
          <w:noProof/>
          <w:szCs w:val="24"/>
        </w:rPr>
        <w:t>зитетског образовања”</w:t>
      </w:r>
      <w:r w:rsidR="00FC0492" w:rsidRPr="00224691">
        <w:rPr>
          <w:rFonts w:cs="Times New Roman"/>
          <w:noProof/>
          <w:szCs w:val="24"/>
        </w:rPr>
        <w:t xml:space="preserve"> – средства Банке за развој Савета Европе – ЦЕБ</w:t>
      </w:r>
      <w:r w:rsidRPr="00224691">
        <w:rPr>
          <w:rFonts w:cs="Times New Roman"/>
          <w:noProof/>
          <w:szCs w:val="24"/>
        </w:rPr>
        <w:t>.</w:t>
      </w:r>
    </w:p>
    <w:p w14:paraId="7F8429CE" w14:textId="77777777" w:rsidR="00FC0492" w:rsidRPr="00224691" w:rsidRDefault="00FC0492" w:rsidP="00FC0492">
      <w:pPr>
        <w:pStyle w:val="Standard"/>
        <w:tabs>
          <w:tab w:val="left" w:pos="900"/>
        </w:tabs>
        <w:spacing w:line="276" w:lineRule="auto"/>
        <w:jc w:val="both"/>
        <w:rPr>
          <w:rFonts w:cs="Times New Roman"/>
          <w:iCs/>
          <w:noProof/>
          <w:szCs w:val="24"/>
        </w:rPr>
      </w:pPr>
      <w:r w:rsidRPr="00224691">
        <w:rPr>
          <w:rFonts w:cs="Times New Roman"/>
          <w:iCs/>
          <w:noProof/>
          <w:szCs w:val="24"/>
        </w:rPr>
        <w:br w:type="page"/>
      </w:r>
    </w:p>
    <w:p w14:paraId="0C44D1E7" w14:textId="77777777" w:rsidR="00FC0492" w:rsidRPr="00224691" w:rsidRDefault="00762DE7" w:rsidP="00762DE7">
      <w:pPr>
        <w:pStyle w:val="Heading1"/>
        <w:pageBreakBefore/>
        <w:spacing w:line="276" w:lineRule="auto"/>
        <w:jc w:val="center"/>
        <w:rPr>
          <w:rFonts w:cs="Times New Roman"/>
          <w:b/>
          <w:noProof/>
          <w:sz w:val="28"/>
          <w:szCs w:val="28"/>
        </w:rPr>
      </w:pPr>
      <w:bookmarkStart w:id="35" w:name="_Toc56975114"/>
      <w:bookmarkStart w:id="36" w:name="_Toc68625336"/>
      <w:r w:rsidRPr="00224691">
        <w:rPr>
          <w:rFonts w:cs="Times New Roman"/>
          <w:b/>
          <w:noProof/>
          <w:sz w:val="28"/>
          <w:szCs w:val="28"/>
        </w:rPr>
        <w:lastRenderedPageBreak/>
        <w:t xml:space="preserve">9. </w:t>
      </w:r>
      <w:r w:rsidR="00FC0492" w:rsidRPr="00224691">
        <w:rPr>
          <w:rFonts w:cs="Times New Roman"/>
          <w:b/>
          <w:noProof/>
          <w:sz w:val="28"/>
          <w:szCs w:val="28"/>
        </w:rPr>
        <w:t>Консултације са заинтересованим странама</w:t>
      </w:r>
      <w:bookmarkEnd w:id="35"/>
      <w:bookmarkEnd w:id="36"/>
    </w:p>
    <w:p w14:paraId="47354D61" w14:textId="77777777" w:rsidR="00FC0492" w:rsidRPr="00224691" w:rsidRDefault="00FC0492" w:rsidP="00B951F7">
      <w:pPr>
        <w:pStyle w:val="Standard"/>
        <w:spacing w:after="0" w:line="276" w:lineRule="auto"/>
        <w:rPr>
          <w:rFonts w:cs="Times New Roman"/>
          <w:noProof/>
        </w:rPr>
      </w:pPr>
    </w:p>
    <w:p w14:paraId="62E6607F" w14:textId="77777777" w:rsidR="00FC0492" w:rsidRPr="00224691" w:rsidRDefault="00FC0492" w:rsidP="00762DE7">
      <w:pPr>
        <w:pStyle w:val="Standard"/>
        <w:ind w:firstLine="720"/>
        <w:jc w:val="both"/>
        <w:rPr>
          <w:rFonts w:cs="Times New Roman"/>
          <w:noProof/>
        </w:rPr>
      </w:pPr>
      <w:r w:rsidRPr="00224691">
        <w:rPr>
          <w:rFonts w:cs="Times New Roman"/>
          <w:noProof/>
        </w:rPr>
        <w:t xml:space="preserve">Стратешке приоритете је у договору са проширеним саставом радне групе, као и на основу </w:t>
      </w:r>
      <w:r w:rsidR="00645FD0" w:rsidRPr="00224691">
        <w:rPr>
          <w:rFonts w:cs="Times New Roman"/>
          <w:i/>
          <w:noProof/>
        </w:rPr>
        <w:t>ex-post</w:t>
      </w:r>
      <w:r w:rsidR="00B364C6">
        <w:rPr>
          <w:rFonts w:cs="Times New Roman"/>
          <w:i/>
          <w:noProof/>
        </w:rPr>
        <w:t xml:space="preserve"> </w:t>
      </w:r>
      <w:r w:rsidRPr="00224691">
        <w:rPr>
          <w:rFonts w:cs="Times New Roman"/>
          <w:noProof/>
        </w:rPr>
        <w:t>анализе, поставила радна група министарства коју су чинили доносиоци одлука и представници најрелевантнијих институција образовно-васпитног система. Први састанак радне групе је одржан у априлу 2019. године, када су отпочеле припреме за израду стратешког документа. Према стратешким приоритетима, формирале су се мање радне групе и тимови који су радили на развоју појединих стратешких области/тема у оквиру својих стручних експертиза.</w:t>
      </w:r>
    </w:p>
    <w:p w14:paraId="3B10D54F" w14:textId="77777777" w:rsidR="00FC0492" w:rsidRPr="00224691" w:rsidRDefault="00FC0492" w:rsidP="00762DE7">
      <w:pPr>
        <w:pStyle w:val="Standard"/>
        <w:ind w:firstLine="720"/>
        <w:jc w:val="both"/>
        <w:rPr>
          <w:rFonts w:cs="Times New Roman"/>
          <w:noProof/>
        </w:rPr>
      </w:pPr>
      <w:r w:rsidRPr="00224691">
        <w:rPr>
          <w:rFonts w:cs="Times New Roman"/>
          <w:noProof/>
        </w:rPr>
        <w:t xml:space="preserve">Током 2019. одржано је више консултативних састанака у склопу припреме за израду нове стратегије развоја образовања и васпитања, а међу њима и радионице које је са представницима образовног система организовао УНИЦЕФ у сарадњи са ОЕЦД-ом. Такође, почетком 2020. године, </w:t>
      </w:r>
      <w:r w:rsidR="00246D4A" w:rsidRPr="00224691">
        <w:rPr>
          <w:rFonts w:cs="Times New Roman"/>
          <w:noProof/>
        </w:rPr>
        <w:t>одржана је велика конференција „</w:t>
      </w:r>
      <w:r w:rsidRPr="00224691">
        <w:rPr>
          <w:rFonts w:cs="Times New Roman"/>
          <w:noProof/>
        </w:rPr>
        <w:t>Образовне</w:t>
      </w:r>
      <w:r w:rsidR="00246D4A" w:rsidRPr="00224691">
        <w:rPr>
          <w:rFonts w:cs="Times New Roman"/>
          <w:noProof/>
        </w:rPr>
        <w:t xml:space="preserve"> политике засноване на доказима”</w:t>
      </w:r>
      <w:r w:rsidRPr="00224691">
        <w:rPr>
          <w:rFonts w:cs="Times New Roman"/>
          <w:noProof/>
        </w:rPr>
        <w:t xml:space="preserve"> у организацији МПНТР-а и партнера – УНИЦЕФ, ЗВКОВ, ЗУОВ, ФОД, са циљем да се представе последње евалуације образовног система у Републици Србији и размотре могућности примене произашлих препорука </w:t>
      </w:r>
      <w:r w:rsidR="005838D6" w:rsidRPr="00224691">
        <w:rPr>
          <w:rFonts w:cs="Times New Roman"/>
          <w:noProof/>
        </w:rPr>
        <w:t>приликом израде нове</w:t>
      </w:r>
      <w:r w:rsidRPr="00224691">
        <w:rPr>
          <w:rFonts w:cs="Times New Roman"/>
          <w:noProof/>
        </w:rPr>
        <w:t xml:space="preserve"> стратегиј</w:t>
      </w:r>
      <w:r w:rsidR="005838D6" w:rsidRPr="00224691">
        <w:rPr>
          <w:rFonts w:cs="Times New Roman"/>
          <w:noProof/>
        </w:rPr>
        <w:t>е</w:t>
      </w:r>
      <w:r w:rsidRPr="00224691">
        <w:rPr>
          <w:rFonts w:cs="Times New Roman"/>
          <w:noProof/>
        </w:rPr>
        <w:t xml:space="preserve"> развоја.</w:t>
      </w:r>
    </w:p>
    <w:p w14:paraId="0FD40421" w14:textId="77777777" w:rsidR="00FC0492" w:rsidRPr="00224691" w:rsidRDefault="00FC0492" w:rsidP="00762DE7">
      <w:pPr>
        <w:pStyle w:val="Standard"/>
        <w:ind w:firstLine="720"/>
        <w:jc w:val="both"/>
        <w:rPr>
          <w:rFonts w:cs="Times New Roman"/>
          <w:noProof/>
        </w:rPr>
      </w:pPr>
      <w:r w:rsidRPr="00224691">
        <w:rPr>
          <w:rFonts w:cs="Times New Roman"/>
          <w:noProof/>
        </w:rPr>
        <w:t>Током 2020. године спроведене су четири стручне консултације на којима је учествовао велики број</w:t>
      </w:r>
      <w:r w:rsidR="00B364C6">
        <w:rPr>
          <w:rFonts w:cs="Times New Roman"/>
          <w:noProof/>
        </w:rPr>
        <w:t xml:space="preserve"> </w:t>
      </w:r>
      <w:r w:rsidRPr="00224691">
        <w:rPr>
          <w:rFonts w:cs="Times New Roman"/>
          <w:noProof/>
        </w:rPr>
        <w:t xml:space="preserve">представника образовних институција: представници МПНТР-а укључујући и школске управе, Покрајинског секретаријата за образовање, представници Националног просветног савета, Савета за средње стручно образовање и образовање одраслих, Завода за унапређивање образовања и васпитања, Завода за вредновање квалитета образовања и васпитања, Педагошког завода Војводине, васпитачи и директори предшколских установа, наставници разредне и предметне наставе, стручни сарадници, педагошки асистенти и директори школа, представници стручних друштава, научних института, представници репрезентативних синдиката, професори и декани факултета, представници Агенције за квалификације, Националног акредитационог тела, представници </w:t>
      </w:r>
      <w:r w:rsidR="00D20E4B" w:rsidRPr="00224691">
        <w:rPr>
          <w:rFonts w:cs="Times New Roman"/>
          <w:noProof/>
        </w:rPr>
        <w:t xml:space="preserve">националних </w:t>
      </w:r>
      <w:r w:rsidRPr="00224691">
        <w:rPr>
          <w:rFonts w:cs="Times New Roman"/>
          <w:noProof/>
        </w:rPr>
        <w:t>савета националних мањина.</w:t>
      </w:r>
    </w:p>
    <w:p w14:paraId="53AF23F4" w14:textId="77777777" w:rsidR="00FC0492" w:rsidRPr="00224691" w:rsidRDefault="00FC0492" w:rsidP="00762DE7">
      <w:pPr>
        <w:pStyle w:val="Standard"/>
        <w:ind w:firstLine="720"/>
        <w:jc w:val="both"/>
        <w:rPr>
          <w:rFonts w:cs="Times New Roman"/>
          <w:noProof/>
        </w:rPr>
      </w:pPr>
      <w:r w:rsidRPr="00224691">
        <w:rPr>
          <w:rFonts w:cs="Times New Roman"/>
          <w:noProof/>
        </w:rPr>
        <w:t xml:space="preserve">На консултацијама су учествовали и представници других институција система, међународних организација, невладиних организација и медија: Републички завод за јавне политике, Министарство за европске интеграције, Министарство здравља, </w:t>
      </w:r>
      <w:r w:rsidR="00D35CAE" w:rsidRPr="00224691">
        <w:rPr>
          <w:rFonts w:cs="Times New Roman"/>
          <w:noProof/>
        </w:rPr>
        <w:t xml:space="preserve">Министарство заштите животне средине, </w:t>
      </w:r>
      <w:r w:rsidRPr="00224691">
        <w:rPr>
          <w:rFonts w:cs="Times New Roman"/>
          <w:noProof/>
        </w:rPr>
        <w:t>СКГО, Привредна комора Србије, Покрајинска Влада, Тим за социјално укључивање и смањење сиромаштва, УНИЦЕФ, Британски Савет, Савет Европе, ОЕБС, ГИЗ, Песталоци фондација, ЦОП, ЦИП, Центар за интеграцију младих, Центар за права детета, НАРНС, Ромски образовни фонд, Ужички центар за права детета.</w:t>
      </w:r>
    </w:p>
    <w:p w14:paraId="010329CD" w14:textId="77777777" w:rsidR="00FC0492" w:rsidRPr="00224691" w:rsidRDefault="00FC0492" w:rsidP="00762DE7">
      <w:pPr>
        <w:pStyle w:val="Standard"/>
        <w:ind w:firstLine="720"/>
        <w:jc w:val="both"/>
        <w:rPr>
          <w:rFonts w:cs="Times New Roman"/>
          <w:noProof/>
        </w:rPr>
      </w:pPr>
      <w:r w:rsidRPr="00224691">
        <w:rPr>
          <w:rFonts w:cs="Times New Roman"/>
          <w:noProof/>
        </w:rPr>
        <w:t xml:space="preserve">У Београду, Новом Саду и Нишу, одржана су укупно четири скупа – стручних консултација за област првог стратешког циља који се односи на </w:t>
      </w:r>
      <w:r w:rsidR="005D60A4" w:rsidRPr="00224691">
        <w:rPr>
          <w:rFonts w:cs="Times New Roman"/>
          <w:noProof/>
        </w:rPr>
        <w:t>доуниверзитетско</w:t>
      </w:r>
      <w:r w:rsidRPr="00224691">
        <w:rPr>
          <w:rFonts w:cs="Times New Roman"/>
          <w:noProof/>
        </w:rPr>
        <w:t xml:space="preserve"> образовање. Одговарајући консултативни процес спроведен </w:t>
      </w:r>
      <w:r w:rsidR="00246D4A" w:rsidRPr="00224691">
        <w:rPr>
          <w:rFonts w:cs="Times New Roman"/>
          <w:noProof/>
        </w:rPr>
        <w:t xml:space="preserve">је </w:t>
      </w:r>
      <w:r w:rsidRPr="00224691">
        <w:rPr>
          <w:rFonts w:cs="Times New Roman"/>
          <w:noProof/>
        </w:rPr>
        <w:t>и за област другог стратешког циља који се односи на високо образовање.</w:t>
      </w:r>
    </w:p>
    <w:p w14:paraId="71674EFF" w14:textId="77777777" w:rsidR="00FC0492" w:rsidRPr="00224691" w:rsidRDefault="00FC0492" w:rsidP="00762DE7">
      <w:pPr>
        <w:pStyle w:val="Standard"/>
        <w:ind w:firstLine="720"/>
        <w:jc w:val="both"/>
        <w:rPr>
          <w:rFonts w:cs="Times New Roman"/>
          <w:noProof/>
        </w:rPr>
      </w:pPr>
      <w:r w:rsidRPr="00224691">
        <w:rPr>
          <w:rFonts w:cs="Times New Roman"/>
          <w:noProof/>
        </w:rPr>
        <w:lastRenderedPageBreak/>
        <w:t xml:space="preserve">Јавна расправа о </w:t>
      </w:r>
      <w:r w:rsidR="00B75688" w:rsidRPr="00224691">
        <w:rPr>
          <w:rFonts w:cs="Times New Roman"/>
          <w:noProof/>
        </w:rPr>
        <w:t>Предлогу</w:t>
      </w:r>
      <w:r w:rsidRPr="00224691">
        <w:rPr>
          <w:rFonts w:cs="Times New Roman"/>
          <w:noProof/>
        </w:rPr>
        <w:t xml:space="preserve"> </w:t>
      </w:r>
      <w:r w:rsidR="00574B70" w:rsidRPr="00224691">
        <w:rPr>
          <w:rFonts w:cs="Times New Roman"/>
          <w:noProof/>
        </w:rPr>
        <w:t xml:space="preserve">стратегије </w:t>
      </w:r>
      <w:r w:rsidRPr="00224691">
        <w:rPr>
          <w:rFonts w:cs="Times New Roman"/>
          <w:noProof/>
        </w:rPr>
        <w:t>развоја образовања и васпитања у Републици Србији</w:t>
      </w:r>
      <w:r w:rsidR="00B364C6">
        <w:rPr>
          <w:rFonts w:cs="Times New Roman"/>
          <w:noProof/>
        </w:rPr>
        <w:t xml:space="preserve"> </w:t>
      </w:r>
      <w:r w:rsidRPr="00224691">
        <w:rPr>
          <w:rFonts w:cs="Times New Roman"/>
          <w:noProof/>
        </w:rPr>
        <w:t xml:space="preserve">до 2030. године, спроведена је у периоду од </w:t>
      </w:r>
      <w:r w:rsidR="00B86F77" w:rsidRPr="00224691">
        <w:rPr>
          <w:rFonts w:cs="Times New Roman"/>
          <w:noProof/>
        </w:rPr>
        <w:t xml:space="preserve">19. </w:t>
      </w:r>
      <w:r w:rsidRPr="00224691">
        <w:rPr>
          <w:rFonts w:cs="Times New Roman"/>
          <w:noProof/>
        </w:rPr>
        <w:t xml:space="preserve">фебруара до </w:t>
      </w:r>
      <w:r w:rsidR="00246D4A" w:rsidRPr="00224691">
        <w:rPr>
          <w:rFonts w:cs="Times New Roman"/>
          <w:noProof/>
        </w:rPr>
        <w:t xml:space="preserve">10. марта </w:t>
      </w:r>
      <w:r w:rsidRPr="00224691">
        <w:rPr>
          <w:rFonts w:cs="Times New Roman"/>
          <w:noProof/>
        </w:rPr>
        <w:t xml:space="preserve">2021. године. Извештај о спроведеној јавној расправи </w:t>
      </w:r>
      <w:r w:rsidR="00B86F77" w:rsidRPr="00224691">
        <w:rPr>
          <w:rFonts w:cs="Times New Roman"/>
          <w:noProof/>
        </w:rPr>
        <w:t>објављен</w:t>
      </w:r>
      <w:r w:rsidR="00246D4A" w:rsidRPr="00224691">
        <w:rPr>
          <w:rFonts w:cs="Times New Roman"/>
          <w:noProof/>
        </w:rPr>
        <w:t xml:space="preserve"> је</w:t>
      </w:r>
      <w:r w:rsidR="00B86F77" w:rsidRPr="00224691">
        <w:rPr>
          <w:rFonts w:cs="Times New Roman"/>
          <w:noProof/>
        </w:rPr>
        <w:t xml:space="preserve"> 25. марта 2021. године у складу са Законом о планском систему</w:t>
      </w:r>
      <w:r w:rsidR="00D24D90">
        <w:rPr>
          <w:rFonts w:cs="Times New Roman"/>
          <w:noProof/>
          <w:lang w:val="sr-Cyrl-RS"/>
        </w:rPr>
        <w:t xml:space="preserve"> Републике Србије</w:t>
      </w:r>
      <w:r w:rsidRPr="00224691">
        <w:rPr>
          <w:rFonts w:cs="Times New Roman"/>
          <w:noProof/>
        </w:rPr>
        <w:t>.</w:t>
      </w:r>
    </w:p>
    <w:p w14:paraId="234E8F51" w14:textId="77777777" w:rsidR="00FC0492" w:rsidRPr="00224691" w:rsidRDefault="00FC0492" w:rsidP="00FC0492">
      <w:pPr>
        <w:pStyle w:val="Standard"/>
        <w:tabs>
          <w:tab w:val="left" w:pos="900"/>
        </w:tabs>
        <w:spacing w:line="276" w:lineRule="auto"/>
        <w:jc w:val="both"/>
        <w:rPr>
          <w:rFonts w:cs="Times New Roman"/>
          <w:noProof/>
          <w:szCs w:val="24"/>
        </w:rPr>
      </w:pPr>
      <w:r w:rsidRPr="00224691">
        <w:rPr>
          <w:rFonts w:cs="Times New Roman"/>
          <w:noProof/>
          <w:szCs w:val="24"/>
        </w:rPr>
        <w:br w:type="page"/>
      </w:r>
    </w:p>
    <w:p w14:paraId="17DCCD0D" w14:textId="77777777" w:rsidR="00FC0492" w:rsidRPr="00224691" w:rsidRDefault="00246D4A" w:rsidP="00762DE7">
      <w:pPr>
        <w:pStyle w:val="Heading1"/>
        <w:pageBreakBefore/>
        <w:spacing w:line="276" w:lineRule="auto"/>
        <w:jc w:val="center"/>
        <w:rPr>
          <w:rFonts w:cs="Times New Roman"/>
          <w:b/>
          <w:noProof/>
          <w:sz w:val="28"/>
          <w:szCs w:val="28"/>
        </w:rPr>
      </w:pPr>
      <w:bookmarkStart w:id="37" w:name="_Toc56975115"/>
      <w:bookmarkStart w:id="38" w:name="_Toc68625337"/>
      <w:r w:rsidRPr="00224691">
        <w:rPr>
          <w:rFonts w:cs="Times New Roman"/>
          <w:b/>
          <w:noProof/>
          <w:sz w:val="28"/>
          <w:szCs w:val="28"/>
        </w:rPr>
        <w:lastRenderedPageBreak/>
        <w:t xml:space="preserve">10. Акциони план за период </w:t>
      </w:r>
      <w:r w:rsidR="00D20E4B">
        <w:rPr>
          <w:rFonts w:cs="Times New Roman"/>
          <w:b/>
          <w:noProof/>
          <w:sz w:val="28"/>
          <w:szCs w:val="28"/>
          <w:lang w:val="sr-Cyrl-RS"/>
        </w:rPr>
        <w:t xml:space="preserve">од </w:t>
      </w:r>
      <w:r w:rsidRPr="00224691">
        <w:rPr>
          <w:rFonts w:cs="Times New Roman"/>
          <w:b/>
          <w:noProof/>
          <w:sz w:val="28"/>
          <w:szCs w:val="28"/>
        </w:rPr>
        <w:t>2021</w:t>
      </w:r>
      <w:r w:rsidR="00D20E4B">
        <w:rPr>
          <w:rFonts w:cs="Times New Roman"/>
          <w:b/>
          <w:noProof/>
          <w:sz w:val="28"/>
          <w:szCs w:val="28"/>
          <w:lang w:val="sr-Cyrl-RS"/>
        </w:rPr>
        <w:t xml:space="preserve">. до </w:t>
      </w:r>
      <w:r w:rsidR="00FC0492" w:rsidRPr="00224691">
        <w:rPr>
          <w:rFonts w:cs="Times New Roman"/>
          <w:b/>
          <w:noProof/>
          <w:sz w:val="28"/>
          <w:szCs w:val="28"/>
        </w:rPr>
        <w:t xml:space="preserve">2023. </w:t>
      </w:r>
      <w:r w:rsidR="00762DE7" w:rsidRPr="00224691">
        <w:rPr>
          <w:rFonts w:cs="Times New Roman"/>
          <w:b/>
          <w:noProof/>
          <w:sz w:val="28"/>
          <w:szCs w:val="28"/>
        </w:rPr>
        <w:t>године</w:t>
      </w:r>
      <w:bookmarkEnd w:id="37"/>
      <w:bookmarkEnd w:id="38"/>
    </w:p>
    <w:p w14:paraId="0CB32F29" w14:textId="77777777" w:rsidR="00FC0492" w:rsidRPr="00224691" w:rsidRDefault="00FC0492" w:rsidP="00B951F7">
      <w:pPr>
        <w:pStyle w:val="Standard"/>
        <w:spacing w:after="0" w:line="276" w:lineRule="auto"/>
        <w:rPr>
          <w:rFonts w:cs="Times New Roman"/>
          <w:noProof/>
        </w:rPr>
      </w:pPr>
    </w:p>
    <w:p w14:paraId="5124FDA7" w14:textId="77777777" w:rsidR="00FC0492" w:rsidRPr="00224691" w:rsidRDefault="00625341" w:rsidP="00762DE7">
      <w:pPr>
        <w:pStyle w:val="NormalWeb"/>
        <w:tabs>
          <w:tab w:val="left" w:pos="1440"/>
        </w:tabs>
        <w:spacing w:before="0" w:after="150" w:line="276" w:lineRule="auto"/>
        <w:ind w:firstLine="720"/>
        <w:jc w:val="both"/>
        <w:rPr>
          <w:noProof/>
        </w:rPr>
      </w:pPr>
      <w:r>
        <w:rPr>
          <w:noProof/>
          <w:shd w:val="clear" w:color="auto" w:fill="FFFFFF"/>
        </w:rPr>
        <w:t>СРОВРС 2030</w:t>
      </w:r>
      <w:r w:rsidR="00FC0492" w:rsidRPr="00224691">
        <w:rPr>
          <w:noProof/>
          <w:shd w:val="clear" w:color="auto" w:fill="FFFFFF"/>
        </w:rPr>
        <w:t xml:space="preserve"> </w:t>
      </w:r>
      <w:r w:rsidR="00D20E4B">
        <w:rPr>
          <w:noProof/>
          <w:shd w:val="clear" w:color="auto" w:fill="FFFFFF"/>
          <w:lang w:val="sr-Cyrl-RS"/>
        </w:rPr>
        <w:t>прати</w:t>
      </w:r>
      <w:r w:rsidR="00FC0492" w:rsidRPr="00224691">
        <w:rPr>
          <w:noProof/>
          <w:shd w:val="clear" w:color="auto" w:fill="FFFFFF"/>
        </w:rPr>
        <w:t xml:space="preserve"> Акциони план за период </w:t>
      </w:r>
      <w:r w:rsidR="00D20E4B">
        <w:rPr>
          <w:noProof/>
          <w:shd w:val="clear" w:color="auto" w:fill="FFFFFF"/>
          <w:lang w:val="sr-Cyrl-RS"/>
        </w:rPr>
        <w:t xml:space="preserve">од </w:t>
      </w:r>
      <w:r w:rsidR="00FC0492" w:rsidRPr="00224691">
        <w:rPr>
          <w:noProof/>
          <w:shd w:val="clear" w:color="auto" w:fill="FFFFFF"/>
        </w:rPr>
        <w:t>2021</w:t>
      </w:r>
      <w:r w:rsidR="00D20E4B">
        <w:rPr>
          <w:noProof/>
          <w:shd w:val="clear" w:color="auto" w:fill="FFFFFF"/>
          <w:lang w:val="sr-Cyrl-RS"/>
        </w:rPr>
        <w:t xml:space="preserve">. до </w:t>
      </w:r>
      <w:r w:rsidR="00FC0492" w:rsidRPr="00224691">
        <w:rPr>
          <w:noProof/>
          <w:shd w:val="clear" w:color="auto" w:fill="FFFFFF"/>
        </w:rPr>
        <w:t xml:space="preserve">2023. </w:t>
      </w:r>
      <w:r w:rsidR="00246D4A" w:rsidRPr="00224691">
        <w:rPr>
          <w:noProof/>
          <w:shd w:val="clear" w:color="auto" w:fill="FFFFFF"/>
        </w:rPr>
        <w:t>годин</w:t>
      </w:r>
      <w:r w:rsidR="00D20E4B">
        <w:rPr>
          <w:noProof/>
          <w:shd w:val="clear" w:color="auto" w:fill="FFFFFF"/>
          <w:lang w:val="sr-Cyrl-RS"/>
        </w:rPr>
        <w:t>е</w:t>
      </w:r>
      <w:r w:rsidR="00246D4A" w:rsidRPr="00224691">
        <w:rPr>
          <w:noProof/>
          <w:shd w:val="clear" w:color="auto" w:fill="FFFFFF"/>
        </w:rPr>
        <w:t>,</w:t>
      </w:r>
      <w:r w:rsidR="00FC0492" w:rsidRPr="00224691">
        <w:rPr>
          <w:noProof/>
          <w:shd w:val="clear" w:color="auto" w:fill="FFFFFF"/>
        </w:rPr>
        <w:t xml:space="preserve"> који је </w:t>
      </w:r>
      <w:r w:rsidR="00D24D90">
        <w:rPr>
          <w:noProof/>
          <w:shd w:val="clear" w:color="auto" w:fill="FFFFFF"/>
        </w:rPr>
        <w:t xml:space="preserve">саставни део СРОВРС 2030. </w:t>
      </w:r>
      <w:r w:rsidR="00D20E4B">
        <w:rPr>
          <w:noProof/>
          <w:shd w:val="clear" w:color="auto" w:fill="FFFFFF"/>
          <w:lang w:val="sr-Cyrl-RS"/>
        </w:rPr>
        <w:t>А</w:t>
      </w:r>
      <w:r w:rsidR="00FC0492" w:rsidRPr="00224691">
        <w:rPr>
          <w:noProof/>
          <w:shd w:val="clear" w:color="auto" w:fill="FFFFFF"/>
        </w:rPr>
        <w:t xml:space="preserve">кционим планом предвиђене су конкретне мере и активности које ће се предузети ради обезбеђења услова да се циљеви </w:t>
      </w:r>
      <w:r>
        <w:rPr>
          <w:noProof/>
          <w:shd w:val="clear" w:color="auto" w:fill="FFFFFF"/>
        </w:rPr>
        <w:t>СРОВРС 2030</w:t>
      </w:r>
      <w:r w:rsidR="00FC0492" w:rsidRPr="00224691">
        <w:rPr>
          <w:noProof/>
          <w:shd w:val="clear" w:color="auto" w:fill="FFFFFF"/>
        </w:rPr>
        <w:t xml:space="preserve"> остваре.</w:t>
      </w:r>
    </w:p>
    <w:p w14:paraId="1323CDA2" w14:textId="77777777" w:rsidR="00FC0492" w:rsidRPr="00224691" w:rsidRDefault="00FC0492" w:rsidP="00762DE7">
      <w:pPr>
        <w:pStyle w:val="NormalWeb"/>
        <w:tabs>
          <w:tab w:val="left" w:pos="1440"/>
        </w:tabs>
        <w:spacing w:before="0" w:after="150" w:line="276" w:lineRule="auto"/>
        <w:ind w:firstLine="720"/>
        <w:jc w:val="both"/>
        <w:rPr>
          <w:noProof/>
        </w:rPr>
      </w:pPr>
      <w:r w:rsidRPr="00224691">
        <w:rPr>
          <w:noProof/>
          <w:shd w:val="clear" w:color="auto" w:fill="FFFFFF"/>
        </w:rPr>
        <w:t>Акционим планом су одређени носиоци и партнери за спровођење тих мера, као и рокови и финансијска средства за њихово спровођење, односно припремљен је на прописани начин и у формату који омогућава унос, а касније и праћење и извештавање, кроз Јединствени информациони систем за планирање и координацију јавних политика.</w:t>
      </w:r>
    </w:p>
    <w:p w14:paraId="5F946AC9" w14:textId="77777777" w:rsidR="00FC0492" w:rsidRPr="00224691" w:rsidRDefault="00FC0492" w:rsidP="00762DE7">
      <w:pPr>
        <w:pStyle w:val="NormalWeb"/>
        <w:tabs>
          <w:tab w:val="left" w:pos="1440"/>
        </w:tabs>
        <w:spacing w:before="0" w:after="150" w:line="276" w:lineRule="auto"/>
        <w:ind w:firstLine="720"/>
        <w:jc w:val="both"/>
        <w:rPr>
          <w:noProof/>
        </w:rPr>
      </w:pPr>
      <w:r w:rsidRPr="00224691">
        <w:rPr>
          <w:noProof/>
          <w:shd w:val="clear" w:color="auto" w:fill="FFFFFF"/>
        </w:rPr>
        <w:t>Начин праћења и извешт</w:t>
      </w:r>
      <w:r w:rsidR="00891DF5">
        <w:rPr>
          <w:noProof/>
          <w:shd w:val="clear" w:color="auto" w:fill="FFFFFF"/>
        </w:rPr>
        <w:t>авања је ближе описан у одељку 7.</w:t>
      </w:r>
      <w:r w:rsidRPr="00224691">
        <w:rPr>
          <w:noProof/>
          <w:shd w:val="clear" w:color="auto" w:fill="FFFFFF"/>
        </w:rPr>
        <w:t xml:space="preserve"> (Механизам за спровођење </w:t>
      </w:r>
      <w:r w:rsidR="00625341">
        <w:rPr>
          <w:noProof/>
          <w:shd w:val="clear" w:color="auto" w:fill="FFFFFF"/>
        </w:rPr>
        <w:t>СРОВРС 2030</w:t>
      </w:r>
      <w:r w:rsidRPr="00224691">
        <w:rPr>
          <w:noProof/>
          <w:shd w:val="clear" w:color="auto" w:fill="FFFFFF"/>
        </w:rPr>
        <w:t xml:space="preserve"> и начин извештавања о резултатима спровођења).</w:t>
      </w:r>
    </w:p>
    <w:p w14:paraId="5BD17DEE" w14:textId="77777777" w:rsidR="00FC0492" w:rsidRPr="00B364C6" w:rsidRDefault="00FC0492" w:rsidP="00762DE7">
      <w:pPr>
        <w:pStyle w:val="NormalWeb"/>
        <w:tabs>
          <w:tab w:val="left" w:pos="1440"/>
        </w:tabs>
        <w:spacing w:before="0" w:after="150" w:line="276" w:lineRule="auto"/>
        <w:ind w:firstLine="720"/>
        <w:jc w:val="both"/>
        <w:rPr>
          <w:noProof/>
          <w:shd w:val="clear" w:color="auto" w:fill="FFFFFF"/>
        </w:rPr>
      </w:pPr>
      <w:r w:rsidRPr="00224691">
        <w:rPr>
          <w:noProof/>
          <w:shd w:val="clear" w:color="auto" w:fill="FFFFFF"/>
        </w:rPr>
        <w:t xml:space="preserve">У години када истиче први </w:t>
      </w:r>
      <w:r w:rsidR="00815D4F" w:rsidRPr="00224691">
        <w:rPr>
          <w:noProof/>
          <w:shd w:val="clear" w:color="auto" w:fill="FFFFFF"/>
        </w:rPr>
        <w:t>Акциони</w:t>
      </w:r>
      <w:r w:rsidRPr="00224691">
        <w:rPr>
          <w:noProof/>
          <w:shd w:val="clear" w:color="auto" w:fill="FFFFFF"/>
        </w:rPr>
        <w:t xml:space="preserve"> план за СРОВРС 2030, тачније током 2023. године, биће изра</w:t>
      </w:r>
      <w:r w:rsidR="00246D4A" w:rsidRPr="00224691">
        <w:rPr>
          <w:noProof/>
          <w:shd w:val="clear" w:color="auto" w:fill="FFFFFF"/>
        </w:rPr>
        <w:t>ђен акциони план за период 2024–</w:t>
      </w:r>
      <w:r w:rsidRPr="00224691">
        <w:rPr>
          <w:noProof/>
          <w:shd w:val="clear" w:color="auto" w:fill="FFFFFF"/>
        </w:rPr>
        <w:t>2026. године, док ће током 2026. године бити израђен акциони план</w:t>
      </w:r>
      <w:r w:rsidR="00246D4A" w:rsidRPr="00224691">
        <w:rPr>
          <w:noProof/>
          <w:shd w:val="clear" w:color="auto" w:fill="FFFFFF"/>
        </w:rPr>
        <w:t xml:space="preserve"> за период 2027</w:t>
      </w:r>
      <w:r w:rsidR="00246D4A" w:rsidRPr="00224691">
        <w:rPr>
          <w:noProof/>
        </w:rPr>
        <w:t>–</w:t>
      </w:r>
      <w:r w:rsidRPr="00224691">
        <w:rPr>
          <w:noProof/>
          <w:shd w:val="clear" w:color="auto" w:fill="FFFFFF"/>
        </w:rPr>
        <w:t>2030. године. Током 2029. године, приступиће се изради наредне стратегије развоја образовања и васпитања.</w:t>
      </w:r>
      <w:r w:rsidR="00B364C6">
        <w:rPr>
          <w:noProof/>
          <w:shd w:val="clear" w:color="auto" w:fill="FFFFFF"/>
        </w:rPr>
        <w:t xml:space="preserve"> </w:t>
      </w:r>
    </w:p>
    <w:p w14:paraId="0ED8F64B" w14:textId="77777777" w:rsidR="00FC0492" w:rsidRPr="00224691" w:rsidRDefault="00FC0492" w:rsidP="00762DE7">
      <w:pPr>
        <w:pStyle w:val="NormalWeb"/>
        <w:tabs>
          <w:tab w:val="left" w:pos="1440"/>
        </w:tabs>
        <w:spacing w:before="0" w:after="150" w:line="276" w:lineRule="auto"/>
        <w:ind w:firstLine="720"/>
        <w:jc w:val="both"/>
        <w:rPr>
          <w:noProof/>
        </w:rPr>
        <w:sectPr w:rsidR="00FC0492" w:rsidRPr="00224691">
          <w:footerReference w:type="default" r:id="rId11"/>
          <w:pgSz w:w="12240" w:h="15840"/>
          <w:pgMar w:top="1440" w:right="1440" w:bottom="1440" w:left="1440" w:header="720" w:footer="720" w:gutter="0"/>
          <w:cols w:space="720"/>
        </w:sectPr>
      </w:pPr>
      <w:r w:rsidRPr="00224691">
        <w:rPr>
          <w:noProof/>
          <w:shd w:val="clear" w:color="auto" w:fill="FFFFFF"/>
        </w:rPr>
        <w:t xml:space="preserve">Сажет приказ општих и посебних циљева, мера и активности АП </w:t>
      </w:r>
      <w:r w:rsidR="00625341">
        <w:rPr>
          <w:noProof/>
          <w:shd w:val="clear" w:color="auto" w:fill="FFFFFF"/>
        </w:rPr>
        <w:t>СРОВРС 2030</w:t>
      </w:r>
      <w:r w:rsidR="00B364C6">
        <w:rPr>
          <w:noProof/>
          <w:shd w:val="clear" w:color="auto" w:fill="FFFFFF"/>
        </w:rPr>
        <w:t xml:space="preserve"> </w:t>
      </w:r>
      <w:r w:rsidR="00246D4A" w:rsidRPr="00224691">
        <w:rPr>
          <w:noProof/>
          <w:shd w:val="clear" w:color="auto" w:fill="FFFFFF"/>
        </w:rPr>
        <w:t xml:space="preserve">за период </w:t>
      </w:r>
      <w:r w:rsidR="00D20E4B">
        <w:rPr>
          <w:noProof/>
          <w:shd w:val="clear" w:color="auto" w:fill="FFFFFF"/>
          <w:lang w:val="sr-Cyrl-RS"/>
        </w:rPr>
        <w:t xml:space="preserve">од </w:t>
      </w:r>
      <w:r w:rsidR="00246D4A" w:rsidRPr="00224691">
        <w:rPr>
          <w:noProof/>
          <w:shd w:val="clear" w:color="auto" w:fill="FFFFFF"/>
        </w:rPr>
        <w:t>2021</w:t>
      </w:r>
      <w:r w:rsidR="00D20E4B">
        <w:rPr>
          <w:noProof/>
          <w:shd w:val="clear" w:color="auto" w:fill="FFFFFF"/>
          <w:lang w:val="sr-Cyrl-RS"/>
        </w:rPr>
        <w:t xml:space="preserve">. до </w:t>
      </w:r>
      <w:r w:rsidR="00B364C6">
        <w:rPr>
          <w:noProof/>
          <w:shd w:val="clear" w:color="auto" w:fill="FFFFFF"/>
        </w:rPr>
        <w:t>2023. године</w:t>
      </w:r>
      <w:r w:rsidR="008B46D1" w:rsidRPr="00224691">
        <w:rPr>
          <w:noProof/>
          <w:shd w:val="clear" w:color="auto" w:fill="FFFFFF"/>
        </w:rPr>
        <w:t xml:space="preserve"> </w:t>
      </w:r>
      <w:r w:rsidRPr="00224691">
        <w:rPr>
          <w:noProof/>
          <w:shd w:val="clear" w:color="auto" w:fill="FFFFFF"/>
        </w:rPr>
        <w:t xml:space="preserve">налази </w:t>
      </w:r>
      <w:r w:rsidR="00B364C6" w:rsidRPr="00224691">
        <w:rPr>
          <w:noProof/>
          <w:shd w:val="clear" w:color="auto" w:fill="FFFFFF"/>
        </w:rPr>
        <w:t xml:space="preserve">се </w:t>
      </w:r>
      <w:r w:rsidRPr="00224691">
        <w:rPr>
          <w:noProof/>
          <w:shd w:val="clear" w:color="auto" w:fill="FFFFFF"/>
        </w:rPr>
        <w:t>у тексту који следи.</w:t>
      </w:r>
      <w:r w:rsidR="0052054E" w:rsidRPr="00224691">
        <w:rPr>
          <w:noProof/>
          <w:shd w:val="clear" w:color="auto" w:fill="FFFFFF"/>
        </w:rPr>
        <w:t xml:space="preserve"> Зарад јасније слике о показатељима и активностима које ће се спроводити након 2023. године, односно зарад приказа континуи</w:t>
      </w:r>
      <w:r w:rsidR="00621478">
        <w:rPr>
          <w:noProof/>
          <w:shd w:val="clear" w:color="auto" w:fill="FFFFFF"/>
        </w:rPr>
        <w:t>тета, и они су пр</w:t>
      </w:r>
      <w:r w:rsidR="00246D4A" w:rsidRPr="00224691">
        <w:rPr>
          <w:noProof/>
          <w:shd w:val="clear" w:color="auto" w:fill="FFFFFF"/>
        </w:rPr>
        <w:t xml:space="preserve">стављени у наставку, </w:t>
      </w:r>
      <w:r w:rsidR="0052054E" w:rsidRPr="00224691">
        <w:rPr>
          <w:noProof/>
          <w:shd w:val="clear" w:color="auto" w:fill="FFFFFF"/>
        </w:rPr>
        <w:t>али им је поред назива додата звездица.</w:t>
      </w:r>
    </w:p>
    <w:p w14:paraId="346D6520" w14:textId="77777777" w:rsidR="00FC0492" w:rsidRPr="00224691" w:rsidRDefault="00FC0492" w:rsidP="00314028">
      <w:pPr>
        <w:pStyle w:val="Standard"/>
        <w:shd w:val="clear" w:color="auto" w:fill="BFBFBF" w:themeFill="background1" w:themeFillShade="BF"/>
        <w:rPr>
          <w:rFonts w:cs="Times New Roman"/>
          <w:noProof/>
        </w:rPr>
      </w:pPr>
      <w:r w:rsidRPr="00224691">
        <w:rPr>
          <w:rFonts w:cs="Times New Roman"/>
          <w:b/>
          <w:caps/>
          <w:noProof/>
          <w:sz w:val="20"/>
          <w:szCs w:val="20"/>
        </w:rPr>
        <w:lastRenderedPageBreak/>
        <w:t xml:space="preserve">Општи циљ 1: </w:t>
      </w:r>
      <w:bookmarkStart w:id="39" w:name="_Hlk61866411"/>
      <w:r w:rsidRPr="00224691">
        <w:rPr>
          <w:rFonts w:cs="Times New Roman"/>
          <w:b/>
          <w:caps/>
          <w:noProof/>
          <w:sz w:val="20"/>
          <w:szCs w:val="20"/>
        </w:rPr>
        <w:t xml:space="preserve">Повећани квалитет наставе и учења, праведност и доступност </w:t>
      </w:r>
      <w:r w:rsidR="005D60A4" w:rsidRPr="00224691">
        <w:rPr>
          <w:rFonts w:cs="Times New Roman"/>
          <w:b/>
          <w:caps/>
          <w:noProof/>
          <w:sz w:val="20"/>
          <w:szCs w:val="20"/>
        </w:rPr>
        <w:t>доуниверзитетско</w:t>
      </w:r>
      <w:r w:rsidRPr="00224691">
        <w:rPr>
          <w:rFonts w:cs="Times New Roman"/>
          <w:b/>
          <w:caps/>
          <w:noProof/>
          <w:sz w:val="20"/>
          <w:szCs w:val="20"/>
        </w:rPr>
        <w:t>г образовања и ојачана васпитна функција образовно-васпитних установа</w:t>
      </w:r>
      <w:bookmarkEnd w:id="39"/>
    </w:p>
    <w:p w14:paraId="63CD5A35"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општег циља (показатељ ефекта):</w:t>
      </w:r>
    </w:p>
    <w:tbl>
      <w:tblPr>
        <w:tblW w:w="13320" w:type="dxa"/>
        <w:tblLayout w:type="fixed"/>
        <w:tblCellMar>
          <w:left w:w="10" w:type="dxa"/>
          <w:right w:w="10" w:type="dxa"/>
        </w:tblCellMar>
        <w:tblLook w:val="04A0" w:firstRow="1" w:lastRow="0" w:firstColumn="1" w:lastColumn="0" w:noHBand="0" w:noVBand="1"/>
      </w:tblPr>
      <w:tblGrid>
        <w:gridCol w:w="13320"/>
      </w:tblGrid>
      <w:tr w:rsidR="000B4B6C" w:rsidRPr="00224691" w14:paraId="2A6CF9D8" w14:textId="77777777" w:rsidTr="00FC0492">
        <w:trPr>
          <w:trHeight w:val="113"/>
        </w:trPr>
        <w:tc>
          <w:tcPr>
            <w:tcW w:w="13320" w:type="dxa"/>
            <w:shd w:val="clear" w:color="auto" w:fill="FFFFFF"/>
            <w:tcMar>
              <w:top w:w="0" w:type="dxa"/>
              <w:left w:w="108" w:type="dxa"/>
              <w:bottom w:w="0" w:type="dxa"/>
              <w:right w:w="108" w:type="dxa"/>
            </w:tcMar>
            <w:vAlign w:val="center"/>
          </w:tcPr>
          <w:p w14:paraId="580A9E6F" w14:textId="77777777" w:rsidR="000B4B6C" w:rsidRPr="00224691" w:rsidRDefault="00246D4A" w:rsidP="001316D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Обухват деце предшколским </w:t>
            </w:r>
            <w:r w:rsidR="000B4B6C" w:rsidRPr="00224691">
              <w:rPr>
                <w:rFonts w:cs="Times New Roman"/>
                <w:noProof/>
                <w:sz w:val="20"/>
                <w:szCs w:val="20"/>
              </w:rPr>
              <w:t>васпитањем и об</w:t>
            </w:r>
            <w:r w:rsidR="009305D7" w:rsidRPr="00224691">
              <w:rPr>
                <w:rFonts w:cs="Times New Roman"/>
                <w:noProof/>
                <w:sz w:val="20"/>
                <w:szCs w:val="20"/>
              </w:rPr>
              <w:t xml:space="preserve">разовањем (ПВО) од 6 месеци до </w:t>
            </w:r>
            <w:r w:rsidR="000B4B6C" w:rsidRPr="00224691">
              <w:rPr>
                <w:rFonts w:cs="Times New Roman"/>
                <w:noProof/>
                <w:sz w:val="20"/>
                <w:szCs w:val="20"/>
              </w:rPr>
              <w:t>треће године</w:t>
            </w:r>
          </w:p>
        </w:tc>
      </w:tr>
      <w:tr w:rsidR="000B4B6C" w:rsidRPr="00224691" w14:paraId="368BD74D" w14:textId="77777777" w:rsidTr="00FC0492">
        <w:trPr>
          <w:trHeight w:val="113"/>
        </w:trPr>
        <w:tc>
          <w:tcPr>
            <w:tcW w:w="13320" w:type="dxa"/>
            <w:shd w:val="clear" w:color="auto" w:fill="FFFFFF"/>
            <w:tcMar>
              <w:top w:w="0" w:type="dxa"/>
              <w:left w:w="108" w:type="dxa"/>
              <w:bottom w:w="0" w:type="dxa"/>
              <w:right w:w="108" w:type="dxa"/>
            </w:tcMar>
            <w:vAlign w:val="center"/>
          </w:tcPr>
          <w:p w14:paraId="31B98E10" w14:textId="77777777" w:rsidR="000B4B6C" w:rsidRPr="00224691" w:rsidRDefault="000B4B6C" w:rsidP="001316D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Обухват деце ПВО</w:t>
            </w:r>
            <w:r w:rsidR="00B364C6">
              <w:rPr>
                <w:rFonts w:cs="Times New Roman"/>
                <w:noProof/>
                <w:sz w:val="20"/>
                <w:szCs w:val="20"/>
              </w:rPr>
              <w:t xml:space="preserve"> </w:t>
            </w:r>
            <w:r w:rsidRPr="00224691">
              <w:rPr>
                <w:rFonts w:cs="Times New Roman"/>
                <w:noProof/>
                <w:sz w:val="20"/>
                <w:szCs w:val="20"/>
              </w:rPr>
              <w:t>узраста од 3 до 5,5 година</w:t>
            </w:r>
          </w:p>
        </w:tc>
      </w:tr>
      <w:tr w:rsidR="000B4B6C" w:rsidRPr="00224691" w14:paraId="0B01B198" w14:textId="77777777" w:rsidTr="00FC0492">
        <w:trPr>
          <w:trHeight w:val="113"/>
        </w:trPr>
        <w:tc>
          <w:tcPr>
            <w:tcW w:w="13320" w:type="dxa"/>
            <w:shd w:val="clear" w:color="auto" w:fill="FFFFFF"/>
            <w:tcMar>
              <w:top w:w="0" w:type="dxa"/>
              <w:left w:w="108" w:type="dxa"/>
              <w:bottom w:w="0" w:type="dxa"/>
              <w:right w:w="108" w:type="dxa"/>
            </w:tcMar>
            <w:vAlign w:val="center"/>
          </w:tcPr>
          <w:p w14:paraId="2DCF767F" w14:textId="77777777" w:rsidR="000B4B6C" w:rsidRPr="00224691" w:rsidRDefault="000B4B6C" w:rsidP="001316D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Обухват деце у години пред полазак у школу (ППП)</w:t>
            </w:r>
          </w:p>
        </w:tc>
      </w:tr>
      <w:tr w:rsidR="000B4B6C" w:rsidRPr="00224691" w14:paraId="2DA66F28" w14:textId="77777777" w:rsidTr="00FC0492">
        <w:trPr>
          <w:trHeight w:val="113"/>
        </w:trPr>
        <w:tc>
          <w:tcPr>
            <w:tcW w:w="13320" w:type="dxa"/>
            <w:shd w:val="clear" w:color="auto" w:fill="FFFFFF"/>
            <w:tcMar>
              <w:top w:w="0" w:type="dxa"/>
              <w:left w:w="108" w:type="dxa"/>
              <w:bottom w:w="0" w:type="dxa"/>
              <w:right w:w="108" w:type="dxa"/>
            </w:tcMar>
            <w:vAlign w:val="center"/>
          </w:tcPr>
          <w:p w14:paraId="5B06C452" w14:textId="77777777" w:rsidR="000B4B6C" w:rsidRPr="00224691" w:rsidRDefault="000B4B6C" w:rsidP="001316D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Обухват деце предшколским васпитањем и образовањем (ПВО)</w:t>
            </w:r>
          </w:p>
        </w:tc>
      </w:tr>
      <w:tr w:rsidR="008B46D1" w:rsidRPr="00224691" w14:paraId="449E18F4" w14:textId="77777777" w:rsidTr="00FC0492">
        <w:trPr>
          <w:trHeight w:val="113"/>
        </w:trPr>
        <w:tc>
          <w:tcPr>
            <w:tcW w:w="13320" w:type="dxa"/>
            <w:shd w:val="clear" w:color="auto" w:fill="FFFFFF"/>
            <w:tcMar>
              <w:top w:w="0" w:type="dxa"/>
              <w:left w:w="108" w:type="dxa"/>
              <w:bottom w:w="0" w:type="dxa"/>
              <w:right w:w="108" w:type="dxa"/>
            </w:tcMar>
            <w:vAlign w:val="center"/>
          </w:tcPr>
          <w:p w14:paraId="6503248D" w14:textId="77777777" w:rsidR="008B46D1" w:rsidRPr="00224691" w:rsidRDefault="00246D4A" w:rsidP="001316D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Обухват основним образовањем и </w:t>
            </w:r>
            <w:r w:rsidR="008B46D1" w:rsidRPr="00224691">
              <w:rPr>
                <w:rFonts w:cs="Times New Roman"/>
                <w:noProof/>
                <w:sz w:val="20"/>
                <w:szCs w:val="20"/>
              </w:rPr>
              <w:t>васпитањем</w:t>
            </w:r>
          </w:p>
        </w:tc>
      </w:tr>
      <w:tr w:rsidR="008B46D1" w:rsidRPr="00224691" w14:paraId="504BCA01" w14:textId="77777777" w:rsidTr="00FC0492">
        <w:trPr>
          <w:trHeight w:val="113"/>
        </w:trPr>
        <w:tc>
          <w:tcPr>
            <w:tcW w:w="13320" w:type="dxa"/>
            <w:shd w:val="clear" w:color="auto" w:fill="FFFFFF"/>
            <w:tcMar>
              <w:top w:w="0" w:type="dxa"/>
              <w:left w:w="108" w:type="dxa"/>
              <w:bottom w:w="0" w:type="dxa"/>
              <w:right w:w="108" w:type="dxa"/>
            </w:tcMar>
            <w:vAlign w:val="center"/>
          </w:tcPr>
          <w:p w14:paraId="0030196B" w14:textId="77777777" w:rsidR="008B46D1" w:rsidRPr="00224691" w:rsidRDefault="008B46D1" w:rsidP="001316D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Обухват средњим образовањем и васпитањем</w:t>
            </w:r>
          </w:p>
        </w:tc>
      </w:tr>
      <w:tr w:rsidR="008B46D1" w:rsidRPr="00224691" w14:paraId="125D25DB" w14:textId="77777777" w:rsidTr="00FC0492">
        <w:trPr>
          <w:trHeight w:val="113"/>
        </w:trPr>
        <w:tc>
          <w:tcPr>
            <w:tcW w:w="13320" w:type="dxa"/>
            <w:shd w:val="clear" w:color="auto" w:fill="FFFFFF"/>
            <w:tcMar>
              <w:top w:w="0" w:type="dxa"/>
              <w:left w:w="108" w:type="dxa"/>
              <w:bottom w:w="0" w:type="dxa"/>
              <w:right w:w="108" w:type="dxa"/>
            </w:tcMar>
            <w:vAlign w:val="center"/>
          </w:tcPr>
          <w:p w14:paraId="069161AF"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Стопа осипања из основног образовања и васпитања</w:t>
            </w:r>
          </w:p>
        </w:tc>
      </w:tr>
      <w:tr w:rsidR="008B46D1" w:rsidRPr="00224691" w14:paraId="0A520035" w14:textId="77777777" w:rsidTr="00FC0492">
        <w:trPr>
          <w:trHeight w:val="113"/>
        </w:trPr>
        <w:tc>
          <w:tcPr>
            <w:tcW w:w="13320" w:type="dxa"/>
            <w:shd w:val="clear" w:color="auto" w:fill="FFFFFF"/>
            <w:tcMar>
              <w:top w:w="0" w:type="dxa"/>
              <w:left w:w="108" w:type="dxa"/>
              <w:bottom w:w="0" w:type="dxa"/>
              <w:right w:w="108" w:type="dxa"/>
            </w:tcMar>
            <w:vAlign w:val="center"/>
          </w:tcPr>
          <w:p w14:paraId="1A820DA4"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Стопа осипања из средњег образовања и васпитања</w:t>
            </w:r>
          </w:p>
        </w:tc>
      </w:tr>
      <w:tr w:rsidR="008B46D1" w:rsidRPr="00224691" w14:paraId="273FC1A6" w14:textId="77777777" w:rsidTr="00FC0492">
        <w:trPr>
          <w:trHeight w:val="113"/>
        </w:trPr>
        <w:tc>
          <w:tcPr>
            <w:tcW w:w="13320" w:type="dxa"/>
            <w:shd w:val="clear" w:color="auto" w:fill="FFFFFF"/>
            <w:tcMar>
              <w:top w:w="0" w:type="dxa"/>
              <w:left w:w="108" w:type="dxa"/>
              <w:bottom w:w="0" w:type="dxa"/>
              <w:right w:w="108" w:type="dxa"/>
            </w:tcMar>
            <w:vAlign w:val="center"/>
          </w:tcPr>
          <w:p w14:paraId="06DEAA81" w14:textId="77777777" w:rsidR="008B46D1" w:rsidRPr="008F02E9" w:rsidRDefault="008B46D1" w:rsidP="001316D8">
            <w:pPr>
              <w:pStyle w:val="ListParagraph"/>
              <w:numPr>
                <w:ilvl w:val="0"/>
                <w:numId w:val="101"/>
              </w:numPr>
              <w:shd w:val="clear" w:color="auto" w:fill="FFFFFF"/>
              <w:rPr>
                <w:rFonts w:cs="Times New Roman"/>
                <w:noProof/>
              </w:rPr>
            </w:pPr>
            <w:r w:rsidRPr="008F02E9">
              <w:rPr>
                <w:rFonts w:cs="Times New Roman"/>
                <w:noProof/>
                <w:sz w:val="20"/>
                <w:szCs w:val="20"/>
              </w:rPr>
              <w:t>Стопа завршавања основне школе</w:t>
            </w:r>
          </w:p>
        </w:tc>
      </w:tr>
      <w:tr w:rsidR="008B46D1" w:rsidRPr="00224691" w14:paraId="714DAADD" w14:textId="77777777" w:rsidTr="00FC0492">
        <w:trPr>
          <w:trHeight w:val="113"/>
        </w:trPr>
        <w:tc>
          <w:tcPr>
            <w:tcW w:w="13320" w:type="dxa"/>
            <w:shd w:val="clear" w:color="auto" w:fill="FFFFFF"/>
            <w:tcMar>
              <w:top w:w="0" w:type="dxa"/>
              <w:left w:w="108" w:type="dxa"/>
              <w:bottom w:w="0" w:type="dxa"/>
              <w:right w:w="108" w:type="dxa"/>
            </w:tcMar>
            <w:vAlign w:val="center"/>
          </w:tcPr>
          <w:p w14:paraId="53F4CC47" w14:textId="77777777" w:rsidR="008B46D1" w:rsidRPr="00224691" w:rsidRDefault="008F02E9" w:rsidP="001316D8">
            <w:pPr>
              <w:pStyle w:val="ListParagraph"/>
              <w:numPr>
                <w:ilvl w:val="0"/>
                <w:numId w:val="101"/>
              </w:numPr>
              <w:shd w:val="clear" w:color="auto" w:fill="FFFFFF"/>
              <w:rPr>
                <w:rFonts w:cs="Times New Roman"/>
                <w:noProof/>
              </w:rPr>
            </w:pPr>
            <w:r w:rsidRPr="000C5997">
              <w:rPr>
                <w:rFonts w:cs="Times New Roman"/>
                <w:noProof/>
                <w:sz w:val="20"/>
                <w:szCs w:val="20"/>
              </w:rPr>
              <w:t>Стопа настављања образовања након основног образовања и васпитања</w:t>
            </w:r>
          </w:p>
        </w:tc>
      </w:tr>
      <w:tr w:rsidR="008B46D1" w:rsidRPr="00224691" w14:paraId="734FE9EB" w14:textId="77777777" w:rsidTr="00FC0492">
        <w:trPr>
          <w:trHeight w:val="113"/>
        </w:trPr>
        <w:tc>
          <w:tcPr>
            <w:tcW w:w="13320" w:type="dxa"/>
            <w:shd w:val="clear" w:color="auto" w:fill="FFFFFF"/>
            <w:tcMar>
              <w:top w:w="0" w:type="dxa"/>
              <w:left w:w="108" w:type="dxa"/>
              <w:bottom w:w="0" w:type="dxa"/>
              <w:right w:w="108" w:type="dxa"/>
            </w:tcMar>
            <w:vAlign w:val="center"/>
          </w:tcPr>
          <w:p w14:paraId="4BA0CFC7"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 xml:space="preserve">Стопа завршавања </w:t>
            </w:r>
            <w:r w:rsidR="008F02E9" w:rsidRPr="000C5997">
              <w:rPr>
                <w:rFonts w:cs="Times New Roman"/>
                <w:noProof/>
                <w:sz w:val="20"/>
                <w:szCs w:val="20"/>
              </w:rPr>
              <w:t>средњег образовања и васпитања</w:t>
            </w:r>
          </w:p>
        </w:tc>
      </w:tr>
      <w:tr w:rsidR="008B46D1" w:rsidRPr="00224691" w14:paraId="034068FB" w14:textId="77777777" w:rsidTr="00FC0492">
        <w:trPr>
          <w:trHeight w:val="113"/>
        </w:trPr>
        <w:tc>
          <w:tcPr>
            <w:tcW w:w="13320" w:type="dxa"/>
            <w:shd w:val="clear" w:color="auto" w:fill="FFFFFF"/>
            <w:tcMar>
              <w:top w:w="0" w:type="dxa"/>
              <w:left w:w="108" w:type="dxa"/>
              <w:bottom w:w="0" w:type="dxa"/>
              <w:right w:w="108" w:type="dxa"/>
            </w:tcMar>
            <w:vAlign w:val="center"/>
          </w:tcPr>
          <w:p w14:paraId="5BCDDA66"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Стопа завршавања основне школе ученика из ромских насеља</w:t>
            </w:r>
          </w:p>
        </w:tc>
      </w:tr>
      <w:tr w:rsidR="008B46D1" w:rsidRPr="00224691" w14:paraId="23962060" w14:textId="77777777" w:rsidTr="00FC0492">
        <w:trPr>
          <w:trHeight w:val="113"/>
        </w:trPr>
        <w:tc>
          <w:tcPr>
            <w:tcW w:w="13320" w:type="dxa"/>
            <w:shd w:val="clear" w:color="auto" w:fill="FFFFFF"/>
            <w:tcMar>
              <w:top w:w="0" w:type="dxa"/>
              <w:left w:w="108" w:type="dxa"/>
              <w:bottom w:w="0" w:type="dxa"/>
              <w:right w:w="108" w:type="dxa"/>
            </w:tcMar>
            <w:vAlign w:val="center"/>
          </w:tcPr>
          <w:p w14:paraId="59080434"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Ефективна стопа преласка у средњу школу ученика из ромских насеља</w:t>
            </w:r>
          </w:p>
        </w:tc>
      </w:tr>
      <w:tr w:rsidR="008B46D1" w:rsidRPr="00224691" w14:paraId="24F5AFD8" w14:textId="77777777" w:rsidTr="00FC0492">
        <w:trPr>
          <w:trHeight w:val="113"/>
        </w:trPr>
        <w:tc>
          <w:tcPr>
            <w:tcW w:w="13320" w:type="dxa"/>
            <w:shd w:val="clear" w:color="auto" w:fill="FFFFFF"/>
            <w:tcMar>
              <w:top w:w="0" w:type="dxa"/>
              <w:left w:w="108" w:type="dxa"/>
              <w:bottom w:w="0" w:type="dxa"/>
              <w:right w:w="108" w:type="dxa"/>
            </w:tcMar>
            <w:vAlign w:val="center"/>
          </w:tcPr>
          <w:p w14:paraId="5164D96B"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Стопа завршавања средње школе ученика из ромских насеља</w:t>
            </w:r>
          </w:p>
        </w:tc>
      </w:tr>
      <w:tr w:rsidR="008B46D1" w:rsidRPr="00224691" w14:paraId="274BBA41" w14:textId="77777777" w:rsidTr="00FC0492">
        <w:trPr>
          <w:trHeight w:val="113"/>
        </w:trPr>
        <w:tc>
          <w:tcPr>
            <w:tcW w:w="13320" w:type="dxa"/>
            <w:shd w:val="clear" w:color="auto" w:fill="FFFFFF"/>
            <w:tcMar>
              <w:top w:w="0" w:type="dxa"/>
              <w:left w:w="108" w:type="dxa"/>
              <w:bottom w:w="0" w:type="dxa"/>
              <w:right w:w="108" w:type="dxa"/>
            </w:tcMar>
            <w:vAlign w:val="center"/>
          </w:tcPr>
          <w:p w14:paraId="0067C05F"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Стопа завршавања основне школе ученика са сметњама у развоју и инвалидитетом</w:t>
            </w:r>
          </w:p>
        </w:tc>
      </w:tr>
      <w:tr w:rsidR="008B46D1" w:rsidRPr="00224691" w14:paraId="53A13CED" w14:textId="77777777" w:rsidTr="00FC0492">
        <w:trPr>
          <w:trHeight w:val="113"/>
        </w:trPr>
        <w:tc>
          <w:tcPr>
            <w:tcW w:w="13320" w:type="dxa"/>
            <w:shd w:val="clear" w:color="auto" w:fill="FFFFFF"/>
            <w:tcMar>
              <w:top w:w="0" w:type="dxa"/>
              <w:left w:w="108" w:type="dxa"/>
              <w:bottom w:w="0" w:type="dxa"/>
              <w:right w:w="108" w:type="dxa"/>
            </w:tcMar>
            <w:vAlign w:val="center"/>
          </w:tcPr>
          <w:p w14:paraId="1F351CDE"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Стопа преласка у средњу школу ученика са сметњама у развоју и инвалидитетом</w:t>
            </w:r>
          </w:p>
        </w:tc>
      </w:tr>
      <w:tr w:rsidR="008B46D1" w:rsidRPr="00224691" w14:paraId="1FF073D0" w14:textId="77777777" w:rsidTr="00FC0492">
        <w:trPr>
          <w:trHeight w:val="113"/>
        </w:trPr>
        <w:tc>
          <w:tcPr>
            <w:tcW w:w="13320" w:type="dxa"/>
            <w:tcMar>
              <w:top w:w="0" w:type="dxa"/>
              <w:left w:w="108" w:type="dxa"/>
              <w:bottom w:w="0" w:type="dxa"/>
              <w:right w:w="108" w:type="dxa"/>
            </w:tcMar>
            <w:vAlign w:val="center"/>
          </w:tcPr>
          <w:p w14:paraId="6BAB267D"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Стопа завршавања средње школе ученика са сметњама у развоју и инвалидитетом</w:t>
            </w:r>
          </w:p>
        </w:tc>
      </w:tr>
      <w:tr w:rsidR="008B46D1" w:rsidRPr="00224691" w14:paraId="626223F5" w14:textId="77777777" w:rsidTr="001D4FB0">
        <w:trPr>
          <w:trHeight w:val="113"/>
        </w:trPr>
        <w:tc>
          <w:tcPr>
            <w:tcW w:w="13320" w:type="dxa"/>
            <w:tcMar>
              <w:top w:w="0" w:type="dxa"/>
              <w:left w:w="108" w:type="dxa"/>
              <w:bottom w:w="0" w:type="dxa"/>
              <w:right w:w="108" w:type="dxa"/>
            </w:tcMar>
          </w:tcPr>
          <w:p w14:paraId="6697A357"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Стопа учешћа ученика избеглица и миграната у образовању</w:t>
            </w:r>
          </w:p>
        </w:tc>
      </w:tr>
      <w:tr w:rsidR="008B46D1" w:rsidRPr="00224691" w14:paraId="2C5E027F" w14:textId="77777777" w:rsidTr="00FC0492">
        <w:trPr>
          <w:trHeight w:val="113"/>
        </w:trPr>
        <w:tc>
          <w:tcPr>
            <w:tcW w:w="13320" w:type="dxa"/>
            <w:tcMar>
              <w:top w:w="0" w:type="dxa"/>
              <w:left w:w="108" w:type="dxa"/>
              <w:bottom w:w="0" w:type="dxa"/>
              <w:right w:w="108" w:type="dxa"/>
            </w:tcMar>
            <w:vAlign w:val="center"/>
          </w:tcPr>
          <w:p w14:paraId="6A0A68A9"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Стопа учешћа одраслих у образовању и обукама</w:t>
            </w:r>
          </w:p>
        </w:tc>
      </w:tr>
      <w:tr w:rsidR="008B46D1" w:rsidRPr="00224691" w14:paraId="6C1A9BA1" w14:textId="77777777" w:rsidTr="00FC0492">
        <w:trPr>
          <w:trHeight w:val="113"/>
        </w:trPr>
        <w:tc>
          <w:tcPr>
            <w:tcW w:w="13320" w:type="dxa"/>
            <w:tcMar>
              <w:top w:w="0" w:type="dxa"/>
              <w:left w:w="108" w:type="dxa"/>
              <w:bottom w:w="0" w:type="dxa"/>
              <w:right w:w="108" w:type="dxa"/>
            </w:tcMar>
            <w:vAlign w:val="center"/>
          </w:tcPr>
          <w:p w14:paraId="2D929994"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 xml:space="preserve">Стопа оних који нису у процесу образовања или обуке, а који нису запослени </w:t>
            </w:r>
          </w:p>
        </w:tc>
      </w:tr>
      <w:tr w:rsidR="008B46D1" w:rsidRPr="00224691" w14:paraId="21699112" w14:textId="77777777" w:rsidTr="00FC0492">
        <w:trPr>
          <w:trHeight w:val="113"/>
        </w:trPr>
        <w:tc>
          <w:tcPr>
            <w:tcW w:w="13320" w:type="dxa"/>
            <w:tcMar>
              <w:top w:w="0" w:type="dxa"/>
              <w:left w:w="108" w:type="dxa"/>
              <w:bottom w:w="0" w:type="dxa"/>
              <w:right w:w="108" w:type="dxa"/>
            </w:tcMar>
            <w:vAlign w:val="center"/>
          </w:tcPr>
          <w:p w14:paraId="53D159A9"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Про</w:t>
            </w:r>
            <w:r w:rsidR="009305D7" w:rsidRPr="00224691">
              <w:rPr>
                <w:rFonts w:cs="Times New Roman"/>
                <w:noProof/>
                <w:sz w:val="20"/>
                <w:szCs w:val="20"/>
              </w:rPr>
              <w:t>ценат младих узраста 18–</w:t>
            </w:r>
            <w:r w:rsidRPr="00224691">
              <w:rPr>
                <w:rFonts w:cs="Times New Roman"/>
                <w:noProof/>
                <w:sz w:val="20"/>
                <w:szCs w:val="20"/>
              </w:rPr>
              <w:t xml:space="preserve">24 година који су рано напустили образовање и обуку </w:t>
            </w:r>
          </w:p>
        </w:tc>
      </w:tr>
      <w:tr w:rsidR="008B46D1" w:rsidRPr="00224691" w14:paraId="180C0056" w14:textId="77777777" w:rsidTr="00FC0492">
        <w:trPr>
          <w:trHeight w:val="113"/>
        </w:trPr>
        <w:tc>
          <w:tcPr>
            <w:tcW w:w="13320" w:type="dxa"/>
            <w:shd w:val="clear" w:color="auto" w:fill="FFFFFF"/>
            <w:tcMar>
              <w:top w:w="0" w:type="dxa"/>
              <w:left w:w="108" w:type="dxa"/>
              <w:bottom w:w="0" w:type="dxa"/>
              <w:right w:w="108" w:type="dxa"/>
            </w:tcMar>
            <w:vAlign w:val="center"/>
          </w:tcPr>
          <w:p w14:paraId="69EF2FDC" w14:textId="77777777" w:rsidR="008B46D1" w:rsidRPr="00224691" w:rsidRDefault="008B46D1" w:rsidP="001316D8">
            <w:pPr>
              <w:pStyle w:val="ListParagraph"/>
              <w:numPr>
                <w:ilvl w:val="0"/>
                <w:numId w:val="101"/>
              </w:numPr>
              <w:shd w:val="clear" w:color="auto" w:fill="FFFFFF"/>
              <w:rPr>
                <w:rFonts w:cs="Times New Roman"/>
                <w:noProof/>
              </w:rPr>
            </w:pPr>
            <w:r w:rsidRPr="00224691">
              <w:rPr>
                <w:rFonts w:cs="Times New Roman"/>
                <w:noProof/>
                <w:sz w:val="20"/>
                <w:szCs w:val="20"/>
              </w:rPr>
              <w:t>Проценат деце и ученика којима је пружена додатна подршка од укупног броја деце и ученика којима је предложена мера додатне подршке</w:t>
            </w:r>
          </w:p>
        </w:tc>
      </w:tr>
    </w:tbl>
    <w:p w14:paraId="1F75AEEC" w14:textId="77777777" w:rsidR="00FC0492" w:rsidRPr="00224691" w:rsidRDefault="00FC0492" w:rsidP="00FC0492">
      <w:pPr>
        <w:pStyle w:val="Standard"/>
        <w:spacing w:before="120" w:after="0"/>
        <w:rPr>
          <w:rFonts w:cs="Times New Roman"/>
          <w:noProof/>
          <w:sz w:val="20"/>
          <w:szCs w:val="20"/>
        </w:rPr>
      </w:pPr>
    </w:p>
    <w:p w14:paraId="00C458BF" w14:textId="77777777" w:rsidR="00FC0492" w:rsidRPr="00224691" w:rsidRDefault="00FC0492" w:rsidP="00314028">
      <w:pPr>
        <w:pStyle w:val="Standard"/>
        <w:shd w:val="clear" w:color="auto" w:fill="E7E6E6" w:themeFill="background2"/>
        <w:rPr>
          <w:rFonts w:cs="Times New Roman"/>
          <w:noProof/>
        </w:rPr>
      </w:pPr>
      <w:r w:rsidRPr="00224691">
        <w:rPr>
          <w:rFonts w:cs="Times New Roman"/>
          <w:b/>
          <w:noProof/>
          <w:sz w:val="20"/>
          <w:szCs w:val="20"/>
        </w:rPr>
        <w:t xml:space="preserve">ПОСЕБНИ ЦИЉ </w:t>
      </w:r>
      <w:r w:rsidRPr="00224691">
        <w:rPr>
          <w:rFonts w:cs="Times New Roman"/>
          <w:b/>
          <w:caps/>
          <w:noProof/>
          <w:sz w:val="20"/>
          <w:szCs w:val="20"/>
        </w:rPr>
        <w:t>1.1</w:t>
      </w:r>
      <w:r w:rsidR="00845B5E" w:rsidRPr="00224691">
        <w:rPr>
          <w:rFonts w:cs="Times New Roman"/>
          <w:b/>
          <w:caps/>
          <w:noProof/>
          <w:sz w:val="20"/>
          <w:szCs w:val="20"/>
        </w:rPr>
        <w:t>.</w:t>
      </w:r>
      <w:r w:rsidR="00B364C6">
        <w:rPr>
          <w:rFonts w:cs="Times New Roman"/>
          <w:b/>
          <w:caps/>
          <w:noProof/>
          <w:sz w:val="20"/>
          <w:szCs w:val="20"/>
        </w:rPr>
        <w:t xml:space="preserve"> </w:t>
      </w:r>
      <w:r w:rsidRPr="00224691">
        <w:rPr>
          <w:rFonts w:cs="Times New Roman"/>
          <w:b/>
          <w:bCs/>
          <w:caps/>
          <w:noProof/>
          <w:sz w:val="20"/>
          <w:szCs w:val="20"/>
        </w:rPr>
        <w:t xml:space="preserve">Унапређени настава и учење у </w:t>
      </w:r>
      <w:r w:rsidR="005D60A4" w:rsidRPr="00224691">
        <w:rPr>
          <w:rFonts w:cs="Times New Roman"/>
          <w:b/>
          <w:bCs/>
          <w:caps/>
          <w:noProof/>
          <w:sz w:val="20"/>
          <w:szCs w:val="20"/>
        </w:rPr>
        <w:t>доуниверзитетско</w:t>
      </w:r>
      <w:r w:rsidRPr="00224691">
        <w:rPr>
          <w:rFonts w:cs="Times New Roman"/>
          <w:b/>
          <w:bCs/>
          <w:caps/>
          <w:noProof/>
          <w:sz w:val="20"/>
          <w:szCs w:val="20"/>
        </w:rPr>
        <w:t>м образовању и васпитању</w:t>
      </w:r>
    </w:p>
    <w:p w14:paraId="078D5608"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посебног циља (показатељ исхода):</w:t>
      </w:r>
    </w:p>
    <w:tbl>
      <w:tblPr>
        <w:tblW w:w="13310" w:type="dxa"/>
        <w:tblInd w:w="10" w:type="dxa"/>
        <w:tblLayout w:type="fixed"/>
        <w:tblCellMar>
          <w:left w:w="10" w:type="dxa"/>
          <w:right w:w="10" w:type="dxa"/>
        </w:tblCellMar>
        <w:tblLook w:val="04A0" w:firstRow="1" w:lastRow="0" w:firstColumn="1" w:lastColumn="0" w:noHBand="0" w:noVBand="1"/>
      </w:tblPr>
      <w:tblGrid>
        <w:gridCol w:w="13310"/>
      </w:tblGrid>
      <w:tr w:rsidR="002018C1" w:rsidRPr="00224691" w14:paraId="6EE82A9A" w14:textId="77777777" w:rsidTr="00FC0492">
        <w:trPr>
          <w:trHeight w:val="170"/>
        </w:trPr>
        <w:tc>
          <w:tcPr>
            <w:tcW w:w="13310" w:type="dxa"/>
            <w:shd w:val="clear" w:color="auto" w:fill="FFFFFF"/>
            <w:tcMar>
              <w:top w:w="0" w:type="dxa"/>
              <w:left w:w="108" w:type="dxa"/>
              <w:bottom w:w="0" w:type="dxa"/>
              <w:right w:w="108" w:type="dxa"/>
            </w:tcMar>
            <w:vAlign w:val="center"/>
          </w:tcPr>
          <w:p w14:paraId="542A1EB0" w14:textId="77777777" w:rsidR="002018C1" w:rsidRPr="00224691" w:rsidRDefault="002018C1" w:rsidP="00314028">
            <w:pPr>
              <w:pStyle w:val="ListParagraph"/>
              <w:numPr>
                <w:ilvl w:val="0"/>
                <w:numId w:val="101"/>
              </w:numPr>
              <w:shd w:val="clear" w:color="auto" w:fill="FFFFFF"/>
              <w:rPr>
                <w:rFonts w:cs="Times New Roman"/>
                <w:noProof/>
              </w:rPr>
            </w:pPr>
            <w:r w:rsidRPr="00224691">
              <w:rPr>
                <w:rFonts w:cs="Times New Roman"/>
                <w:noProof/>
                <w:sz w:val="20"/>
                <w:szCs w:val="20"/>
              </w:rPr>
              <w:t xml:space="preserve">Проценат основних школа које на спољашњем вредновању добијају оцену 4 на општем квалитету </w:t>
            </w:r>
          </w:p>
        </w:tc>
      </w:tr>
      <w:tr w:rsidR="002018C1" w:rsidRPr="00224691" w14:paraId="20C1C063" w14:textId="77777777" w:rsidTr="00FC0492">
        <w:trPr>
          <w:trHeight w:val="170"/>
        </w:trPr>
        <w:tc>
          <w:tcPr>
            <w:tcW w:w="13310" w:type="dxa"/>
            <w:shd w:val="clear" w:color="auto" w:fill="FFFFFF"/>
            <w:tcMar>
              <w:top w:w="0" w:type="dxa"/>
              <w:left w:w="108" w:type="dxa"/>
              <w:bottom w:w="0" w:type="dxa"/>
              <w:right w:w="108" w:type="dxa"/>
            </w:tcMar>
            <w:vAlign w:val="center"/>
          </w:tcPr>
          <w:p w14:paraId="5BB7443D"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основних школа које на спољашњем вредновању добијају оцену 1 и 2 на општем квалитету </w:t>
            </w:r>
          </w:p>
        </w:tc>
      </w:tr>
      <w:tr w:rsidR="002018C1" w:rsidRPr="00224691" w14:paraId="1122B9E2" w14:textId="77777777" w:rsidTr="00FC0492">
        <w:trPr>
          <w:trHeight w:val="170"/>
        </w:trPr>
        <w:tc>
          <w:tcPr>
            <w:tcW w:w="13310" w:type="dxa"/>
            <w:shd w:val="clear" w:color="auto" w:fill="FFFFFF"/>
            <w:tcMar>
              <w:top w:w="0" w:type="dxa"/>
              <w:left w:w="108" w:type="dxa"/>
              <w:bottom w:w="0" w:type="dxa"/>
              <w:right w:w="108" w:type="dxa"/>
            </w:tcMar>
            <w:vAlign w:val="center"/>
          </w:tcPr>
          <w:p w14:paraId="43FE62D7"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основних школа које на спољашњем вредновању остварују оцене 3 и 4 у области квалитета Настава и учење </w:t>
            </w:r>
          </w:p>
        </w:tc>
      </w:tr>
      <w:tr w:rsidR="002018C1" w:rsidRPr="00224691" w14:paraId="05B6278D" w14:textId="77777777" w:rsidTr="00FC0492">
        <w:trPr>
          <w:trHeight w:val="170"/>
        </w:trPr>
        <w:tc>
          <w:tcPr>
            <w:tcW w:w="13310" w:type="dxa"/>
            <w:shd w:val="clear" w:color="auto" w:fill="FFFFFF"/>
            <w:tcMar>
              <w:top w:w="0" w:type="dxa"/>
              <w:left w:w="108" w:type="dxa"/>
              <w:bottom w:w="0" w:type="dxa"/>
              <w:right w:w="108" w:type="dxa"/>
            </w:tcMar>
            <w:vAlign w:val="center"/>
          </w:tcPr>
          <w:p w14:paraId="7C41DC87"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средњих школа које на спољашњем вредновању добијају оцену 4 на општем квалитету </w:t>
            </w:r>
          </w:p>
        </w:tc>
      </w:tr>
      <w:tr w:rsidR="002018C1" w:rsidRPr="00224691" w14:paraId="08F067C7" w14:textId="77777777" w:rsidTr="00FC0492">
        <w:trPr>
          <w:trHeight w:val="170"/>
        </w:trPr>
        <w:tc>
          <w:tcPr>
            <w:tcW w:w="13310" w:type="dxa"/>
            <w:shd w:val="clear" w:color="auto" w:fill="FFFFFF"/>
            <w:tcMar>
              <w:top w:w="0" w:type="dxa"/>
              <w:left w:w="108" w:type="dxa"/>
              <w:bottom w:w="0" w:type="dxa"/>
              <w:right w:w="108" w:type="dxa"/>
            </w:tcMar>
            <w:vAlign w:val="center"/>
          </w:tcPr>
          <w:p w14:paraId="3817ED1E"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средњих школа које на спољашњем вредновању добијају оцену 1 и 2 на општем квалитету </w:t>
            </w:r>
          </w:p>
        </w:tc>
      </w:tr>
      <w:tr w:rsidR="002018C1" w:rsidRPr="00224691" w14:paraId="21045FD0" w14:textId="77777777" w:rsidTr="00FC0492">
        <w:trPr>
          <w:trHeight w:val="170"/>
        </w:trPr>
        <w:tc>
          <w:tcPr>
            <w:tcW w:w="13310" w:type="dxa"/>
            <w:shd w:val="clear" w:color="auto" w:fill="FFFFFF"/>
            <w:tcMar>
              <w:top w:w="0" w:type="dxa"/>
              <w:left w:w="108" w:type="dxa"/>
              <w:bottom w:w="0" w:type="dxa"/>
              <w:right w:w="108" w:type="dxa"/>
            </w:tcMar>
            <w:vAlign w:val="center"/>
          </w:tcPr>
          <w:p w14:paraId="09C9E289"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средњих школа које на спољашњем вредновању остварују оцене 3 и 4 у области квалитета Настава и учење </w:t>
            </w:r>
          </w:p>
        </w:tc>
      </w:tr>
    </w:tbl>
    <w:p w14:paraId="3FDC7153" w14:textId="77777777" w:rsidR="00FC0492" w:rsidRPr="00224691" w:rsidRDefault="00FC0492" w:rsidP="00FC0492">
      <w:pPr>
        <w:pStyle w:val="Standard"/>
        <w:spacing w:before="120" w:after="0"/>
        <w:rPr>
          <w:rFonts w:cs="Times New Roman"/>
          <w:b/>
          <w:noProof/>
          <w:sz w:val="20"/>
          <w:szCs w:val="20"/>
          <w:u w:val="single"/>
        </w:rPr>
      </w:pPr>
    </w:p>
    <w:p w14:paraId="06F450ED" w14:textId="77777777" w:rsidR="00FC0492" w:rsidRPr="00D20E4B" w:rsidRDefault="00FC0492" w:rsidP="00FC0492">
      <w:pPr>
        <w:pStyle w:val="Standard"/>
        <w:rPr>
          <w:rFonts w:cs="Times New Roman"/>
          <w:noProof/>
        </w:rPr>
      </w:pPr>
      <w:r w:rsidRPr="00D20E4B">
        <w:rPr>
          <w:rFonts w:cs="Times New Roman"/>
          <w:b/>
          <w:noProof/>
          <w:sz w:val="20"/>
          <w:szCs w:val="20"/>
        </w:rPr>
        <w:lastRenderedPageBreak/>
        <w:t>Мера 1.1.1</w:t>
      </w:r>
      <w:r w:rsidR="002018C1" w:rsidRPr="00D20E4B">
        <w:rPr>
          <w:rFonts w:cs="Times New Roman"/>
          <w:b/>
          <w:noProof/>
          <w:sz w:val="20"/>
          <w:szCs w:val="20"/>
        </w:rPr>
        <w:t>.</w:t>
      </w:r>
      <w:r w:rsidR="00CD5814" w:rsidRPr="00D20E4B">
        <w:rPr>
          <w:rFonts w:cs="Times New Roman"/>
          <w:b/>
          <w:noProof/>
          <w:sz w:val="20"/>
          <w:szCs w:val="20"/>
        </w:rPr>
        <w:t xml:space="preserve"> </w:t>
      </w:r>
      <w:r w:rsidR="002018C1" w:rsidRPr="00D20E4B">
        <w:rPr>
          <w:rFonts w:cs="Times New Roman"/>
          <w:b/>
          <w:bCs/>
          <w:noProof/>
          <w:sz w:val="20"/>
          <w:szCs w:val="20"/>
        </w:rPr>
        <w:t xml:space="preserve">Развијање нових и унапређивање постојећих стандарда квалификација и стандарда постигнућа, програма наставе и учења у </w:t>
      </w:r>
      <w:r w:rsidR="005D60A4" w:rsidRPr="00D20E4B">
        <w:rPr>
          <w:rFonts w:cs="Times New Roman"/>
          <w:b/>
          <w:bCs/>
          <w:noProof/>
          <w:sz w:val="20"/>
          <w:szCs w:val="20"/>
        </w:rPr>
        <w:t>доуниверзитетско</w:t>
      </w:r>
      <w:r w:rsidR="002018C1" w:rsidRPr="00D20E4B">
        <w:rPr>
          <w:rFonts w:cs="Times New Roman"/>
          <w:b/>
          <w:bCs/>
          <w:noProof/>
          <w:sz w:val="20"/>
          <w:szCs w:val="20"/>
        </w:rPr>
        <w:t>м образовању и васпитању</w:t>
      </w:r>
      <w:r w:rsidR="002018C1" w:rsidRPr="00D20E4B">
        <w:rPr>
          <w:rStyle w:val="FootnoteReference"/>
          <w:rFonts w:cs="Times New Roman"/>
          <w:noProof/>
          <w:sz w:val="20"/>
          <w:szCs w:val="20"/>
        </w:rPr>
        <w:footnoteReference w:id="66"/>
      </w:r>
    </w:p>
    <w:p w14:paraId="65D14A6B"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310" w:type="dxa"/>
        <w:tblInd w:w="10" w:type="dxa"/>
        <w:tblLayout w:type="fixed"/>
        <w:tblCellMar>
          <w:left w:w="10" w:type="dxa"/>
          <w:right w:w="10" w:type="dxa"/>
        </w:tblCellMar>
        <w:tblLook w:val="04A0" w:firstRow="1" w:lastRow="0" w:firstColumn="1" w:lastColumn="0" w:noHBand="0" w:noVBand="1"/>
      </w:tblPr>
      <w:tblGrid>
        <w:gridCol w:w="13310"/>
      </w:tblGrid>
      <w:tr w:rsidR="002018C1" w:rsidRPr="00224691" w14:paraId="6D1DFE22" w14:textId="77777777" w:rsidTr="00FC0492">
        <w:trPr>
          <w:trHeight w:val="20"/>
        </w:trPr>
        <w:tc>
          <w:tcPr>
            <w:tcW w:w="13310" w:type="dxa"/>
            <w:shd w:val="clear" w:color="auto" w:fill="FFFFFF"/>
            <w:tcMar>
              <w:top w:w="0" w:type="dxa"/>
              <w:left w:w="108" w:type="dxa"/>
              <w:bottom w:w="0" w:type="dxa"/>
              <w:right w:w="108" w:type="dxa"/>
            </w:tcMar>
            <w:vAlign w:val="center"/>
          </w:tcPr>
          <w:p w14:paraId="2920DF29"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развијених стандарда квалификација усклађених са потребама појединца, тржишта рада и друштва у целини</w:t>
            </w:r>
          </w:p>
        </w:tc>
      </w:tr>
      <w:tr w:rsidR="002018C1" w:rsidRPr="00224691" w14:paraId="73BBDAE1" w14:textId="77777777" w:rsidTr="00FC0492">
        <w:trPr>
          <w:trHeight w:val="20"/>
        </w:trPr>
        <w:tc>
          <w:tcPr>
            <w:tcW w:w="13310" w:type="dxa"/>
            <w:shd w:val="clear" w:color="auto" w:fill="FFFFFF"/>
            <w:tcMar>
              <w:top w:w="0" w:type="dxa"/>
              <w:left w:w="108" w:type="dxa"/>
              <w:bottom w:w="0" w:type="dxa"/>
              <w:right w:w="108" w:type="dxa"/>
            </w:tcMar>
            <w:vAlign w:val="center"/>
          </w:tcPr>
          <w:p w14:paraId="32AB612D"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ревидираних правилника о стандардима постигнућа у основном и средњем образовању и васпитању</w:t>
            </w:r>
          </w:p>
        </w:tc>
      </w:tr>
      <w:tr w:rsidR="002018C1" w:rsidRPr="00224691" w14:paraId="1C6ACF67" w14:textId="77777777" w:rsidTr="00FC0492">
        <w:trPr>
          <w:trHeight w:val="20"/>
        </w:trPr>
        <w:tc>
          <w:tcPr>
            <w:tcW w:w="13310" w:type="dxa"/>
            <w:shd w:val="clear" w:color="auto" w:fill="FFFFFF"/>
            <w:tcMar>
              <w:top w:w="0" w:type="dxa"/>
              <w:left w:w="108" w:type="dxa"/>
              <w:bottom w:w="0" w:type="dxa"/>
              <w:right w:w="108" w:type="dxa"/>
            </w:tcMar>
            <w:vAlign w:val="center"/>
          </w:tcPr>
          <w:p w14:paraId="08C8DA49"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унапређених и нових планова и програма наставе и учења у основном образовању и васпитању </w:t>
            </w:r>
          </w:p>
        </w:tc>
      </w:tr>
      <w:tr w:rsidR="002018C1" w:rsidRPr="00224691" w14:paraId="41C06EB6" w14:textId="77777777" w:rsidTr="00FC0492">
        <w:trPr>
          <w:trHeight w:val="20"/>
        </w:trPr>
        <w:tc>
          <w:tcPr>
            <w:tcW w:w="13310" w:type="dxa"/>
            <w:shd w:val="clear" w:color="auto" w:fill="FFFFFF"/>
            <w:tcMar>
              <w:top w:w="0" w:type="dxa"/>
              <w:left w:w="108" w:type="dxa"/>
              <w:bottom w:w="0" w:type="dxa"/>
              <w:right w:w="108" w:type="dxa"/>
            </w:tcMar>
            <w:vAlign w:val="center"/>
          </w:tcPr>
          <w:p w14:paraId="48A374B0"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нових и унапређених планова и програма </w:t>
            </w:r>
            <w:r w:rsidRPr="00314028">
              <w:rPr>
                <w:rFonts w:cs="Times New Roman"/>
                <w:noProof/>
                <w:sz w:val="20"/>
                <w:szCs w:val="20"/>
              </w:rPr>
              <w:t xml:space="preserve">наставе и учења у општем средњем образовању и васпитању </w:t>
            </w:r>
          </w:p>
        </w:tc>
      </w:tr>
      <w:tr w:rsidR="002018C1" w:rsidRPr="00224691" w14:paraId="2FBC9469" w14:textId="77777777" w:rsidTr="00FC0492">
        <w:trPr>
          <w:trHeight w:val="20"/>
        </w:trPr>
        <w:tc>
          <w:tcPr>
            <w:tcW w:w="13310" w:type="dxa"/>
            <w:shd w:val="clear" w:color="auto" w:fill="FFFFFF"/>
            <w:tcMar>
              <w:top w:w="0" w:type="dxa"/>
              <w:left w:w="108" w:type="dxa"/>
              <w:bottom w:w="0" w:type="dxa"/>
              <w:right w:w="108" w:type="dxa"/>
            </w:tcMar>
            <w:vAlign w:val="center"/>
          </w:tcPr>
          <w:p w14:paraId="0E640FBE"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уведених нових образовних профила средњег уметничког образовања и васпитања у ликовној области </w:t>
            </w:r>
          </w:p>
        </w:tc>
      </w:tr>
      <w:tr w:rsidR="002018C1" w:rsidRPr="00224691" w14:paraId="527A108E" w14:textId="77777777" w:rsidTr="00FC0492">
        <w:trPr>
          <w:trHeight w:val="20"/>
        </w:trPr>
        <w:tc>
          <w:tcPr>
            <w:tcW w:w="13310" w:type="dxa"/>
            <w:shd w:val="clear" w:color="auto" w:fill="FFFFFF"/>
            <w:tcMar>
              <w:top w:w="0" w:type="dxa"/>
              <w:left w:w="108" w:type="dxa"/>
              <w:bottom w:w="0" w:type="dxa"/>
              <w:right w:w="108" w:type="dxa"/>
            </w:tcMar>
            <w:vAlign w:val="center"/>
          </w:tcPr>
          <w:p w14:paraId="7096564F"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нових и унапређених планова и програма средњег уметничког образовања и васпитања у ликовној области</w:t>
            </w:r>
          </w:p>
        </w:tc>
      </w:tr>
      <w:tr w:rsidR="002018C1" w:rsidRPr="00224691" w14:paraId="58856375" w14:textId="77777777" w:rsidTr="00FC0492">
        <w:trPr>
          <w:trHeight w:val="20"/>
        </w:trPr>
        <w:tc>
          <w:tcPr>
            <w:tcW w:w="13310" w:type="dxa"/>
            <w:shd w:val="clear" w:color="auto" w:fill="FFFFFF"/>
            <w:tcMar>
              <w:top w:w="0" w:type="dxa"/>
              <w:left w:w="108" w:type="dxa"/>
              <w:bottom w:w="0" w:type="dxa"/>
              <w:right w:w="108" w:type="dxa"/>
            </w:tcMar>
            <w:vAlign w:val="center"/>
          </w:tcPr>
          <w:p w14:paraId="2FD9FB2B"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нових и унапређених планова и програма </w:t>
            </w:r>
            <w:r w:rsidRPr="00314028">
              <w:rPr>
                <w:rFonts w:cs="Times New Roman"/>
                <w:noProof/>
                <w:sz w:val="20"/>
                <w:szCs w:val="20"/>
              </w:rPr>
              <w:t>наставе и учења у средњем стручном и дуалном образовању и васпитању</w:t>
            </w:r>
          </w:p>
        </w:tc>
      </w:tr>
      <w:tr w:rsidR="002018C1" w:rsidRPr="00224691" w14:paraId="4FA3D517" w14:textId="77777777" w:rsidTr="00FC0492">
        <w:trPr>
          <w:trHeight w:val="20"/>
        </w:trPr>
        <w:tc>
          <w:tcPr>
            <w:tcW w:w="13310" w:type="dxa"/>
            <w:tcMar>
              <w:top w:w="0" w:type="dxa"/>
              <w:left w:w="108" w:type="dxa"/>
              <w:bottom w:w="0" w:type="dxa"/>
              <w:right w:w="108" w:type="dxa"/>
            </w:tcMar>
            <w:vAlign w:val="center"/>
          </w:tcPr>
          <w:p w14:paraId="10455A3F"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нових и унапређених планова и програма наставе и учења на језику и писму националне мањине</w:t>
            </w:r>
          </w:p>
        </w:tc>
      </w:tr>
      <w:tr w:rsidR="002018C1" w:rsidRPr="00224691" w14:paraId="40707CC1" w14:textId="77777777" w:rsidTr="00FC0492">
        <w:trPr>
          <w:trHeight w:val="20"/>
        </w:trPr>
        <w:tc>
          <w:tcPr>
            <w:tcW w:w="13310" w:type="dxa"/>
            <w:tcMar>
              <w:top w:w="0" w:type="dxa"/>
              <w:left w:w="108" w:type="dxa"/>
              <w:bottom w:w="0" w:type="dxa"/>
              <w:right w:w="108" w:type="dxa"/>
            </w:tcMar>
            <w:vAlign w:val="center"/>
          </w:tcPr>
          <w:p w14:paraId="5B32A1A7" w14:textId="77777777" w:rsidR="002018C1" w:rsidRPr="00224691"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Бројреформисаних програма наставе и учења Српског као нематерњег језика</w:t>
            </w:r>
          </w:p>
        </w:tc>
      </w:tr>
      <w:tr w:rsidR="002018C1" w:rsidRPr="00224691" w14:paraId="51C76E5A" w14:textId="77777777" w:rsidTr="00FC0492">
        <w:trPr>
          <w:trHeight w:val="20"/>
        </w:trPr>
        <w:tc>
          <w:tcPr>
            <w:tcW w:w="13310" w:type="dxa"/>
            <w:tcMar>
              <w:top w:w="0" w:type="dxa"/>
              <w:left w:w="108" w:type="dxa"/>
              <w:bottom w:w="0" w:type="dxa"/>
              <w:right w:w="108" w:type="dxa"/>
            </w:tcMar>
            <w:vAlign w:val="center"/>
          </w:tcPr>
          <w:p w14:paraId="366EBFF8"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усвојених нових програма за Матерњи језик/говор са елементима националне културе</w:t>
            </w:r>
          </w:p>
        </w:tc>
      </w:tr>
    </w:tbl>
    <w:p w14:paraId="6AE143B1" w14:textId="77777777" w:rsidR="00FC0492" w:rsidRPr="00224691" w:rsidRDefault="00FC0492" w:rsidP="00FC0492">
      <w:pPr>
        <w:pStyle w:val="Standard"/>
        <w:spacing w:after="0" w:line="240" w:lineRule="auto"/>
        <w:rPr>
          <w:rFonts w:cs="Times New Roman"/>
          <w:noProof/>
          <w:sz w:val="20"/>
          <w:szCs w:val="20"/>
        </w:rPr>
      </w:pPr>
    </w:p>
    <w:p w14:paraId="5EEEC4B3" w14:textId="77777777" w:rsidR="00FC0492" w:rsidRPr="00224691" w:rsidRDefault="00FC0492" w:rsidP="00FC0492">
      <w:pPr>
        <w:pStyle w:val="Standard"/>
        <w:rPr>
          <w:rFonts w:cs="Times New Roman"/>
          <w:noProof/>
        </w:rPr>
      </w:pPr>
      <w:r w:rsidRPr="00224691">
        <w:rPr>
          <w:rFonts w:cs="Times New Roman"/>
          <w:b/>
          <w:bCs/>
          <w:noProof/>
          <w:sz w:val="20"/>
          <w:szCs w:val="20"/>
        </w:rPr>
        <w:t>АКТИВНОСТИ</w:t>
      </w:r>
    </w:p>
    <w:tbl>
      <w:tblPr>
        <w:tblW w:w="5141" w:type="pct"/>
        <w:tblLayout w:type="fixed"/>
        <w:tblCellMar>
          <w:left w:w="10" w:type="dxa"/>
          <w:right w:w="10" w:type="dxa"/>
        </w:tblCellMar>
        <w:tblLook w:val="04A0" w:firstRow="1" w:lastRow="0" w:firstColumn="1" w:lastColumn="0" w:noHBand="0" w:noVBand="1"/>
      </w:tblPr>
      <w:tblGrid>
        <w:gridCol w:w="13325"/>
      </w:tblGrid>
      <w:tr w:rsidR="002018C1" w:rsidRPr="00224691" w14:paraId="6C1CCA59" w14:textId="77777777" w:rsidTr="00FC0492">
        <w:trPr>
          <w:trHeight w:val="20"/>
        </w:trPr>
        <w:tc>
          <w:tcPr>
            <w:tcW w:w="13325" w:type="dxa"/>
            <w:tcMar>
              <w:top w:w="0" w:type="dxa"/>
              <w:left w:w="108" w:type="dxa"/>
              <w:bottom w:w="0" w:type="dxa"/>
              <w:right w:w="108" w:type="dxa"/>
            </w:tcMar>
            <w:vAlign w:val="center"/>
          </w:tcPr>
          <w:p w14:paraId="08FCFA58"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1.1.1.1. Ревизија кључних, међупредметних, општих и специфичних предметних компетенција/стандарда компетенција</w:t>
            </w:r>
          </w:p>
        </w:tc>
      </w:tr>
      <w:tr w:rsidR="002018C1" w:rsidRPr="00224691" w14:paraId="331F94F4" w14:textId="77777777" w:rsidTr="00FC0492">
        <w:trPr>
          <w:trHeight w:val="20"/>
        </w:trPr>
        <w:tc>
          <w:tcPr>
            <w:tcW w:w="13325" w:type="dxa"/>
            <w:tcMar>
              <w:top w:w="0" w:type="dxa"/>
              <w:left w:w="108" w:type="dxa"/>
              <w:bottom w:w="0" w:type="dxa"/>
              <w:right w:w="108" w:type="dxa"/>
            </w:tcMar>
            <w:vAlign w:val="center"/>
          </w:tcPr>
          <w:p w14:paraId="278BA401"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1.1.1.2. Развијање нових и унапређивање постојећих програма наставе и учења у основном образовању и васпитању</w:t>
            </w:r>
          </w:p>
        </w:tc>
      </w:tr>
      <w:tr w:rsidR="002018C1" w:rsidRPr="00224691" w14:paraId="2F96709C" w14:textId="77777777" w:rsidTr="00FC0492">
        <w:trPr>
          <w:trHeight w:val="20"/>
        </w:trPr>
        <w:tc>
          <w:tcPr>
            <w:tcW w:w="13325" w:type="dxa"/>
            <w:tcMar>
              <w:top w:w="0" w:type="dxa"/>
              <w:left w:w="108" w:type="dxa"/>
              <w:bottom w:w="0" w:type="dxa"/>
              <w:right w:w="108" w:type="dxa"/>
            </w:tcMar>
            <w:vAlign w:val="center"/>
          </w:tcPr>
          <w:p w14:paraId="5DA21F45" w14:textId="77777777" w:rsidR="002018C1" w:rsidRPr="00224691"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1.1.1.3. Анализа резултата гимназијских програма након завршетка прве генерације која је гимназијско образовање завршила по реформисаном програму</w:t>
            </w:r>
          </w:p>
        </w:tc>
      </w:tr>
      <w:tr w:rsidR="002018C1" w:rsidRPr="00224691" w14:paraId="5485A2D7" w14:textId="77777777" w:rsidTr="00FC0492">
        <w:trPr>
          <w:trHeight w:val="20"/>
        </w:trPr>
        <w:tc>
          <w:tcPr>
            <w:tcW w:w="13325" w:type="dxa"/>
            <w:tcMar>
              <w:top w:w="0" w:type="dxa"/>
              <w:left w:w="108" w:type="dxa"/>
              <w:bottom w:w="0" w:type="dxa"/>
              <w:right w:w="108" w:type="dxa"/>
            </w:tcMar>
            <w:vAlign w:val="center"/>
          </w:tcPr>
          <w:p w14:paraId="396AE2A5"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1.1.1.4. Развијање нових и унапређивање постојећих програма наставе и учења у општем средњем образовању и васпитању</w:t>
            </w:r>
          </w:p>
        </w:tc>
      </w:tr>
      <w:tr w:rsidR="002018C1" w:rsidRPr="00224691" w14:paraId="102642DF" w14:textId="77777777" w:rsidTr="00FC0492">
        <w:trPr>
          <w:trHeight w:val="20"/>
        </w:trPr>
        <w:tc>
          <w:tcPr>
            <w:tcW w:w="13325" w:type="dxa"/>
            <w:tcMar>
              <w:top w:w="0" w:type="dxa"/>
              <w:left w:w="108" w:type="dxa"/>
              <w:bottom w:w="0" w:type="dxa"/>
              <w:right w:w="108" w:type="dxa"/>
            </w:tcMar>
            <w:vAlign w:val="center"/>
          </w:tcPr>
          <w:p w14:paraId="25C4F636" w14:textId="77777777" w:rsidR="002018C1" w:rsidRPr="00224691"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1.1.1.5. Израда нових и унапређивање постојећих програма наставе и учења средњег уметничког образовања и васпитања у ликовној области</w:t>
            </w:r>
          </w:p>
        </w:tc>
      </w:tr>
      <w:tr w:rsidR="002018C1" w:rsidRPr="00224691" w14:paraId="7FA7D31A" w14:textId="77777777" w:rsidTr="00FC0492">
        <w:trPr>
          <w:trHeight w:val="20"/>
        </w:trPr>
        <w:tc>
          <w:tcPr>
            <w:tcW w:w="13325" w:type="dxa"/>
            <w:tcMar>
              <w:top w:w="0" w:type="dxa"/>
              <w:left w:w="108" w:type="dxa"/>
              <w:bottom w:w="0" w:type="dxa"/>
              <w:right w:w="108" w:type="dxa"/>
            </w:tcMar>
            <w:vAlign w:val="center"/>
          </w:tcPr>
          <w:p w14:paraId="26E022E8"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1.1.1.6. Развијање нових и унапређивање постојећих програма наставе и учења у средњем стручном и дуалном образовању и васпитању</w:t>
            </w:r>
          </w:p>
        </w:tc>
      </w:tr>
      <w:tr w:rsidR="002018C1" w:rsidRPr="00224691" w14:paraId="0125EA3B" w14:textId="77777777" w:rsidTr="00FC0492">
        <w:trPr>
          <w:trHeight w:val="20"/>
        </w:trPr>
        <w:tc>
          <w:tcPr>
            <w:tcW w:w="13325" w:type="dxa"/>
            <w:tcMar>
              <w:top w:w="0" w:type="dxa"/>
              <w:left w:w="108" w:type="dxa"/>
              <w:bottom w:w="0" w:type="dxa"/>
              <w:right w:w="108" w:type="dxa"/>
            </w:tcMar>
            <w:vAlign w:val="center"/>
          </w:tcPr>
          <w:p w14:paraId="645A8ED2" w14:textId="77777777" w:rsidR="002018C1" w:rsidRPr="00224691"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1.1.1.7. Развијање и унапређивање стандарда квалификација</w:t>
            </w:r>
            <w:r w:rsidR="008F02E9">
              <w:rPr>
                <w:rFonts w:cs="Times New Roman"/>
                <w:noProof/>
                <w:sz w:val="20"/>
                <w:szCs w:val="20"/>
              </w:rPr>
              <w:t xml:space="preserve"> </w:t>
            </w:r>
            <w:r w:rsidR="005D60A4" w:rsidRPr="00224691">
              <w:rPr>
                <w:rFonts w:cs="Times New Roman"/>
                <w:noProof/>
                <w:sz w:val="20"/>
                <w:szCs w:val="20"/>
              </w:rPr>
              <w:t>доуниверзитетско</w:t>
            </w:r>
            <w:r w:rsidRPr="00224691">
              <w:rPr>
                <w:rFonts w:cs="Times New Roman"/>
                <w:noProof/>
                <w:sz w:val="20"/>
                <w:szCs w:val="20"/>
              </w:rPr>
              <w:t>г образовања у ск</w:t>
            </w:r>
            <w:r w:rsidR="007A42D8" w:rsidRPr="00224691">
              <w:rPr>
                <w:rFonts w:cs="Times New Roman"/>
                <w:noProof/>
                <w:sz w:val="20"/>
                <w:szCs w:val="20"/>
              </w:rPr>
              <w:t xml:space="preserve">ладу са Методологијом за развој </w:t>
            </w:r>
            <w:r w:rsidRPr="00224691">
              <w:rPr>
                <w:rFonts w:cs="Times New Roman"/>
                <w:noProof/>
                <w:sz w:val="20"/>
                <w:szCs w:val="20"/>
              </w:rPr>
              <w:t>стандарда квалификација</w:t>
            </w:r>
          </w:p>
        </w:tc>
      </w:tr>
      <w:tr w:rsidR="002018C1" w:rsidRPr="00224691" w14:paraId="1E4AC0BA" w14:textId="77777777" w:rsidTr="00FC0492">
        <w:trPr>
          <w:trHeight w:val="20"/>
        </w:trPr>
        <w:tc>
          <w:tcPr>
            <w:tcW w:w="13325" w:type="dxa"/>
            <w:shd w:val="clear" w:color="auto" w:fill="FFFFFF"/>
            <w:tcMar>
              <w:top w:w="0" w:type="dxa"/>
              <w:left w:w="108" w:type="dxa"/>
              <w:bottom w:w="0" w:type="dxa"/>
              <w:right w:w="108" w:type="dxa"/>
            </w:tcMar>
            <w:vAlign w:val="center"/>
          </w:tcPr>
          <w:p w14:paraId="2697880A"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1.1.1.8. </w:t>
            </w:r>
            <w:r w:rsidRPr="00314028">
              <w:rPr>
                <w:rFonts w:cs="Times New Roman"/>
                <w:noProof/>
                <w:sz w:val="20"/>
                <w:szCs w:val="20"/>
              </w:rPr>
              <w:t xml:space="preserve">Израда нових </w:t>
            </w:r>
            <w:r w:rsidRPr="00224691">
              <w:rPr>
                <w:rFonts w:cs="Times New Roman"/>
                <w:noProof/>
                <w:sz w:val="20"/>
                <w:szCs w:val="20"/>
              </w:rPr>
              <w:t xml:space="preserve">и унапређивање постојећих </w:t>
            </w:r>
            <w:r w:rsidRPr="00314028">
              <w:rPr>
                <w:rFonts w:cs="Times New Roman"/>
                <w:noProof/>
                <w:sz w:val="20"/>
                <w:szCs w:val="20"/>
              </w:rPr>
              <w:t>програма наставе и учења на језику и писму националних мањина по</w:t>
            </w:r>
            <w:r w:rsidR="007A42D8" w:rsidRPr="00314028">
              <w:rPr>
                <w:rFonts w:cs="Times New Roman"/>
                <w:noProof/>
                <w:sz w:val="20"/>
                <w:szCs w:val="20"/>
              </w:rPr>
              <w:t xml:space="preserve"> циклусима (први и други циклус </w:t>
            </w:r>
            <w:r w:rsidRPr="00314028">
              <w:rPr>
                <w:rFonts w:cs="Times New Roman"/>
                <w:noProof/>
                <w:sz w:val="20"/>
                <w:szCs w:val="20"/>
              </w:rPr>
              <w:t xml:space="preserve">ОШ, опште средње и општеобразовни део у средњем стручном образовању и васпитању) </w:t>
            </w:r>
          </w:p>
        </w:tc>
      </w:tr>
      <w:tr w:rsidR="002018C1" w:rsidRPr="00224691" w14:paraId="389CE31F" w14:textId="77777777" w:rsidTr="00FC0492">
        <w:trPr>
          <w:trHeight w:val="20"/>
        </w:trPr>
        <w:tc>
          <w:tcPr>
            <w:tcW w:w="13325" w:type="dxa"/>
            <w:tcMar>
              <w:top w:w="0" w:type="dxa"/>
              <w:left w:w="108" w:type="dxa"/>
              <w:bottom w:w="0" w:type="dxa"/>
              <w:right w:w="108" w:type="dxa"/>
            </w:tcMar>
            <w:vAlign w:val="center"/>
          </w:tcPr>
          <w:p w14:paraId="34D05D6D"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1.1.1.9. </w:t>
            </w:r>
            <w:r w:rsidRPr="00314028">
              <w:rPr>
                <w:rFonts w:cs="Times New Roman"/>
                <w:noProof/>
                <w:sz w:val="20"/>
                <w:szCs w:val="20"/>
              </w:rPr>
              <w:t>Унапређивање програма наставе и учења за Српски  као нематерњи језик</w:t>
            </w:r>
          </w:p>
        </w:tc>
      </w:tr>
      <w:tr w:rsidR="002018C1" w:rsidRPr="00224691" w14:paraId="2ACD9EE2" w14:textId="77777777" w:rsidTr="00FC0492">
        <w:trPr>
          <w:trHeight w:val="20"/>
        </w:trPr>
        <w:tc>
          <w:tcPr>
            <w:tcW w:w="13325" w:type="dxa"/>
            <w:tcMar>
              <w:top w:w="0" w:type="dxa"/>
              <w:left w:w="108" w:type="dxa"/>
              <w:bottom w:w="0" w:type="dxa"/>
              <w:right w:w="108" w:type="dxa"/>
            </w:tcMar>
            <w:vAlign w:val="center"/>
          </w:tcPr>
          <w:p w14:paraId="75C1E726"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1.1.1.10. </w:t>
            </w:r>
            <w:r w:rsidRPr="00314028">
              <w:rPr>
                <w:rFonts w:cs="Times New Roman"/>
                <w:noProof/>
                <w:sz w:val="20"/>
                <w:szCs w:val="20"/>
              </w:rPr>
              <w:t xml:space="preserve">Развијање нових програма за Матерњи језик/говор са елементима националне културе </w:t>
            </w:r>
          </w:p>
        </w:tc>
      </w:tr>
      <w:tr w:rsidR="002018C1" w:rsidRPr="00224691" w14:paraId="318DA4B6" w14:textId="77777777" w:rsidTr="00FC0492">
        <w:trPr>
          <w:trHeight w:val="20"/>
        </w:trPr>
        <w:tc>
          <w:tcPr>
            <w:tcW w:w="13325" w:type="dxa"/>
            <w:shd w:val="clear" w:color="auto" w:fill="FFFFFF"/>
            <w:tcMar>
              <w:top w:w="0" w:type="dxa"/>
              <w:left w:w="108" w:type="dxa"/>
              <w:bottom w:w="0" w:type="dxa"/>
              <w:right w:w="108" w:type="dxa"/>
            </w:tcMar>
            <w:vAlign w:val="center"/>
          </w:tcPr>
          <w:p w14:paraId="2D55042B"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1.1.1.11. </w:t>
            </w:r>
            <w:r w:rsidRPr="00314028">
              <w:rPr>
                <w:rFonts w:cs="Times New Roman"/>
                <w:noProof/>
                <w:sz w:val="20"/>
                <w:szCs w:val="20"/>
              </w:rPr>
              <w:t>Развој методолошког оквира и повезивање листе квалификација са листом занимања</w:t>
            </w:r>
          </w:p>
        </w:tc>
      </w:tr>
      <w:tr w:rsidR="002018C1" w:rsidRPr="00224691" w14:paraId="4352538E" w14:textId="77777777" w:rsidTr="00FC0492">
        <w:trPr>
          <w:trHeight w:val="20"/>
        </w:trPr>
        <w:tc>
          <w:tcPr>
            <w:tcW w:w="13325" w:type="dxa"/>
            <w:shd w:val="clear" w:color="auto" w:fill="FFFFFF"/>
            <w:tcMar>
              <w:top w:w="0" w:type="dxa"/>
              <w:left w:w="108" w:type="dxa"/>
              <w:bottom w:w="0" w:type="dxa"/>
              <w:right w:w="108" w:type="dxa"/>
            </w:tcMar>
            <w:vAlign w:val="center"/>
          </w:tcPr>
          <w:p w14:paraId="21F4B1B6"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1.1.1.12. </w:t>
            </w:r>
            <w:r w:rsidRPr="00314028">
              <w:rPr>
                <w:rFonts w:cs="Times New Roman"/>
                <w:noProof/>
                <w:sz w:val="20"/>
                <w:szCs w:val="20"/>
              </w:rPr>
              <w:t>Унапређивање методолошког оквира за развој програма неформалног образовања заснованог на стандарду квалификације и методологије за њихову (пр)оцену</w:t>
            </w:r>
          </w:p>
        </w:tc>
      </w:tr>
      <w:tr w:rsidR="002018C1" w:rsidRPr="00224691" w14:paraId="1889C14E" w14:textId="77777777" w:rsidTr="00FC0492">
        <w:trPr>
          <w:trHeight w:val="20"/>
        </w:trPr>
        <w:tc>
          <w:tcPr>
            <w:tcW w:w="13325" w:type="dxa"/>
            <w:shd w:val="clear" w:color="auto" w:fill="FFFFFF"/>
            <w:tcMar>
              <w:top w:w="0" w:type="dxa"/>
              <w:left w:w="108" w:type="dxa"/>
              <w:bottom w:w="0" w:type="dxa"/>
              <w:right w:w="108" w:type="dxa"/>
            </w:tcMar>
          </w:tcPr>
          <w:p w14:paraId="485C5084"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1.1.1.13. Унапређивање законодавног, институционалног и методолошког оквира за развој стандарда квалификација заснованих на стандардима занимања</w:t>
            </w:r>
          </w:p>
        </w:tc>
      </w:tr>
    </w:tbl>
    <w:p w14:paraId="77C98FA5" w14:textId="77777777" w:rsidR="00FC0492" w:rsidRPr="00224691" w:rsidRDefault="00FC0492" w:rsidP="00FC0492">
      <w:pPr>
        <w:pStyle w:val="Standard"/>
        <w:spacing w:after="0"/>
        <w:rPr>
          <w:rFonts w:cs="Times New Roman"/>
          <w:b/>
          <w:noProof/>
          <w:sz w:val="20"/>
          <w:szCs w:val="20"/>
        </w:rPr>
      </w:pPr>
    </w:p>
    <w:p w14:paraId="0A98A3A2" w14:textId="77777777" w:rsidR="00FC0492" w:rsidRPr="00D20E4B" w:rsidRDefault="00FC0492" w:rsidP="00FC0492">
      <w:pPr>
        <w:pStyle w:val="Standard"/>
        <w:rPr>
          <w:rFonts w:cs="Times New Roman"/>
          <w:noProof/>
        </w:rPr>
      </w:pPr>
      <w:r w:rsidRPr="00D20E4B">
        <w:rPr>
          <w:rFonts w:cs="Times New Roman"/>
          <w:b/>
          <w:noProof/>
          <w:sz w:val="20"/>
          <w:szCs w:val="20"/>
        </w:rPr>
        <w:lastRenderedPageBreak/>
        <w:t>Мера 1.1.2</w:t>
      </w:r>
      <w:r w:rsidR="002018C1" w:rsidRPr="00D20E4B">
        <w:rPr>
          <w:rFonts w:cs="Times New Roman"/>
          <w:b/>
          <w:noProof/>
          <w:sz w:val="20"/>
          <w:szCs w:val="20"/>
        </w:rPr>
        <w:t>.</w:t>
      </w:r>
      <w:r w:rsidR="008F02E9" w:rsidRPr="00D20E4B">
        <w:rPr>
          <w:rFonts w:cs="Times New Roman"/>
          <w:b/>
          <w:noProof/>
          <w:sz w:val="20"/>
          <w:szCs w:val="20"/>
        </w:rPr>
        <w:t xml:space="preserve"> </w:t>
      </w:r>
      <w:r w:rsidR="002018C1" w:rsidRPr="00D20E4B">
        <w:rPr>
          <w:rFonts w:cs="Times New Roman"/>
          <w:b/>
          <w:bCs/>
          <w:noProof/>
          <w:sz w:val="20"/>
          <w:szCs w:val="20"/>
        </w:rPr>
        <w:t xml:space="preserve">Развој услова и подршка образовно-васпитним установама у унапређивању програма, наставе и учења у </w:t>
      </w:r>
      <w:r w:rsidR="005D60A4" w:rsidRPr="00D20E4B">
        <w:rPr>
          <w:rFonts w:cs="Times New Roman"/>
          <w:b/>
          <w:bCs/>
          <w:noProof/>
          <w:sz w:val="20"/>
          <w:szCs w:val="20"/>
        </w:rPr>
        <w:t>доуниверзитетско</w:t>
      </w:r>
      <w:r w:rsidR="002018C1" w:rsidRPr="00D20E4B">
        <w:rPr>
          <w:rFonts w:cs="Times New Roman"/>
          <w:b/>
          <w:bCs/>
          <w:noProof/>
          <w:sz w:val="20"/>
          <w:szCs w:val="20"/>
        </w:rPr>
        <w:t>м образовању и васпитању</w:t>
      </w:r>
      <w:r w:rsidR="002018C1" w:rsidRPr="00D20E4B">
        <w:rPr>
          <w:rStyle w:val="FootnoteReference"/>
          <w:rFonts w:cs="Times New Roman"/>
          <w:noProof/>
          <w:sz w:val="20"/>
          <w:szCs w:val="20"/>
        </w:rPr>
        <w:footnoteReference w:id="67"/>
      </w:r>
    </w:p>
    <w:p w14:paraId="1CCA268A"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315" w:type="dxa"/>
        <w:tblInd w:w="10" w:type="dxa"/>
        <w:tblLayout w:type="fixed"/>
        <w:tblCellMar>
          <w:left w:w="10" w:type="dxa"/>
          <w:right w:w="10" w:type="dxa"/>
        </w:tblCellMar>
        <w:tblLook w:val="04A0" w:firstRow="1" w:lastRow="0" w:firstColumn="1" w:lastColumn="0" w:noHBand="0" w:noVBand="1"/>
      </w:tblPr>
      <w:tblGrid>
        <w:gridCol w:w="13315"/>
      </w:tblGrid>
      <w:tr w:rsidR="002018C1" w:rsidRPr="00224691" w14:paraId="2110BB93" w14:textId="77777777" w:rsidTr="00FC0492">
        <w:trPr>
          <w:trHeight w:val="20"/>
        </w:trPr>
        <w:tc>
          <w:tcPr>
            <w:tcW w:w="13315" w:type="dxa"/>
            <w:shd w:val="clear" w:color="auto" w:fill="FFFFFF"/>
            <w:tcMar>
              <w:top w:w="0" w:type="dxa"/>
              <w:left w:w="108" w:type="dxa"/>
              <w:bottom w:w="0" w:type="dxa"/>
              <w:right w:w="108" w:type="dxa"/>
            </w:tcMar>
            <w:vAlign w:val="center"/>
          </w:tcPr>
          <w:p w14:paraId="123547D0"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обучених стручних сарадника и просветних саветника за подршку ПУ за развијање предшколских програма на основу Основа програма ПВО </w:t>
            </w:r>
          </w:p>
        </w:tc>
      </w:tr>
      <w:tr w:rsidR="002018C1" w:rsidRPr="00224691" w14:paraId="75463B23" w14:textId="77777777" w:rsidTr="00FC0492">
        <w:trPr>
          <w:trHeight w:val="20"/>
        </w:trPr>
        <w:tc>
          <w:tcPr>
            <w:tcW w:w="13315" w:type="dxa"/>
            <w:shd w:val="clear" w:color="auto" w:fill="FFFFFF"/>
            <w:tcMar>
              <w:top w:w="0" w:type="dxa"/>
              <w:left w:w="108" w:type="dxa"/>
              <w:bottom w:w="0" w:type="dxa"/>
              <w:right w:w="108" w:type="dxa"/>
            </w:tcMar>
            <w:vAlign w:val="center"/>
          </w:tcPr>
          <w:p w14:paraId="19F8B50C"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акредитованих обука за примену нових ОП</w:t>
            </w:r>
          </w:p>
        </w:tc>
      </w:tr>
      <w:tr w:rsidR="002018C1" w:rsidRPr="00224691" w14:paraId="189E035C" w14:textId="77777777" w:rsidTr="00FC0492">
        <w:trPr>
          <w:trHeight w:val="20"/>
        </w:trPr>
        <w:tc>
          <w:tcPr>
            <w:tcW w:w="13315" w:type="dxa"/>
            <w:shd w:val="clear" w:color="auto" w:fill="FFFFFF"/>
            <w:tcMar>
              <w:top w:w="0" w:type="dxa"/>
              <w:left w:w="108" w:type="dxa"/>
              <w:bottom w:w="0" w:type="dxa"/>
              <w:right w:w="108" w:type="dxa"/>
            </w:tcMar>
            <w:vAlign w:val="center"/>
          </w:tcPr>
          <w:p w14:paraId="2257AD3F"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професионалаца из 5 центара кластера</w:t>
            </w:r>
          </w:p>
        </w:tc>
      </w:tr>
      <w:tr w:rsidR="002018C1" w:rsidRPr="00224691" w14:paraId="1D523B26" w14:textId="77777777" w:rsidTr="00FC0492">
        <w:trPr>
          <w:trHeight w:val="20"/>
        </w:trPr>
        <w:tc>
          <w:tcPr>
            <w:tcW w:w="13315" w:type="dxa"/>
            <w:shd w:val="clear" w:color="auto" w:fill="FFFFFF"/>
            <w:tcMar>
              <w:top w:w="0" w:type="dxa"/>
              <w:left w:w="108" w:type="dxa"/>
              <w:bottom w:w="0" w:type="dxa"/>
              <w:right w:w="108" w:type="dxa"/>
            </w:tcMar>
            <w:vAlign w:val="center"/>
          </w:tcPr>
          <w:p w14:paraId="00F3A01D"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подржаних ПУ за развијање програма ВОР у складу са новом програмском концепцијом</w:t>
            </w:r>
          </w:p>
        </w:tc>
      </w:tr>
      <w:tr w:rsidR="002018C1" w:rsidRPr="00224691" w14:paraId="6EA3EBA4" w14:textId="77777777" w:rsidTr="00FC0492">
        <w:trPr>
          <w:trHeight w:val="20"/>
        </w:trPr>
        <w:tc>
          <w:tcPr>
            <w:tcW w:w="13315" w:type="dxa"/>
            <w:shd w:val="clear" w:color="auto" w:fill="FFFFFF"/>
            <w:tcMar>
              <w:top w:w="0" w:type="dxa"/>
              <w:left w:w="108" w:type="dxa"/>
              <w:bottom w:w="0" w:type="dxa"/>
              <w:right w:w="108" w:type="dxa"/>
            </w:tcMar>
            <w:vAlign w:val="center"/>
          </w:tcPr>
          <w:p w14:paraId="76B3E6A3"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обучених васпитача и стручних сарадника за примену нове програмске концепције</w:t>
            </w:r>
          </w:p>
        </w:tc>
      </w:tr>
      <w:tr w:rsidR="002018C1" w:rsidRPr="00224691" w14:paraId="442630C8" w14:textId="77777777" w:rsidTr="00FC0492">
        <w:trPr>
          <w:trHeight w:val="20"/>
        </w:trPr>
        <w:tc>
          <w:tcPr>
            <w:tcW w:w="13315" w:type="dxa"/>
            <w:shd w:val="clear" w:color="auto" w:fill="FFFFFF"/>
            <w:tcMar>
              <w:top w:w="0" w:type="dxa"/>
              <w:left w:w="108" w:type="dxa"/>
              <w:bottom w:w="0" w:type="dxa"/>
              <w:right w:w="108" w:type="dxa"/>
            </w:tcMar>
            <w:vAlign w:val="center"/>
          </w:tcPr>
          <w:p w14:paraId="2193F4E1"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стручних сарадника ОШ</w:t>
            </w:r>
          </w:p>
        </w:tc>
      </w:tr>
      <w:tr w:rsidR="002018C1" w:rsidRPr="00224691" w14:paraId="59346913" w14:textId="77777777" w:rsidTr="00FC0492">
        <w:trPr>
          <w:trHeight w:val="20"/>
        </w:trPr>
        <w:tc>
          <w:tcPr>
            <w:tcW w:w="13315" w:type="dxa"/>
            <w:shd w:val="clear" w:color="auto" w:fill="FFFFFF"/>
            <w:tcMar>
              <w:top w:w="0" w:type="dxa"/>
              <w:left w:w="108" w:type="dxa"/>
              <w:bottom w:w="0" w:type="dxa"/>
              <w:right w:w="108" w:type="dxa"/>
            </w:tcMar>
            <w:vAlign w:val="center"/>
          </w:tcPr>
          <w:p w14:paraId="082A48B8"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обучених наставника за остваривање наставе по новим програмима наставе и учења у основном образовању и васпитању</w:t>
            </w:r>
          </w:p>
        </w:tc>
      </w:tr>
      <w:tr w:rsidR="002018C1" w:rsidRPr="00224691" w14:paraId="575EC0E9" w14:textId="77777777" w:rsidTr="00FC0492">
        <w:trPr>
          <w:trHeight w:val="20"/>
        </w:trPr>
        <w:tc>
          <w:tcPr>
            <w:tcW w:w="13315" w:type="dxa"/>
            <w:shd w:val="clear" w:color="auto" w:fill="FFFFFF"/>
            <w:tcMar>
              <w:top w:w="0" w:type="dxa"/>
              <w:left w:w="108" w:type="dxa"/>
              <w:bottom w:w="0" w:type="dxa"/>
              <w:right w:w="108" w:type="dxa"/>
            </w:tcMar>
            <w:vAlign w:val="center"/>
          </w:tcPr>
          <w:p w14:paraId="4AAFDA83"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обучених наставника за остваривање наставе по новим програмима наставе и учења у општем средњем образовању и васпитању</w:t>
            </w:r>
          </w:p>
        </w:tc>
      </w:tr>
      <w:tr w:rsidR="002018C1" w:rsidRPr="00224691" w14:paraId="5FCA79D0" w14:textId="77777777" w:rsidTr="00FC0492">
        <w:trPr>
          <w:trHeight w:val="20"/>
        </w:trPr>
        <w:tc>
          <w:tcPr>
            <w:tcW w:w="13315" w:type="dxa"/>
            <w:shd w:val="clear" w:color="auto" w:fill="FFFFFF"/>
            <w:tcMar>
              <w:top w:w="0" w:type="dxa"/>
              <w:left w:w="108" w:type="dxa"/>
              <w:bottom w:w="0" w:type="dxa"/>
              <w:right w:w="108" w:type="dxa"/>
            </w:tcMar>
            <w:vAlign w:val="center"/>
          </w:tcPr>
          <w:p w14:paraId="691B8502"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наставника обучених за остваривање нових изборних програма у општем средњем образовању и васпитању</w:t>
            </w:r>
          </w:p>
        </w:tc>
      </w:tr>
      <w:tr w:rsidR="002018C1" w:rsidRPr="00224691" w14:paraId="7C81E370" w14:textId="77777777" w:rsidTr="00FC0492">
        <w:trPr>
          <w:trHeight w:val="20"/>
        </w:trPr>
        <w:tc>
          <w:tcPr>
            <w:tcW w:w="13315" w:type="dxa"/>
            <w:shd w:val="clear" w:color="auto" w:fill="FFFFFF"/>
            <w:tcMar>
              <w:top w:w="0" w:type="dxa"/>
              <w:left w:w="108" w:type="dxa"/>
              <w:bottom w:w="0" w:type="dxa"/>
              <w:right w:w="108" w:type="dxa"/>
            </w:tcMar>
            <w:vAlign w:val="center"/>
          </w:tcPr>
          <w:p w14:paraId="75B00377"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обучених наставника за остваривање наставе по новим програмима наставе и учења у средњем уметничком образовању и васпитању</w:t>
            </w:r>
          </w:p>
        </w:tc>
      </w:tr>
      <w:tr w:rsidR="002018C1" w:rsidRPr="00224691" w14:paraId="64376017" w14:textId="77777777" w:rsidTr="00FC0492">
        <w:trPr>
          <w:trHeight w:val="20"/>
        </w:trPr>
        <w:tc>
          <w:tcPr>
            <w:tcW w:w="13315" w:type="dxa"/>
            <w:shd w:val="clear" w:color="auto" w:fill="FFFFFF"/>
            <w:tcMar>
              <w:top w:w="0" w:type="dxa"/>
              <w:left w:w="108" w:type="dxa"/>
              <w:bottom w:w="0" w:type="dxa"/>
              <w:right w:w="108" w:type="dxa"/>
            </w:tcMar>
            <w:vAlign w:val="center"/>
          </w:tcPr>
          <w:p w14:paraId="1DFF3F98"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наставника за остваривање наставе по новим програмима наставе и учења у средњем стручном и дуалном образовању и васпитању</w:t>
            </w:r>
          </w:p>
        </w:tc>
      </w:tr>
      <w:tr w:rsidR="002018C1" w:rsidRPr="00224691" w14:paraId="1014C423" w14:textId="77777777" w:rsidTr="00FC0492">
        <w:trPr>
          <w:trHeight w:val="20"/>
        </w:trPr>
        <w:tc>
          <w:tcPr>
            <w:tcW w:w="13315" w:type="dxa"/>
            <w:shd w:val="clear" w:color="auto" w:fill="FFFFFF"/>
            <w:tcMar>
              <w:top w:w="0" w:type="dxa"/>
              <w:left w:w="108" w:type="dxa"/>
              <w:bottom w:w="0" w:type="dxa"/>
              <w:right w:w="108" w:type="dxa"/>
            </w:tcMar>
            <w:vAlign w:val="center"/>
          </w:tcPr>
          <w:p w14:paraId="3B6E4333"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просветних саветника, екстерних евалуатора и саветника спољних сарадника за праћење примене нових стандарда постигнућа</w:t>
            </w:r>
          </w:p>
        </w:tc>
      </w:tr>
      <w:tr w:rsidR="002018C1" w:rsidRPr="00224691" w14:paraId="4B9556D3" w14:textId="77777777" w:rsidTr="00FC0492">
        <w:trPr>
          <w:trHeight w:val="20"/>
        </w:trPr>
        <w:tc>
          <w:tcPr>
            <w:tcW w:w="13315" w:type="dxa"/>
            <w:tcMar>
              <w:top w:w="0" w:type="dxa"/>
              <w:left w:w="108" w:type="dxa"/>
              <w:bottom w:w="0" w:type="dxa"/>
              <w:right w:w="108" w:type="dxa"/>
            </w:tcMar>
            <w:vAlign w:val="center"/>
          </w:tcPr>
          <w:p w14:paraId="07B52692"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нових акредитованих програма стручног усавршавања наставника на језицима националних мањина на којима се остварује образовно-васпитни процес</w:t>
            </w:r>
          </w:p>
        </w:tc>
      </w:tr>
      <w:tr w:rsidR="002018C1" w:rsidRPr="00224691" w14:paraId="596DD392" w14:textId="77777777" w:rsidTr="00FC0492">
        <w:trPr>
          <w:trHeight w:val="20"/>
        </w:trPr>
        <w:tc>
          <w:tcPr>
            <w:tcW w:w="13315" w:type="dxa"/>
            <w:shd w:val="clear" w:color="auto" w:fill="FFFFFF"/>
            <w:tcMar>
              <w:top w:w="0" w:type="dxa"/>
              <w:left w:w="108" w:type="dxa"/>
              <w:bottom w:w="0" w:type="dxa"/>
              <w:right w:w="108" w:type="dxa"/>
            </w:tcMar>
            <w:vAlign w:val="center"/>
          </w:tcPr>
          <w:p w14:paraId="3B30C7CD"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прилагођених уџбеника за ученике са сметњама у развоју и инвалидитетом у основној школи </w:t>
            </w:r>
          </w:p>
        </w:tc>
      </w:tr>
      <w:tr w:rsidR="002018C1" w:rsidRPr="00224691" w14:paraId="58699AE6" w14:textId="77777777" w:rsidTr="00FC0492">
        <w:trPr>
          <w:trHeight w:val="20"/>
        </w:trPr>
        <w:tc>
          <w:tcPr>
            <w:tcW w:w="13315" w:type="dxa"/>
            <w:shd w:val="clear" w:color="auto" w:fill="FFFFFF"/>
            <w:tcMar>
              <w:top w:w="0" w:type="dxa"/>
              <w:left w:w="108" w:type="dxa"/>
              <w:bottom w:w="0" w:type="dxa"/>
              <w:right w:w="108" w:type="dxa"/>
            </w:tcMar>
            <w:vAlign w:val="center"/>
          </w:tcPr>
          <w:p w14:paraId="655A688B"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Успостављена процедура обезбеђивања прилагођених уџбеника за ученике са сметњама у развоју и инвалидитетом у средњој школи</w:t>
            </w:r>
          </w:p>
        </w:tc>
      </w:tr>
      <w:tr w:rsidR="002018C1" w:rsidRPr="00224691" w14:paraId="4B63CF0A" w14:textId="77777777" w:rsidTr="00FC0492">
        <w:trPr>
          <w:trHeight w:val="20"/>
        </w:trPr>
        <w:tc>
          <w:tcPr>
            <w:tcW w:w="13315" w:type="dxa"/>
            <w:shd w:val="clear" w:color="auto" w:fill="FFFFFF"/>
            <w:tcMar>
              <w:top w:w="0" w:type="dxa"/>
              <w:left w:w="108" w:type="dxa"/>
              <w:bottom w:w="0" w:type="dxa"/>
              <w:right w:w="108" w:type="dxa"/>
            </w:tcMar>
            <w:vAlign w:val="center"/>
          </w:tcPr>
          <w:p w14:paraId="666853CD" w14:textId="77777777" w:rsidR="002018C1" w:rsidRPr="00314028" w:rsidRDefault="002018C1"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Проценат школа са једносменском организацијом које спроводе обогаћени програм подршке развоју ученика кроз васпитни рад </w:t>
            </w:r>
          </w:p>
        </w:tc>
      </w:tr>
      <w:tr w:rsidR="002018C1" w:rsidRPr="00224691" w14:paraId="656510FA" w14:textId="77777777" w:rsidTr="00FC0492">
        <w:trPr>
          <w:trHeight w:val="20"/>
        </w:trPr>
        <w:tc>
          <w:tcPr>
            <w:tcW w:w="13315" w:type="dxa"/>
            <w:shd w:val="clear" w:color="auto" w:fill="FFFFFF"/>
            <w:tcMar>
              <w:top w:w="0" w:type="dxa"/>
              <w:left w:w="108" w:type="dxa"/>
              <w:bottom w:w="0" w:type="dxa"/>
              <w:right w:w="108" w:type="dxa"/>
            </w:tcMar>
            <w:vAlign w:val="center"/>
          </w:tcPr>
          <w:p w14:paraId="4F0A9E3B" w14:textId="77777777" w:rsidR="002018C1" w:rsidRPr="00314028" w:rsidRDefault="00195157"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Нови правилник о програму свих облика радастручних сарадника у </w:t>
            </w:r>
            <w:r w:rsidR="0035509E" w:rsidRPr="00314028">
              <w:rPr>
                <w:rFonts w:cs="Times New Roman"/>
                <w:noProof/>
                <w:sz w:val="20"/>
                <w:szCs w:val="20"/>
              </w:rPr>
              <w:t>образовно-васпитним установама</w:t>
            </w:r>
          </w:p>
        </w:tc>
      </w:tr>
    </w:tbl>
    <w:p w14:paraId="714934F6" w14:textId="77777777" w:rsidR="00FC0492" w:rsidRDefault="00FC0492" w:rsidP="00FC0492">
      <w:pPr>
        <w:pStyle w:val="Standard"/>
        <w:spacing w:after="0"/>
        <w:rPr>
          <w:rFonts w:cs="Times New Roman"/>
          <w:noProof/>
          <w:sz w:val="20"/>
          <w:szCs w:val="20"/>
        </w:rPr>
      </w:pPr>
    </w:p>
    <w:p w14:paraId="2081C205" w14:textId="77777777" w:rsidR="00FC0492" w:rsidRPr="00224691" w:rsidRDefault="00FC0492" w:rsidP="00FC0492">
      <w:pPr>
        <w:pStyle w:val="Standard"/>
        <w:rPr>
          <w:rFonts w:cs="Times New Roman"/>
          <w:noProof/>
        </w:rPr>
      </w:pPr>
      <w:r w:rsidRPr="00224691">
        <w:rPr>
          <w:rFonts w:cs="Times New Roman"/>
          <w:b/>
          <w:bCs/>
          <w:noProof/>
          <w:sz w:val="20"/>
          <w:szCs w:val="20"/>
        </w:rPr>
        <w:t>АКТИВНОСТИ</w:t>
      </w:r>
    </w:p>
    <w:tbl>
      <w:tblPr>
        <w:tblW w:w="5141" w:type="pct"/>
        <w:tblLayout w:type="fixed"/>
        <w:tblCellMar>
          <w:left w:w="10" w:type="dxa"/>
          <w:right w:w="10" w:type="dxa"/>
        </w:tblCellMar>
        <w:tblLook w:val="04A0" w:firstRow="1" w:lastRow="0" w:firstColumn="1" w:lastColumn="0" w:noHBand="0" w:noVBand="1"/>
      </w:tblPr>
      <w:tblGrid>
        <w:gridCol w:w="13325"/>
      </w:tblGrid>
      <w:tr w:rsidR="00195157" w:rsidRPr="00224691" w14:paraId="0335ADBA" w14:textId="77777777" w:rsidTr="00FC0492">
        <w:trPr>
          <w:trHeight w:val="57"/>
        </w:trPr>
        <w:tc>
          <w:tcPr>
            <w:tcW w:w="13325" w:type="dxa"/>
            <w:tcMar>
              <w:top w:w="0" w:type="dxa"/>
              <w:left w:w="108" w:type="dxa"/>
              <w:bottom w:w="0" w:type="dxa"/>
              <w:right w:w="108" w:type="dxa"/>
            </w:tcMar>
            <w:vAlign w:val="center"/>
          </w:tcPr>
          <w:p w14:paraId="2CFD0F03"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1.1.2.1. Подршка развијању различитих облика и програма васпитно-образовног рада у складу са Основама програма ПВО</w:t>
            </w:r>
          </w:p>
        </w:tc>
      </w:tr>
      <w:tr w:rsidR="00195157" w:rsidRPr="00224691" w14:paraId="35767150" w14:textId="77777777" w:rsidTr="00FC0492">
        <w:trPr>
          <w:trHeight w:val="57"/>
        </w:trPr>
        <w:tc>
          <w:tcPr>
            <w:tcW w:w="13325" w:type="dxa"/>
            <w:tcMar>
              <w:top w:w="0" w:type="dxa"/>
              <w:left w:w="108" w:type="dxa"/>
              <w:bottom w:w="0" w:type="dxa"/>
              <w:right w:w="108" w:type="dxa"/>
            </w:tcMar>
            <w:vAlign w:val="center"/>
          </w:tcPr>
          <w:p w14:paraId="3D565E8F"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Оснаживање људских ресурса заостваривање нових и унапређених програма наставе и учења у основном, општем средњем, уметничком, средњем стручном и дуалном образовању и васпитању</w:t>
            </w:r>
          </w:p>
        </w:tc>
      </w:tr>
      <w:tr w:rsidR="00195157" w:rsidRPr="00224691" w14:paraId="5CF4CBA2" w14:textId="77777777" w:rsidTr="00FC0492">
        <w:trPr>
          <w:trHeight w:val="57"/>
        </w:trPr>
        <w:tc>
          <w:tcPr>
            <w:tcW w:w="13325" w:type="dxa"/>
            <w:shd w:val="clear" w:color="auto" w:fill="FFFFFF"/>
            <w:tcMar>
              <w:top w:w="0" w:type="dxa"/>
              <w:left w:w="108" w:type="dxa"/>
              <w:bottom w:w="0" w:type="dxa"/>
              <w:right w:w="108" w:type="dxa"/>
            </w:tcMar>
            <w:vAlign w:val="center"/>
          </w:tcPr>
          <w:p w14:paraId="1BE5E0FB"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Обезбеђивање услова за стицање квалификација наставника за реализацију изборног програма Матерњи језик/говор са елементима националне културе (посебно за реализацију програма Ромски језик са елементима националне културе)</w:t>
            </w:r>
          </w:p>
        </w:tc>
      </w:tr>
      <w:tr w:rsidR="00195157" w:rsidRPr="00224691" w14:paraId="267BEF35" w14:textId="77777777" w:rsidTr="00FC0492">
        <w:trPr>
          <w:trHeight w:val="57"/>
        </w:trPr>
        <w:tc>
          <w:tcPr>
            <w:tcW w:w="13325" w:type="dxa"/>
            <w:shd w:val="clear" w:color="auto" w:fill="FFFFFF"/>
            <w:tcMar>
              <w:top w:w="0" w:type="dxa"/>
              <w:left w:w="108" w:type="dxa"/>
              <w:bottom w:w="0" w:type="dxa"/>
              <w:right w:w="108" w:type="dxa"/>
            </w:tcMar>
            <w:vAlign w:val="center"/>
          </w:tcPr>
          <w:p w14:paraId="3634E683"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1.1.2.2. Оснаживање људских ресурса заостваривање нових и унапређених програма наставе и учења у основном, општем средњем, уметничком, средњем стручном и дуалном образовању и васпитању</w:t>
            </w:r>
          </w:p>
        </w:tc>
      </w:tr>
      <w:tr w:rsidR="00195157" w:rsidRPr="00224691" w14:paraId="0AFB6483" w14:textId="77777777" w:rsidTr="00FC0492">
        <w:trPr>
          <w:trHeight w:val="57"/>
        </w:trPr>
        <w:tc>
          <w:tcPr>
            <w:tcW w:w="13325" w:type="dxa"/>
            <w:shd w:val="clear" w:color="auto" w:fill="FFFFFF"/>
            <w:tcMar>
              <w:top w:w="0" w:type="dxa"/>
              <w:left w:w="108" w:type="dxa"/>
              <w:bottom w:w="0" w:type="dxa"/>
              <w:right w:w="108" w:type="dxa"/>
            </w:tcMar>
            <w:vAlign w:val="center"/>
          </w:tcPr>
          <w:p w14:paraId="7B947FE5"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1.1.2.3. </w:t>
            </w:r>
            <w:r w:rsidRPr="00314028">
              <w:rPr>
                <w:rFonts w:cs="Times New Roman"/>
                <w:noProof/>
                <w:sz w:val="20"/>
                <w:szCs w:val="20"/>
              </w:rPr>
              <w:t>Обезбеђивање услова за стицање квалификација наставника за реализацију изборног програма Матерњи језик/говор са елементима националне културе(посебно за реализацију програма Ромски језик са елементима националне културе)</w:t>
            </w:r>
          </w:p>
        </w:tc>
      </w:tr>
      <w:tr w:rsidR="00195157" w:rsidRPr="00224691" w14:paraId="183FB03A" w14:textId="77777777" w:rsidTr="00FC0492">
        <w:trPr>
          <w:trHeight w:val="57"/>
        </w:trPr>
        <w:tc>
          <w:tcPr>
            <w:tcW w:w="13325" w:type="dxa"/>
            <w:shd w:val="clear" w:color="auto" w:fill="FFFFFF"/>
            <w:tcMar>
              <w:top w:w="0" w:type="dxa"/>
              <w:left w:w="108" w:type="dxa"/>
              <w:bottom w:w="0" w:type="dxa"/>
              <w:right w:w="108" w:type="dxa"/>
            </w:tcMar>
            <w:vAlign w:val="center"/>
          </w:tcPr>
          <w:p w14:paraId="694BB3DA"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1.1.2.4. </w:t>
            </w:r>
            <w:r w:rsidRPr="00314028">
              <w:rPr>
                <w:rFonts w:cs="Times New Roman"/>
                <w:noProof/>
                <w:sz w:val="20"/>
                <w:szCs w:val="20"/>
              </w:rPr>
              <w:t>Развој и акредитација програма сталног стручног усавршавања наставника на језицима националних мањина на којима се остварује образовно-</w:t>
            </w:r>
            <w:r w:rsidRPr="00314028">
              <w:rPr>
                <w:rFonts w:cs="Times New Roman"/>
                <w:noProof/>
                <w:sz w:val="20"/>
                <w:szCs w:val="20"/>
              </w:rPr>
              <w:lastRenderedPageBreak/>
              <w:t>васпитни процес и остваривање обука</w:t>
            </w:r>
          </w:p>
        </w:tc>
      </w:tr>
      <w:tr w:rsidR="00195157" w:rsidRPr="00224691" w14:paraId="00ACEE22" w14:textId="77777777" w:rsidTr="00FC0492">
        <w:trPr>
          <w:trHeight w:val="57"/>
        </w:trPr>
        <w:tc>
          <w:tcPr>
            <w:tcW w:w="13325" w:type="dxa"/>
            <w:shd w:val="clear" w:color="auto" w:fill="FFFFFF"/>
            <w:tcMar>
              <w:top w:w="0" w:type="dxa"/>
              <w:left w:w="108" w:type="dxa"/>
              <w:bottom w:w="0" w:type="dxa"/>
              <w:right w:w="108" w:type="dxa"/>
            </w:tcMar>
            <w:vAlign w:val="center"/>
          </w:tcPr>
          <w:p w14:paraId="5E58687A"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lastRenderedPageBreak/>
              <w:t>1.1.2.</w:t>
            </w:r>
            <w:r w:rsidR="0007371D" w:rsidRPr="00224691">
              <w:rPr>
                <w:rFonts w:cs="Times New Roman"/>
                <w:noProof/>
                <w:sz w:val="20"/>
                <w:szCs w:val="20"/>
              </w:rPr>
              <w:t>5</w:t>
            </w:r>
            <w:r w:rsidRPr="00224691">
              <w:rPr>
                <w:rFonts w:cs="Times New Roman"/>
                <w:noProof/>
                <w:sz w:val="20"/>
                <w:szCs w:val="20"/>
              </w:rPr>
              <w:t xml:space="preserve">. </w:t>
            </w:r>
            <w:r w:rsidRPr="00314028">
              <w:rPr>
                <w:rFonts w:cs="Times New Roman"/>
                <w:noProof/>
                <w:sz w:val="20"/>
                <w:szCs w:val="20"/>
              </w:rPr>
              <w:t>Обезбеђивање уџбеника прилагођеногфонта/формата у складу са захтевима школа и потребама ученика у основној школи</w:t>
            </w:r>
          </w:p>
        </w:tc>
      </w:tr>
      <w:tr w:rsidR="00195157" w:rsidRPr="00224691" w14:paraId="5CA39845" w14:textId="77777777" w:rsidTr="00FC0492">
        <w:trPr>
          <w:trHeight w:val="57"/>
        </w:trPr>
        <w:tc>
          <w:tcPr>
            <w:tcW w:w="13325" w:type="dxa"/>
            <w:shd w:val="clear" w:color="auto" w:fill="FFFFFF"/>
            <w:tcMar>
              <w:top w:w="0" w:type="dxa"/>
              <w:left w:w="108" w:type="dxa"/>
              <w:bottom w:w="0" w:type="dxa"/>
              <w:right w:w="108" w:type="dxa"/>
            </w:tcMar>
            <w:vAlign w:val="center"/>
          </w:tcPr>
          <w:p w14:paraId="053851B7"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1.1.2.</w:t>
            </w:r>
            <w:r w:rsidR="0007371D" w:rsidRPr="00314028">
              <w:rPr>
                <w:rFonts w:cs="Times New Roman"/>
                <w:noProof/>
                <w:sz w:val="20"/>
                <w:szCs w:val="20"/>
              </w:rPr>
              <w:t>6</w:t>
            </w:r>
            <w:r w:rsidRPr="00314028">
              <w:rPr>
                <w:rFonts w:cs="Times New Roman"/>
                <w:noProof/>
                <w:sz w:val="20"/>
                <w:szCs w:val="20"/>
              </w:rPr>
              <w:t>. Обезбеђивање бесплатних уџбеника за одговарајуће групе ученикаосновних школа</w:t>
            </w:r>
            <w:r w:rsidRPr="006E1C59">
              <w:rPr>
                <w:vertAlign w:val="superscript"/>
              </w:rPr>
              <w:footnoteReference w:id="68"/>
            </w:r>
          </w:p>
        </w:tc>
      </w:tr>
      <w:tr w:rsidR="00195157" w:rsidRPr="00224691" w14:paraId="525B9DE8" w14:textId="77777777" w:rsidTr="00FC0492">
        <w:trPr>
          <w:trHeight w:val="57"/>
        </w:trPr>
        <w:tc>
          <w:tcPr>
            <w:tcW w:w="13325" w:type="dxa"/>
            <w:shd w:val="clear" w:color="auto" w:fill="FFFFFF"/>
            <w:tcMar>
              <w:top w:w="0" w:type="dxa"/>
              <w:left w:w="108" w:type="dxa"/>
              <w:bottom w:w="0" w:type="dxa"/>
              <w:right w:w="108" w:type="dxa"/>
            </w:tcMar>
            <w:vAlign w:val="center"/>
          </w:tcPr>
          <w:p w14:paraId="0B157CA6"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1.1.2.</w:t>
            </w:r>
            <w:r w:rsidR="0007371D" w:rsidRPr="00314028">
              <w:rPr>
                <w:rFonts w:cs="Times New Roman"/>
                <w:noProof/>
                <w:sz w:val="20"/>
                <w:szCs w:val="20"/>
              </w:rPr>
              <w:t>7</w:t>
            </w:r>
            <w:r w:rsidRPr="00314028">
              <w:rPr>
                <w:rFonts w:cs="Times New Roman"/>
                <w:noProof/>
                <w:sz w:val="20"/>
                <w:szCs w:val="20"/>
              </w:rPr>
              <w:t>. Богаћење библиотечког фонда библиотека основних школа публикацијама од значаја за образовање и васпитање</w:t>
            </w:r>
          </w:p>
        </w:tc>
      </w:tr>
      <w:tr w:rsidR="00195157" w:rsidRPr="00224691" w14:paraId="7E1351A3" w14:textId="77777777" w:rsidTr="00FC0492">
        <w:trPr>
          <w:trHeight w:val="57"/>
        </w:trPr>
        <w:tc>
          <w:tcPr>
            <w:tcW w:w="13325" w:type="dxa"/>
            <w:shd w:val="clear" w:color="auto" w:fill="FFFFFF"/>
            <w:tcMar>
              <w:top w:w="0" w:type="dxa"/>
              <w:left w:w="108" w:type="dxa"/>
              <w:bottom w:w="0" w:type="dxa"/>
              <w:right w:w="108" w:type="dxa"/>
            </w:tcMar>
            <w:vAlign w:val="center"/>
          </w:tcPr>
          <w:p w14:paraId="1FC5B090"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1.1.2.</w:t>
            </w:r>
            <w:r w:rsidR="0007371D" w:rsidRPr="00314028">
              <w:rPr>
                <w:rFonts w:cs="Times New Roman"/>
                <w:noProof/>
                <w:sz w:val="20"/>
                <w:szCs w:val="20"/>
              </w:rPr>
              <w:t>8</w:t>
            </w:r>
            <w:r w:rsidRPr="00314028">
              <w:rPr>
                <w:rFonts w:cs="Times New Roman"/>
                <w:noProof/>
                <w:sz w:val="20"/>
                <w:szCs w:val="20"/>
              </w:rPr>
              <w:t>. Набавка</w:t>
            </w:r>
            <w:r w:rsidR="007637C3" w:rsidRPr="00314028">
              <w:rPr>
                <w:rFonts w:cs="Times New Roman"/>
                <w:noProof/>
                <w:sz w:val="20"/>
                <w:szCs w:val="20"/>
              </w:rPr>
              <w:t xml:space="preserve"> дигиталних образовних садржаја </w:t>
            </w:r>
            <w:r w:rsidR="007637C3" w:rsidRPr="00224691">
              <w:rPr>
                <w:rFonts w:cs="Times New Roman"/>
                <w:noProof/>
                <w:sz w:val="20"/>
                <w:szCs w:val="20"/>
              </w:rPr>
              <w:t xml:space="preserve">– </w:t>
            </w:r>
            <w:r w:rsidRPr="00314028">
              <w:rPr>
                <w:rFonts w:cs="Times New Roman"/>
                <w:noProof/>
                <w:sz w:val="20"/>
                <w:szCs w:val="20"/>
              </w:rPr>
              <w:t>дигиталних уџбеника за ученике основних школа</w:t>
            </w:r>
          </w:p>
        </w:tc>
      </w:tr>
      <w:tr w:rsidR="00195157" w:rsidRPr="00224691" w14:paraId="31B630D5" w14:textId="77777777" w:rsidTr="00FC0492">
        <w:trPr>
          <w:trHeight w:val="57"/>
        </w:trPr>
        <w:tc>
          <w:tcPr>
            <w:tcW w:w="13325" w:type="dxa"/>
            <w:shd w:val="clear" w:color="auto" w:fill="FFFFFF"/>
            <w:tcMar>
              <w:top w:w="0" w:type="dxa"/>
              <w:left w:w="108" w:type="dxa"/>
              <w:bottom w:w="0" w:type="dxa"/>
              <w:right w:w="108" w:type="dxa"/>
            </w:tcMar>
            <w:vAlign w:val="center"/>
          </w:tcPr>
          <w:p w14:paraId="462FC570"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w:t>
            </w:r>
            <w:r w:rsidR="0007371D" w:rsidRPr="00224691">
              <w:rPr>
                <w:rFonts w:cs="Times New Roman"/>
                <w:noProof/>
                <w:sz w:val="20"/>
                <w:szCs w:val="20"/>
              </w:rPr>
              <w:t>9</w:t>
            </w:r>
            <w:r w:rsidRPr="00224691">
              <w:rPr>
                <w:rFonts w:cs="Times New Roman"/>
                <w:noProof/>
                <w:sz w:val="20"/>
                <w:szCs w:val="20"/>
              </w:rPr>
              <w:t xml:space="preserve">. </w:t>
            </w:r>
            <w:r w:rsidRPr="00314028">
              <w:rPr>
                <w:rFonts w:cs="Times New Roman"/>
                <w:noProof/>
                <w:sz w:val="20"/>
                <w:szCs w:val="20"/>
              </w:rPr>
              <w:t>Стварање услова за обезбеђивање прилагођених уџбеника за средње школе</w:t>
            </w:r>
          </w:p>
        </w:tc>
      </w:tr>
      <w:tr w:rsidR="00195157" w:rsidRPr="00224691" w14:paraId="74BFC8CE" w14:textId="77777777" w:rsidTr="00FC0492">
        <w:trPr>
          <w:trHeight w:val="57"/>
        </w:trPr>
        <w:tc>
          <w:tcPr>
            <w:tcW w:w="13325" w:type="dxa"/>
            <w:shd w:val="clear" w:color="auto" w:fill="FFFFFF"/>
            <w:tcMar>
              <w:top w:w="0" w:type="dxa"/>
              <w:left w:w="108" w:type="dxa"/>
              <w:bottom w:w="0" w:type="dxa"/>
              <w:right w:w="108" w:type="dxa"/>
            </w:tcMar>
            <w:vAlign w:val="center"/>
          </w:tcPr>
          <w:p w14:paraId="357C185F"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1.1.2.1</w:t>
            </w:r>
            <w:r w:rsidR="0007371D" w:rsidRPr="00224691">
              <w:rPr>
                <w:rFonts w:cs="Times New Roman"/>
                <w:noProof/>
                <w:sz w:val="20"/>
                <w:szCs w:val="20"/>
              </w:rPr>
              <w:t>0</w:t>
            </w:r>
            <w:r w:rsidRPr="00224691">
              <w:rPr>
                <w:rFonts w:cs="Times New Roman"/>
                <w:noProof/>
                <w:sz w:val="20"/>
                <w:szCs w:val="20"/>
              </w:rPr>
              <w:t>. Јачање капацитета просветних саветника, екстерних евалуатора и саветника спољних сарадника за праћење примене нових стандарда постигнућа</w:t>
            </w:r>
          </w:p>
        </w:tc>
      </w:tr>
      <w:tr w:rsidR="00195157" w:rsidRPr="00224691" w14:paraId="729167A0" w14:textId="77777777" w:rsidTr="00FC0492">
        <w:trPr>
          <w:trHeight w:val="57"/>
        </w:trPr>
        <w:tc>
          <w:tcPr>
            <w:tcW w:w="13325" w:type="dxa"/>
            <w:shd w:val="clear" w:color="auto" w:fill="FFFFFF"/>
            <w:tcMar>
              <w:top w:w="0" w:type="dxa"/>
              <w:left w:w="108" w:type="dxa"/>
              <w:bottom w:w="0" w:type="dxa"/>
              <w:right w:w="108" w:type="dxa"/>
            </w:tcMar>
            <w:vAlign w:val="center"/>
          </w:tcPr>
          <w:p w14:paraId="7C876DEF"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1.1.2.1</w:t>
            </w:r>
            <w:r w:rsidR="0007371D" w:rsidRPr="00224691">
              <w:rPr>
                <w:rFonts w:cs="Times New Roman"/>
                <w:noProof/>
                <w:sz w:val="20"/>
                <w:szCs w:val="20"/>
              </w:rPr>
              <w:t>1</w:t>
            </w:r>
            <w:r w:rsidRPr="00224691">
              <w:rPr>
                <w:rFonts w:cs="Times New Roman"/>
                <w:noProof/>
                <w:sz w:val="20"/>
                <w:szCs w:val="20"/>
              </w:rPr>
              <w:t>. Унапређивање капацитета просветних саветника, екстерних евалуатора, саветника спољних сарадника да прате на који начин и у којој мери наставници подржавају и прате развој кључних компетенција код ученика и да пружају подршку наставницима</w:t>
            </w:r>
          </w:p>
        </w:tc>
      </w:tr>
      <w:tr w:rsidR="00195157" w:rsidRPr="00224691" w14:paraId="1AB69AD1" w14:textId="77777777" w:rsidTr="00FC0492">
        <w:trPr>
          <w:trHeight w:val="57"/>
        </w:trPr>
        <w:tc>
          <w:tcPr>
            <w:tcW w:w="13325" w:type="dxa"/>
            <w:shd w:val="clear" w:color="auto" w:fill="FFFFFF"/>
            <w:tcMar>
              <w:top w:w="0" w:type="dxa"/>
              <w:left w:w="108" w:type="dxa"/>
              <w:bottom w:w="0" w:type="dxa"/>
              <w:right w:w="108" w:type="dxa"/>
            </w:tcMar>
            <w:vAlign w:val="center"/>
          </w:tcPr>
          <w:p w14:paraId="4F41646D"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1.1.2.1</w:t>
            </w:r>
            <w:r w:rsidR="0007371D" w:rsidRPr="00224691">
              <w:rPr>
                <w:rFonts w:cs="Times New Roman"/>
                <w:noProof/>
                <w:sz w:val="20"/>
                <w:szCs w:val="20"/>
              </w:rPr>
              <w:t>2</w:t>
            </w:r>
            <w:r w:rsidRPr="00224691">
              <w:rPr>
                <w:rFonts w:cs="Times New Roman"/>
                <w:noProof/>
                <w:sz w:val="20"/>
                <w:szCs w:val="20"/>
              </w:rPr>
              <w:t xml:space="preserve">. Развијање аутентичних школских модела са програмима и активностима који ће се остваривати у школама са једносменском организацијом </w:t>
            </w:r>
          </w:p>
        </w:tc>
      </w:tr>
      <w:tr w:rsidR="00195157" w:rsidRPr="00224691" w14:paraId="348C7DB3" w14:textId="77777777" w:rsidTr="00195157">
        <w:trPr>
          <w:trHeight w:val="68"/>
        </w:trPr>
        <w:tc>
          <w:tcPr>
            <w:tcW w:w="13325" w:type="dxa"/>
            <w:shd w:val="clear" w:color="auto" w:fill="FFFFFF"/>
            <w:tcMar>
              <w:top w:w="0" w:type="dxa"/>
              <w:left w:w="108" w:type="dxa"/>
              <w:bottom w:w="0" w:type="dxa"/>
              <w:right w:w="108" w:type="dxa"/>
            </w:tcMar>
            <w:vAlign w:val="center"/>
          </w:tcPr>
          <w:p w14:paraId="6A5E0902"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1.1.2.1</w:t>
            </w:r>
            <w:r w:rsidR="0007371D" w:rsidRPr="00224691">
              <w:rPr>
                <w:rFonts w:cs="Times New Roman"/>
                <w:noProof/>
                <w:sz w:val="20"/>
                <w:szCs w:val="20"/>
              </w:rPr>
              <w:t>3</w:t>
            </w:r>
            <w:r w:rsidRPr="00224691">
              <w:rPr>
                <w:rFonts w:cs="Times New Roman"/>
                <w:noProof/>
                <w:sz w:val="20"/>
                <w:szCs w:val="20"/>
              </w:rPr>
              <w:t>. Обезбеђивање педагошких асистената са знањем знаковног језика и Брајевог писма</w:t>
            </w:r>
          </w:p>
        </w:tc>
      </w:tr>
      <w:tr w:rsidR="00195157" w:rsidRPr="00224691" w14:paraId="183E2844" w14:textId="77777777" w:rsidTr="00FC0492">
        <w:trPr>
          <w:trHeight w:val="57"/>
        </w:trPr>
        <w:tc>
          <w:tcPr>
            <w:tcW w:w="13325" w:type="dxa"/>
            <w:shd w:val="clear" w:color="auto" w:fill="FFFFFF"/>
            <w:tcMar>
              <w:top w:w="0" w:type="dxa"/>
              <w:left w:w="108" w:type="dxa"/>
              <w:bottom w:w="0" w:type="dxa"/>
              <w:right w:w="108" w:type="dxa"/>
            </w:tcMar>
            <w:vAlign w:val="center"/>
          </w:tcPr>
          <w:p w14:paraId="0CBF0C0E"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1.1.2.1</w:t>
            </w:r>
            <w:r w:rsidR="0007371D" w:rsidRPr="00224691">
              <w:rPr>
                <w:rFonts w:cs="Times New Roman"/>
                <w:noProof/>
                <w:sz w:val="20"/>
                <w:szCs w:val="20"/>
              </w:rPr>
              <w:t>4</w:t>
            </w:r>
            <w:r w:rsidRPr="00224691">
              <w:rPr>
                <w:rFonts w:cs="Times New Roman"/>
                <w:noProof/>
                <w:sz w:val="20"/>
                <w:szCs w:val="20"/>
              </w:rPr>
              <w:t>. Акредитација програма сталног стручног усавршавања педагошких асистената за употребу српског знаковног језика и Брајевог писма</w:t>
            </w:r>
          </w:p>
        </w:tc>
      </w:tr>
      <w:tr w:rsidR="00195157" w:rsidRPr="00224691" w14:paraId="1CEB0E60" w14:textId="77777777" w:rsidTr="00FC0492">
        <w:trPr>
          <w:trHeight w:val="57"/>
        </w:trPr>
        <w:tc>
          <w:tcPr>
            <w:tcW w:w="13325" w:type="dxa"/>
            <w:shd w:val="clear" w:color="auto" w:fill="FFFFFF"/>
            <w:tcMar>
              <w:top w:w="0" w:type="dxa"/>
              <w:left w:w="108" w:type="dxa"/>
              <w:bottom w:w="0" w:type="dxa"/>
              <w:right w:w="108" w:type="dxa"/>
            </w:tcMar>
            <w:vAlign w:val="center"/>
          </w:tcPr>
          <w:p w14:paraId="239B6E81" w14:textId="77777777" w:rsidR="00195157" w:rsidRPr="00224691"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1.1.2.1</w:t>
            </w:r>
            <w:r w:rsidR="0007371D" w:rsidRPr="00224691">
              <w:rPr>
                <w:rFonts w:cs="Times New Roman"/>
                <w:noProof/>
                <w:sz w:val="20"/>
                <w:szCs w:val="20"/>
              </w:rPr>
              <w:t>5</w:t>
            </w:r>
            <w:r w:rsidRPr="00224691">
              <w:rPr>
                <w:rFonts w:cs="Times New Roman"/>
                <w:noProof/>
                <w:sz w:val="20"/>
                <w:szCs w:val="20"/>
              </w:rPr>
              <w:t>. Примена обука</w:t>
            </w:r>
            <w:r w:rsidR="00B3566D">
              <w:rPr>
                <w:rFonts w:cs="Times New Roman"/>
                <w:noProof/>
                <w:sz w:val="20"/>
                <w:szCs w:val="20"/>
              </w:rPr>
              <w:t xml:space="preserve"> </w:t>
            </w:r>
            <w:r w:rsidRPr="00224691">
              <w:rPr>
                <w:rFonts w:cs="Times New Roman"/>
                <w:noProof/>
                <w:sz w:val="20"/>
                <w:szCs w:val="20"/>
              </w:rPr>
              <w:t>за развијање</w:t>
            </w:r>
            <w:r w:rsidR="00B3566D">
              <w:rPr>
                <w:rFonts w:cs="Times New Roman"/>
                <w:noProof/>
                <w:sz w:val="20"/>
                <w:szCs w:val="20"/>
              </w:rPr>
              <w:t xml:space="preserve"> </w:t>
            </w:r>
            <w:r w:rsidRPr="00224691">
              <w:rPr>
                <w:rFonts w:cs="Times New Roman"/>
                <w:noProof/>
                <w:sz w:val="20"/>
                <w:szCs w:val="20"/>
              </w:rPr>
              <w:t>компетенција за демократску културу на основу Референтног оквира за КДК Савета Европе</w:t>
            </w:r>
          </w:p>
        </w:tc>
      </w:tr>
      <w:tr w:rsidR="00195157" w:rsidRPr="00224691" w14:paraId="2CE1FEC9" w14:textId="77777777" w:rsidTr="00FC0492">
        <w:trPr>
          <w:trHeight w:val="57"/>
        </w:trPr>
        <w:tc>
          <w:tcPr>
            <w:tcW w:w="13325" w:type="dxa"/>
            <w:shd w:val="clear" w:color="auto" w:fill="FFFFFF"/>
            <w:tcMar>
              <w:top w:w="0" w:type="dxa"/>
              <w:left w:w="108" w:type="dxa"/>
              <w:bottom w:w="0" w:type="dxa"/>
              <w:right w:w="108" w:type="dxa"/>
            </w:tcMar>
            <w:vAlign w:val="center"/>
          </w:tcPr>
          <w:p w14:paraId="0093459B" w14:textId="77777777" w:rsidR="00195157" w:rsidRPr="00224691"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1.1.2.1</w:t>
            </w:r>
            <w:r w:rsidR="0007371D" w:rsidRPr="00224691">
              <w:rPr>
                <w:rFonts w:cs="Times New Roman"/>
                <w:noProof/>
                <w:sz w:val="20"/>
                <w:szCs w:val="20"/>
              </w:rPr>
              <w:t>6</w:t>
            </w:r>
            <w:r w:rsidRPr="00224691">
              <w:rPr>
                <w:rFonts w:cs="Times New Roman"/>
                <w:noProof/>
                <w:sz w:val="20"/>
                <w:szCs w:val="20"/>
              </w:rPr>
              <w:t>. Преиспитивање статуса и позиције предмета Грађанско васпитање у образовно-васпитном систему и редефинисање начина стручног оспособљавања наставника грађанског васпитања.</w:t>
            </w:r>
          </w:p>
        </w:tc>
      </w:tr>
      <w:tr w:rsidR="00195157" w:rsidRPr="00224691" w14:paraId="71570930" w14:textId="77777777" w:rsidTr="00FC0492">
        <w:trPr>
          <w:trHeight w:val="57"/>
        </w:trPr>
        <w:tc>
          <w:tcPr>
            <w:tcW w:w="13325" w:type="dxa"/>
            <w:shd w:val="clear" w:color="auto" w:fill="FFFFFF"/>
            <w:tcMar>
              <w:top w:w="0" w:type="dxa"/>
              <w:left w:w="108" w:type="dxa"/>
              <w:bottom w:w="0" w:type="dxa"/>
              <w:right w:w="108" w:type="dxa"/>
            </w:tcMar>
            <w:vAlign w:val="center"/>
          </w:tcPr>
          <w:p w14:paraId="74F836B1" w14:textId="77777777" w:rsidR="00195157" w:rsidRPr="00224691"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1.1.2.1</w:t>
            </w:r>
            <w:r w:rsidR="0007371D" w:rsidRPr="00224691">
              <w:rPr>
                <w:rFonts w:cs="Times New Roman"/>
                <w:noProof/>
                <w:sz w:val="20"/>
                <w:szCs w:val="20"/>
              </w:rPr>
              <w:t>7</w:t>
            </w:r>
            <w:r w:rsidRPr="00224691">
              <w:rPr>
                <w:rFonts w:cs="Times New Roman"/>
                <w:noProof/>
                <w:sz w:val="20"/>
                <w:szCs w:val="20"/>
              </w:rPr>
              <w:t xml:space="preserve">. Оснаживање структура које прате остваривање права детета у образовно-васпитном систему кроз различите обуке просветних инспектора (републичких, покрајинских и општинских), </w:t>
            </w:r>
            <w:r w:rsidR="00DE6E8B" w:rsidRPr="00224691">
              <w:rPr>
                <w:rFonts w:cs="Times New Roman"/>
                <w:noProof/>
                <w:sz w:val="20"/>
                <w:szCs w:val="20"/>
              </w:rPr>
              <w:t>спољн</w:t>
            </w:r>
            <w:r w:rsidRPr="00224691">
              <w:rPr>
                <w:rFonts w:cs="Times New Roman"/>
                <w:noProof/>
                <w:sz w:val="20"/>
                <w:szCs w:val="20"/>
              </w:rPr>
              <w:t>их саветника, просветних саветника о правима детета.</w:t>
            </w:r>
          </w:p>
        </w:tc>
      </w:tr>
      <w:tr w:rsidR="00195157" w:rsidRPr="00224691" w14:paraId="76FD06EA" w14:textId="77777777" w:rsidTr="00FC0492">
        <w:trPr>
          <w:trHeight w:val="57"/>
        </w:trPr>
        <w:tc>
          <w:tcPr>
            <w:tcW w:w="13325" w:type="dxa"/>
            <w:shd w:val="clear" w:color="auto" w:fill="FFFFFF"/>
            <w:tcMar>
              <w:top w:w="0" w:type="dxa"/>
              <w:left w:w="108" w:type="dxa"/>
              <w:bottom w:w="0" w:type="dxa"/>
              <w:right w:w="108" w:type="dxa"/>
            </w:tcMar>
            <w:vAlign w:val="center"/>
          </w:tcPr>
          <w:p w14:paraId="330879CA" w14:textId="77777777" w:rsidR="00195157" w:rsidRPr="00224691"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1.1.2.1</w:t>
            </w:r>
            <w:r w:rsidR="0007371D" w:rsidRPr="00224691">
              <w:rPr>
                <w:rFonts w:cs="Times New Roman"/>
                <w:noProof/>
                <w:sz w:val="20"/>
                <w:szCs w:val="20"/>
              </w:rPr>
              <w:t>8</w:t>
            </w:r>
            <w:r w:rsidRPr="00224691">
              <w:rPr>
                <w:rFonts w:cs="Times New Roman"/>
                <w:noProof/>
                <w:sz w:val="20"/>
                <w:szCs w:val="20"/>
              </w:rPr>
              <w:t>. Рад на изради новог правилника о програму свих облика радастручних сарадника у школама</w:t>
            </w:r>
          </w:p>
          <w:p w14:paraId="6734FDE4" w14:textId="77777777" w:rsidR="002A7728" w:rsidRPr="00224691" w:rsidRDefault="002A772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1.1.2.19. Оснаживање капацитета ОВУ за планирање, остваривање и вредновање наставе и других облика образовно-васпитног рада у складу са реформом образовања</w:t>
            </w:r>
          </w:p>
        </w:tc>
      </w:tr>
    </w:tbl>
    <w:p w14:paraId="63FF3F35" w14:textId="77777777" w:rsidR="00FC0492" w:rsidRPr="00224691" w:rsidRDefault="00FC0492" w:rsidP="00FC0492">
      <w:pPr>
        <w:pStyle w:val="Standard"/>
        <w:spacing w:after="0"/>
        <w:rPr>
          <w:rFonts w:cs="Times New Roman"/>
          <w:b/>
          <w:noProof/>
          <w:sz w:val="20"/>
          <w:szCs w:val="20"/>
          <w:u w:val="single"/>
        </w:rPr>
      </w:pPr>
    </w:p>
    <w:p w14:paraId="5228CC5D" w14:textId="77777777" w:rsidR="00FC0492" w:rsidRPr="00D20E4B" w:rsidRDefault="00FC0492" w:rsidP="00FC0492">
      <w:pPr>
        <w:pStyle w:val="Standard"/>
        <w:rPr>
          <w:rFonts w:cs="Times New Roman"/>
          <w:noProof/>
        </w:rPr>
      </w:pPr>
      <w:r w:rsidRPr="00D20E4B">
        <w:rPr>
          <w:rFonts w:cs="Times New Roman"/>
          <w:b/>
          <w:noProof/>
          <w:sz w:val="20"/>
          <w:szCs w:val="20"/>
        </w:rPr>
        <w:t>Мера 1.1.3</w:t>
      </w:r>
      <w:r w:rsidR="00845B5E" w:rsidRPr="00D20E4B">
        <w:rPr>
          <w:rFonts w:cs="Times New Roman"/>
          <w:b/>
          <w:noProof/>
          <w:sz w:val="20"/>
          <w:szCs w:val="20"/>
        </w:rPr>
        <w:t>.</w:t>
      </w:r>
      <w:r w:rsidR="00B3566D" w:rsidRPr="00D20E4B">
        <w:rPr>
          <w:rFonts w:cs="Times New Roman"/>
          <w:b/>
          <w:noProof/>
          <w:sz w:val="20"/>
          <w:szCs w:val="20"/>
        </w:rPr>
        <w:t xml:space="preserve"> </w:t>
      </w:r>
      <w:r w:rsidRPr="00D20E4B">
        <w:rPr>
          <w:rFonts w:cs="Times New Roman"/>
          <w:b/>
          <w:bCs/>
          <w:noProof/>
          <w:sz w:val="20"/>
          <w:szCs w:val="20"/>
        </w:rPr>
        <w:t>Подршка образовно-васпитним установама у јачању васпитне функције</w:t>
      </w:r>
    </w:p>
    <w:p w14:paraId="0234EC26"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2" w:type="dxa"/>
        <w:tblInd w:w="10" w:type="dxa"/>
        <w:tblLayout w:type="fixed"/>
        <w:tblCellMar>
          <w:left w:w="10" w:type="dxa"/>
          <w:right w:w="10" w:type="dxa"/>
        </w:tblCellMar>
        <w:tblLook w:val="04A0" w:firstRow="1" w:lastRow="0" w:firstColumn="1" w:lastColumn="0" w:noHBand="0" w:noVBand="1"/>
      </w:tblPr>
      <w:tblGrid>
        <w:gridCol w:w="13452"/>
      </w:tblGrid>
      <w:tr w:rsidR="00195157" w:rsidRPr="00224691" w14:paraId="0B31F3FE" w14:textId="77777777" w:rsidTr="00FC0492">
        <w:trPr>
          <w:trHeight w:val="20"/>
        </w:trPr>
        <w:tc>
          <w:tcPr>
            <w:tcW w:w="13452" w:type="dxa"/>
            <w:tcMar>
              <w:top w:w="0" w:type="dxa"/>
              <w:left w:w="108" w:type="dxa"/>
              <w:bottom w:w="0" w:type="dxa"/>
              <w:right w:w="108" w:type="dxa"/>
            </w:tcMar>
            <w:vAlign w:val="center"/>
          </w:tcPr>
          <w:p w14:paraId="4354118C"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Формиран етички одбор</w:t>
            </w:r>
          </w:p>
        </w:tc>
      </w:tr>
      <w:tr w:rsidR="00195157" w:rsidRPr="00224691" w14:paraId="7E02CFB8" w14:textId="77777777" w:rsidTr="00FC0492">
        <w:trPr>
          <w:trHeight w:val="20"/>
        </w:trPr>
        <w:tc>
          <w:tcPr>
            <w:tcW w:w="13452" w:type="dxa"/>
            <w:shd w:val="clear" w:color="auto" w:fill="FFFFFF"/>
            <w:tcMar>
              <w:top w:w="0" w:type="dxa"/>
              <w:left w:w="108" w:type="dxa"/>
              <w:bottom w:w="0" w:type="dxa"/>
              <w:right w:w="108" w:type="dxa"/>
            </w:tcMar>
            <w:vAlign w:val="center"/>
          </w:tcPr>
          <w:p w14:paraId="166A105F" w14:textId="77777777" w:rsidR="00195157" w:rsidRPr="00224691"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нових акредитованих обука у области заштите од насиљ</w:t>
            </w:r>
            <w:r w:rsidR="00C12075" w:rsidRPr="00224691">
              <w:rPr>
                <w:rFonts w:cs="Times New Roman"/>
                <w:noProof/>
                <w:sz w:val="20"/>
                <w:szCs w:val="20"/>
              </w:rPr>
              <w:t xml:space="preserve">а, злостављања, занемаривања, </w:t>
            </w:r>
            <w:r w:rsidRPr="00224691">
              <w:rPr>
                <w:rFonts w:cs="Times New Roman"/>
                <w:noProof/>
                <w:sz w:val="20"/>
                <w:szCs w:val="20"/>
              </w:rPr>
              <w:t>дискриминације, унапређивањародне равноправности, очувања менталног здравља, заштите репродуктивног здравља,здравих стилова живота и превенције ризичних облика понашања деце и младих</w:t>
            </w:r>
            <w:r w:rsidRPr="006E1C59">
              <w:rPr>
                <w:vertAlign w:val="superscript"/>
              </w:rPr>
              <w:footnoteReference w:id="69"/>
            </w:r>
          </w:p>
        </w:tc>
      </w:tr>
      <w:tr w:rsidR="00195157" w:rsidRPr="00224691" w14:paraId="7240F08E" w14:textId="77777777" w:rsidTr="00FC0492">
        <w:trPr>
          <w:trHeight w:val="20"/>
        </w:trPr>
        <w:tc>
          <w:tcPr>
            <w:tcW w:w="13452" w:type="dxa"/>
            <w:shd w:val="clear" w:color="auto" w:fill="FFFFFF"/>
            <w:tcMar>
              <w:top w:w="0" w:type="dxa"/>
              <w:left w:w="108" w:type="dxa"/>
              <w:bottom w:w="0" w:type="dxa"/>
              <w:right w:w="108" w:type="dxa"/>
            </w:tcMar>
            <w:vAlign w:val="center"/>
          </w:tcPr>
          <w:p w14:paraId="4CE7C36C" w14:textId="77777777" w:rsidR="00195157" w:rsidRPr="00224691"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новообучених представника ОВУ у области заштите од насиља, злостављања и занемаривања</w:t>
            </w:r>
            <w:r w:rsidR="00892B71" w:rsidRPr="00224691">
              <w:rPr>
                <w:rFonts w:cs="Times New Roman"/>
                <w:noProof/>
                <w:sz w:val="20"/>
                <w:szCs w:val="20"/>
              </w:rPr>
              <w:t>, анти</w:t>
            </w:r>
            <w:r w:rsidRPr="00224691">
              <w:rPr>
                <w:rFonts w:cs="Times New Roman"/>
                <w:noProof/>
                <w:sz w:val="20"/>
                <w:szCs w:val="20"/>
              </w:rPr>
              <w:t>дискриминације, унапређивања родне равноправности, очувања менталног здравља, унапређења репродуктивног здрављаи превенције ризичних облика понашања деце и младих</w:t>
            </w:r>
          </w:p>
        </w:tc>
      </w:tr>
      <w:tr w:rsidR="00195157" w:rsidRPr="00224691" w14:paraId="41E282E3" w14:textId="77777777" w:rsidTr="00FC0492">
        <w:trPr>
          <w:trHeight w:val="20"/>
        </w:trPr>
        <w:tc>
          <w:tcPr>
            <w:tcW w:w="13452" w:type="dxa"/>
            <w:shd w:val="clear" w:color="auto" w:fill="FFFFFF"/>
            <w:tcMar>
              <w:top w:w="0" w:type="dxa"/>
              <w:left w:w="108" w:type="dxa"/>
              <w:bottom w:w="0" w:type="dxa"/>
              <w:right w:w="108" w:type="dxa"/>
            </w:tcMar>
            <w:vAlign w:val="center"/>
          </w:tcPr>
          <w:p w14:paraId="40596E1F" w14:textId="77777777" w:rsidR="00195157" w:rsidRPr="00224691"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информисаних ученика и родитеља који су приступили садржајима из области заштите од насиља, злостављања</w:t>
            </w:r>
            <w:r w:rsidR="00C12075" w:rsidRPr="00224691">
              <w:rPr>
                <w:rFonts w:cs="Times New Roman"/>
                <w:noProof/>
                <w:sz w:val="20"/>
                <w:szCs w:val="20"/>
              </w:rPr>
              <w:t xml:space="preserve"> и занемаривања, дискриминације</w:t>
            </w:r>
          </w:p>
        </w:tc>
      </w:tr>
      <w:tr w:rsidR="00195157" w:rsidRPr="00224691" w14:paraId="6418CC2B" w14:textId="77777777" w:rsidTr="00FC0492">
        <w:trPr>
          <w:trHeight w:val="20"/>
        </w:trPr>
        <w:tc>
          <w:tcPr>
            <w:tcW w:w="13452" w:type="dxa"/>
            <w:shd w:val="clear" w:color="auto" w:fill="FFFFFF"/>
            <w:tcMar>
              <w:top w:w="0" w:type="dxa"/>
              <w:left w:w="108" w:type="dxa"/>
              <w:bottom w:w="0" w:type="dxa"/>
              <w:right w:w="108" w:type="dxa"/>
            </w:tcMar>
            <w:vAlign w:val="center"/>
          </w:tcPr>
          <w:p w14:paraId="29C42053"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акредитованих обука за јачање капацитета ученика за остваривање активности које се односе на образовање за одрживи развој</w:t>
            </w:r>
          </w:p>
        </w:tc>
      </w:tr>
      <w:tr w:rsidR="00195157" w:rsidRPr="00224691" w14:paraId="6B2E2AD1" w14:textId="77777777" w:rsidTr="00FC0492">
        <w:trPr>
          <w:trHeight w:val="20"/>
        </w:trPr>
        <w:tc>
          <w:tcPr>
            <w:tcW w:w="13452" w:type="dxa"/>
            <w:shd w:val="clear" w:color="auto" w:fill="FFFFFF"/>
            <w:tcMar>
              <w:top w:w="0" w:type="dxa"/>
              <w:left w:w="108" w:type="dxa"/>
              <w:bottom w:w="0" w:type="dxa"/>
              <w:right w:w="108" w:type="dxa"/>
            </w:tcMar>
            <w:vAlign w:val="center"/>
          </w:tcPr>
          <w:p w14:paraId="265D7A6B"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обучених представника ОВУ за јачање капацитета ученика за остваривање активности које се односе на образовање </w:t>
            </w:r>
            <w:r w:rsidR="00C12075" w:rsidRPr="00224691">
              <w:rPr>
                <w:rFonts w:cs="Times New Roman"/>
                <w:noProof/>
                <w:sz w:val="20"/>
                <w:szCs w:val="20"/>
              </w:rPr>
              <w:t xml:space="preserve">за </w:t>
            </w:r>
            <w:r w:rsidRPr="00224691">
              <w:rPr>
                <w:rFonts w:cs="Times New Roman"/>
                <w:noProof/>
                <w:sz w:val="20"/>
                <w:szCs w:val="20"/>
              </w:rPr>
              <w:t>одрживи развој</w:t>
            </w:r>
          </w:p>
        </w:tc>
      </w:tr>
      <w:tr w:rsidR="00195157" w:rsidRPr="00224691" w14:paraId="1F81B45B" w14:textId="77777777" w:rsidTr="00FC0492">
        <w:trPr>
          <w:trHeight w:val="20"/>
        </w:trPr>
        <w:tc>
          <w:tcPr>
            <w:tcW w:w="13452" w:type="dxa"/>
            <w:shd w:val="clear" w:color="auto" w:fill="FFFFFF"/>
            <w:tcMar>
              <w:top w:w="0" w:type="dxa"/>
              <w:left w:w="108" w:type="dxa"/>
              <w:bottom w:w="0" w:type="dxa"/>
              <w:right w:w="108" w:type="dxa"/>
            </w:tcMar>
            <w:vAlign w:val="center"/>
          </w:tcPr>
          <w:p w14:paraId="652D8CDC"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нових акредитованих програма обуке за спровођење активности професионалне оријентације и каријерног вођења и саветовања ученика основне и средње школе </w:t>
            </w:r>
          </w:p>
        </w:tc>
      </w:tr>
      <w:tr w:rsidR="00195157" w:rsidRPr="00224691" w14:paraId="2BA0585C" w14:textId="77777777" w:rsidTr="00FC0492">
        <w:trPr>
          <w:trHeight w:val="20"/>
        </w:trPr>
        <w:tc>
          <w:tcPr>
            <w:tcW w:w="13452" w:type="dxa"/>
            <w:shd w:val="clear" w:color="auto" w:fill="FFFFFF"/>
            <w:tcMar>
              <w:top w:w="0" w:type="dxa"/>
              <w:left w:w="108" w:type="dxa"/>
              <w:bottom w:w="0" w:type="dxa"/>
              <w:right w:w="108" w:type="dxa"/>
            </w:tcMar>
            <w:vAlign w:val="center"/>
          </w:tcPr>
          <w:p w14:paraId="4DF0D821"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lastRenderedPageBreak/>
              <w:t>Број обучених представника школа заспровођење активности професионалне оријентације и каријерног вођења и саветовања ученика основне и средње школе</w:t>
            </w:r>
          </w:p>
        </w:tc>
      </w:tr>
      <w:tr w:rsidR="00195157" w:rsidRPr="00224691" w14:paraId="2F46A85F" w14:textId="77777777" w:rsidTr="00FC0492">
        <w:trPr>
          <w:trHeight w:val="20"/>
        </w:trPr>
        <w:tc>
          <w:tcPr>
            <w:tcW w:w="13452" w:type="dxa"/>
            <w:tcMar>
              <w:top w:w="0" w:type="dxa"/>
              <w:left w:w="108" w:type="dxa"/>
              <w:bottom w:w="0" w:type="dxa"/>
              <w:right w:w="108" w:type="dxa"/>
            </w:tcMar>
            <w:vAlign w:val="center"/>
          </w:tcPr>
          <w:p w14:paraId="416A8A41"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промоција Правилника о стандардима услуга каријерног вођења и саветовања (</w:t>
            </w:r>
            <w:r w:rsidR="00DE6E8B" w:rsidRPr="00224691">
              <w:rPr>
                <w:rFonts w:cs="Times New Roman"/>
                <w:noProof/>
                <w:sz w:val="20"/>
                <w:szCs w:val="20"/>
              </w:rPr>
              <w:t>„</w:t>
            </w:r>
            <w:r w:rsidR="00891DF5">
              <w:rPr>
                <w:rFonts w:cs="Times New Roman"/>
                <w:noProof/>
                <w:sz w:val="20"/>
                <w:szCs w:val="20"/>
              </w:rPr>
              <w:t>Службени</w:t>
            </w:r>
            <w:r w:rsidRPr="00224691">
              <w:rPr>
                <w:rFonts w:cs="Times New Roman"/>
                <w:noProof/>
                <w:sz w:val="20"/>
                <w:szCs w:val="20"/>
              </w:rPr>
              <w:t xml:space="preserve"> </w:t>
            </w:r>
            <w:r w:rsidR="008D0C57" w:rsidRPr="00224691">
              <w:rPr>
                <w:rFonts w:cs="Times New Roman"/>
                <w:noProof/>
                <w:sz w:val="20"/>
                <w:szCs w:val="20"/>
              </w:rPr>
              <w:t xml:space="preserve">гласник </w:t>
            </w:r>
            <w:r w:rsidRPr="00224691">
              <w:rPr>
                <w:rFonts w:cs="Times New Roman"/>
                <w:noProof/>
                <w:sz w:val="20"/>
                <w:szCs w:val="20"/>
              </w:rPr>
              <w:t>РС</w:t>
            </w:r>
            <w:r w:rsidR="00DE6E8B" w:rsidRPr="00224691">
              <w:rPr>
                <w:rFonts w:cs="Times New Roman"/>
                <w:noProof/>
                <w:sz w:val="20"/>
                <w:szCs w:val="20"/>
              </w:rPr>
              <w:t>”</w:t>
            </w:r>
            <w:r w:rsidR="00891DF5">
              <w:rPr>
                <w:rFonts w:cs="Times New Roman"/>
                <w:noProof/>
                <w:sz w:val="20"/>
                <w:szCs w:val="20"/>
              </w:rPr>
              <w:t>, 43/</w:t>
            </w:r>
            <w:r w:rsidRPr="00224691">
              <w:rPr>
                <w:rFonts w:cs="Times New Roman"/>
                <w:noProof/>
                <w:sz w:val="20"/>
                <w:szCs w:val="20"/>
              </w:rPr>
              <w:t>19)</w:t>
            </w:r>
          </w:p>
        </w:tc>
      </w:tr>
      <w:tr w:rsidR="00195157" w:rsidRPr="00224691" w14:paraId="161C7DE2" w14:textId="77777777" w:rsidTr="00FC0492">
        <w:trPr>
          <w:trHeight w:val="20"/>
        </w:trPr>
        <w:tc>
          <w:tcPr>
            <w:tcW w:w="13452" w:type="dxa"/>
            <w:tcMar>
              <w:top w:w="0" w:type="dxa"/>
              <w:left w:w="108" w:type="dxa"/>
              <w:bottom w:w="0" w:type="dxa"/>
              <w:right w:w="108" w:type="dxa"/>
            </w:tcMar>
            <w:vAlign w:val="center"/>
          </w:tcPr>
          <w:p w14:paraId="44B6064C"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ЈПОА који имају одобрење за активност КВиС</w:t>
            </w:r>
          </w:p>
        </w:tc>
      </w:tr>
      <w:tr w:rsidR="00195157" w:rsidRPr="00224691" w14:paraId="0EEF9246" w14:textId="77777777" w:rsidTr="00FC0492">
        <w:trPr>
          <w:trHeight w:val="20"/>
        </w:trPr>
        <w:tc>
          <w:tcPr>
            <w:tcW w:w="13452" w:type="dxa"/>
            <w:shd w:val="clear" w:color="auto" w:fill="FFFFFF"/>
            <w:tcMar>
              <w:top w:w="0" w:type="dxa"/>
              <w:left w:w="108" w:type="dxa"/>
              <w:bottom w:w="0" w:type="dxa"/>
              <w:right w:w="108" w:type="dxa"/>
            </w:tcMar>
            <w:vAlign w:val="center"/>
          </w:tcPr>
          <w:p w14:paraId="5E160CA2"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одобрених програма КВиС унетих у подрегистар ЈПОА</w:t>
            </w:r>
          </w:p>
        </w:tc>
      </w:tr>
      <w:tr w:rsidR="00195157" w:rsidRPr="00224691" w14:paraId="6B32415B" w14:textId="77777777" w:rsidTr="00FC0492">
        <w:trPr>
          <w:trHeight w:val="20"/>
        </w:trPr>
        <w:tc>
          <w:tcPr>
            <w:tcW w:w="13452" w:type="dxa"/>
            <w:shd w:val="clear" w:color="auto" w:fill="FFFFFF"/>
            <w:tcMar>
              <w:top w:w="0" w:type="dxa"/>
              <w:left w:w="108" w:type="dxa"/>
              <w:bottom w:w="0" w:type="dxa"/>
              <w:right w:w="108" w:type="dxa"/>
            </w:tcMar>
            <w:vAlign w:val="center"/>
          </w:tcPr>
          <w:p w14:paraId="17CB3EBB"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новоформираних спортских секција на нивоу школе</w:t>
            </w:r>
          </w:p>
        </w:tc>
      </w:tr>
      <w:tr w:rsidR="00195157" w:rsidRPr="00224691" w14:paraId="28969C79" w14:textId="77777777" w:rsidTr="00FC0492">
        <w:trPr>
          <w:trHeight w:val="20"/>
        </w:trPr>
        <w:tc>
          <w:tcPr>
            <w:tcW w:w="13452" w:type="dxa"/>
            <w:shd w:val="clear" w:color="auto" w:fill="FFFFFF"/>
            <w:tcMar>
              <w:top w:w="0" w:type="dxa"/>
              <w:left w:w="108" w:type="dxa"/>
              <w:bottom w:w="0" w:type="dxa"/>
              <w:right w:w="108" w:type="dxa"/>
            </w:tcMar>
            <w:vAlign w:val="center"/>
          </w:tcPr>
          <w:p w14:paraId="02022D75"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ученика који учествују у школским општинским спортским такмичењима</w:t>
            </w:r>
          </w:p>
        </w:tc>
      </w:tr>
      <w:tr w:rsidR="00195157" w:rsidRPr="00224691" w14:paraId="01D34905" w14:textId="77777777" w:rsidTr="00FC0492">
        <w:trPr>
          <w:trHeight w:val="20"/>
        </w:trPr>
        <w:tc>
          <w:tcPr>
            <w:tcW w:w="13452" w:type="dxa"/>
            <w:shd w:val="clear" w:color="auto" w:fill="FFFFFF"/>
            <w:tcMar>
              <w:top w:w="0" w:type="dxa"/>
              <w:left w:w="108" w:type="dxa"/>
              <w:bottom w:w="0" w:type="dxa"/>
              <w:right w:w="108" w:type="dxa"/>
            </w:tcMar>
            <w:vAlign w:val="center"/>
          </w:tcPr>
          <w:p w14:paraId="34FDA5ED"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девојчица укључених у школска спортска такмичења</w:t>
            </w:r>
          </w:p>
        </w:tc>
      </w:tr>
      <w:tr w:rsidR="00195157" w:rsidRPr="00224691" w14:paraId="535A09F3" w14:textId="77777777" w:rsidTr="00FC0492">
        <w:trPr>
          <w:trHeight w:val="20"/>
        </w:trPr>
        <w:tc>
          <w:tcPr>
            <w:tcW w:w="13452" w:type="dxa"/>
            <w:shd w:val="clear" w:color="auto" w:fill="FFFFFF"/>
            <w:tcMar>
              <w:top w:w="0" w:type="dxa"/>
              <w:left w:w="108" w:type="dxa"/>
              <w:bottom w:w="0" w:type="dxa"/>
              <w:right w:w="108" w:type="dxa"/>
            </w:tcMar>
            <w:vAlign w:val="center"/>
          </w:tcPr>
          <w:p w14:paraId="21A50914"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акредитованих програма обука за представнике ОВУ за реализацију активности усмерених на развој предузетничке и финансијске компетенције ученика</w:t>
            </w:r>
          </w:p>
        </w:tc>
      </w:tr>
      <w:tr w:rsidR="00195157" w:rsidRPr="00224691" w14:paraId="706A52C7" w14:textId="77777777" w:rsidTr="00FC0492">
        <w:trPr>
          <w:trHeight w:val="20"/>
        </w:trPr>
        <w:tc>
          <w:tcPr>
            <w:tcW w:w="13452" w:type="dxa"/>
            <w:shd w:val="clear" w:color="auto" w:fill="FFFFFF"/>
            <w:tcMar>
              <w:top w:w="0" w:type="dxa"/>
              <w:left w:w="108" w:type="dxa"/>
              <w:bottom w:w="0" w:type="dxa"/>
              <w:right w:w="108" w:type="dxa"/>
            </w:tcMar>
            <w:vAlign w:val="center"/>
          </w:tcPr>
          <w:p w14:paraId="403C9D46"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регистрованих ученичких задруга у установама образовања и васпитања</w:t>
            </w:r>
          </w:p>
        </w:tc>
      </w:tr>
      <w:tr w:rsidR="00195157" w:rsidRPr="00224691" w14:paraId="45659FE1" w14:textId="77777777" w:rsidTr="00FC0492">
        <w:trPr>
          <w:trHeight w:val="20"/>
        </w:trPr>
        <w:tc>
          <w:tcPr>
            <w:tcW w:w="13452" w:type="dxa"/>
            <w:shd w:val="clear" w:color="auto" w:fill="FFFFFF"/>
            <w:tcMar>
              <w:top w:w="0" w:type="dxa"/>
              <w:left w:w="108" w:type="dxa"/>
              <w:bottom w:w="0" w:type="dxa"/>
              <w:right w:w="108" w:type="dxa"/>
            </w:tcMar>
            <w:vAlign w:val="center"/>
          </w:tcPr>
          <w:p w14:paraId="39F6A005"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ученика који учествују на свим школским, општинским, окружним и републичким такмичењима и смотрама које организује МПНТР/стручна друштва</w:t>
            </w:r>
          </w:p>
        </w:tc>
      </w:tr>
      <w:tr w:rsidR="00195157" w:rsidRPr="00224691" w14:paraId="0A7E0F65" w14:textId="77777777" w:rsidTr="00FC0492">
        <w:trPr>
          <w:trHeight w:val="20"/>
        </w:trPr>
        <w:tc>
          <w:tcPr>
            <w:tcW w:w="13452" w:type="dxa"/>
            <w:shd w:val="clear" w:color="auto" w:fill="FFFFFF"/>
            <w:tcMar>
              <w:top w:w="0" w:type="dxa"/>
              <w:left w:w="108" w:type="dxa"/>
              <w:bottom w:w="0" w:type="dxa"/>
              <w:right w:w="108" w:type="dxa"/>
            </w:tcMar>
            <w:vAlign w:val="center"/>
          </w:tcPr>
          <w:p w14:paraId="66B36030" w14:textId="77777777" w:rsidR="00195157" w:rsidRPr="00224691"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Развијен софтверза праћење физичког и моторичког развоја ученика у основном и средњем образовању</w:t>
            </w:r>
          </w:p>
        </w:tc>
      </w:tr>
    </w:tbl>
    <w:p w14:paraId="21215622" w14:textId="77777777" w:rsidR="00FC0492" w:rsidRDefault="00FC0492" w:rsidP="00FC0492">
      <w:pPr>
        <w:pStyle w:val="Standard"/>
        <w:spacing w:after="0"/>
        <w:rPr>
          <w:rFonts w:cs="Times New Roman"/>
          <w:b/>
          <w:bCs/>
          <w:noProof/>
          <w:sz w:val="20"/>
          <w:szCs w:val="20"/>
        </w:rPr>
      </w:pPr>
    </w:p>
    <w:p w14:paraId="16F211EC" w14:textId="77777777" w:rsidR="00FC0492" w:rsidRPr="00224691" w:rsidRDefault="00FC0492" w:rsidP="00FC0492">
      <w:pPr>
        <w:pStyle w:val="Standard"/>
        <w:rPr>
          <w:rFonts w:cs="Times New Roman"/>
          <w:noProof/>
        </w:rPr>
      </w:pPr>
      <w:r w:rsidRPr="00224691">
        <w:rPr>
          <w:rFonts w:cs="Times New Roman"/>
          <w:b/>
          <w:bCs/>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195157" w:rsidRPr="00224691" w14:paraId="0A007486" w14:textId="77777777" w:rsidTr="001E73F5">
        <w:trPr>
          <w:trHeight w:val="20"/>
        </w:trPr>
        <w:tc>
          <w:tcPr>
            <w:tcW w:w="13692" w:type="dxa"/>
            <w:shd w:val="clear" w:color="auto" w:fill="FFFFFF"/>
            <w:tcMar>
              <w:top w:w="0" w:type="dxa"/>
              <w:left w:w="108" w:type="dxa"/>
              <w:bottom w:w="0" w:type="dxa"/>
              <w:right w:w="108" w:type="dxa"/>
            </w:tcMar>
            <w:vAlign w:val="center"/>
          </w:tcPr>
          <w:p w14:paraId="5FA64DB8"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1.1.3.1. Израда кодекса етичког понашања запослених у образовању и васпит</w:t>
            </w:r>
            <w:r w:rsidR="005D1485">
              <w:rPr>
                <w:rFonts w:cs="Times New Roman"/>
                <w:noProof/>
                <w:sz w:val="20"/>
                <w:szCs w:val="20"/>
              </w:rPr>
              <w:t xml:space="preserve">ању и формирање етичког одбора </w:t>
            </w:r>
            <w:r w:rsidRPr="005D1485">
              <w:rPr>
                <w:vertAlign w:val="superscript"/>
              </w:rPr>
              <w:footnoteReference w:id="70"/>
            </w:r>
          </w:p>
        </w:tc>
      </w:tr>
      <w:tr w:rsidR="00195157" w:rsidRPr="00224691" w14:paraId="0E3D7CA1" w14:textId="77777777" w:rsidTr="001E73F5">
        <w:trPr>
          <w:trHeight w:val="20"/>
        </w:trPr>
        <w:tc>
          <w:tcPr>
            <w:tcW w:w="13692" w:type="dxa"/>
            <w:shd w:val="clear" w:color="auto" w:fill="FFFFFF"/>
            <w:tcMar>
              <w:top w:w="0" w:type="dxa"/>
              <w:left w:w="108" w:type="dxa"/>
              <w:bottom w:w="0" w:type="dxa"/>
              <w:right w:w="108" w:type="dxa"/>
            </w:tcMar>
            <w:vAlign w:val="center"/>
          </w:tcPr>
          <w:p w14:paraId="4E82E2A4"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1.1.3.2. Развијање и остваривање програма обуке и приручника за оснаживање представника ОВУ за спровођење превентивних и интервентних активности у области заштите од насиља, злостављања и занемаривања, дискриминације, родне равноправности, очувања менталног здравља, унапређења репродуктивног здравља и превенције ризичних облика понашања деце и младих</w:t>
            </w:r>
          </w:p>
        </w:tc>
      </w:tr>
      <w:tr w:rsidR="00BE5C24" w:rsidRPr="00224691" w14:paraId="09574EA2" w14:textId="77777777" w:rsidTr="001E73F5">
        <w:trPr>
          <w:trHeight w:val="20"/>
        </w:trPr>
        <w:tc>
          <w:tcPr>
            <w:tcW w:w="13692" w:type="dxa"/>
            <w:shd w:val="clear" w:color="auto" w:fill="FFFFFF"/>
            <w:tcMar>
              <w:top w:w="0" w:type="dxa"/>
              <w:left w:w="108" w:type="dxa"/>
              <w:bottom w:w="0" w:type="dxa"/>
              <w:right w:w="108" w:type="dxa"/>
            </w:tcMar>
            <w:vAlign w:val="center"/>
          </w:tcPr>
          <w:p w14:paraId="67E2F82A" w14:textId="77777777" w:rsidR="00BE5C24" w:rsidRPr="004123BB" w:rsidRDefault="00BE5C24" w:rsidP="00314028">
            <w:pPr>
              <w:pStyle w:val="ListParagraph"/>
              <w:numPr>
                <w:ilvl w:val="0"/>
                <w:numId w:val="101"/>
              </w:numPr>
              <w:shd w:val="clear" w:color="auto" w:fill="FFFFFF"/>
              <w:rPr>
                <w:rFonts w:cs="Times New Roman"/>
                <w:noProof/>
                <w:sz w:val="20"/>
                <w:szCs w:val="20"/>
              </w:rPr>
            </w:pPr>
            <w:r w:rsidRPr="004123BB">
              <w:rPr>
                <w:rFonts w:cs="Times New Roman"/>
                <w:noProof/>
                <w:sz w:val="20"/>
                <w:szCs w:val="20"/>
              </w:rPr>
              <w:t>1.1.3.3.Едукација у области безбедности саобраћаја презентовањем садржаја Основи безбедности у саобраћају за ученике осно</w:t>
            </w:r>
            <w:r w:rsidR="005D1485">
              <w:rPr>
                <w:rFonts w:cs="Times New Roman"/>
                <w:noProof/>
                <w:sz w:val="20"/>
                <w:szCs w:val="20"/>
              </w:rPr>
              <w:t>вних и средњих школа и родитеље</w:t>
            </w:r>
          </w:p>
        </w:tc>
      </w:tr>
      <w:tr w:rsidR="00195157" w:rsidRPr="00224691" w14:paraId="7272C4EA" w14:textId="77777777" w:rsidTr="001E73F5">
        <w:trPr>
          <w:trHeight w:val="20"/>
        </w:trPr>
        <w:tc>
          <w:tcPr>
            <w:tcW w:w="13692" w:type="dxa"/>
            <w:tcMar>
              <w:top w:w="0" w:type="dxa"/>
              <w:left w:w="108" w:type="dxa"/>
              <w:bottom w:w="0" w:type="dxa"/>
              <w:right w:w="108" w:type="dxa"/>
            </w:tcMar>
            <w:vAlign w:val="center"/>
          </w:tcPr>
          <w:p w14:paraId="75705B7D"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1.1.3.4. Развијање и реализација обука за јачање капацитета ученика за остваривање активности које се односе на одрживи развој и колективну добробит</w:t>
            </w:r>
          </w:p>
        </w:tc>
      </w:tr>
      <w:tr w:rsidR="00195157" w:rsidRPr="00224691" w14:paraId="70C9FB65" w14:textId="77777777" w:rsidTr="001E73F5">
        <w:trPr>
          <w:trHeight w:val="20"/>
        </w:trPr>
        <w:tc>
          <w:tcPr>
            <w:tcW w:w="13692" w:type="dxa"/>
            <w:tcMar>
              <w:top w:w="0" w:type="dxa"/>
              <w:left w:w="108" w:type="dxa"/>
              <w:bottom w:w="0" w:type="dxa"/>
              <w:right w:w="108" w:type="dxa"/>
            </w:tcMar>
            <w:vAlign w:val="center"/>
          </w:tcPr>
          <w:p w14:paraId="37F9449D"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1.1.3.5.</w:t>
            </w:r>
            <w:r w:rsidR="00CA10A3">
              <w:rPr>
                <w:rFonts w:cs="Times New Roman"/>
                <w:noProof/>
                <w:sz w:val="20"/>
                <w:szCs w:val="20"/>
              </w:rPr>
              <w:t xml:space="preserve"> </w:t>
            </w:r>
            <w:r w:rsidRPr="00224691">
              <w:rPr>
                <w:rFonts w:cs="Times New Roman"/>
                <w:noProof/>
                <w:sz w:val="20"/>
                <w:szCs w:val="20"/>
              </w:rPr>
              <w:t xml:space="preserve">Анализа резултата ICCS 2022 (International Civic </w:t>
            </w:r>
            <w:r w:rsidR="00C12075" w:rsidRPr="00224691">
              <w:rPr>
                <w:rFonts w:cs="Times New Roman"/>
                <w:noProof/>
                <w:sz w:val="20"/>
                <w:szCs w:val="20"/>
              </w:rPr>
              <w:t>and Citizenship Education Study</w:t>
            </w:r>
            <w:r w:rsidRPr="00224691">
              <w:rPr>
                <w:rFonts w:cs="Times New Roman"/>
                <w:noProof/>
                <w:sz w:val="20"/>
                <w:szCs w:val="20"/>
              </w:rPr>
              <w:t>)</w:t>
            </w:r>
          </w:p>
        </w:tc>
      </w:tr>
      <w:tr w:rsidR="00195157" w:rsidRPr="00224691" w14:paraId="1383AE14" w14:textId="77777777" w:rsidTr="001E73F5">
        <w:trPr>
          <w:trHeight w:val="20"/>
        </w:trPr>
        <w:tc>
          <w:tcPr>
            <w:tcW w:w="13692" w:type="dxa"/>
            <w:shd w:val="clear" w:color="auto" w:fill="FFFFFF"/>
            <w:tcMar>
              <w:top w:w="0" w:type="dxa"/>
              <w:left w:w="108" w:type="dxa"/>
              <w:bottom w:w="0" w:type="dxa"/>
              <w:right w:w="108" w:type="dxa"/>
            </w:tcMar>
            <w:vAlign w:val="center"/>
          </w:tcPr>
          <w:p w14:paraId="0FBE5305"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1.1.3.6. Анализа резултата ПИРЛС 2021</w:t>
            </w:r>
            <w:r w:rsidR="00C12075" w:rsidRPr="00224691">
              <w:rPr>
                <w:rFonts w:cs="Times New Roman"/>
                <w:noProof/>
                <w:sz w:val="20"/>
                <w:szCs w:val="20"/>
              </w:rPr>
              <w:t>.</w:t>
            </w:r>
          </w:p>
        </w:tc>
      </w:tr>
      <w:tr w:rsidR="00195157" w:rsidRPr="00224691" w14:paraId="1EA443E6" w14:textId="77777777" w:rsidTr="001E73F5">
        <w:trPr>
          <w:trHeight w:val="20"/>
        </w:trPr>
        <w:tc>
          <w:tcPr>
            <w:tcW w:w="13692" w:type="dxa"/>
            <w:shd w:val="clear" w:color="auto" w:fill="FFFFFF"/>
            <w:tcMar>
              <w:top w:w="0" w:type="dxa"/>
              <w:left w:w="108" w:type="dxa"/>
              <w:bottom w:w="0" w:type="dxa"/>
              <w:right w:w="108" w:type="dxa"/>
            </w:tcMar>
            <w:vAlign w:val="center"/>
          </w:tcPr>
          <w:p w14:paraId="3DB9DEC7"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1.1.3.7. Развој и реализација обука за јачање капацитета представника ОВУ за реализацију активности повезаних са деловањем за одговорно грађанство</w:t>
            </w:r>
          </w:p>
        </w:tc>
      </w:tr>
      <w:tr w:rsidR="00195157" w:rsidRPr="00224691" w14:paraId="4E978C58" w14:textId="77777777" w:rsidTr="001E73F5">
        <w:trPr>
          <w:trHeight w:val="20"/>
        </w:trPr>
        <w:tc>
          <w:tcPr>
            <w:tcW w:w="13692" w:type="dxa"/>
            <w:tcMar>
              <w:top w:w="0" w:type="dxa"/>
              <w:left w:w="108" w:type="dxa"/>
              <w:bottom w:w="0" w:type="dxa"/>
              <w:right w:w="108" w:type="dxa"/>
            </w:tcMar>
            <w:vAlign w:val="center"/>
          </w:tcPr>
          <w:p w14:paraId="1ECD8C99"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w:t>
            </w:r>
            <w:r w:rsidR="0035509E" w:rsidRPr="00224691">
              <w:rPr>
                <w:rFonts w:cs="Times New Roman"/>
                <w:noProof/>
                <w:sz w:val="20"/>
                <w:szCs w:val="20"/>
              </w:rPr>
              <w:t>8</w:t>
            </w:r>
            <w:r w:rsidRPr="00224691">
              <w:rPr>
                <w:rFonts w:cs="Times New Roman"/>
                <w:noProof/>
                <w:sz w:val="20"/>
                <w:szCs w:val="20"/>
              </w:rPr>
              <w:t>. Промоција Правилника о стандардима услуга каријерног вођења и саветовања (</w:t>
            </w:r>
            <w:r w:rsidR="00DE6E8B" w:rsidRPr="00224691">
              <w:rPr>
                <w:rFonts w:cs="Times New Roman"/>
                <w:noProof/>
                <w:sz w:val="20"/>
                <w:szCs w:val="20"/>
              </w:rPr>
              <w:t>„</w:t>
            </w:r>
            <w:r w:rsidR="00621478">
              <w:rPr>
                <w:rFonts w:cs="Times New Roman"/>
                <w:noProof/>
                <w:sz w:val="20"/>
                <w:szCs w:val="20"/>
              </w:rPr>
              <w:t>Службени</w:t>
            </w:r>
            <w:r w:rsidRPr="00224691">
              <w:rPr>
                <w:rFonts w:cs="Times New Roman"/>
                <w:noProof/>
                <w:sz w:val="20"/>
                <w:szCs w:val="20"/>
              </w:rPr>
              <w:t xml:space="preserve"> </w:t>
            </w:r>
            <w:r w:rsidR="00C12075" w:rsidRPr="00224691">
              <w:rPr>
                <w:rFonts w:cs="Times New Roman"/>
                <w:noProof/>
                <w:sz w:val="20"/>
                <w:szCs w:val="20"/>
              </w:rPr>
              <w:t>гласни</w:t>
            </w:r>
            <w:r w:rsidRPr="00224691">
              <w:rPr>
                <w:rFonts w:cs="Times New Roman"/>
                <w:noProof/>
                <w:sz w:val="20"/>
                <w:szCs w:val="20"/>
              </w:rPr>
              <w:t>к РС</w:t>
            </w:r>
            <w:r w:rsidR="00DE6E8B" w:rsidRPr="00224691">
              <w:rPr>
                <w:rFonts w:cs="Times New Roman"/>
                <w:noProof/>
                <w:sz w:val="20"/>
                <w:szCs w:val="20"/>
              </w:rPr>
              <w:t>”</w:t>
            </w:r>
            <w:r w:rsidR="00621478">
              <w:rPr>
                <w:rFonts w:cs="Times New Roman"/>
                <w:noProof/>
                <w:sz w:val="20"/>
                <w:szCs w:val="20"/>
              </w:rPr>
              <w:t>, 43/</w:t>
            </w:r>
            <w:r w:rsidRPr="00224691">
              <w:rPr>
                <w:rFonts w:cs="Times New Roman"/>
                <w:noProof/>
                <w:sz w:val="20"/>
                <w:szCs w:val="20"/>
              </w:rPr>
              <w:t>19)</w:t>
            </w:r>
          </w:p>
        </w:tc>
      </w:tr>
      <w:tr w:rsidR="00195157" w:rsidRPr="00224691" w14:paraId="5B673258" w14:textId="77777777" w:rsidTr="001E73F5">
        <w:trPr>
          <w:trHeight w:val="20"/>
        </w:trPr>
        <w:tc>
          <w:tcPr>
            <w:tcW w:w="13692" w:type="dxa"/>
            <w:shd w:val="clear" w:color="auto" w:fill="FFFFFF"/>
            <w:tcMar>
              <w:top w:w="0" w:type="dxa"/>
              <w:left w:w="108" w:type="dxa"/>
              <w:bottom w:w="0" w:type="dxa"/>
              <w:right w:w="108" w:type="dxa"/>
            </w:tcMar>
            <w:vAlign w:val="center"/>
          </w:tcPr>
          <w:p w14:paraId="26EFDFBE"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w:t>
            </w:r>
            <w:r w:rsidR="0035509E" w:rsidRPr="00224691">
              <w:rPr>
                <w:rFonts w:cs="Times New Roman"/>
                <w:noProof/>
                <w:sz w:val="20"/>
                <w:szCs w:val="20"/>
              </w:rPr>
              <w:t>9</w:t>
            </w:r>
            <w:r w:rsidRPr="00224691">
              <w:rPr>
                <w:rFonts w:cs="Times New Roman"/>
                <w:noProof/>
                <w:sz w:val="20"/>
                <w:szCs w:val="20"/>
              </w:rPr>
              <w:t xml:space="preserve">. Развијање програма обуке и остваривање обуке за спровођење активности професионалне оријентацијеи каријерног вођења и саветовања ученика основне и средње школе </w:t>
            </w:r>
          </w:p>
        </w:tc>
      </w:tr>
      <w:tr w:rsidR="00195157" w:rsidRPr="00224691" w14:paraId="16DE1039" w14:textId="77777777" w:rsidTr="001E73F5">
        <w:trPr>
          <w:trHeight w:val="20"/>
        </w:trPr>
        <w:tc>
          <w:tcPr>
            <w:tcW w:w="13692" w:type="dxa"/>
            <w:tcMar>
              <w:top w:w="0" w:type="dxa"/>
              <w:left w:w="108" w:type="dxa"/>
              <w:bottom w:w="0" w:type="dxa"/>
              <w:right w:w="108" w:type="dxa"/>
            </w:tcMar>
            <w:vAlign w:val="center"/>
          </w:tcPr>
          <w:p w14:paraId="21034E42"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1.1.3.1</w:t>
            </w:r>
            <w:r w:rsidR="0035509E" w:rsidRPr="00224691">
              <w:rPr>
                <w:rFonts w:cs="Times New Roman"/>
                <w:noProof/>
                <w:sz w:val="20"/>
                <w:szCs w:val="20"/>
              </w:rPr>
              <w:t>0</w:t>
            </w:r>
            <w:r w:rsidRPr="00224691">
              <w:rPr>
                <w:rFonts w:cs="Times New Roman"/>
                <w:noProof/>
                <w:sz w:val="20"/>
                <w:szCs w:val="20"/>
              </w:rPr>
              <w:t>. Испитивање интересовања ученика за школским спортским активностима и потреба родитеља за укључивањем деце у спортске активности и дефинисање општих и специфичних препорука за национални ниво на основу резултата испитивања</w:t>
            </w:r>
          </w:p>
        </w:tc>
      </w:tr>
      <w:tr w:rsidR="00195157" w:rsidRPr="00224691" w14:paraId="6F8E8E38" w14:textId="77777777" w:rsidTr="001E73F5">
        <w:trPr>
          <w:trHeight w:val="20"/>
        </w:trPr>
        <w:tc>
          <w:tcPr>
            <w:tcW w:w="13692" w:type="dxa"/>
            <w:tcMar>
              <w:top w:w="0" w:type="dxa"/>
              <w:left w:w="108" w:type="dxa"/>
              <w:bottom w:w="0" w:type="dxa"/>
              <w:right w:w="108" w:type="dxa"/>
            </w:tcMar>
            <w:vAlign w:val="center"/>
          </w:tcPr>
          <w:p w14:paraId="602110CE"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1.1.3.1</w:t>
            </w:r>
            <w:r w:rsidR="0035509E" w:rsidRPr="00224691">
              <w:rPr>
                <w:rFonts w:cs="Times New Roman"/>
                <w:noProof/>
                <w:sz w:val="20"/>
                <w:szCs w:val="20"/>
              </w:rPr>
              <w:t>1</w:t>
            </w:r>
            <w:r w:rsidRPr="00224691">
              <w:rPr>
                <w:rFonts w:cs="Times New Roman"/>
                <w:noProof/>
                <w:sz w:val="20"/>
                <w:szCs w:val="20"/>
              </w:rPr>
              <w:t>. Популаризација женског спорта</w:t>
            </w:r>
          </w:p>
        </w:tc>
      </w:tr>
      <w:tr w:rsidR="00195157" w:rsidRPr="00224691" w14:paraId="6213319D" w14:textId="77777777" w:rsidTr="001E73F5">
        <w:trPr>
          <w:trHeight w:val="20"/>
        </w:trPr>
        <w:tc>
          <w:tcPr>
            <w:tcW w:w="13692" w:type="dxa"/>
            <w:tcMar>
              <w:top w:w="0" w:type="dxa"/>
              <w:left w:w="108" w:type="dxa"/>
              <w:bottom w:w="0" w:type="dxa"/>
              <w:right w:w="108" w:type="dxa"/>
            </w:tcMar>
            <w:vAlign w:val="center"/>
          </w:tcPr>
          <w:p w14:paraId="4AF2DCF3"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1.1.3.1</w:t>
            </w:r>
            <w:r w:rsidR="0035509E" w:rsidRPr="00224691">
              <w:rPr>
                <w:rFonts w:cs="Times New Roman"/>
                <w:noProof/>
                <w:sz w:val="20"/>
                <w:szCs w:val="20"/>
              </w:rPr>
              <w:t>2</w:t>
            </w:r>
            <w:r w:rsidRPr="00224691">
              <w:rPr>
                <w:rFonts w:cs="Times New Roman"/>
                <w:noProof/>
                <w:sz w:val="20"/>
                <w:szCs w:val="20"/>
              </w:rPr>
              <w:t>. Израда Стручног упутства за формирање спортских секција на нивоу школа</w:t>
            </w:r>
          </w:p>
        </w:tc>
      </w:tr>
      <w:tr w:rsidR="00195157" w:rsidRPr="00224691" w14:paraId="1B4DC03F" w14:textId="77777777" w:rsidTr="001E73F5">
        <w:trPr>
          <w:trHeight w:val="20"/>
        </w:trPr>
        <w:tc>
          <w:tcPr>
            <w:tcW w:w="13692" w:type="dxa"/>
            <w:tcMar>
              <w:top w:w="0" w:type="dxa"/>
              <w:left w:w="108" w:type="dxa"/>
              <w:bottom w:w="0" w:type="dxa"/>
              <w:right w:w="108" w:type="dxa"/>
            </w:tcMar>
            <w:vAlign w:val="center"/>
          </w:tcPr>
          <w:p w14:paraId="15633DFD"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1.1.3.1</w:t>
            </w:r>
            <w:r w:rsidR="0035509E" w:rsidRPr="00224691">
              <w:rPr>
                <w:rFonts w:cs="Times New Roman"/>
                <w:noProof/>
                <w:sz w:val="20"/>
                <w:szCs w:val="20"/>
              </w:rPr>
              <w:t>3</w:t>
            </w:r>
            <w:r w:rsidRPr="00224691">
              <w:rPr>
                <w:rFonts w:cs="Times New Roman"/>
                <w:noProof/>
                <w:sz w:val="20"/>
                <w:szCs w:val="20"/>
              </w:rPr>
              <w:t>. Формирање спортских секција на нивоу школе</w:t>
            </w:r>
          </w:p>
        </w:tc>
      </w:tr>
      <w:tr w:rsidR="00195157" w:rsidRPr="00224691" w14:paraId="51AB7C92" w14:textId="77777777" w:rsidTr="001E73F5">
        <w:trPr>
          <w:trHeight w:val="20"/>
        </w:trPr>
        <w:tc>
          <w:tcPr>
            <w:tcW w:w="13692" w:type="dxa"/>
            <w:tcMar>
              <w:top w:w="0" w:type="dxa"/>
              <w:left w:w="108" w:type="dxa"/>
              <w:bottom w:w="0" w:type="dxa"/>
              <w:right w:w="108" w:type="dxa"/>
            </w:tcMar>
            <w:vAlign w:val="center"/>
          </w:tcPr>
          <w:p w14:paraId="10D4E03F"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1.1.3.1</w:t>
            </w:r>
            <w:r w:rsidR="0035509E" w:rsidRPr="00224691">
              <w:rPr>
                <w:rFonts w:cs="Times New Roman"/>
                <w:noProof/>
                <w:sz w:val="20"/>
                <w:szCs w:val="20"/>
              </w:rPr>
              <w:t>4</w:t>
            </w:r>
            <w:r w:rsidRPr="00224691">
              <w:rPr>
                <w:rFonts w:cs="Times New Roman"/>
                <w:noProof/>
                <w:sz w:val="20"/>
                <w:szCs w:val="20"/>
              </w:rPr>
              <w:t xml:space="preserve">. Успостављање система праћења физичког развоја и развоја моторичких способности ученика </w:t>
            </w:r>
            <w:r w:rsidR="00C12075" w:rsidRPr="00224691">
              <w:rPr>
                <w:rFonts w:cs="Times New Roman"/>
                <w:noProof/>
                <w:sz w:val="20"/>
                <w:szCs w:val="20"/>
              </w:rPr>
              <w:t>у основном и средњем образовању</w:t>
            </w:r>
            <w:r w:rsidRPr="00224691">
              <w:rPr>
                <w:rFonts w:cs="Times New Roman"/>
                <w:noProof/>
                <w:sz w:val="20"/>
                <w:szCs w:val="20"/>
              </w:rPr>
              <w:t>.</w:t>
            </w:r>
          </w:p>
        </w:tc>
      </w:tr>
      <w:tr w:rsidR="0052054E" w:rsidRPr="00224691" w14:paraId="5C001E43" w14:textId="77777777" w:rsidTr="001E73F5">
        <w:trPr>
          <w:trHeight w:val="20"/>
        </w:trPr>
        <w:tc>
          <w:tcPr>
            <w:tcW w:w="13692" w:type="dxa"/>
            <w:tcMar>
              <w:top w:w="0" w:type="dxa"/>
              <w:left w:w="108" w:type="dxa"/>
              <w:bottom w:w="0" w:type="dxa"/>
              <w:right w:w="108" w:type="dxa"/>
            </w:tcMar>
            <w:vAlign w:val="center"/>
          </w:tcPr>
          <w:p w14:paraId="3AD6C2E8" w14:textId="77777777" w:rsidR="0052054E" w:rsidRPr="00224691" w:rsidRDefault="0052054E"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1.1.3.15. Развијање нове функционалне батерије тестова за потребе испитивања професионалних интересовања ученика и обучавање стручних </w:t>
            </w:r>
            <w:r w:rsidRPr="00224691">
              <w:rPr>
                <w:rFonts w:cs="Times New Roman"/>
                <w:noProof/>
                <w:sz w:val="20"/>
                <w:szCs w:val="20"/>
              </w:rPr>
              <w:lastRenderedPageBreak/>
              <w:t>сарадника да их користе*</w:t>
            </w:r>
          </w:p>
        </w:tc>
      </w:tr>
    </w:tbl>
    <w:p w14:paraId="0B95E455" w14:textId="77777777" w:rsidR="00FC0492" w:rsidRPr="00224691" w:rsidRDefault="00FC0492" w:rsidP="00FC0492">
      <w:pPr>
        <w:pStyle w:val="Standard"/>
        <w:spacing w:after="0"/>
        <w:rPr>
          <w:rFonts w:cs="Times New Roman"/>
          <w:noProof/>
          <w:sz w:val="20"/>
          <w:szCs w:val="20"/>
        </w:rPr>
      </w:pPr>
    </w:p>
    <w:p w14:paraId="10654B40" w14:textId="77777777" w:rsidR="00FC0492" w:rsidRPr="00224691" w:rsidRDefault="00FC0492" w:rsidP="00314028">
      <w:pPr>
        <w:pStyle w:val="Standard"/>
        <w:shd w:val="clear" w:color="auto" w:fill="BFBFBF" w:themeFill="background1" w:themeFillShade="BF"/>
        <w:rPr>
          <w:rFonts w:cs="Times New Roman"/>
          <w:noProof/>
        </w:rPr>
      </w:pPr>
      <w:r w:rsidRPr="00224691">
        <w:rPr>
          <w:rFonts w:cs="Times New Roman"/>
          <w:b/>
          <w:bCs/>
          <w:caps/>
          <w:noProof/>
          <w:sz w:val="20"/>
          <w:szCs w:val="20"/>
        </w:rPr>
        <w:t>Посебни циљ 1.2</w:t>
      </w:r>
      <w:r w:rsidR="00845B5E" w:rsidRPr="00224691">
        <w:rPr>
          <w:rFonts w:cs="Times New Roman"/>
          <w:b/>
          <w:bCs/>
          <w:caps/>
          <w:noProof/>
          <w:sz w:val="20"/>
          <w:szCs w:val="20"/>
        </w:rPr>
        <w:t>.</w:t>
      </w:r>
      <w:r w:rsidRPr="00224691">
        <w:rPr>
          <w:rFonts w:cs="Times New Roman"/>
          <w:b/>
          <w:bCs/>
          <w:caps/>
          <w:noProof/>
          <w:sz w:val="20"/>
          <w:szCs w:val="20"/>
        </w:rPr>
        <w:t xml:space="preserve"> Унапређен систем за осигурање квалитета у </w:t>
      </w:r>
      <w:r w:rsidR="005D60A4" w:rsidRPr="00224691">
        <w:rPr>
          <w:rFonts w:cs="Times New Roman"/>
          <w:b/>
          <w:bCs/>
          <w:caps/>
          <w:noProof/>
          <w:sz w:val="20"/>
          <w:szCs w:val="20"/>
        </w:rPr>
        <w:t>доуниверзитетско</w:t>
      </w:r>
      <w:r w:rsidRPr="00224691">
        <w:rPr>
          <w:rFonts w:cs="Times New Roman"/>
          <w:b/>
          <w:bCs/>
          <w:caps/>
          <w:noProof/>
          <w:sz w:val="20"/>
          <w:szCs w:val="20"/>
        </w:rPr>
        <w:t>м образовању и</w:t>
      </w:r>
      <w:r w:rsidR="00845B5E" w:rsidRPr="00224691">
        <w:rPr>
          <w:rFonts w:cs="Times New Roman"/>
          <w:b/>
          <w:bCs/>
          <w:caps/>
          <w:noProof/>
          <w:sz w:val="20"/>
          <w:szCs w:val="20"/>
        </w:rPr>
        <w:t xml:space="preserve"> В</w:t>
      </w:r>
      <w:r w:rsidRPr="00224691">
        <w:rPr>
          <w:rFonts w:cs="Times New Roman"/>
          <w:b/>
          <w:bCs/>
          <w:caps/>
          <w:noProof/>
          <w:sz w:val="20"/>
          <w:szCs w:val="20"/>
        </w:rPr>
        <w:t>аспитању</w:t>
      </w:r>
    </w:p>
    <w:p w14:paraId="19049CD6"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452" w:type="dxa"/>
        <w:tblInd w:w="10" w:type="dxa"/>
        <w:tblLayout w:type="fixed"/>
        <w:tblCellMar>
          <w:left w:w="10" w:type="dxa"/>
          <w:right w:w="10" w:type="dxa"/>
        </w:tblCellMar>
        <w:tblLook w:val="04A0" w:firstRow="1" w:lastRow="0" w:firstColumn="1" w:lastColumn="0" w:noHBand="0" w:noVBand="1"/>
      </w:tblPr>
      <w:tblGrid>
        <w:gridCol w:w="13452"/>
      </w:tblGrid>
      <w:tr w:rsidR="00195157" w:rsidRPr="00224691" w14:paraId="0FFC7C09" w14:textId="77777777" w:rsidTr="00FC0492">
        <w:trPr>
          <w:trHeight w:val="113"/>
        </w:trPr>
        <w:tc>
          <w:tcPr>
            <w:tcW w:w="13452" w:type="dxa"/>
            <w:shd w:val="clear" w:color="auto" w:fill="FFFFFF"/>
            <w:tcMar>
              <w:top w:w="0" w:type="dxa"/>
              <w:left w:w="108" w:type="dxa"/>
              <w:bottom w:w="0" w:type="dxa"/>
              <w:right w:w="108" w:type="dxa"/>
            </w:tcMar>
            <w:vAlign w:val="center"/>
          </w:tcPr>
          <w:p w14:paraId="61017543"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школа које примењују дијагностичко оцењивање (иницијално тестирање)</w:t>
            </w:r>
          </w:p>
        </w:tc>
      </w:tr>
      <w:tr w:rsidR="00195157" w:rsidRPr="00224691" w14:paraId="7EE91CA4" w14:textId="77777777" w:rsidTr="00FC0492">
        <w:trPr>
          <w:trHeight w:val="113"/>
        </w:trPr>
        <w:tc>
          <w:tcPr>
            <w:tcW w:w="13452" w:type="dxa"/>
            <w:shd w:val="clear" w:color="auto" w:fill="FFFFFF"/>
            <w:tcMar>
              <w:top w:w="0" w:type="dxa"/>
              <w:left w:w="108" w:type="dxa"/>
              <w:bottom w:w="0" w:type="dxa"/>
              <w:right w:w="108" w:type="dxa"/>
            </w:tcMar>
            <w:vAlign w:val="center"/>
          </w:tcPr>
          <w:p w14:paraId="642F1FF0"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Србија континуирано учествује у међународним испитивањима процене ученичких постигнућа (ПИСА, ПИРЛС, ТИМСС)</w:t>
            </w:r>
          </w:p>
        </w:tc>
      </w:tr>
      <w:tr w:rsidR="00195157" w:rsidRPr="00224691" w14:paraId="2C7902DF" w14:textId="77777777" w:rsidTr="00FC0492">
        <w:trPr>
          <w:trHeight w:val="113"/>
        </w:trPr>
        <w:tc>
          <w:tcPr>
            <w:tcW w:w="13452" w:type="dxa"/>
            <w:shd w:val="clear" w:color="auto" w:fill="FFFFFF"/>
            <w:tcMar>
              <w:top w:w="0" w:type="dxa"/>
              <w:left w:w="108" w:type="dxa"/>
              <w:bottom w:w="0" w:type="dxa"/>
              <w:right w:w="108" w:type="dxa"/>
            </w:tcMar>
            <w:vAlign w:val="center"/>
          </w:tcPr>
          <w:p w14:paraId="4FFCB357"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школа које добиј</w:t>
            </w:r>
            <w:r w:rsidR="00C12075" w:rsidRPr="00224691">
              <w:rPr>
                <w:rFonts w:cs="Times New Roman"/>
                <w:noProof/>
                <w:sz w:val="20"/>
                <w:szCs w:val="20"/>
              </w:rPr>
              <w:t>ају најниже оцене на стандарду –</w:t>
            </w:r>
            <w:r w:rsidRPr="00224691">
              <w:rPr>
                <w:rFonts w:cs="Times New Roman"/>
                <w:noProof/>
                <w:sz w:val="20"/>
                <w:szCs w:val="20"/>
              </w:rPr>
              <w:t xml:space="preserve"> Вредновање које је у функцији учења </w:t>
            </w:r>
          </w:p>
        </w:tc>
      </w:tr>
      <w:tr w:rsidR="00195157" w:rsidRPr="00224691" w14:paraId="1893A2BE" w14:textId="77777777" w:rsidTr="00FC0492">
        <w:trPr>
          <w:trHeight w:val="113"/>
        </w:trPr>
        <w:tc>
          <w:tcPr>
            <w:tcW w:w="13452" w:type="dxa"/>
            <w:shd w:val="clear" w:color="auto" w:fill="FFFFFF"/>
            <w:tcMar>
              <w:top w:w="0" w:type="dxa"/>
              <w:left w:w="108" w:type="dxa"/>
              <w:bottom w:w="0" w:type="dxa"/>
              <w:right w:w="108" w:type="dxa"/>
            </w:tcMar>
            <w:vAlign w:val="center"/>
          </w:tcPr>
          <w:p w14:paraId="396FFEED"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Успостављен систем праћења и вредновања Националног модела дуалног образовања </w:t>
            </w:r>
          </w:p>
        </w:tc>
      </w:tr>
      <w:tr w:rsidR="00195157" w:rsidRPr="00224691" w14:paraId="3D71D610" w14:textId="77777777" w:rsidTr="00FC0492">
        <w:trPr>
          <w:trHeight w:val="113"/>
        </w:trPr>
        <w:tc>
          <w:tcPr>
            <w:tcW w:w="13452" w:type="dxa"/>
            <w:shd w:val="clear" w:color="auto" w:fill="FFFFFF"/>
            <w:tcMar>
              <w:top w:w="0" w:type="dxa"/>
              <w:left w:w="108" w:type="dxa"/>
              <w:bottom w:w="0" w:type="dxa"/>
              <w:right w:w="108" w:type="dxa"/>
            </w:tcMar>
            <w:vAlign w:val="center"/>
          </w:tcPr>
          <w:p w14:paraId="72D701ED"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Ревидиран и спроведен завршни испит на крају основног образовања и васпитања на начин да се њиме мери шири спектар компетенција, нивоа и постигнућа ученика</w:t>
            </w:r>
          </w:p>
        </w:tc>
      </w:tr>
      <w:tr w:rsidR="00195157" w:rsidRPr="00224691" w14:paraId="23C81F9B" w14:textId="77777777" w:rsidTr="00FC0492">
        <w:trPr>
          <w:trHeight w:val="113"/>
        </w:trPr>
        <w:tc>
          <w:tcPr>
            <w:tcW w:w="13452" w:type="dxa"/>
            <w:shd w:val="clear" w:color="auto" w:fill="FFFFFF"/>
            <w:tcMar>
              <w:top w:w="0" w:type="dxa"/>
              <w:left w:w="108" w:type="dxa"/>
              <w:bottom w:w="0" w:type="dxa"/>
              <w:right w:w="108" w:type="dxa"/>
            </w:tcMar>
            <w:vAlign w:val="center"/>
          </w:tcPr>
          <w:p w14:paraId="532DEC1E"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Успостављене основе за нови систем националних тестирања</w:t>
            </w:r>
          </w:p>
        </w:tc>
      </w:tr>
      <w:tr w:rsidR="00195157" w:rsidRPr="00224691" w14:paraId="4521586A" w14:textId="77777777" w:rsidTr="00FC0492">
        <w:trPr>
          <w:trHeight w:val="113"/>
        </w:trPr>
        <w:tc>
          <w:tcPr>
            <w:tcW w:w="13452" w:type="dxa"/>
            <w:shd w:val="clear" w:color="auto" w:fill="FFFFFF"/>
            <w:tcMar>
              <w:top w:w="0" w:type="dxa"/>
              <w:left w:w="108" w:type="dxa"/>
              <w:bottom w:w="0" w:type="dxa"/>
              <w:right w:w="108" w:type="dxa"/>
            </w:tcMar>
            <w:vAlign w:val="center"/>
          </w:tcPr>
          <w:p w14:paraId="4F713594"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Унапређен оквир за осигурање квалитета у неформалном образовању</w:t>
            </w:r>
          </w:p>
        </w:tc>
      </w:tr>
      <w:tr w:rsidR="00195157" w:rsidRPr="00224691" w14:paraId="463F4481" w14:textId="77777777" w:rsidTr="00FC0492">
        <w:trPr>
          <w:trHeight w:val="113"/>
        </w:trPr>
        <w:tc>
          <w:tcPr>
            <w:tcW w:w="13452" w:type="dxa"/>
            <w:shd w:val="clear" w:color="auto" w:fill="FFFFFF"/>
            <w:tcMar>
              <w:top w:w="0" w:type="dxa"/>
              <w:left w:w="108" w:type="dxa"/>
              <w:bottom w:w="0" w:type="dxa"/>
              <w:right w:w="108" w:type="dxa"/>
            </w:tcMar>
            <w:vAlign w:val="center"/>
          </w:tcPr>
          <w:p w14:paraId="2B49B8B2"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Развијена Методологија за праћење ефеката примене нових квалификација на запошљавање и целоживотно учење на основу података из профила сектора (подаци о кретању ученика на тржишту рада и наставку образовања)</w:t>
            </w:r>
          </w:p>
        </w:tc>
      </w:tr>
    </w:tbl>
    <w:p w14:paraId="0433D96A" w14:textId="77777777" w:rsidR="00FC0492" w:rsidRPr="00224691" w:rsidRDefault="00FC0492" w:rsidP="00FC0492">
      <w:pPr>
        <w:pStyle w:val="Standard"/>
        <w:spacing w:after="0" w:line="360" w:lineRule="auto"/>
        <w:rPr>
          <w:rFonts w:cs="Times New Roman"/>
          <w:b/>
          <w:bCs/>
          <w:noProof/>
          <w:sz w:val="20"/>
          <w:szCs w:val="20"/>
          <w:u w:val="single"/>
        </w:rPr>
      </w:pPr>
    </w:p>
    <w:p w14:paraId="54287519" w14:textId="77777777" w:rsidR="00FC0492" w:rsidRPr="00D20E4B" w:rsidRDefault="00FC0492" w:rsidP="00FC0492">
      <w:pPr>
        <w:pStyle w:val="Standard"/>
        <w:rPr>
          <w:rFonts w:cs="Times New Roman"/>
          <w:noProof/>
        </w:rPr>
      </w:pPr>
      <w:r w:rsidRPr="00D20E4B">
        <w:rPr>
          <w:rFonts w:cs="Times New Roman"/>
          <w:b/>
          <w:bCs/>
          <w:noProof/>
          <w:sz w:val="20"/>
          <w:szCs w:val="20"/>
        </w:rPr>
        <w:t>Мера 1.2.1</w:t>
      </w:r>
      <w:r w:rsidR="00845B5E" w:rsidRPr="00D20E4B">
        <w:rPr>
          <w:rFonts w:cs="Times New Roman"/>
          <w:b/>
          <w:bCs/>
          <w:noProof/>
          <w:sz w:val="20"/>
          <w:szCs w:val="20"/>
        </w:rPr>
        <w:t>.</w:t>
      </w:r>
      <w:r w:rsidR="00CA10A3" w:rsidRPr="00D20E4B">
        <w:rPr>
          <w:rFonts w:cs="Times New Roman"/>
          <w:b/>
          <w:bCs/>
          <w:noProof/>
          <w:sz w:val="20"/>
          <w:szCs w:val="20"/>
        </w:rPr>
        <w:t xml:space="preserve"> </w:t>
      </w:r>
      <w:r w:rsidRPr="00D20E4B">
        <w:rPr>
          <w:rFonts w:cs="Times New Roman"/>
          <w:b/>
          <w:bCs/>
          <w:noProof/>
          <w:sz w:val="20"/>
          <w:szCs w:val="20"/>
        </w:rPr>
        <w:t>Унапређивање система самовредновања и спољашњег вредновања рада установа</w:t>
      </w:r>
    </w:p>
    <w:p w14:paraId="2F2125C3" w14:textId="77777777" w:rsidR="00FC0492" w:rsidRPr="00224691" w:rsidRDefault="00FC0492" w:rsidP="00FC0492">
      <w:pPr>
        <w:pStyle w:val="Standard"/>
        <w:spacing w:before="280" w:after="120" w:line="360" w:lineRule="auto"/>
        <w:rPr>
          <w:rFonts w:cs="Times New Roman"/>
          <w:noProof/>
        </w:rPr>
      </w:pPr>
      <w:r w:rsidRPr="00224691">
        <w:rPr>
          <w:rFonts w:cs="Times New Roman"/>
          <w:b/>
          <w:bCs/>
          <w:noProof/>
          <w:sz w:val="20"/>
          <w:szCs w:val="20"/>
        </w:rPr>
        <w:t>Показатељи на нивоу мере (показатељи резултата):</w:t>
      </w:r>
    </w:p>
    <w:tbl>
      <w:tblPr>
        <w:tblW w:w="13452" w:type="dxa"/>
        <w:tblInd w:w="10" w:type="dxa"/>
        <w:tblLayout w:type="fixed"/>
        <w:tblCellMar>
          <w:left w:w="10" w:type="dxa"/>
          <w:right w:w="10" w:type="dxa"/>
        </w:tblCellMar>
        <w:tblLook w:val="04A0" w:firstRow="1" w:lastRow="0" w:firstColumn="1" w:lastColumn="0" w:noHBand="0" w:noVBand="1"/>
      </w:tblPr>
      <w:tblGrid>
        <w:gridCol w:w="13452"/>
      </w:tblGrid>
      <w:tr w:rsidR="00195157" w:rsidRPr="00224691" w14:paraId="497E7DE5" w14:textId="77777777" w:rsidTr="00FC0492">
        <w:trPr>
          <w:trHeight w:val="20"/>
        </w:trPr>
        <w:tc>
          <w:tcPr>
            <w:tcW w:w="13452" w:type="dxa"/>
            <w:shd w:val="clear" w:color="auto" w:fill="FFFFFF"/>
            <w:tcMar>
              <w:top w:w="0" w:type="dxa"/>
              <w:left w:w="108" w:type="dxa"/>
              <w:bottom w:w="0" w:type="dxa"/>
              <w:right w:w="108" w:type="dxa"/>
            </w:tcMar>
            <w:vAlign w:val="center"/>
          </w:tcPr>
          <w:p w14:paraId="25B26FFA"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јавно доступних материјала који подржавају самовредновање и спољашње вредновање образовно-васпитних установа </w:t>
            </w:r>
          </w:p>
        </w:tc>
      </w:tr>
      <w:tr w:rsidR="00195157" w:rsidRPr="00224691" w14:paraId="568D58AC" w14:textId="77777777" w:rsidTr="00FC0492">
        <w:trPr>
          <w:trHeight w:val="20"/>
        </w:trPr>
        <w:tc>
          <w:tcPr>
            <w:tcW w:w="13452" w:type="dxa"/>
            <w:shd w:val="clear" w:color="auto" w:fill="FFFFFF"/>
            <w:tcMar>
              <w:top w:w="0" w:type="dxa"/>
              <w:left w:w="108" w:type="dxa"/>
              <w:bottom w:w="0" w:type="dxa"/>
              <w:right w:w="108" w:type="dxa"/>
            </w:tcMar>
            <w:vAlign w:val="center"/>
          </w:tcPr>
          <w:p w14:paraId="14B09D40"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извештаја који показују да се самовредновање образовно-васпитних установа спроводи у складу са прописима и утврђеним методолошким захтевима</w:t>
            </w:r>
          </w:p>
        </w:tc>
      </w:tr>
      <w:tr w:rsidR="00195157" w:rsidRPr="00224691" w14:paraId="2988E8B3" w14:textId="77777777" w:rsidTr="00FC0492">
        <w:trPr>
          <w:trHeight w:val="20"/>
        </w:trPr>
        <w:tc>
          <w:tcPr>
            <w:tcW w:w="13452" w:type="dxa"/>
            <w:shd w:val="clear" w:color="auto" w:fill="FFFFFF"/>
            <w:tcMar>
              <w:top w:w="0" w:type="dxa"/>
              <w:left w:w="108" w:type="dxa"/>
              <w:bottom w:w="0" w:type="dxa"/>
              <w:right w:w="108" w:type="dxa"/>
            </w:tcMar>
            <w:vAlign w:val="center"/>
          </w:tcPr>
          <w:p w14:paraId="078F8FB6"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просветних саветника обухваћених најмање једном обуком/саветовањем на нивоу године за осигурање квалитета самовредновања</w:t>
            </w:r>
          </w:p>
        </w:tc>
      </w:tr>
      <w:tr w:rsidR="00195157" w:rsidRPr="00224691" w14:paraId="201D05E8" w14:textId="77777777" w:rsidTr="00FC0492">
        <w:trPr>
          <w:trHeight w:val="20"/>
        </w:trPr>
        <w:tc>
          <w:tcPr>
            <w:tcW w:w="13452" w:type="dxa"/>
            <w:shd w:val="clear" w:color="auto" w:fill="FFFFFF"/>
            <w:tcMar>
              <w:top w:w="0" w:type="dxa"/>
              <w:left w:w="108" w:type="dxa"/>
              <w:bottom w:w="0" w:type="dxa"/>
              <w:right w:w="108" w:type="dxa"/>
            </w:tcMar>
            <w:vAlign w:val="center"/>
          </w:tcPr>
          <w:p w14:paraId="0453DB9F"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унапређених акционих планова за развој установе након поступања саветника-спољних сарадника</w:t>
            </w:r>
          </w:p>
        </w:tc>
      </w:tr>
      <w:tr w:rsidR="00195157" w:rsidRPr="00224691" w14:paraId="66A2DF9A" w14:textId="77777777" w:rsidTr="00FC0492">
        <w:trPr>
          <w:trHeight w:val="20"/>
        </w:trPr>
        <w:tc>
          <w:tcPr>
            <w:tcW w:w="13452" w:type="dxa"/>
            <w:shd w:val="clear" w:color="auto" w:fill="FFFFFF"/>
            <w:tcMar>
              <w:top w:w="0" w:type="dxa"/>
              <w:left w:w="108" w:type="dxa"/>
              <w:bottom w:w="0" w:type="dxa"/>
              <w:right w:w="108" w:type="dxa"/>
            </w:tcMar>
            <w:vAlign w:val="center"/>
          </w:tcPr>
          <w:p w14:paraId="14785007"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докумената јавне пол</w:t>
            </w:r>
            <w:r w:rsidR="00C12075" w:rsidRPr="00224691">
              <w:rPr>
                <w:rFonts w:cs="Times New Roman"/>
                <w:noProof/>
                <w:sz w:val="20"/>
                <w:szCs w:val="20"/>
              </w:rPr>
              <w:t>итике из области образовања који су</w:t>
            </w:r>
            <w:r w:rsidRPr="00224691">
              <w:rPr>
                <w:rFonts w:cs="Times New Roman"/>
                <w:noProof/>
                <w:sz w:val="20"/>
                <w:szCs w:val="20"/>
              </w:rPr>
              <w:t xml:space="preserve"> донети на основу резултата самовредновања и спољашњег вредновања образовно-васпитних установа </w:t>
            </w:r>
          </w:p>
        </w:tc>
      </w:tr>
      <w:tr w:rsidR="00195157" w:rsidRPr="00224691" w14:paraId="052E9B10" w14:textId="77777777" w:rsidTr="00FC0492">
        <w:trPr>
          <w:trHeight w:val="20"/>
        </w:trPr>
        <w:tc>
          <w:tcPr>
            <w:tcW w:w="13452" w:type="dxa"/>
            <w:shd w:val="clear" w:color="auto" w:fill="FFFFFF"/>
            <w:tcMar>
              <w:top w:w="0" w:type="dxa"/>
              <w:left w:w="108" w:type="dxa"/>
              <w:bottom w:w="0" w:type="dxa"/>
              <w:right w:w="108" w:type="dxa"/>
            </w:tcMar>
            <w:vAlign w:val="center"/>
          </w:tcPr>
          <w:p w14:paraId="11690697"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Развој стандарда и процедура за самовредновање и спољашње вредновање рада ЈПОА</w:t>
            </w:r>
          </w:p>
        </w:tc>
      </w:tr>
      <w:tr w:rsidR="00195157" w:rsidRPr="00224691" w14:paraId="4AC12288" w14:textId="77777777" w:rsidTr="00FC0492">
        <w:trPr>
          <w:trHeight w:val="20"/>
        </w:trPr>
        <w:tc>
          <w:tcPr>
            <w:tcW w:w="13452" w:type="dxa"/>
            <w:shd w:val="clear" w:color="auto" w:fill="FFFFFF"/>
            <w:tcMar>
              <w:top w:w="0" w:type="dxa"/>
              <w:left w:w="108" w:type="dxa"/>
              <w:bottom w:w="0" w:type="dxa"/>
              <w:right w:w="108" w:type="dxa"/>
            </w:tcMar>
            <w:vAlign w:val="center"/>
          </w:tcPr>
          <w:p w14:paraId="67FF5DDF"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извештаја у екстерном вредновању рада ЈПОА</w:t>
            </w:r>
          </w:p>
        </w:tc>
      </w:tr>
      <w:tr w:rsidR="00195157" w:rsidRPr="00224691" w14:paraId="0A3288DD" w14:textId="77777777" w:rsidTr="00FC0492">
        <w:trPr>
          <w:trHeight w:val="20"/>
        </w:trPr>
        <w:tc>
          <w:tcPr>
            <w:tcW w:w="13452" w:type="dxa"/>
            <w:shd w:val="clear" w:color="auto" w:fill="FFFFFF"/>
            <w:tcMar>
              <w:top w:w="0" w:type="dxa"/>
              <w:left w:w="108" w:type="dxa"/>
              <w:bottom w:w="0" w:type="dxa"/>
              <w:right w:w="108" w:type="dxa"/>
            </w:tcMar>
          </w:tcPr>
          <w:p w14:paraId="6E56922C" w14:textId="77777777" w:rsidR="00195157" w:rsidRPr="00224691" w:rsidRDefault="00195157" w:rsidP="00314028">
            <w:pPr>
              <w:pStyle w:val="ListParagraph"/>
              <w:numPr>
                <w:ilvl w:val="0"/>
                <w:numId w:val="101"/>
              </w:numPr>
              <w:shd w:val="clear" w:color="auto" w:fill="FFFFFF"/>
              <w:rPr>
                <w:rFonts w:cs="Times New Roman"/>
                <w:noProof/>
              </w:rPr>
            </w:pPr>
            <w:r w:rsidRPr="00224691">
              <w:rPr>
                <w:rFonts w:cs="Times New Roman"/>
                <w:noProof/>
                <w:sz w:val="20"/>
                <w:szCs w:val="20"/>
              </w:rPr>
              <w:t>Број обука намењених унапређивању капацитета Агенције за квалификације за примену стандарда за самовредновање и спољашње вредновање ЈПОА</w:t>
            </w:r>
          </w:p>
        </w:tc>
      </w:tr>
    </w:tbl>
    <w:p w14:paraId="4FB948E5" w14:textId="77777777" w:rsidR="00FC0492" w:rsidRPr="00224691" w:rsidRDefault="00FC0492" w:rsidP="00FC0492">
      <w:pPr>
        <w:pStyle w:val="Standard"/>
        <w:spacing w:after="0"/>
        <w:rPr>
          <w:rFonts w:cs="Times New Roman"/>
          <w:b/>
          <w:bCs/>
          <w:noProof/>
          <w:sz w:val="20"/>
          <w:szCs w:val="20"/>
        </w:rPr>
      </w:pPr>
    </w:p>
    <w:p w14:paraId="122E6564" w14:textId="77777777" w:rsidR="00FC0492" w:rsidRPr="00224691" w:rsidRDefault="00FC0492" w:rsidP="00FC0492">
      <w:pPr>
        <w:pStyle w:val="Standard"/>
        <w:rPr>
          <w:rFonts w:cs="Times New Roman"/>
          <w:noProof/>
        </w:rPr>
      </w:pPr>
      <w:r w:rsidRPr="00224691">
        <w:rPr>
          <w:rFonts w:cs="Times New Roman"/>
          <w:b/>
          <w:bCs/>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195157" w:rsidRPr="00224691" w14:paraId="73DBFD5D" w14:textId="77777777" w:rsidTr="00195157">
        <w:trPr>
          <w:trHeight w:val="20"/>
        </w:trPr>
        <w:tc>
          <w:tcPr>
            <w:tcW w:w="13468" w:type="dxa"/>
            <w:tcMar>
              <w:top w:w="0" w:type="dxa"/>
              <w:left w:w="108" w:type="dxa"/>
              <w:bottom w:w="0" w:type="dxa"/>
              <w:right w:w="108" w:type="dxa"/>
            </w:tcMar>
            <w:vAlign w:val="center"/>
          </w:tcPr>
          <w:p w14:paraId="18F46BE5"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1.2.1.1. Развој материјала за подршку примене самовредновања и спољашњег вредновања рада установа</w:t>
            </w:r>
          </w:p>
        </w:tc>
      </w:tr>
      <w:tr w:rsidR="00195157" w:rsidRPr="00224691" w14:paraId="187C6DB6" w14:textId="77777777" w:rsidTr="00195157">
        <w:trPr>
          <w:trHeight w:val="20"/>
        </w:trPr>
        <w:tc>
          <w:tcPr>
            <w:tcW w:w="13468" w:type="dxa"/>
            <w:tcMar>
              <w:top w:w="0" w:type="dxa"/>
              <w:left w:w="108" w:type="dxa"/>
              <w:bottom w:w="0" w:type="dxa"/>
              <w:right w:w="108" w:type="dxa"/>
            </w:tcMar>
            <w:vAlign w:val="center"/>
          </w:tcPr>
          <w:p w14:paraId="5993DC6F"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1.2.1.2. Организација и реализација континуираног стручног усавршавања просветних саветника за вредновање рада установа и пружање стручне подршке установама у области самовредновања</w:t>
            </w:r>
          </w:p>
        </w:tc>
      </w:tr>
      <w:tr w:rsidR="00195157" w:rsidRPr="00224691" w14:paraId="5219F3C2" w14:textId="77777777" w:rsidTr="00195157">
        <w:trPr>
          <w:trHeight w:val="20"/>
        </w:trPr>
        <w:tc>
          <w:tcPr>
            <w:tcW w:w="13468" w:type="dxa"/>
            <w:tcMar>
              <w:top w:w="0" w:type="dxa"/>
              <w:left w:w="108" w:type="dxa"/>
              <w:bottom w:w="0" w:type="dxa"/>
              <w:right w:w="108" w:type="dxa"/>
            </w:tcMar>
            <w:vAlign w:val="center"/>
          </w:tcPr>
          <w:p w14:paraId="78899B5B"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1.2.1.3. Спровођење праћења и евалуације примене постојећих стандарда квалитета рада установа</w:t>
            </w:r>
          </w:p>
        </w:tc>
      </w:tr>
      <w:tr w:rsidR="00195157" w:rsidRPr="00224691" w14:paraId="208F602A" w14:textId="77777777" w:rsidTr="00195157">
        <w:trPr>
          <w:trHeight w:val="20"/>
        </w:trPr>
        <w:tc>
          <w:tcPr>
            <w:tcW w:w="13468" w:type="dxa"/>
            <w:tcMar>
              <w:top w:w="0" w:type="dxa"/>
              <w:left w:w="108" w:type="dxa"/>
              <w:bottom w:w="0" w:type="dxa"/>
              <w:right w:w="108" w:type="dxa"/>
            </w:tcMar>
            <w:vAlign w:val="center"/>
          </w:tcPr>
          <w:p w14:paraId="48A94380"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lastRenderedPageBreak/>
              <w:t>1.2.1.4. Припрема и презентовање годишњих и циклусних извештаја о резултатима спољашњег вредновања који садрже податке на нивоу стандарда и показатеља квалитета</w:t>
            </w:r>
          </w:p>
        </w:tc>
      </w:tr>
      <w:tr w:rsidR="00195157" w:rsidRPr="00224691" w14:paraId="51B92FFB" w14:textId="77777777" w:rsidTr="00195157">
        <w:trPr>
          <w:trHeight w:val="20"/>
        </w:trPr>
        <w:tc>
          <w:tcPr>
            <w:tcW w:w="13468" w:type="dxa"/>
            <w:tcMar>
              <w:top w:w="0" w:type="dxa"/>
              <w:left w:w="108" w:type="dxa"/>
              <w:bottom w:w="0" w:type="dxa"/>
              <w:right w:w="108" w:type="dxa"/>
            </w:tcMar>
            <w:vAlign w:val="center"/>
          </w:tcPr>
          <w:p w14:paraId="3768FCDB"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1.2.1.5. Анализа резултата спољашњег вредновања у оквиру рада НПС, надлежних сектора МПНТР, ЗУОВ и ЗВКОВ и предлагање мера за интервенцију</w:t>
            </w:r>
          </w:p>
        </w:tc>
      </w:tr>
      <w:tr w:rsidR="00195157" w:rsidRPr="00224691" w14:paraId="6C0666C8" w14:textId="77777777" w:rsidTr="00195157">
        <w:trPr>
          <w:trHeight w:val="20"/>
        </w:trPr>
        <w:tc>
          <w:tcPr>
            <w:tcW w:w="13468" w:type="dxa"/>
            <w:tcMar>
              <w:top w:w="0" w:type="dxa"/>
              <w:left w:w="108" w:type="dxa"/>
              <w:bottom w:w="0" w:type="dxa"/>
              <w:right w:w="108" w:type="dxa"/>
            </w:tcMar>
            <w:vAlign w:val="center"/>
          </w:tcPr>
          <w:p w14:paraId="48728288"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1.2.1.6. </w:t>
            </w:r>
            <w:r w:rsidRPr="00314028">
              <w:rPr>
                <w:rFonts w:cs="Times New Roman"/>
                <w:noProof/>
                <w:sz w:val="20"/>
                <w:szCs w:val="20"/>
              </w:rPr>
              <w:t>Унапређивање нормативног оквира за развој неформалног образовања одраслих</w:t>
            </w:r>
          </w:p>
        </w:tc>
      </w:tr>
      <w:tr w:rsidR="00195157" w:rsidRPr="00224691" w14:paraId="7D614983" w14:textId="77777777" w:rsidTr="00195157">
        <w:trPr>
          <w:trHeight w:val="20"/>
        </w:trPr>
        <w:tc>
          <w:tcPr>
            <w:tcW w:w="13468" w:type="dxa"/>
            <w:tcMar>
              <w:top w:w="0" w:type="dxa"/>
              <w:left w:w="108" w:type="dxa"/>
              <w:bottom w:w="0" w:type="dxa"/>
              <w:right w:w="108" w:type="dxa"/>
            </w:tcMar>
            <w:vAlign w:val="center"/>
          </w:tcPr>
          <w:p w14:paraId="4CA1FC85"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1.2.1.7. </w:t>
            </w:r>
            <w:r w:rsidRPr="00314028">
              <w:rPr>
                <w:rFonts w:cs="Times New Roman"/>
                <w:noProof/>
                <w:sz w:val="20"/>
                <w:szCs w:val="20"/>
              </w:rPr>
              <w:t>Развој методологије за праћење ефеката примене квалификација на запошљавање и целоживотно учење</w:t>
            </w:r>
          </w:p>
        </w:tc>
      </w:tr>
      <w:tr w:rsidR="00195157" w:rsidRPr="00224691" w14:paraId="092A6BCF" w14:textId="77777777" w:rsidTr="00195157">
        <w:trPr>
          <w:trHeight w:val="20"/>
        </w:trPr>
        <w:tc>
          <w:tcPr>
            <w:tcW w:w="13468" w:type="dxa"/>
            <w:tcMar>
              <w:top w:w="0" w:type="dxa"/>
              <w:left w:w="108" w:type="dxa"/>
              <w:bottom w:w="0" w:type="dxa"/>
              <w:right w:w="108" w:type="dxa"/>
            </w:tcMar>
            <w:vAlign w:val="center"/>
          </w:tcPr>
          <w:p w14:paraId="184E2692"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1.2.1.8. </w:t>
            </w:r>
            <w:r w:rsidRPr="00314028">
              <w:rPr>
                <w:rFonts w:cs="Times New Roman"/>
                <w:noProof/>
                <w:sz w:val="20"/>
                <w:szCs w:val="20"/>
              </w:rPr>
              <w:t>Развој стандарда и процедура за самовредновање и спољашње вредновање рада ЈПОА</w:t>
            </w:r>
          </w:p>
        </w:tc>
      </w:tr>
      <w:tr w:rsidR="00195157" w:rsidRPr="00224691" w14:paraId="516EA4F5" w14:textId="77777777" w:rsidTr="00195157">
        <w:trPr>
          <w:trHeight w:val="20"/>
        </w:trPr>
        <w:tc>
          <w:tcPr>
            <w:tcW w:w="13468" w:type="dxa"/>
            <w:tcMar>
              <w:top w:w="0" w:type="dxa"/>
              <w:left w:w="108" w:type="dxa"/>
              <w:bottom w:w="0" w:type="dxa"/>
              <w:right w:w="108" w:type="dxa"/>
            </w:tcMar>
            <w:vAlign w:val="center"/>
          </w:tcPr>
          <w:p w14:paraId="3B76A397"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1.2.1.9. </w:t>
            </w:r>
            <w:r w:rsidRPr="00314028">
              <w:rPr>
                <w:rFonts w:cs="Times New Roman"/>
                <w:noProof/>
                <w:sz w:val="20"/>
                <w:szCs w:val="20"/>
              </w:rPr>
              <w:t>Израда извештајао самовредновању и екстерном вредновању рада ЈПОА</w:t>
            </w:r>
          </w:p>
        </w:tc>
      </w:tr>
      <w:tr w:rsidR="00195157" w:rsidRPr="00224691" w14:paraId="51FA2A38" w14:textId="77777777" w:rsidTr="00195157">
        <w:trPr>
          <w:trHeight w:val="20"/>
        </w:trPr>
        <w:tc>
          <w:tcPr>
            <w:tcW w:w="13468" w:type="dxa"/>
            <w:tcMar>
              <w:top w:w="0" w:type="dxa"/>
              <w:left w:w="108" w:type="dxa"/>
              <w:bottom w:w="0" w:type="dxa"/>
              <w:right w:w="108" w:type="dxa"/>
            </w:tcMar>
          </w:tcPr>
          <w:p w14:paraId="1CBB2153"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1.2.1.10. Унапређивање капацитета Агенције за квалификације за примену стандарда за самовредновање и спољашње вредновање ЈПОА кроз развој и остваривање релевантних обука</w:t>
            </w:r>
          </w:p>
        </w:tc>
      </w:tr>
      <w:tr w:rsidR="00195157" w:rsidRPr="00224691" w14:paraId="7DA2FA49" w14:textId="77777777" w:rsidTr="00195157">
        <w:trPr>
          <w:trHeight w:val="20"/>
        </w:trPr>
        <w:tc>
          <w:tcPr>
            <w:tcW w:w="13468" w:type="dxa"/>
            <w:tcMar>
              <w:top w:w="0" w:type="dxa"/>
              <w:left w:w="108" w:type="dxa"/>
              <w:bottom w:w="0" w:type="dxa"/>
              <w:right w:w="108" w:type="dxa"/>
            </w:tcMar>
            <w:vAlign w:val="center"/>
          </w:tcPr>
          <w:p w14:paraId="0532819C"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1.2.1.11. Праћење ефеката примене квалификација на запошљавање и целоживотно учење</w:t>
            </w:r>
          </w:p>
        </w:tc>
      </w:tr>
      <w:tr w:rsidR="00195157" w:rsidRPr="00224691" w14:paraId="7DB5685E" w14:textId="77777777" w:rsidTr="00195157">
        <w:trPr>
          <w:trHeight w:val="20"/>
        </w:trPr>
        <w:tc>
          <w:tcPr>
            <w:tcW w:w="13468" w:type="dxa"/>
            <w:tcMar>
              <w:top w:w="0" w:type="dxa"/>
              <w:left w:w="108" w:type="dxa"/>
              <w:bottom w:w="0" w:type="dxa"/>
              <w:right w:w="108" w:type="dxa"/>
            </w:tcMar>
            <w:vAlign w:val="center"/>
          </w:tcPr>
          <w:p w14:paraId="7068C0B2"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1.2.1.12. </w:t>
            </w:r>
            <w:r w:rsidRPr="00314028">
              <w:rPr>
                <w:rFonts w:cs="Times New Roman"/>
                <w:noProof/>
                <w:sz w:val="20"/>
                <w:szCs w:val="20"/>
              </w:rPr>
              <w:t>Унапређивање оквира осигурања квалитета у образовању одраслих</w:t>
            </w:r>
          </w:p>
        </w:tc>
      </w:tr>
      <w:tr w:rsidR="00195157" w:rsidRPr="00224691" w14:paraId="31CAFBAF" w14:textId="77777777" w:rsidTr="00195157">
        <w:trPr>
          <w:trHeight w:val="20"/>
        </w:trPr>
        <w:tc>
          <w:tcPr>
            <w:tcW w:w="13468" w:type="dxa"/>
            <w:tcMar>
              <w:top w:w="0" w:type="dxa"/>
              <w:left w:w="108" w:type="dxa"/>
              <w:bottom w:w="0" w:type="dxa"/>
              <w:right w:w="108" w:type="dxa"/>
            </w:tcMar>
            <w:vAlign w:val="center"/>
          </w:tcPr>
          <w:p w14:paraId="3371DA28"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1.2.1.13. </w:t>
            </w:r>
            <w:r w:rsidRPr="00314028">
              <w:rPr>
                <w:rFonts w:cs="Times New Roman"/>
                <w:noProof/>
                <w:sz w:val="20"/>
                <w:szCs w:val="20"/>
              </w:rPr>
              <w:t>Формирање база стручњака за примену система НОКС-а</w:t>
            </w:r>
          </w:p>
        </w:tc>
      </w:tr>
      <w:tr w:rsidR="00195157" w:rsidRPr="00224691" w14:paraId="7EDFC1E4" w14:textId="77777777" w:rsidTr="00195157">
        <w:trPr>
          <w:trHeight w:val="20"/>
        </w:trPr>
        <w:tc>
          <w:tcPr>
            <w:tcW w:w="13468" w:type="dxa"/>
            <w:tcMar>
              <w:top w:w="0" w:type="dxa"/>
              <w:left w:w="108" w:type="dxa"/>
              <w:bottom w:w="0" w:type="dxa"/>
              <w:right w:w="108" w:type="dxa"/>
            </w:tcMar>
            <w:vAlign w:val="center"/>
          </w:tcPr>
          <w:p w14:paraId="53264988"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1.2.1.14. Унапређивање стандарда и система за одобравање статуса ЈПОА</w:t>
            </w:r>
          </w:p>
        </w:tc>
      </w:tr>
      <w:tr w:rsidR="00195157" w:rsidRPr="00224691" w14:paraId="487F1AEF" w14:textId="77777777" w:rsidTr="00195157">
        <w:trPr>
          <w:trHeight w:val="20"/>
        </w:trPr>
        <w:tc>
          <w:tcPr>
            <w:tcW w:w="13468" w:type="dxa"/>
            <w:tcMar>
              <w:top w:w="0" w:type="dxa"/>
              <w:left w:w="108" w:type="dxa"/>
              <w:bottom w:w="0" w:type="dxa"/>
              <w:right w:w="108" w:type="dxa"/>
            </w:tcMar>
            <w:vAlign w:val="center"/>
          </w:tcPr>
          <w:p w14:paraId="691E3FB6"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1.2.1.15. Унапређивање капацитета Агенције за квалификације за примену стандарда за одобравање статуса ЈПОА</w:t>
            </w:r>
          </w:p>
        </w:tc>
      </w:tr>
      <w:tr w:rsidR="00195157" w:rsidRPr="00224691" w14:paraId="5C8C1D3F" w14:textId="77777777" w:rsidTr="00195157">
        <w:trPr>
          <w:trHeight w:val="20"/>
        </w:trPr>
        <w:tc>
          <w:tcPr>
            <w:tcW w:w="13468" w:type="dxa"/>
            <w:tcMar>
              <w:top w:w="0" w:type="dxa"/>
              <w:left w:w="108" w:type="dxa"/>
              <w:bottom w:w="0" w:type="dxa"/>
              <w:right w:w="108" w:type="dxa"/>
            </w:tcMar>
            <w:vAlign w:val="center"/>
          </w:tcPr>
          <w:p w14:paraId="4F39194A" w14:textId="77777777" w:rsidR="00195157" w:rsidRPr="00224691"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1.2.1.16. Разматрање могућности да се оквир стандарда квалитета обогати стандардима специфичним за школе за образовање ученика са сметњама у развоју и инвалидитетом</w:t>
            </w:r>
          </w:p>
        </w:tc>
      </w:tr>
    </w:tbl>
    <w:p w14:paraId="064AF346" w14:textId="77777777" w:rsidR="00FC0492" w:rsidRPr="00224691" w:rsidRDefault="00FC0492" w:rsidP="00FC0492">
      <w:pPr>
        <w:pStyle w:val="Standard"/>
        <w:spacing w:after="0"/>
        <w:rPr>
          <w:rFonts w:cs="Times New Roman"/>
          <w:b/>
          <w:bCs/>
          <w:noProof/>
          <w:sz w:val="20"/>
          <w:szCs w:val="20"/>
          <w:u w:val="single"/>
        </w:rPr>
      </w:pPr>
    </w:p>
    <w:p w14:paraId="046381CD" w14:textId="77777777" w:rsidR="00FC0492" w:rsidRPr="00D20E4B" w:rsidRDefault="00FC0492" w:rsidP="00FC0492">
      <w:pPr>
        <w:pStyle w:val="Standard"/>
        <w:rPr>
          <w:rFonts w:cs="Times New Roman"/>
          <w:noProof/>
        </w:rPr>
      </w:pPr>
      <w:r w:rsidRPr="00D20E4B">
        <w:rPr>
          <w:rFonts w:cs="Times New Roman"/>
          <w:b/>
          <w:bCs/>
          <w:noProof/>
          <w:sz w:val="20"/>
          <w:szCs w:val="20"/>
        </w:rPr>
        <w:t>Мера 1.2.2</w:t>
      </w:r>
      <w:r w:rsidR="001D4FB0" w:rsidRPr="00D20E4B">
        <w:rPr>
          <w:rFonts w:cs="Times New Roman"/>
          <w:b/>
          <w:bCs/>
          <w:noProof/>
          <w:sz w:val="20"/>
          <w:szCs w:val="20"/>
        </w:rPr>
        <w:t>.</w:t>
      </w:r>
      <w:r w:rsidR="00CA10A3" w:rsidRPr="00D20E4B">
        <w:rPr>
          <w:rFonts w:cs="Times New Roman"/>
          <w:b/>
          <w:bCs/>
          <w:noProof/>
          <w:sz w:val="20"/>
          <w:szCs w:val="20"/>
        </w:rPr>
        <w:t xml:space="preserve"> </w:t>
      </w:r>
      <w:r w:rsidRPr="00D20E4B">
        <w:rPr>
          <w:rFonts w:cs="Times New Roman"/>
          <w:b/>
          <w:bCs/>
          <w:noProof/>
          <w:sz w:val="20"/>
          <w:szCs w:val="20"/>
        </w:rPr>
        <w:t>Унапређивање система и процеса за праћење напредовања ученика</w:t>
      </w:r>
    </w:p>
    <w:p w14:paraId="78773FE1" w14:textId="77777777" w:rsidR="00FC0492" w:rsidRPr="00224691" w:rsidRDefault="00FC0492" w:rsidP="00FC0492">
      <w:pPr>
        <w:pStyle w:val="Standard"/>
        <w:spacing w:before="280" w:after="120" w:line="360" w:lineRule="auto"/>
        <w:rPr>
          <w:rFonts w:cs="Times New Roman"/>
          <w:noProof/>
        </w:rPr>
      </w:pPr>
      <w:r w:rsidRPr="00224691">
        <w:rPr>
          <w:rFonts w:cs="Times New Roman"/>
          <w:b/>
          <w:bCs/>
          <w:noProof/>
          <w:sz w:val="20"/>
          <w:szCs w:val="20"/>
        </w:rPr>
        <w:t>Показатељи на нивоу мере (показатељи резултата):</w:t>
      </w:r>
    </w:p>
    <w:tbl>
      <w:tblPr>
        <w:tblW w:w="5196" w:type="pct"/>
        <w:tblLayout w:type="fixed"/>
        <w:tblCellMar>
          <w:left w:w="10" w:type="dxa"/>
          <w:right w:w="10" w:type="dxa"/>
        </w:tblCellMar>
        <w:tblLook w:val="04A0" w:firstRow="1" w:lastRow="0" w:firstColumn="1" w:lastColumn="0" w:noHBand="0" w:noVBand="1"/>
      </w:tblPr>
      <w:tblGrid>
        <w:gridCol w:w="13468"/>
      </w:tblGrid>
      <w:tr w:rsidR="00195157" w:rsidRPr="00224691" w14:paraId="095D2DFA" w14:textId="77777777" w:rsidTr="00195157">
        <w:trPr>
          <w:trHeight w:val="20"/>
        </w:trPr>
        <w:tc>
          <w:tcPr>
            <w:tcW w:w="13468" w:type="dxa"/>
            <w:shd w:val="clear" w:color="auto" w:fill="FFFFFF"/>
            <w:tcMar>
              <w:top w:w="0" w:type="dxa"/>
              <w:left w:w="108" w:type="dxa"/>
              <w:bottom w:w="0" w:type="dxa"/>
              <w:right w:w="108" w:type="dxa"/>
            </w:tcMar>
            <w:vAlign w:val="center"/>
          </w:tcPr>
          <w:p w14:paraId="11DA939A"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Израђен концепт Центра за националне испите</w:t>
            </w:r>
          </w:p>
        </w:tc>
      </w:tr>
      <w:tr w:rsidR="00195157" w:rsidRPr="00224691" w14:paraId="24314054" w14:textId="77777777" w:rsidTr="00195157">
        <w:trPr>
          <w:trHeight w:val="20"/>
        </w:trPr>
        <w:tc>
          <w:tcPr>
            <w:tcW w:w="13468" w:type="dxa"/>
            <w:shd w:val="clear" w:color="auto" w:fill="FFFFFF"/>
            <w:tcMar>
              <w:top w:w="0" w:type="dxa"/>
              <w:left w:w="108" w:type="dxa"/>
              <w:bottom w:w="0" w:type="dxa"/>
              <w:right w:w="108" w:type="dxa"/>
            </w:tcMar>
            <w:vAlign w:val="center"/>
          </w:tcPr>
          <w:p w14:paraId="56B977AE"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школа којима је пружена подршка у примени дијагностичког оцењивања (иницијално тестирање)</w:t>
            </w:r>
          </w:p>
        </w:tc>
      </w:tr>
      <w:tr w:rsidR="00195157" w:rsidRPr="00224691" w14:paraId="3ECF9CA8" w14:textId="77777777" w:rsidTr="00195157">
        <w:trPr>
          <w:trHeight w:val="20"/>
        </w:trPr>
        <w:tc>
          <w:tcPr>
            <w:tcW w:w="13468" w:type="dxa"/>
            <w:shd w:val="clear" w:color="auto" w:fill="FFFFFF"/>
            <w:tcMar>
              <w:top w:w="0" w:type="dxa"/>
              <w:left w:w="108" w:type="dxa"/>
              <w:bottom w:w="0" w:type="dxa"/>
              <w:right w:w="108" w:type="dxa"/>
            </w:tcMar>
            <w:vAlign w:val="center"/>
          </w:tcPr>
          <w:p w14:paraId="107DA27F"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представника ОВУ у области развоја тестова, диференцијације наставе и формативног оцењивања</w:t>
            </w:r>
          </w:p>
        </w:tc>
      </w:tr>
      <w:tr w:rsidR="00195157" w:rsidRPr="00224691" w14:paraId="1743CFDE" w14:textId="77777777" w:rsidTr="00195157">
        <w:trPr>
          <w:trHeight w:val="20"/>
        </w:trPr>
        <w:tc>
          <w:tcPr>
            <w:tcW w:w="13468" w:type="dxa"/>
            <w:shd w:val="clear" w:color="auto" w:fill="FFFFFF"/>
            <w:tcMar>
              <w:top w:w="0" w:type="dxa"/>
              <w:left w:w="108" w:type="dxa"/>
              <w:bottom w:w="0" w:type="dxa"/>
              <w:right w:w="108" w:type="dxa"/>
            </w:tcMar>
            <w:vAlign w:val="center"/>
          </w:tcPr>
          <w:p w14:paraId="3DB9AD8D"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Обезбеђено континуирано учешће Србије у међународним испитивањима процене ученичких постигнућа (ПИСА, ПИРЛС, ТИМСС)</w:t>
            </w:r>
          </w:p>
        </w:tc>
      </w:tr>
      <w:tr w:rsidR="00195157" w:rsidRPr="00224691" w14:paraId="162EB390" w14:textId="77777777" w:rsidTr="00195157">
        <w:trPr>
          <w:trHeight w:val="20"/>
        </w:trPr>
        <w:tc>
          <w:tcPr>
            <w:tcW w:w="13468" w:type="dxa"/>
            <w:shd w:val="clear" w:color="auto" w:fill="FFFFFF"/>
            <w:tcMar>
              <w:top w:w="0" w:type="dxa"/>
              <w:left w:w="108" w:type="dxa"/>
              <w:bottom w:w="0" w:type="dxa"/>
              <w:right w:w="108" w:type="dxa"/>
            </w:tcMar>
            <w:vAlign w:val="center"/>
          </w:tcPr>
          <w:p w14:paraId="1F8A42BB"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Иновирана методологија завршног испита на крају основне школе</w:t>
            </w:r>
          </w:p>
        </w:tc>
      </w:tr>
      <w:tr w:rsidR="00195157" w:rsidRPr="00224691" w14:paraId="7FD7C318" w14:textId="77777777" w:rsidTr="00195157">
        <w:trPr>
          <w:trHeight w:val="20"/>
        </w:trPr>
        <w:tc>
          <w:tcPr>
            <w:tcW w:w="13468" w:type="dxa"/>
            <w:shd w:val="clear" w:color="auto" w:fill="FFFFFF"/>
            <w:tcMar>
              <w:top w:w="0" w:type="dxa"/>
              <w:left w:w="108" w:type="dxa"/>
              <w:bottom w:w="0" w:type="dxa"/>
              <w:right w:w="108" w:type="dxa"/>
            </w:tcMar>
            <w:vAlign w:val="center"/>
          </w:tcPr>
          <w:p w14:paraId="18AB548F"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писаца задатака за састављање испитних питања и оцењивање задатака</w:t>
            </w:r>
          </w:p>
        </w:tc>
      </w:tr>
      <w:tr w:rsidR="00195157" w:rsidRPr="00224691" w14:paraId="0D85B550" w14:textId="77777777" w:rsidTr="00195157">
        <w:trPr>
          <w:trHeight w:val="20"/>
        </w:trPr>
        <w:tc>
          <w:tcPr>
            <w:tcW w:w="13468" w:type="dxa"/>
            <w:shd w:val="clear" w:color="auto" w:fill="FFFFFF"/>
            <w:tcMar>
              <w:top w:w="0" w:type="dxa"/>
              <w:left w:w="108" w:type="dxa"/>
              <w:bottom w:w="0" w:type="dxa"/>
              <w:right w:w="108" w:type="dxa"/>
            </w:tcMar>
            <w:vAlign w:val="center"/>
          </w:tcPr>
          <w:p w14:paraId="1364650F" w14:textId="77777777" w:rsidR="00195157" w:rsidRPr="00314028" w:rsidRDefault="00195157"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Развијен и објављен Програм националних тестирања</w:t>
            </w:r>
          </w:p>
        </w:tc>
      </w:tr>
    </w:tbl>
    <w:p w14:paraId="5D896EC4" w14:textId="77777777" w:rsidR="00FC0492" w:rsidRPr="00224691" w:rsidRDefault="00FC0492" w:rsidP="00FC0492">
      <w:pPr>
        <w:pStyle w:val="Standard"/>
        <w:spacing w:after="0"/>
        <w:rPr>
          <w:rFonts w:cs="Times New Roman"/>
          <w:bCs/>
          <w:noProof/>
          <w:sz w:val="20"/>
          <w:szCs w:val="20"/>
        </w:rPr>
      </w:pPr>
    </w:p>
    <w:p w14:paraId="7C6B3196" w14:textId="77777777" w:rsidR="00FC0492" w:rsidRPr="00224691" w:rsidRDefault="00FC0492" w:rsidP="00FC0492">
      <w:pPr>
        <w:pStyle w:val="Standard"/>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1D4FB0" w:rsidRPr="00224691" w14:paraId="1D46ABCC" w14:textId="77777777" w:rsidTr="001D4FB0">
        <w:trPr>
          <w:trHeight w:val="20"/>
        </w:trPr>
        <w:tc>
          <w:tcPr>
            <w:tcW w:w="13468" w:type="dxa"/>
            <w:tcMar>
              <w:top w:w="0" w:type="dxa"/>
              <w:left w:w="108" w:type="dxa"/>
              <w:bottom w:w="0" w:type="dxa"/>
              <w:right w:w="108" w:type="dxa"/>
            </w:tcMar>
            <w:vAlign w:val="center"/>
          </w:tcPr>
          <w:p w14:paraId="375A4646"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1.2.2.1. Израда концепта Центра за националне испите</w:t>
            </w:r>
          </w:p>
        </w:tc>
      </w:tr>
      <w:tr w:rsidR="001D4FB0" w:rsidRPr="00224691" w14:paraId="23FFBE3A" w14:textId="77777777" w:rsidTr="001D4FB0">
        <w:trPr>
          <w:trHeight w:val="20"/>
        </w:trPr>
        <w:tc>
          <w:tcPr>
            <w:tcW w:w="13468" w:type="dxa"/>
            <w:tcMar>
              <w:top w:w="0" w:type="dxa"/>
              <w:left w:w="108" w:type="dxa"/>
              <w:bottom w:w="0" w:type="dxa"/>
              <w:right w:w="108" w:type="dxa"/>
            </w:tcMar>
            <w:vAlign w:val="center"/>
          </w:tcPr>
          <w:p w14:paraId="3B3965B6"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1.2.2.2. Израда концепта оцењивања који поставља учење у центар евалуативних активности наставника</w:t>
            </w:r>
          </w:p>
        </w:tc>
      </w:tr>
      <w:tr w:rsidR="001D4FB0" w:rsidRPr="00224691" w14:paraId="75FC1591" w14:textId="77777777" w:rsidTr="001D4FB0">
        <w:trPr>
          <w:trHeight w:val="20"/>
        </w:trPr>
        <w:tc>
          <w:tcPr>
            <w:tcW w:w="13468" w:type="dxa"/>
            <w:shd w:val="clear" w:color="auto" w:fill="FFFFFF"/>
            <w:tcMar>
              <w:top w:w="0" w:type="dxa"/>
              <w:left w:w="108" w:type="dxa"/>
              <w:bottom w:w="0" w:type="dxa"/>
              <w:right w:w="108" w:type="dxa"/>
            </w:tcMar>
            <w:vAlign w:val="center"/>
          </w:tcPr>
          <w:p w14:paraId="25317902"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1.2.2.3. Развој инструмената за реализацију формативног оцењивања и иницијалних тестова за испитивање ученичких образовних постигнућа у основном и средњем образовању и васпитању</w:t>
            </w:r>
          </w:p>
        </w:tc>
      </w:tr>
      <w:tr w:rsidR="001D4FB0" w:rsidRPr="00224691" w14:paraId="094E279F" w14:textId="77777777" w:rsidTr="001D4FB0">
        <w:trPr>
          <w:trHeight w:val="20"/>
        </w:trPr>
        <w:tc>
          <w:tcPr>
            <w:tcW w:w="13468" w:type="dxa"/>
            <w:shd w:val="clear" w:color="auto" w:fill="FFFFFF"/>
            <w:tcMar>
              <w:top w:w="0" w:type="dxa"/>
              <w:left w:w="108" w:type="dxa"/>
              <w:bottom w:w="0" w:type="dxa"/>
              <w:right w:w="108" w:type="dxa"/>
            </w:tcMar>
            <w:vAlign w:val="center"/>
          </w:tcPr>
          <w:p w14:paraId="62D465B1"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1.2.2.4. Обучавање наставника у области развоја тестова, диференцијације наставе и формативног оцењивања</w:t>
            </w:r>
          </w:p>
        </w:tc>
      </w:tr>
      <w:tr w:rsidR="001D4FB0" w:rsidRPr="00224691" w14:paraId="7F27AD56" w14:textId="77777777" w:rsidTr="001D4FB0">
        <w:trPr>
          <w:trHeight w:val="20"/>
        </w:trPr>
        <w:tc>
          <w:tcPr>
            <w:tcW w:w="13468" w:type="dxa"/>
            <w:shd w:val="clear" w:color="auto" w:fill="FFFFFF"/>
            <w:tcMar>
              <w:top w:w="0" w:type="dxa"/>
              <w:left w:w="108" w:type="dxa"/>
              <w:bottom w:w="0" w:type="dxa"/>
              <w:right w:w="108" w:type="dxa"/>
            </w:tcMar>
            <w:vAlign w:val="center"/>
          </w:tcPr>
          <w:p w14:paraId="1652BCF4"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1.2.2.5. Континуирано вршење процене квалитета рада наставника у области наставе и учења</w:t>
            </w:r>
          </w:p>
        </w:tc>
      </w:tr>
      <w:tr w:rsidR="001D4FB0" w:rsidRPr="00224691" w14:paraId="7CF22BC9" w14:textId="77777777" w:rsidTr="001D4FB0">
        <w:trPr>
          <w:trHeight w:val="20"/>
        </w:trPr>
        <w:tc>
          <w:tcPr>
            <w:tcW w:w="13468" w:type="dxa"/>
            <w:shd w:val="clear" w:color="auto" w:fill="FFFFFF"/>
            <w:tcMar>
              <w:top w:w="0" w:type="dxa"/>
              <w:left w:w="108" w:type="dxa"/>
              <w:bottom w:w="0" w:type="dxa"/>
              <w:right w:w="108" w:type="dxa"/>
            </w:tcMar>
            <w:vAlign w:val="center"/>
          </w:tcPr>
          <w:p w14:paraId="3031AE22"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1.2.2.6. Пружање подршке школама у примени дијагностичког оцењивања (иницијално тестирање)</w:t>
            </w:r>
          </w:p>
        </w:tc>
      </w:tr>
      <w:tr w:rsidR="001D4FB0" w:rsidRPr="00224691" w14:paraId="5665233F" w14:textId="77777777" w:rsidTr="001D4FB0">
        <w:trPr>
          <w:trHeight w:val="20"/>
        </w:trPr>
        <w:tc>
          <w:tcPr>
            <w:tcW w:w="13468" w:type="dxa"/>
            <w:shd w:val="clear" w:color="auto" w:fill="FFFFFF"/>
            <w:tcMar>
              <w:top w:w="0" w:type="dxa"/>
              <w:left w:w="108" w:type="dxa"/>
              <w:bottom w:w="0" w:type="dxa"/>
              <w:right w:w="108" w:type="dxa"/>
            </w:tcMar>
            <w:vAlign w:val="center"/>
          </w:tcPr>
          <w:p w14:paraId="7186AB43"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1.2.2.7. Успостављање система државне матуре (пилотирање)</w:t>
            </w:r>
          </w:p>
        </w:tc>
      </w:tr>
      <w:tr w:rsidR="001D4FB0" w:rsidRPr="00224691" w14:paraId="618AEB10" w14:textId="77777777" w:rsidTr="001D4FB0">
        <w:trPr>
          <w:trHeight w:val="20"/>
        </w:trPr>
        <w:tc>
          <w:tcPr>
            <w:tcW w:w="13468" w:type="dxa"/>
            <w:shd w:val="clear" w:color="auto" w:fill="FFFFFF"/>
            <w:tcMar>
              <w:top w:w="0" w:type="dxa"/>
              <w:left w:w="108" w:type="dxa"/>
              <w:bottom w:w="0" w:type="dxa"/>
              <w:right w:w="108" w:type="dxa"/>
            </w:tcMar>
            <w:vAlign w:val="center"/>
          </w:tcPr>
          <w:p w14:paraId="0106161C"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1.2.2.8. Обезбеђивање континуираног учешћа Србије у међународним испитивањима процене ученичких постигнућа (ПИСА, ПИРЛС, ТИМСС), и </w:t>
            </w:r>
            <w:r w:rsidRPr="00224691">
              <w:rPr>
                <w:rFonts w:cs="Times New Roman"/>
                <w:noProof/>
                <w:sz w:val="20"/>
                <w:szCs w:val="20"/>
              </w:rPr>
              <w:lastRenderedPageBreak/>
              <w:t>извештавање о резултатима</w:t>
            </w:r>
          </w:p>
        </w:tc>
      </w:tr>
      <w:tr w:rsidR="001D4FB0" w:rsidRPr="00224691" w14:paraId="3207D6DA" w14:textId="77777777" w:rsidTr="001D4FB0">
        <w:trPr>
          <w:trHeight w:val="20"/>
        </w:trPr>
        <w:tc>
          <w:tcPr>
            <w:tcW w:w="13468" w:type="dxa"/>
            <w:shd w:val="clear" w:color="auto" w:fill="FFFFFF"/>
            <w:tcMar>
              <w:top w:w="0" w:type="dxa"/>
              <w:left w:w="108" w:type="dxa"/>
              <w:bottom w:w="0" w:type="dxa"/>
              <w:right w:w="108" w:type="dxa"/>
            </w:tcMar>
            <w:vAlign w:val="center"/>
          </w:tcPr>
          <w:p w14:paraId="2968BC2D"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lastRenderedPageBreak/>
              <w:t xml:space="preserve">1.2.2.9. Анализа постојеће методологије спровођења завршног испита на крају основног образовања и васпитања и ревизија методологије </w:t>
            </w:r>
          </w:p>
        </w:tc>
      </w:tr>
      <w:tr w:rsidR="001D4FB0" w:rsidRPr="00224691" w14:paraId="74588605" w14:textId="77777777" w:rsidTr="001D4FB0">
        <w:trPr>
          <w:trHeight w:val="20"/>
        </w:trPr>
        <w:tc>
          <w:tcPr>
            <w:tcW w:w="13468" w:type="dxa"/>
            <w:shd w:val="clear" w:color="auto" w:fill="FFFFFF"/>
            <w:tcMar>
              <w:top w:w="0" w:type="dxa"/>
              <w:left w:w="108" w:type="dxa"/>
              <w:bottom w:w="0" w:type="dxa"/>
              <w:right w:w="108" w:type="dxa"/>
            </w:tcMar>
            <w:vAlign w:val="center"/>
          </w:tcPr>
          <w:p w14:paraId="71CA2E20"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1.2.2.10. Унапређење капацитета писаца задатака за састављање испитних питања и оцењивање задатака</w:t>
            </w:r>
          </w:p>
        </w:tc>
      </w:tr>
      <w:tr w:rsidR="001D4FB0" w:rsidRPr="00224691" w14:paraId="27C20A27" w14:textId="77777777" w:rsidTr="001D4FB0">
        <w:trPr>
          <w:trHeight w:val="20"/>
        </w:trPr>
        <w:tc>
          <w:tcPr>
            <w:tcW w:w="13468" w:type="dxa"/>
            <w:shd w:val="clear" w:color="auto" w:fill="FFFFFF"/>
            <w:tcMar>
              <w:top w:w="0" w:type="dxa"/>
              <w:left w:w="108" w:type="dxa"/>
              <w:bottom w:w="0" w:type="dxa"/>
              <w:right w:w="108" w:type="dxa"/>
            </w:tcMar>
            <w:vAlign w:val="center"/>
          </w:tcPr>
          <w:p w14:paraId="031A6C86"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1.2.2.11. Реализација завршног испита у складу са новом методологијом</w:t>
            </w:r>
          </w:p>
        </w:tc>
      </w:tr>
      <w:tr w:rsidR="001D4FB0" w:rsidRPr="00224691" w14:paraId="2214868A" w14:textId="77777777" w:rsidTr="001D4FB0">
        <w:trPr>
          <w:trHeight w:val="20"/>
        </w:trPr>
        <w:tc>
          <w:tcPr>
            <w:tcW w:w="13468" w:type="dxa"/>
            <w:shd w:val="clear" w:color="auto" w:fill="FFFFFF"/>
            <w:tcMar>
              <w:top w:w="0" w:type="dxa"/>
              <w:left w:w="108" w:type="dxa"/>
              <w:bottom w:w="0" w:type="dxa"/>
              <w:right w:w="108" w:type="dxa"/>
            </w:tcMar>
            <w:vAlign w:val="center"/>
          </w:tcPr>
          <w:p w14:paraId="5A0C39DC"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1.2.2.12. Обрада података и извештавање о резултатима завршног испита у складу са новом методологијом</w:t>
            </w:r>
          </w:p>
        </w:tc>
      </w:tr>
      <w:tr w:rsidR="001D4FB0" w:rsidRPr="00224691" w14:paraId="4F1A154F" w14:textId="77777777" w:rsidTr="001D4FB0">
        <w:trPr>
          <w:trHeight w:val="20"/>
        </w:trPr>
        <w:tc>
          <w:tcPr>
            <w:tcW w:w="13468" w:type="dxa"/>
            <w:shd w:val="clear" w:color="auto" w:fill="FFFFFF"/>
            <w:tcMar>
              <w:top w:w="0" w:type="dxa"/>
              <w:left w:w="108" w:type="dxa"/>
              <w:bottom w:w="0" w:type="dxa"/>
              <w:right w:w="108" w:type="dxa"/>
            </w:tcMar>
            <w:vAlign w:val="center"/>
          </w:tcPr>
          <w:p w14:paraId="087A18E7"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1.2.2.13. Развијање методологије спровођења националних тестирања </w:t>
            </w:r>
          </w:p>
        </w:tc>
      </w:tr>
      <w:tr w:rsidR="001D4FB0" w:rsidRPr="00224691" w14:paraId="234C42CB" w14:textId="77777777" w:rsidTr="001D4FB0">
        <w:trPr>
          <w:trHeight w:val="20"/>
        </w:trPr>
        <w:tc>
          <w:tcPr>
            <w:tcW w:w="13468" w:type="dxa"/>
            <w:shd w:val="clear" w:color="auto" w:fill="FFFFFF"/>
            <w:tcMar>
              <w:top w:w="0" w:type="dxa"/>
              <w:left w:w="108" w:type="dxa"/>
              <w:bottom w:w="0" w:type="dxa"/>
              <w:right w:w="108" w:type="dxa"/>
            </w:tcMar>
            <w:vAlign w:val="center"/>
          </w:tcPr>
          <w:p w14:paraId="36B044CD"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1.2.2.14. Утврђивање циљева националних тестирања, наставних предмета и избор образовних стандарда и исхода који ће бити тестирани</w:t>
            </w:r>
          </w:p>
        </w:tc>
      </w:tr>
    </w:tbl>
    <w:p w14:paraId="3FAB22D0" w14:textId="77777777" w:rsidR="00FC0492" w:rsidRPr="00224691" w:rsidRDefault="00FC0492" w:rsidP="00FC0492">
      <w:pPr>
        <w:pStyle w:val="Standard"/>
        <w:spacing w:after="0"/>
        <w:rPr>
          <w:rFonts w:cs="Times New Roman"/>
          <w:b/>
          <w:bCs/>
          <w:noProof/>
          <w:sz w:val="20"/>
          <w:szCs w:val="20"/>
          <w:u w:val="single"/>
        </w:rPr>
      </w:pPr>
    </w:p>
    <w:p w14:paraId="236360D4" w14:textId="77777777" w:rsidR="00FC0492" w:rsidRPr="00224691" w:rsidRDefault="00FC0492" w:rsidP="00FC0492">
      <w:pPr>
        <w:pStyle w:val="Standard"/>
        <w:rPr>
          <w:rFonts w:cs="Times New Roman"/>
          <w:noProof/>
        </w:rPr>
      </w:pPr>
      <w:r w:rsidRPr="00314028">
        <w:rPr>
          <w:rFonts w:cs="Times New Roman"/>
          <w:b/>
          <w:bCs/>
          <w:noProof/>
          <w:sz w:val="20"/>
          <w:szCs w:val="20"/>
        </w:rPr>
        <w:t>М</w:t>
      </w:r>
      <w:r w:rsidRPr="00D20E4B">
        <w:rPr>
          <w:rFonts w:cs="Times New Roman"/>
          <w:b/>
          <w:bCs/>
          <w:noProof/>
          <w:sz w:val="20"/>
          <w:szCs w:val="20"/>
        </w:rPr>
        <w:t>ера 1.2.3</w:t>
      </w:r>
      <w:r w:rsidR="00845B5E" w:rsidRPr="00D20E4B">
        <w:rPr>
          <w:rFonts w:cs="Times New Roman"/>
          <w:b/>
          <w:bCs/>
          <w:noProof/>
          <w:sz w:val="20"/>
          <w:szCs w:val="20"/>
        </w:rPr>
        <w:t>.</w:t>
      </w:r>
      <w:r w:rsidR="00CA10A3" w:rsidRPr="00D20E4B">
        <w:rPr>
          <w:rFonts w:cs="Times New Roman"/>
          <w:b/>
          <w:bCs/>
          <w:noProof/>
          <w:sz w:val="20"/>
          <w:szCs w:val="20"/>
        </w:rPr>
        <w:t xml:space="preserve"> </w:t>
      </w:r>
      <w:r w:rsidRPr="00D20E4B">
        <w:rPr>
          <w:rFonts w:cs="Times New Roman"/>
          <w:b/>
          <w:noProof/>
          <w:sz w:val="20"/>
          <w:szCs w:val="20"/>
        </w:rPr>
        <w:t>Развој, успостављање и примена оквира за праћење и вредновање нових програма наставе и учења</w:t>
      </w:r>
    </w:p>
    <w:p w14:paraId="368661A2" w14:textId="77777777" w:rsidR="00FC0492" w:rsidRPr="00224691" w:rsidRDefault="00FC0492" w:rsidP="00FC0492">
      <w:pPr>
        <w:pStyle w:val="Standard"/>
        <w:spacing w:before="280" w:after="120" w:line="360" w:lineRule="auto"/>
        <w:rPr>
          <w:rFonts w:cs="Times New Roman"/>
          <w:noProof/>
        </w:rPr>
      </w:pPr>
      <w:r w:rsidRPr="00224691">
        <w:rPr>
          <w:rFonts w:cs="Times New Roman"/>
          <w:b/>
          <w:bCs/>
          <w:noProof/>
          <w:sz w:val="20"/>
          <w:szCs w:val="20"/>
        </w:rPr>
        <w:t>Показатељи на нивоу мере (показатељи резултата):</w:t>
      </w:r>
    </w:p>
    <w:tbl>
      <w:tblPr>
        <w:tblW w:w="13452" w:type="dxa"/>
        <w:tblInd w:w="10" w:type="dxa"/>
        <w:tblLayout w:type="fixed"/>
        <w:tblCellMar>
          <w:left w:w="10" w:type="dxa"/>
          <w:right w:w="10" w:type="dxa"/>
        </w:tblCellMar>
        <w:tblLook w:val="04A0" w:firstRow="1" w:lastRow="0" w:firstColumn="1" w:lastColumn="0" w:noHBand="0" w:noVBand="1"/>
      </w:tblPr>
      <w:tblGrid>
        <w:gridCol w:w="13452"/>
      </w:tblGrid>
      <w:tr w:rsidR="001D4FB0" w:rsidRPr="00224691" w14:paraId="5E358477" w14:textId="77777777" w:rsidTr="00FC0492">
        <w:trPr>
          <w:trHeight w:val="113"/>
        </w:trPr>
        <w:tc>
          <w:tcPr>
            <w:tcW w:w="13452" w:type="dxa"/>
            <w:tcMar>
              <w:top w:w="0" w:type="dxa"/>
              <w:left w:w="108" w:type="dxa"/>
              <w:bottom w:w="0" w:type="dxa"/>
              <w:right w:w="108" w:type="dxa"/>
            </w:tcMar>
            <w:vAlign w:val="center"/>
          </w:tcPr>
          <w:p w14:paraId="5C5C5BAB"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сумарних извештаја о вредновању спровођења и ефеката нових програма наставе и учењау </w:t>
            </w:r>
            <w:r w:rsidR="005D60A4" w:rsidRPr="00224691">
              <w:rPr>
                <w:rFonts w:cs="Times New Roman"/>
                <w:noProof/>
                <w:sz w:val="20"/>
                <w:szCs w:val="20"/>
              </w:rPr>
              <w:t>доуниверзитетско</w:t>
            </w:r>
            <w:r w:rsidRPr="00224691">
              <w:rPr>
                <w:rFonts w:cs="Times New Roman"/>
                <w:noProof/>
                <w:sz w:val="20"/>
                <w:szCs w:val="20"/>
              </w:rPr>
              <w:t>м образовању и васпитању</w:t>
            </w:r>
          </w:p>
        </w:tc>
      </w:tr>
      <w:tr w:rsidR="001D4FB0" w:rsidRPr="00224691" w14:paraId="7903E294" w14:textId="77777777" w:rsidTr="00FC0492">
        <w:trPr>
          <w:trHeight w:val="113"/>
        </w:trPr>
        <w:tc>
          <w:tcPr>
            <w:tcW w:w="13452" w:type="dxa"/>
            <w:tcMar>
              <w:top w:w="0" w:type="dxa"/>
              <w:left w:w="108" w:type="dxa"/>
              <w:bottom w:w="0" w:type="dxa"/>
              <w:right w:w="108" w:type="dxa"/>
            </w:tcMar>
            <w:vAlign w:val="center"/>
          </w:tcPr>
          <w:p w14:paraId="46279ECC"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школа у којима је остварено праћење и вредновање Националног модела дуалног образовања</w:t>
            </w:r>
          </w:p>
        </w:tc>
      </w:tr>
    </w:tbl>
    <w:p w14:paraId="25184C3E" w14:textId="77777777" w:rsidR="00FC0492" w:rsidRPr="00224691" w:rsidRDefault="00FC0492" w:rsidP="00FC0492">
      <w:pPr>
        <w:pStyle w:val="Standard"/>
        <w:spacing w:before="280" w:after="120" w:line="360" w:lineRule="auto"/>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1D4FB0" w:rsidRPr="00314028" w14:paraId="7ABCBA5B" w14:textId="77777777" w:rsidTr="001D4FB0">
        <w:trPr>
          <w:trHeight w:val="140"/>
        </w:trPr>
        <w:tc>
          <w:tcPr>
            <w:tcW w:w="13468" w:type="dxa"/>
            <w:tcMar>
              <w:top w:w="0" w:type="dxa"/>
              <w:left w:w="108" w:type="dxa"/>
              <w:bottom w:w="0" w:type="dxa"/>
              <w:right w:w="108" w:type="dxa"/>
            </w:tcMar>
            <w:vAlign w:val="center"/>
          </w:tcPr>
          <w:p w14:paraId="30319F65"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1.2.3.1. Креирање методолошког оквира за праћење и вредновање спровођења и ефеката нових програма наставе и учења у </w:t>
            </w:r>
            <w:r w:rsidR="005D60A4" w:rsidRPr="00224691">
              <w:rPr>
                <w:rFonts w:cs="Times New Roman"/>
                <w:noProof/>
                <w:sz w:val="20"/>
                <w:szCs w:val="20"/>
              </w:rPr>
              <w:t>доуниверзитетско</w:t>
            </w:r>
            <w:r w:rsidRPr="00224691">
              <w:rPr>
                <w:rFonts w:cs="Times New Roman"/>
                <w:noProof/>
                <w:sz w:val="20"/>
                <w:szCs w:val="20"/>
              </w:rPr>
              <w:t>м образовању и васпитању</w:t>
            </w:r>
          </w:p>
        </w:tc>
      </w:tr>
      <w:tr w:rsidR="001D4FB0" w:rsidRPr="00314028" w14:paraId="62EBCC46" w14:textId="77777777" w:rsidTr="001D4FB0">
        <w:trPr>
          <w:trHeight w:val="140"/>
        </w:trPr>
        <w:tc>
          <w:tcPr>
            <w:tcW w:w="13468" w:type="dxa"/>
            <w:tcMar>
              <w:top w:w="0" w:type="dxa"/>
              <w:left w:w="108" w:type="dxa"/>
              <w:bottom w:w="0" w:type="dxa"/>
              <w:right w:w="108" w:type="dxa"/>
            </w:tcMar>
            <w:vAlign w:val="center"/>
          </w:tcPr>
          <w:p w14:paraId="35463F01"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1.2.3.2. Континуирано прикупљање података о примени и ефектима нових програма наставе и учењау </w:t>
            </w:r>
            <w:r w:rsidR="005D60A4" w:rsidRPr="00224691">
              <w:rPr>
                <w:rFonts w:cs="Times New Roman"/>
                <w:noProof/>
                <w:sz w:val="20"/>
                <w:szCs w:val="20"/>
              </w:rPr>
              <w:t>доуниверзитетско</w:t>
            </w:r>
            <w:r w:rsidRPr="00224691">
              <w:rPr>
                <w:rFonts w:cs="Times New Roman"/>
                <w:noProof/>
                <w:sz w:val="20"/>
                <w:szCs w:val="20"/>
              </w:rPr>
              <w:t>м образовању и васпитању</w:t>
            </w:r>
          </w:p>
        </w:tc>
      </w:tr>
      <w:tr w:rsidR="001D4FB0" w:rsidRPr="00314028" w14:paraId="5F68C228" w14:textId="77777777" w:rsidTr="001D4FB0">
        <w:trPr>
          <w:trHeight w:val="140"/>
        </w:trPr>
        <w:tc>
          <w:tcPr>
            <w:tcW w:w="13468" w:type="dxa"/>
            <w:tcMar>
              <w:top w:w="0" w:type="dxa"/>
              <w:left w:w="108" w:type="dxa"/>
              <w:bottom w:w="0" w:type="dxa"/>
              <w:right w:w="108" w:type="dxa"/>
            </w:tcMar>
            <w:vAlign w:val="center"/>
          </w:tcPr>
          <w:p w14:paraId="0B087B24"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1.2.3.3. Анализирање података и писање извештаја о примени и ефектима нових програма наставе и учењау </w:t>
            </w:r>
            <w:r w:rsidR="005D60A4" w:rsidRPr="00224691">
              <w:rPr>
                <w:rFonts w:cs="Times New Roman"/>
                <w:noProof/>
                <w:sz w:val="20"/>
                <w:szCs w:val="20"/>
              </w:rPr>
              <w:t>доуниверзитетско</w:t>
            </w:r>
            <w:r w:rsidRPr="00224691">
              <w:rPr>
                <w:rFonts w:cs="Times New Roman"/>
                <w:noProof/>
                <w:sz w:val="20"/>
                <w:szCs w:val="20"/>
              </w:rPr>
              <w:t>м образовању и васпитању</w:t>
            </w:r>
          </w:p>
        </w:tc>
      </w:tr>
      <w:tr w:rsidR="001D4FB0" w:rsidRPr="00314028" w14:paraId="3F91493D" w14:textId="77777777" w:rsidTr="001D4FB0">
        <w:trPr>
          <w:trHeight w:val="140"/>
        </w:trPr>
        <w:tc>
          <w:tcPr>
            <w:tcW w:w="13468" w:type="dxa"/>
            <w:tcMar>
              <w:top w:w="0" w:type="dxa"/>
              <w:left w:w="108" w:type="dxa"/>
              <w:bottom w:w="0" w:type="dxa"/>
              <w:right w:w="108" w:type="dxa"/>
            </w:tcMar>
            <w:vAlign w:val="center"/>
          </w:tcPr>
          <w:p w14:paraId="50ED6D92"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1.2.3.4. Развој и успостављање система за праћење и вредновање Националног модела дуалног образовања</w:t>
            </w:r>
          </w:p>
        </w:tc>
      </w:tr>
    </w:tbl>
    <w:p w14:paraId="43B382C6" w14:textId="77777777" w:rsidR="00FC0492" w:rsidRPr="00314028" w:rsidRDefault="00FC0492" w:rsidP="00314028">
      <w:pPr>
        <w:pStyle w:val="ListParagraph"/>
        <w:shd w:val="clear" w:color="auto" w:fill="FFFFFF"/>
        <w:ind w:left="360"/>
        <w:rPr>
          <w:rFonts w:cs="Times New Roman"/>
          <w:noProof/>
          <w:sz w:val="20"/>
          <w:szCs w:val="20"/>
        </w:rPr>
      </w:pPr>
    </w:p>
    <w:p w14:paraId="58ACC90F" w14:textId="77777777" w:rsidR="00FC0492" w:rsidRPr="00224691" w:rsidRDefault="00FC0492" w:rsidP="00314028">
      <w:pPr>
        <w:pStyle w:val="Standard"/>
        <w:shd w:val="clear" w:color="auto" w:fill="BFBFBF" w:themeFill="background1" w:themeFillShade="BF"/>
        <w:rPr>
          <w:rFonts w:cs="Times New Roman"/>
          <w:noProof/>
        </w:rPr>
      </w:pPr>
      <w:r w:rsidRPr="00224691">
        <w:rPr>
          <w:rFonts w:cs="Times New Roman"/>
          <w:b/>
          <w:bCs/>
          <w:caps/>
          <w:noProof/>
          <w:sz w:val="20"/>
          <w:szCs w:val="20"/>
        </w:rPr>
        <w:t>Посебни циљ 1.3</w:t>
      </w:r>
      <w:r w:rsidR="00845B5E" w:rsidRPr="00224691">
        <w:rPr>
          <w:rFonts w:cs="Times New Roman"/>
          <w:b/>
          <w:bCs/>
          <w:caps/>
          <w:noProof/>
          <w:sz w:val="20"/>
          <w:szCs w:val="20"/>
        </w:rPr>
        <w:t>.</w:t>
      </w:r>
      <w:r w:rsidRPr="00224691">
        <w:rPr>
          <w:rFonts w:cs="Times New Roman"/>
          <w:b/>
          <w:bCs/>
          <w:caps/>
          <w:noProof/>
          <w:sz w:val="20"/>
          <w:szCs w:val="20"/>
        </w:rPr>
        <w:t xml:space="preserve"> Успостављени темељи за развој дигиталног образовања на </w:t>
      </w:r>
      <w:r w:rsidR="005D60A4" w:rsidRPr="00224691">
        <w:rPr>
          <w:rFonts w:cs="Times New Roman"/>
          <w:b/>
          <w:bCs/>
          <w:caps/>
          <w:noProof/>
          <w:sz w:val="20"/>
          <w:szCs w:val="20"/>
        </w:rPr>
        <w:t>доуниверзитетско</w:t>
      </w:r>
      <w:r w:rsidRPr="00224691">
        <w:rPr>
          <w:rFonts w:cs="Times New Roman"/>
          <w:b/>
          <w:bCs/>
          <w:caps/>
          <w:noProof/>
          <w:sz w:val="20"/>
          <w:szCs w:val="20"/>
        </w:rPr>
        <w:t>м нивоу</w:t>
      </w:r>
    </w:p>
    <w:p w14:paraId="77AA2A33"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452" w:type="dxa"/>
        <w:tblInd w:w="10" w:type="dxa"/>
        <w:tblLayout w:type="fixed"/>
        <w:tblCellMar>
          <w:left w:w="10" w:type="dxa"/>
          <w:right w:w="10" w:type="dxa"/>
        </w:tblCellMar>
        <w:tblLook w:val="04A0" w:firstRow="1" w:lastRow="0" w:firstColumn="1" w:lastColumn="0" w:noHBand="0" w:noVBand="1"/>
      </w:tblPr>
      <w:tblGrid>
        <w:gridCol w:w="13452"/>
      </w:tblGrid>
      <w:tr w:rsidR="001D4FB0" w:rsidRPr="00224691" w14:paraId="6BB4BBAA" w14:textId="77777777" w:rsidTr="00FC0492">
        <w:trPr>
          <w:trHeight w:val="113"/>
        </w:trPr>
        <w:tc>
          <w:tcPr>
            <w:tcW w:w="13452" w:type="dxa"/>
            <w:shd w:val="clear" w:color="auto" w:fill="FFFFFF"/>
            <w:tcMar>
              <w:top w:w="0" w:type="dxa"/>
              <w:left w:w="108" w:type="dxa"/>
              <w:bottom w:w="0" w:type="dxa"/>
              <w:right w:w="108" w:type="dxa"/>
            </w:tcMar>
            <w:vAlign w:val="center"/>
          </w:tcPr>
          <w:p w14:paraId="5621D9FE"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школа које испуњавају неопходне услове за реализацију хибридног (мешовитог) и онлајн образовања </w:t>
            </w:r>
          </w:p>
        </w:tc>
      </w:tr>
      <w:tr w:rsidR="001D4FB0" w:rsidRPr="00224691" w14:paraId="2ED2FCAD" w14:textId="77777777" w:rsidTr="00FC0492">
        <w:trPr>
          <w:trHeight w:val="113"/>
        </w:trPr>
        <w:tc>
          <w:tcPr>
            <w:tcW w:w="13452" w:type="dxa"/>
            <w:shd w:val="clear" w:color="auto" w:fill="FFFFFF"/>
            <w:tcMar>
              <w:top w:w="0" w:type="dxa"/>
              <w:left w:w="108" w:type="dxa"/>
              <w:bottom w:w="0" w:type="dxa"/>
              <w:right w:w="108" w:type="dxa"/>
            </w:tcMar>
            <w:vAlign w:val="center"/>
          </w:tcPr>
          <w:p w14:paraId="0F905329"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ОВУ које унапређују дигиталне капацитете на основу резултата самовредновања</w:t>
            </w:r>
          </w:p>
        </w:tc>
      </w:tr>
      <w:tr w:rsidR="001D4FB0" w:rsidRPr="00224691" w14:paraId="41024D66" w14:textId="77777777" w:rsidTr="00FC0492">
        <w:trPr>
          <w:trHeight w:val="113"/>
        </w:trPr>
        <w:tc>
          <w:tcPr>
            <w:tcW w:w="13452" w:type="dxa"/>
            <w:shd w:val="clear" w:color="auto" w:fill="FFFFFF"/>
            <w:tcMar>
              <w:top w:w="0" w:type="dxa"/>
              <w:left w:w="108" w:type="dxa"/>
              <w:bottom w:w="0" w:type="dxa"/>
              <w:right w:w="108" w:type="dxa"/>
            </w:tcMar>
            <w:vAlign w:val="center"/>
          </w:tcPr>
          <w:p w14:paraId="6F3435D6" w14:textId="77777777" w:rsidR="001D4FB0" w:rsidRPr="00314028" w:rsidRDefault="00BE5C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Успостављен и стављен у функцију </w:t>
            </w:r>
            <w:r w:rsidR="001D4FB0" w:rsidRPr="00224691">
              <w:rPr>
                <w:rFonts w:cs="Times New Roman"/>
                <w:noProof/>
                <w:sz w:val="20"/>
                <w:szCs w:val="20"/>
              </w:rPr>
              <w:t>Јединствен информациони систем просвете</w:t>
            </w:r>
          </w:p>
        </w:tc>
      </w:tr>
      <w:tr w:rsidR="001D4FB0" w:rsidRPr="00224691" w14:paraId="541A9AD8" w14:textId="77777777" w:rsidTr="00FC0492">
        <w:trPr>
          <w:trHeight w:val="113"/>
        </w:trPr>
        <w:tc>
          <w:tcPr>
            <w:tcW w:w="13452" w:type="dxa"/>
            <w:shd w:val="clear" w:color="auto" w:fill="FFFFFF"/>
            <w:tcMar>
              <w:top w:w="0" w:type="dxa"/>
              <w:left w:w="108" w:type="dxa"/>
              <w:bottom w:w="0" w:type="dxa"/>
              <w:right w:w="108" w:type="dxa"/>
            </w:tcMar>
            <w:vAlign w:val="center"/>
          </w:tcPr>
          <w:p w14:paraId="1060293C"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Успостављене државна онлајн основна школа и државна онлајн гимназија</w:t>
            </w:r>
          </w:p>
        </w:tc>
      </w:tr>
      <w:tr w:rsidR="001D4FB0" w:rsidRPr="00224691" w14:paraId="42A7732A" w14:textId="77777777" w:rsidTr="00FC0492">
        <w:trPr>
          <w:trHeight w:val="113"/>
        </w:trPr>
        <w:tc>
          <w:tcPr>
            <w:tcW w:w="13452" w:type="dxa"/>
            <w:shd w:val="clear" w:color="auto" w:fill="FFFFFF"/>
            <w:tcMar>
              <w:top w:w="0" w:type="dxa"/>
              <w:left w:w="108" w:type="dxa"/>
              <w:bottom w:w="0" w:type="dxa"/>
              <w:right w:w="108" w:type="dxa"/>
            </w:tcMar>
            <w:vAlign w:val="center"/>
          </w:tcPr>
          <w:p w14:paraId="1BB32537"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Развој дигиталног образовања се континуирано прати</w:t>
            </w:r>
          </w:p>
        </w:tc>
      </w:tr>
    </w:tbl>
    <w:p w14:paraId="2CF9F756" w14:textId="77777777" w:rsidR="00D20E4B" w:rsidRDefault="00D20E4B" w:rsidP="00FC0492">
      <w:pPr>
        <w:pStyle w:val="Standard"/>
        <w:spacing w:before="280" w:after="120" w:line="360" w:lineRule="auto"/>
        <w:rPr>
          <w:rFonts w:cs="Times New Roman"/>
          <w:b/>
          <w:bCs/>
          <w:noProof/>
          <w:sz w:val="20"/>
          <w:szCs w:val="20"/>
        </w:rPr>
      </w:pPr>
    </w:p>
    <w:p w14:paraId="0C92795C" w14:textId="77777777" w:rsidR="00314028" w:rsidRDefault="00314028" w:rsidP="00FC0492">
      <w:pPr>
        <w:pStyle w:val="Standard"/>
        <w:spacing w:before="280" w:after="120" w:line="360" w:lineRule="auto"/>
        <w:rPr>
          <w:rFonts w:cs="Times New Roman"/>
          <w:b/>
          <w:bCs/>
          <w:noProof/>
          <w:sz w:val="20"/>
          <w:szCs w:val="20"/>
        </w:rPr>
      </w:pPr>
    </w:p>
    <w:p w14:paraId="6A466D1A" w14:textId="77777777" w:rsidR="00314028" w:rsidRDefault="00314028" w:rsidP="00FC0492">
      <w:pPr>
        <w:pStyle w:val="Standard"/>
        <w:spacing w:before="280" w:after="120" w:line="360" w:lineRule="auto"/>
        <w:rPr>
          <w:rFonts w:cs="Times New Roman"/>
          <w:b/>
          <w:bCs/>
          <w:noProof/>
          <w:sz w:val="20"/>
          <w:szCs w:val="20"/>
        </w:rPr>
      </w:pPr>
    </w:p>
    <w:p w14:paraId="2AD45E81" w14:textId="77777777" w:rsidR="00314028" w:rsidRDefault="00314028" w:rsidP="00FC0492">
      <w:pPr>
        <w:pStyle w:val="Standard"/>
        <w:spacing w:before="280" w:after="120" w:line="360" w:lineRule="auto"/>
        <w:rPr>
          <w:rFonts w:cs="Times New Roman"/>
          <w:b/>
          <w:bCs/>
          <w:noProof/>
          <w:sz w:val="20"/>
          <w:szCs w:val="20"/>
        </w:rPr>
      </w:pPr>
    </w:p>
    <w:p w14:paraId="303A4F75" w14:textId="77777777" w:rsidR="00FC0492" w:rsidRPr="00D20E4B" w:rsidRDefault="00FC0492" w:rsidP="00FC0492">
      <w:pPr>
        <w:pStyle w:val="Standard"/>
        <w:spacing w:before="280" w:after="120" w:line="360" w:lineRule="auto"/>
        <w:rPr>
          <w:rFonts w:cs="Times New Roman"/>
          <w:noProof/>
        </w:rPr>
      </w:pPr>
      <w:r w:rsidRPr="00D20E4B">
        <w:rPr>
          <w:rFonts w:cs="Times New Roman"/>
          <w:b/>
          <w:bCs/>
          <w:noProof/>
          <w:sz w:val="20"/>
          <w:szCs w:val="20"/>
        </w:rPr>
        <w:t>Мера 1.3.1</w:t>
      </w:r>
      <w:r w:rsidR="00845B5E" w:rsidRPr="00D20E4B">
        <w:rPr>
          <w:rFonts w:cs="Times New Roman"/>
          <w:b/>
          <w:bCs/>
          <w:noProof/>
          <w:sz w:val="20"/>
          <w:szCs w:val="20"/>
        </w:rPr>
        <w:t>.</w:t>
      </w:r>
      <w:r w:rsidRPr="00D20E4B">
        <w:rPr>
          <w:rFonts w:cs="Times New Roman"/>
          <w:b/>
          <w:bCs/>
          <w:noProof/>
          <w:sz w:val="20"/>
          <w:szCs w:val="20"/>
        </w:rPr>
        <w:t xml:space="preserve"> Развој дигиталног образовања</w:t>
      </w:r>
    </w:p>
    <w:p w14:paraId="4807181D" w14:textId="77777777" w:rsidR="00FC0492" w:rsidRPr="00224691" w:rsidRDefault="00FC0492" w:rsidP="00FC0492">
      <w:pPr>
        <w:pStyle w:val="Standard"/>
        <w:spacing w:before="280" w:after="120" w:line="360" w:lineRule="auto"/>
        <w:rPr>
          <w:rFonts w:cs="Times New Roman"/>
          <w:noProof/>
        </w:rPr>
      </w:pPr>
      <w:r w:rsidRPr="00224691">
        <w:rPr>
          <w:rFonts w:cs="Times New Roman"/>
          <w:b/>
          <w:bCs/>
          <w:noProof/>
          <w:sz w:val="20"/>
          <w:szCs w:val="20"/>
        </w:rPr>
        <w:t>Показатељи на нивоу мере (показатељи резултата):</w:t>
      </w:r>
    </w:p>
    <w:tbl>
      <w:tblPr>
        <w:tblW w:w="13452" w:type="dxa"/>
        <w:tblInd w:w="10" w:type="dxa"/>
        <w:tblLayout w:type="fixed"/>
        <w:tblCellMar>
          <w:left w:w="10" w:type="dxa"/>
          <w:right w:w="10" w:type="dxa"/>
        </w:tblCellMar>
        <w:tblLook w:val="04A0" w:firstRow="1" w:lastRow="0" w:firstColumn="1" w:lastColumn="0" w:noHBand="0" w:noVBand="1"/>
      </w:tblPr>
      <w:tblGrid>
        <w:gridCol w:w="13452"/>
      </w:tblGrid>
      <w:tr w:rsidR="001D4FB0" w:rsidRPr="00224691" w14:paraId="32FB94EC" w14:textId="77777777" w:rsidTr="00FC0492">
        <w:trPr>
          <w:trHeight w:val="20"/>
        </w:trPr>
        <w:tc>
          <w:tcPr>
            <w:tcW w:w="13452" w:type="dxa"/>
            <w:shd w:val="clear" w:color="auto" w:fill="FFFFFF"/>
            <w:tcMar>
              <w:top w:w="0" w:type="dxa"/>
              <w:left w:w="108" w:type="dxa"/>
              <w:bottom w:w="0" w:type="dxa"/>
              <w:right w:w="108" w:type="dxa"/>
            </w:tcMar>
            <w:vAlign w:val="center"/>
          </w:tcPr>
          <w:p w14:paraId="5334FDDB"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Ревидиран Оквир дигиталних компетенција наставника</w:t>
            </w:r>
          </w:p>
        </w:tc>
      </w:tr>
      <w:tr w:rsidR="001D4FB0" w:rsidRPr="00224691" w14:paraId="53F24432" w14:textId="77777777" w:rsidTr="00FC0492">
        <w:trPr>
          <w:trHeight w:val="20"/>
        </w:trPr>
        <w:tc>
          <w:tcPr>
            <w:tcW w:w="13452" w:type="dxa"/>
            <w:shd w:val="clear" w:color="auto" w:fill="FFFFFF"/>
            <w:tcMar>
              <w:top w:w="0" w:type="dxa"/>
              <w:left w:w="108" w:type="dxa"/>
              <w:bottom w:w="0" w:type="dxa"/>
              <w:right w:w="108" w:type="dxa"/>
            </w:tcMar>
            <w:vAlign w:val="center"/>
          </w:tcPr>
          <w:p w14:paraId="788CFDD1"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Усвојен Оквир дигиталних компетенција васпитача</w:t>
            </w:r>
          </w:p>
        </w:tc>
      </w:tr>
      <w:tr w:rsidR="001D4FB0" w:rsidRPr="00224691" w14:paraId="7693638D" w14:textId="77777777" w:rsidTr="00FC0492">
        <w:trPr>
          <w:trHeight w:val="20"/>
        </w:trPr>
        <w:tc>
          <w:tcPr>
            <w:tcW w:w="13452" w:type="dxa"/>
            <w:shd w:val="clear" w:color="auto" w:fill="FFFFFF"/>
            <w:tcMar>
              <w:top w:w="0" w:type="dxa"/>
              <w:left w:w="108" w:type="dxa"/>
              <w:bottom w:w="0" w:type="dxa"/>
              <w:right w:w="108" w:type="dxa"/>
            </w:tcMar>
            <w:vAlign w:val="center"/>
          </w:tcPr>
          <w:p w14:paraId="102F0304"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запослених у школама који су прошли обуке за примену иновативних педагошких приступа који интегришу ИКТ у образовни процес, заснованих на Оквиру дигиталних компетиција наставника</w:t>
            </w:r>
          </w:p>
        </w:tc>
      </w:tr>
      <w:tr w:rsidR="001D4FB0" w:rsidRPr="00224691" w14:paraId="4D86A75D" w14:textId="77777777" w:rsidTr="00FC0492">
        <w:trPr>
          <w:trHeight w:val="20"/>
        </w:trPr>
        <w:tc>
          <w:tcPr>
            <w:tcW w:w="13452" w:type="dxa"/>
            <w:shd w:val="clear" w:color="auto" w:fill="FFFFFF"/>
            <w:tcMar>
              <w:top w:w="0" w:type="dxa"/>
              <w:left w:w="108" w:type="dxa"/>
              <w:bottom w:w="0" w:type="dxa"/>
              <w:right w:w="108" w:type="dxa"/>
            </w:tcMar>
            <w:vAlign w:val="center"/>
          </w:tcPr>
          <w:p w14:paraId="0F5F13C8"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школа које примењују </w:t>
            </w:r>
            <w:r w:rsidR="00185BEE" w:rsidRPr="00224691">
              <w:rPr>
                <w:rFonts w:cs="Times New Roman"/>
                <w:noProof/>
                <w:sz w:val="20"/>
                <w:szCs w:val="20"/>
              </w:rPr>
              <w:t>„селфи”</w:t>
            </w:r>
            <w:r w:rsidRPr="00224691">
              <w:rPr>
                <w:rFonts w:cs="Times New Roman"/>
                <w:noProof/>
                <w:sz w:val="20"/>
                <w:szCs w:val="20"/>
              </w:rPr>
              <w:t xml:space="preserve"> инструмент у процесу самовредновања дигиталних капацитета образовне установе</w:t>
            </w:r>
          </w:p>
        </w:tc>
      </w:tr>
      <w:tr w:rsidR="001D4FB0" w:rsidRPr="00224691" w14:paraId="4DBFDB0C" w14:textId="77777777" w:rsidTr="00FC0492">
        <w:trPr>
          <w:trHeight w:val="20"/>
        </w:trPr>
        <w:tc>
          <w:tcPr>
            <w:tcW w:w="13452" w:type="dxa"/>
            <w:shd w:val="clear" w:color="auto" w:fill="FFFFFF"/>
            <w:tcMar>
              <w:top w:w="0" w:type="dxa"/>
              <w:left w:w="108" w:type="dxa"/>
              <w:bottom w:w="0" w:type="dxa"/>
              <w:right w:w="108" w:type="dxa"/>
            </w:tcMar>
            <w:vAlign w:val="center"/>
          </w:tcPr>
          <w:p w14:paraId="41CF6E1B"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школа које имајудефинисан дигитални сегмент Развојног плана установе</w:t>
            </w:r>
          </w:p>
        </w:tc>
      </w:tr>
      <w:tr w:rsidR="001D4FB0" w:rsidRPr="00224691" w14:paraId="33484116" w14:textId="77777777" w:rsidTr="00FC0492">
        <w:trPr>
          <w:trHeight w:val="20"/>
        </w:trPr>
        <w:tc>
          <w:tcPr>
            <w:tcW w:w="13452" w:type="dxa"/>
            <w:shd w:val="clear" w:color="auto" w:fill="FFFFFF"/>
            <w:tcMar>
              <w:top w:w="0" w:type="dxa"/>
              <w:left w:w="108" w:type="dxa"/>
              <w:bottom w:w="0" w:type="dxa"/>
              <w:right w:w="108" w:type="dxa"/>
            </w:tcMar>
            <w:vAlign w:val="center"/>
          </w:tcPr>
          <w:p w14:paraId="54434203"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Скуп индикатора за дугорочно праћење развоја дигиталног образовања</w:t>
            </w:r>
          </w:p>
        </w:tc>
      </w:tr>
      <w:tr w:rsidR="001D4FB0" w:rsidRPr="00224691" w14:paraId="6E0FB044" w14:textId="77777777" w:rsidTr="00FC0492">
        <w:trPr>
          <w:trHeight w:val="20"/>
        </w:trPr>
        <w:tc>
          <w:tcPr>
            <w:tcW w:w="13452" w:type="dxa"/>
            <w:shd w:val="clear" w:color="auto" w:fill="FFFFFF"/>
            <w:tcMar>
              <w:top w:w="0" w:type="dxa"/>
              <w:left w:w="108" w:type="dxa"/>
              <w:bottom w:w="0" w:type="dxa"/>
              <w:right w:w="108" w:type="dxa"/>
            </w:tcMar>
            <w:vAlign w:val="center"/>
          </w:tcPr>
          <w:p w14:paraId="75F5B438"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Формирано Координационо тело за реализацију образовања на даљину у случају када је обустављен непосредни рад са ученицима</w:t>
            </w:r>
          </w:p>
        </w:tc>
      </w:tr>
      <w:tr w:rsidR="001D4FB0" w:rsidRPr="00224691" w14:paraId="32A13A2B" w14:textId="77777777" w:rsidTr="00FC0492">
        <w:trPr>
          <w:trHeight w:val="20"/>
        </w:trPr>
        <w:tc>
          <w:tcPr>
            <w:tcW w:w="13452" w:type="dxa"/>
            <w:shd w:val="clear" w:color="auto" w:fill="FFFFFF"/>
            <w:tcMar>
              <w:top w:w="0" w:type="dxa"/>
              <w:left w:w="108" w:type="dxa"/>
              <w:bottom w:w="0" w:type="dxa"/>
              <w:right w:w="108" w:type="dxa"/>
            </w:tcMar>
            <w:vAlign w:val="center"/>
          </w:tcPr>
          <w:p w14:paraId="6AEA1E81"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Објављен Оквир за процену капацитета основних и средњих школа за организовање образовања на даљину у случају када је обустављен непосредни рад са ученицима</w:t>
            </w:r>
          </w:p>
        </w:tc>
      </w:tr>
      <w:tr w:rsidR="001D4FB0" w:rsidRPr="00224691" w14:paraId="5A6C6367" w14:textId="77777777" w:rsidTr="00FC0492">
        <w:trPr>
          <w:trHeight w:val="20"/>
        </w:trPr>
        <w:tc>
          <w:tcPr>
            <w:tcW w:w="13452" w:type="dxa"/>
            <w:shd w:val="clear" w:color="auto" w:fill="FFFFFF"/>
            <w:tcMar>
              <w:top w:w="0" w:type="dxa"/>
              <w:left w:w="108" w:type="dxa"/>
              <w:bottom w:w="0" w:type="dxa"/>
              <w:right w:w="108" w:type="dxa"/>
            </w:tcMar>
            <w:vAlign w:val="center"/>
          </w:tcPr>
          <w:p w14:paraId="6E414E79"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Функционалан агрегатор репозиторијума отворених образовних ресурса</w:t>
            </w:r>
          </w:p>
        </w:tc>
      </w:tr>
      <w:tr w:rsidR="001D4FB0" w:rsidRPr="00224691" w14:paraId="0B215619" w14:textId="77777777" w:rsidTr="00FC0492">
        <w:trPr>
          <w:trHeight w:val="20"/>
        </w:trPr>
        <w:tc>
          <w:tcPr>
            <w:tcW w:w="13452" w:type="dxa"/>
            <w:shd w:val="clear" w:color="auto" w:fill="FFFFFF"/>
            <w:tcMar>
              <w:top w:w="0" w:type="dxa"/>
              <w:left w:w="108" w:type="dxa"/>
              <w:bottom w:w="0" w:type="dxa"/>
              <w:right w:w="108" w:type="dxa"/>
            </w:tcMar>
            <w:vAlign w:val="center"/>
          </w:tcPr>
          <w:p w14:paraId="0B2E528B"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Основана државна онлајн основна школа</w:t>
            </w:r>
          </w:p>
        </w:tc>
      </w:tr>
      <w:tr w:rsidR="001D4FB0" w:rsidRPr="00224691" w14:paraId="636A7E5D" w14:textId="77777777" w:rsidTr="00FC0492">
        <w:trPr>
          <w:trHeight w:val="20"/>
        </w:trPr>
        <w:tc>
          <w:tcPr>
            <w:tcW w:w="13452" w:type="dxa"/>
            <w:shd w:val="clear" w:color="auto" w:fill="FFFFFF"/>
            <w:tcMar>
              <w:top w:w="0" w:type="dxa"/>
              <w:left w:w="108" w:type="dxa"/>
              <w:bottom w:w="0" w:type="dxa"/>
              <w:right w:w="108" w:type="dxa"/>
            </w:tcMar>
            <w:vAlign w:val="center"/>
          </w:tcPr>
          <w:p w14:paraId="18F0A805"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Основана државна онлајн гимназија</w:t>
            </w:r>
          </w:p>
        </w:tc>
      </w:tr>
    </w:tbl>
    <w:p w14:paraId="077E989F" w14:textId="77777777" w:rsidR="00FC0492" w:rsidRPr="00224691" w:rsidRDefault="00FC0492" w:rsidP="00FC0492">
      <w:pPr>
        <w:pStyle w:val="Standard"/>
        <w:spacing w:before="280" w:after="120" w:line="360" w:lineRule="auto"/>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1D4FB0" w:rsidRPr="00224691" w14:paraId="219E1461" w14:textId="77777777" w:rsidTr="001D4FB0">
        <w:trPr>
          <w:trHeight w:val="20"/>
        </w:trPr>
        <w:tc>
          <w:tcPr>
            <w:tcW w:w="13468" w:type="dxa"/>
            <w:tcMar>
              <w:top w:w="0" w:type="dxa"/>
              <w:left w:w="108" w:type="dxa"/>
              <w:bottom w:w="0" w:type="dxa"/>
              <w:right w:w="108" w:type="dxa"/>
            </w:tcMar>
            <w:vAlign w:val="center"/>
          </w:tcPr>
          <w:p w14:paraId="1EB1AF48"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1.3.1.1. Израда Оквира за процену капацитета основних и средњих школа за организовање образовања на даљину у случају када је обустављен непосредни рад са ученицима</w:t>
            </w:r>
            <w:r w:rsidRPr="006E1C59">
              <w:rPr>
                <w:vertAlign w:val="superscript"/>
              </w:rPr>
              <w:footnoteReference w:id="71"/>
            </w:r>
          </w:p>
        </w:tc>
      </w:tr>
      <w:tr w:rsidR="001D4FB0" w:rsidRPr="00224691" w14:paraId="09D5E49B" w14:textId="77777777" w:rsidTr="001D4FB0">
        <w:trPr>
          <w:trHeight w:val="20"/>
        </w:trPr>
        <w:tc>
          <w:tcPr>
            <w:tcW w:w="13468" w:type="dxa"/>
            <w:tcMar>
              <w:top w:w="0" w:type="dxa"/>
              <w:left w:w="108" w:type="dxa"/>
              <w:bottom w:w="0" w:type="dxa"/>
              <w:right w:w="108" w:type="dxa"/>
            </w:tcMar>
            <w:vAlign w:val="center"/>
          </w:tcPr>
          <w:p w14:paraId="4880A20F"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1.3.1.2. Формирање Координационог тела за реализацију образовања на даљину у случају када је обустављен непосредни рад са ученицима</w:t>
            </w:r>
          </w:p>
        </w:tc>
      </w:tr>
      <w:tr w:rsidR="001D4FB0" w:rsidRPr="00224691" w14:paraId="0BBB2169" w14:textId="77777777" w:rsidTr="001D4FB0">
        <w:trPr>
          <w:trHeight w:val="20"/>
        </w:trPr>
        <w:tc>
          <w:tcPr>
            <w:tcW w:w="13468" w:type="dxa"/>
            <w:tcMar>
              <w:top w:w="0" w:type="dxa"/>
              <w:left w:w="108" w:type="dxa"/>
              <w:bottom w:w="0" w:type="dxa"/>
              <w:right w:w="108" w:type="dxa"/>
            </w:tcMar>
            <w:vAlign w:val="center"/>
          </w:tcPr>
          <w:p w14:paraId="6DAFC8E6"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1.3.1.3. Развој агрегатора репозиторијума отворених образовних ресурса</w:t>
            </w:r>
          </w:p>
        </w:tc>
      </w:tr>
      <w:tr w:rsidR="001D4FB0" w:rsidRPr="00224691" w14:paraId="2800AFA9" w14:textId="77777777" w:rsidTr="001D4FB0">
        <w:trPr>
          <w:trHeight w:val="276"/>
        </w:trPr>
        <w:tc>
          <w:tcPr>
            <w:tcW w:w="13468" w:type="dxa"/>
            <w:vMerge w:val="restart"/>
            <w:tcMar>
              <w:top w:w="0" w:type="dxa"/>
              <w:left w:w="108" w:type="dxa"/>
              <w:bottom w:w="0" w:type="dxa"/>
              <w:right w:w="108" w:type="dxa"/>
            </w:tcMar>
            <w:vAlign w:val="center"/>
          </w:tcPr>
          <w:p w14:paraId="24FD6461"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1.3.1.4. Јачање капацитета школа за организацију наставе у складу са Оквиром за процену капацитета основних и средњих школа за организовање образовања на даљину у случају када је обустављен непосредни рад са ученицима (организација онлајн и хибридне наставе)</w:t>
            </w:r>
          </w:p>
        </w:tc>
      </w:tr>
      <w:tr w:rsidR="001D4FB0" w:rsidRPr="00224691" w14:paraId="1C3F1C67" w14:textId="77777777" w:rsidTr="001D4FB0">
        <w:trPr>
          <w:trHeight w:val="293"/>
        </w:trPr>
        <w:tc>
          <w:tcPr>
            <w:tcW w:w="13468" w:type="dxa"/>
            <w:vMerge/>
            <w:tcMar>
              <w:top w:w="0" w:type="dxa"/>
              <w:left w:w="108" w:type="dxa"/>
              <w:bottom w:w="0" w:type="dxa"/>
              <w:right w:w="108" w:type="dxa"/>
            </w:tcMar>
            <w:vAlign w:val="center"/>
          </w:tcPr>
          <w:p w14:paraId="3D5FB8BE" w14:textId="77777777" w:rsidR="001D4FB0" w:rsidRPr="00314028" w:rsidRDefault="001D4FB0" w:rsidP="00314028">
            <w:pPr>
              <w:pStyle w:val="ListParagraph"/>
              <w:numPr>
                <w:ilvl w:val="0"/>
                <w:numId w:val="101"/>
              </w:numPr>
              <w:shd w:val="clear" w:color="auto" w:fill="FFFFFF"/>
              <w:rPr>
                <w:rFonts w:cs="Times New Roman"/>
                <w:noProof/>
                <w:sz w:val="20"/>
                <w:szCs w:val="20"/>
              </w:rPr>
            </w:pPr>
          </w:p>
        </w:tc>
      </w:tr>
      <w:tr w:rsidR="001D4FB0" w:rsidRPr="00224691" w14:paraId="4EDF887F" w14:textId="77777777" w:rsidTr="001D4FB0">
        <w:trPr>
          <w:trHeight w:val="20"/>
        </w:trPr>
        <w:tc>
          <w:tcPr>
            <w:tcW w:w="13468" w:type="dxa"/>
            <w:tcMar>
              <w:top w:w="0" w:type="dxa"/>
              <w:left w:w="108" w:type="dxa"/>
              <w:bottom w:w="0" w:type="dxa"/>
              <w:right w:w="108" w:type="dxa"/>
            </w:tcMar>
            <w:vAlign w:val="center"/>
          </w:tcPr>
          <w:p w14:paraId="3C316AEB"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1.3.1.5. Подршка школама у реализацији наставе на даљину</w:t>
            </w:r>
          </w:p>
        </w:tc>
      </w:tr>
      <w:tr w:rsidR="001D4FB0" w:rsidRPr="00224691" w14:paraId="1D02D9E9" w14:textId="77777777" w:rsidTr="001D4FB0">
        <w:trPr>
          <w:trHeight w:val="20"/>
        </w:trPr>
        <w:tc>
          <w:tcPr>
            <w:tcW w:w="13468" w:type="dxa"/>
            <w:tcMar>
              <w:top w:w="0" w:type="dxa"/>
              <w:left w:w="108" w:type="dxa"/>
              <w:bottom w:w="0" w:type="dxa"/>
              <w:right w:w="108" w:type="dxa"/>
            </w:tcMar>
            <w:vAlign w:val="center"/>
          </w:tcPr>
          <w:p w14:paraId="708442C8"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1.3.1.6. Ревидирање постојећег Оквира дигиталних компетенција – наставник за дигитално доба</w:t>
            </w:r>
          </w:p>
        </w:tc>
      </w:tr>
      <w:tr w:rsidR="001D4FB0" w:rsidRPr="00224691" w14:paraId="5703A9C2" w14:textId="77777777" w:rsidTr="001D4FB0">
        <w:trPr>
          <w:trHeight w:val="20"/>
        </w:trPr>
        <w:tc>
          <w:tcPr>
            <w:tcW w:w="13468" w:type="dxa"/>
            <w:tcMar>
              <w:top w:w="0" w:type="dxa"/>
              <w:left w:w="108" w:type="dxa"/>
              <w:bottom w:w="0" w:type="dxa"/>
              <w:right w:w="108" w:type="dxa"/>
            </w:tcMar>
            <w:vAlign w:val="center"/>
          </w:tcPr>
          <w:p w14:paraId="116E7ED0"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1.3.1.7. Развој Оквира дигиталних компетенција васпитача</w:t>
            </w:r>
          </w:p>
        </w:tc>
      </w:tr>
      <w:tr w:rsidR="001D4FB0" w:rsidRPr="00224691" w14:paraId="505392D6" w14:textId="77777777" w:rsidTr="001D4FB0">
        <w:trPr>
          <w:trHeight w:val="20"/>
        </w:trPr>
        <w:tc>
          <w:tcPr>
            <w:tcW w:w="13468" w:type="dxa"/>
            <w:tcMar>
              <w:top w:w="0" w:type="dxa"/>
              <w:left w:w="108" w:type="dxa"/>
              <w:bottom w:w="0" w:type="dxa"/>
              <w:right w:w="108" w:type="dxa"/>
            </w:tcMar>
            <w:vAlign w:val="center"/>
          </w:tcPr>
          <w:p w14:paraId="42945A28"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1.3.1.8. Онлајн обуке за примену иновативних педагошких приступа који интегришу ИКТ у образовни процес, заснованих на Оквиру дигиталних компетенција наставника</w:t>
            </w:r>
          </w:p>
        </w:tc>
      </w:tr>
      <w:tr w:rsidR="001D4FB0" w:rsidRPr="00224691" w14:paraId="598A121B" w14:textId="77777777" w:rsidTr="001D4FB0">
        <w:trPr>
          <w:trHeight w:val="20"/>
        </w:trPr>
        <w:tc>
          <w:tcPr>
            <w:tcW w:w="13468" w:type="dxa"/>
            <w:tcMar>
              <w:top w:w="0" w:type="dxa"/>
              <w:left w:w="108" w:type="dxa"/>
              <w:bottom w:w="0" w:type="dxa"/>
              <w:right w:w="108" w:type="dxa"/>
            </w:tcMar>
            <w:vAlign w:val="center"/>
          </w:tcPr>
          <w:p w14:paraId="31350192" w14:textId="77777777" w:rsidR="001D4FB0" w:rsidRPr="00224691" w:rsidRDefault="001D4FB0" w:rsidP="00314028">
            <w:pPr>
              <w:pStyle w:val="ListParagraph"/>
              <w:numPr>
                <w:ilvl w:val="0"/>
                <w:numId w:val="101"/>
              </w:numPr>
              <w:shd w:val="clear" w:color="auto" w:fill="FFFFFF"/>
              <w:rPr>
                <w:rFonts w:cs="Times New Roman"/>
                <w:noProof/>
              </w:rPr>
            </w:pPr>
            <w:r w:rsidRPr="00224691">
              <w:rPr>
                <w:rFonts w:cs="Times New Roman"/>
                <w:noProof/>
                <w:sz w:val="20"/>
                <w:szCs w:val="20"/>
              </w:rPr>
              <w:t xml:space="preserve">1.3.1.9. Спровођење 3 националне онлајн обуке (по једну годишње) за примену </w:t>
            </w:r>
            <w:r w:rsidR="00342906" w:rsidRPr="00224691">
              <w:rPr>
                <w:rFonts w:cs="Times New Roman"/>
                <w:noProof/>
                <w:sz w:val="20"/>
                <w:szCs w:val="20"/>
              </w:rPr>
              <w:t xml:space="preserve">„селфи” </w:t>
            </w:r>
            <w:r w:rsidRPr="00224691">
              <w:rPr>
                <w:rFonts w:cs="Times New Roman"/>
                <w:noProof/>
                <w:sz w:val="20"/>
                <w:szCs w:val="20"/>
              </w:rPr>
              <w:t>инструмента у процесу самовредновања дигиталног капацитета образовно-васпитне установе</w:t>
            </w:r>
          </w:p>
        </w:tc>
      </w:tr>
      <w:tr w:rsidR="001D4FB0" w:rsidRPr="00224691" w14:paraId="21938FF5" w14:textId="77777777" w:rsidTr="001D4FB0">
        <w:trPr>
          <w:trHeight w:val="20"/>
        </w:trPr>
        <w:tc>
          <w:tcPr>
            <w:tcW w:w="13468" w:type="dxa"/>
            <w:tcMar>
              <w:top w:w="0" w:type="dxa"/>
              <w:left w:w="108" w:type="dxa"/>
              <w:bottom w:w="0" w:type="dxa"/>
              <w:right w:w="108" w:type="dxa"/>
            </w:tcMar>
            <w:vAlign w:val="center"/>
          </w:tcPr>
          <w:p w14:paraId="20E58E5F"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lastRenderedPageBreak/>
              <w:t>1.3.1.10. Спровођење 3 националне онлајн обуке (по једну годишње) за јачање капацитета школа за израду дигиталног сегмента Развојног плана образовно-васпитне установе</w:t>
            </w:r>
          </w:p>
        </w:tc>
      </w:tr>
      <w:tr w:rsidR="001D4FB0" w:rsidRPr="00224691" w14:paraId="4FEC8CFA" w14:textId="77777777" w:rsidTr="001D4FB0">
        <w:trPr>
          <w:trHeight w:val="20"/>
        </w:trPr>
        <w:tc>
          <w:tcPr>
            <w:tcW w:w="13468" w:type="dxa"/>
            <w:tcMar>
              <w:top w:w="0" w:type="dxa"/>
              <w:left w:w="108" w:type="dxa"/>
              <w:bottom w:w="0" w:type="dxa"/>
              <w:right w:w="108" w:type="dxa"/>
            </w:tcMar>
            <w:vAlign w:val="center"/>
          </w:tcPr>
          <w:p w14:paraId="35065B62"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1.3.1.11. Дефинисање сета индикатора за дугорочно праћење развоја дигиталног образовања</w:t>
            </w:r>
          </w:p>
        </w:tc>
      </w:tr>
      <w:tr w:rsidR="001D4FB0" w:rsidRPr="00224691" w14:paraId="4C5D6153" w14:textId="77777777" w:rsidTr="001D4FB0">
        <w:trPr>
          <w:trHeight w:val="20"/>
        </w:trPr>
        <w:tc>
          <w:tcPr>
            <w:tcW w:w="13468" w:type="dxa"/>
            <w:tcMar>
              <w:top w:w="0" w:type="dxa"/>
              <w:left w:w="108" w:type="dxa"/>
              <w:bottom w:w="0" w:type="dxa"/>
              <w:right w:w="108" w:type="dxa"/>
            </w:tcMar>
            <w:vAlign w:val="center"/>
          </w:tcPr>
          <w:p w14:paraId="40E92C82"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1.3.1.12. Успостављање државне онлајн основне школе</w:t>
            </w:r>
          </w:p>
        </w:tc>
      </w:tr>
      <w:tr w:rsidR="001D4FB0" w:rsidRPr="00224691" w14:paraId="7A51827E" w14:textId="77777777" w:rsidTr="001D4FB0">
        <w:trPr>
          <w:trHeight w:val="303"/>
        </w:trPr>
        <w:tc>
          <w:tcPr>
            <w:tcW w:w="13468" w:type="dxa"/>
            <w:tcMar>
              <w:top w:w="0" w:type="dxa"/>
              <w:left w:w="108" w:type="dxa"/>
              <w:bottom w:w="0" w:type="dxa"/>
              <w:right w:w="108" w:type="dxa"/>
            </w:tcMar>
            <w:vAlign w:val="center"/>
          </w:tcPr>
          <w:p w14:paraId="356B8EC9"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1.3.1.13. Успостављање државне онлајн гимназије</w:t>
            </w:r>
          </w:p>
        </w:tc>
      </w:tr>
    </w:tbl>
    <w:p w14:paraId="240814EF" w14:textId="77777777" w:rsidR="00FC0492" w:rsidRPr="00224691" w:rsidRDefault="00FC0492" w:rsidP="00FC0492">
      <w:pPr>
        <w:pStyle w:val="Standard"/>
        <w:spacing w:after="0"/>
        <w:rPr>
          <w:rFonts w:cs="Times New Roman"/>
          <w:b/>
          <w:bCs/>
          <w:noProof/>
          <w:sz w:val="20"/>
          <w:szCs w:val="20"/>
          <w:u w:val="single"/>
        </w:rPr>
      </w:pPr>
    </w:p>
    <w:p w14:paraId="6517E3B9" w14:textId="77777777" w:rsidR="00FC0492" w:rsidRPr="00D20E4B" w:rsidRDefault="00FC0492" w:rsidP="00FC0492">
      <w:pPr>
        <w:pStyle w:val="Standard"/>
        <w:rPr>
          <w:rFonts w:cs="Times New Roman"/>
          <w:noProof/>
        </w:rPr>
      </w:pPr>
      <w:r w:rsidRPr="00D20E4B">
        <w:rPr>
          <w:rFonts w:cs="Times New Roman"/>
          <w:b/>
          <w:bCs/>
          <w:noProof/>
          <w:sz w:val="20"/>
          <w:szCs w:val="20"/>
        </w:rPr>
        <w:t>Мера 1.3.2.</w:t>
      </w:r>
      <w:r w:rsidR="00FD1428" w:rsidRPr="00D20E4B">
        <w:rPr>
          <w:rFonts w:cs="Times New Roman"/>
          <w:b/>
          <w:bCs/>
          <w:noProof/>
          <w:sz w:val="20"/>
          <w:szCs w:val="20"/>
        </w:rPr>
        <w:t xml:space="preserve"> </w:t>
      </w:r>
      <w:r w:rsidR="00585743" w:rsidRPr="00D20E4B">
        <w:rPr>
          <w:rFonts w:cs="Times New Roman"/>
          <w:b/>
          <w:bCs/>
          <w:noProof/>
          <w:sz w:val="20"/>
          <w:szCs w:val="20"/>
        </w:rPr>
        <w:t xml:space="preserve">Успостављање </w:t>
      </w:r>
      <w:r w:rsidR="00FD1428" w:rsidRPr="00D20E4B">
        <w:rPr>
          <w:rFonts w:cs="Times New Roman"/>
          <w:b/>
          <w:bCs/>
          <w:noProof/>
          <w:sz w:val="20"/>
          <w:szCs w:val="20"/>
        </w:rPr>
        <w:t xml:space="preserve"> </w:t>
      </w:r>
      <w:r w:rsidRPr="00D20E4B">
        <w:rPr>
          <w:rFonts w:cs="Times New Roman"/>
          <w:b/>
          <w:bCs/>
          <w:noProof/>
          <w:sz w:val="20"/>
          <w:szCs w:val="20"/>
        </w:rPr>
        <w:t>Јединственог информационог система просвет</w:t>
      </w:r>
      <w:r w:rsidR="00585743" w:rsidRPr="00D20E4B">
        <w:rPr>
          <w:rFonts w:cs="Times New Roman"/>
          <w:b/>
          <w:bCs/>
          <w:noProof/>
          <w:sz w:val="20"/>
          <w:szCs w:val="20"/>
        </w:rPr>
        <w:t>е</w:t>
      </w:r>
      <w:r w:rsidRPr="00D20E4B">
        <w:rPr>
          <w:rFonts w:cs="Times New Roman"/>
          <w:b/>
          <w:bCs/>
          <w:noProof/>
          <w:sz w:val="20"/>
          <w:szCs w:val="20"/>
        </w:rPr>
        <w:t xml:space="preserve"> (ЈИСП) и коришћење података у доношењу одлука о образовању</w:t>
      </w:r>
    </w:p>
    <w:p w14:paraId="6088144F" w14:textId="77777777" w:rsidR="00FC0492" w:rsidRPr="00224691" w:rsidRDefault="00FC0492" w:rsidP="00FC0492">
      <w:pPr>
        <w:pStyle w:val="Standard"/>
        <w:spacing w:before="280" w:after="120" w:line="360" w:lineRule="auto"/>
        <w:rPr>
          <w:rFonts w:cs="Times New Roman"/>
          <w:noProof/>
        </w:rPr>
      </w:pPr>
      <w:r w:rsidRPr="00224691">
        <w:rPr>
          <w:rFonts w:cs="Times New Roman"/>
          <w:b/>
          <w:bCs/>
          <w:noProof/>
          <w:sz w:val="20"/>
          <w:szCs w:val="20"/>
        </w:rPr>
        <w:t>Показатељи на нивоу мере (показатељи резултата):</w:t>
      </w:r>
    </w:p>
    <w:tbl>
      <w:tblPr>
        <w:tblW w:w="13452" w:type="dxa"/>
        <w:tblInd w:w="10" w:type="dxa"/>
        <w:tblLayout w:type="fixed"/>
        <w:tblCellMar>
          <w:left w:w="10" w:type="dxa"/>
          <w:right w:w="10" w:type="dxa"/>
        </w:tblCellMar>
        <w:tblLook w:val="04A0" w:firstRow="1" w:lastRow="0" w:firstColumn="1" w:lastColumn="0" w:noHBand="0" w:noVBand="1"/>
      </w:tblPr>
      <w:tblGrid>
        <w:gridCol w:w="13452"/>
      </w:tblGrid>
      <w:tr w:rsidR="00FC0492" w:rsidRPr="00224691" w14:paraId="4EB1F751" w14:textId="77777777" w:rsidTr="00FC0492">
        <w:trPr>
          <w:trHeight w:val="20"/>
        </w:trPr>
        <w:tc>
          <w:tcPr>
            <w:tcW w:w="13452" w:type="dxa"/>
            <w:shd w:val="clear" w:color="auto" w:fill="FFFFFF"/>
            <w:tcMar>
              <w:top w:w="0" w:type="dxa"/>
              <w:left w:w="108" w:type="dxa"/>
              <w:bottom w:w="0" w:type="dxa"/>
              <w:right w:w="108" w:type="dxa"/>
            </w:tcMar>
            <w:vAlign w:val="center"/>
          </w:tcPr>
          <w:p w14:paraId="5F800E50" w14:textId="77777777" w:rsidR="00FC0492" w:rsidRPr="00314028" w:rsidRDefault="00FC049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У потпуности </w:t>
            </w:r>
            <w:r w:rsidR="00585743" w:rsidRPr="00224691">
              <w:rPr>
                <w:rFonts w:cs="Times New Roman"/>
                <w:noProof/>
                <w:sz w:val="20"/>
                <w:szCs w:val="20"/>
              </w:rPr>
              <w:t xml:space="preserve">успостављен </w:t>
            </w:r>
            <w:r w:rsidRPr="00224691">
              <w:rPr>
                <w:rFonts w:cs="Times New Roman"/>
                <w:noProof/>
                <w:sz w:val="20"/>
                <w:szCs w:val="20"/>
              </w:rPr>
              <w:t>Јединствени информациони систем просвете (ЈИСП)</w:t>
            </w:r>
          </w:p>
        </w:tc>
      </w:tr>
      <w:tr w:rsidR="00FC0492" w:rsidRPr="00224691" w14:paraId="1F02980D" w14:textId="77777777" w:rsidTr="00FC0492">
        <w:trPr>
          <w:trHeight w:val="20"/>
        </w:trPr>
        <w:tc>
          <w:tcPr>
            <w:tcW w:w="13452" w:type="dxa"/>
            <w:shd w:val="clear" w:color="auto" w:fill="FFFFFF"/>
            <w:tcMar>
              <w:top w:w="0" w:type="dxa"/>
              <w:left w:w="108" w:type="dxa"/>
              <w:bottom w:w="0" w:type="dxa"/>
              <w:right w:w="108" w:type="dxa"/>
            </w:tcMar>
            <w:vAlign w:val="center"/>
          </w:tcPr>
          <w:p w14:paraId="1C69B99E" w14:textId="77777777" w:rsidR="00FC0492" w:rsidRPr="00314028" w:rsidRDefault="00FC049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Јединствени информациони систем просвете (ЈИСП) је попуњен подацима</w:t>
            </w:r>
          </w:p>
        </w:tc>
      </w:tr>
    </w:tbl>
    <w:p w14:paraId="418FE04C" w14:textId="77777777" w:rsidR="00FC0492" w:rsidRPr="00224691" w:rsidRDefault="00FC0492" w:rsidP="00FC0492">
      <w:pPr>
        <w:pStyle w:val="Standard"/>
        <w:spacing w:before="280" w:after="120" w:line="360" w:lineRule="auto"/>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1D4FB0" w:rsidRPr="00224691" w14:paraId="5D963EDB" w14:textId="77777777" w:rsidTr="001D4FB0">
        <w:trPr>
          <w:trHeight w:val="20"/>
        </w:trPr>
        <w:tc>
          <w:tcPr>
            <w:tcW w:w="13468" w:type="dxa"/>
            <w:tcMar>
              <w:top w:w="0" w:type="dxa"/>
              <w:left w:w="108" w:type="dxa"/>
              <w:bottom w:w="0" w:type="dxa"/>
              <w:right w:w="108" w:type="dxa"/>
            </w:tcMar>
            <w:vAlign w:val="center"/>
          </w:tcPr>
          <w:p w14:paraId="479C9894"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1.3.2.1. </w:t>
            </w:r>
            <w:r w:rsidR="00585743" w:rsidRPr="00224691">
              <w:rPr>
                <w:rFonts w:cs="Times New Roman"/>
                <w:noProof/>
                <w:sz w:val="20"/>
                <w:szCs w:val="20"/>
              </w:rPr>
              <w:t xml:space="preserve">Успостављање и одржавање </w:t>
            </w:r>
            <w:r w:rsidRPr="00224691">
              <w:rPr>
                <w:rFonts w:cs="Times New Roman"/>
                <w:noProof/>
                <w:sz w:val="20"/>
                <w:szCs w:val="20"/>
              </w:rPr>
              <w:t>Јединственог информационог система просвете</w:t>
            </w:r>
          </w:p>
        </w:tc>
      </w:tr>
      <w:tr w:rsidR="001D4FB0" w:rsidRPr="00224691" w14:paraId="6AA6C9AA" w14:textId="77777777" w:rsidTr="001D4FB0">
        <w:trPr>
          <w:trHeight w:val="20"/>
        </w:trPr>
        <w:tc>
          <w:tcPr>
            <w:tcW w:w="13468" w:type="dxa"/>
            <w:tcMar>
              <w:top w:w="0" w:type="dxa"/>
              <w:left w:w="108" w:type="dxa"/>
              <w:bottom w:w="0" w:type="dxa"/>
              <w:right w:w="108" w:type="dxa"/>
            </w:tcMar>
            <w:vAlign w:val="center"/>
          </w:tcPr>
          <w:p w14:paraId="67F63046"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1.3.2.2. Унос података у Јединствени информациони систем просвет</w:t>
            </w:r>
            <w:r w:rsidR="00585743" w:rsidRPr="00224691">
              <w:rPr>
                <w:rFonts w:cs="Times New Roman"/>
                <w:noProof/>
                <w:sz w:val="20"/>
                <w:szCs w:val="20"/>
              </w:rPr>
              <w:t>е</w:t>
            </w:r>
          </w:p>
        </w:tc>
      </w:tr>
      <w:tr w:rsidR="001D4FB0" w:rsidRPr="00224691" w14:paraId="022D2F8E" w14:textId="77777777" w:rsidTr="001D4FB0">
        <w:trPr>
          <w:trHeight w:val="20"/>
        </w:trPr>
        <w:tc>
          <w:tcPr>
            <w:tcW w:w="13468" w:type="dxa"/>
            <w:tcMar>
              <w:top w:w="0" w:type="dxa"/>
              <w:left w:w="108" w:type="dxa"/>
              <w:bottom w:w="0" w:type="dxa"/>
              <w:right w:w="108" w:type="dxa"/>
            </w:tcMar>
            <w:vAlign w:val="center"/>
          </w:tcPr>
          <w:p w14:paraId="1B936F9A"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1.3.2.3. Успостављање Групе за аналитику у МПТНР</w:t>
            </w:r>
          </w:p>
        </w:tc>
      </w:tr>
      <w:tr w:rsidR="001D4FB0" w:rsidRPr="00224691" w14:paraId="23E4ACD8" w14:textId="77777777" w:rsidTr="001D4FB0">
        <w:trPr>
          <w:trHeight w:val="20"/>
        </w:trPr>
        <w:tc>
          <w:tcPr>
            <w:tcW w:w="13468" w:type="dxa"/>
            <w:tcMar>
              <w:top w:w="0" w:type="dxa"/>
              <w:left w:w="108" w:type="dxa"/>
              <w:bottom w:w="0" w:type="dxa"/>
              <w:right w:w="108" w:type="dxa"/>
            </w:tcMar>
            <w:vAlign w:val="center"/>
          </w:tcPr>
          <w:p w14:paraId="1A860E70"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1.3.2.4. Оснаживање капацитета запослених у институцијама и телима у сектору образовања за истраживања и креирање јавних политика заснованих на подацима</w:t>
            </w:r>
          </w:p>
        </w:tc>
      </w:tr>
      <w:tr w:rsidR="001D4FB0" w:rsidRPr="00224691" w14:paraId="00E80B3A" w14:textId="77777777" w:rsidTr="001D4FB0">
        <w:trPr>
          <w:trHeight w:val="20"/>
        </w:trPr>
        <w:tc>
          <w:tcPr>
            <w:tcW w:w="13468" w:type="dxa"/>
            <w:shd w:val="clear" w:color="auto" w:fill="FFFFFF"/>
            <w:tcMar>
              <w:top w:w="0" w:type="dxa"/>
              <w:left w:w="108" w:type="dxa"/>
              <w:bottom w:w="0" w:type="dxa"/>
              <w:right w:w="108" w:type="dxa"/>
            </w:tcMar>
            <w:vAlign w:val="center"/>
          </w:tcPr>
          <w:p w14:paraId="16C78FE5"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1.3.2.5. Успостављање</w:t>
            </w:r>
            <w:r w:rsidR="00585743" w:rsidRPr="00224691">
              <w:rPr>
                <w:rFonts w:cs="Times New Roman"/>
                <w:noProof/>
                <w:sz w:val="20"/>
                <w:szCs w:val="20"/>
              </w:rPr>
              <w:t xml:space="preserve"> и одржавање</w:t>
            </w:r>
            <w:r w:rsidR="00FE5A92">
              <w:rPr>
                <w:rFonts w:cs="Times New Roman"/>
                <w:noProof/>
                <w:sz w:val="20"/>
                <w:szCs w:val="20"/>
              </w:rPr>
              <w:t xml:space="preserve"> нових функционалности </w:t>
            </w:r>
            <w:r w:rsidRPr="00224691">
              <w:rPr>
                <w:rFonts w:cs="Times New Roman"/>
                <w:noProof/>
                <w:sz w:val="20"/>
                <w:szCs w:val="20"/>
              </w:rPr>
              <w:t>ЈИСП-а</w:t>
            </w:r>
          </w:p>
        </w:tc>
      </w:tr>
      <w:tr w:rsidR="001D4FB0" w:rsidRPr="00224691" w14:paraId="5B2E3699" w14:textId="77777777" w:rsidTr="001D4FB0">
        <w:trPr>
          <w:trHeight w:val="20"/>
        </w:trPr>
        <w:tc>
          <w:tcPr>
            <w:tcW w:w="13468" w:type="dxa"/>
            <w:tcMar>
              <w:top w:w="0" w:type="dxa"/>
              <w:left w:w="108" w:type="dxa"/>
              <w:bottom w:w="0" w:type="dxa"/>
              <w:right w:w="108" w:type="dxa"/>
            </w:tcMar>
            <w:vAlign w:val="center"/>
          </w:tcPr>
          <w:p w14:paraId="61036B0A"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1.3.2.6. Развој профила сектора као аналитичке основе за одлучивање о систему квалификација за све нивое НОКС</w:t>
            </w:r>
          </w:p>
        </w:tc>
      </w:tr>
    </w:tbl>
    <w:p w14:paraId="16F17A54" w14:textId="77777777" w:rsidR="00FC0492" w:rsidRPr="00224691" w:rsidRDefault="00FC0492" w:rsidP="00FC0492">
      <w:pPr>
        <w:pStyle w:val="Standard"/>
        <w:spacing w:before="120" w:after="0" w:line="360" w:lineRule="auto"/>
        <w:rPr>
          <w:rFonts w:cs="Times New Roman"/>
          <w:b/>
          <w:bCs/>
          <w:noProof/>
          <w:sz w:val="20"/>
          <w:szCs w:val="20"/>
        </w:rPr>
      </w:pPr>
    </w:p>
    <w:p w14:paraId="48EEADD3" w14:textId="77777777" w:rsidR="00FC0492" w:rsidRPr="00224691" w:rsidRDefault="00FC0492" w:rsidP="00314028">
      <w:pPr>
        <w:pStyle w:val="Standard"/>
        <w:shd w:val="clear" w:color="auto" w:fill="BFBFBF" w:themeFill="background1" w:themeFillShade="BF"/>
        <w:rPr>
          <w:rFonts w:cs="Times New Roman"/>
          <w:noProof/>
        </w:rPr>
      </w:pPr>
      <w:r w:rsidRPr="00224691">
        <w:rPr>
          <w:rFonts w:cs="Times New Roman"/>
          <w:b/>
          <w:bCs/>
          <w:noProof/>
          <w:sz w:val="20"/>
          <w:szCs w:val="20"/>
        </w:rPr>
        <w:t>ПОСЕБНИ ЦИЉ</w:t>
      </w:r>
      <w:r w:rsidR="00CA10A3">
        <w:rPr>
          <w:rFonts w:cs="Times New Roman"/>
          <w:b/>
          <w:bCs/>
          <w:noProof/>
          <w:sz w:val="20"/>
          <w:szCs w:val="20"/>
        </w:rPr>
        <w:t xml:space="preserve"> </w:t>
      </w:r>
      <w:r w:rsidRPr="00224691">
        <w:rPr>
          <w:rFonts w:cs="Times New Roman"/>
          <w:b/>
          <w:noProof/>
          <w:sz w:val="20"/>
          <w:szCs w:val="20"/>
        </w:rPr>
        <w:t>1.4</w:t>
      </w:r>
      <w:r w:rsidR="00845B5E" w:rsidRPr="00224691">
        <w:rPr>
          <w:rFonts w:cs="Times New Roman"/>
          <w:b/>
          <w:noProof/>
          <w:sz w:val="20"/>
          <w:szCs w:val="20"/>
        </w:rPr>
        <w:t>.</w:t>
      </w:r>
      <w:r w:rsidR="00CA10A3">
        <w:rPr>
          <w:rFonts w:cs="Times New Roman"/>
          <w:b/>
          <w:noProof/>
          <w:sz w:val="20"/>
          <w:szCs w:val="20"/>
        </w:rPr>
        <w:t xml:space="preserve"> </w:t>
      </w:r>
      <w:r w:rsidRPr="00224691">
        <w:rPr>
          <w:rFonts w:cs="Times New Roman"/>
          <w:b/>
          <w:bCs/>
          <w:caps/>
          <w:noProof/>
          <w:sz w:val="20"/>
          <w:szCs w:val="20"/>
        </w:rPr>
        <w:t xml:space="preserve">Унапређени доступност, праведност и отвореност </w:t>
      </w:r>
      <w:r w:rsidR="005D60A4" w:rsidRPr="00224691">
        <w:rPr>
          <w:rFonts w:cs="Times New Roman"/>
          <w:b/>
          <w:bCs/>
          <w:caps/>
          <w:noProof/>
          <w:sz w:val="20"/>
          <w:szCs w:val="20"/>
        </w:rPr>
        <w:t>доуниверзитетско</w:t>
      </w:r>
      <w:r w:rsidRPr="00224691">
        <w:rPr>
          <w:rFonts w:cs="Times New Roman"/>
          <w:b/>
          <w:bCs/>
          <w:caps/>
          <w:noProof/>
          <w:sz w:val="20"/>
          <w:szCs w:val="20"/>
        </w:rPr>
        <w:t>г образовања и васпитања</w:t>
      </w:r>
    </w:p>
    <w:p w14:paraId="078F522B"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1D4FB0" w:rsidRPr="00224691" w14:paraId="380147D2" w14:textId="77777777" w:rsidTr="00FC0492">
        <w:trPr>
          <w:trHeight w:val="113"/>
        </w:trPr>
        <w:tc>
          <w:tcPr>
            <w:tcW w:w="13457" w:type="dxa"/>
            <w:shd w:val="clear" w:color="auto" w:fill="FFFFFF"/>
            <w:tcMar>
              <w:top w:w="0" w:type="dxa"/>
              <w:left w:w="108" w:type="dxa"/>
              <w:bottom w:w="0" w:type="dxa"/>
              <w:right w:w="108" w:type="dxa"/>
            </w:tcMar>
            <w:vAlign w:val="center"/>
          </w:tcPr>
          <w:p w14:paraId="204FFF49"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Развијен систем прикупљања података и праћења спровођења инклузивног образовања</w:t>
            </w:r>
          </w:p>
        </w:tc>
      </w:tr>
      <w:tr w:rsidR="001D4FB0" w:rsidRPr="00224691" w14:paraId="70871AE2" w14:textId="77777777" w:rsidTr="00FC0492">
        <w:trPr>
          <w:trHeight w:val="113"/>
        </w:trPr>
        <w:tc>
          <w:tcPr>
            <w:tcW w:w="13457" w:type="dxa"/>
            <w:shd w:val="clear" w:color="auto" w:fill="FFFFFF"/>
            <w:tcMar>
              <w:top w:w="0" w:type="dxa"/>
              <w:left w:w="108" w:type="dxa"/>
              <w:bottom w:w="0" w:type="dxa"/>
              <w:right w:w="108" w:type="dxa"/>
            </w:tcMar>
            <w:vAlign w:val="center"/>
          </w:tcPr>
          <w:p w14:paraId="242D14E3"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основних школа које на спољашњем вредновању остварују оцене 3 и 4 у области квалитета Подршка ученицима</w:t>
            </w:r>
          </w:p>
        </w:tc>
      </w:tr>
      <w:tr w:rsidR="001D4FB0" w:rsidRPr="00224691" w14:paraId="6D391F03" w14:textId="77777777" w:rsidTr="00FC0492">
        <w:trPr>
          <w:trHeight w:val="113"/>
        </w:trPr>
        <w:tc>
          <w:tcPr>
            <w:tcW w:w="13457" w:type="dxa"/>
            <w:shd w:val="clear" w:color="auto" w:fill="FFFFFF"/>
            <w:tcMar>
              <w:top w:w="0" w:type="dxa"/>
              <w:left w:w="108" w:type="dxa"/>
              <w:bottom w:w="0" w:type="dxa"/>
              <w:right w:w="108" w:type="dxa"/>
            </w:tcMar>
            <w:vAlign w:val="center"/>
          </w:tcPr>
          <w:p w14:paraId="0A1F48D1"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основних школа које на спољашњем вредновању остварују оцене 3 и 4 у области квалитета Етос</w:t>
            </w:r>
          </w:p>
        </w:tc>
      </w:tr>
      <w:tr w:rsidR="001D4FB0" w:rsidRPr="00224691" w14:paraId="7C47D2E2" w14:textId="77777777" w:rsidTr="00FC0492">
        <w:trPr>
          <w:trHeight w:val="113"/>
        </w:trPr>
        <w:tc>
          <w:tcPr>
            <w:tcW w:w="13457" w:type="dxa"/>
            <w:shd w:val="clear" w:color="auto" w:fill="FFFFFF"/>
            <w:tcMar>
              <w:top w:w="0" w:type="dxa"/>
              <w:left w:w="108" w:type="dxa"/>
              <w:bottom w:w="0" w:type="dxa"/>
              <w:right w:w="108" w:type="dxa"/>
            </w:tcMar>
            <w:vAlign w:val="center"/>
          </w:tcPr>
          <w:p w14:paraId="4367B2EC"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средњих школа које на спољашњем вредновању остварују оцене 3 и 4 у области квалитета Подршка ученицима</w:t>
            </w:r>
          </w:p>
        </w:tc>
      </w:tr>
      <w:tr w:rsidR="001D4FB0" w:rsidRPr="00224691" w14:paraId="39921DDF" w14:textId="77777777" w:rsidTr="00FC0492">
        <w:trPr>
          <w:trHeight w:val="113"/>
        </w:trPr>
        <w:tc>
          <w:tcPr>
            <w:tcW w:w="13457" w:type="dxa"/>
            <w:shd w:val="clear" w:color="auto" w:fill="FFFFFF"/>
            <w:tcMar>
              <w:top w:w="0" w:type="dxa"/>
              <w:left w:w="108" w:type="dxa"/>
              <w:bottom w:w="0" w:type="dxa"/>
              <w:right w:w="108" w:type="dxa"/>
            </w:tcMar>
            <w:vAlign w:val="center"/>
          </w:tcPr>
          <w:p w14:paraId="6A722F6B"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средњих школа које на спољашњем вредновању остварују оцене 3 и 4 у области квалитета Етос</w:t>
            </w:r>
          </w:p>
        </w:tc>
      </w:tr>
      <w:tr w:rsidR="001D4FB0" w:rsidRPr="00224691" w14:paraId="100D8C2C" w14:textId="77777777" w:rsidTr="00FC0492">
        <w:trPr>
          <w:trHeight w:val="113"/>
        </w:trPr>
        <w:tc>
          <w:tcPr>
            <w:tcW w:w="13457" w:type="dxa"/>
            <w:shd w:val="clear" w:color="auto" w:fill="FFFFFF"/>
            <w:tcMar>
              <w:top w:w="0" w:type="dxa"/>
              <w:left w:w="108" w:type="dxa"/>
              <w:bottom w:w="0" w:type="dxa"/>
              <w:right w:w="108" w:type="dxa"/>
            </w:tcMar>
            <w:vAlign w:val="center"/>
          </w:tcPr>
          <w:p w14:paraId="3590D379"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школа и предшколских установа са педагошким асистентом </w:t>
            </w:r>
          </w:p>
        </w:tc>
      </w:tr>
      <w:tr w:rsidR="001D4FB0" w:rsidRPr="00224691" w14:paraId="5CDD1010" w14:textId="77777777" w:rsidTr="00FC0492">
        <w:trPr>
          <w:trHeight w:val="113"/>
        </w:trPr>
        <w:tc>
          <w:tcPr>
            <w:tcW w:w="13457" w:type="dxa"/>
            <w:shd w:val="clear" w:color="auto" w:fill="FFFFFF"/>
            <w:tcMar>
              <w:top w:w="0" w:type="dxa"/>
              <w:left w:w="108" w:type="dxa"/>
              <w:bottom w:w="0" w:type="dxa"/>
              <w:right w:w="108" w:type="dxa"/>
            </w:tcMar>
            <w:vAlign w:val="center"/>
          </w:tcPr>
          <w:p w14:paraId="72C724D6"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школа које примењују систем </w:t>
            </w:r>
            <w:r w:rsidRPr="00314028">
              <w:rPr>
                <w:rFonts w:cs="Times New Roman"/>
                <w:noProof/>
                <w:sz w:val="20"/>
                <w:szCs w:val="20"/>
              </w:rPr>
              <w:t>за идентификацију ученика под ризиком од осипања и пружање подршке ученицима</w:t>
            </w:r>
          </w:p>
        </w:tc>
      </w:tr>
      <w:tr w:rsidR="001D4FB0" w:rsidRPr="00224691" w14:paraId="45BB19AE" w14:textId="77777777" w:rsidTr="00FC0492">
        <w:trPr>
          <w:trHeight w:val="113"/>
        </w:trPr>
        <w:tc>
          <w:tcPr>
            <w:tcW w:w="13457" w:type="dxa"/>
            <w:tcMar>
              <w:top w:w="0" w:type="dxa"/>
              <w:left w:w="108" w:type="dxa"/>
              <w:bottom w:w="0" w:type="dxa"/>
              <w:right w:w="108" w:type="dxa"/>
            </w:tcMar>
            <w:vAlign w:val="center"/>
          </w:tcPr>
          <w:p w14:paraId="27BE2C6D"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одраслих полазника који се осипају из система функционалног основног образовања одраслих</w:t>
            </w:r>
          </w:p>
        </w:tc>
      </w:tr>
      <w:tr w:rsidR="001D4FB0" w:rsidRPr="00224691" w14:paraId="463B4FB9" w14:textId="77777777" w:rsidTr="00FC0492">
        <w:trPr>
          <w:trHeight w:val="113"/>
        </w:trPr>
        <w:tc>
          <w:tcPr>
            <w:tcW w:w="13457" w:type="dxa"/>
            <w:tcMar>
              <w:top w:w="0" w:type="dxa"/>
              <w:left w:w="108" w:type="dxa"/>
              <w:bottom w:w="0" w:type="dxa"/>
              <w:right w:w="108" w:type="dxa"/>
            </w:tcMar>
            <w:vAlign w:val="center"/>
          </w:tcPr>
          <w:p w14:paraId="35D4F803"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успостављених функционалних ресурс центара за додатну подршку деци, ученицима, родитељима и запосленима у образовно-васпитним установама</w:t>
            </w:r>
          </w:p>
        </w:tc>
      </w:tr>
      <w:tr w:rsidR="001D4FB0" w:rsidRPr="00224691" w14:paraId="5FB572AF" w14:textId="77777777" w:rsidTr="004C36C7">
        <w:trPr>
          <w:trHeight w:val="113"/>
        </w:trPr>
        <w:tc>
          <w:tcPr>
            <w:tcW w:w="13457" w:type="dxa"/>
            <w:tcMar>
              <w:top w:w="0" w:type="dxa"/>
              <w:left w:w="108" w:type="dxa"/>
              <w:bottom w:w="0" w:type="dxa"/>
              <w:right w:w="108" w:type="dxa"/>
            </w:tcMar>
          </w:tcPr>
          <w:p w14:paraId="6C6E54BB"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образовно-васпитних установа којима је пружена подршка од стране ресурс центара </w:t>
            </w:r>
          </w:p>
        </w:tc>
      </w:tr>
      <w:tr w:rsidR="001D4FB0" w:rsidRPr="00224691" w14:paraId="6D652151" w14:textId="77777777" w:rsidTr="004C36C7">
        <w:trPr>
          <w:trHeight w:val="113"/>
        </w:trPr>
        <w:tc>
          <w:tcPr>
            <w:tcW w:w="13457" w:type="dxa"/>
            <w:tcMar>
              <w:top w:w="0" w:type="dxa"/>
              <w:left w:w="108" w:type="dxa"/>
              <w:bottom w:w="0" w:type="dxa"/>
              <w:right w:w="108" w:type="dxa"/>
            </w:tcMar>
          </w:tcPr>
          <w:p w14:paraId="4EFD7B04"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lastRenderedPageBreak/>
              <w:t>Број запослених у образовању</w:t>
            </w:r>
            <w:r w:rsidR="00CA10A3">
              <w:rPr>
                <w:rFonts w:cs="Times New Roman"/>
                <w:noProof/>
                <w:sz w:val="20"/>
                <w:szCs w:val="20"/>
              </w:rPr>
              <w:t xml:space="preserve"> </w:t>
            </w:r>
            <w:r w:rsidRPr="00224691">
              <w:rPr>
                <w:rFonts w:cs="Times New Roman"/>
                <w:noProof/>
                <w:sz w:val="20"/>
                <w:szCs w:val="20"/>
              </w:rPr>
              <w:t xml:space="preserve">и васпитању који су унапредили компетенције за рад у инклузивном окружењу </w:t>
            </w:r>
          </w:p>
        </w:tc>
      </w:tr>
      <w:tr w:rsidR="001D4FB0" w:rsidRPr="00224691" w14:paraId="57EF7841" w14:textId="77777777" w:rsidTr="004C36C7">
        <w:trPr>
          <w:trHeight w:val="113"/>
        </w:trPr>
        <w:tc>
          <w:tcPr>
            <w:tcW w:w="13457" w:type="dxa"/>
            <w:tcMar>
              <w:top w:w="0" w:type="dxa"/>
              <w:left w:w="108" w:type="dxa"/>
              <w:bottom w:w="0" w:type="dxa"/>
              <w:right w:w="108" w:type="dxa"/>
            </w:tcMar>
          </w:tcPr>
          <w:p w14:paraId="5BBC0A99"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ученика са сметњама у развоју и инвалидитетом обухваћених редовним основним образовањем </w:t>
            </w:r>
          </w:p>
        </w:tc>
      </w:tr>
      <w:tr w:rsidR="001D4FB0" w:rsidRPr="00224691" w14:paraId="2FACF506" w14:textId="77777777" w:rsidTr="004C36C7">
        <w:trPr>
          <w:trHeight w:val="113"/>
        </w:trPr>
        <w:tc>
          <w:tcPr>
            <w:tcW w:w="13457" w:type="dxa"/>
            <w:tcMar>
              <w:top w:w="0" w:type="dxa"/>
              <w:left w:w="108" w:type="dxa"/>
              <w:bottom w:w="0" w:type="dxa"/>
              <w:right w:w="108" w:type="dxa"/>
            </w:tcMar>
          </w:tcPr>
          <w:p w14:paraId="18E54C4D"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ученика са сметњама у развоју и инвалидитетом обухваћених редовним средњим образовањем</w:t>
            </w:r>
          </w:p>
        </w:tc>
      </w:tr>
    </w:tbl>
    <w:p w14:paraId="1940B2DC" w14:textId="77777777" w:rsidR="00FC0492" w:rsidRPr="00224691" w:rsidRDefault="00FC0492" w:rsidP="00FC0492">
      <w:pPr>
        <w:pStyle w:val="Standard"/>
        <w:spacing w:before="120" w:after="0"/>
        <w:rPr>
          <w:rFonts w:cs="Times New Roman"/>
          <w:noProof/>
          <w:sz w:val="20"/>
          <w:szCs w:val="20"/>
        </w:rPr>
      </w:pPr>
    </w:p>
    <w:p w14:paraId="621A66EE" w14:textId="77777777" w:rsidR="00FC0492" w:rsidRPr="00D20E4B" w:rsidRDefault="00FC0492" w:rsidP="00FC0492">
      <w:pPr>
        <w:pStyle w:val="Standard"/>
        <w:rPr>
          <w:rFonts w:cs="Times New Roman"/>
          <w:noProof/>
        </w:rPr>
      </w:pPr>
      <w:r w:rsidRPr="00D20E4B">
        <w:rPr>
          <w:rFonts w:cs="Times New Roman"/>
          <w:b/>
          <w:bCs/>
          <w:noProof/>
          <w:sz w:val="20"/>
          <w:szCs w:val="20"/>
        </w:rPr>
        <w:t>Мера 1.4.1</w:t>
      </w:r>
      <w:r w:rsidR="001D4FB0" w:rsidRPr="00D20E4B">
        <w:rPr>
          <w:rFonts w:cs="Times New Roman"/>
          <w:b/>
          <w:bCs/>
          <w:noProof/>
          <w:sz w:val="20"/>
          <w:szCs w:val="20"/>
        </w:rPr>
        <w:t>.</w:t>
      </w:r>
      <w:r w:rsidR="00CA10A3" w:rsidRPr="00D20E4B">
        <w:rPr>
          <w:rFonts w:cs="Times New Roman"/>
          <w:b/>
          <w:bCs/>
          <w:noProof/>
          <w:sz w:val="20"/>
          <w:szCs w:val="20"/>
        </w:rPr>
        <w:t xml:space="preserve"> </w:t>
      </w:r>
      <w:r w:rsidRPr="00D20E4B">
        <w:rPr>
          <w:rFonts w:cs="Times New Roman"/>
          <w:b/>
          <w:noProof/>
          <w:sz w:val="20"/>
          <w:szCs w:val="20"/>
        </w:rPr>
        <w:t>Успостављање нових и унапређивање постојећих механизама подршке образовно-васпитним установама у остваривању отворености, праведности и доступности</w:t>
      </w:r>
    </w:p>
    <w:p w14:paraId="29EB9D77"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1D4FB0" w:rsidRPr="00224691" w14:paraId="023BE60B" w14:textId="77777777" w:rsidTr="004C36C7">
        <w:trPr>
          <w:trHeight w:val="57"/>
        </w:trPr>
        <w:tc>
          <w:tcPr>
            <w:tcW w:w="13457" w:type="dxa"/>
            <w:shd w:val="clear" w:color="auto" w:fill="FFFFFF"/>
            <w:tcMar>
              <w:top w:w="0" w:type="dxa"/>
              <w:left w:w="108" w:type="dxa"/>
              <w:bottom w:w="0" w:type="dxa"/>
              <w:right w:w="108" w:type="dxa"/>
            </w:tcMar>
          </w:tcPr>
          <w:p w14:paraId="4F04B260"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Ревидирана и институционализована методологија за праћење инклузивног образовања</w:t>
            </w:r>
          </w:p>
        </w:tc>
      </w:tr>
      <w:tr w:rsidR="001D4FB0" w:rsidRPr="00224691" w14:paraId="2541148C" w14:textId="77777777" w:rsidTr="004C36C7">
        <w:trPr>
          <w:trHeight w:val="57"/>
        </w:trPr>
        <w:tc>
          <w:tcPr>
            <w:tcW w:w="13457" w:type="dxa"/>
            <w:shd w:val="clear" w:color="auto" w:fill="FFFFFF"/>
            <w:tcMar>
              <w:top w:w="0" w:type="dxa"/>
              <w:left w:w="108" w:type="dxa"/>
              <w:bottom w:w="0" w:type="dxa"/>
              <w:right w:w="108" w:type="dxa"/>
            </w:tcMar>
          </w:tcPr>
          <w:p w14:paraId="4EF4ED51"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Обезбеђени одрживи институционални капацитети за координацију и праћење развоја инклузивног образовања на националном и локалном</w:t>
            </w:r>
            <w:r w:rsidR="00CA10A3">
              <w:rPr>
                <w:rFonts w:cs="Times New Roman"/>
                <w:noProof/>
                <w:sz w:val="20"/>
                <w:szCs w:val="20"/>
              </w:rPr>
              <w:t xml:space="preserve"> </w:t>
            </w:r>
            <w:r w:rsidRPr="00224691">
              <w:rPr>
                <w:rFonts w:cs="Times New Roman"/>
                <w:noProof/>
                <w:sz w:val="20"/>
                <w:szCs w:val="20"/>
              </w:rPr>
              <w:t>нивоу</w:t>
            </w:r>
          </w:p>
        </w:tc>
      </w:tr>
      <w:tr w:rsidR="001D4FB0" w:rsidRPr="00224691" w14:paraId="2F3A3114" w14:textId="77777777" w:rsidTr="00FC0492">
        <w:trPr>
          <w:trHeight w:val="57"/>
        </w:trPr>
        <w:tc>
          <w:tcPr>
            <w:tcW w:w="13457" w:type="dxa"/>
            <w:shd w:val="clear" w:color="auto" w:fill="FFFFFF"/>
            <w:tcMar>
              <w:top w:w="0" w:type="dxa"/>
              <w:left w:w="108" w:type="dxa"/>
              <w:bottom w:w="0" w:type="dxa"/>
              <w:right w:w="108" w:type="dxa"/>
            </w:tcMar>
            <w:vAlign w:val="center"/>
          </w:tcPr>
          <w:p w14:paraId="4CBDFA5A"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педагошких асистената у ПУ и школама</w:t>
            </w:r>
          </w:p>
        </w:tc>
      </w:tr>
      <w:tr w:rsidR="001D4FB0" w:rsidRPr="00224691" w14:paraId="60FDACF9" w14:textId="77777777" w:rsidTr="00FC0492">
        <w:trPr>
          <w:trHeight w:val="57"/>
        </w:trPr>
        <w:tc>
          <w:tcPr>
            <w:tcW w:w="13457" w:type="dxa"/>
            <w:shd w:val="clear" w:color="auto" w:fill="FFFFFF"/>
            <w:tcMar>
              <w:top w:w="0" w:type="dxa"/>
              <w:left w:w="108" w:type="dxa"/>
              <w:bottom w:w="0" w:type="dxa"/>
              <w:right w:w="108" w:type="dxa"/>
            </w:tcMar>
            <w:vAlign w:val="center"/>
          </w:tcPr>
          <w:p w14:paraId="667992B2"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акредитованих обука намењених подизању осетљивости и компетентности наставника и стручних сарадника у школама за препознавање ученика изузетних способности у оквиру редовне наставе и редовних школских активности</w:t>
            </w:r>
          </w:p>
        </w:tc>
      </w:tr>
      <w:tr w:rsidR="001D4FB0" w:rsidRPr="00224691" w14:paraId="365E6D9D" w14:textId="77777777" w:rsidTr="00FC0492">
        <w:trPr>
          <w:trHeight w:val="57"/>
        </w:trPr>
        <w:tc>
          <w:tcPr>
            <w:tcW w:w="13457" w:type="dxa"/>
            <w:shd w:val="clear" w:color="auto" w:fill="FFFFFF"/>
            <w:tcMar>
              <w:top w:w="0" w:type="dxa"/>
              <w:left w:w="108" w:type="dxa"/>
              <w:bottom w:w="0" w:type="dxa"/>
              <w:right w:w="108" w:type="dxa"/>
            </w:tcMar>
            <w:vAlign w:val="center"/>
          </w:tcPr>
          <w:p w14:paraId="7EE1C563" w14:textId="77777777" w:rsidR="001D4FB0" w:rsidRPr="00314028" w:rsidRDefault="001D4FB0" w:rsidP="00314028">
            <w:pPr>
              <w:pStyle w:val="ListParagraph"/>
              <w:numPr>
                <w:ilvl w:val="0"/>
                <w:numId w:val="101"/>
              </w:numPr>
              <w:shd w:val="clear" w:color="auto" w:fill="FFFFFF"/>
              <w:rPr>
                <w:rFonts w:cs="Times New Roman"/>
                <w:noProof/>
                <w:sz w:val="20"/>
                <w:szCs w:val="20"/>
              </w:rPr>
            </w:pPr>
            <w:bookmarkStart w:id="40" w:name="_Hlk56696280"/>
            <w:r w:rsidRPr="00224691">
              <w:rPr>
                <w:rFonts w:cs="Times New Roman"/>
                <w:noProof/>
                <w:sz w:val="20"/>
                <w:szCs w:val="20"/>
              </w:rPr>
              <w:t>Број наставника и стручних сарадника који су похађали обуке намењене подизању осетљивости и компетентности за препознавање ученика изузетних способности у оквиру редовне наставе и редовних школских активности</w:t>
            </w:r>
            <w:bookmarkEnd w:id="40"/>
          </w:p>
        </w:tc>
      </w:tr>
      <w:tr w:rsidR="001D4FB0" w:rsidRPr="00224691" w14:paraId="13DDBF1B" w14:textId="77777777" w:rsidTr="00FC0492">
        <w:trPr>
          <w:trHeight w:val="57"/>
        </w:trPr>
        <w:tc>
          <w:tcPr>
            <w:tcW w:w="13457" w:type="dxa"/>
            <w:shd w:val="clear" w:color="auto" w:fill="FFFFFF"/>
            <w:tcMar>
              <w:top w:w="0" w:type="dxa"/>
              <w:left w:w="108" w:type="dxa"/>
              <w:bottom w:w="0" w:type="dxa"/>
              <w:right w:w="108" w:type="dxa"/>
            </w:tcMar>
            <w:vAlign w:val="center"/>
          </w:tcPr>
          <w:p w14:paraId="5F9FE33F" w14:textId="77777777" w:rsidR="001D4FB0" w:rsidRPr="00314028" w:rsidRDefault="001D4FB0" w:rsidP="00314028">
            <w:pPr>
              <w:pStyle w:val="ListParagraph"/>
              <w:numPr>
                <w:ilvl w:val="0"/>
                <w:numId w:val="101"/>
              </w:numPr>
              <w:shd w:val="clear" w:color="auto" w:fill="FFFFFF"/>
              <w:rPr>
                <w:rFonts w:cs="Times New Roman"/>
                <w:noProof/>
                <w:sz w:val="20"/>
                <w:szCs w:val="20"/>
              </w:rPr>
            </w:pPr>
            <w:bookmarkStart w:id="41" w:name="_Hlk56696479"/>
            <w:r w:rsidRPr="00224691">
              <w:rPr>
                <w:rFonts w:cs="Times New Roman"/>
                <w:noProof/>
                <w:sz w:val="20"/>
                <w:szCs w:val="20"/>
              </w:rPr>
              <w:t xml:space="preserve">Број успостављених модел-установа </w:t>
            </w:r>
            <w:bookmarkEnd w:id="41"/>
            <w:r w:rsidRPr="00224691">
              <w:rPr>
                <w:rFonts w:cs="Times New Roman"/>
                <w:noProof/>
                <w:sz w:val="20"/>
                <w:szCs w:val="20"/>
              </w:rPr>
              <w:t>са добром праксом у раду са ученицима изузетних способности</w:t>
            </w:r>
          </w:p>
        </w:tc>
      </w:tr>
      <w:tr w:rsidR="001D4FB0" w:rsidRPr="00224691" w14:paraId="3F1D7FBD" w14:textId="77777777" w:rsidTr="001D4FB0">
        <w:trPr>
          <w:trHeight w:val="57"/>
        </w:trPr>
        <w:tc>
          <w:tcPr>
            <w:tcW w:w="13457" w:type="dxa"/>
            <w:shd w:val="clear" w:color="auto" w:fill="FFFFFF"/>
            <w:tcMar>
              <w:top w:w="0" w:type="dxa"/>
              <w:left w:w="108" w:type="dxa"/>
              <w:bottom w:w="0" w:type="dxa"/>
              <w:right w:w="108" w:type="dxa"/>
            </w:tcMar>
          </w:tcPr>
          <w:p w14:paraId="3CF932C5"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запослених у образовањукоји су унапредили компетенције у области инклузивне педагогије и инклузивне праксе</w:t>
            </w:r>
          </w:p>
        </w:tc>
      </w:tr>
      <w:tr w:rsidR="001D4FB0" w:rsidRPr="00224691" w14:paraId="2D93DBA3" w14:textId="77777777" w:rsidTr="00FC0492">
        <w:trPr>
          <w:trHeight w:val="57"/>
        </w:trPr>
        <w:tc>
          <w:tcPr>
            <w:tcW w:w="13457" w:type="dxa"/>
            <w:shd w:val="clear" w:color="auto" w:fill="FFFFFF"/>
            <w:tcMar>
              <w:top w:w="0" w:type="dxa"/>
              <w:left w:w="108" w:type="dxa"/>
              <w:bottom w:w="0" w:type="dxa"/>
              <w:right w:w="108" w:type="dxa"/>
            </w:tcMar>
            <w:vAlign w:val="center"/>
          </w:tcPr>
          <w:p w14:paraId="69BA5D22"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Успостављена база података о свеукупној понуди активности и расположивим могућностима материјалне подршке ученицима и студентима изузетних способности</w:t>
            </w:r>
            <w:r w:rsidR="00347AAD" w:rsidRPr="00224691">
              <w:rPr>
                <w:rFonts w:cs="Times New Roman"/>
                <w:noProof/>
                <w:sz w:val="20"/>
                <w:szCs w:val="20"/>
              </w:rPr>
              <w:t>, са подацима разврстаним према полу, релевантним социо-демографским карактеристикама, укључујући и податке о преставницима осетљивих друштвених група</w:t>
            </w:r>
          </w:p>
        </w:tc>
      </w:tr>
      <w:tr w:rsidR="001D4FB0" w:rsidRPr="00224691" w14:paraId="53ADCE01" w14:textId="77777777" w:rsidTr="00FC0492">
        <w:trPr>
          <w:trHeight w:val="57"/>
        </w:trPr>
        <w:tc>
          <w:tcPr>
            <w:tcW w:w="13457" w:type="dxa"/>
            <w:shd w:val="clear" w:color="auto" w:fill="FFFFFF"/>
            <w:tcMar>
              <w:top w:w="0" w:type="dxa"/>
              <w:left w:w="108" w:type="dxa"/>
              <w:bottom w:w="0" w:type="dxa"/>
              <w:right w:w="108" w:type="dxa"/>
            </w:tcMar>
            <w:vAlign w:val="center"/>
          </w:tcPr>
          <w:p w14:paraId="1C5DC07A"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Израђен правни оквир за успостављање и рад ресурс центара</w:t>
            </w:r>
          </w:p>
        </w:tc>
      </w:tr>
      <w:tr w:rsidR="001D4FB0" w:rsidRPr="00224691" w14:paraId="12ED1F7B" w14:textId="77777777" w:rsidTr="001D4FB0">
        <w:trPr>
          <w:trHeight w:val="57"/>
        </w:trPr>
        <w:tc>
          <w:tcPr>
            <w:tcW w:w="13457" w:type="dxa"/>
            <w:shd w:val="clear" w:color="auto" w:fill="FFFFFF"/>
            <w:tcMar>
              <w:top w:w="0" w:type="dxa"/>
              <w:left w:w="108" w:type="dxa"/>
              <w:bottom w:w="0" w:type="dxa"/>
              <w:right w:w="108" w:type="dxa"/>
            </w:tcMar>
          </w:tcPr>
          <w:p w14:paraId="4DC4D35B"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Успостављени ресурс центри и опремљени одговарајућом асистивном технологијом</w:t>
            </w:r>
          </w:p>
        </w:tc>
      </w:tr>
      <w:tr w:rsidR="001D4FB0" w:rsidRPr="00224691" w14:paraId="21E622EA" w14:textId="77777777" w:rsidTr="00FC0492">
        <w:trPr>
          <w:trHeight w:val="57"/>
        </w:trPr>
        <w:tc>
          <w:tcPr>
            <w:tcW w:w="13457" w:type="dxa"/>
            <w:shd w:val="clear" w:color="auto" w:fill="FFFFFF"/>
            <w:tcMar>
              <w:top w:w="0" w:type="dxa"/>
              <w:left w:w="108" w:type="dxa"/>
              <w:bottom w:w="0" w:type="dxa"/>
              <w:right w:w="108" w:type="dxa"/>
            </w:tcMar>
            <w:vAlign w:val="center"/>
          </w:tcPr>
          <w:p w14:paraId="2DDD67DC" w14:textId="77777777" w:rsidR="001D4FB0" w:rsidRPr="00224691" w:rsidDel="0039574D"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Спроведена</w:t>
            </w:r>
            <w:r w:rsidR="00CA10A3">
              <w:rPr>
                <w:rFonts w:cs="Times New Roman"/>
                <w:noProof/>
                <w:sz w:val="20"/>
                <w:szCs w:val="20"/>
              </w:rPr>
              <w:t xml:space="preserve"> </w:t>
            </w:r>
            <w:r w:rsidRPr="00224691">
              <w:rPr>
                <w:rFonts w:cs="Times New Roman"/>
                <w:noProof/>
                <w:sz w:val="20"/>
                <w:szCs w:val="20"/>
              </w:rPr>
              <w:t>комуникациона кампања о важности</w:t>
            </w:r>
            <w:r w:rsidR="00CA10A3">
              <w:rPr>
                <w:rFonts w:cs="Times New Roman"/>
                <w:noProof/>
                <w:sz w:val="20"/>
                <w:szCs w:val="20"/>
              </w:rPr>
              <w:t xml:space="preserve"> </w:t>
            </w:r>
            <w:r w:rsidRPr="00224691">
              <w:rPr>
                <w:rFonts w:cs="Times New Roman"/>
                <w:noProof/>
                <w:sz w:val="20"/>
                <w:szCs w:val="20"/>
              </w:rPr>
              <w:t>инклузивног образовања</w:t>
            </w:r>
          </w:p>
        </w:tc>
      </w:tr>
      <w:tr w:rsidR="001D4FB0" w:rsidRPr="00224691" w14:paraId="760E84B3" w14:textId="77777777" w:rsidTr="001D4FB0">
        <w:trPr>
          <w:trHeight w:val="57"/>
        </w:trPr>
        <w:tc>
          <w:tcPr>
            <w:tcW w:w="13457" w:type="dxa"/>
            <w:shd w:val="clear" w:color="auto" w:fill="FFFFFF"/>
            <w:tcMar>
              <w:top w:w="0" w:type="dxa"/>
              <w:left w:w="108" w:type="dxa"/>
              <w:bottom w:w="0" w:type="dxa"/>
              <w:right w:w="108" w:type="dxa"/>
            </w:tcMar>
            <w:vAlign w:val="center"/>
          </w:tcPr>
          <w:p w14:paraId="14D62322" w14:textId="77777777" w:rsidR="001D4FB0" w:rsidRPr="00224691" w:rsidDel="0039574D"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акредитованих обука намењених подизању осетљивости и компетентности наставника и стручних сарадника у школама за препознавање и пружање додатне подршке ученицима са инвалидитетом и сметњама у развоју у оквиру редовне наставе и редовних школских активности </w:t>
            </w:r>
          </w:p>
        </w:tc>
      </w:tr>
      <w:tr w:rsidR="001D4FB0" w:rsidRPr="00224691" w14:paraId="42DC20AB" w14:textId="77777777" w:rsidTr="00FC0492">
        <w:trPr>
          <w:trHeight w:val="57"/>
        </w:trPr>
        <w:tc>
          <w:tcPr>
            <w:tcW w:w="13457" w:type="dxa"/>
            <w:shd w:val="clear" w:color="auto" w:fill="FFFFFF"/>
            <w:tcMar>
              <w:top w:w="0" w:type="dxa"/>
              <w:left w:w="108" w:type="dxa"/>
              <w:bottom w:w="0" w:type="dxa"/>
              <w:right w:w="108" w:type="dxa"/>
            </w:tcMar>
            <w:vAlign w:val="center"/>
          </w:tcPr>
          <w:p w14:paraId="2605AD75" w14:textId="77777777" w:rsidR="001D4FB0" w:rsidRPr="00224691" w:rsidDel="0039574D"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педагошких асистената са знањем српског знаковног језика</w:t>
            </w:r>
          </w:p>
        </w:tc>
      </w:tr>
      <w:tr w:rsidR="001D4FB0" w:rsidRPr="00224691" w14:paraId="114BDBE5" w14:textId="77777777" w:rsidTr="00FC0492">
        <w:trPr>
          <w:trHeight w:val="57"/>
        </w:trPr>
        <w:tc>
          <w:tcPr>
            <w:tcW w:w="13457" w:type="dxa"/>
            <w:shd w:val="clear" w:color="auto" w:fill="FFFFFF"/>
            <w:tcMar>
              <w:top w:w="0" w:type="dxa"/>
              <w:left w:w="108" w:type="dxa"/>
              <w:bottom w:w="0" w:type="dxa"/>
              <w:right w:w="108" w:type="dxa"/>
            </w:tcMar>
            <w:vAlign w:val="center"/>
          </w:tcPr>
          <w:p w14:paraId="11DE1EAF" w14:textId="77777777" w:rsidR="001D4FB0" w:rsidRPr="00224691" w:rsidDel="0039574D"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педагошких асистената са знањем Брајевог писма</w:t>
            </w:r>
          </w:p>
        </w:tc>
      </w:tr>
      <w:tr w:rsidR="001D4FB0" w:rsidRPr="00224691" w14:paraId="7155AA2D" w14:textId="77777777" w:rsidTr="00FC0492">
        <w:trPr>
          <w:trHeight w:val="57"/>
        </w:trPr>
        <w:tc>
          <w:tcPr>
            <w:tcW w:w="13457" w:type="dxa"/>
            <w:shd w:val="clear" w:color="auto" w:fill="FFFFFF"/>
            <w:tcMar>
              <w:top w:w="0" w:type="dxa"/>
              <w:left w:w="108" w:type="dxa"/>
              <w:bottom w:w="0" w:type="dxa"/>
              <w:right w:w="108" w:type="dxa"/>
            </w:tcMar>
            <w:vAlign w:val="center"/>
          </w:tcPr>
          <w:p w14:paraId="263F9C23" w14:textId="77777777" w:rsidR="001D4FB0" w:rsidRPr="00224691" w:rsidDel="0039574D"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деце којима је пружена подршка у виду педагошког асистента са знањем српског знаковног језика</w:t>
            </w:r>
          </w:p>
        </w:tc>
      </w:tr>
      <w:tr w:rsidR="001D4FB0" w:rsidRPr="00224691" w14:paraId="6F691D00" w14:textId="77777777" w:rsidTr="00FC0492">
        <w:trPr>
          <w:trHeight w:val="57"/>
        </w:trPr>
        <w:tc>
          <w:tcPr>
            <w:tcW w:w="13457" w:type="dxa"/>
            <w:shd w:val="clear" w:color="auto" w:fill="FFFFFF"/>
            <w:tcMar>
              <w:top w:w="0" w:type="dxa"/>
              <w:left w:w="108" w:type="dxa"/>
              <w:bottom w:w="0" w:type="dxa"/>
              <w:right w:w="108" w:type="dxa"/>
            </w:tcMar>
            <w:vAlign w:val="center"/>
          </w:tcPr>
          <w:p w14:paraId="7E6E7AC7" w14:textId="77777777" w:rsidR="001D4FB0" w:rsidRPr="00224691" w:rsidDel="0039574D"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деце којима је пружена подршка у виду педагошког асистента са знањем Брајевог писма</w:t>
            </w:r>
          </w:p>
        </w:tc>
      </w:tr>
      <w:tr w:rsidR="0039574D" w:rsidRPr="00224691" w14:paraId="11967A79" w14:textId="77777777" w:rsidTr="00FC0492">
        <w:trPr>
          <w:trHeight w:val="57"/>
        </w:trPr>
        <w:tc>
          <w:tcPr>
            <w:tcW w:w="13457" w:type="dxa"/>
            <w:shd w:val="clear" w:color="auto" w:fill="FFFFFF"/>
            <w:tcMar>
              <w:top w:w="0" w:type="dxa"/>
              <w:left w:w="108" w:type="dxa"/>
              <w:bottom w:w="0" w:type="dxa"/>
              <w:right w:w="108" w:type="dxa"/>
            </w:tcMar>
            <w:vAlign w:val="center"/>
          </w:tcPr>
          <w:p w14:paraId="2E8A7AD1" w14:textId="77777777" w:rsidR="0039574D" w:rsidRPr="00224691" w:rsidDel="0039574D"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Унапређен законски и подзаконски оквир који се односи на образовно-васпитни систем одредбама о примени основних принципа Конвенције који недостају, по узору на то како је то урађено са принципом недискриминације (члан 110</w:t>
            </w:r>
            <w:r w:rsidR="00733A3A" w:rsidRPr="00224691">
              <w:rPr>
                <w:rFonts w:cs="Times New Roman"/>
                <w:noProof/>
                <w:sz w:val="20"/>
                <w:szCs w:val="20"/>
              </w:rPr>
              <w:t>.</w:t>
            </w:r>
            <w:r w:rsidRPr="00224691">
              <w:rPr>
                <w:rFonts w:cs="Times New Roman"/>
                <w:noProof/>
                <w:sz w:val="20"/>
                <w:szCs w:val="20"/>
              </w:rPr>
              <w:t xml:space="preserve"> ЗОСОВ)</w:t>
            </w:r>
          </w:p>
        </w:tc>
      </w:tr>
    </w:tbl>
    <w:p w14:paraId="54E51F90" w14:textId="77777777" w:rsidR="00FC0492" w:rsidRPr="00224691" w:rsidRDefault="00FC0492" w:rsidP="00FC0492">
      <w:pPr>
        <w:pStyle w:val="Standard"/>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1D4FB0" w:rsidRPr="00224691" w14:paraId="07CD0783" w14:textId="77777777" w:rsidTr="001D4FB0">
        <w:trPr>
          <w:trHeight w:val="57"/>
        </w:trPr>
        <w:tc>
          <w:tcPr>
            <w:tcW w:w="13468" w:type="dxa"/>
            <w:tcMar>
              <w:top w:w="0" w:type="dxa"/>
              <w:left w:w="108" w:type="dxa"/>
              <w:bottom w:w="0" w:type="dxa"/>
              <w:right w:w="108" w:type="dxa"/>
            </w:tcMar>
            <w:vAlign w:val="center"/>
          </w:tcPr>
          <w:p w14:paraId="74F8CC93"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1.4.1.1. Развијање и јачање мреже педагошких асистената у предшколским установама, основним и средњим школама према анализи потреба, у односу на број деце и ученика којима је потребна додатна подршка</w:t>
            </w:r>
          </w:p>
        </w:tc>
      </w:tr>
      <w:tr w:rsidR="001D4FB0" w:rsidRPr="00224691" w14:paraId="77AED392" w14:textId="77777777" w:rsidTr="001D4FB0">
        <w:trPr>
          <w:trHeight w:val="57"/>
        </w:trPr>
        <w:tc>
          <w:tcPr>
            <w:tcW w:w="13468" w:type="dxa"/>
            <w:tcMar>
              <w:top w:w="0" w:type="dxa"/>
              <w:left w:w="108" w:type="dxa"/>
              <w:bottom w:w="0" w:type="dxa"/>
              <w:right w:w="108" w:type="dxa"/>
            </w:tcMar>
            <w:vAlign w:val="center"/>
          </w:tcPr>
          <w:p w14:paraId="5FA5D37A"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1.4.1.2. </w:t>
            </w:r>
            <w:r w:rsidRPr="00314028">
              <w:rPr>
                <w:rFonts w:cs="Times New Roman"/>
                <w:noProof/>
                <w:sz w:val="20"/>
                <w:szCs w:val="20"/>
              </w:rPr>
              <w:t>Увођење обавезе примене система за идентификацију ученика под ризиком од осипања</w:t>
            </w:r>
            <w:r w:rsidR="00347AAD" w:rsidRPr="00314028">
              <w:rPr>
                <w:rFonts w:cs="Times New Roman"/>
                <w:noProof/>
                <w:sz w:val="20"/>
                <w:szCs w:val="20"/>
              </w:rPr>
              <w:t xml:space="preserve"> укључујући анализу уз</w:t>
            </w:r>
            <w:r w:rsidR="00891682" w:rsidRPr="00314028">
              <w:rPr>
                <w:rFonts w:cs="Times New Roman"/>
                <w:noProof/>
                <w:sz w:val="20"/>
                <w:szCs w:val="20"/>
              </w:rPr>
              <w:t>рока и податке разврстане према полу, релевантним социо-демографским карактеристикама и подацима о представницима осетљивих друштвених група</w:t>
            </w:r>
          </w:p>
        </w:tc>
      </w:tr>
      <w:tr w:rsidR="001D4FB0" w:rsidRPr="00224691" w14:paraId="1B6641F2" w14:textId="77777777" w:rsidTr="001D4FB0">
        <w:trPr>
          <w:trHeight w:val="57"/>
        </w:trPr>
        <w:tc>
          <w:tcPr>
            <w:tcW w:w="13468" w:type="dxa"/>
            <w:tcMar>
              <w:top w:w="0" w:type="dxa"/>
              <w:left w:w="108" w:type="dxa"/>
              <w:bottom w:w="0" w:type="dxa"/>
              <w:right w:w="108" w:type="dxa"/>
            </w:tcMar>
            <w:vAlign w:val="center"/>
          </w:tcPr>
          <w:p w14:paraId="08F78998"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1.4.1.3. </w:t>
            </w:r>
            <w:r w:rsidRPr="00314028">
              <w:rPr>
                <w:rFonts w:cs="Times New Roman"/>
                <w:noProof/>
                <w:sz w:val="20"/>
                <w:szCs w:val="20"/>
              </w:rPr>
              <w:t>Унапређивање компетенција наставника за препознавање ученика под ризиком од осипања и за пружање подршке овим ученицима</w:t>
            </w:r>
            <w:r w:rsidR="00891682" w:rsidRPr="00314028">
              <w:rPr>
                <w:rFonts w:cs="Times New Roman"/>
                <w:noProof/>
                <w:sz w:val="20"/>
                <w:szCs w:val="20"/>
              </w:rPr>
              <w:t xml:space="preserve"> укључујући смањење стереотипа, предрасуда и дискриминације, родно осетљива и знања о специфичности осетљивих друштвених група</w:t>
            </w:r>
          </w:p>
        </w:tc>
      </w:tr>
      <w:tr w:rsidR="001D4FB0" w:rsidRPr="00224691" w14:paraId="4231625A" w14:textId="77777777" w:rsidTr="001D4FB0">
        <w:trPr>
          <w:trHeight w:val="57"/>
        </w:trPr>
        <w:tc>
          <w:tcPr>
            <w:tcW w:w="13468" w:type="dxa"/>
            <w:tcMar>
              <w:top w:w="0" w:type="dxa"/>
              <w:left w:w="108" w:type="dxa"/>
              <w:bottom w:w="0" w:type="dxa"/>
              <w:right w:w="108" w:type="dxa"/>
            </w:tcMar>
            <w:vAlign w:val="center"/>
          </w:tcPr>
          <w:p w14:paraId="3CFC9D75"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lastRenderedPageBreak/>
              <w:t>1.4.1.4. Успостављање процедура сарадње између ШУ и школа зарад праћења ученика чије породице учествују у интерним сезонским миграцијама и успостављање процедура за обезбеђивање школовања у привременом боравку ученика у другој средини.</w:t>
            </w:r>
          </w:p>
        </w:tc>
      </w:tr>
      <w:tr w:rsidR="001D4FB0" w:rsidRPr="00224691" w14:paraId="68882A16" w14:textId="77777777" w:rsidTr="001D4FB0">
        <w:trPr>
          <w:trHeight w:val="57"/>
        </w:trPr>
        <w:tc>
          <w:tcPr>
            <w:tcW w:w="13468" w:type="dxa"/>
            <w:tcMar>
              <w:top w:w="0" w:type="dxa"/>
              <w:left w:w="108" w:type="dxa"/>
              <w:bottom w:w="0" w:type="dxa"/>
              <w:right w:w="108" w:type="dxa"/>
            </w:tcMar>
            <w:vAlign w:val="center"/>
          </w:tcPr>
          <w:p w14:paraId="7B96F028"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1.4.1.5. Рад на развијању нових критеријума доделе стипендија који пондеришу социо-економски статус, мање заступљен пол, припадност осетљивим друштвеним групама већим коефицијентом, када је то релевантно, у односу на критеријум постигнућа (измене и допуне закона о ученичком и студентском стандарду и увођење посебних/афирмативних мера)</w:t>
            </w:r>
          </w:p>
        </w:tc>
      </w:tr>
      <w:tr w:rsidR="001D4FB0" w:rsidRPr="00224691" w14:paraId="487B4522" w14:textId="77777777" w:rsidTr="001D4FB0">
        <w:trPr>
          <w:trHeight w:val="57"/>
        </w:trPr>
        <w:tc>
          <w:tcPr>
            <w:tcW w:w="13468" w:type="dxa"/>
            <w:tcMar>
              <w:top w:w="0" w:type="dxa"/>
              <w:left w:w="108" w:type="dxa"/>
              <w:bottom w:w="0" w:type="dxa"/>
              <w:right w:w="108" w:type="dxa"/>
            </w:tcMar>
            <w:vAlign w:val="center"/>
          </w:tcPr>
          <w:p w14:paraId="4AC37C10"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w:t>
            </w:r>
            <w:r w:rsidR="0007371D" w:rsidRPr="00224691">
              <w:rPr>
                <w:rFonts w:cs="Times New Roman"/>
                <w:noProof/>
                <w:sz w:val="20"/>
                <w:szCs w:val="20"/>
              </w:rPr>
              <w:t>6</w:t>
            </w:r>
            <w:r w:rsidRPr="00224691">
              <w:rPr>
                <w:rFonts w:cs="Times New Roman"/>
                <w:noProof/>
                <w:sz w:val="20"/>
                <w:szCs w:val="20"/>
              </w:rPr>
              <w:t>. Развијање и остваривање обуке намењене подизању осетљивости и компетентности наставника и стручних сарадника у школама за препознавање ученика изузетних способности у оквиру редовне наставе и редовних школских активности</w:t>
            </w:r>
            <w:r w:rsidR="00891682" w:rsidRPr="00224691">
              <w:rPr>
                <w:rFonts w:cs="Times New Roman"/>
                <w:noProof/>
                <w:sz w:val="20"/>
                <w:szCs w:val="20"/>
              </w:rPr>
              <w:t>, без стереотипа, предрасуда и дискриминације у односу на родна или друга лична својства укључујући и припадност осетљивим друштвеним групама</w:t>
            </w:r>
          </w:p>
        </w:tc>
      </w:tr>
      <w:tr w:rsidR="001D4FB0" w:rsidRPr="00224691" w14:paraId="00284183" w14:textId="77777777" w:rsidTr="001D4FB0">
        <w:trPr>
          <w:trHeight w:val="57"/>
        </w:trPr>
        <w:tc>
          <w:tcPr>
            <w:tcW w:w="13468" w:type="dxa"/>
            <w:tcMar>
              <w:top w:w="0" w:type="dxa"/>
              <w:left w:w="108" w:type="dxa"/>
              <w:bottom w:w="0" w:type="dxa"/>
              <w:right w:w="108" w:type="dxa"/>
            </w:tcMar>
            <w:vAlign w:val="center"/>
          </w:tcPr>
          <w:p w14:paraId="3C180297"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w:t>
            </w:r>
            <w:r w:rsidR="0007371D" w:rsidRPr="00224691">
              <w:rPr>
                <w:rFonts w:cs="Times New Roman"/>
                <w:noProof/>
                <w:sz w:val="20"/>
                <w:szCs w:val="20"/>
              </w:rPr>
              <w:t>7</w:t>
            </w:r>
            <w:r w:rsidRPr="00224691">
              <w:rPr>
                <w:rFonts w:cs="Times New Roman"/>
                <w:noProof/>
                <w:sz w:val="20"/>
                <w:szCs w:val="20"/>
              </w:rPr>
              <w:t>. Идентификовање модел-установа (школа) са добром праксом у раду са ученицима изузетних способности</w:t>
            </w:r>
          </w:p>
        </w:tc>
      </w:tr>
      <w:tr w:rsidR="001D4FB0" w:rsidRPr="00224691" w14:paraId="182411F0" w14:textId="77777777" w:rsidTr="001D4FB0">
        <w:trPr>
          <w:trHeight w:val="57"/>
        </w:trPr>
        <w:tc>
          <w:tcPr>
            <w:tcW w:w="13468" w:type="dxa"/>
            <w:tcMar>
              <w:top w:w="0" w:type="dxa"/>
              <w:left w:w="108" w:type="dxa"/>
              <w:bottom w:w="0" w:type="dxa"/>
              <w:right w:w="108" w:type="dxa"/>
            </w:tcMar>
            <w:vAlign w:val="center"/>
          </w:tcPr>
          <w:p w14:paraId="2365EC39"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w:t>
            </w:r>
            <w:r w:rsidR="0007371D" w:rsidRPr="00224691">
              <w:rPr>
                <w:rFonts w:cs="Times New Roman"/>
                <w:noProof/>
                <w:sz w:val="20"/>
                <w:szCs w:val="20"/>
              </w:rPr>
              <w:t>8</w:t>
            </w:r>
            <w:r w:rsidRPr="00224691">
              <w:rPr>
                <w:rFonts w:cs="Times New Roman"/>
                <w:noProof/>
                <w:sz w:val="20"/>
                <w:szCs w:val="20"/>
              </w:rPr>
              <w:t>. Формирање базе података о установама, организацијама, друштвима, стипендијама, програмима и пројектима намењеним ученицима са изузетним способностима</w:t>
            </w:r>
            <w:r w:rsidR="00891682" w:rsidRPr="00224691">
              <w:rPr>
                <w:rFonts w:cs="Times New Roman"/>
                <w:noProof/>
                <w:sz w:val="20"/>
                <w:szCs w:val="20"/>
              </w:rPr>
              <w:t>, са подацима разврстаним према полу и другим релевантним социо-демографским карактеристикама, укључујући и податке о осетљивим друштвеним групама</w:t>
            </w:r>
          </w:p>
        </w:tc>
      </w:tr>
      <w:tr w:rsidR="001D4FB0" w:rsidRPr="00224691" w14:paraId="7D32B548" w14:textId="77777777" w:rsidTr="001D4FB0">
        <w:trPr>
          <w:trHeight w:val="57"/>
        </w:trPr>
        <w:tc>
          <w:tcPr>
            <w:tcW w:w="13468" w:type="dxa"/>
            <w:tcMar>
              <w:top w:w="0" w:type="dxa"/>
              <w:left w:w="108" w:type="dxa"/>
              <w:bottom w:w="0" w:type="dxa"/>
              <w:right w:w="108" w:type="dxa"/>
            </w:tcMar>
            <w:vAlign w:val="center"/>
          </w:tcPr>
          <w:p w14:paraId="3AD0F423"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w:t>
            </w:r>
            <w:r w:rsidR="0007371D" w:rsidRPr="00224691">
              <w:rPr>
                <w:rFonts w:cs="Times New Roman"/>
                <w:noProof/>
                <w:sz w:val="20"/>
                <w:szCs w:val="20"/>
              </w:rPr>
              <w:t>9</w:t>
            </w:r>
            <w:r w:rsidRPr="00224691">
              <w:rPr>
                <w:rFonts w:cs="Times New Roman"/>
                <w:noProof/>
                <w:sz w:val="20"/>
                <w:szCs w:val="20"/>
              </w:rPr>
              <w:t>. Спровођење активности за успостављање ресурс центара за додатну подршку</w:t>
            </w:r>
          </w:p>
        </w:tc>
      </w:tr>
      <w:tr w:rsidR="001D4FB0" w:rsidRPr="00224691" w14:paraId="43234F0C" w14:textId="77777777" w:rsidTr="001D4FB0">
        <w:trPr>
          <w:trHeight w:val="57"/>
        </w:trPr>
        <w:tc>
          <w:tcPr>
            <w:tcW w:w="13468" w:type="dxa"/>
            <w:tcMar>
              <w:top w:w="0" w:type="dxa"/>
              <w:left w:w="108" w:type="dxa"/>
              <w:bottom w:w="0" w:type="dxa"/>
              <w:right w:w="108" w:type="dxa"/>
            </w:tcMar>
            <w:vAlign w:val="center"/>
          </w:tcPr>
          <w:p w14:paraId="1D6191CE" w14:textId="77777777" w:rsidR="001D4FB0" w:rsidRPr="00314028" w:rsidRDefault="001D4FB0" w:rsidP="00314028">
            <w:pPr>
              <w:pStyle w:val="ListParagraph"/>
              <w:numPr>
                <w:ilvl w:val="0"/>
                <w:numId w:val="101"/>
              </w:numPr>
              <w:shd w:val="clear" w:color="auto" w:fill="FFFFFF"/>
              <w:rPr>
                <w:rFonts w:cs="Times New Roman"/>
                <w:noProof/>
                <w:sz w:val="20"/>
                <w:szCs w:val="20"/>
              </w:rPr>
            </w:pPr>
            <w:bookmarkStart w:id="42" w:name="_Hlk62723742"/>
            <w:r w:rsidRPr="00224691">
              <w:rPr>
                <w:rFonts w:cs="Times New Roman"/>
                <w:noProof/>
                <w:sz w:val="20"/>
                <w:szCs w:val="20"/>
              </w:rPr>
              <w:t>1.4.1.1</w:t>
            </w:r>
            <w:r w:rsidR="0007371D" w:rsidRPr="00224691">
              <w:rPr>
                <w:rFonts w:cs="Times New Roman"/>
                <w:noProof/>
                <w:sz w:val="20"/>
                <w:szCs w:val="20"/>
              </w:rPr>
              <w:t>0</w:t>
            </w:r>
            <w:r w:rsidRPr="00224691">
              <w:rPr>
                <w:rFonts w:cs="Times New Roman"/>
                <w:noProof/>
                <w:sz w:val="20"/>
                <w:szCs w:val="20"/>
              </w:rPr>
              <w:t>. Унапређивање наставничких компетенција и компетенција андрагошких асистената за препознавање потенцијалних ризика од осипања полазника из програма ФООО и предузимање мера за њихово предунапређивање</w:t>
            </w:r>
            <w:bookmarkEnd w:id="42"/>
          </w:p>
        </w:tc>
      </w:tr>
      <w:tr w:rsidR="001D4FB0" w:rsidRPr="00224691" w14:paraId="54B22FBA" w14:textId="77777777" w:rsidTr="001D4FB0">
        <w:trPr>
          <w:trHeight w:val="57"/>
        </w:trPr>
        <w:tc>
          <w:tcPr>
            <w:tcW w:w="13468" w:type="dxa"/>
            <w:tcMar>
              <w:top w:w="0" w:type="dxa"/>
              <w:left w:w="108" w:type="dxa"/>
              <w:bottom w:w="0" w:type="dxa"/>
              <w:right w:w="108" w:type="dxa"/>
            </w:tcMar>
          </w:tcPr>
          <w:p w14:paraId="3C9C5694"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1.4.1.1</w:t>
            </w:r>
            <w:r w:rsidR="0007371D" w:rsidRPr="00224691">
              <w:rPr>
                <w:rFonts w:cs="Times New Roman"/>
                <w:noProof/>
                <w:sz w:val="20"/>
                <w:szCs w:val="20"/>
              </w:rPr>
              <w:t>1</w:t>
            </w:r>
            <w:r w:rsidRPr="00224691">
              <w:rPr>
                <w:rFonts w:cs="Times New Roman"/>
                <w:noProof/>
                <w:sz w:val="20"/>
                <w:szCs w:val="20"/>
              </w:rPr>
              <w:t>. Израда студије изводљивости са препоруком оптималног модела интерсекторског финансирања инклузивног образовања</w:t>
            </w:r>
          </w:p>
        </w:tc>
      </w:tr>
      <w:tr w:rsidR="001D4FB0" w:rsidRPr="00224691" w14:paraId="2084DA80" w14:textId="77777777" w:rsidTr="001D4FB0">
        <w:trPr>
          <w:trHeight w:val="57"/>
        </w:trPr>
        <w:tc>
          <w:tcPr>
            <w:tcW w:w="13468" w:type="dxa"/>
            <w:tcMar>
              <w:top w:w="0" w:type="dxa"/>
              <w:left w:w="108" w:type="dxa"/>
              <w:bottom w:w="0" w:type="dxa"/>
              <w:right w:w="108" w:type="dxa"/>
            </w:tcMar>
          </w:tcPr>
          <w:p w14:paraId="52DDC2BE"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1.4.1.1</w:t>
            </w:r>
            <w:r w:rsidR="0007371D" w:rsidRPr="00224691">
              <w:rPr>
                <w:rFonts w:cs="Times New Roman"/>
                <w:noProof/>
                <w:sz w:val="20"/>
                <w:szCs w:val="20"/>
              </w:rPr>
              <w:t>2</w:t>
            </w:r>
            <w:r w:rsidRPr="00224691">
              <w:rPr>
                <w:rFonts w:cs="Times New Roman"/>
                <w:noProof/>
                <w:sz w:val="20"/>
                <w:szCs w:val="20"/>
              </w:rPr>
              <w:t>. Подршка транзицији у инклузивно образовање кроз израду мапе пута</w:t>
            </w:r>
          </w:p>
        </w:tc>
      </w:tr>
      <w:tr w:rsidR="001D4FB0" w:rsidRPr="00224691" w14:paraId="794AD77E" w14:textId="77777777" w:rsidTr="001D4FB0">
        <w:trPr>
          <w:trHeight w:val="57"/>
        </w:trPr>
        <w:tc>
          <w:tcPr>
            <w:tcW w:w="13468" w:type="dxa"/>
            <w:tcMar>
              <w:top w:w="0" w:type="dxa"/>
              <w:left w:w="108" w:type="dxa"/>
              <w:bottom w:w="0" w:type="dxa"/>
              <w:right w:w="108" w:type="dxa"/>
            </w:tcMar>
          </w:tcPr>
          <w:p w14:paraId="23BF346C"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1.4.1.1</w:t>
            </w:r>
            <w:r w:rsidR="0007371D" w:rsidRPr="00224691">
              <w:rPr>
                <w:rFonts w:cs="Times New Roman"/>
                <w:noProof/>
                <w:sz w:val="20"/>
                <w:szCs w:val="20"/>
              </w:rPr>
              <w:t>3</w:t>
            </w:r>
            <w:r w:rsidRPr="00224691">
              <w:rPr>
                <w:rFonts w:cs="Times New Roman"/>
                <w:noProof/>
                <w:sz w:val="20"/>
                <w:szCs w:val="20"/>
              </w:rPr>
              <w:t xml:space="preserve">. Доношење правилника и </w:t>
            </w:r>
            <w:r w:rsidR="00CA10A3" w:rsidRPr="00224691">
              <w:rPr>
                <w:rFonts w:cs="Times New Roman"/>
                <w:noProof/>
                <w:sz w:val="20"/>
                <w:szCs w:val="20"/>
              </w:rPr>
              <w:t>оснивање</w:t>
            </w:r>
            <w:r w:rsidRPr="00224691">
              <w:rPr>
                <w:rFonts w:cs="Times New Roman"/>
                <w:noProof/>
                <w:sz w:val="20"/>
                <w:szCs w:val="20"/>
              </w:rPr>
              <w:t xml:space="preserve"> ресурс центара и обезбеђивање асистивне технологије</w:t>
            </w:r>
          </w:p>
        </w:tc>
      </w:tr>
      <w:tr w:rsidR="001D4FB0" w:rsidRPr="00224691" w14:paraId="13A5976F" w14:textId="77777777" w:rsidTr="001D4FB0">
        <w:trPr>
          <w:trHeight w:val="57"/>
        </w:trPr>
        <w:tc>
          <w:tcPr>
            <w:tcW w:w="13468" w:type="dxa"/>
            <w:tcMar>
              <w:top w:w="0" w:type="dxa"/>
              <w:left w:w="108" w:type="dxa"/>
              <w:bottom w:w="0" w:type="dxa"/>
              <w:right w:w="108" w:type="dxa"/>
            </w:tcMar>
          </w:tcPr>
          <w:p w14:paraId="4739E8D2"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1.4.1.1</w:t>
            </w:r>
            <w:r w:rsidR="0007371D" w:rsidRPr="00224691">
              <w:rPr>
                <w:rFonts w:cs="Times New Roman"/>
                <w:noProof/>
                <w:sz w:val="20"/>
                <w:szCs w:val="20"/>
              </w:rPr>
              <w:t>4</w:t>
            </w:r>
            <w:r w:rsidRPr="00224691">
              <w:rPr>
                <w:rFonts w:cs="Times New Roman"/>
                <w:noProof/>
                <w:sz w:val="20"/>
                <w:szCs w:val="20"/>
              </w:rPr>
              <w:t>. Развој комуникационе стратегије о свим аспектима инклузивног образовања, предностима инклузивног образовања за свако дете и значају сарадње међу децом</w:t>
            </w:r>
          </w:p>
        </w:tc>
      </w:tr>
      <w:tr w:rsidR="001D4FB0" w:rsidRPr="00224691" w14:paraId="275D09B9" w14:textId="77777777" w:rsidTr="001D4FB0">
        <w:trPr>
          <w:trHeight w:val="57"/>
        </w:trPr>
        <w:tc>
          <w:tcPr>
            <w:tcW w:w="13468" w:type="dxa"/>
            <w:tcMar>
              <w:top w:w="0" w:type="dxa"/>
              <w:left w:w="108" w:type="dxa"/>
              <w:bottom w:w="0" w:type="dxa"/>
              <w:right w:w="108" w:type="dxa"/>
            </w:tcMar>
          </w:tcPr>
          <w:p w14:paraId="52AF3A51"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1.4.1.1</w:t>
            </w:r>
            <w:r w:rsidR="0007371D" w:rsidRPr="00224691">
              <w:rPr>
                <w:rFonts w:cs="Times New Roman"/>
                <w:noProof/>
                <w:sz w:val="20"/>
                <w:szCs w:val="20"/>
              </w:rPr>
              <w:t>5</w:t>
            </w:r>
            <w:r w:rsidRPr="00224691">
              <w:rPr>
                <w:rFonts w:cs="Times New Roman"/>
                <w:noProof/>
                <w:sz w:val="20"/>
                <w:szCs w:val="20"/>
              </w:rPr>
              <w:t>. Развој и остваривање обуке за педагошке асистенте за знаковни језик и Брајево писмо</w:t>
            </w:r>
          </w:p>
        </w:tc>
      </w:tr>
      <w:tr w:rsidR="001D4FB0" w:rsidRPr="00224691" w14:paraId="498C215B" w14:textId="77777777" w:rsidTr="001D4FB0">
        <w:trPr>
          <w:trHeight w:val="57"/>
        </w:trPr>
        <w:tc>
          <w:tcPr>
            <w:tcW w:w="13468" w:type="dxa"/>
            <w:tcMar>
              <w:top w:w="0" w:type="dxa"/>
              <w:left w:w="108" w:type="dxa"/>
              <w:bottom w:w="0" w:type="dxa"/>
              <w:right w:w="108" w:type="dxa"/>
            </w:tcMar>
          </w:tcPr>
          <w:p w14:paraId="374ABEF2"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1.4.1.1</w:t>
            </w:r>
            <w:r w:rsidR="0007371D" w:rsidRPr="00224691">
              <w:rPr>
                <w:rFonts w:cs="Times New Roman"/>
                <w:noProof/>
                <w:sz w:val="20"/>
                <w:szCs w:val="20"/>
              </w:rPr>
              <w:t>6</w:t>
            </w:r>
            <w:r w:rsidRPr="00224691">
              <w:rPr>
                <w:rFonts w:cs="Times New Roman"/>
                <w:noProof/>
                <w:sz w:val="20"/>
                <w:szCs w:val="20"/>
              </w:rPr>
              <w:t>. Унапређивање законског и подзаконског оквир</w:t>
            </w:r>
            <w:r w:rsidR="004138B5" w:rsidRPr="00224691">
              <w:rPr>
                <w:rFonts w:cs="Times New Roman"/>
                <w:noProof/>
                <w:sz w:val="20"/>
                <w:szCs w:val="20"/>
              </w:rPr>
              <w:t>а</w:t>
            </w:r>
            <w:r w:rsidRPr="00224691">
              <w:rPr>
                <w:rFonts w:cs="Times New Roman"/>
                <w:noProof/>
                <w:sz w:val="20"/>
                <w:szCs w:val="20"/>
              </w:rPr>
              <w:t xml:space="preserve"> који се односи на образовно-васпитни систем одредбама о примени основних принципа Конвенције који недостају, по узору на то како је то урађено са принципом недискриминације (члан 110</w:t>
            </w:r>
            <w:r w:rsidR="00733A3A" w:rsidRPr="00224691">
              <w:rPr>
                <w:rFonts w:cs="Times New Roman"/>
                <w:noProof/>
                <w:sz w:val="20"/>
                <w:szCs w:val="20"/>
              </w:rPr>
              <w:t>.</w:t>
            </w:r>
            <w:r w:rsidRPr="00224691">
              <w:rPr>
                <w:rFonts w:cs="Times New Roman"/>
                <w:noProof/>
                <w:sz w:val="20"/>
                <w:szCs w:val="20"/>
              </w:rPr>
              <w:t xml:space="preserve"> ЗОСОВ)</w:t>
            </w:r>
          </w:p>
        </w:tc>
      </w:tr>
      <w:tr w:rsidR="001D4FB0" w:rsidRPr="00224691" w14:paraId="3473DFE9" w14:textId="77777777" w:rsidTr="001D4FB0">
        <w:trPr>
          <w:trHeight w:val="57"/>
        </w:trPr>
        <w:tc>
          <w:tcPr>
            <w:tcW w:w="13468" w:type="dxa"/>
            <w:tcMar>
              <w:top w:w="0" w:type="dxa"/>
              <w:left w:w="108" w:type="dxa"/>
              <w:bottom w:w="0" w:type="dxa"/>
              <w:right w:w="108" w:type="dxa"/>
            </w:tcMar>
          </w:tcPr>
          <w:p w14:paraId="1FE878ED" w14:textId="77777777" w:rsidR="001D4FB0" w:rsidRPr="00224691"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1.4.1.1</w:t>
            </w:r>
            <w:r w:rsidR="0007371D" w:rsidRPr="00224691">
              <w:rPr>
                <w:rFonts w:cs="Times New Roman"/>
                <w:noProof/>
                <w:sz w:val="20"/>
                <w:szCs w:val="20"/>
              </w:rPr>
              <w:t>7</w:t>
            </w:r>
            <w:r w:rsidRPr="00224691">
              <w:rPr>
                <w:rFonts w:cs="Times New Roman"/>
                <w:noProof/>
                <w:sz w:val="20"/>
                <w:szCs w:val="20"/>
              </w:rPr>
              <w:t>. Разматрање потребе за развојем посебних програма наставе и учења за подршку ученицима са сметњама у развоју и инвалидитетом уз Анализу</w:t>
            </w:r>
            <w:r w:rsidR="00CA10A3">
              <w:rPr>
                <w:rFonts w:cs="Times New Roman"/>
                <w:noProof/>
                <w:sz w:val="20"/>
                <w:szCs w:val="20"/>
              </w:rPr>
              <w:t xml:space="preserve"> </w:t>
            </w:r>
            <w:r w:rsidRPr="00224691">
              <w:rPr>
                <w:rFonts w:cs="Times New Roman"/>
                <w:noProof/>
                <w:sz w:val="20"/>
                <w:szCs w:val="20"/>
              </w:rPr>
              <w:t>међународне праксе и постојећег стања у Републици Србији</w:t>
            </w:r>
          </w:p>
        </w:tc>
      </w:tr>
    </w:tbl>
    <w:p w14:paraId="5C61AFE1" w14:textId="77777777" w:rsidR="00FC0492" w:rsidRPr="00676947" w:rsidRDefault="00FC0492" w:rsidP="00FC0492">
      <w:pPr>
        <w:pStyle w:val="Standard"/>
        <w:spacing w:after="0"/>
        <w:rPr>
          <w:rFonts w:cs="Times New Roman"/>
          <w:b/>
          <w:bCs/>
          <w:noProof/>
          <w:sz w:val="16"/>
          <w:szCs w:val="16"/>
        </w:rPr>
      </w:pPr>
    </w:p>
    <w:p w14:paraId="2AA53A75" w14:textId="77777777" w:rsidR="00FC0492" w:rsidRPr="00D20E4B" w:rsidRDefault="00FC0492" w:rsidP="00FC0492">
      <w:pPr>
        <w:pStyle w:val="Standard"/>
        <w:rPr>
          <w:rFonts w:cs="Times New Roman"/>
          <w:noProof/>
        </w:rPr>
      </w:pPr>
      <w:r w:rsidRPr="00D20E4B">
        <w:rPr>
          <w:rFonts w:cs="Times New Roman"/>
          <w:b/>
          <w:bCs/>
          <w:noProof/>
          <w:sz w:val="20"/>
          <w:szCs w:val="20"/>
        </w:rPr>
        <w:t>Мера 1.4.2</w:t>
      </w:r>
      <w:r w:rsidR="00845B5E" w:rsidRPr="00D20E4B">
        <w:rPr>
          <w:rFonts w:cs="Times New Roman"/>
          <w:b/>
          <w:bCs/>
          <w:noProof/>
          <w:sz w:val="20"/>
          <w:szCs w:val="20"/>
        </w:rPr>
        <w:t>.</w:t>
      </w:r>
      <w:bookmarkStart w:id="43" w:name="_Hlk55552890"/>
      <w:r w:rsidR="00CA10A3" w:rsidRPr="00D20E4B">
        <w:rPr>
          <w:rFonts w:cs="Times New Roman"/>
          <w:b/>
          <w:bCs/>
          <w:noProof/>
          <w:sz w:val="20"/>
          <w:szCs w:val="20"/>
        </w:rPr>
        <w:t xml:space="preserve"> </w:t>
      </w:r>
      <w:r w:rsidRPr="00D20E4B">
        <w:rPr>
          <w:rFonts w:cs="Times New Roman"/>
          <w:b/>
          <w:noProof/>
          <w:sz w:val="20"/>
          <w:szCs w:val="20"/>
        </w:rPr>
        <w:t>Унапређивање и подстицање интеркултуралности у образовању</w:t>
      </w:r>
      <w:bookmarkEnd w:id="43"/>
    </w:p>
    <w:p w14:paraId="1FC06DAD"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1D4FB0" w:rsidRPr="00224691" w14:paraId="09020DB4" w14:textId="77777777" w:rsidTr="00FC0492">
        <w:trPr>
          <w:trHeight w:val="227"/>
        </w:trPr>
        <w:tc>
          <w:tcPr>
            <w:tcW w:w="13457" w:type="dxa"/>
            <w:shd w:val="clear" w:color="auto" w:fill="FFFFFF"/>
            <w:tcMar>
              <w:top w:w="0" w:type="dxa"/>
              <w:left w:w="108" w:type="dxa"/>
              <w:bottom w:w="0" w:type="dxa"/>
              <w:right w:w="108" w:type="dxa"/>
            </w:tcMar>
            <w:vAlign w:val="center"/>
          </w:tcPr>
          <w:p w14:paraId="343C5127"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наставника за реализацију програма Српски као страни језик</w:t>
            </w:r>
          </w:p>
        </w:tc>
      </w:tr>
      <w:tr w:rsidR="001D4FB0" w:rsidRPr="00224691" w14:paraId="2457D2B4" w14:textId="77777777" w:rsidTr="00FC0492">
        <w:trPr>
          <w:trHeight w:val="227"/>
        </w:trPr>
        <w:tc>
          <w:tcPr>
            <w:tcW w:w="13457" w:type="dxa"/>
            <w:shd w:val="clear" w:color="auto" w:fill="FFFFFF"/>
            <w:tcMar>
              <w:top w:w="0" w:type="dxa"/>
              <w:left w:w="108" w:type="dxa"/>
              <w:bottom w:w="0" w:type="dxa"/>
              <w:right w:w="108" w:type="dxa"/>
            </w:tcMar>
            <w:vAlign w:val="center"/>
          </w:tcPr>
          <w:p w14:paraId="2ED45F46"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обучених наставника који предају изборни програм Ромски језик са елементима националне културе </w:t>
            </w:r>
          </w:p>
        </w:tc>
      </w:tr>
      <w:tr w:rsidR="001D4FB0" w:rsidRPr="00224691" w14:paraId="6BA71717" w14:textId="77777777" w:rsidTr="00FC0492">
        <w:trPr>
          <w:trHeight w:val="227"/>
        </w:trPr>
        <w:tc>
          <w:tcPr>
            <w:tcW w:w="13457" w:type="dxa"/>
            <w:shd w:val="clear" w:color="auto" w:fill="FFFFFF"/>
            <w:tcMar>
              <w:top w:w="0" w:type="dxa"/>
              <w:left w:w="108" w:type="dxa"/>
              <w:bottom w:w="0" w:type="dxa"/>
              <w:right w:w="108" w:type="dxa"/>
            </w:tcMar>
            <w:vAlign w:val="center"/>
          </w:tcPr>
          <w:p w14:paraId="583B07CD"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акредитованих програма обуке за школе усмерених на интеркултурално образовање које укључује</w:t>
            </w:r>
            <w:r w:rsidR="005270CE" w:rsidRPr="00224691">
              <w:rPr>
                <w:rFonts w:cs="Times New Roman"/>
                <w:noProof/>
                <w:sz w:val="20"/>
                <w:szCs w:val="20"/>
              </w:rPr>
              <w:t xml:space="preserve"> одрживи развој</w:t>
            </w:r>
            <w:r w:rsidRPr="00224691">
              <w:rPr>
                <w:rFonts w:cs="Times New Roman"/>
                <w:noProof/>
                <w:sz w:val="20"/>
                <w:szCs w:val="20"/>
              </w:rPr>
              <w:t xml:space="preserve"> и демократску културу</w:t>
            </w:r>
          </w:p>
        </w:tc>
      </w:tr>
      <w:tr w:rsidR="001D4FB0" w:rsidRPr="00224691" w14:paraId="6A8A4BD5" w14:textId="77777777" w:rsidTr="00FC0492">
        <w:trPr>
          <w:trHeight w:val="227"/>
        </w:trPr>
        <w:tc>
          <w:tcPr>
            <w:tcW w:w="13457" w:type="dxa"/>
            <w:shd w:val="clear" w:color="auto" w:fill="FFFFFF"/>
            <w:tcMar>
              <w:top w:w="0" w:type="dxa"/>
              <w:left w:w="108" w:type="dxa"/>
              <w:bottom w:w="0" w:type="dxa"/>
              <w:right w:w="108" w:type="dxa"/>
            </w:tcMar>
            <w:vAlign w:val="center"/>
          </w:tcPr>
          <w:p w14:paraId="042DC279"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представника ОВУ за интеркултурално образовање које укључује</w:t>
            </w:r>
            <w:r w:rsidR="005724F0" w:rsidRPr="00224691">
              <w:rPr>
                <w:rFonts w:cs="Times New Roman"/>
                <w:noProof/>
                <w:sz w:val="20"/>
                <w:szCs w:val="20"/>
              </w:rPr>
              <w:t xml:space="preserve">одрживи развој и </w:t>
            </w:r>
            <w:r w:rsidRPr="00224691">
              <w:rPr>
                <w:rFonts w:cs="Times New Roman"/>
                <w:noProof/>
                <w:sz w:val="20"/>
                <w:szCs w:val="20"/>
              </w:rPr>
              <w:t>демократску културу</w:t>
            </w:r>
          </w:p>
        </w:tc>
      </w:tr>
    </w:tbl>
    <w:p w14:paraId="568C2D34" w14:textId="77777777" w:rsidR="00FC0492" w:rsidRPr="00676947" w:rsidRDefault="00FC0492" w:rsidP="00FC0492">
      <w:pPr>
        <w:pStyle w:val="Standard"/>
        <w:spacing w:after="0"/>
        <w:ind w:firstLine="720"/>
        <w:rPr>
          <w:rFonts w:cs="Times New Roman"/>
          <w:b/>
          <w:bCs/>
          <w:noProof/>
          <w:sz w:val="16"/>
          <w:szCs w:val="16"/>
        </w:rPr>
      </w:pPr>
    </w:p>
    <w:p w14:paraId="5AAF0346" w14:textId="77777777" w:rsidR="00FC0492" w:rsidRPr="00224691" w:rsidRDefault="00FC0492" w:rsidP="00FC0492">
      <w:pPr>
        <w:pStyle w:val="Standard"/>
        <w:rPr>
          <w:rFonts w:cs="Times New Roman"/>
          <w:noProof/>
        </w:rPr>
      </w:pPr>
      <w:r w:rsidRPr="00224691">
        <w:rPr>
          <w:rFonts w:cs="Times New Roman"/>
          <w:b/>
          <w:bCs/>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1D4FB0" w:rsidRPr="00224691" w14:paraId="106C6F9C" w14:textId="77777777" w:rsidTr="001D4FB0">
        <w:trPr>
          <w:trHeight w:val="20"/>
        </w:trPr>
        <w:tc>
          <w:tcPr>
            <w:tcW w:w="13468" w:type="dxa"/>
            <w:tcMar>
              <w:top w:w="0" w:type="dxa"/>
              <w:left w:w="108" w:type="dxa"/>
              <w:bottom w:w="0" w:type="dxa"/>
              <w:right w:w="108" w:type="dxa"/>
            </w:tcMar>
            <w:vAlign w:val="center"/>
          </w:tcPr>
          <w:p w14:paraId="071D770A"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1.4.2.1. Одржавање портала за наставнике намењеног остваривању програма Српски као страни језик</w:t>
            </w:r>
          </w:p>
        </w:tc>
      </w:tr>
      <w:tr w:rsidR="001D4FB0" w:rsidRPr="00224691" w14:paraId="18A5F2AD" w14:textId="77777777" w:rsidTr="001D4FB0">
        <w:trPr>
          <w:trHeight w:val="20"/>
        </w:trPr>
        <w:tc>
          <w:tcPr>
            <w:tcW w:w="13468" w:type="dxa"/>
            <w:tcMar>
              <w:top w:w="0" w:type="dxa"/>
              <w:left w:w="108" w:type="dxa"/>
              <w:bottom w:w="0" w:type="dxa"/>
              <w:right w:w="108" w:type="dxa"/>
            </w:tcMar>
            <w:vAlign w:val="center"/>
          </w:tcPr>
          <w:p w14:paraId="2B027742"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1.4.2.2. Обучавање наставника који предају изборни програм Ромски језик са елементима националне културе </w:t>
            </w:r>
          </w:p>
        </w:tc>
      </w:tr>
      <w:tr w:rsidR="001D4FB0" w:rsidRPr="00224691" w14:paraId="1F384AF0" w14:textId="77777777" w:rsidTr="001D4FB0">
        <w:trPr>
          <w:trHeight w:val="20"/>
        </w:trPr>
        <w:tc>
          <w:tcPr>
            <w:tcW w:w="13468" w:type="dxa"/>
            <w:tcMar>
              <w:top w:w="0" w:type="dxa"/>
              <w:left w:w="108" w:type="dxa"/>
              <w:bottom w:w="0" w:type="dxa"/>
              <w:right w:w="108" w:type="dxa"/>
            </w:tcMar>
            <w:vAlign w:val="center"/>
          </w:tcPr>
          <w:p w14:paraId="315B8634"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1.4.2.3. Развијање програма обуке и остваривање обука за представника ОВУ усмерених на интеркултурално образовање које укључује</w:t>
            </w:r>
            <w:r w:rsidR="005724F0" w:rsidRPr="00224691">
              <w:rPr>
                <w:rFonts w:cs="Times New Roman"/>
                <w:noProof/>
                <w:sz w:val="20"/>
                <w:szCs w:val="20"/>
              </w:rPr>
              <w:t xml:space="preserve"> одрживи развој</w:t>
            </w:r>
            <w:r w:rsidRPr="00224691">
              <w:rPr>
                <w:rFonts w:cs="Times New Roman"/>
                <w:noProof/>
                <w:sz w:val="20"/>
                <w:szCs w:val="20"/>
              </w:rPr>
              <w:t xml:space="preserve"> и демократску културу</w:t>
            </w:r>
          </w:p>
        </w:tc>
      </w:tr>
    </w:tbl>
    <w:p w14:paraId="4D9FAF0E" w14:textId="77777777" w:rsidR="00FC0492" w:rsidRPr="00224691" w:rsidRDefault="00FC0492" w:rsidP="00FC0492">
      <w:pPr>
        <w:pStyle w:val="Standard"/>
        <w:shd w:val="clear" w:color="auto" w:fill="FFFFFF"/>
        <w:spacing w:after="0"/>
        <w:rPr>
          <w:rFonts w:cs="Times New Roman"/>
          <w:b/>
          <w:noProof/>
          <w:sz w:val="20"/>
          <w:szCs w:val="20"/>
        </w:rPr>
      </w:pPr>
    </w:p>
    <w:p w14:paraId="020B8C13" w14:textId="77777777" w:rsidR="00FC0492" w:rsidRPr="00224691" w:rsidRDefault="00FC0492" w:rsidP="00314028">
      <w:pPr>
        <w:pStyle w:val="Standard"/>
        <w:shd w:val="clear" w:color="auto" w:fill="BFBFBF" w:themeFill="background1" w:themeFillShade="BF"/>
        <w:rPr>
          <w:rFonts w:cs="Times New Roman"/>
          <w:noProof/>
        </w:rPr>
      </w:pPr>
      <w:r w:rsidRPr="00224691">
        <w:rPr>
          <w:rFonts w:cs="Times New Roman"/>
          <w:b/>
          <w:noProof/>
          <w:sz w:val="20"/>
          <w:szCs w:val="20"/>
        </w:rPr>
        <w:t xml:space="preserve">ПОСЕБНИ ЦИЉ </w:t>
      </w:r>
      <w:r w:rsidRPr="00224691">
        <w:rPr>
          <w:rFonts w:cs="Times New Roman"/>
          <w:b/>
          <w:caps/>
          <w:noProof/>
          <w:sz w:val="20"/>
          <w:szCs w:val="20"/>
        </w:rPr>
        <w:t>1.5</w:t>
      </w:r>
      <w:r w:rsidR="00845B5E" w:rsidRPr="00224691">
        <w:rPr>
          <w:rFonts w:cs="Times New Roman"/>
          <w:b/>
          <w:caps/>
          <w:noProof/>
          <w:sz w:val="20"/>
          <w:szCs w:val="20"/>
        </w:rPr>
        <w:t>.</w:t>
      </w:r>
      <w:r w:rsidR="00CA10A3">
        <w:rPr>
          <w:rFonts w:cs="Times New Roman"/>
          <w:b/>
          <w:caps/>
          <w:noProof/>
          <w:sz w:val="20"/>
          <w:szCs w:val="20"/>
        </w:rPr>
        <w:t xml:space="preserve"> </w:t>
      </w:r>
      <w:r w:rsidRPr="00224691">
        <w:rPr>
          <w:rFonts w:cs="Times New Roman"/>
          <w:b/>
          <w:bCs/>
          <w:caps/>
          <w:noProof/>
          <w:sz w:val="20"/>
          <w:szCs w:val="20"/>
        </w:rPr>
        <w:t>Унапређен квалитет иницијалног образовања наставника и васпитача</w:t>
      </w:r>
    </w:p>
    <w:p w14:paraId="10095C2B"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1D4FB0" w:rsidRPr="00224691" w14:paraId="6DD0C8DB" w14:textId="77777777" w:rsidTr="00FC0492">
        <w:trPr>
          <w:trHeight w:val="113"/>
        </w:trPr>
        <w:tc>
          <w:tcPr>
            <w:tcW w:w="13457" w:type="dxa"/>
            <w:shd w:val="clear" w:color="auto" w:fill="FFFFFF"/>
            <w:tcMar>
              <w:top w:w="0" w:type="dxa"/>
              <w:left w:w="108" w:type="dxa"/>
              <w:bottom w:w="0" w:type="dxa"/>
              <w:right w:w="108" w:type="dxa"/>
            </w:tcMar>
            <w:vAlign w:val="center"/>
          </w:tcPr>
          <w:p w14:paraId="522197FE"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акредитованих студијских програма за образовање наставника и васпитача према ревидираним стандардима за оцену квалитета студијских програма.</w:t>
            </w:r>
          </w:p>
        </w:tc>
      </w:tr>
      <w:tr w:rsidR="001D4FB0" w:rsidRPr="00224691" w14:paraId="5BA9682D" w14:textId="77777777" w:rsidTr="00FC0492">
        <w:trPr>
          <w:trHeight w:val="113"/>
        </w:trPr>
        <w:tc>
          <w:tcPr>
            <w:tcW w:w="13457" w:type="dxa"/>
            <w:shd w:val="clear" w:color="auto" w:fill="FFFFFF"/>
            <w:tcMar>
              <w:top w:w="0" w:type="dxa"/>
              <w:left w:w="108" w:type="dxa"/>
              <w:bottom w:w="0" w:type="dxa"/>
              <w:right w:w="108" w:type="dxa"/>
            </w:tcMar>
            <w:vAlign w:val="center"/>
          </w:tcPr>
          <w:p w14:paraId="7DB674BD" w14:textId="77777777" w:rsidR="001D4FB0" w:rsidRPr="00314028" w:rsidRDefault="001D4FB0"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приправника који су завршили период приправништва на основу нове концепције увођења у посао и уз подршку обучених ментора</w:t>
            </w:r>
          </w:p>
        </w:tc>
      </w:tr>
    </w:tbl>
    <w:p w14:paraId="0D0E6762" w14:textId="77777777" w:rsidR="00FC0492" w:rsidRPr="00224691" w:rsidRDefault="00FC0492" w:rsidP="00FC0492">
      <w:pPr>
        <w:pStyle w:val="Standard"/>
        <w:spacing w:after="0"/>
        <w:rPr>
          <w:rFonts w:cs="Times New Roman"/>
          <w:b/>
          <w:noProof/>
          <w:sz w:val="20"/>
          <w:szCs w:val="20"/>
        </w:rPr>
      </w:pPr>
    </w:p>
    <w:p w14:paraId="7CA0D6B1" w14:textId="77777777" w:rsidR="00FC0492" w:rsidRPr="00D20E4B" w:rsidRDefault="00FC0492" w:rsidP="00FC0492">
      <w:pPr>
        <w:pStyle w:val="Standard"/>
        <w:rPr>
          <w:rFonts w:cs="Times New Roman"/>
          <w:noProof/>
        </w:rPr>
      </w:pPr>
      <w:r w:rsidRPr="00D20E4B">
        <w:rPr>
          <w:rFonts w:cs="Times New Roman"/>
          <w:b/>
          <w:bCs/>
          <w:noProof/>
          <w:sz w:val="20"/>
          <w:szCs w:val="20"/>
        </w:rPr>
        <w:t>Мера 1.5.1</w:t>
      </w:r>
      <w:r w:rsidR="00907778" w:rsidRPr="00D20E4B">
        <w:rPr>
          <w:rFonts w:cs="Times New Roman"/>
          <w:b/>
          <w:bCs/>
          <w:noProof/>
          <w:sz w:val="20"/>
          <w:szCs w:val="20"/>
        </w:rPr>
        <w:t>.</w:t>
      </w:r>
      <w:bookmarkStart w:id="44" w:name="_Hlk62720514"/>
      <w:r w:rsidR="00CA10A3" w:rsidRPr="00D20E4B">
        <w:rPr>
          <w:rFonts w:cs="Times New Roman"/>
          <w:b/>
          <w:bCs/>
          <w:noProof/>
          <w:sz w:val="20"/>
          <w:szCs w:val="20"/>
        </w:rPr>
        <w:t xml:space="preserve"> </w:t>
      </w:r>
      <w:r w:rsidRPr="00D20E4B">
        <w:rPr>
          <w:rFonts w:cs="Times New Roman"/>
          <w:b/>
          <w:bCs/>
          <w:noProof/>
          <w:sz w:val="20"/>
          <w:szCs w:val="20"/>
        </w:rPr>
        <w:t>Унапређивање квалитета студијских програма за иницијално образовање наставника и васпитача</w:t>
      </w:r>
      <w:bookmarkEnd w:id="44"/>
    </w:p>
    <w:p w14:paraId="41593811"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907778" w:rsidRPr="00224691" w14:paraId="2C17C92E" w14:textId="77777777" w:rsidTr="00FC0492">
        <w:trPr>
          <w:trHeight w:val="20"/>
        </w:trPr>
        <w:tc>
          <w:tcPr>
            <w:tcW w:w="13457" w:type="dxa"/>
            <w:shd w:val="clear" w:color="auto" w:fill="FFFFFF"/>
            <w:tcMar>
              <w:top w:w="0" w:type="dxa"/>
              <w:left w:w="108" w:type="dxa"/>
              <w:bottom w:w="0" w:type="dxa"/>
              <w:right w:w="108" w:type="dxa"/>
            </w:tcMar>
            <w:vAlign w:val="center"/>
          </w:tcPr>
          <w:p w14:paraId="16C8B015"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Развијени стандарди квалификација за квалификације учитеља, наставника предметне наставе и васпитача на националном нивоу.</w:t>
            </w:r>
          </w:p>
        </w:tc>
      </w:tr>
      <w:tr w:rsidR="00907778" w:rsidRPr="00224691" w14:paraId="0465CBF8" w14:textId="77777777" w:rsidTr="00FC0492">
        <w:trPr>
          <w:trHeight w:val="20"/>
        </w:trPr>
        <w:tc>
          <w:tcPr>
            <w:tcW w:w="13457" w:type="dxa"/>
            <w:shd w:val="clear" w:color="auto" w:fill="FFFFFF"/>
            <w:tcMar>
              <w:top w:w="0" w:type="dxa"/>
              <w:left w:w="108" w:type="dxa"/>
              <w:bottom w:w="0" w:type="dxa"/>
              <w:right w:w="108" w:type="dxa"/>
            </w:tcMar>
            <w:vAlign w:val="center"/>
          </w:tcPr>
          <w:p w14:paraId="278DC25A"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Ревидирани стандарди за акредитацију студијских програма који се односе на образовање наставника и васпитача су усвојени. </w:t>
            </w:r>
          </w:p>
        </w:tc>
      </w:tr>
      <w:tr w:rsidR="00907778" w:rsidRPr="00224691" w14:paraId="712A321B" w14:textId="77777777" w:rsidTr="00FC0492">
        <w:trPr>
          <w:trHeight w:val="20"/>
        </w:trPr>
        <w:tc>
          <w:tcPr>
            <w:tcW w:w="13457" w:type="dxa"/>
            <w:shd w:val="clear" w:color="auto" w:fill="FFFFFF"/>
            <w:tcMar>
              <w:top w:w="0" w:type="dxa"/>
              <w:left w:w="108" w:type="dxa"/>
              <w:bottom w:w="0" w:type="dxa"/>
              <w:right w:w="108" w:type="dxa"/>
            </w:tcMar>
            <w:vAlign w:val="center"/>
          </w:tcPr>
          <w:p w14:paraId="504E9154"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рецензената за примену ревидираних стандарда за акредитацију студијских програма који се односе на образовање наставника и васпитача</w:t>
            </w:r>
          </w:p>
        </w:tc>
      </w:tr>
      <w:tr w:rsidR="00907778" w:rsidRPr="00224691" w14:paraId="47A75C1D" w14:textId="77777777" w:rsidTr="00FC0492">
        <w:trPr>
          <w:trHeight w:val="20"/>
        </w:trPr>
        <w:tc>
          <w:tcPr>
            <w:tcW w:w="13457" w:type="dxa"/>
            <w:shd w:val="clear" w:color="auto" w:fill="FFFFFF"/>
            <w:tcMar>
              <w:top w:w="0" w:type="dxa"/>
              <w:left w:w="108" w:type="dxa"/>
              <w:bottom w:w="0" w:type="dxa"/>
              <w:right w:w="108" w:type="dxa"/>
            </w:tcMar>
            <w:vAlign w:val="center"/>
          </w:tcPr>
          <w:p w14:paraId="7AD139E7"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Број наставника у високом образовању који су учествовали у активностима професионалног развоја из области наука о образовању </w:t>
            </w:r>
          </w:p>
        </w:tc>
      </w:tr>
      <w:tr w:rsidR="00907778" w:rsidRPr="00224691" w14:paraId="70B835F6" w14:textId="77777777" w:rsidTr="00FC0492">
        <w:trPr>
          <w:trHeight w:val="20"/>
        </w:trPr>
        <w:tc>
          <w:tcPr>
            <w:tcW w:w="13457" w:type="dxa"/>
            <w:shd w:val="clear" w:color="auto" w:fill="FFFFFF"/>
            <w:tcMar>
              <w:top w:w="0" w:type="dxa"/>
              <w:left w:w="108" w:type="dxa"/>
              <w:bottom w:w="0" w:type="dxa"/>
              <w:right w:w="108" w:type="dxa"/>
            </w:tcMar>
            <w:vAlign w:val="center"/>
          </w:tcPr>
          <w:p w14:paraId="7A858E7C" w14:textId="77777777" w:rsidR="00907778" w:rsidRPr="00314028" w:rsidRDefault="005C7896"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наставника и васпитача </w:t>
            </w:r>
            <w:r w:rsidR="00907778" w:rsidRPr="00224691">
              <w:rPr>
                <w:rFonts w:cs="Times New Roman"/>
                <w:noProof/>
                <w:sz w:val="20"/>
                <w:szCs w:val="20"/>
              </w:rPr>
              <w:t>који су похађали обуке за менторисање студената током праксе у ОВУ</w:t>
            </w:r>
          </w:p>
        </w:tc>
      </w:tr>
      <w:tr w:rsidR="00907778" w:rsidRPr="00224691" w14:paraId="6C77A84D" w14:textId="77777777" w:rsidTr="00FC0492">
        <w:trPr>
          <w:trHeight w:val="20"/>
        </w:trPr>
        <w:tc>
          <w:tcPr>
            <w:tcW w:w="13457" w:type="dxa"/>
            <w:shd w:val="clear" w:color="auto" w:fill="FFFFFF"/>
            <w:tcMar>
              <w:top w:w="0" w:type="dxa"/>
              <w:left w:w="108" w:type="dxa"/>
              <w:bottom w:w="0" w:type="dxa"/>
              <w:right w:w="108" w:type="dxa"/>
            </w:tcMar>
            <w:vAlign w:val="center"/>
          </w:tcPr>
          <w:p w14:paraId="65FB1593"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Доступан репозиторијум са корисним материјалима за студентску праксу у школама и предшколским установама</w:t>
            </w:r>
          </w:p>
        </w:tc>
      </w:tr>
      <w:tr w:rsidR="00907778" w:rsidRPr="00224691" w14:paraId="70CDB628" w14:textId="77777777" w:rsidTr="00FC0492">
        <w:trPr>
          <w:trHeight w:val="20"/>
        </w:trPr>
        <w:tc>
          <w:tcPr>
            <w:tcW w:w="13457" w:type="dxa"/>
            <w:shd w:val="clear" w:color="auto" w:fill="FFFFFF"/>
            <w:tcMar>
              <w:top w:w="0" w:type="dxa"/>
              <w:left w:w="108" w:type="dxa"/>
              <w:bottom w:w="0" w:type="dxa"/>
              <w:right w:w="108" w:type="dxa"/>
            </w:tcMar>
            <w:vAlign w:val="center"/>
          </w:tcPr>
          <w:p w14:paraId="4580947F"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Повећан број студената у областимау којима је забележен недовољан број наставника који се уписују на програме иницијалног образовања наставника </w:t>
            </w:r>
          </w:p>
        </w:tc>
      </w:tr>
      <w:tr w:rsidR="00907778" w:rsidRPr="00224691" w14:paraId="7DC4C8B1" w14:textId="77777777" w:rsidTr="00FC0492">
        <w:trPr>
          <w:trHeight w:val="20"/>
        </w:trPr>
        <w:tc>
          <w:tcPr>
            <w:tcW w:w="13457" w:type="dxa"/>
            <w:shd w:val="clear" w:color="auto" w:fill="FFFFFF"/>
            <w:tcMar>
              <w:top w:w="0" w:type="dxa"/>
              <w:left w:w="108" w:type="dxa"/>
              <w:bottom w:w="0" w:type="dxa"/>
              <w:right w:w="108" w:type="dxa"/>
            </w:tcMar>
            <w:vAlign w:val="center"/>
          </w:tcPr>
          <w:p w14:paraId="1ED21D8F"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Повећан број студената који се уписују на програме иницијалног образовања наставника и васпитача који су мотивисани за професију наставник и васпитач</w:t>
            </w:r>
          </w:p>
        </w:tc>
      </w:tr>
    </w:tbl>
    <w:p w14:paraId="01543507" w14:textId="77777777" w:rsidR="00FC0492" w:rsidRPr="00224691" w:rsidRDefault="00FC0492" w:rsidP="00FC0492">
      <w:pPr>
        <w:pStyle w:val="Standard"/>
        <w:spacing w:after="0"/>
        <w:rPr>
          <w:rFonts w:cs="Times New Roman"/>
          <w:b/>
          <w:bCs/>
          <w:noProof/>
          <w:sz w:val="20"/>
          <w:szCs w:val="20"/>
        </w:rPr>
      </w:pPr>
    </w:p>
    <w:p w14:paraId="1682F170" w14:textId="77777777" w:rsidR="00FC0492" w:rsidRPr="00224691" w:rsidRDefault="00FC0492" w:rsidP="00FC0492">
      <w:pPr>
        <w:pStyle w:val="Standard"/>
        <w:rPr>
          <w:rFonts w:cs="Times New Roman"/>
          <w:noProof/>
        </w:rPr>
      </w:pPr>
      <w:r w:rsidRPr="00224691">
        <w:rPr>
          <w:rFonts w:cs="Times New Roman"/>
          <w:b/>
          <w:bCs/>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907778" w:rsidRPr="00224691" w14:paraId="7CF60D0A" w14:textId="77777777" w:rsidTr="00907778">
        <w:trPr>
          <w:trHeight w:val="140"/>
        </w:trPr>
        <w:tc>
          <w:tcPr>
            <w:tcW w:w="13468" w:type="dxa"/>
            <w:tcMar>
              <w:top w:w="0" w:type="dxa"/>
              <w:left w:w="108" w:type="dxa"/>
              <w:bottom w:w="0" w:type="dxa"/>
              <w:right w:w="108" w:type="dxa"/>
            </w:tcMar>
            <w:vAlign w:val="center"/>
          </w:tcPr>
          <w:p w14:paraId="38750964"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1.5.1.1. Развијање стандарда квалификација за квалификације учитељ, наставник предметне наставе и васпитач на националном нивоу</w:t>
            </w:r>
          </w:p>
        </w:tc>
      </w:tr>
      <w:tr w:rsidR="00907778" w:rsidRPr="00224691" w14:paraId="0E5C182F" w14:textId="77777777" w:rsidTr="00907778">
        <w:trPr>
          <w:trHeight w:val="140"/>
        </w:trPr>
        <w:tc>
          <w:tcPr>
            <w:tcW w:w="13468" w:type="dxa"/>
            <w:tcMar>
              <w:top w:w="0" w:type="dxa"/>
              <w:left w:w="108" w:type="dxa"/>
              <w:bottom w:w="0" w:type="dxa"/>
              <w:right w:w="108" w:type="dxa"/>
            </w:tcMar>
            <w:vAlign w:val="center"/>
          </w:tcPr>
          <w:p w14:paraId="065F3AB6"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1.5.1.2. Ревизија и усклађивање стандарда за акредитацију студијских програма за образовање наставника и васпитача са националним стандардима квалификација за квалификације учитељ, наставник предметне наставе и васпитач</w:t>
            </w:r>
          </w:p>
        </w:tc>
      </w:tr>
      <w:tr w:rsidR="00907778" w:rsidRPr="00224691" w14:paraId="0D465CDA" w14:textId="77777777" w:rsidTr="00907778">
        <w:trPr>
          <w:trHeight w:val="140"/>
        </w:trPr>
        <w:tc>
          <w:tcPr>
            <w:tcW w:w="13468" w:type="dxa"/>
            <w:tcMar>
              <w:top w:w="0" w:type="dxa"/>
              <w:left w:w="108" w:type="dxa"/>
              <w:bottom w:w="0" w:type="dxa"/>
              <w:right w:w="108" w:type="dxa"/>
            </w:tcMar>
            <w:vAlign w:val="center"/>
          </w:tcPr>
          <w:p w14:paraId="7E188229"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1.5.1.3. Припрема рецензената и ВШУ за примену нових стандарда за акредитацију студијских програма за образовање наставника и васпитача</w:t>
            </w:r>
          </w:p>
        </w:tc>
      </w:tr>
      <w:tr w:rsidR="00907778" w:rsidRPr="00224691" w14:paraId="3AB423A7" w14:textId="77777777" w:rsidTr="00907778">
        <w:trPr>
          <w:trHeight w:val="140"/>
        </w:trPr>
        <w:tc>
          <w:tcPr>
            <w:tcW w:w="13468" w:type="dxa"/>
            <w:tcMar>
              <w:top w:w="0" w:type="dxa"/>
              <w:left w:w="108" w:type="dxa"/>
              <w:bottom w:w="0" w:type="dxa"/>
              <w:right w:w="108" w:type="dxa"/>
            </w:tcMar>
            <w:vAlign w:val="center"/>
          </w:tcPr>
          <w:p w14:paraId="5F64D7B5"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1.5.1.4. Информисање ВШУ о ревидираним стандардима за акредитацију студијских програма за образовање наставника и васпитача и подршка процеса самовредновања програма иницијалног образовања наставника и васпитача</w:t>
            </w:r>
          </w:p>
        </w:tc>
      </w:tr>
      <w:tr w:rsidR="00907778" w:rsidRPr="00224691" w14:paraId="4B1E143E" w14:textId="77777777" w:rsidTr="00907778">
        <w:trPr>
          <w:trHeight w:val="140"/>
        </w:trPr>
        <w:tc>
          <w:tcPr>
            <w:tcW w:w="13468" w:type="dxa"/>
            <w:tcMar>
              <w:top w:w="0" w:type="dxa"/>
              <w:left w:w="108" w:type="dxa"/>
              <w:bottom w:w="0" w:type="dxa"/>
              <w:right w:w="108" w:type="dxa"/>
            </w:tcMar>
            <w:vAlign w:val="center"/>
          </w:tcPr>
          <w:p w14:paraId="2BC8A2E6"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1.5.1.5. </w:t>
            </w:r>
            <w:r w:rsidRPr="00314028">
              <w:rPr>
                <w:rFonts w:cs="Times New Roman"/>
                <w:noProof/>
                <w:sz w:val="20"/>
                <w:szCs w:val="20"/>
              </w:rPr>
              <w:t xml:space="preserve">Анализа усклађености актуелних програма за иницијално образовање наставника и васпитача са </w:t>
            </w:r>
            <w:r w:rsidRPr="00224691">
              <w:rPr>
                <w:rFonts w:cs="Times New Roman"/>
                <w:noProof/>
                <w:sz w:val="20"/>
                <w:szCs w:val="20"/>
              </w:rPr>
              <w:t>ревидираним стандардима за акредитацију студијских програма</w:t>
            </w:r>
          </w:p>
        </w:tc>
      </w:tr>
      <w:tr w:rsidR="00907778" w:rsidRPr="00224691" w14:paraId="54EB5FF5" w14:textId="77777777" w:rsidTr="00907778">
        <w:trPr>
          <w:trHeight w:val="140"/>
        </w:trPr>
        <w:tc>
          <w:tcPr>
            <w:tcW w:w="13468" w:type="dxa"/>
            <w:tcMar>
              <w:top w:w="0" w:type="dxa"/>
              <w:left w:w="108" w:type="dxa"/>
              <w:bottom w:w="0" w:type="dxa"/>
              <w:right w:w="108" w:type="dxa"/>
            </w:tcMar>
            <w:vAlign w:val="center"/>
          </w:tcPr>
          <w:p w14:paraId="5BFB5B53"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1.5.1.6. Анализа потреба система образовања и васпитања за наставничким кадром и спровођење доквалификације на матичним ВШУ</w:t>
            </w:r>
          </w:p>
        </w:tc>
      </w:tr>
      <w:tr w:rsidR="00907778" w:rsidRPr="00224691" w14:paraId="2E676A23" w14:textId="77777777" w:rsidTr="00907778">
        <w:trPr>
          <w:trHeight w:val="140"/>
        </w:trPr>
        <w:tc>
          <w:tcPr>
            <w:tcW w:w="13468" w:type="dxa"/>
            <w:tcMar>
              <w:top w:w="0" w:type="dxa"/>
              <w:left w:w="108" w:type="dxa"/>
              <w:bottom w:w="0" w:type="dxa"/>
              <w:right w:w="108" w:type="dxa"/>
            </w:tcMar>
            <w:vAlign w:val="center"/>
          </w:tcPr>
          <w:p w14:paraId="64CD2DEB"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1.5.1.7. Успостављање система праћења свршених студената који имају услове за наставничко звање</w:t>
            </w:r>
          </w:p>
        </w:tc>
      </w:tr>
      <w:tr w:rsidR="00907778" w:rsidRPr="00224691" w14:paraId="7C746561" w14:textId="77777777" w:rsidTr="00907778">
        <w:trPr>
          <w:trHeight w:val="140"/>
        </w:trPr>
        <w:tc>
          <w:tcPr>
            <w:tcW w:w="13468" w:type="dxa"/>
            <w:tcMar>
              <w:top w:w="0" w:type="dxa"/>
              <w:left w:w="108" w:type="dxa"/>
              <w:bottom w:w="0" w:type="dxa"/>
              <w:right w:w="108" w:type="dxa"/>
            </w:tcMar>
            <w:vAlign w:val="center"/>
          </w:tcPr>
          <w:p w14:paraId="505F8B6B" w14:textId="77777777" w:rsidR="00907778" w:rsidRPr="00224691"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1.5.1.8. Развој и промоција активности професионалног развоја универзитетских наставника из области наука о образовању и измена легислативе за напредовање у наставничким звањима</w:t>
            </w:r>
          </w:p>
        </w:tc>
      </w:tr>
      <w:tr w:rsidR="00907778" w:rsidRPr="00224691" w14:paraId="099CE77E" w14:textId="77777777" w:rsidTr="00907778">
        <w:trPr>
          <w:trHeight w:val="140"/>
        </w:trPr>
        <w:tc>
          <w:tcPr>
            <w:tcW w:w="13468" w:type="dxa"/>
            <w:tcMar>
              <w:top w:w="0" w:type="dxa"/>
              <w:left w:w="108" w:type="dxa"/>
              <w:bottom w:w="0" w:type="dxa"/>
              <w:right w:w="108" w:type="dxa"/>
            </w:tcMar>
            <w:vAlign w:val="center"/>
          </w:tcPr>
          <w:p w14:paraId="18622E74" w14:textId="77777777" w:rsidR="00907778" w:rsidRPr="00224691"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1.5.1.9. Подршка развоју интердисциплинарних докторских студија методике наставе</w:t>
            </w:r>
          </w:p>
        </w:tc>
      </w:tr>
      <w:tr w:rsidR="00907778" w:rsidRPr="00224691" w14:paraId="6377F141" w14:textId="77777777" w:rsidTr="00907778">
        <w:trPr>
          <w:trHeight w:val="140"/>
        </w:trPr>
        <w:tc>
          <w:tcPr>
            <w:tcW w:w="13468" w:type="dxa"/>
            <w:tcMar>
              <w:top w:w="0" w:type="dxa"/>
              <w:left w:w="108" w:type="dxa"/>
              <w:bottom w:w="0" w:type="dxa"/>
              <w:right w:w="108" w:type="dxa"/>
            </w:tcMar>
            <w:vAlign w:val="center"/>
          </w:tcPr>
          <w:p w14:paraId="63698DF6"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1.5.1.10. Развијање и спровођење програма стручног усавршавања наставника и васпитача за улогу ментора студентима током праксе у школама и </w:t>
            </w:r>
            <w:r w:rsidRPr="00224691">
              <w:rPr>
                <w:rFonts w:cs="Times New Roman"/>
                <w:noProof/>
                <w:sz w:val="20"/>
                <w:szCs w:val="20"/>
              </w:rPr>
              <w:lastRenderedPageBreak/>
              <w:t>предшколским установама</w:t>
            </w:r>
          </w:p>
        </w:tc>
      </w:tr>
      <w:tr w:rsidR="00907778" w:rsidRPr="00224691" w14:paraId="43BC11F5" w14:textId="77777777" w:rsidTr="00907778">
        <w:trPr>
          <w:trHeight w:val="140"/>
        </w:trPr>
        <w:tc>
          <w:tcPr>
            <w:tcW w:w="13468" w:type="dxa"/>
            <w:tcMar>
              <w:top w:w="0" w:type="dxa"/>
              <w:left w:w="108" w:type="dxa"/>
              <w:bottom w:w="0" w:type="dxa"/>
              <w:right w:w="108" w:type="dxa"/>
            </w:tcMar>
            <w:vAlign w:val="center"/>
          </w:tcPr>
          <w:p w14:paraId="0B6F311E"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lastRenderedPageBreak/>
              <w:t xml:space="preserve">1.5.1.11. Успостављање репозиторијума са материјалима за праксу у школама и предшколским установама </w:t>
            </w:r>
          </w:p>
        </w:tc>
      </w:tr>
      <w:tr w:rsidR="00907778" w:rsidRPr="00224691" w14:paraId="0CD08423" w14:textId="77777777" w:rsidTr="00907778">
        <w:trPr>
          <w:trHeight w:val="140"/>
        </w:trPr>
        <w:tc>
          <w:tcPr>
            <w:tcW w:w="13468" w:type="dxa"/>
            <w:tcMar>
              <w:top w:w="0" w:type="dxa"/>
              <w:left w:w="108" w:type="dxa"/>
              <w:bottom w:w="0" w:type="dxa"/>
              <w:right w:w="108" w:type="dxa"/>
            </w:tcMar>
            <w:vAlign w:val="center"/>
          </w:tcPr>
          <w:p w14:paraId="2109B77A"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1.5.1.12. </w:t>
            </w:r>
            <w:r w:rsidRPr="00314028">
              <w:rPr>
                <w:rFonts w:cs="Times New Roman"/>
                <w:noProof/>
                <w:sz w:val="20"/>
                <w:szCs w:val="20"/>
              </w:rPr>
              <w:t>Израда правилника којим се регулише рад школа вежбаоница и ангажман наставника – ментора који нису из школа вежбаоница</w:t>
            </w:r>
          </w:p>
        </w:tc>
      </w:tr>
      <w:tr w:rsidR="00907778" w:rsidRPr="00224691" w14:paraId="18600F96" w14:textId="77777777" w:rsidTr="00907778">
        <w:trPr>
          <w:trHeight w:val="140"/>
        </w:trPr>
        <w:tc>
          <w:tcPr>
            <w:tcW w:w="13468" w:type="dxa"/>
            <w:tcMar>
              <w:top w:w="0" w:type="dxa"/>
              <w:left w:w="108" w:type="dxa"/>
              <w:bottom w:w="0" w:type="dxa"/>
              <w:right w:w="108" w:type="dxa"/>
            </w:tcMar>
            <w:vAlign w:val="center"/>
          </w:tcPr>
          <w:p w14:paraId="3669EAC3"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1.5.1.13. Обезбеђивање стипендија за студенте за упис на програме наставничког образовања за предмете/области у којима је забележен недовољан број наставника </w:t>
            </w:r>
          </w:p>
        </w:tc>
      </w:tr>
      <w:tr w:rsidR="00907778" w:rsidRPr="00224691" w14:paraId="71A71EEC" w14:textId="77777777" w:rsidTr="00907778">
        <w:trPr>
          <w:trHeight w:val="140"/>
        </w:trPr>
        <w:tc>
          <w:tcPr>
            <w:tcW w:w="13468" w:type="dxa"/>
            <w:tcMar>
              <w:top w:w="0" w:type="dxa"/>
              <w:left w:w="108" w:type="dxa"/>
              <w:bottom w:w="0" w:type="dxa"/>
              <w:right w:w="108" w:type="dxa"/>
            </w:tcMar>
            <w:vAlign w:val="center"/>
          </w:tcPr>
          <w:p w14:paraId="3842B1AD"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1.5.1.14. М</w:t>
            </w:r>
            <w:r w:rsidR="00CB3700" w:rsidRPr="00224691">
              <w:rPr>
                <w:rFonts w:cs="Times New Roman"/>
                <w:noProof/>
                <w:sz w:val="20"/>
                <w:szCs w:val="20"/>
              </w:rPr>
              <w:t>огућност раног запошљавања –</w:t>
            </w:r>
            <w:r w:rsidRPr="00224691">
              <w:rPr>
                <w:rFonts w:cs="Times New Roman"/>
                <w:noProof/>
                <w:sz w:val="20"/>
                <w:szCs w:val="20"/>
              </w:rPr>
              <w:t xml:space="preserve"> омогућити студентима који су стекли најмање 180 ЕСПБ из струке (на основу процене матичних факултета) да упишу програм за образовање наставника (36 ЕСПБ) и да се ангажују у настави на одређено време и пре завршавања мастер студија</w:t>
            </w:r>
          </w:p>
        </w:tc>
      </w:tr>
      <w:tr w:rsidR="00907778" w:rsidRPr="00224691" w14:paraId="291DFDAA" w14:textId="77777777" w:rsidTr="00907778">
        <w:trPr>
          <w:trHeight w:val="140"/>
        </w:trPr>
        <w:tc>
          <w:tcPr>
            <w:tcW w:w="13468" w:type="dxa"/>
            <w:tcMar>
              <w:top w:w="0" w:type="dxa"/>
              <w:left w:w="108" w:type="dxa"/>
              <w:bottom w:w="0" w:type="dxa"/>
              <w:right w:w="108" w:type="dxa"/>
            </w:tcMar>
            <w:vAlign w:val="center"/>
          </w:tcPr>
          <w:p w14:paraId="335A4536" w14:textId="77777777" w:rsidR="00907778" w:rsidRPr="00224691"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1.5.1.15. Обезбеђивање награда за најбоље мастер радове у оквиру програма за иницијално образовање наставника и васпитача</w:t>
            </w:r>
          </w:p>
        </w:tc>
      </w:tr>
      <w:tr w:rsidR="00907778" w:rsidRPr="00224691" w14:paraId="52E562BC" w14:textId="77777777" w:rsidTr="00907778">
        <w:trPr>
          <w:trHeight w:val="140"/>
        </w:trPr>
        <w:tc>
          <w:tcPr>
            <w:tcW w:w="13468" w:type="dxa"/>
            <w:tcMar>
              <w:top w:w="0" w:type="dxa"/>
              <w:left w:w="108" w:type="dxa"/>
              <w:bottom w:w="0" w:type="dxa"/>
              <w:right w:w="108" w:type="dxa"/>
            </w:tcMar>
            <w:vAlign w:val="center"/>
          </w:tcPr>
          <w:p w14:paraId="7E991C73" w14:textId="77777777" w:rsidR="00907778" w:rsidRPr="00224691"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1.5.1.16. Спровођење активности за популаризацију студијских програма за образовање дефицитарних струка наставника</w:t>
            </w:r>
          </w:p>
        </w:tc>
      </w:tr>
      <w:tr w:rsidR="00907778" w:rsidRPr="00224691" w14:paraId="1DBE6B7A" w14:textId="77777777" w:rsidTr="00907778">
        <w:trPr>
          <w:trHeight w:val="140"/>
        </w:trPr>
        <w:tc>
          <w:tcPr>
            <w:tcW w:w="13468" w:type="dxa"/>
            <w:tcMar>
              <w:top w:w="0" w:type="dxa"/>
              <w:left w:w="108" w:type="dxa"/>
              <w:bottom w:w="0" w:type="dxa"/>
              <w:right w:w="108" w:type="dxa"/>
            </w:tcMar>
            <w:vAlign w:val="center"/>
          </w:tcPr>
          <w:p w14:paraId="4509A2FC" w14:textId="77777777" w:rsidR="00907778" w:rsidRPr="00224691"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1.5.1.17. </w:t>
            </w:r>
            <w:bookmarkStart w:id="45" w:name="_Hlk67937515"/>
            <w:r w:rsidRPr="00224691">
              <w:rPr>
                <w:rFonts w:cs="Times New Roman"/>
                <w:noProof/>
                <w:sz w:val="20"/>
                <w:szCs w:val="20"/>
              </w:rPr>
              <w:t>Покретање дијалога МПНТР и ВШУ које остварују програме иницијалног образовања наставника на језицима националних мањина о нивоу познавања српског језика</w:t>
            </w:r>
            <w:bookmarkEnd w:id="45"/>
          </w:p>
        </w:tc>
      </w:tr>
      <w:tr w:rsidR="00907778" w:rsidRPr="00224691" w14:paraId="52A59BFD" w14:textId="77777777" w:rsidTr="00907778">
        <w:trPr>
          <w:trHeight w:val="140"/>
        </w:trPr>
        <w:tc>
          <w:tcPr>
            <w:tcW w:w="13468" w:type="dxa"/>
            <w:tcMar>
              <w:top w:w="0" w:type="dxa"/>
              <w:left w:w="108" w:type="dxa"/>
              <w:bottom w:w="0" w:type="dxa"/>
              <w:right w:w="108" w:type="dxa"/>
            </w:tcMar>
            <w:vAlign w:val="center"/>
          </w:tcPr>
          <w:p w14:paraId="2D2DD733" w14:textId="77777777" w:rsidR="00907778" w:rsidRPr="00224691"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1.5.1.18. </w:t>
            </w:r>
            <w:bookmarkStart w:id="46" w:name="_Hlk67937459"/>
            <w:r w:rsidRPr="00224691">
              <w:rPr>
                <w:rFonts w:cs="Times New Roman"/>
                <w:noProof/>
                <w:sz w:val="20"/>
                <w:szCs w:val="20"/>
              </w:rPr>
              <w:t>Развијање и интеграција стандарда за акредитацију студијских програма за образовање наставника и васпитача који се односе на постојање садржаја о људским правима, правима детета, родној равноправности, недискриминацији и инклузивном образовању студијским програмима</w:t>
            </w:r>
            <w:bookmarkEnd w:id="46"/>
          </w:p>
        </w:tc>
      </w:tr>
    </w:tbl>
    <w:p w14:paraId="365E184B" w14:textId="77777777" w:rsidR="00FC0492" w:rsidRDefault="00FC0492" w:rsidP="00FC0492">
      <w:pPr>
        <w:pStyle w:val="Standard"/>
        <w:spacing w:after="0"/>
        <w:rPr>
          <w:rFonts w:cs="Times New Roman"/>
          <w:b/>
          <w:noProof/>
          <w:sz w:val="20"/>
          <w:szCs w:val="20"/>
        </w:rPr>
      </w:pPr>
    </w:p>
    <w:p w14:paraId="52D6D7DA" w14:textId="77777777" w:rsidR="00FC0492" w:rsidRPr="00D20E4B" w:rsidRDefault="00FC0492" w:rsidP="00FC0492">
      <w:pPr>
        <w:pStyle w:val="Standard"/>
        <w:spacing w:after="0"/>
        <w:rPr>
          <w:rFonts w:cs="Times New Roman"/>
          <w:noProof/>
        </w:rPr>
      </w:pPr>
      <w:r w:rsidRPr="00D20E4B">
        <w:rPr>
          <w:rFonts w:cs="Times New Roman"/>
          <w:b/>
          <w:bCs/>
          <w:noProof/>
          <w:sz w:val="20"/>
          <w:szCs w:val="20"/>
        </w:rPr>
        <w:t>Мера 1.5.2</w:t>
      </w:r>
      <w:r w:rsidR="00907778" w:rsidRPr="00D20E4B">
        <w:rPr>
          <w:rFonts w:cs="Times New Roman"/>
          <w:b/>
          <w:bCs/>
          <w:noProof/>
          <w:sz w:val="20"/>
          <w:szCs w:val="20"/>
        </w:rPr>
        <w:t>.</w:t>
      </w:r>
      <w:bookmarkStart w:id="47" w:name="_Hlk62720543"/>
      <w:r w:rsidR="00CA10A3" w:rsidRPr="00D20E4B">
        <w:rPr>
          <w:rFonts w:cs="Times New Roman"/>
          <w:b/>
          <w:bCs/>
          <w:noProof/>
          <w:sz w:val="20"/>
          <w:szCs w:val="20"/>
        </w:rPr>
        <w:t xml:space="preserve"> </w:t>
      </w:r>
      <w:r w:rsidRPr="00D20E4B">
        <w:rPr>
          <w:rFonts w:cs="Times New Roman"/>
          <w:b/>
          <w:bCs/>
          <w:noProof/>
          <w:sz w:val="20"/>
          <w:szCs w:val="20"/>
        </w:rPr>
        <w:t>Унапређивање концепције приправништва и увођења у посао наставника и васпитача</w:t>
      </w:r>
      <w:bookmarkEnd w:id="47"/>
    </w:p>
    <w:p w14:paraId="1723A189"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907778" w:rsidRPr="00224691" w14:paraId="7F2B1EC0" w14:textId="77777777" w:rsidTr="00FC0492">
        <w:trPr>
          <w:trHeight w:val="20"/>
        </w:trPr>
        <w:tc>
          <w:tcPr>
            <w:tcW w:w="13457" w:type="dxa"/>
            <w:shd w:val="clear" w:color="auto" w:fill="FFFFFF"/>
            <w:tcMar>
              <w:top w:w="0" w:type="dxa"/>
              <w:left w:w="108" w:type="dxa"/>
              <w:bottom w:w="0" w:type="dxa"/>
              <w:right w:w="108" w:type="dxa"/>
            </w:tcMar>
            <w:vAlign w:val="center"/>
          </w:tcPr>
          <w:p w14:paraId="4CF8C85B"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акредитованих обука за менторе које су у складу са новим концептом увођења у посао</w:t>
            </w:r>
          </w:p>
        </w:tc>
      </w:tr>
      <w:tr w:rsidR="00907778" w:rsidRPr="00224691" w14:paraId="3BFE686D" w14:textId="77777777" w:rsidTr="00FC0492">
        <w:trPr>
          <w:trHeight w:val="20"/>
        </w:trPr>
        <w:tc>
          <w:tcPr>
            <w:tcW w:w="13457" w:type="dxa"/>
            <w:shd w:val="clear" w:color="auto" w:fill="FFFFFF"/>
            <w:tcMar>
              <w:top w:w="0" w:type="dxa"/>
              <w:left w:w="108" w:type="dxa"/>
              <w:bottom w:w="0" w:type="dxa"/>
              <w:right w:w="108" w:type="dxa"/>
            </w:tcMar>
            <w:vAlign w:val="center"/>
          </w:tcPr>
          <w:p w14:paraId="3447A7D5" w14:textId="77777777" w:rsidR="00907778" w:rsidRPr="00224691"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обука за менторе у складу са новим концептом увођења у посао</w:t>
            </w:r>
          </w:p>
        </w:tc>
      </w:tr>
      <w:tr w:rsidR="00907778" w:rsidRPr="00224691" w14:paraId="4EA0FC37" w14:textId="77777777" w:rsidTr="00FC0492">
        <w:trPr>
          <w:trHeight w:val="20"/>
        </w:trPr>
        <w:tc>
          <w:tcPr>
            <w:tcW w:w="13457" w:type="dxa"/>
            <w:shd w:val="clear" w:color="auto" w:fill="FFFFFF"/>
            <w:tcMar>
              <w:top w:w="0" w:type="dxa"/>
              <w:left w:w="108" w:type="dxa"/>
              <w:bottom w:w="0" w:type="dxa"/>
              <w:right w:w="108" w:type="dxa"/>
            </w:tcMar>
            <w:vAlign w:val="center"/>
          </w:tcPr>
          <w:p w14:paraId="29F8F378"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школа које су обучиле ментореу складу са новим концептом увођења у посао</w:t>
            </w:r>
          </w:p>
        </w:tc>
      </w:tr>
      <w:tr w:rsidR="00907778" w:rsidRPr="00224691" w14:paraId="2BDCF60B" w14:textId="77777777" w:rsidTr="00FC0492">
        <w:trPr>
          <w:trHeight w:val="20"/>
        </w:trPr>
        <w:tc>
          <w:tcPr>
            <w:tcW w:w="13457" w:type="dxa"/>
            <w:shd w:val="clear" w:color="auto" w:fill="FFFFFF"/>
            <w:tcMar>
              <w:top w:w="0" w:type="dxa"/>
              <w:left w:w="108" w:type="dxa"/>
              <w:bottom w:w="0" w:type="dxa"/>
              <w:right w:w="108" w:type="dxa"/>
            </w:tcMar>
            <w:vAlign w:val="center"/>
          </w:tcPr>
          <w:p w14:paraId="10F8979C"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ПУ које су обучиле ментореу складу са новим концептом увођења у посао</w:t>
            </w:r>
          </w:p>
        </w:tc>
      </w:tr>
    </w:tbl>
    <w:p w14:paraId="56D7CA94" w14:textId="77777777" w:rsidR="00FC0492" w:rsidRPr="00224691" w:rsidRDefault="00FC0492" w:rsidP="00FC0492">
      <w:pPr>
        <w:pStyle w:val="Standard"/>
        <w:spacing w:after="0"/>
        <w:rPr>
          <w:rFonts w:cs="Times New Roman"/>
          <w:bCs/>
          <w:noProof/>
          <w:sz w:val="20"/>
          <w:szCs w:val="20"/>
        </w:rPr>
      </w:pPr>
    </w:p>
    <w:p w14:paraId="2F836DA7" w14:textId="77777777" w:rsidR="00FC0492" w:rsidRPr="00224691" w:rsidRDefault="00FC0492" w:rsidP="00FC0492">
      <w:pPr>
        <w:pStyle w:val="Standard"/>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907778" w:rsidRPr="00224691" w14:paraId="3D793CAB" w14:textId="77777777" w:rsidTr="00907778">
        <w:trPr>
          <w:trHeight w:val="20"/>
        </w:trPr>
        <w:tc>
          <w:tcPr>
            <w:tcW w:w="13468" w:type="dxa"/>
            <w:tcMar>
              <w:top w:w="0" w:type="dxa"/>
              <w:left w:w="108" w:type="dxa"/>
              <w:bottom w:w="0" w:type="dxa"/>
              <w:right w:w="108" w:type="dxa"/>
            </w:tcMar>
            <w:vAlign w:val="center"/>
          </w:tcPr>
          <w:p w14:paraId="601269FF"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1.5.2.1. Реконцептуализацијапрограма увођења у посао и испита за дозволу за рад наставника, васпитача и стручних сарадника</w:t>
            </w:r>
          </w:p>
        </w:tc>
      </w:tr>
      <w:tr w:rsidR="00907778" w:rsidRPr="00224691" w14:paraId="38E8512B" w14:textId="77777777" w:rsidTr="00907778">
        <w:trPr>
          <w:trHeight w:val="20"/>
        </w:trPr>
        <w:tc>
          <w:tcPr>
            <w:tcW w:w="13468" w:type="dxa"/>
            <w:tcMar>
              <w:top w:w="0" w:type="dxa"/>
              <w:left w:w="108" w:type="dxa"/>
              <w:bottom w:w="0" w:type="dxa"/>
              <w:right w:w="108" w:type="dxa"/>
            </w:tcMar>
            <w:vAlign w:val="center"/>
          </w:tcPr>
          <w:p w14:paraId="6F194E93"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1.5.2.2. Развијање и спровођење обуке за менторе која је у складу са новим концептом увођења у посао наставника и васпитача</w:t>
            </w:r>
          </w:p>
        </w:tc>
      </w:tr>
    </w:tbl>
    <w:p w14:paraId="437EAA86" w14:textId="77777777" w:rsidR="00FC0492" w:rsidRPr="00224691" w:rsidRDefault="00FC0492" w:rsidP="00FC0492">
      <w:pPr>
        <w:pStyle w:val="Standard"/>
        <w:spacing w:after="0"/>
        <w:rPr>
          <w:rFonts w:cs="Times New Roman"/>
          <w:b/>
          <w:noProof/>
          <w:sz w:val="20"/>
          <w:szCs w:val="20"/>
        </w:rPr>
      </w:pPr>
    </w:p>
    <w:p w14:paraId="6D60B097" w14:textId="77777777" w:rsidR="00FC0492" w:rsidRPr="00224691" w:rsidRDefault="00FC0492" w:rsidP="00314028">
      <w:pPr>
        <w:pStyle w:val="Standard"/>
        <w:shd w:val="clear" w:color="auto" w:fill="BFBFBF" w:themeFill="background1" w:themeFillShade="BF"/>
        <w:rPr>
          <w:rFonts w:cs="Times New Roman"/>
          <w:noProof/>
        </w:rPr>
      </w:pPr>
      <w:r w:rsidRPr="00224691">
        <w:rPr>
          <w:rFonts w:cs="Times New Roman"/>
          <w:b/>
          <w:noProof/>
          <w:sz w:val="20"/>
          <w:szCs w:val="20"/>
        </w:rPr>
        <w:t>ПОСЕБНИ ЦИЉ 1.6</w:t>
      </w:r>
      <w:r w:rsidR="00845B5E" w:rsidRPr="00224691">
        <w:rPr>
          <w:rFonts w:cs="Times New Roman"/>
          <w:b/>
          <w:noProof/>
          <w:sz w:val="20"/>
          <w:szCs w:val="20"/>
        </w:rPr>
        <w:t>.</w:t>
      </w:r>
      <w:r w:rsidR="00692FFE">
        <w:rPr>
          <w:rFonts w:cs="Times New Roman"/>
          <w:b/>
          <w:noProof/>
          <w:sz w:val="20"/>
          <w:szCs w:val="20"/>
        </w:rPr>
        <w:t xml:space="preserve"> </w:t>
      </w:r>
      <w:r w:rsidRPr="00224691">
        <w:rPr>
          <w:rFonts w:cs="Times New Roman"/>
          <w:b/>
          <w:bCs/>
          <w:caps/>
          <w:noProof/>
          <w:sz w:val="20"/>
          <w:szCs w:val="20"/>
        </w:rPr>
        <w:t>Унапређен квалитет система сталног стручног усавршавања наставника</w:t>
      </w:r>
      <w:r w:rsidRPr="00224691">
        <w:rPr>
          <w:rFonts w:cs="Times New Roman"/>
          <w:b/>
          <w:caps/>
          <w:noProof/>
          <w:sz w:val="20"/>
          <w:szCs w:val="20"/>
        </w:rPr>
        <w:t>, васпитача и стручних сарадника</w:t>
      </w:r>
    </w:p>
    <w:p w14:paraId="31638FDC"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907778" w:rsidRPr="00224691" w14:paraId="3FE6C646" w14:textId="77777777" w:rsidTr="00FC0492">
        <w:trPr>
          <w:trHeight w:val="227"/>
        </w:trPr>
        <w:tc>
          <w:tcPr>
            <w:tcW w:w="13457" w:type="dxa"/>
            <w:shd w:val="clear" w:color="auto" w:fill="FFFFFF"/>
            <w:tcMar>
              <w:top w:w="0" w:type="dxa"/>
              <w:left w:w="108" w:type="dxa"/>
              <w:bottom w:w="0" w:type="dxa"/>
              <w:right w:w="108" w:type="dxa"/>
            </w:tcMar>
            <w:vAlign w:val="center"/>
          </w:tcPr>
          <w:p w14:paraId="5392C044"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Објављен Каталог сталног стручног усавршавања усклађен са новим концептом усавршавања запослених у образовању</w:t>
            </w:r>
          </w:p>
        </w:tc>
      </w:tr>
      <w:tr w:rsidR="00907778" w:rsidRPr="00224691" w14:paraId="2C999F3F" w14:textId="77777777" w:rsidTr="00FC0492">
        <w:trPr>
          <w:trHeight w:val="227"/>
        </w:trPr>
        <w:tc>
          <w:tcPr>
            <w:tcW w:w="13457" w:type="dxa"/>
            <w:shd w:val="clear" w:color="auto" w:fill="FFFFFF"/>
            <w:tcMar>
              <w:top w:w="0" w:type="dxa"/>
              <w:left w:w="108" w:type="dxa"/>
              <w:bottom w:w="0" w:type="dxa"/>
              <w:right w:w="108" w:type="dxa"/>
            </w:tcMar>
            <w:vAlign w:val="center"/>
          </w:tcPr>
          <w:p w14:paraId="13512F8B"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образовно-васпитних установа које примењују хоризонтално учење</w:t>
            </w:r>
          </w:p>
        </w:tc>
      </w:tr>
      <w:tr w:rsidR="00907778" w:rsidRPr="00224691" w14:paraId="4C4DA325" w14:textId="77777777" w:rsidTr="00FC0492">
        <w:trPr>
          <w:trHeight w:val="227"/>
        </w:trPr>
        <w:tc>
          <w:tcPr>
            <w:tcW w:w="13457" w:type="dxa"/>
            <w:shd w:val="clear" w:color="auto" w:fill="FFFFFF"/>
            <w:tcMar>
              <w:top w:w="0" w:type="dxa"/>
              <w:left w:w="108" w:type="dxa"/>
              <w:bottom w:w="0" w:type="dxa"/>
              <w:right w:w="108" w:type="dxa"/>
            </w:tcMar>
            <w:vAlign w:val="center"/>
          </w:tcPr>
          <w:p w14:paraId="1C7EECC3"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Број запослених у </w:t>
            </w:r>
            <w:r w:rsidRPr="00224691">
              <w:rPr>
                <w:rFonts w:cs="Times New Roman"/>
                <w:noProof/>
                <w:sz w:val="20"/>
                <w:szCs w:val="20"/>
              </w:rPr>
              <w:t>образовно-васпитним установама</w:t>
            </w:r>
            <w:r w:rsidRPr="00314028">
              <w:rPr>
                <w:rFonts w:cs="Times New Roman"/>
                <w:noProof/>
                <w:sz w:val="20"/>
                <w:szCs w:val="20"/>
              </w:rPr>
              <w:t xml:space="preserve"> који су напредовали у виша звања</w:t>
            </w:r>
          </w:p>
        </w:tc>
      </w:tr>
    </w:tbl>
    <w:p w14:paraId="5978A605" w14:textId="77777777" w:rsidR="00FC0492" w:rsidRDefault="00FC0492" w:rsidP="00FC0492">
      <w:pPr>
        <w:pStyle w:val="Standard"/>
        <w:spacing w:after="0"/>
        <w:rPr>
          <w:rFonts w:cs="Times New Roman"/>
          <w:b/>
          <w:bCs/>
          <w:noProof/>
          <w:sz w:val="20"/>
          <w:szCs w:val="20"/>
        </w:rPr>
      </w:pPr>
    </w:p>
    <w:p w14:paraId="0485F705" w14:textId="77777777" w:rsidR="00676947" w:rsidRDefault="00676947" w:rsidP="00FC0492">
      <w:pPr>
        <w:pStyle w:val="Standard"/>
        <w:spacing w:after="0"/>
        <w:rPr>
          <w:rFonts w:cs="Times New Roman"/>
          <w:b/>
          <w:bCs/>
          <w:noProof/>
          <w:sz w:val="20"/>
          <w:szCs w:val="20"/>
        </w:rPr>
      </w:pPr>
    </w:p>
    <w:p w14:paraId="22622F32" w14:textId="77777777" w:rsidR="00676947" w:rsidRDefault="00676947" w:rsidP="00FC0492">
      <w:pPr>
        <w:pStyle w:val="Standard"/>
        <w:spacing w:after="0"/>
        <w:rPr>
          <w:rFonts w:cs="Times New Roman"/>
          <w:b/>
          <w:bCs/>
          <w:noProof/>
          <w:sz w:val="20"/>
          <w:szCs w:val="20"/>
        </w:rPr>
      </w:pPr>
    </w:p>
    <w:p w14:paraId="2BB9435E" w14:textId="77777777" w:rsidR="00676947" w:rsidRPr="00224691" w:rsidRDefault="00676947" w:rsidP="00FC0492">
      <w:pPr>
        <w:pStyle w:val="Standard"/>
        <w:spacing w:after="0"/>
        <w:rPr>
          <w:rFonts w:cs="Times New Roman"/>
          <w:b/>
          <w:bCs/>
          <w:noProof/>
          <w:sz w:val="20"/>
          <w:szCs w:val="20"/>
        </w:rPr>
      </w:pPr>
    </w:p>
    <w:p w14:paraId="7D5A3B72" w14:textId="77777777" w:rsidR="00FC0492" w:rsidRPr="00D20E4B" w:rsidRDefault="00FC0492" w:rsidP="00FC0492">
      <w:pPr>
        <w:pStyle w:val="Standard"/>
        <w:rPr>
          <w:rFonts w:cs="Times New Roman"/>
          <w:noProof/>
        </w:rPr>
      </w:pPr>
      <w:r w:rsidRPr="00D20E4B">
        <w:rPr>
          <w:rFonts w:cs="Times New Roman"/>
          <w:b/>
          <w:bCs/>
          <w:noProof/>
          <w:sz w:val="20"/>
          <w:szCs w:val="20"/>
        </w:rPr>
        <w:lastRenderedPageBreak/>
        <w:t>Мера 1.6.1</w:t>
      </w:r>
      <w:r w:rsidR="00845B5E" w:rsidRPr="00D20E4B">
        <w:rPr>
          <w:rFonts w:cs="Times New Roman"/>
          <w:b/>
          <w:bCs/>
          <w:noProof/>
          <w:sz w:val="20"/>
          <w:szCs w:val="20"/>
        </w:rPr>
        <w:t>.</w:t>
      </w:r>
      <w:r w:rsidR="00692FFE" w:rsidRPr="00D20E4B">
        <w:rPr>
          <w:rFonts w:cs="Times New Roman"/>
          <w:b/>
          <w:bCs/>
          <w:noProof/>
          <w:sz w:val="20"/>
          <w:szCs w:val="20"/>
        </w:rPr>
        <w:t xml:space="preserve"> </w:t>
      </w:r>
      <w:r w:rsidRPr="00D20E4B">
        <w:rPr>
          <w:rFonts w:cs="Times New Roman"/>
          <w:b/>
          <w:noProof/>
          <w:sz w:val="20"/>
          <w:szCs w:val="20"/>
        </w:rPr>
        <w:t>Унапређивање система сталног стручног усавршавања наставника, васпитача и стручних сарадника и развој система напредовања у звањима запослених у образовању и васпитању</w:t>
      </w:r>
    </w:p>
    <w:p w14:paraId="09A77D80"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FC0492" w:rsidRPr="00224691" w14:paraId="33050751" w14:textId="77777777" w:rsidTr="00FC0492">
        <w:trPr>
          <w:trHeight w:val="20"/>
        </w:trPr>
        <w:tc>
          <w:tcPr>
            <w:tcW w:w="13457" w:type="dxa"/>
            <w:shd w:val="clear" w:color="auto" w:fill="FFFFFF"/>
            <w:tcMar>
              <w:top w:w="0" w:type="dxa"/>
              <w:left w:w="108" w:type="dxa"/>
              <w:bottom w:w="0" w:type="dxa"/>
              <w:right w:w="108" w:type="dxa"/>
            </w:tcMar>
            <w:vAlign w:val="center"/>
          </w:tcPr>
          <w:p w14:paraId="79865F5A" w14:textId="77777777" w:rsidR="00FC0492" w:rsidRPr="00314028" w:rsidRDefault="00FC049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Израђен нови концепт система сталног стручног усавршавања</w:t>
            </w:r>
          </w:p>
        </w:tc>
      </w:tr>
      <w:tr w:rsidR="00FC0492" w:rsidRPr="00224691" w14:paraId="2588F961" w14:textId="77777777" w:rsidTr="00FC0492">
        <w:trPr>
          <w:trHeight w:val="20"/>
        </w:trPr>
        <w:tc>
          <w:tcPr>
            <w:tcW w:w="13457" w:type="dxa"/>
            <w:shd w:val="clear" w:color="auto" w:fill="FFFFFF"/>
            <w:tcMar>
              <w:top w:w="0" w:type="dxa"/>
              <w:left w:w="108" w:type="dxa"/>
              <w:bottom w:w="0" w:type="dxa"/>
              <w:right w:w="108" w:type="dxa"/>
            </w:tcMar>
            <w:vAlign w:val="center"/>
          </w:tcPr>
          <w:p w14:paraId="62F67F92" w14:textId="77777777" w:rsidR="00FC0492" w:rsidRPr="00314028" w:rsidRDefault="00FC049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Израђен нови систем напредовања у звањима запослених у образовању и васпитању</w:t>
            </w:r>
          </w:p>
        </w:tc>
      </w:tr>
      <w:tr w:rsidR="00FC0492" w:rsidRPr="00224691" w14:paraId="60EAAD68" w14:textId="77777777" w:rsidTr="00FC0492">
        <w:trPr>
          <w:trHeight w:val="20"/>
        </w:trPr>
        <w:tc>
          <w:tcPr>
            <w:tcW w:w="13457" w:type="dxa"/>
            <w:shd w:val="clear" w:color="auto" w:fill="FFFFFF"/>
            <w:tcMar>
              <w:top w:w="0" w:type="dxa"/>
              <w:left w:w="108" w:type="dxa"/>
              <w:bottom w:w="0" w:type="dxa"/>
              <w:right w:w="108" w:type="dxa"/>
            </w:tcMar>
            <w:vAlign w:val="center"/>
          </w:tcPr>
          <w:p w14:paraId="12D3C2F3" w14:textId="77777777" w:rsidR="00FC0492" w:rsidRPr="00314028" w:rsidRDefault="00B76E9F"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Израђене смернице</w:t>
            </w:r>
            <w:r w:rsidR="00FC0492" w:rsidRPr="00224691">
              <w:rPr>
                <w:rFonts w:cs="Times New Roman"/>
                <w:noProof/>
                <w:sz w:val="20"/>
                <w:szCs w:val="20"/>
              </w:rPr>
              <w:t xml:space="preserve"> за примену система хоризонталног учења</w:t>
            </w:r>
          </w:p>
        </w:tc>
      </w:tr>
      <w:tr w:rsidR="00907778" w:rsidRPr="00224691" w14:paraId="1B8BBAD0" w14:textId="77777777" w:rsidTr="00FC0492">
        <w:trPr>
          <w:trHeight w:val="20"/>
        </w:trPr>
        <w:tc>
          <w:tcPr>
            <w:tcW w:w="13457" w:type="dxa"/>
            <w:shd w:val="clear" w:color="auto" w:fill="FFFFFF"/>
            <w:tcMar>
              <w:top w:w="0" w:type="dxa"/>
              <w:left w:w="108" w:type="dxa"/>
              <w:bottom w:w="0" w:type="dxa"/>
              <w:right w:w="108" w:type="dxa"/>
            </w:tcMar>
            <w:vAlign w:val="center"/>
          </w:tcPr>
          <w:p w14:paraId="260B5369" w14:textId="77777777" w:rsidR="00907778" w:rsidRPr="00224691"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Ревидирани предуслови, садржаји, начин спровођења, минимални захтеви и систем вредновања приликом полагања испита за </w:t>
            </w:r>
            <w:bookmarkStart w:id="48" w:name="_Hlk67933974"/>
            <w:r w:rsidRPr="00224691">
              <w:rPr>
                <w:rFonts w:cs="Times New Roman"/>
                <w:noProof/>
                <w:sz w:val="20"/>
                <w:szCs w:val="20"/>
              </w:rPr>
              <w:t>дозволу за рад наставника, стручних сарадника и васпитача</w:t>
            </w:r>
            <w:bookmarkEnd w:id="48"/>
            <w:r w:rsidR="00DA2DDE" w:rsidRPr="00224691">
              <w:rPr>
                <w:rFonts w:cs="Times New Roman"/>
                <w:noProof/>
                <w:sz w:val="20"/>
                <w:szCs w:val="20"/>
              </w:rPr>
              <w:t xml:space="preserve"> –</w:t>
            </w:r>
            <w:r w:rsidRPr="00224691">
              <w:rPr>
                <w:rFonts w:cs="Times New Roman"/>
                <w:noProof/>
                <w:sz w:val="20"/>
                <w:szCs w:val="20"/>
              </w:rPr>
              <w:t xml:space="preserve"> Нови правилник о дозволи за рад наставника, васпитача и стручних сарадника</w:t>
            </w:r>
          </w:p>
        </w:tc>
      </w:tr>
    </w:tbl>
    <w:p w14:paraId="5A8A84F8" w14:textId="77777777" w:rsidR="00FC0492" w:rsidRPr="00224691" w:rsidRDefault="00FC0492" w:rsidP="00FC0492">
      <w:pPr>
        <w:pStyle w:val="Standard"/>
        <w:spacing w:after="0"/>
        <w:ind w:firstLine="720"/>
        <w:rPr>
          <w:rFonts w:cs="Times New Roman"/>
          <w:b/>
          <w:bCs/>
          <w:noProof/>
          <w:sz w:val="20"/>
          <w:szCs w:val="20"/>
        </w:rPr>
      </w:pPr>
    </w:p>
    <w:p w14:paraId="0F1BFBE8" w14:textId="77777777" w:rsidR="00FC0492" w:rsidRPr="00224691" w:rsidRDefault="00FC0492" w:rsidP="00FC0492">
      <w:pPr>
        <w:pStyle w:val="Standard"/>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907778" w:rsidRPr="00224691" w14:paraId="53BA96BB" w14:textId="77777777" w:rsidTr="00907778">
        <w:trPr>
          <w:trHeight w:val="57"/>
        </w:trPr>
        <w:tc>
          <w:tcPr>
            <w:tcW w:w="13468" w:type="dxa"/>
            <w:tcMar>
              <w:top w:w="0" w:type="dxa"/>
              <w:left w:w="108" w:type="dxa"/>
              <w:bottom w:w="0" w:type="dxa"/>
              <w:right w:w="108" w:type="dxa"/>
            </w:tcMar>
            <w:vAlign w:val="center"/>
          </w:tcPr>
          <w:p w14:paraId="3F9BB6A4"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1.6.1.1. Унапређивање процедура, механизама, критеријума и инструмената процене у оквиру акредитације програма сталног стручног усавршавања запослених у образовању и васпитању с циљем осигурања квалитета понуде програма стручног усавршавања</w:t>
            </w:r>
          </w:p>
        </w:tc>
      </w:tr>
      <w:tr w:rsidR="00907778" w:rsidRPr="00224691" w14:paraId="7397785F" w14:textId="77777777" w:rsidTr="00907778">
        <w:trPr>
          <w:trHeight w:val="57"/>
        </w:trPr>
        <w:tc>
          <w:tcPr>
            <w:tcW w:w="13468" w:type="dxa"/>
            <w:tcMar>
              <w:top w:w="0" w:type="dxa"/>
              <w:left w:w="108" w:type="dxa"/>
              <w:bottom w:w="0" w:type="dxa"/>
              <w:right w:w="108" w:type="dxa"/>
            </w:tcMar>
            <w:vAlign w:val="center"/>
          </w:tcPr>
          <w:p w14:paraId="38356604"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1.6.1.2. Израда новог концепта система сталног стручног усавршавања и доношење новог Правилника о стандардима компетенција за професију наставника и њиховог професионалног развоја </w:t>
            </w:r>
          </w:p>
        </w:tc>
      </w:tr>
      <w:tr w:rsidR="00907778" w:rsidRPr="00224691" w14:paraId="1D7736D9" w14:textId="77777777" w:rsidTr="00907778">
        <w:trPr>
          <w:trHeight w:val="57"/>
        </w:trPr>
        <w:tc>
          <w:tcPr>
            <w:tcW w:w="13468" w:type="dxa"/>
            <w:tcMar>
              <w:top w:w="0" w:type="dxa"/>
              <w:left w:w="108" w:type="dxa"/>
              <w:bottom w:w="0" w:type="dxa"/>
              <w:right w:w="108" w:type="dxa"/>
            </w:tcMar>
            <w:vAlign w:val="center"/>
          </w:tcPr>
          <w:p w14:paraId="14F1DB50"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1.6.1.3. Развој </w:t>
            </w:r>
            <w:r w:rsidR="00B76E9F" w:rsidRPr="00224691">
              <w:rPr>
                <w:rFonts w:cs="Times New Roman"/>
                <w:noProof/>
                <w:sz w:val="20"/>
                <w:szCs w:val="20"/>
              </w:rPr>
              <w:t>смернице</w:t>
            </w:r>
            <w:r w:rsidRPr="00224691">
              <w:rPr>
                <w:rFonts w:cs="Times New Roman"/>
                <w:noProof/>
                <w:sz w:val="20"/>
                <w:szCs w:val="20"/>
              </w:rPr>
              <w:t>за примену система хоризонталног учења</w:t>
            </w:r>
          </w:p>
        </w:tc>
      </w:tr>
      <w:tr w:rsidR="00907778" w:rsidRPr="00224691" w14:paraId="246C56E9" w14:textId="77777777" w:rsidTr="00907778">
        <w:trPr>
          <w:trHeight w:val="57"/>
        </w:trPr>
        <w:tc>
          <w:tcPr>
            <w:tcW w:w="13468" w:type="dxa"/>
            <w:tcMar>
              <w:top w:w="0" w:type="dxa"/>
              <w:left w:w="108" w:type="dxa"/>
              <w:bottom w:w="0" w:type="dxa"/>
              <w:right w:w="108" w:type="dxa"/>
            </w:tcMar>
            <w:vAlign w:val="center"/>
          </w:tcPr>
          <w:p w14:paraId="017FF1D0"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1.6.1.4. Израда новог система напредовања у звањима запослених у образовању и васпитању</w:t>
            </w:r>
          </w:p>
        </w:tc>
      </w:tr>
      <w:tr w:rsidR="00907778" w:rsidRPr="00224691" w14:paraId="4E9E290F" w14:textId="77777777" w:rsidTr="00907778">
        <w:trPr>
          <w:trHeight w:val="57"/>
        </w:trPr>
        <w:tc>
          <w:tcPr>
            <w:tcW w:w="13468" w:type="dxa"/>
            <w:tcMar>
              <w:top w:w="0" w:type="dxa"/>
              <w:left w:w="108" w:type="dxa"/>
              <w:bottom w:w="0" w:type="dxa"/>
              <w:right w:w="108" w:type="dxa"/>
            </w:tcMar>
            <w:vAlign w:val="center"/>
          </w:tcPr>
          <w:p w14:paraId="6B4EF1C6" w14:textId="77777777" w:rsidR="00907778" w:rsidRPr="00224691"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1.6.1.5. Ревидирање предуслова, садржаја, начина спровођења, минималних захтева и система вредновања приликом полагања испита за дозволу за рад наставника, стручних сарадника и васпитача – рад на изради новог </w:t>
            </w:r>
            <w:r w:rsidR="00892B71" w:rsidRPr="00224691">
              <w:rPr>
                <w:rFonts w:cs="Times New Roman"/>
                <w:noProof/>
                <w:sz w:val="20"/>
                <w:szCs w:val="20"/>
              </w:rPr>
              <w:t>правилника</w:t>
            </w:r>
            <w:r w:rsidRPr="00224691">
              <w:rPr>
                <w:rFonts w:cs="Times New Roman"/>
                <w:noProof/>
                <w:sz w:val="20"/>
                <w:szCs w:val="20"/>
              </w:rPr>
              <w:t xml:space="preserve"> о дозволи за рад наставника, васпитача и стручних сарадника</w:t>
            </w:r>
          </w:p>
        </w:tc>
      </w:tr>
    </w:tbl>
    <w:p w14:paraId="249A0AE1" w14:textId="77777777" w:rsidR="00FC0492" w:rsidRPr="00224691" w:rsidRDefault="00FC0492" w:rsidP="00FC0492">
      <w:pPr>
        <w:pStyle w:val="Standard"/>
        <w:spacing w:after="0"/>
        <w:rPr>
          <w:rFonts w:cs="Times New Roman"/>
          <w:b/>
          <w:bCs/>
          <w:noProof/>
          <w:sz w:val="20"/>
          <w:szCs w:val="20"/>
          <w:u w:val="single"/>
        </w:rPr>
      </w:pPr>
    </w:p>
    <w:p w14:paraId="44A018D4" w14:textId="77777777" w:rsidR="00FC0492" w:rsidRPr="00D20E4B" w:rsidRDefault="00FC0492" w:rsidP="00FC0492">
      <w:pPr>
        <w:pStyle w:val="Standard"/>
        <w:rPr>
          <w:rFonts w:cs="Times New Roman"/>
          <w:noProof/>
        </w:rPr>
      </w:pPr>
      <w:r w:rsidRPr="00D20E4B">
        <w:rPr>
          <w:rFonts w:cs="Times New Roman"/>
          <w:b/>
          <w:bCs/>
          <w:noProof/>
          <w:sz w:val="20"/>
          <w:szCs w:val="20"/>
        </w:rPr>
        <w:t>Мера 1.6.2</w:t>
      </w:r>
      <w:r w:rsidR="00845B5E" w:rsidRPr="00D20E4B">
        <w:rPr>
          <w:rFonts w:cs="Times New Roman"/>
          <w:b/>
          <w:bCs/>
          <w:noProof/>
          <w:sz w:val="20"/>
          <w:szCs w:val="20"/>
        </w:rPr>
        <w:t>.</w:t>
      </w:r>
      <w:r w:rsidR="00692FFE" w:rsidRPr="00D20E4B">
        <w:rPr>
          <w:rFonts w:cs="Times New Roman"/>
          <w:b/>
          <w:bCs/>
          <w:noProof/>
          <w:sz w:val="20"/>
          <w:szCs w:val="20"/>
        </w:rPr>
        <w:t xml:space="preserve"> </w:t>
      </w:r>
      <w:r w:rsidRPr="00D20E4B">
        <w:rPr>
          <w:rFonts w:cs="Times New Roman"/>
          <w:b/>
          <w:noProof/>
          <w:sz w:val="20"/>
          <w:szCs w:val="20"/>
        </w:rPr>
        <w:t>Развој система сталног стручног усавршавања директора и секретара установа</w:t>
      </w:r>
    </w:p>
    <w:p w14:paraId="4CE5549B"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907778" w:rsidRPr="00224691" w14:paraId="2F2A051B" w14:textId="77777777" w:rsidTr="00FC0492">
        <w:trPr>
          <w:trHeight w:val="20"/>
        </w:trPr>
        <w:tc>
          <w:tcPr>
            <w:tcW w:w="13457" w:type="dxa"/>
            <w:shd w:val="clear" w:color="auto" w:fill="FFFFFF"/>
            <w:tcMar>
              <w:top w:w="0" w:type="dxa"/>
              <w:left w:w="108" w:type="dxa"/>
              <w:bottom w:w="0" w:type="dxa"/>
              <w:right w:w="108" w:type="dxa"/>
            </w:tcMar>
            <w:vAlign w:val="center"/>
          </w:tcPr>
          <w:p w14:paraId="14EBA51D"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w:t>
            </w:r>
            <w:r w:rsidR="00314028">
              <w:rPr>
                <w:rFonts w:cs="Times New Roman"/>
                <w:noProof/>
                <w:sz w:val="20"/>
                <w:szCs w:val="20"/>
                <w:lang w:val="sr-Cyrl-RS"/>
              </w:rPr>
              <w:t xml:space="preserve"> </w:t>
            </w:r>
            <w:r w:rsidRPr="00224691">
              <w:rPr>
                <w:rFonts w:cs="Times New Roman"/>
                <w:noProof/>
                <w:sz w:val="20"/>
                <w:szCs w:val="20"/>
              </w:rPr>
              <w:t>програма стручног усавршавања за директоре установа</w:t>
            </w:r>
          </w:p>
        </w:tc>
      </w:tr>
      <w:tr w:rsidR="00907778" w:rsidRPr="00224691" w14:paraId="3789176C" w14:textId="77777777" w:rsidTr="00FC0492">
        <w:trPr>
          <w:trHeight w:val="20"/>
        </w:trPr>
        <w:tc>
          <w:tcPr>
            <w:tcW w:w="13457" w:type="dxa"/>
            <w:shd w:val="clear" w:color="auto" w:fill="FFFFFF"/>
            <w:tcMar>
              <w:top w:w="0" w:type="dxa"/>
              <w:left w:w="108" w:type="dxa"/>
              <w:bottom w:w="0" w:type="dxa"/>
              <w:right w:w="108" w:type="dxa"/>
            </w:tcMar>
            <w:vAlign w:val="center"/>
          </w:tcPr>
          <w:p w14:paraId="7A129FCB"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програма стручног усавршавања за секретаре установа</w:t>
            </w:r>
          </w:p>
        </w:tc>
      </w:tr>
      <w:tr w:rsidR="00907778" w:rsidRPr="00224691" w14:paraId="3C25CEDF" w14:textId="77777777" w:rsidTr="00FC0492">
        <w:trPr>
          <w:trHeight w:val="20"/>
        </w:trPr>
        <w:tc>
          <w:tcPr>
            <w:tcW w:w="13457" w:type="dxa"/>
            <w:shd w:val="clear" w:color="auto" w:fill="FFFFFF"/>
            <w:tcMar>
              <w:top w:w="0" w:type="dxa"/>
              <w:left w:w="108" w:type="dxa"/>
              <w:bottom w:w="0" w:type="dxa"/>
              <w:right w:w="108" w:type="dxa"/>
            </w:tcMar>
            <w:vAlign w:val="center"/>
          </w:tcPr>
          <w:p w14:paraId="21545AA2"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програма стручног усавршавања за директора и секретара установе (самопровера испуњености захтева из контролне листе/самопроцена ризика – посебно исказан процењен критичан и висок ризик надзираног субјекта, у редовном надзору у складу са одредбама закона којим је уређен инсп</w:t>
            </w:r>
            <w:r w:rsidR="00692FFE">
              <w:rPr>
                <w:rFonts w:cs="Times New Roman"/>
                <w:noProof/>
                <w:sz w:val="20"/>
                <w:szCs w:val="20"/>
              </w:rPr>
              <w:t>екцијски надзор, члан 14</w:t>
            </w:r>
            <w:r w:rsidRPr="00224691">
              <w:rPr>
                <w:rFonts w:cs="Times New Roman"/>
                <w:noProof/>
                <w:sz w:val="20"/>
                <w:szCs w:val="20"/>
              </w:rPr>
              <w:t>)</w:t>
            </w:r>
          </w:p>
        </w:tc>
      </w:tr>
      <w:tr w:rsidR="00907778" w:rsidRPr="00224691" w14:paraId="2B1B8E6D" w14:textId="77777777" w:rsidTr="00FC0492">
        <w:trPr>
          <w:trHeight w:val="20"/>
        </w:trPr>
        <w:tc>
          <w:tcPr>
            <w:tcW w:w="13457" w:type="dxa"/>
            <w:shd w:val="clear" w:color="auto" w:fill="FFFFFF"/>
            <w:tcMar>
              <w:top w:w="0" w:type="dxa"/>
              <w:left w:w="108" w:type="dxa"/>
              <w:bottom w:w="0" w:type="dxa"/>
              <w:right w:w="108" w:type="dxa"/>
            </w:tcMar>
            <w:vAlign w:val="center"/>
          </w:tcPr>
          <w:p w14:paraId="117E0892"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директора и секретара</w:t>
            </w:r>
          </w:p>
        </w:tc>
      </w:tr>
    </w:tbl>
    <w:p w14:paraId="5B33A6B7" w14:textId="77777777" w:rsidR="00FC0492" w:rsidRPr="00224691" w:rsidRDefault="00FC0492" w:rsidP="00FC0492">
      <w:pPr>
        <w:pStyle w:val="Standard"/>
        <w:spacing w:after="0"/>
        <w:ind w:firstLine="720"/>
        <w:rPr>
          <w:rFonts w:cs="Times New Roman"/>
          <w:b/>
          <w:bCs/>
          <w:noProof/>
          <w:sz w:val="20"/>
          <w:szCs w:val="20"/>
        </w:rPr>
      </w:pPr>
    </w:p>
    <w:p w14:paraId="678FA061" w14:textId="77777777" w:rsidR="00FC0492" w:rsidRPr="00224691" w:rsidRDefault="00FC0492" w:rsidP="00FC0492">
      <w:pPr>
        <w:pStyle w:val="Standard"/>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907778" w:rsidRPr="00224691" w14:paraId="438723A7" w14:textId="77777777" w:rsidTr="00907778">
        <w:trPr>
          <w:trHeight w:val="140"/>
        </w:trPr>
        <w:tc>
          <w:tcPr>
            <w:tcW w:w="13468" w:type="dxa"/>
            <w:shd w:val="clear" w:color="auto" w:fill="FFFFFF"/>
            <w:tcMar>
              <w:top w:w="0" w:type="dxa"/>
              <w:left w:w="108" w:type="dxa"/>
              <w:bottom w:w="0" w:type="dxa"/>
              <w:right w:w="108" w:type="dxa"/>
            </w:tcMar>
            <w:vAlign w:val="center"/>
          </w:tcPr>
          <w:p w14:paraId="0C08AAA5"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1.6.2.1. Припрема обуке за секретаре</w:t>
            </w:r>
          </w:p>
        </w:tc>
      </w:tr>
      <w:tr w:rsidR="00907778" w:rsidRPr="00224691" w14:paraId="7FA0D60C" w14:textId="77777777" w:rsidTr="00907778">
        <w:trPr>
          <w:trHeight w:val="140"/>
        </w:trPr>
        <w:tc>
          <w:tcPr>
            <w:tcW w:w="13468" w:type="dxa"/>
            <w:shd w:val="clear" w:color="auto" w:fill="FFFFFF"/>
            <w:tcMar>
              <w:top w:w="0" w:type="dxa"/>
              <w:left w:w="108" w:type="dxa"/>
              <w:bottom w:w="0" w:type="dxa"/>
              <w:right w:w="108" w:type="dxa"/>
            </w:tcMar>
            <w:vAlign w:val="center"/>
          </w:tcPr>
          <w:p w14:paraId="326FA1D9" w14:textId="77777777" w:rsidR="00907778" w:rsidRPr="00314028"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1.6.2.2. Континуирано остваривање обука за директоре и секретаре</w:t>
            </w:r>
          </w:p>
        </w:tc>
      </w:tr>
      <w:tr w:rsidR="00907778" w:rsidRPr="00224691" w14:paraId="4001FD32" w14:textId="77777777" w:rsidTr="00907778">
        <w:trPr>
          <w:trHeight w:val="140"/>
        </w:trPr>
        <w:tc>
          <w:tcPr>
            <w:tcW w:w="13468" w:type="dxa"/>
            <w:shd w:val="clear" w:color="auto" w:fill="FFFFFF"/>
            <w:tcMar>
              <w:top w:w="0" w:type="dxa"/>
              <w:left w:w="108" w:type="dxa"/>
              <w:bottom w:w="0" w:type="dxa"/>
              <w:right w:w="108" w:type="dxa"/>
            </w:tcMar>
            <w:vAlign w:val="center"/>
          </w:tcPr>
          <w:p w14:paraId="584090DB" w14:textId="77777777" w:rsidR="00907778" w:rsidRPr="00224691" w:rsidRDefault="00907778"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1.6.2.3. Континуирано остваривање обука за директоре и секретара установа (самопровера испуњености захтева из контролне листе/самопроцена ризика – посебно исказан процењен критичан и висок ризик надзираног субјекта, у редовном надзору у складу са одредбама закона којим је уређ</w:t>
            </w:r>
            <w:r w:rsidR="00692FFE">
              <w:rPr>
                <w:rFonts w:cs="Times New Roman"/>
                <w:noProof/>
                <w:sz w:val="20"/>
                <w:szCs w:val="20"/>
              </w:rPr>
              <w:t>ен инспекцијски надзор, члан 14</w:t>
            </w:r>
            <w:r w:rsidRPr="00224691">
              <w:rPr>
                <w:rFonts w:cs="Times New Roman"/>
                <w:noProof/>
                <w:sz w:val="20"/>
                <w:szCs w:val="20"/>
              </w:rPr>
              <w:t>)</w:t>
            </w:r>
          </w:p>
        </w:tc>
      </w:tr>
    </w:tbl>
    <w:p w14:paraId="275B46A0" w14:textId="77777777" w:rsidR="00FC0492" w:rsidRDefault="00FC0492" w:rsidP="00FC0492">
      <w:pPr>
        <w:pStyle w:val="Standard"/>
        <w:spacing w:after="0"/>
        <w:rPr>
          <w:rFonts w:cs="Times New Roman"/>
          <w:b/>
          <w:bCs/>
          <w:noProof/>
          <w:sz w:val="20"/>
          <w:szCs w:val="20"/>
        </w:rPr>
      </w:pPr>
    </w:p>
    <w:p w14:paraId="73B12B55" w14:textId="77777777" w:rsidR="00314028" w:rsidRDefault="00314028" w:rsidP="00FC0492">
      <w:pPr>
        <w:pStyle w:val="Standard"/>
        <w:spacing w:after="0"/>
        <w:rPr>
          <w:rFonts w:cs="Times New Roman"/>
          <w:b/>
          <w:bCs/>
          <w:noProof/>
          <w:sz w:val="20"/>
          <w:szCs w:val="20"/>
        </w:rPr>
      </w:pPr>
    </w:p>
    <w:p w14:paraId="6ED85975" w14:textId="77777777" w:rsidR="00314028" w:rsidRPr="00224691" w:rsidRDefault="00314028" w:rsidP="00FC0492">
      <w:pPr>
        <w:pStyle w:val="Standard"/>
        <w:spacing w:after="0"/>
        <w:rPr>
          <w:rFonts w:cs="Times New Roman"/>
          <w:b/>
          <w:bCs/>
          <w:noProof/>
          <w:sz w:val="20"/>
          <w:szCs w:val="20"/>
        </w:rPr>
      </w:pPr>
    </w:p>
    <w:p w14:paraId="7CECC7D3" w14:textId="77777777" w:rsidR="00FC0492" w:rsidRPr="00224691" w:rsidRDefault="00FC0492" w:rsidP="00314028">
      <w:pPr>
        <w:pStyle w:val="Standard"/>
        <w:shd w:val="clear" w:color="auto" w:fill="BFBFBF" w:themeFill="background1" w:themeFillShade="BF"/>
        <w:rPr>
          <w:rFonts w:cs="Times New Roman"/>
          <w:noProof/>
        </w:rPr>
      </w:pPr>
      <w:r w:rsidRPr="00224691">
        <w:rPr>
          <w:rFonts w:cs="Times New Roman"/>
          <w:b/>
          <w:bCs/>
          <w:caps/>
          <w:noProof/>
          <w:sz w:val="20"/>
          <w:szCs w:val="20"/>
        </w:rPr>
        <w:t>Посебни циљ 1.7</w:t>
      </w:r>
      <w:bookmarkStart w:id="49" w:name="_Hlk63176775"/>
      <w:r w:rsidR="00845B5E" w:rsidRPr="00224691">
        <w:rPr>
          <w:rFonts w:cs="Times New Roman"/>
          <w:b/>
          <w:bCs/>
          <w:caps/>
          <w:noProof/>
          <w:sz w:val="20"/>
          <w:szCs w:val="20"/>
        </w:rPr>
        <w:t>.</w:t>
      </w:r>
      <w:r w:rsidR="00692FFE">
        <w:rPr>
          <w:rFonts w:cs="Times New Roman"/>
          <w:b/>
          <w:bCs/>
          <w:caps/>
          <w:noProof/>
          <w:sz w:val="20"/>
          <w:szCs w:val="20"/>
        </w:rPr>
        <w:t xml:space="preserve"> </w:t>
      </w:r>
      <w:r w:rsidRPr="00224691">
        <w:rPr>
          <w:rFonts w:cs="Times New Roman"/>
          <w:b/>
          <w:bCs/>
          <w:caps/>
          <w:noProof/>
          <w:sz w:val="20"/>
          <w:szCs w:val="20"/>
        </w:rPr>
        <w:t>Унапређен однос према српском језику и књижевности као основним елементима националног и културног идентитета и унапређивање школовања на српском језику у дијаспори</w:t>
      </w:r>
      <w:bookmarkEnd w:id="49"/>
      <w:r w:rsidR="00FE43BC" w:rsidRPr="00224691">
        <w:rPr>
          <w:rFonts w:cs="Times New Roman"/>
          <w:b/>
          <w:bCs/>
          <w:caps/>
          <w:noProof/>
          <w:sz w:val="20"/>
          <w:szCs w:val="20"/>
        </w:rPr>
        <w:t xml:space="preserve"> И РЕГИОНУ</w:t>
      </w:r>
    </w:p>
    <w:p w14:paraId="22BAE044"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FC0492" w:rsidRPr="00224691" w14:paraId="376FC6B1" w14:textId="77777777" w:rsidTr="00FC0492">
        <w:trPr>
          <w:trHeight w:val="170"/>
        </w:trPr>
        <w:tc>
          <w:tcPr>
            <w:tcW w:w="13457" w:type="dxa"/>
            <w:tcMar>
              <w:top w:w="0" w:type="dxa"/>
              <w:left w:w="108" w:type="dxa"/>
              <w:bottom w:w="0" w:type="dxa"/>
              <w:right w:w="108" w:type="dxa"/>
            </w:tcMar>
            <w:vAlign w:val="center"/>
          </w:tcPr>
          <w:p w14:paraId="763A58DB" w14:textId="77777777" w:rsidR="00FC0492" w:rsidRPr="00314028" w:rsidRDefault="00FC0492" w:rsidP="00314028">
            <w:pPr>
              <w:pStyle w:val="ListParagraph"/>
              <w:numPr>
                <w:ilvl w:val="0"/>
                <w:numId w:val="101"/>
              </w:numPr>
              <w:shd w:val="clear" w:color="auto" w:fill="FFFFFF"/>
              <w:rPr>
                <w:rFonts w:cs="Times New Roman"/>
                <w:noProof/>
                <w:sz w:val="20"/>
                <w:szCs w:val="20"/>
              </w:rPr>
            </w:pPr>
            <w:bookmarkStart w:id="50" w:name="_Hlk56698308"/>
            <w:r w:rsidRPr="00224691">
              <w:rPr>
                <w:rFonts w:cs="Times New Roman"/>
                <w:noProof/>
                <w:sz w:val="20"/>
                <w:szCs w:val="20"/>
              </w:rPr>
              <w:t>Број спроведених активности неговања српског језика и књижевности на националном нивоу</w:t>
            </w:r>
            <w:bookmarkEnd w:id="50"/>
          </w:p>
        </w:tc>
      </w:tr>
      <w:tr w:rsidR="00FC0492" w:rsidRPr="00224691" w14:paraId="12CAB835" w14:textId="77777777" w:rsidTr="00FC0492">
        <w:trPr>
          <w:trHeight w:val="170"/>
        </w:trPr>
        <w:tc>
          <w:tcPr>
            <w:tcW w:w="13457" w:type="dxa"/>
            <w:shd w:val="clear" w:color="auto" w:fill="FFFFFF"/>
            <w:tcMar>
              <w:top w:w="0" w:type="dxa"/>
              <w:left w:w="108" w:type="dxa"/>
              <w:bottom w:w="0" w:type="dxa"/>
              <w:right w:w="108" w:type="dxa"/>
            </w:tcMar>
            <w:vAlign w:val="center"/>
          </w:tcPr>
          <w:p w14:paraId="562634F6" w14:textId="77777777" w:rsidR="00FC0492" w:rsidRPr="00314028" w:rsidRDefault="00FC0492" w:rsidP="00314028">
            <w:pPr>
              <w:pStyle w:val="ListParagraph"/>
              <w:numPr>
                <w:ilvl w:val="0"/>
                <w:numId w:val="101"/>
              </w:numPr>
              <w:shd w:val="clear" w:color="auto" w:fill="FFFFFF"/>
              <w:rPr>
                <w:rFonts w:cs="Times New Roman"/>
                <w:noProof/>
                <w:sz w:val="20"/>
                <w:szCs w:val="20"/>
              </w:rPr>
            </w:pPr>
            <w:bookmarkStart w:id="51" w:name="_Hlk56698339"/>
            <w:r w:rsidRPr="00224691">
              <w:rPr>
                <w:rFonts w:cs="Times New Roman"/>
                <w:noProof/>
                <w:sz w:val="20"/>
                <w:szCs w:val="20"/>
              </w:rPr>
              <w:t>Проценат часова у допунским школама који су у области квалитета Наставе и учења вредновани оценама 3 и 4</w:t>
            </w:r>
            <w:bookmarkEnd w:id="51"/>
          </w:p>
        </w:tc>
      </w:tr>
      <w:tr w:rsidR="00B83202" w:rsidRPr="00224691" w14:paraId="357B9E2D" w14:textId="77777777" w:rsidTr="00FC0492">
        <w:trPr>
          <w:trHeight w:val="170"/>
        </w:trPr>
        <w:tc>
          <w:tcPr>
            <w:tcW w:w="13457" w:type="dxa"/>
            <w:shd w:val="clear" w:color="auto" w:fill="FFFFFF"/>
            <w:tcMar>
              <w:top w:w="0" w:type="dxa"/>
              <w:left w:w="108" w:type="dxa"/>
              <w:bottom w:w="0" w:type="dxa"/>
              <w:right w:w="108" w:type="dxa"/>
            </w:tcMar>
            <w:vAlign w:val="center"/>
          </w:tcPr>
          <w:p w14:paraId="06097FE1" w14:textId="77777777" w:rsidR="00B83202" w:rsidRPr="00224691"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Стандардизован </w:t>
            </w:r>
            <w:r w:rsidR="009E7026" w:rsidRPr="00224691">
              <w:rPr>
                <w:rFonts w:cs="Times New Roman"/>
                <w:noProof/>
                <w:sz w:val="20"/>
                <w:szCs w:val="20"/>
              </w:rPr>
              <w:t>српски</w:t>
            </w:r>
            <w:r w:rsidRPr="00224691">
              <w:rPr>
                <w:rFonts w:cs="Times New Roman"/>
                <w:noProof/>
                <w:sz w:val="20"/>
                <w:szCs w:val="20"/>
              </w:rPr>
              <w:t xml:space="preserve"> знаковни језик</w:t>
            </w:r>
          </w:p>
        </w:tc>
      </w:tr>
    </w:tbl>
    <w:p w14:paraId="626FEA1B" w14:textId="77777777" w:rsidR="00FC0492" w:rsidRDefault="00FC0492" w:rsidP="00FC0492">
      <w:pPr>
        <w:pStyle w:val="Standard"/>
        <w:spacing w:after="0"/>
        <w:rPr>
          <w:rFonts w:cs="Times New Roman"/>
          <w:b/>
          <w:bCs/>
          <w:noProof/>
          <w:sz w:val="20"/>
          <w:szCs w:val="20"/>
          <w:u w:val="single"/>
        </w:rPr>
      </w:pPr>
    </w:p>
    <w:p w14:paraId="7A74EBC4" w14:textId="77777777" w:rsidR="00D20E4B" w:rsidRPr="00224691" w:rsidRDefault="00D20E4B" w:rsidP="00FC0492">
      <w:pPr>
        <w:pStyle w:val="Standard"/>
        <w:spacing w:after="0"/>
        <w:rPr>
          <w:rFonts w:cs="Times New Roman"/>
          <w:b/>
          <w:bCs/>
          <w:noProof/>
          <w:sz w:val="20"/>
          <w:szCs w:val="20"/>
          <w:u w:val="single"/>
        </w:rPr>
      </w:pPr>
    </w:p>
    <w:p w14:paraId="7285B5DC" w14:textId="77777777" w:rsidR="00FC0492" w:rsidRPr="00D20E4B" w:rsidRDefault="00FC0492" w:rsidP="00FC0492">
      <w:pPr>
        <w:pStyle w:val="Standard"/>
        <w:rPr>
          <w:rFonts w:cs="Times New Roman"/>
          <w:noProof/>
        </w:rPr>
      </w:pPr>
      <w:r w:rsidRPr="00D20E4B">
        <w:rPr>
          <w:rFonts w:cs="Times New Roman"/>
          <w:b/>
          <w:bCs/>
          <w:noProof/>
          <w:sz w:val="20"/>
          <w:szCs w:val="20"/>
        </w:rPr>
        <w:t>Мера 1.7.1</w:t>
      </w:r>
      <w:r w:rsidR="00845B5E" w:rsidRPr="00D20E4B">
        <w:rPr>
          <w:rFonts w:cs="Times New Roman"/>
          <w:b/>
          <w:bCs/>
          <w:noProof/>
          <w:sz w:val="20"/>
          <w:szCs w:val="20"/>
        </w:rPr>
        <w:t>.</w:t>
      </w:r>
      <w:r w:rsidRPr="00D20E4B">
        <w:rPr>
          <w:rFonts w:cs="Times New Roman"/>
          <w:b/>
          <w:bCs/>
          <w:noProof/>
          <w:sz w:val="20"/>
          <w:szCs w:val="20"/>
        </w:rPr>
        <w:t xml:space="preserve"> У</w:t>
      </w:r>
      <w:r w:rsidRPr="00D20E4B">
        <w:rPr>
          <w:rFonts w:cs="Times New Roman"/>
          <w:b/>
          <w:noProof/>
          <w:sz w:val="20"/>
          <w:szCs w:val="20"/>
        </w:rPr>
        <w:t>спостављање механизама сарадње и пружање подршке неговању српског језика и књижевности</w:t>
      </w:r>
    </w:p>
    <w:p w14:paraId="0E9EBC46"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B83202" w:rsidRPr="00224691" w14:paraId="5590C647" w14:textId="77777777" w:rsidTr="00FC0492">
        <w:trPr>
          <w:trHeight w:val="20"/>
        </w:trPr>
        <w:tc>
          <w:tcPr>
            <w:tcW w:w="13457" w:type="dxa"/>
            <w:shd w:val="clear" w:color="auto" w:fill="FFFFFF"/>
            <w:tcMar>
              <w:top w:w="0" w:type="dxa"/>
              <w:left w:w="108" w:type="dxa"/>
              <w:bottom w:w="0" w:type="dxa"/>
              <w:right w:w="108" w:type="dxa"/>
            </w:tcMar>
            <w:vAlign w:val="center"/>
          </w:tcPr>
          <w:p w14:paraId="7AA98CF0" w14:textId="77777777" w:rsidR="00B83202" w:rsidRPr="00314028"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активности </w:t>
            </w:r>
            <w:r w:rsidR="008E3A9E" w:rsidRPr="00224691">
              <w:rPr>
                <w:rFonts w:cs="Times New Roman"/>
                <w:noProof/>
                <w:sz w:val="20"/>
                <w:szCs w:val="20"/>
              </w:rPr>
              <w:t>интерсекторског и међу</w:t>
            </w:r>
            <w:r w:rsidRPr="00224691">
              <w:rPr>
                <w:rFonts w:cs="Times New Roman"/>
                <w:noProof/>
                <w:sz w:val="20"/>
                <w:szCs w:val="20"/>
              </w:rPr>
              <w:t xml:space="preserve">институционалног тела у области неговања српског језика и књижевности </w:t>
            </w:r>
          </w:p>
        </w:tc>
      </w:tr>
      <w:tr w:rsidR="00B83202" w:rsidRPr="00224691" w14:paraId="3A14F786" w14:textId="77777777" w:rsidTr="00FC0492">
        <w:trPr>
          <w:trHeight w:val="20"/>
        </w:trPr>
        <w:tc>
          <w:tcPr>
            <w:tcW w:w="13457" w:type="dxa"/>
            <w:shd w:val="clear" w:color="auto" w:fill="FFFFFF"/>
            <w:tcMar>
              <w:top w:w="0" w:type="dxa"/>
              <w:left w:w="108" w:type="dxa"/>
              <w:bottom w:w="0" w:type="dxa"/>
              <w:right w:w="108" w:type="dxa"/>
            </w:tcMar>
            <w:vAlign w:val="center"/>
          </w:tcPr>
          <w:p w14:paraId="2E136BA2" w14:textId="77777777" w:rsidR="00B83202" w:rsidRPr="00314028"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промотивних активности које су реализовале образовно-васпитне установе са циљем промовисања стандардизованог српског језика</w:t>
            </w:r>
          </w:p>
        </w:tc>
      </w:tr>
      <w:tr w:rsidR="00B83202" w:rsidRPr="00224691" w14:paraId="372AE5C4" w14:textId="77777777" w:rsidTr="00FC0492">
        <w:trPr>
          <w:trHeight w:val="20"/>
        </w:trPr>
        <w:tc>
          <w:tcPr>
            <w:tcW w:w="13457" w:type="dxa"/>
            <w:shd w:val="clear" w:color="auto" w:fill="FFFFFF"/>
            <w:tcMar>
              <w:top w:w="0" w:type="dxa"/>
              <w:left w:w="108" w:type="dxa"/>
              <w:bottom w:w="0" w:type="dxa"/>
              <w:right w:w="108" w:type="dxa"/>
            </w:tcMar>
            <w:vAlign w:val="center"/>
          </w:tcPr>
          <w:p w14:paraId="5168A912" w14:textId="77777777" w:rsidR="00B83202" w:rsidRPr="00224691"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активности </w:t>
            </w:r>
            <w:r w:rsidR="008E3A9E" w:rsidRPr="00224691">
              <w:rPr>
                <w:rFonts w:cs="Times New Roman"/>
                <w:noProof/>
                <w:sz w:val="20"/>
                <w:szCs w:val="20"/>
              </w:rPr>
              <w:t>интерсекторског и међу</w:t>
            </w:r>
            <w:r w:rsidRPr="00224691">
              <w:rPr>
                <w:rFonts w:cs="Times New Roman"/>
                <w:noProof/>
                <w:sz w:val="20"/>
                <w:szCs w:val="20"/>
              </w:rPr>
              <w:t xml:space="preserve">институционалног тела у области неговања српског језика и књижевности </w:t>
            </w:r>
          </w:p>
        </w:tc>
      </w:tr>
    </w:tbl>
    <w:p w14:paraId="03BD5BF6" w14:textId="77777777" w:rsidR="00FC0492" w:rsidRPr="00224691" w:rsidRDefault="00FC0492" w:rsidP="00FC0492">
      <w:pPr>
        <w:pStyle w:val="Standard"/>
        <w:spacing w:after="0"/>
        <w:ind w:firstLine="720"/>
        <w:rPr>
          <w:rFonts w:cs="Times New Roman"/>
          <w:b/>
          <w:bCs/>
          <w:noProof/>
          <w:sz w:val="20"/>
          <w:szCs w:val="20"/>
        </w:rPr>
      </w:pPr>
    </w:p>
    <w:p w14:paraId="127D91FC" w14:textId="77777777" w:rsidR="00FC0492" w:rsidRPr="00224691" w:rsidRDefault="00FC0492" w:rsidP="00FC0492">
      <w:pPr>
        <w:pStyle w:val="Standard"/>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B83202" w:rsidRPr="00224691" w14:paraId="62BEFFB1" w14:textId="77777777" w:rsidTr="00B83202">
        <w:trPr>
          <w:trHeight w:val="20"/>
        </w:trPr>
        <w:tc>
          <w:tcPr>
            <w:tcW w:w="13468" w:type="dxa"/>
            <w:tcMar>
              <w:top w:w="0" w:type="dxa"/>
              <w:left w:w="108" w:type="dxa"/>
              <w:bottom w:w="0" w:type="dxa"/>
              <w:right w:w="108" w:type="dxa"/>
            </w:tcMar>
            <w:vAlign w:val="center"/>
          </w:tcPr>
          <w:p w14:paraId="76562B10" w14:textId="77777777" w:rsidR="00B83202" w:rsidRPr="00314028"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1.7.1.1. Успостављање </w:t>
            </w:r>
            <w:r w:rsidR="008E3A9E" w:rsidRPr="00224691">
              <w:rPr>
                <w:rFonts w:cs="Times New Roman"/>
                <w:noProof/>
                <w:sz w:val="20"/>
                <w:szCs w:val="20"/>
              </w:rPr>
              <w:t>интерсекторске и међу</w:t>
            </w:r>
            <w:r w:rsidRPr="00224691">
              <w:rPr>
                <w:rFonts w:cs="Times New Roman"/>
                <w:noProof/>
                <w:sz w:val="20"/>
                <w:szCs w:val="20"/>
              </w:rPr>
              <w:t>институционалне сарадње поводом неговања српског језика и књижевности кроз заједничко тело</w:t>
            </w:r>
          </w:p>
        </w:tc>
      </w:tr>
      <w:tr w:rsidR="00B83202" w:rsidRPr="00224691" w14:paraId="20F812C8" w14:textId="77777777" w:rsidTr="00B83202">
        <w:trPr>
          <w:trHeight w:val="20"/>
        </w:trPr>
        <w:tc>
          <w:tcPr>
            <w:tcW w:w="13468" w:type="dxa"/>
            <w:tcMar>
              <w:top w:w="0" w:type="dxa"/>
              <w:left w:w="108" w:type="dxa"/>
              <w:bottom w:w="0" w:type="dxa"/>
              <w:right w:w="108" w:type="dxa"/>
            </w:tcMar>
            <w:vAlign w:val="center"/>
          </w:tcPr>
          <w:p w14:paraId="5464254E" w14:textId="77777777" w:rsidR="00B83202" w:rsidRPr="00224691"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1.7.1.2. Пружање подршке успостављеној </w:t>
            </w:r>
            <w:r w:rsidR="008E3A9E" w:rsidRPr="00224691">
              <w:rPr>
                <w:rFonts w:cs="Times New Roman"/>
                <w:noProof/>
                <w:sz w:val="20"/>
                <w:szCs w:val="20"/>
              </w:rPr>
              <w:t>интерсекторској и међу</w:t>
            </w:r>
            <w:r w:rsidRPr="00224691">
              <w:rPr>
                <w:rFonts w:cs="Times New Roman"/>
                <w:noProof/>
                <w:sz w:val="20"/>
                <w:szCs w:val="20"/>
              </w:rPr>
              <w:t xml:space="preserve">институционалној сарадњи/заједничком телу кроз допринос изради и реализацији заједничког плана за: унапређивање језичких компетенција ученика и студената, унапређивање језичких компетенција становништва кроз активности неформалног образовања и неговање позитивног става према српском језику и књижевности. </w:t>
            </w:r>
          </w:p>
        </w:tc>
      </w:tr>
      <w:tr w:rsidR="00B83202" w:rsidRPr="00224691" w14:paraId="453047C4" w14:textId="77777777" w:rsidTr="00B83202">
        <w:trPr>
          <w:trHeight w:val="20"/>
        </w:trPr>
        <w:tc>
          <w:tcPr>
            <w:tcW w:w="13468" w:type="dxa"/>
            <w:tcMar>
              <w:top w:w="0" w:type="dxa"/>
              <w:left w:w="108" w:type="dxa"/>
              <w:bottom w:w="0" w:type="dxa"/>
              <w:right w:w="108" w:type="dxa"/>
            </w:tcMar>
            <w:vAlign w:val="center"/>
          </w:tcPr>
          <w:p w14:paraId="67F53648" w14:textId="77777777" w:rsidR="00B83202" w:rsidRPr="00314028"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1.7.1.3. Израда анализе статуса српског језика и књижевности на свим нивоима образовања, укључујући и високошколске установе, као и компетенција ученика/студената и њихових наставника</w:t>
            </w:r>
          </w:p>
        </w:tc>
      </w:tr>
      <w:tr w:rsidR="00B83202" w:rsidRPr="00224691" w14:paraId="2CE07AAC" w14:textId="77777777" w:rsidTr="00B83202">
        <w:trPr>
          <w:trHeight w:val="20"/>
        </w:trPr>
        <w:tc>
          <w:tcPr>
            <w:tcW w:w="13468" w:type="dxa"/>
            <w:tcMar>
              <w:top w:w="0" w:type="dxa"/>
              <w:left w:w="108" w:type="dxa"/>
              <w:bottom w:w="0" w:type="dxa"/>
              <w:right w:w="108" w:type="dxa"/>
            </w:tcMar>
            <w:vAlign w:val="center"/>
          </w:tcPr>
          <w:p w14:paraId="683DFB59" w14:textId="77777777" w:rsidR="00B83202" w:rsidRPr="00314028"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1.7.1.4. Пружање подршке ОВУ у раду на промовисању стандардизованог српског језика</w:t>
            </w:r>
          </w:p>
        </w:tc>
      </w:tr>
      <w:tr w:rsidR="00B83202" w:rsidRPr="00224691" w14:paraId="2D08904C" w14:textId="77777777" w:rsidTr="00B83202">
        <w:trPr>
          <w:trHeight w:val="20"/>
        </w:trPr>
        <w:tc>
          <w:tcPr>
            <w:tcW w:w="13468" w:type="dxa"/>
            <w:tcMar>
              <w:top w:w="0" w:type="dxa"/>
              <w:left w:w="108" w:type="dxa"/>
              <w:bottom w:w="0" w:type="dxa"/>
              <w:right w:w="108" w:type="dxa"/>
            </w:tcMar>
            <w:vAlign w:val="center"/>
          </w:tcPr>
          <w:p w14:paraId="3ACEDD32" w14:textId="77777777" w:rsidR="00B83202" w:rsidRPr="00224691"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1.7.1.5. Истраживање српског знаковног језика</w:t>
            </w:r>
          </w:p>
        </w:tc>
      </w:tr>
      <w:tr w:rsidR="00B83202" w:rsidRPr="00224691" w14:paraId="25E1760B" w14:textId="77777777" w:rsidTr="00B83202">
        <w:trPr>
          <w:trHeight w:val="20"/>
        </w:trPr>
        <w:tc>
          <w:tcPr>
            <w:tcW w:w="13468" w:type="dxa"/>
            <w:tcMar>
              <w:top w:w="0" w:type="dxa"/>
              <w:left w:w="108" w:type="dxa"/>
              <w:bottom w:w="0" w:type="dxa"/>
              <w:right w:w="108" w:type="dxa"/>
            </w:tcMar>
            <w:vAlign w:val="center"/>
          </w:tcPr>
          <w:p w14:paraId="3C9471E0" w14:textId="77777777" w:rsidR="00B83202" w:rsidRPr="00224691"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1.7.1.6. Рад на стандардизацији српског знаковног језика</w:t>
            </w:r>
          </w:p>
        </w:tc>
      </w:tr>
    </w:tbl>
    <w:p w14:paraId="557A4B67" w14:textId="77777777" w:rsidR="00FC0492" w:rsidRPr="00224691" w:rsidRDefault="00FC0492" w:rsidP="00FC0492">
      <w:pPr>
        <w:pStyle w:val="Standard"/>
        <w:spacing w:after="0"/>
        <w:rPr>
          <w:rFonts w:cs="Times New Roman"/>
          <w:bCs/>
          <w:noProof/>
          <w:sz w:val="20"/>
          <w:szCs w:val="20"/>
        </w:rPr>
      </w:pPr>
    </w:p>
    <w:p w14:paraId="4FAB8C3A" w14:textId="77777777" w:rsidR="00FC0492" w:rsidRPr="00D20E4B" w:rsidRDefault="00FC0492" w:rsidP="00FC0492">
      <w:pPr>
        <w:pStyle w:val="Standard"/>
        <w:rPr>
          <w:rFonts w:cs="Times New Roman"/>
          <w:noProof/>
        </w:rPr>
      </w:pPr>
      <w:r w:rsidRPr="00D20E4B">
        <w:rPr>
          <w:rFonts w:cs="Times New Roman"/>
          <w:b/>
          <w:bCs/>
          <w:noProof/>
          <w:sz w:val="20"/>
          <w:szCs w:val="20"/>
        </w:rPr>
        <w:t>Мера 1.7.2</w:t>
      </w:r>
      <w:r w:rsidR="00845B5E" w:rsidRPr="00D20E4B">
        <w:rPr>
          <w:rFonts w:cs="Times New Roman"/>
          <w:b/>
          <w:bCs/>
          <w:noProof/>
          <w:sz w:val="20"/>
          <w:szCs w:val="20"/>
        </w:rPr>
        <w:t>.</w:t>
      </w:r>
      <w:r w:rsidR="000D21A1" w:rsidRPr="00D20E4B">
        <w:rPr>
          <w:rFonts w:cs="Times New Roman"/>
          <w:b/>
          <w:bCs/>
          <w:noProof/>
          <w:sz w:val="20"/>
          <w:szCs w:val="20"/>
        </w:rPr>
        <w:t xml:space="preserve"> </w:t>
      </w:r>
      <w:r w:rsidRPr="00D20E4B">
        <w:rPr>
          <w:rFonts w:cs="Times New Roman"/>
          <w:b/>
          <w:noProof/>
          <w:sz w:val="20"/>
          <w:szCs w:val="20"/>
        </w:rPr>
        <w:t>Унапређивање квалитета образовно-васпитног рада на српском језику у иностранству</w:t>
      </w:r>
    </w:p>
    <w:p w14:paraId="032F76CC" w14:textId="77777777" w:rsidR="00FC0492" w:rsidRPr="00224691" w:rsidRDefault="00FC0492" w:rsidP="00FC0492">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B83202" w:rsidRPr="00224691" w14:paraId="7C2D0FA3" w14:textId="77777777" w:rsidTr="00FC0492">
        <w:trPr>
          <w:trHeight w:val="20"/>
        </w:trPr>
        <w:tc>
          <w:tcPr>
            <w:tcW w:w="13457" w:type="dxa"/>
            <w:shd w:val="clear" w:color="auto" w:fill="FFFFFF"/>
            <w:tcMar>
              <w:top w:w="0" w:type="dxa"/>
              <w:left w:w="108" w:type="dxa"/>
              <w:bottom w:w="0" w:type="dxa"/>
              <w:right w:w="108" w:type="dxa"/>
            </w:tcMar>
            <w:vAlign w:val="center"/>
          </w:tcPr>
          <w:p w14:paraId="4EED2EE6" w14:textId="77777777" w:rsidR="00B83202" w:rsidRPr="00314028" w:rsidRDefault="00B83202" w:rsidP="00314028">
            <w:pPr>
              <w:pStyle w:val="ListParagraph"/>
              <w:numPr>
                <w:ilvl w:val="0"/>
                <w:numId w:val="101"/>
              </w:numPr>
              <w:shd w:val="clear" w:color="auto" w:fill="FFFFFF"/>
              <w:rPr>
                <w:rFonts w:cs="Times New Roman"/>
                <w:noProof/>
                <w:sz w:val="20"/>
                <w:szCs w:val="20"/>
              </w:rPr>
            </w:pPr>
            <w:bookmarkStart w:id="52" w:name="_Hlk56698490"/>
            <w:r w:rsidRPr="00224691">
              <w:rPr>
                <w:rFonts w:cs="Times New Roman"/>
                <w:noProof/>
                <w:sz w:val="20"/>
                <w:szCs w:val="20"/>
              </w:rPr>
              <w:t xml:space="preserve">Број акредитованих програма стручног усавршавања за наставнике који остварују образовно-васпитни рад </w:t>
            </w:r>
            <w:r w:rsidRPr="00314028">
              <w:rPr>
                <w:rFonts w:cs="Times New Roman"/>
                <w:noProof/>
                <w:sz w:val="20"/>
                <w:szCs w:val="20"/>
              </w:rPr>
              <w:t>на српском језика у иностранству</w:t>
            </w:r>
            <w:bookmarkEnd w:id="52"/>
          </w:p>
        </w:tc>
      </w:tr>
      <w:tr w:rsidR="00B83202" w:rsidRPr="00224691" w14:paraId="76B3E484" w14:textId="77777777" w:rsidTr="00FC0492">
        <w:trPr>
          <w:trHeight w:val="20"/>
        </w:trPr>
        <w:tc>
          <w:tcPr>
            <w:tcW w:w="13457" w:type="dxa"/>
            <w:shd w:val="clear" w:color="auto" w:fill="FFFFFF"/>
            <w:tcMar>
              <w:top w:w="0" w:type="dxa"/>
              <w:left w:w="108" w:type="dxa"/>
              <w:bottom w:w="0" w:type="dxa"/>
              <w:right w:w="108" w:type="dxa"/>
            </w:tcMar>
            <w:vAlign w:val="center"/>
          </w:tcPr>
          <w:p w14:paraId="67BDC823" w14:textId="77777777" w:rsidR="00B83202" w:rsidRPr="00314028"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Обухват стручним усавршавањем наставника који реализују рад </w:t>
            </w:r>
            <w:r w:rsidR="00DB4E1A" w:rsidRPr="00314028">
              <w:rPr>
                <w:rFonts w:cs="Times New Roman"/>
                <w:noProof/>
                <w:sz w:val="20"/>
                <w:szCs w:val="20"/>
              </w:rPr>
              <w:t>на српском језику</w:t>
            </w:r>
            <w:r w:rsidRPr="00314028">
              <w:rPr>
                <w:rFonts w:cs="Times New Roman"/>
                <w:noProof/>
                <w:sz w:val="20"/>
                <w:szCs w:val="20"/>
              </w:rPr>
              <w:t xml:space="preserve"> у иностранству</w:t>
            </w:r>
          </w:p>
        </w:tc>
      </w:tr>
      <w:tr w:rsidR="00B83202" w:rsidRPr="00224691" w14:paraId="72181E08" w14:textId="77777777" w:rsidTr="00FC0492">
        <w:trPr>
          <w:trHeight w:val="20"/>
        </w:trPr>
        <w:tc>
          <w:tcPr>
            <w:tcW w:w="13457" w:type="dxa"/>
            <w:shd w:val="clear" w:color="auto" w:fill="FFFFFF"/>
            <w:tcMar>
              <w:top w:w="0" w:type="dxa"/>
              <w:left w:w="108" w:type="dxa"/>
              <w:bottom w:w="0" w:type="dxa"/>
              <w:right w:w="108" w:type="dxa"/>
            </w:tcMar>
            <w:vAlign w:val="center"/>
          </w:tcPr>
          <w:p w14:paraId="6E529B2E" w14:textId="77777777" w:rsidR="00B83202" w:rsidRPr="00314028"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наставника који остварују образовно-васпитни рад </w:t>
            </w:r>
            <w:r w:rsidR="00DB4E1A" w:rsidRPr="00314028">
              <w:rPr>
                <w:rFonts w:cs="Times New Roman"/>
                <w:noProof/>
                <w:sz w:val="20"/>
                <w:szCs w:val="20"/>
              </w:rPr>
              <w:t>на српском језику</w:t>
            </w:r>
            <w:r w:rsidRPr="00314028">
              <w:rPr>
                <w:rFonts w:cs="Times New Roman"/>
                <w:noProof/>
                <w:sz w:val="20"/>
                <w:szCs w:val="20"/>
              </w:rPr>
              <w:t xml:space="preserve"> у иностранству</w:t>
            </w:r>
            <w:r w:rsidRPr="00224691">
              <w:rPr>
                <w:rFonts w:cs="Times New Roman"/>
                <w:noProof/>
                <w:sz w:val="20"/>
                <w:szCs w:val="20"/>
              </w:rPr>
              <w:t xml:space="preserve"> који </w:t>
            </w:r>
            <w:bookmarkStart w:id="53" w:name="_Hlk56698593"/>
            <w:r w:rsidRPr="00224691">
              <w:rPr>
                <w:rFonts w:cs="Times New Roman"/>
                <w:noProof/>
                <w:sz w:val="20"/>
                <w:szCs w:val="20"/>
              </w:rPr>
              <w:t>су добили пакет одабраних публикација за потребе реализације допунске наставе</w:t>
            </w:r>
            <w:bookmarkEnd w:id="53"/>
          </w:p>
        </w:tc>
      </w:tr>
      <w:tr w:rsidR="00B83202" w:rsidRPr="00224691" w14:paraId="4E712979" w14:textId="77777777" w:rsidTr="00FC0492">
        <w:trPr>
          <w:trHeight w:val="20"/>
        </w:trPr>
        <w:tc>
          <w:tcPr>
            <w:tcW w:w="13457" w:type="dxa"/>
            <w:shd w:val="clear" w:color="auto" w:fill="FFFFFF"/>
            <w:tcMar>
              <w:top w:w="0" w:type="dxa"/>
              <w:left w:w="108" w:type="dxa"/>
              <w:bottom w:w="0" w:type="dxa"/>
              <w:right w:w="108" w:type="dxa"/>
            </w:tcMar>
            <w:vAlign w:val="center"/>
          </w:tcPr>
          <w:p w14:paraId="22450F85" w14:textId="77777777" w:rsidR="00B83202" w:rsidRPr="00314028"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lastRenderedPageBreak/>
              <w:t xml:space="preserve">Проценат наставника који остварују образовно-васпитни рад </w:t>
            </w:r>
            <w:r w:rsidR="00DB4E1A" w:rsidRPr="00314028">
              <w:rPr>
                <w:rFonts w:cs="Times New Roman"/>
                <w:noProof/>
                <w:sz w:val="20"/>
                <w:szCs w:val="20"/>
              </w:rPr>
              <w:t>на српском језику</w:t>
            </w:r>
            <w:r w:rsidRPr="00314028">
              <w:rPr>
                <w:rFonts w:cs="Times New Roman"/>
                <w:noProof/>
                <w:sz w:val="20"/>
                <w:szCs w:val="20"/>
              </w:rPr>
              <w:t xml:space="preserve"> у иностранству</w:t>
            </w:r>
            <w:r w:rsidRPr="00224691">
              <w:rPr>
                <w:rFonts w:cs="Times New Roman"/>
                <w:noProof/>
                <w:sz w:val="20"/>
                <w:szCs w:val="20"/>
              </w:rPr>
              <w:t xml:space="preserve"> који су добили додатни пакет уџбеника и друге литературе</w:t>
            </w:r>
          </w:p>
        </w:tc>
      </w:tr>
      <w:tr w:rsidR="00B83202" w:rsidRPr="00224691" w14:paraId="4756E915" w14:textId="77777777" w:rsidTr="00FC0492">
        <w:trPr>
          <w:trHeight w:val="20"/>
        </w:trPr>
        <w:tc>
          <w:tcPr>
            <w:tcW w:w="13457" w:type="dxa"/>
            <w:shd w:val="clear" w:color="auto" w:fill="FFFFFF"/>
            <w:tcMar>
              <w:top w:w="0" w:type="dxa"/>
              <w:left w:w="108" w:type="dxa"/>
              <w:bottom w:w="0" w:type="dxa"/>
              <w:right w:w="108" w:type="dxa"/>
            </w:tcMar>
            <w:vAlign w:val="center"/>
          </w:tcPr>
          <w:p w14:paraId="6650DDB9" w14:textId="77777777" w:rsidR="00B83202" w:rsidRPr="00314028"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организованих едукативних посета ученика допунских школа Србији</w:t>
            </w:r>
          </w:p>
        </w:tc>
      </w:tr>
      <w:tr w:rsidR="00B83202" w:rsidRPr="00224691" w14:paraId="564C2745" w14:textId="77777777" w:rsidTr="00FC0492">
        <w:trPr>
          <w:trHeight w:val="20"/>
        </w:trPr>
        <w:tc>
          <w:tcPr>
            <w:tcW w:w="13457" w:type="dxa"/>
            <w:shd w:val="clear" w:color="auto" w:fill="FFFFFF"/>
            <w:tcMar>
              <w:top w:w="0" w:type="dxa"/>
              <w:left w:w="108" w:type="dxa"/>
              <w:bottom w:w="0" w:type="dxa"/>
              <w:right w:w="108" w:type="dxa"/>
            </w:tcMar>
            <w:vAlign w:val="center"/>
          </w:tcPr>
          <w:p w14:paraId="6C38B387" w14:textId="77777777" w:rsidR="00B83202" w:rsidRPr="00224691"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подржаних постојећих лектора српског језика у иностранству</w:t>
            </w:r>
          </w:p>
        </w:tc>
      </w:tr>
      <w:tr w:rsidR="00B83202" w:rsidRPr="00224691" w14:paraId="799C0A91" w14:textId="77777777" w:rsidTr="00FC0492">
        <w:trPr>
          <w:trHeight w:val="20"/>
        </w:trPr>
        <w:tc>
          <w:tcPr>
            <w:tcW w:w="13457" w:type="dxa"/>
            <w:shd w:val="clear" w:color="auto" w:fill="FFFFFF"/>
            <w:tcMar>
              <w:top w:w="0" w:type="dxa"/>
              <w:left w:w="108" w:type="dxa"/>
              <w:bottom w:w="0" w:type="dxa"/>
              <w:right w:w="108" w:type="dxa"/>
            </w:tcMar>
            <w:vAlign w:val="center"/>
          </w:tcPr>
          <w:p w14:paraId="428B6B31" w14:textId="77777777" w:rsidR="00B83202" w:rsidRPr="00224691"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нових лектора српског језика у иностранству</w:t>
            </w:r>
          </w:p>
        </w:tc>
      </w:tr>
    </w:tbl>
    <w:p w14:paraId="724E5FB9" w14:textId="77777777" w:rsidR="00FC0492" w:rsidRPr="00224691" w:rsidRDefault="00FC0492" w:rsidP="00FC0492">
      <w:pPr>
        <w:pStyle w:val="Standard"/>
        <w:spacing w:after="0"/>
        <w:ind w:firstLine="720"/>
        <w:rPr>
          <w:rFonts w:cs="Times New Roman"/>
          <w:b/>
          <w:bCs/>
          <w:noProof/>
          <w:sz w:val="20"/>
          <w:szCs w:val="20"/>
        </w:rPr>
      </w:pPr>
    </w:p>
    <w:p w14:paraId="43BB3092" w14:textId="77777777" w:rsidR="00FC0492" w:rsidRPr="00224691" w:rsidRDefault="00FC0492" w:rsidP="00FC0492">
      <w:pPr>
        <w:pStyle w:val="Standard"/>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B83202" w:rsidRPr="00224691" w14:paraId="4F550576" w14:textId="77777777" w:rsidTr="00B83202">
        <w:trPr>
          <w:trHeight w:val="113"/>
        </w:trPr>
        <w:tc>
          <w:tcPr>
            <w:tcW w:w="13468" w:type="dxa"/>
            <w:tcMar>
              <w:top w:w="0" w:type="dxa"/>
              <w:left w:w="108" w:type="dxa"/>
              <w:bottom w:w="0" w:type="dxa"/>
              <w:right w:w="108" w:type="dxa"/>
            </w:tcMar>
            <w:vAlign w:val="center"/>
          </w:tcPr>
          <w:p w14:paraId="7F432E52" w14:textId="77777777" w:rsidR="00B83202" w:rsidRPr="00314028" w:rsidRDefault="00B83202" w:rsidP="00314028">
            <w:pPr>
              <w:pStyle w:val="ListParagraph"/>
              <w:numPr>
                <w:ilvl w:val="0"/>
                <w:numId w:val="101"/>
              </w:numPr>
              <w:shd w:val="clear" w:color="auto" w:fill="FFFFFF"/>
              <w:rPr>
                <w:rFonts w:cs="Times New Roman"/>
                <w:noProof/>
                <w:sz w:val="20"/>
                <w:szCs w:val="20"/>
              </w:rPr>
            </w:pPr>
            <w:bookmarkStart w:id="54" w:name="_Hlk56698637"/>
            <w:r w:rsidRPr="00224691">
              <w:rPr>
                <w:rFonts w:cs="Times New Roman"/>
                <w:noProof/>
                <w:sz w:val="20"/>
                <w:szCs w:val="20"/>
              </w:rPr>
              <w:t>1.7.2.1. Успостављањесистема за праћење и вредновање квалитета образовно-</w:t>
            </w:r>
            <w:r w:rsidR="00DB4E1A" w:rsidRPr="00224691">
              <w:rPr>
                <w:rFonts w:cs="Times New Roman"/>
                <w:noProof/>
                <w:sz w:val="20"/>
                <w:szCs w:val="20"/>
              </w:rPr>
              <w:t>васпитног рада на српском језику</w:t>
            </w:r>
            <w:r w:rsidRPr="00224691">
              <w:rPr>
                <w:rFonts w:cs="Times New Roman"/>
                <w:noProof/>
                <w:sz w:val="20"/>
                <w:szCs w:val="20"/>
              </w:rPr>
              <w:t xml:space="preserve"> у иностранству</w:t>
            </w:r>
            <w:bookmarkEnd w:id="54"/>
          </w:p>
        </w:tc>
      </w:tr>
      <w:tr w:rsidR="00B83202" w:rsidRPr="00224691" w14:paraId="47264352" w14:textId="77777777" w:rsidTr="00B83202">
        <w:trPr>
          <w:trHeight w:val="113"/>
        </w:trPr>
        <w:tc>
          <w:tcPr>
            <w:tcW w:w="13468" w:type="dxa"/>
            <w:tcMar>
              <w:top w:w="0" w:type="dxa"/>
              <w:left w:w="108" w:type="dxa"/>
              <w:bottom w:w="0" w:type="dxa"/>
              <w:right w:w="108" w:type="dxa"/>
            </w:tcMar>
            <w:vAlign w:val="center"/>
          </w:tcPr>
          <w:p w14:paraId="0BBF5B82" w14:textId="77777777" w:rsidR="00B83202" w:rsidRPr="00314028"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1.7.2.2. Развијање и остваривање програмастручног усавршавања наставника који се упућују радиостваривања образовно-васпитног рада </w:t>
            </w:r>
            <w:r w:rsidR="00DB4E1A" w:rsidRPr="00314028">
              <w:rPr>
                <w:rFonts w:cs="Times New Roman"/>
                <w:noProof/>
                <w:sz w:val="20"/>
                <w:szCs w:val="20"/>
              </w:rPr>
              <w:t>на српском језику</w:t>
            </w:r>
            <w:r w:rsidRPr="00314028">
              <w:rPr>
                <w:rFonts w:cs="Times New Roman"/>
                <w:noProof/>
                <w:sz w:val="20"/>
                <w:szCs w:val="20"/>
              </w:rPr>
              <w:t xml:space="preserve"> у иностранству (тежиште на развоју методичко-дидактичких компетенција за рад у комбинованом одељењу, за примену тематске и пројектне наставе каои за примену индивидуализованог приступа)</w:t>
            </w:r>
          </w:p>
        </w:tc>
      </w:tr>
      <w:tr w:rsidR="00B83202" w:rsidRPr="00224691" w14:paraId="4A55E900" w14:textId="77777777" w:rsidTr="00B83202">
        <w:trPr>
          <w:trHeight w:val="113"/>
        </w:trPr>
        <w:tc>
          <w:tcPr>
            <w:tcW w:w="13468" w:type="dxa"/>
            <w:tcMar>
              <w:top w:w="0" w:type="dxa"/>
              <w:left w:w="108" w:type="dxa"/>
              <w:bottom w:w="0" w:type="dxa"/>
              <w:right w:w="108" w:type="dxa"/>
            </w:tcMar>
            <w:vAlign w:val="center"/>
          </w:tcPr>
          <w:p w14:paraId="21F18A5D" w14:textId="77777777" w:rsidR="00B83202" w:rsidRPr="00314028" w:rsidRDefault="00B83202" w:rsidP="00314028">
            <w:pPr>
              <w:pStyle w:val="ListParagraph"/>
              <w:numPr>
                <w:ilvl w:val="0"/>
                <w:numId w:val="101"/>
              </w:numPr>
              <w:shd w:val="clear" w:color="auto" w:fill="FFFFFF"/>
              <w:rPr>
                <w:rFonts w:cs="Times New Roman"/>
                <w:noProof/>
                <w:sz w:val="20"/>
                <w:szCs w:val="20"/>
              </w:rPr>
            </w:pPr>
            <w:bookmarkStart w:id="55" w:name="_Hlk56698677"/>
            <w:r w:rsidRPr="00224691">
              <w:rPr>
                <w:rFonts w:cs="Times New Roman"/>
                <w:noProof/>
                <w:sz w:val="20"/>
                <w:szCs w:val="20"/>
              </w:rPr>
              <w:t xml:space="preserve">1.7.2.3. Набавка уџбеника и друге литературе за наставнике за потребе организације образовно-васпитног рада </w:t>
            </w:r>
            <w:r w:rsidR="00DB4E1A" w:rsidRPr="00314028">
              <w:rPr>
                <w:rFonts w:cs="Times New Roman"/>
                <w:noProof/>
                <w:sz w:val="20"/>
                <w:szCs w:val="20"/>
              </w:rPr>
              <w:t>на српском језику</w:t>
            </w:r>
            <w:r w:rsidRPr="00314028">
              <w:rPr>
                <w:rFonts w:cs="Times New Roman"/>
                <w:noProof/>
                <w:sz w:val="20"/>
                <w:szCs w:val="20"/>
              </w:rPr>
              <w:t xml:space="preserve"> у иностранству</w:t>
            </w:r>
            <w:bookmarkEnd w:id="55"/>
          </w:p>
        </w:tc>
      </w:tr>
      <w:tr w:rsidR="00B83202" w:rsidRPr="00224691" w14:paraId="7AFF3353" w14:textId="77777777" w:rsidTr="00B83202">
        <w:trPr>
          <w:trHeight w:val="113"/>
        </w:trPr>
        <w:tc>
          <w:tcPr>
            <w:tcW w:w="13468" w:type="dxa"/>
            <w:tcMar>
              <w:top w:w="0" w:type="dxa"/>
              <w:left w:w="108" w:type="dxa"/>
              <w:bottom w:w="0" w:type="dxa"/>
              <w:right w:w="108" w:type="dxa"/>
            </w:tcMar>
            <w:vAlign w:val="center"/>
          </w:tcPr>
          <w:p w14:paraId="5CD88F52" w14:textId="77777777" w:rsidR="00B83202" w:rsidRPr="00314028" w:rsidRDefault="00B83202" w:rsidP="00314028">
            <w:pPr>
              <w:pStyle w:val="ListParagraph"/>
              <w:numPr>
                <w:ilvl w:val="0"/>
                <w:numId w:val="101"/>
              </w:numPr>
              <w:shd w:val="clear" w:color="auto" w:fill="FFFFFF"/>
              <w:rPr>
                <w:rFonts w:cs="Times New Roman"/>
                <w:noProof/>
                <w:sz w:val="20"/>
                <w:szCs w:val="20"/>
              </w:rPr>
            </w:pPr>
            <w:bookmarkStart w:id="56" w:name="_Hlk56698717"/>
            <w:r w:rsidRPr="00224691">
              <w:rPr>
                <w:rFonts w:cs="Times New Roman"/>
                <w:noProof/>
                <w:sz w:val="20"/>
                <w:szCs w:val="20"/>
              </w:rPr>
              <w:t>1.7.2.4. Израда обједињеног уџбеника за сва три предмета: Српски језик, Моја отаџбина Србија, Основи културе српског народа</w:t>
            </w:r>
            <w:bookmarkEnd w:id="56"/>
          </w:p>
        </w:tc>
      </w:tr>
      <w:tr w:rsidR="00B83202" w:rsidRPr="00224691" w14:paraId="3E499A7C" w14:textId="77777777" w:rsidTr="00B83202">
        <w:trPr>
          <w:trHeight w:val="113"/>
        </w:trPr>
        <w:tc>
          <w:tcPr>
            <w:tcW w:w="13468" w:type="dxa"/>
            <w:tcMar>
              <w:top w:w="0" w:type="dxa"/>
              <w:left w:w="108" w:type="dxa"/>
              <w:bottom w:w="0" w:type="dxa"/>
              <w:right w:w="108" w:type="dxa"/>
            </w:tcMar>
            <w:vAlign w:val="center"/>
          </w:tcPr>
          <w:p w14:paraId="2B60DEA1" w14:textId="77777777" w:rsidR="00B83202" w:rsidRPr="00314028" w:rsidRDefault="00B83202" w:rsidP="00314028">
            <w:pPr>
              <w:pStyle w:val="ListParagraph"/>
              <w:numPr>
                <w:ilvl w:val="0"/>
                <w:numId w:val="101"/>
              </w:numPr>
              <w:shd w:val="clear" w:color="auto" w:fill="FFFFFF"/>
              <w:rPr>
                <w:rFonts w:cs="Times New Roman"/>
                <w:noProof/>
                <w:sz w:val="20"/>
                <w:szCs w:val="20"/>
              </w:rPr>
            </w:pPr>
            <w:bookmarkStart w:id="57" w:name="_Hlk56698749"/>
            <w:r w:rsidRPr="00224691">
              <w:rPr>
                <w:rFonts w:cs="Times New Roman"/>
                <w:noProof/>
                <w:sz w:val="20"/>
                <w:szCs w:val="20"/>
              </w:rPr>
              <w:t>1.7.2.5. Пружање подршке ангажованим наставницима у процесу припреме за одлазак у иностранство и ревидирање Споразума између МПНТР-а и МСП-а у складу са циљевима образовања и васпитања и актуелним потребама</w:t>
            </w:r>
            <w:bookmarkEnd w:id="57"/>
          </w:p>
        </w:tc>
      </w:tr>
      <w:tr w:rsidR="00B83202" w:rsidRPr="00224691" w14:paraId="42392F5B" w14:textId="77777777" w:rsidTr="00B83202">
        <w:trPr>
          <w:trHeight w:val="113"/>
        </w:trPr>
        <w:tc>
          <w:tcPr>
            <w:tcW w:w="13468" w:type="dxa"/>
            <w:shd w:val="clear" w:color="auto" w:fill="FFFFFF"/>
            <w:tcMar>
              <w:top w:w="0" w:type="dxa"/>
              <w:left w:w="108" w:type="dxa"/>
              <w:bottom w:w="0" w:type="dxa"/>
              <w:right w:w="108" w:type="dxa"/>
            </w:tcMar>
            <w:vAlign w:val="center"/>
          </w:tcPr>
          <w:p w14:paraId="28B85247" w14:textId="77777777" w:rsidR="00B83202" w:rsidRPr="00314028"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1.7.2.6. Медијска промоција образовно-васпитног рада у иностранству</w:t>
            </w:r>
          </w:p>
        </w:tc>
      </w:tr>
      <w:tr w:rsidR="00B83202" w:rsidRPr="00224691" w14:paraId="2970607F" w14:textId="77777777" w:rsidTr="00B83202">
        <w:trPr>
          <w:trHeight w:val="113"/>
        </w:trPr>
        <w:tc>
          <w:tcPr>
            <w:tcW w:w="13468" w:type="dxa"/>
            <w:shd w:val="clear" w:color="auto" w:fill="FFFFFF"/>
            <w:tcMar>
              <w:top w:w="0" w:type="dxa"/>
              <w:left w:w="108" w:type="dxa"/>
              <w:bottom w:w="0" w:type="dxa"/>
              <w:right w:w="108" w:type="dxa"/>
            </w:tcMar>
          </w:tcPr>
          <w:p w14:paraId="26DA8D6D" w14:textId="77777777" w:rsidR="00B83202" w:rsidRPr="00314028" w:rsidRDefault="00B83202" w:rsidP="00314028">
            <w:pPr>
              <w:pStyle w:val="ListParagraph"/>
              <w:numPr>
                <w:ilvl w:val="0"/>
                <w:numId w:val="101"/>
              </w:numPr>
              <w:shd w:val="clear" w:color="auto" w:fill="FFFFFF"/>
              <w:rPr>
                <w:rFonts w:cs="Times New Roman"/>
                <w:noProof/>
                <w:sz w:val="20"/>
                <w:szCs w:val="20"/>
              </w:rPr>
            </w:pPr>
            <w:bookmarkStart w:id="58" w:name="_Hlk56698844"/>
            <w:r w:rsidRPr="00224691">
              <w:rPr>
                <w:rFonts w:cs="Times New Roman"/>
                <w:noProof/>
                <w:sz w:val="20"/>
                <w:szCs w:val="20"/>
              </w:rPr>
              <w:t>1.7.2.7. Реализација активности у циљу јачања веза са матицом и оснаживања функционалне употр</w:t>
            </w:r>
            <w:r w:rsidR="00DB4E1A" w:rsidRPr="00224691">
              <w:rPr>
                <w:rFonts w:cs="Times New Roman"/>
                <w:noProof/>
                <w:sz w:val="20"/>
                <w:szCs w:val="20"/>
              </w:rPr>
              <w:t xml:space="preserve">ебе </w:t>
            </w:r>
            <w:r w:rsidR="000D21A1">
              <w:rPr>
                <w:rFonts w:cs="Times New Roman"/>
                <w:noProof/>
                <w:sz w:val="20"/>
                <w:szCs w:val="20"/>
              </w:rPr>
              <w:t xml:space="preserve">српског језика (формирање </w:t>
            </w:r>
            <w:r w:rsidR="00DB4E1A" w:rsidRPr="00224691">
              <w:rPr>
                <w:rFonts w:cs="Times New Roman"/>
                <w:noProof/>
                <w:sz w:val="20"/>
                <w:szCs w:val="20"/>
              </w:rPr>
              <w:t>„братских школа”</w:t>
            </w:r>
            <w:r w:rsidRPr="00224691">
              <w:rPr>
                <w:rFonts w:cs="Times New Roman"/>
                <w:noProof/>
                <w:sz w:val="20"/>
                <w:szCs w:val="20"/>
              </w:rPr>
              <w:t>, посета образовно-научним центрима и културно-историјским споменицима)</w:t>
            </w:r>
            <w:bookmarkEnd w:id="58"/>
          </w:p>
        </w:tc>
      </w:tr>
      <w:tr w:rsidR="00B83202" w:rsidRPr="00224691" w14:paraId="4E996467" w14:textId="77777777" w:rsidTr="00B83202">
        <w:trPr>
          <w:trHeight w:val="113"/>
        </w:trPr>
        <w:tc>
          <w:tcPr>
            <w:tcW w:w="13468" w:type="dxa"/>
            <w:shd w:val="clear" w:color="auto" w:fill="FFFFFF"/>
            <w:tcMar>
              <w:top w:w="0" w:type="dxa"/>
              <w:left w:w="108" w:type="dxa"/>
              <w:bottom w:w="0" w:type="dxa"/>
              <w:right w:w="108" w:type="dxa"/>
            </w:tcMar>
          </w:tcPr>
          <w:p w14:paraId="5732B011" w14:textId="77777777" w:rsidR="00B83202" w:rsidRPr="00224691" w:rsidRDefault="00B83202"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1.7.2.8. Обезбеђивање финансијских средстава и унапређивање законодавног оквира за рад лектора српског језика у иностранству </w:t>
            </w:r>
          </w:p>
        </w:tc>
      </w:tr>
    </w:tbl>
    <w:p w14:paraId="6DAD904B" w14:textId="77777777" w:rsidR="00FC0492" w:rsidRPr="00224691" w:rsidRDefault="00FC0492" w:rsidP="00FC0492">
      <w:pPr>
        <w:pStyle w:val="Standard"/>
        <w:spacing w:after="0"/>
        <w:rPr>
          <w:rFonts w:cs="Times New Roman"/>
          <w:noProof/>
          <w:sz w:val="20"/>
          <w:szCs w:val="20"/>
        </w:rPr>
      </w:pPr>
    </w:p>
    <w:p w14:paraId="36857506" w14:textId="77777777" w:rsidR="004D6D24" w:rsidRPr="00224691" w:rsidRDefault="004D6D24" w:rsidP="00314028">
      <w:pPr>
        <w:pStyle w:val="Standard"/>
        <w:shd w:val="clear" w:color="auto" w:fill="BFBFBF" w:themeFill="background1" w:themeFillShade="BF"/>
        <w:rPr>
          <w:rFonts w:cs="Times New Roman"/>
          <w:noProof/>
        </w:rPr>
      </w:pPr>
      <w:r w:rsidRPr="00224691">
        <w:rPr>
          <w:rFonts w:cs="Times New Roman"/>
          <w:b/>
          <w:noProof/>
          <w:sz w:val="20"/>
          <w:szCs w:val="20"/>
        </w:rPr>
        <w:t>ПОСЕБНИ ЦИЉ 1.8. УНАПРЕЂЕНИ УСЛОВИ ЗА ЦЕЛОЖИВОТНО УЧЕЊЕ</w:t>
      </w:r>
    </w:p>
    <w:p w14:paraId="38E730AF"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4D6D24" w:rsidRPr="00224691" w14:paraId="722C1EA2" w14:textId="77777777" w:rsidTr="00854E1B">
        <w:trPr>
          <w:trHeight w:val="57"/>
        </w:trPr>
        <w:tc>
          <w:tcPr>
            <w:tcW w:w="13457" w:type="dxa"/>
            <w:shd w:val="clear" w:color="auto" w:fill="FFFFFF"/>
            <w:tcMar>
              <w:top w:w="0" w:type="dxa"/>
              <w:left w:w="108" w:type="dxa"/>
              <w:bottom w:w="0" w:type="dxa"/>
              <w:right w:w="108" w:type="dxa"/>
            </w:tcMar>
            <w:vAlign w:val="center"/>
          </w:tcPr>
          <w:p w14:paraId="18438AAF"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спроведених поступака признавања претходног учења  код ЈПОА</w:t>
            </w:r>
          </w:p>
        </w:tc>
      </w:tr>
      <w:tr w:rsidR="004D6D24" w:rsidRPr="00224691" w14:paraId="1672007E" w14:textId="77777777" w:rsidTr="00854E1B">
        <w:trPr>
          <w:trHeight w:val="57"/>
        </w:trPr>
        <w:tc>
          <w:tcPr>
            <w:tcW w:w="13457" w:type="dxa"/>
            <w:shd w:val="clear" w:color="auto" w:fill="FFFFFF"/>
            <w:tcMar>
              <w:top w:w="0" w:type="dxa"/>
              <w:left w:w="108" w:type="dxa"/>
              <w:bottom w:w="0" w:type="dxa"/>
              <w:right w:w="108" w:type="dxa"/>
            </w:tcMar>
            <w:vAlign w:val="center"/>
          </w:tcPr>
          <w:p w14:paraId="21A01C7F"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програма које нуде ЈПОА </w:t>
            </w:r>
          </w:p>
        </w:tc>
      </w:tr>
      <w:tr w:rsidR="00E82EBF" w:rsidRPr="00224691" w14:paraId="6FB6A3D7" w14:textId="77777777" w:rsidTr="00854E1B">
        <w:trPr>
          <w:trHeight w:val="57"/>
        </w:trPr>
        <w:tc>
          <w:tcPr>
            <w:tcW w:w="13457" w:type="dxa"/>
            <w:shd w:val="clear" w:color="auto" w:fill="FFFFFF"/>
            <w:tcMar>
              <w:top w:w="0" w:type="dxa"/>
              <w:left w:w="108" w:type="dxa"/>
              <w:bottom w:w="0" w:type="dxa"/>
              <w:right w:w="108" w:type="dxa"/>
            </w:tcMar>
            <w:vAlign w:val="center"/>
          </w:tcPr>
          <w:p w14:paraId="2E8998C6" w14:textId="77777777" w:rsidR="00E82EBF" w:rsidRPr="00224691" w:rsidRDefault="00E82EBF"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одобрених пројеката </w:t>
            </w:r>
            <w:r w:rsidR="008E3A9E" w:rsidRPr="00224691">
              <w:rPr>
                <w:rFonts w:cs="Times New Roman"/>
                <w:noProof/>
                <w:sz w:val="20"/>
                <w:szCs w:val="20"/>
              </w:rPr>
              <w:t>Еразмус</w:t>
            </w:r>
            <w:r w:rsidRPr="00224691">
              <w:rPr>
                <w:rFonts w:cs="Times New Roman"/>
                <w:noProof/>
                <w:sz w:val="20"/>
                <w:szCs w:val="20"/>
              </w:rPr>
              <w:t>+ у којима учествује Република Србија</w:t>
            </w:r>
          </w:p>
        </w:tc>
      </w:tr>
    </w:tbl>
    <w:p w14:paraId="4CB86CFC" w14:textId="77777777" w:rsidR="004D6D24" w:rsidRPr="00224691" w:rsidRDefault="004D6D24" w:rsidP="004D6D24">
      <w:pPr>
        <w:pStyle w:val="Standard"/>
        <w:spacing w:after="0"/>
        <w:rPr>
          <w:rFonts w:cs="Times New Roman"/>
          <w:b/>
          <w:bCs/>
          <w:noProof/>
          <w:sz w:val="20"/>
          <w:szCs w:val="20"/>
        </w:rPr>
      </w:pPr>
    </w:p>
    <w:p w14:paraId="5A39DF61" w14:textId="77777777" w:rsidR="004D6D24" w:rsidRPr="00D20E4B" w:rsidRDefault="004D6D24" w:rsidP="004D6D24">
      <w:pPr>
        <w:pStyle w:val="Standard"/>
        <w:rPr>
          <w:rFonts w:cs="Times New Roman"/>
          <w:noProof/>
        </w:rPr>
      </w:pPr>
      <w:r w:rsidRPr="00D20E4B">
        <w:rPr>
          <w:rFonts w:cs="Times New Roman"/>
          <w:b/>
          <w:bCs/>
          <w:noProof/>
          <w:sz w:val="20"/>
          <w:szCs w:val="20"/>
        </w:rPr>
        <w:t xml:space="preserve">Мера 1.8.1 </w:t>
      </w:r>
      <w:r w:rsidRPr="00D20E4B">
        <w:rPr>
          <w:rFonts w:cs="Times New Roman"/>
          <w:b/>
          <w:noProof/>
          <w:sz w:val="20"/>
          <w:szCs w:val="20"/>
        </w:rPr>
        <w:t>Развој система признавања претходног учења, транспарентности и упоредивости система квалификација</w:t>
      </w:r>
    </w:p>
    <w:p w14:paraId="793B724A"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4D6D24" w:rsidRPr="00224691" w14:paraId="2395E2D5" w14:textId="77777777" w:rsidTr="00854E1B">
        <w:trPr>
          <w:trHeight w:val="20"/>
        </w:trPr>
        <w:tc>
          <w:tcPr>
            <w:tcW w:w="13457" w:type="dxa"/>
            <w:shd w:val="clear" w:color="auto" w:fill="FFFFFF"/>
            <w:tcMar>
              <w:top w:w="0" w:type="dxa"/>
              <w:left w:w="108" w:type="dxa"/>
              <w:bottom w:w="0" w:type="dxa"/>
              <w:right w:w="108" w:type="dxa"/>
            </w:tcMar>
            <w:vAlign w:val="center"/>
          </w:tcPr>
          <w:p w14:paraId="789C69D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обучених представника ЗУОВ-а </w:t>
            </w:r>
          </w:p>
        </w:tc>
      </w:tr>
      <w:tr w:rsidR="004D6D24" w:rsidRPr="00224691" w14:paraId="53171BEF" w14:textId="77777777" w:rsidTr="00854E1B">
        <w:trPr>
          <w:trHeight w:val="20"/>
        </w:trPr>
        <w:tc>
          <w:tcPr>
            <w:tcW w:w="13457" w:type="dxa"/>
            <w:shd w:val="clear" w:color="auto" w:fill="FFFFFF"/>
            <w:tcMar>
              <w:top w:w="0" w:type="dxa"/>
              <w:left w:w="108" w:type="dxa"/>
              <w:bottom w:w="0" w:type="dxa"/>
              <w:right w:w="108" w:type="dxa"/>
            </w:tcMar>
            <w:vAlign w:val="center"/>
          </w:tcPr>
          <w:p w14:paraId="482BCAF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тимова за ППУ код ЈПОА</w:t>
            </w:r>
          </w:p>
        </w:tc>
      </w:tr>
      <w:tr w:rsidR="004D6D24" w:rsidRPr="00224691" w14:paraId="2617C0F3" w14:textId="77777777" w:rsidTr="00854E1B">
        <w:trPr>
          <w:trHeight w:val="20"/>
        </w:trPr>
        <w:tc>
          <w:tcPr>
            <w:tcW w:w="13457" w:type="dxa"/>
            <w:shd w:val="clear" w:color="auto" w:fill="FFFFFF"/>
            <w:tcMar>
              <w:top w:w="0" w:type="dxa"/>
              <w:left w:w="108" w:type="dxa"/>
              <w:bottom w:w="0" w:type="dxa"/>
              <w:right w:w="108" w:type="dxa"/>
            </w:tcMar>
            <w:vAlign w:val="center"/>
          </w:tcPr>
          <w:p w14:paraId="3897795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ЈПОА који имају одобрење за ППУ</w:t>
            </w:r>
          </w:p>
        </w:tc>
      </w:tr>
      <w:tr w:rsidR="004D6D24" w:rsidRPr="00224691" w14:paraId="7A1C2B1B" w14:textId="77777777" w:rsidTr="00854E1B">
        <w:trPr>
          <w:trHeight w:val="20"/>
        </w:trPr>
        <w:tc>
          <w:tcPr>
            <w:tcW w:w="13457" w:type="dxa"/>
            <w:shd w:val="clear" w:color="auto" w:fill="FFFFFF"/>
            <w:tcMar>
              <w:top w:w="0" w:type="dxa"/>
              <w:left w:w="108" w:type="dxa"/>
              <w:bottom w:w="0" w:type="dxa"/>
              <w:right w:w="108" w:type="dxa"/>
            </w:tcMar>
            <w:vAlign w:val="center"/>
          </w:tcPr>
          <w:p w14:paraId="7851EDC9"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спроведених промотивних активности</w:t>
            </w:r>
          </w:p>
        </w:tc>
      </w:tr>
      <w:tr w:rsidR="004D6D24" w:rsidRPr="00224691" w14:paraId="38E363D6" w14:textId="77777777" w:rsidTr="00854E1B">
        <w:trPr>
          <w:trHeight w:val="20"/>
        </w:trPr>
        <w:tc>
          <w:tcPr>
            <w:tcW w:w="13457" w:type="dxa"/>
            <w:shd w:val="clear" w:color="auto" w:fill="FFFFFF"/>
            <w:tcMar>
              <w:top w:w="0" w:type="dxa"/>
              <w:left w:w="108" w:type="dxa"/>
              <w:bottom w:w="0" w:type="dxa"/>
              <w:right w:w="108" w:type="dxa"/>
            </w:tcMar>
            <w:vAlign w:val="center"/>
          </w:tcPr>
          <w:p w14:paraId="25AEAB0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квалификација и програма  неформалног образовања  унетих у Регистар НОКС</w:t>
            </w:r>
          </w:p>
        </w:tc>
      </w:tr>
    </w:tbl>
    <w:p w14:paraId="0679E91B" w14:textId="77777777" w:rsidR="004D6D24" w:rsidRDefault="004D6D24" w:rsidP="004D6D24">
      <w:pPr>
        <w:pStyle w:val="Standard"/>
        <w:spacing w:after="0"/>
        <w:ind w:firstLine="720"/>
        <w:rPr>
          <w:rFonts w:cs="Times New Roman"/>
          <w:b/>
          <w:bCs/>
          <w:noProof/>
          <w:sz w:val="20"/>
          <w:szCs w:val="20"/>
        </w:rPr>
      </w:pPr>
    </w:p>
    <w:p w14:paraId="0DF0548E" w14:textId="77777777" w:rsidR="00676947" w:rsidRDefault="00676947" w:rsidP="004D6D24">
      <w:pPr>
        <w:pStyle w:val="Standard"/>
        <w:spacing w:after="0"/>
        <w:ind w:firstLine="720"/>
        <w:rPr>
          <w:rFonts w:cs="Times New Roman"/>
          <w:b/>
          <w:bCs/>
          <w:noProof/>
          <w:sz w:val="20"/>
          <w:szCs w:val="20"/>
        </w:rPr>
      </w:pPr>
    </w:p>
    <w:p w14:paraId="57E87159" w14:textId="77777777" w:rsidR="00676947" w:rsidRPr="00224691" w:rsidRDefault="00676947" w:rsidP="004D6D24">
      <w:pPr>
        <w:pStyle w:val="Standard"/>
        <w:spacing w:after="0"/>
        <w:ind w:firstLine="720"/>
        <w:rPr>
          <w:rFonts w:cs="Times New Roman"/>
          <w:b/>
          <w:bCs/>
          <w:noProof/>
          <w:sz w:val="20"/>
          <w:szCs w:val="20"/>
        </w:rPr>
      </w:pPr>
    </w:p>
    <w:p w14:paraId="0B515228" w14:textId="77777777" w:rsidR="004D6D24" w:rsidRPr="00224691" w:rsidRDefault="004D6D24" w:rsidP="004D6D24">
      <w:pPr>
        <w:pStyle w:val="Standard"/>
        <w:rPr>
          <w:rFonts w:cs="Times New Roman"/>
          <w:noProof/>
        </w:rPr>
      </w:pPr>
      <w:r w:rsidRPr="00224691">
        <w:rPr>
          <w:rFonts w:cs="Times New Roman"/>
          <w:b/>
          <w:noProof/>
          <w:sz w:val="20"/>
          <w:szCs w:val="20"/>
        </w:rPr>
        <w:lastRenderedPageBreak/>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4D6D24" w:rsidRPr="00224691" w14:paraId="4F9EE1CE" w14:textId="77777777" w:rsidTr="00854E1B">
        <w:trPr>
          <w:trHeight w:val="140"/>
        </w:trPr>
        <w:tc>
          <w:tcPr>
            <w:tcW w:w="15141" w:type="dxa"/>
            <w:tcMar>
              <w:top w:w="0" w:type="dxa"/>
              <w:left w:w="108" w:type="dxa"/>
              <w:bottom w:w="0" w:type="dxa"/>
              <w:right w:w="108" w:type="dxa"/>
            </w:tcMar>
            <w:vAlign w:val="center"/>
          </w:tcPr>
          <w:p w14:paraId="49C96E7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1.8.1.1. Развој процедура, метода и инструмената који се користе у поступку ППУ </w:t>
            </w:r>
          </w:p>
        </w:tc>
      </w:tr>
      <w:tr w:rsidR="004D6D24" w:rsidRPr="00224691" w14:paraId="28AF82F1" w14:textId="77777777" w:rsidTr="00854E1B">
        <w:trPr>
          <w:trHeight w:val="140"/>
        </w:trPr>
        <w:tc>
          <w:tcPr>
            <w:tcW w:w="15141" w:type="dxa"/>
            <w:tcMar>
              <w:top w:w="0" w:type="dxa"/>
              <w:left w:w="108" w:type="dxa"/>
              <w:bottom w:w="0" w:type="dxa"/>
              <w:right w:w="108" w:type="dxa"/>
            </w:tcMar>
            <w:vAlign w:val="center"/>
          </w:tcPr>
          <w:p w14:paraId="1D49863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1.8.1.2. Обучавање кадра укљученог у поступак ППУ </w:t>
            </w:r>
          </w:p>
        </w:tc>
      </w:tr>
      <w:tr w:rsidR="004D6D24" w:rsidRPr="00224691" w14:paraId="3F03ECCA" w14:textId="77777777" w:rsidTr="00854E1B">
        <w:trPr>
          <w:trHeight w:val="140"/>
        </w:trPr>
        <w:tc>
          <w:tcPr>
            <w:tcW w:w="15141" w:type="dxa"/>
            <w:tcMar>
              <w:top w:w="0" w:type="dxa"/>
              <w:left w:w="108" w:type="dxa"/>
              <w:bottom w:w="0" w:type="dxa"/>
              <w:right w:w="108" w:type="dxa"/>
            </w:tcMar>
            <w:vAlign w:val="center"/>
          </w:tcPr>
          <w:p w14:paraId="703F148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1.8.1.3. Одобравање статуса ЈПОА за ППУ</w:t>
            </w:r>
          </w:p>
        </w:tc>
      </w:tr>
      <w:tr w:rsidR="004D6D24" w:rsidRPr="00224691" w14:paraId="55A9945C" w14:textId="77777777" w:rsidTr="00854E1B">
        <w:trPr>
          <w:trHeight w:val="140"/>
        </w:trPr>
        <w:tc>
          <w:tcPr>
            <w:tcW w:w="15141" w:type="dxa"/>
            <w:tcMar>
              <w:top w:w="0" w:type="dxa"/>
              <w:left w:w="108" w:type="dxa"/>
              <w:bottom w:w="0" w:type="dxa"/>
              <w:right w:w="108" w:type="dxa"/>
            </w:tcMar>
            <w:vAlign w:val="center"/>
          </w:tcPr>
          <w:p w14:paraId="149FE89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1.8.1.4. Анализа могућности пилотирања поступка ППУ у другим организацијама са статусом ЈПОА</w:t>
            </w:r>
          </w:p>
        </w:tc>
      </w:tr>
      <w:tr w:rsidR="004D6D24" w:rsidRPr="00224691" w14:paraId="479BCFCE" w14:textId="77777777" w:rsidTr="00854E1B">
        <w:trPr>
          <w:trHeight w:val="140"/>
        </w:trPr>
        <w:tc>
          <w:tcPr>
            <w:tcW w:w="15141" w:type="dxa"/>
            <w:tcMar>
              <w:top w:w="0" w:type="dxa"/>
              <w:left w:w="108" w:type="dxa"/>
              <w:bottom w:w="0" w:type="dxa"/>
              <w:right w:w="108" w:type="dxa"/>
            </w:tcMar>
            <w:vAlign w:val="center"/>
          </w:tcPr>
          <w:p w14:paraId="65AD622A" w14:textId="77777777" w:rsidR="004D6D24" w:rsidRPr="00314028" w:rsidRDefault="004D6D24" w:rsidP="00314028">
            <w:pPr>
              <w:pStyle w:val="ListParagraph"/>
              <w:numPr>
                <w:ilvl w:val="0"/>
                <w:numId w:val="101"/>
              </w:numPr>
              <w:shd w:val="clear" w:color="auto" w:fill="FFFFFF"/>
              <w:rPr>
                <w:rFonts w:cs="Times New Roman"/>
                <w:noProof/>
                <w:sz w:val="20"/>
                <w:szCs w:val="20"/>
              </w:rPr>
            </w:pPr>
            <w:bookmarkStart w:id="59" w:name="_Hlk56699194"/>
            <w:r w:rsidRPr="00224691">
              <w:rPr>
                <w:rFonts w:cs="Times New Roman"/>
                <w:noProof/>
                <w:sz w:val="20"/>
                <w:szCs w:val="20"/>
              </w:rPr>
              <w:t>1.8.1.5. Промоција концепта ППУ</w:t>
            </w:r>
            <w:bookmarkEnd w:id="59"/>
          </w:p>
        </w:tc>
      </w:tr>
      <w:tr w:rsidR="004D6D24" w:rsidRPr="00224691" w14:paraId="2B304A1F" w14:textId="77777777" w:rsidTr="00854E1B">
        <w:trPr>
          <w:trHeight w:val="140"/>
        </w:trPr>
        <w:tc>
          <w:tcPr>
            <w:tcW w:w="15141" w:type="dxa"/>
            <w:tcMar>
              <w:top w:w="0" w:type="dxa"/>
              <w:left w:w="108" w:type="dxa"/>
              <w:bottom w:w="0" w:type="dxa"/>
              <w:right w:w="108" w:type="dxa"/>
            </w:tcMar>
            <w:vAlign w:val="center"/>
          </w:tcPr>
          <w:p w14:paraId="3F7FF6EA" w14:textId="77777777" w:rsidR="004D6D24" w:rsidRPr="00314028" w:rsidRDefault="004D6D24" w:rsidP="008A0497">
            <w:pPr>
              <w:pStyle w:val="ListParagraph"/>
              <w:numPr>
                <w:ilvl w:val="0"/>
                <w:numId w:val="101"/>
              </w:numPr>
              <w:shd w:val="clear" w:color="auto" w:fill="FFFFFF"/>
              <w:rPr>
                <w:rFonts w:cs="Times New Roman"/>
                <w:noProof/>
                <w:sz w:val="20"/>
                <w:szCs w:val="20"/>
              </w:rPr>
            </w:pPr>
            <w:bookmarkStart w:id="60" w:name="_Hlk56699239"/>
            <w:r w:rsidRPr="00224691">
              <w:rPr>
                <w:rFonts w:cs="Times New Roman"/>
                <w:noProof/>
                <w:sz w:val="20"/>
                <w:szCs w:val="20"/>
              </w:rPr>
              <w:t xml:space="preserve">1.8.1.6. Развој и ажурирање Листе квалификација </w:t>
            </w:r>
            <w:r w:rsidR="008A0497" w:rsidRPr="008A0497">
              <w:rPr>
                <w:rFonts w:cs="Times New Roman"/>
                <w:noProof/>
                <w:sz w:val="20"/>
                <w:szCs w:val="20"/>
              </w:rPr>
              <w:t>Републике Србије</w:t>
            </w:r>
            <w:r w:rsidRPr="00224691">
              <w:rPr>
                <w:rFonts w:cs="Times New Roman"/>
                <w:noProof/>
                <w:sz w:val="20"/>
                <w:szCs w:val="20"/>
              </w:rPr>
              <w:t xml:space="preserve"> за све нивое НОКС</w:t>
            </w:r>
            <w:bookmarkEnd w:id="60"/>
          </w:p>
        </w:tc>
      </w:tr>
      <w:tr w:rsidR="004D6D24" w:rsidRPr="00224691" w14:paraId="4E19FC65" w14:textId="77777777" w:rsidTr="00854E1B">
        <w:trPr>
          <w:trHeight w:val="140"/>
        </w:trPr>
        <w:tc>
          <w:tcPr>
            <w:tcW w:w="15141" w:type="dxa"/>
            <w:tcMar>
              <w:top w:w="0" w:type="dxa"/>
              <w:left w:w="108" w:type="dxa"/>
              <w:bottom w:w="0" w:type="dxa"/>
              <w:right w:w="108" w:type="dxa"/>
            </w:tcMar>
            <w:vAlign w:val="center"/>
          </w:tcPr>
          <w:p w14:paraId="76985C4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1.8.1.7. </w:t>
            </w:r>
            <w:r w:rsidRPr="00314028">
              <w:rPr>
                <w:rFonts w:cs="Times New Roman"/>
                <w:noProof/>
                <w:sz w:val="20"/>
                <w:szCs w:val="20"/>
              </w:rPr>
              <w:t>Праћење и континуирано унапређивање система осигурања квалитета поступка ППУ</w:t>
            </w:r>
          </w:p>
        </w:tc>
      </w:tr>
      <w:tr w:rsidR="004D6D24" w:rsidRPr="00224691" w14:paraId="206323E0" w14:textId="77777777" w:rsidTr="00854E1B">
        <w:trPr>
          <w:trHeight w:val="140"/>
        </w:trPr>
        <w:tc>
          <w:tcPr>
            <w:tcW w:w="15141" w:type="dxa"/>
            <w:tcMar>
              <w:top w:w="0" w:type="dxa"/>
              <w:left w:w="108" w:type="dxa"/>
              <w:bottom w:w="0" w:type="dxa"/>
              <w:right w:w="108" w:type="dxa"/>
            </w:tcMar>
            <w:vAlign w:val="center"/>
          </w:tcPr>
          <w:p w14:paraId="55F4836F"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1.8.1.8. Припрема података за Портал НОКС-а и унос у Регистар НОКС</w:t>
            </w:r>
          </w:p>
        </w:tc>
      </w:tr>
      <w:tr w:rsidR="004D6D24" w:rsidRPr="00224691" w14:paraId="1670D879" w14:textId="77777777" w:rsidTr="00854E1B">
        <w:trPr>
          <w:trHeight w:val="140"/>
        </w:trPr>
        <w:tc>
          <w:tcPr>
            <w:tcW w:w="15141" w:type="dxa"/>
            <w:tcMar>
              <w:top w:w="0" w:type="dxa"/>
              <w:left w:w="108" w:type="dxa"/>
              <w:bottom w:w="0" w:type="dxa"/>
              <w:right w:w="108" w:type="dxa"/>
            </w:tcMar>
            <w:vAlign w:val="center"/>
          </w:tcPr>
          <w:p w14:paraId="16640718" w14:textId="77777777" w:rsidR="004D6D24" w:rsidRPr="00314028" w:rsidRDefault="004D6D24" w:rsidP="00314028">
            <w:pPr>
              <w:pStyle w:val="ListParagraph"/>
              <w:numPr>
                <w:ilvl w:val="0"/>
                <w:numId w:val="101"/>
              </w:numPr>
              <w:shd w:val="clear" w:color="auto" w:fill="FFFFFF"/>
              <w:rPr>
                <w:rFonts w:cs="Times New Roman"/>
                <w:noProof/>
                <w:sz w:val="20"/>
                <w:szCs w:val="20"/>
              </w:rPr>
            </w:pPr>
            <w:bookmarkStart w:id="61" w:name="_Hlk56699265"/>
            <w:r w:rsidRPr="00224691">
              <w:rPr>
                <w:rFonts w:cs="Times New Roman"/>
                <w:noProof/>
                <w:sz w:val="20"/>
                <w:szCs w:val="20"/>
              </w:rPr>
              <w:t>1.8.1.9. Повезивање Регистра НОКС са Порталом европске базе квалификација</w:t>
            </w:r>
            <w:bookmarkEnd w:id="61"/>
          </w:p>
        </w:tc>
      </w:tr>
      <w:tr w:rsidR="004D6D24" w:rsidRPr="00224691" w14:paraId="1E487546" w14:textId="77777777" w:rsidTr="00854E1B">
        <w:trPr>
          <w:trHeight w:val="140"/>
        </w:trPr>
        <w:tc>
          <w:tcPr>
            <w:tcW w:w="15141" w:type="dxa"/>
            <w:tcMar>
              <w:top w:w="0" w:type="dxa"/>
              <w:left w:w="108" w:type="dxa"/>
              <w:bottom w:w="0" w:type="dxa"/>
              <w:right w:w="108" w:type="dxa"/>
            </w:tcMar>
            <w:vAlign w:val="center"/>
          </w:tcPr>
          <w:p w14:paraId="022D48A4"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1.8.1.10. </w:t>
            </w:r>
            <w:r w:rsidRPr="00314028">
              <w:rPr>
                <w:rFonts w:cs="Times New Roman"/>
                <w:noProof/>
                <w:sz w:val="20"/>
                <w:szCs w:val="20"/>
              </w:rPr>
              <w:t>Усклађивање јавних исправа са Еуропасом  као део процеса повезивања НОКС са ЕОК</w:t>
            </w:r>
          </w:p>
        </w:tc>
      </w:tr>
      <w:tr w:rsidR="004D6D24" w:rsidRPr="00224691" w14:paraId="78F780CA" w14:textId="77777777" w:rsidTr="00854E1B">
        <w:trPr>
          <w:trHeight w:val="140"/>
        </w:trPr>
        <w:tc>
          <w:tcPr>
            <w:tcW w:w="15141" w:type="dxa"/>
            <w:tcMar>
              <w:top w:w="0" w:type="dxa"/>
              <w:left w:w="108" w:type="dxa"/>
              <w:bottom w:w="0" w:type="dxa"/>
              <w:right w:w="108" w:type="dxa"/>
            </w:tcMar>
            <w:vAlign w:val="center"/>
          </w:tcPr>
          <w:p w14:paraId="5CC7D306" w14:textId="77777777" w:rsidR="004D6D24" w:rsidRPr="00224691" w:rsidRDefault="004D6D24" w:rsidP="00314028">
            <w:pPr>
              <w:pStyle w:val="ListParagraph"/>
              <w:numPr>
                <w:ilvl w:val="0"/>
                <w:numId w:val="101"/>
              </w:numPr>
              <w:shd w:val="clear" w:color="auto" w:fill="FFFFFF"/>
              <w:rPr>
                <w:rFonts w:cs="Times New Roman"/>
                <w:noProof/>
                <w:sz w:val="20"/>
                <w:szCs w:val="20"/>
              </w:rPr>
            </w:pPr>
            <w:bookmarkStart w:id="62" w:name="_Hlk56699305"/>
            <w:r w:rsidRPr="00224691">
              <w:rPr>
                <w:rFonts w:cs="Times New Roman"/>
                <w:noProof/>
                <w:sz w:val="20"/>
                <w:szCs w:val="20"/>
              </w:rPr>
              <w:t>1.8.1.11. Усклађивање стандарда за акредитацију студијских програма у делу који се односи на опис квалификације које означавају завршетак одређеног степена високог образовања са дескрипторима нивоа НОКС</w:t>
            </w:r>
            <w:bookmarkEnd w:id="62"/>
          </w:p>
        </w:tc>
      </w:tr>
    </w:tbl>
    <w:p w14:paraId="4A14D000" w14:textId="77777777" w:rsidR="004D6D24" w:rsidRPr="00224691" w:rsidRDefault="004D6D24" w:rsidP="004D6D24">
      <w:pPr>
        <w:pStyle w:val="Standard"/>
        <w:spacing w:after="0"/>
        <w:rPr>
          <w:rFonts w:cs="Times New Roman"/>
          <w:bCs/>
          <w:noProof/>
          <w:sz w:val="20"/>
          <w:szCs w:val="20"/>
        </w:rPr>
      </w:pPr>
    </w:p>
    <w:p w14:paraId="1B7C6B57" w14:textId="77777777" w:rsidR="004D6D24" w:rsidRPr="00D20E4B" w:rsidRDefault="004D6D24" w:rsidP="004D6D24">
      <w:pPr>
        <w:pStyle w:val="Standard"/>
        <w:rPr>
          <w:rFonts w:cs="Times New Roman"/>
          <w:noProof/>
        </w:rPr>
      </w:pPr>
      <w:r w:rsidRPr="00D20E4B">
        <w:rPr>
          <w:rFonts w:cs="Times New Roman"/>
          <w:b/>
          <w:bCs/>
          <w:noProof/>
          <w:sz w:val="20"/>
          <w:szCs w:val="20"/>
        </w:rPr>
        <w:t xml:space="preserve">Мера 1.8.2. </w:t>
      </w:r>
      <w:r w:rsidRPr="00D20E4B">
        <w:rPr>
          <w:rFonts w:cs="Times New Roman"/>
          <w:b/>
          <w:noProof/>
          <w:sz w:val="20"/>
          <w:szCs w:val="20"/>
        </w:rPr>
        <w:t>Подстицање дијалога и развој социјалног партнерства</w:t>
      </w:r>
    </w:p>
    <w:p w14:paraId="0F2EAC32"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4D6D24" w:rsidRPr="00224691" w14:paraId="247688DB" w14:textId="77777777" w:rsidTr="00854E1B">
        <w:trPr>
          <w:trHeight w:val="113"/>
        </w:trPr>
        <w:tc>
          <w:tcPr>
            <w:tcW w:w="13457" w:type="dxa"/>
            <w:shd w:val="clear" w:color="auto" w:fill="FFFFFF"/>
            <w:tcMar>
              <w:top w:w="0" w:type="dxa"/>
              <w:left w:w="108" w:type="dxa"/>
              <w:bottom w:w="0" w:type="dxa"/>
              <w:right w:w="108" w:type="dxa"/>
            </w:tcMar>
            <w:vAlign w:val="center"/>
          </w:tcPr>
          <w:p w14:paraId="0C90A78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промотивних активности система НОКС</w:t>
            </w:r>
          </w:p>
        </w:tc>
      </w:tr>
      <w:tr w:rsidR="004D6D24" w:rsidRPr="00224691" w14:paraId="5C630F2D" w14:textId="77777777" w:rsidTr="00854E1B">
        <w:trPr>
          <w:trHeight w:val="113"/>
        </w:trPr>
        <w:tc>
          <w:tcPr>
            <w:tcW w:w="13457" w:type="dxa"/>
            <w:shd w:val="clear" w:color="auto" w:fill="FFFFFF"/>
            <w:tcMar>
              <w:top w:w="0" w:type="dxa"/>
              <w:left w:w="108" w:type="dxa"/>
              <w:bottom w:w="0" w:type="dxa"/>
              <w:right w:w="108" w:type="dxa"/>
            </w:tcMar>
            <w:vAlign w:val="center"/>
          </w:tcPr>
          <w:p w14:paraId="726D0B9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послодаваца укључених у дуално образовање који учествују у реализацији програма неформалног образовања код ЈПОА</w:t>
            </w:r>
          </w:p>
        </w:tc>
      </w:tr>
      <w:tr w:rsidR="004D6D24" w:rsidRPr="00224691" w14:paraId="378D773F" w14:textId="77777777" w:rsidTr="00854E1B">
        <w:trPr>
          <w:trHeight w:val="113"/>
        </w:trPr>
        <w:tc>
          <w:tcPr>
            <w:tcW w:w="13457" w:type="dxa"/>
            <w:shd w:val="clear" w:color="auto" w:fill="FFFFFF"/>
            <w:tcMar>
              <w:top w:w="0" w:type="dxa"/>
              <w:left w:w="108" w:type="dxa"/>
              <w:bottom w:w="0" w:type="dxa"/>
              <w:right w:w="108" w:type="dxa"/>
            </w:tcMar>
            <w:vAlign w:val="center"/>
          </w:tcPr>
          <w:p w14:paraId="5F4A117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новоразвијених програма обуке у складу са стандардом квалификације које нуде ЈПОА </w:t>
            </w:r>
          </w:p>
        </w:tc>
      </w:tr>
      <w:tr w:rsidR="00E82EBF" w:rsidRPr="00224691" w14:paraId="18F74493" w14:textId="77777777" w:rsidTr="00854E1B">
        <w:trPr>
          <w:trHeight w:val="113"/>
        </w:trPr>
        <w:tc>
          <w:tcPr>
            <w:tcW w:w="13457" w:type="dxa"/>
            <w:shd w:val="clear" w:color="auto" w:fill="FFFFFF"/>
            <w:tcMar>
              <w:top w:w="0" w:type="dxa"/>
              <w:left w:w="108" w:type="dxa"/>
              <w:bottom w:w="0" w:type="dxa"/>
              <w:right w:w="108" w:type="dxa"/>
            </w:tcMar>
            <w:vAlign w:val="center"/>
          </w:tcPr>
          <w:p w14:paraId="49248460" w14:textId="77777777" w:rsidR="00E82EBF" w:rsidRPr="00224691" w:rsidRDefault="00E82EBF"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одобрених одлазећих мобилности ученика </w:t>
            </w:r>
            <w:r w:rsidR="004F32EF" w:rsidRPr="00224691">
              <w:rPr>
                <w:rFonts w:cs="Times New Roman"/>
                <w:noProof/>
                <w:sz w:val="20"/>
                <w:szCs w:val="20"/>
              </w:rPr>
              <w:t>и</w:t>
            </w:r>
            <w:r w:rsidRPr="00224691">
              <w:rPr>
                <w:rFonts w:cs="Times New Roman"/>
                <w:noProof/>
                <w:sz w:val="20"/>
                <w:szCs w:val="20"/>
              </w:rPr>
              <w:t xml:space="preserve"> запослених у доуниверзитетском образовању</w:t>
            </w:r>
          </w:p>
        </w:tc>
      </w:tr>
    </w:tbl>
    <w:p w14:paraId="610E6BE1" w14:textId="77777777" w:rsidR="004D6D24" w:rsidRPr="00224691" w:rsidRDefault="004D6D24" w:rsidP="004D6D24">
      <w:pPr>
        <w:pStyle w:val="Standard"/>
        <w:spacing w:after="0"/>
        <w:ind w:firstLine="720"/>
        <w:rPr>
          <w:rFonts w:cs="Times New Roman"/>
          <w:b/>
          <w:bCs/>
          <w:noProof/>
          <w:sz w:val="20"/>
          <w:szCs w:val="20"/>
        </w:rPr>
      </w:pPr>
    </w:p>
    <w:p w14:paraId="014D8496" w14:textId="77777777" w:rsidR="004D6D24" w:rsidRPr="00224691" w:rsidRDefault="004D6D24" w:rsidP="004D6D24">
      <w:pPr>
        <w:pStyle w:val="Standard"/>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4D6D24" w:rsidRPr="00224691" w14:paraId="6D9BA5E2" w14:textId="77777777" w:rsidTr="00854E1B">
        <w:trPr>
          <w:trHeight w:val="140"/>
        </w:trPr>
        <w:tc>
          <w:tcPr>
            <w:tcW w:w="15141" w:type="dxa"/>
            <w:tcMar>
              <w:top w:w="0" w:type="dxa"/>
              <w:left w:w="108" w:type="dxa"/>
              <w:bottom w:w="0" w:type="dxa"/>
              <w:right w:w="108" w:type="dxa"/>
            </w:tcMar>
            <w:vAlign w:val="center"/>
          </w:tcPr>
          <w:p w14:paraId="15E42CE9"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1.8.2.1. Промоција система НОКС и целоживотног учења</w:t>
            </w:r>
          </w:p>
        </w:tc>
      </w:tr>
      <w:tr w:rsidR="004D6D24" w:rsidRPr="00224691" w14:paraId="00D29F50" w14:textId="77777777" w:rsidTr="00854E1B">
        <w:trPr>
          <w:trHeight w:val="140"/>
        </w:trPr>
        <w:tc>
          <w:tcPr>
            <w:tcW w:w="15141" w:type="dxa"/>
            <w:tcMar>
              <w:top w:w="0" w:type="dxa"/>
              <w:left w:w="108" w:type="dxa"/>
              <w:bottom w:w="0" w:type="dxa"/>
              <w:right w:w="108" w:type="dxa"/>
            </w:tcMar>
            <w:vAlign w:val="center"/>
          </w:tcPr>
          <w:p w14:paraId="0737C02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1.8.2.2. Унапређивање капацитета социјалних партнера за активно учешће у развоју система квалификација</w:t>
            </w:r>
          </w:p>
        </w:tc>
      </w:tr>
      <w:tr w:rsidR="004D6D24" w:rsidRPr="00224691" w14:paraId="630F65E6" w14:textId="77777777" w:rsidTr="00854E1B">
        <w:trPr>
          <w:trHeight w:val="140"/>
        </w:trPr>
        <w:tc>
          <w:tcPr>
            <w:tcW w:w="15141" w:type="dxa"/>
            <w:tcMar>
              <w:top w:w="0" w:type="dxa"/>
              <w:left w:w="108" w:type="dxa"/>
              <w:bottom w:w="0" w:type="dxa"/>
              <w:right w:w="108" w:type="dxa"/>
            </w:tcMar>
            <w:vAlign w:val="center"/>
          </w:tcPr>
          <w:p w14:paraId="2B36741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1.8.2.3. Унапређивање сарадње послодаваца из система дуалног образовања са ЈПОА</w:t>
            </w:r>
          </w:p>
        </w:tc>
      </w:tr>
      <w:tr w:rsidR="004D6D24" w:rsidRPr="00224691" w14:paraId="040EBAD4" w14:textId="77777777" w:rsidTr="00854E1B">
        <w:trPr>
          <w:trHeight w:val="140"/>
        </w:trPr>
        <w:tc>
          <w:tcPr>
            <w:tcW w:w="15141" w:type="dxa"/>
            <w:tcMar>
              <w:top w:w="0" w:type="dxa"/>
              <w:left w:w="108" w:type="dxa"/>
              <w:bottom w:w="0" w:type="dxa"/>
              <w:right w:w="108" w:type="dxa"/>
            </w:tcMar>
            <w:vAlign w:val="center"/>
          </w:tcPr>
          <w:p w14:paraId="60C516F6"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1.8.2.4. Унапређивање међусекторске сарадње ради усклађивања главних алата за развој стандарда занимања и стандарда квалификација</w:t>
            </w:r>
          </w:p>
        </w:tc>
      </w:tr>
      <w:tr w:rsidR="004D6D24" w:rsidRPr="00224691" w14:paraId="6B54FA49" w14:textId="77777777" w:rsidTr="00854E1B">
        <w:trPr>
          <w:trHeight w:val="140"/>
        </w:trPr>
        <w:tc>
          <w:tcPr>
            <w:tcW w:w="15141" w:type="dxa"/>
            <w:tcMar>
              <w:top w:w="0" w:type="dxa"/>
              <w:left w:w="108" w:type="dxa"/>
              <w:bottom w:w="0" w:type="dxa"/>
              <w:right w:w="108" w:type="dxa"/>
            </w:tcMar>
            <w:vAlign w:val="center"/>
          </w:tcPr>
          <w:p w14:paraId="44221A3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1.8.2.5. Унапређивање капацитета ЈПОА за развој нових програма обуке у складу са стандардом квалификације и њихово умрежавање</w:t>
            </w:r>
          </w:p>
        </w:tc>
      </w:tr>
      <w:tr w:rsidR="004D6D24" w:rsidRPr="00224691" w14:paraId="057DAAB9" w14:textId="77777777" w:rsidTr="00854E1B">
        <w:trPr>
          <w:trHeight w:val="140"/>
        </w:trPr>
        <w:tc>
          <w:tcPr>
            <w:tcW w:w="15141" w:type="dxa"/>
            <w:tcMar>
              <w:top w:w="0" w:type="dxa"/>
              <w:left w:w="108" w:type="dxa"/>
              <w:bottom w:w="0" w:type="dxa"/>
              <w:right w:w="108" w:type="dxa"/>
            </w:tcMar>
            <w:vAlign w:val="center"/>
          </w:tcPr>
          <w:p w14:paraId="3612ACD8"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1.8.2.6. Унапређивање рада секторских већа</w:t>
            </w:r>
          </w:p>
        </w:tc>
      </w:tr>
      <w:tr w:rsidR="00E82EBF" w:rsidRPr="00224691" w14:paraId="62617FE5" w14:textId="77777777" w:rsidTr="00854E1B">
        <w:trPr>
          <w:trHeight w:val="140"/>
        </w:trPr>
        <w:tc>
          <w:tcPr>
            <w:tcW w:w="15141" w:type="dxa"/>
            <w:tcMar>
              <w:top w:w="0" w:type="dxa"/>
              <w:left w:w="108" w:type="dxa"/>
              <w:bottom w:w="0" w:type="dxa"/>
              <w:right w:w="108" w:type="dxa"/>
            </w:tcMar>
            <w:vAlign w:val="center"/>
          </w:tcPr>
          <w:p w14:paraId="410B1CED" w14:textId="77777777" w:rsidR="00E82EBF" w:rsidRPr="00314028" w:rsidRDefault="00E82EBF" w:rsidP="005D1485">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1.8.2.7. Обезбеђивање услова за реализацију учешћа у </w:t>
            </w:r>
            <w:r w:rsidRPr="00224691">
              <w:rPr>
                <w:rFonts w:cs="Times New Roman"/>
                <w:noProof/>
                <w:sz w:val="20"/>
                <w:szCs w:val="20"/>
              </w:rPr>
              <w:t xml:space="preserve">програму </w:t>
            </w:r>
            <w:r w:rsidR="00A22550" w:rsidRPr="00224691">
              <w:rPr>
                <w:rFonts w:cs="Times New Roman"/>
                <w:noProof/>
                <w:sz w:val="20"/>
                <w:szCs w:val="20"/>
              </w:rPr>
              <w:t>Ераз</w:t>
            </w:r>
            <w:r w:rsidRPr="00224691">
              <w:rPr>
                <w:rFonts w:cs="Times New Roman"/>
                <w:noProof/>
                <w:sz w:val="20"/>
                <w:szCs w:val="20"/>
              </w:rPr>
              <w:t>мус+</w:t>
            </w:r>
            <w:r w:rsidRPr="00314028">
              <w:rPr>
                <w:rFonts w:cs="Times New Roman"/>
                <w:noProof/>
                <w:sz w:val="20"/>
                <w:szCs w:val="20"/>
              </w:rPr>
              <w:t xml:space="preserve"> кроз размену образовних политика, обуку наставника, умрежавање наставника ради размене искустава, разменом ученика, студената и наставног кадра</w:t>
            </w:r>
            <w:r w:rsidRPr="005D1485">
              <w:rPr>
                <w:vertAlign w:val="superscript"/>
              </w:rPr>
              <w:footnoteReference w:id="72"/>
            </w:r>
          </w:p>
        </w:tc>
      </w:tr>
    </w:tbl>
    <w:p w14:paraId="51745F30" w14:textId="77777777" w:rsidR="004D6D24" w:rsidRDefault="004D6D24" w:rsidP="004D6D24">
      <w:pPr>
        <w:pStyle w:val="Standard"/>
        <w:spacing w:after="0"/>
        <w:rPr>
          <w:rFonts w:cs="Times New Roman"/>
          <w:b/>
          <w:bCs/>
          <w:noProof/>
          <w:sz w:val="20"/>
          <w:szCs w:val="20"/>
          <w:u w:val="single"/>
        </w:rPr>
      </w:pPr>
    </w:p>
    <w:p w14:paraId="78749CF6" w14:textId="77777777" w:rsidR="00676947" w:rsidRDefault="00676947" w:rsidP="004D6D24">
      <w:pPr>
        <w:pStyle w:val="Standard"/>
        <w:spacing w:after="0"/>
        <w:rPr>
          <w:rFonts w:cs="Times New Roman"/>
          <w:b/>
          <w:bCs/>
          <w:noProof/>
          <w:sz w:val="20"/>
          <w:szCs w:val="20"/>
          <w:u w:val="single"/>
        </w:rPr>
      </w:pPr>
    </w:p>
    <w:p w14:paraId="2CB6721E" w14:textId="77777777" w:rsidR="00676947" w:rsidRDefault="00676947" w:rsidP="004D6D24">
      <w:pPr>
        <w:pStyle w:val="Standard"/>
        <w:spacing w:after="0"/>
        <w:rPr>
          <w:rFonts w:cs="Times New Roman"/>
          <w:b/>
          <w:bCs/>
          <w:noProof/>
          <w:sz w:val="20"/>
          <w:szCs w:val="20"/>
          <w:u w:val="single"/>
        </w:rPr>
      </w:pPr>
    </w:p>
    <w:p w14:paraId="6E44C056" w14:textId="77777777" w:rsidR="00676947" w:rsidRPr="00224691" w:rsidRDefault="00676947" w:rsidP="004D6D24">
      <w:pPr>
        <w:pStyle w:val="Standard"/>
        <w:spacing w:after="0"/>
        <w:rPr>
          <w:rFonts w:cs="Times New Roman"/>
          <w:b/>
          <w:bCs/>
          <w:noProof/>
          <w:sz w:val="20"/>
          <w:szCs w:val="20"/>
          <w:u w:val="single"/>
        </w:rPr>
      </w:pPr>
    </w:p>
    <w:p w14:paraId="5E93A278" w14:textId="77777777" w:rsidR="004D6D24" w:rsidRPr="00D20E4B" w:rsidRDefault="004D6D24" w:rsidP="004D6D24">
      <w:pPr>
        <w:pStyle w:val="Standard"/>
        <w:rPr>
          <w:rFonts w:cs="Times New Roman"/>
          <w:noProof/>
        </w:rPr>
      </w:pPr>
      <w:r w:rsidRPr="00D20E4B">
        <w:rPr>
          <w:rFonts w:cs="Times New Roman"/>
          <w:b/>
          <w:bCs/>
          <w:noProof/>
          <w:sz w:val="20"/>
          <w:szCs w:val="20"/>
        </w:rPr>
        <w:lastRenderedPageBreak/>
        <w:t xml:space="preserve">Мера 1.8.3. </w:t>
      </w:r>
      <w:r w:rsidRPr="00D20E4B">
        <w:rPr>
          <w:rFonts w:cs="Times New Roman"/>
          <w:b/>
          <w:noProof/>
          <w:sz w:val="20"/>
          <w:szCs w:val="20"/>
        </w:rPr>
        <w:t>Успостављање регионалних тренинг центара</w:t>
      </w:r>
    </w:p>
    <w:p w14:paraId="60CCBFEA"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457" w:type="dxa"/>
        <w:tblInd w:w="10" w:type="dxa"/>
        <w:tblLayout w:type="fixed"/>
        <w:tblCellMar>
          <w:left w:w="10" w:type="dxa"/>
          <w:right w:w="10" w:type="dxa"/>
        </w:tblCellMar>
        <w:tblLook w:val="04A0" w:firstRow="1" w:lastRow="0" w:firstColumn="1" w:lastColumn="0" w:noHBand="0" w:noVBand="1"/>
      </w:tblPr>
      <w:tblGrid>
        <w:gridCol w:w="13457"/>
      </w:tblGrid>
      <w:tr w:rsidR="004D6D24" w:rsidRPr="00224691" w14:paraId="47633DF9" w14:textId="77777777" w:rsidTr="00854E1B">
        <w:trPr>
          <w:trHeight w:val="20"/>
        </w:trPr>
        <w:tc>
          <w:tcPr>
            <w:tcW w:w="13457" w:type="dxa"/>
            <w:shd w:val="clear" w:color="auto" w:fill="FFFFFF"/>
            <w:tcMar>
              <w:top w:w="0" w:type="dxa"/>
              <w:left w:w="108" w:type="dxa"/>
              <w:bottom w:w="0" w:type="dxa"/>
              <w:right w:w="108" w:type="dxa"/>
            </w:tcMar>
          </w:tcPr>
          <w:p w14:paraId="29EB6A8C"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Број успостављених регионалних тренинг центара </w:t>
            </w:r>
          </w:p>
        </w:tc>
      </w:tr>
      <w:tr w:rsidR="004D6D24" w:rsidRPr="00224691" w14:paraId="419E4680" w14:textId="77777777" w:rsidTr="00854E1B">
        <w:trPr>
          <w:trHeight w:val="20"/>
        </w:trPr>
        <w:tc>
          <w:tcPr>
            <w:tcW w:w="13457" w:type="dxa"/>
            <w:shd w:val="clear" w:color="auto" w:fill="FFFFFF"/>
            <w:tcMar>
              <w:top w:w="0" w:type="dxa"/>
              <w:left w:w="108" w:type="dxa"/>
              <w:bottom w:w="0" w:type="dxa"/>
              <w:right w:w="108" w:type="dxa"/>
            </w:tcMar>
            <w:vAlign w:val="center"/>
          </w:tcPr>
          <w:p w14:paraId="454D4D6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обучених, стручно оспособљених и преквалификованих и доквалификованих лица у регионалним тренинг центрима</w:t>
            </w:r>
          </w:p>
        </w:tc>
      </w:tr>
    </w:tbl>
    <w:p w14:paraId="7003622E" w14:textId="77777777" w:rsidR="004D6D24" w:rsidRDefault="004D6D24" w:rsidP="004D6D24">
      <w:pPr>
        <w:pStyle w:val="Standard"/>
        <w:spacing w:after="0"/>
        <w:ind w:firstLine="360"/>
        <w:rPr>
          <w:rFonts w:cs="Times New Roman"/>
          <w:b/>
          <w:bCs/>
          <w:noProof/>
          <w:sz w:val="20"/>
          <w:szCs w:val="20"/>
        </w:rPr>
      </w:pPr>
    </w:p>
    <w:p w14:paraId="4CDA7C11" w14:textId="77777777" w:rsidR="004D6D24" w:rsidRPr="00224691" w:rsidRDefault="004D6D24" w:rsidP="004D6D24">
      <w:pPr>
        <w:pStyle w:val="Standard"/>
        <w:rPr>
          <w:rFonts w:cs="Times New Roman"/>
          <w:noProof/>
        </w:rPr>
      </w:pPr>
      <w:r w:rsidRPr="00224691">
        <w:rPr>
          <w:rFonts w:cs="Times New Roman"/>
          <w:b/>
          <w:noProof/>
          <w:sz w:val="20"/>
          <w:szCs w:val="20"/>
        </w:rPr>
        <w:t>АКТИВНОСТИ</w:t>
      </w:r>
    </w:p>
    <w:tbl>
      <w:tblPr>
        <w:tblW w:w="5196" w:type="pct"/>
        <w:tblLayout w:type="fixed"/>
        <w:tblCellMar>
          <w:left w:w="10" w:type="dxa"/>
          <w:right w:w="10" w:type="dxa"/>
        </w:tblCellMar>
        <w:tblLook w:val="04A0" w:firstRow="1" w:lastRow="0" w:firstColumn="1" w:lastColumn="0" w:noHBand="0" w:noVBand="1"/>
      </w:tblPr>
      <w:tblGrid>
        <w:gridCol w:w="13468"/>
      </w:tblGrid>
      <w:tr w:rsidR="004D6D24" w:rsidRPr="00224691" w14:paraId="613A1CA0" w14:textId="77777777" w:rsidTr="00854E1B">
        <w:trPr>
          <w:trHeight w:val="20"/>
        </w:trPr>
        <w:tc>
          <w:tcPr>
            <w:tcW w:w="15141" w:type="dxa"/>
            <w:shd w:val="clear" w:color="auto" w:fill="FFFFFF"/>
            <w:tcMar>
              <w:top w:w="0" w:type="dxa"/>
              <w:left w:w="108" w:type="dxa"/>
              <w:bottom w:w="0" w:type="dxa"/>
              <w:right w:w="108" w:type="dxa"/>
            </w:tcMar>
            <w:vAlign w:val="center"/>
          </w:tcPr>
          <w:p w14:paraId="74D66DA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1.8.3.1. </w:t>
            </w:r>
            <w:r w:rsidRPr="00224691">
              <w:rPr>
                <w:rFonts w:cs="Times New Roman"/>
                <w:noProof/>
                <w:sz w:val="20"/>
                <w:szCs w:val="20"/>
              </w:rPr>
              <w:t>Рад на дефинисању критеријума за оснивање регионалних тренинг центара</w:t>
            </w:r>
          </w:p>
        </w:tc>
      </w:tr>
      <w:tr w:rsidR="004D6D24" w:rsidRPr="00224691" w14:paraId="117269EC" w14:textId="77777777" w:rsidTr="00854E1B">
        <w:trPr>
          <w:trHeight w:val="20"/>
        </w:trPr>
        <w:tc>
          <w:tcPr>
            <w:tcW w:w="15141" w:type="dxa"/>
            <w:shd w:val="clear" w:color="auto" w:fill="FFFFFF"/>
            <w:tcMar>
              <w:top w:w="0" w:type="dxa"/>
              <w:left w:w="108" w:type="dxa"/>
              <w:bottom w:w="0" w:type="dxa"/>
              <w:right w:w="108" w:type="dxa"/>
            </w:tcMar>
            <w:vAlign w:val="center"/>
          </w:tcPr>
          <w:p w14:paraId="0D69085C"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1.8.3.2. Оснивање регионалних тренинг центара (реконструкција и опремање)</w:t>
            </w:r>
          </w:p>
        </w:tc>
      </w:tr>
      <w:tr w:rsidR="004D6D24" w:rsidRPr="00224691" w14:paraId="1F2B4A23" w14:textId="77777777" w:rsidTr="00854E1B">
        <w:trPr>
          <w:trHeight w:val="20"/>
        </w:trPr>
        <w:tc>
          <w:tcPr>
            <w:tcW w:w="15141" w:type="dxa"/>
            <w:shd w:val="clear" w:color="auto" w:fill="FFFFFF"/>
            <w:tcMar>
              <w:top w:w="0" w:type="dxa"/>
              <w:left w:w="108" w:type="dxa"/>
              <w:bottom w:w="0" w:type="dxa"/>
              <w:right w:w="108" w:type="dxa"/>
            </w:tcMar>
            <w:vAlign w:val="center"/>
          </w:tcPr>
          <w:p w14:paraId="6D56348F"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1.8.3.3. Развој програма образовања и обуке у складу са у</w:t>
            </w:r>
            <w:r w:rsidR="003A4B44" w:rsidRPr="00314028">
              <w:rPr>
                <w:rFonts w:cs="Times New Roman"/>
                <w:noProof/>
                <w:sz w:val="20"/>
                <w:szCs w:val="20"/>
              </w:rPr>
              <w:t xml:space="preserve">тврђеном методологијом развоја </w:t>
            </w:r>
            <w:r w:rsidRPr="00314028">
              <w:rPr>
                <w:rFonts w:cs="Times New Roman"/>
                <w:noProof/>
                <w:sz w:val="20"/>
                <w:szCs w:val="20"/>
              </w:rPr>
              <w:t>тих програма на основу стандарда квалификације</w:t>
            </w:r>
          </w:p>
        </w:tc>
      </w:tr>
      <w:tr w:rsidR="004D6D24" w:rsidRPr="00224691" w14:paraId="41299632" w14:textId="77777777" w:rsidTr="00854E1B">
        <w:trPr>
          <w:trHeight w:val="20"/>
        </w:trPr>
        <w:tc>
          <w:tcPr>
            <w:tcW w:w="15141" w:type="dxa"/>
            <w:shd w:val="clear" w:color="auto" w:fill="FFFFFF"/>
            <w:tcMar>
              <w:top w:w="0" w:type="dxa"/>
              <w:left w:w="108" w:type="dxa"/>
              <w:bottom w:w="0" w:type="dxa"/>
              <w:right w:w="108" w:type="dxa"/>
            </w:tcMar>
            <w:vAlign w:val="center"/>
          </w:tcPr>
          <w:p w14:paraId="5AC7E1A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1.8.3.4. Развој програма образовања и обуке у складу са у</w:t>
            </w:r>
            <w:r w:rsidR="003A4B44" w:rsidRPr="00224691">
              <w:rPr>
                <w:rFonts w:cs="Times New Roman"/>
                <w:noProof/>
                <w:sz w:val="20"/>
                <w:szCs w:val="20"/>
              </w:rPr>
              <w:t xml:space="preserve">тврђеном методологијом развоја </w:t>
            </w:r>
            <w:r w:rsidRPr="00224691">
              <w:rPr>
                <w:rFonts w:cs="Times New Roman"/>
                <w:noProof/>
                <w:sz w:val="20"/>
                <w:szCs w:val="20"/>
              </w:rPr>
              <w:t>тих програма на основу стандарда квалификације</w:t>
            </w:r>
          </w:p>
        </w:tc>
      </w:tr>
    </w:tbl>
    <w:p w14:paraId="7373C8AA" w14:textId="77777777" w:rsidR="004D6D24" w:rsidRPr="00224691" w:rsidRDefault="004D6D24" w:rsidP="004D6D24">
      <w:pPr>
        <w:pStyle w:val="Standard"/>
        <w:spacing w:after="0"/>
        <w:rPr>
          <w:rFonts w:cs="Times New Roman"/>
          <w:bCs/>
          <w:noProof/>
          <w:sz w:val="20"/>
          <w:szCs w:val="20"/>
        </w:rPr>
      </w:pPr>
    </w:p>
    <w:p w14:paraId="3BE60D0E" w14:textId="77777777" w:rsidR="004D6D24" w:rsidRPr="00224691" w:rsidRDefault="004D6D24" w:rsidP="00314028">
      <w:pPr>
        <w:pStyle w:val="Standard"/>
        <w:shd w:val="clear" w:color="auto" w:fill="BFBFBF" w:themeFill="background1" w:themeFillShade="BF"/>
        <w:rPr>
          <w:rFonts w:cs="Times New Roman"/>
          <w:noProof/>
        </w:rPr>
      </w:pPr>
      <w:r w:rsidRPr="00224691">
        <w:rPr>
          <w:rFonts w:cs="Times New Roman"/>
          <w:b/>
          <w:caps/>
          <w:noProof/>
          <w:sz w:val="20"/>
          <w:szCs w:val="20"/>
        </w:rPr>
        <w:t xml:space="preserve">ПОСЕБНИ ЦИЉ 1.9. </w:t>
      </w:r>
      <w:r w:rsidRPr="00224691">
        <w:rPr>
          <w:rFonts w:cs="Times New Roman"/>
          <w:b/>
          <w:bCs/>
          <w:caps/>
          <w:noProof/>
          <w:sz w:val="20"/>
          <w:szCs w:val="20"/>
        </w:rPr>
        <w:t xml:space="preserve">Унапређена инфраструктура и мрежа установа у </w:t>
      </w:r>
      <w:r w:rsidR="005D60A4" w:rsidRPr="00224691">
        <w:rPr>
          <w:rFonts w:cs="Times New Roman"/>
          <w:b/>
          <w:bCs/>
          <w:caps/>
          <w:noProof/>
          <w:sz w:val="20"/>
          <w:szCs w:val="20"/>
        </w:rPr>
        <w:t>доуниверзитетско</w:t>
      </w:r>
      <w:r w:rsidRPr="00224691">
        <w:rPr>
          <w:rFonts w:cs="Times New Roman"/>
          <w:b/>
          <w:bCs/>
          <w:caps/>
          <w:noProof/>
          <w:sz w:val="20"/>
          <w:szCs w:val="20"/>
        </w:rPr>
        <w:t>м образовању и васпитању, високом образовању  и установа ученичког и студентског стандарда</w:t>
      </w:r>
    </w:p>
    <w:p w14:paraId="038FB020"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39CAACD5" w14:textId="77777777" w:rsidTr="00854E1B">
        <w:trPr>
          <w:trHeight w:val="113"/>
        </w:trPr>
        <w:tc>
          <w:tcPr>
            <w:tcW w:w="13598" w:type="dxa"/>
            <w:shd w:val="clear" w:color="auto" w:fill="FFFFFF"/>
            <w:tcMar>
              <w:top w:w="0" w:type="dxa"/>
              <w:left w:w="108" w:type="dxa"/>
              <w:bottom w:w="0" w:type="dxa"/>
              <w:right w:w="108" w:type="dxa"/>
            </w:tcMar>
            <w:vAlign w:val="center"/>
          </w:tcPr>
          <w:p w14:paraId="3A646D87" w14:textId="77777777" w:rsidR="004D6D24" w:rsidRPr="00314028" w:rsidRDefault="004D6D24" w:rsidP="00314028">
            <w:pPr>
              <w:pStyle w:val="ListParagraph"/>
              <w:numPr>
                <w:ilvl w:val="0"/>
                <w:numId w:val="101"/>
              </w:numPr>
              <w:shd w:val="clear" w:color="auto" w:fill="FFFFFF"/>
              <w:rPr>
                <w:rFonts w:cs="Times New Roman"/>
                <w:noProof/>
                <w:sz w:val="20"/>
                <w:szCs w:val="20"/>
              </w:rPr>
            </w:pPr>
            <w:bookmarkStart w:id="63" w:name="_Hlk56700305"/>
            <w:r w:rsidRPr="00224691">
              <w:rPr>
                <w:rFonts w:cs="Times New Roman"/>
                <w:noProof/>
                <w:sz w:val="20"/>
                <w:szCs w:val="20"/>
              </w:rPr>
              <w:t xml:space="preserve">Проценат образовно-васпитних установа и установа ученичког стандарда које задовољавају критеријуме техничке опремљености </w:t>
            </w:r>
            <w:bookmarkEnd w:id="63"/>
          </w:p>
        </w:tc>
      </w:tr>
      <w:tr w:rsidR="004D6D24" w:rsidRPr="00224691" w14:paraId="761B22D9" w14:textId="77777777" w:rsidTr="00854E1B">
        <w:trPr>
          <w:trHeight w:val="113"/>
        </w:trPr>
        <w:tc>
          <w:tcPr>
            <w:tcW w:w="13598" w:type="dxa"/>
            <w:shd w:val="clear" w:color="auto" w:fill="FFFFFF"/>
            <w:tcMar>
              <w:top w:w="0" w:type="dxa"/>
              <w:left w:w="108" w:type="dxa"/>
              <w:bottom w:w="0" w:type="dxa"/>
              <w:right w:w="108" w:type="dxa"/>
            </w:tcMar>
            <w:vAlign w:val="center"/>
          </w:tcPr>
          <w:p w14:paraId="2F554A96"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образовно-васпитних установа, високошколских установа и установа ученичког и студентског стандарда које су приступачне запосленима и ученицима са инвалидитетом у складу са Стандардима приступачности</w:t>
            </w:r>
          </w:p>
        </w:tc>
      </w:tr>
      <w:tr w:rsidR="004D6D24" w:rsidRPr="00224691" w14:paraId="5B366B30" w14:textId="77777777" w:rsidTr="00854E1B">
        <w:trPr>
          <w:trHeight w:val="113"/>
        </w:trPr>
        <w:tc>
          <w:tcPr>
            <w:tcW w:w="13598" w:type="dxa"/>
            <w:shd w:val="clear" w:color="auto" w:fill="FFFFFF"/>
            <w:tcMar>
              <w:top w:w="0" w:type="dxa"/>
              <w:left w:w="108" w:type="dxa"/>
              <w:bottom w:w="0" w:type="dxa"/>
              <w:right w:w="108" w:type="dxa"/>
            </w:tcMar>
            <w:vAlign w:val="center"/>
          </w:tcPr>
          <w:p w14:paraId="0A14CE2E" w14:textId="77777777" w:rsidR="004D6D24" w:rsidRPr="00224691" w:rsidRDefault="004D6D24" w:rsidP="00314028">
            <w:pPr>
              <w:pStyle w:val="ListParagraph"/>
              <w:numPr>
                <w:ilvl w:val="0"/>
                <w:numId w:val="101"/>
              </w:numPr>
              <w:shd w:val="clear" w:color="auto" w:fill="FFFFFF"/>
              <w:rPr>
                <w:rFonts w:cs="Times New Roman"/>
                <w:noProof/>
                <w:sz w:val="20"/>
                <w:szCs w:val="20"/>
              </w:rPr>
            </w:pPr>
            <w:bookmarkStart w:id="64" w:name="_Hlk67653739"/>
            <w:r w:rsidRPr="00224691">
              <w:rPr>
                <w:rFonts w:cs="Times New Roman"/>
                <w:noProof/>
                <w:sz w:val="20"/>
                <w:szCs w:val="20"/>
              </w:rPr>
              <w:t xml:space="preserve">Проценат ВШУ и установа студентског стандарда које задовољавају критеријуме просторних услова и техничке опремљености </w:t>
            </w:r>
            <w:bookmarkEnd w:id="64"/>
          </w:p>
        </w:tc>
      </w:tr>
    </w:tbl>
    <w:p w14:paraId="51BAFE48" w14:textId="77777777" w:rsidR="004D6D24" w:rsidRPr="00224691" w:rsidRDefault="004D6D24" w:rsidP="004D6D24">
      <w:pPr>
        <w:pStyle w:val="Standard"/>
        <w:spacing w:after="0"/>
        <w:rPr>
          <w:rFonts w:cs="Times New Roman"/>
          <w:b/>
          <w:bCs/>
          <w:noProof/>
          <w:sz w:val="20"/>
          <w:szCs w:val="20"/>
        </w:rPr>
      </w:pPr>
    </w:p>
    <w:p w14:paraId="0DB9F4F0" w14:textId="77777777" w:rsidR="004D6D24" w:rsidRPr="00D20E4B" w:rsidRDefault="004D6D24" w:rsidP="004D6D24">
      <w:pPr>
        <w:pStyle w:val="Standard"/>
        <w:rPr>
          <w:rFonts w:cs="Times New Roman"/>
          <w:noProof/>
        </w:rPr>
      </w:pPr>
      <w:r w:rsidRPr="00D20E4B">
        <w:rPr>
          <w:rFonts w:cs="Times New Roman"/>
          <w:b/>
          <w:bCs/>
          <w:noProof/>
          <w:sz w:val="20"/>
          <w:szCs w:val="20"/>
        </w:rPr>
        <w:t xml:space="preserve">Мера 1.9.1. Унапређивање инфраструктуре образовно-васпитних установа и установа ученичког стандарда у </w:t>
      </w:r>
      <w:r w:rsidR="005D60A4" w:rsidRPr="00D20E4B">
        <w:rPr>
          <w:rFonts w:cs="Times New Roman"/>
          <w:b/>
          <w:bCs/>
          <w:noProof/>
          <w:sz w:val="20"/>
          <w:szCs w:val="20"/>
        </w:rPr>
        <w:t>доуниверзитетско</w:t>
      </w:r>
      <w:r w:rsidRPr="00D20E4B">
        <w:rPr>
          <w:rFonts w:cs="Times New Roman"/>
          <w:b/>
          <w:bCs/>
          <w:noProof/>
          <w:sz w:val="20"/>
          <w:szCs w:val="20"/>
        </w:rPr>
        <w:t>м образовању и васпитању</w:t>
      </w:r>
    </w:p>
    <w:p w14:paraId="31F65A6E"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0C50C330" w14:textId="77777777" w:rsidTr="00854E1B">
        <w:trPr>
          <w:trHeight w:val="20"/>
        </w:trPr>
        <w:tc>
          <w:tcPr>
            <w:tcW w:w="13598" w:type="dxa"/>
            <w:shd w:val="clear" w:color="auto" w:fill="FFFFFF"/>
            <w:tcMar>
              <w:top w:w="0" w:type="dxa"/>
              <w:left w:w="108" w:type="dxa"/>
              <w:bottom w:w="0" w:type="dxa"/>
              <w:right w:w="108" w:type="dxa"/>
            </w:tcMar>
            <w:vAlign w:val="center"/>
          </w:tcPr>
          <w:p w14:paraId="52F7ED2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Проценат опремљених дигиталних учионица</w:t>
            </w:r>
          </w:p>
        </w:tc>
      </w:tr>
      <w:tr w:rsidR="004D6D24" w:rsidRPr="00224691" w14:paraId="2EF5026C" w14:textId="77777777" w:rsidTr="00854E1B">
        <w:trPr>
          <w:trHeight w:val="20"/>
        </w:trPr>
        <w:tc>
          <w:tcPr>
            <w:tcW w:w="13598" w:type="dxa"/>
            <w:shd w:val="clear" w:color="auto" w:fill="FFFFFF"/>
            <w:tcMar>
              <w:top w:w="0" w:type="dxa"/>
              <w:left w:w="108" w:type="dxa"/>
              <w:bottom w:w="0" w:type="dxa"/>
              <w:right w:w="108" w:type="dxa"/>
            </w:tcMar>
            <w:vAlign w:val="center"/>
          </w:tcPr>
          <w:p w14:paraId="115CC4C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Проценат осавремењених рачунарских кабинета</w:t>
            </w:r>
          </w:p>
        </w:tc>
      </w:tr>
      <w:tr w:rsidR="004D6D24" w:rsidRPr="00224691" w14:paraId="7ED6AF18" w14:textId="77777777" w:rsidTr="00854E1B">
        <w:trPr>
          <w:trHeight w:val="20"/>
        </w:trPr>
        <w:tc>
          <w:tcPr>
            <w:tcW w:w="13598" w:type="dxa"/>
            <w:shd w:val="clear" w:color="auto" w:fill="FFFFFF"/>
            <w:tcMar>
              <w:top w:w="0" w:type="dxa"/>
              <w:left w:w="108" w:type="dxa"/>
              <w:bottom w:w="0" w:type="dxa"/>
              <w:right w:w="108" w:type="dxa"/>
            </w:tcMar>
            <w:vAlign w:val="center"/>
          </w:tcPr>
          <w:p w14:paraId="086AA8B4"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школа у Републици Србији које имају стабилан приступ широкопојасном интернету у свим учионицама</w:t>
            </w:r>
          </w:p>
        </w:tc>
      </w:tr>
      <w:tr w:rsidR="004D6D24" w:rsidRPr="00224691" w14:paraId="0C649BAD" w14:textId="77777777" w:rsidTr="00854E1B">
        <w:trPr>
          <w:trHeight w:val="20"/>
        </w:trPr>
        <w:tc>
          <w:tcPr>
            <w:tcW w:w="13598" w:type="dxa"/>
            <w:tcMar>
              <w:top w:w="0" w:type="dxa"/>
              <w:left w:w="108" w:type="dxa"/>
              <w:bottom w:w="0" w:type="dxa"/>
              <w:right w:w="108" w:type="dxa"/>
            </w:tcMar>
            <w:vAlign w:val="center"/>
          </w:tcPr>
          <w:p w14:paraId="0D082448"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предшколских установа опремљених за потребе реализације нових Основа програма ПВО</w:t>
            </w:r>
          </w:p>
        </w:tc>
      </w:tr>
      <w:tr w:rsidR="004D6D24" w:rsidRPr="00224691" w14:paraId="5B08EC6B" w14:textId="77777777" w:rsidTr="00854E1B">
        <w:trPr>
          <w:trHeight w:val="20"/>
        </w:trPr>
        <w:tc>
          <w:tcPr>
            <w:tcW w:w="13598" w:type="dxa"/>
            <w:shd w:val="clear" w:color="auto" w:fill="FFFFFF"/>
            <w:tcMar>
              <w:top w:w="0" w:type="dxa"/>
              <w:left w:w="108" w:type="dxa"/>
              <w:bottom w:w="0" w:type="dxa"/>
              <w:right w:w="108" w:type="dxa"/>
            </w:tcMar>
            <w:vAlign w:val="center"/>
          </w:tcPr>
          <w:p w14:paraId="0AB4F433" w14:textId="77777777" w:rsidR="004D6D24" w:rsidRPr="00314028" w:rsidRDefault="003A4B4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Број модернизованих основних и средњих школа и </w:t>
            </w:r>
            <w:r w:rsidR="004D6D24" w:rsidRPr="00314028">
              <w:rPr>
                <w:rFonts w:cs="Times New Roman"/>
                <w:noProof/>
                <w:sz w:val="20"/>
                <w:szCs w:val="20"/>
              </w:rPr>
              <w:t xml:space="preserve">објеката ученичког стандарда </w:t>
            </w:r>
          </w:p>
        </w:tc>
      </w:tr>
      <w:tr w:rsidR="004D6D24" w:rsidRPr="00224691" w14:paraId="62781D66" w14:textId="77777777" w:rsidTr="00854E1B">
        <w:trPr>
          <w:trHeight w:val="20"/>
        </w:trPr>
        <w:tc>
          <w:tcPr>
            <w:tcW w:w="13598" w:type="dxa"/>
            <w:shd w:val="clear" w:color="auto" w:fill="FFFFFF"/>
            <w:tcMar>
              <w:top w:w="0" w:type="dxa"/>
              <w:left w:w="108" w:type="dxa"/>
              <w:bottom w:w="0" w:type="dxa"/>
              <w:right w:w="108" w:type="dxa"/>
            </w:tcMar>
            <w:vAlign w:val="center"/>
          </w:tcPr>
          <w:p w14:paraId="00629EF0" w14:textId="77777777" w:rsidR="004D6D24" w:rsidRPr="00314028" w:rsidRDefault="003A4B4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Број изграђених </w:t>
            </w:r>
            <w:r w:rsidR="004D6D24" w:rsidRPr="00314028">
              <w:rPr>
                <w:rFonts w:cs="Times New Roman"/>
                <w:noProof/>
                <w:sz w:val="20"/>
                <w:szCs w:val="20"/>
              </w:rPr>
              <w:t>нових објеката ученичког стандард</w:t>
            </w:r>
            <w:r w:rsidRPr="00314028">
              <w:rPr>
                <w:rFonts w:cs="Times New Roman"/>
                <w:noProof/>
                <w:sz w:val="20"/>
                <w:szCs w:val="20"/>
              </w:rPr>
              <w:t>а у оквиру  пројекта „</w:t>
            </w:r>
            <w:r w:rsidR="004D6D24" w:rsidRPr="00314028">
              <w:rPr>
                <w:rFonts w:cs="Times New Roman"/>
                <w:noProof/>
                <w:sz w:val="20"/>
                <w:szCs w:val="20"/>
              </w:rPr>
              <w:t>Об</w:t>
            </w:r>
            <w:r w:rsidRPr="00314028">
              <w:rPr>
                <w:rFonts w:cs="Times New Roman"/>
                <w:noProof/>
                <w:sz w:val="20"/>
                <w:szCs w:val="20"/>
              </w:rPr>
              <w:t>разовање за социјалну инклузију”</w:t>
            </w:r>
          </w:p>
        </w:tc>
      </w:tr>
      <w:tr w:rsidR="004D6D24" w:rsidRPr="00224691" w14:paraId="45FF8426" w14:textId="77777777" w:rsidTr="00854E1B">
        <w:trPr>
          <w:trHeight w:val="20"/>
        </w:trPr>
        <w:tc>
          <w:tcPr>
            <w:tcW w:w="13598" w:type="dxa"/>
            <w:tcMar>
              <w:top w:w="0" w:type="dxa"/>
              <w:left w:w="108" w:type="dxa"/>
              <w:bottom w:w="0" w:type="dxa"/>
              <w:right w:w="108" w:type="dxa"/>
            </w:tcMar>
          </w:tcPr>
          <w:p w14:paraId="350CC57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Проценат основних школа у којима је изграђено, адаптирано и реализовано инвестиционо улагање и одржавање фискултурних сала и терена</w:t>
            </w:r>
          </w:p>
        </w:tc>
      </w:tr>
      <w:tr w:rsidR="004D6D24" w:rsidRPr="00224691" w14:paraId="48ECBF39" w14:textId="77777777" w:rsidTr="00854E1B">
        <w:trPr>
          <w:trHeight w:val="20"/>
        </w:trPr>
        <w:tc>
          <w:tcPr>
            <w:tcW w:w="13598" w:type="dxa"/>
            <w:tcMar>
              <w:top w:w="0" w:type="dxa"/>
              <w:left w:w="108" w:type="dxa"/>
              <w:bottom w:w="0" w:type="dxa"/>
              <w:right w:w="108" w:type="dxa"/>
            </w:tcMar>
          </w:tcPr>
          <w:p w14:paraId="767D888F"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Проценат основних школа које су опремљене за развој базичних спортова</w:t>
            </w:r>
          </w:p>
        </w:tc>
      </w:tr>
      <w:tr w:rsidR="004D6D24" w:rsidRPr="00224691" w14:paraId="2BD4C9D3" w14:textId="77777777" w:rsidTr="00854E1B">
        <w:trPr>
          <w:trHeight w:val="20"/>
        </w:trPr>
        <w:tc>
          <w:tcPr>
            <w:tcW w:w="13598" w:type="dxa"/>
            <w:tcMar>
              <w:top w:w="0" w:type="dxa"/>
              <w:left w:w="108" w:type="dxa"/>
              <w:bottom w:w="0" w:type="dxa"/>
              <w:right w:w="108" w:type="dxa"/>
            </w:tcMar>
          </w:tcPr>
          <w:p w14:paraId="3D70CF7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основаних и опремљених образовно-научних центара</w:t>
            </w:r>
          </w:p>
        </w:tc>
      </w:tr>
      <w:tr w:rsidR="004D6D24" w:rsidRPr="00224691" w14:paraId="0B43B6D5" w14:textId="77777777" w:rsidTr="00854E1B">
        <w:trPr>
          <w:trHeight w:val="20"/>
        </w:trPr>
        <w:tc>
          <w:tcPr>
            <w:tcW w:w="13598" w:type="dxa"/>
            <w:tcMar>
              <w:top w:w="0" w:type="dxa"/>
              <w:left w:w="108" w:type="dxa"/>
              <w:bottom w:w="0" w:type="dxa"/>
              <w:right w:w="108" w:type="dxa"/>
            </w:tcMar>
          </w:tcPr>
          <w:p w14:paraId="1D4F6E35"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приступачних образовних установа (за децу, ученике, студенте и запослене са сметњама у развоју и инвалидитетом)</w:t>
            </w:r>
          </w:p>
        </w:tc>
      </w:tr>
    </w:tbl>
    <w:p w14:paraId="3FC9B91C" w14:textId="77777777" w:rsidR="004D6D24" w:rsidRDefault="004D6D24" w:rsidP="004D6D24">
      <w:pPr>
        <w:pStyle w:val="Standard"/>
        <w:spacing w:after="0"/>
        <w:rPr>
          <w:rFonts w:cs="Times New Roman"/>
          <w:b/>
          <w:bCs/>
          <w:noProof/>
          <w:sz w:val="20"/>
          <w:szCs w:val="20"/>
        </w:rPr>
      </w:pPr>
    </w:p>
    <w:p w14:paraId="38CF35B3" w14:textId="77777777" w:rsidR="00676947" w:rsidRPr="00224691" w:rsidRDefault="00676947" w:rsidP="004D6D24">
      <w:pPr>
        <w:pStyle w:val="Standard"/>
        <w:spacing w:after="0"/>
        <w:rPr>
          <w:rFonts w:cs="Times New Roman"/>
          <w:b/>
          <w:bCs/>
          <w:noProof/>
          <w:sz w:val="20"/>
          <w:szCs w:val="20"/>
        </w:rPr>
      </w:pPr>
    </w:p>
    <w:p w14:paraId="004BD54B" w14:textId="77777777" w:rsidR="004D6D24" w:rsidRPr="00224691" w:rsidRDefault="004D6D24" w:rsidP="004D6D24">
      <w:pPr>
        <w:pStyle w:val="Standard"/>
        <w:rPr>
          <w:rFonts w:cs="Times New Roman"/>
          <w:noProof/>
        </w:rPr>
      </w:pPr>
      <w:r w:rsidRPr="00224691">
        <w:rPr>
          <w:rFonts w:cs="Times New Roman"/>
          <w:b/>
          <w:noProof/>
          <w:sz w:val="20"/>
          <w:szCs w:val="20"/>
        </w:rPr>
        <w:lastRenderedPageBreak/>
        <w:t>АКТИВНОСТИ</w:t>
      </w:r>
    </w:p>
    <w:tbl>
      <w:tblPr>
        <w:tblW w:w="5250" w:type="pct"/>
        <w:tblLayout w:type="fixed"/>
        <w:tblCellMar>
          <w:left w:w="10" w:type="dxa"/>
          <w:right w:w="10" w:type="dxa"/>
        </w:tblCellMar>
        <w:tblLook w:val="04A0" w:firstRow="1" w:lastRow="0" w:firstColumn="1" w:lastColumn="0" w:noHBand="0" w:noVBand="1"/>
      </w:tblPr>
      <w:tblGrid>
        <w:gridCol w:w="13608"/>
      </w:tblGrid>
      <w:tr w:rsidR="004D6D24" w:rsidRPr="00224691" w14:paraId="24798A0B" w14:textId="77777777" w:rsidTr="00854E1B">
        <w:trPr>
          <w:trHeight w:val="113"/>
        </w:trPr>
        <w:tc>
          <w:tcPr>
            <w:tcW w:w="15299" w:type="dxa"/>
            <w:tcMar>
              <w:top w:w="0" w:type="dxa"/>
              <w:left w:w="108" w:type="dxa"/>
              <w:bottom w:w="0" w:type="dxa"/>
              <w:right w:w="108" w:type="dxa"/>
            </w:tcMar>
            <w:vAlign w:val="center"/>
          </w:tcPr>
          <w:p w14:paraId="784259BC"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1.9.1.1. Анализа стања установа </w:t>
            </w:r>
            <w:r w:rsidR="005D60A4" w:rsidRPr="00314028">
              <w:rPr>
                <w:rFonts w:cs="Times New Roman"/>
                <w:noProof/>
                <w:sz w:val="20"/>
                <w:szCs w:val="20"/>
              </w:rPr>
              <w:t>доуниверзитетско</w:t>
            </w:r>
            <w:r w:rsidRPr="00314028">
              <w:rPr>
                <w:rFonts w:cs="Times New Roman"/>
                <w:noProof/>
                <w:sz w:val="20"/>
                <w:szCs w:val="20"/>
              </w:rPr>
              <w:t xml:space="preserve">г образовања и васпитања и израда предлога за адаптацију, реконструкцију, надоградњу и изградњу објеката </w:t>
            </w:r>
            <w:r w:rsidR="005D60A4" w:rsidRPr="00314028">
              <w:rPr>
                <w:rFonts w:cs="Times New Roman"/>
                <w:noProof/>
                <w:sz w:val="20"/>
                <w:szCs w:val="20"/>
              </w:rPr>
              <w:t>доуниверзитетско</w:t>
            </w:r>
            <w:r w:rsidRPr="00314028">
              <w:rPr>
                <w:rFonts w:cs="Times New Roman"/>
                <w:noProof/>
                <w:sz w:val="20"/>
                <w:szCs w:val="20"/>
              </w:rPr>
              <w:t>г образовања и васпитања урачунавајући и анализу да ли су у складу са Стандардима приступачности</w:t>
            </w:r>
          </w:p>
        </w:tc>
      </w:tr>
      <w:tr w:rsidR="004D6D24" w:rsidRPr="00224691" w14:paraId="69DCA8F3" w14:textId="77777777" w:rsidTr="00854E1B">
        <w:trPr>
          <w:trHeight w:val="113"/>
        </w:trPr>
        <w:tc>
          <w:tcPr>
            <w:tcW w:w="15299" w:type="dxa"/>
            <w:tcMar>
              <w:top w:w="0" w:type="dxa"/>
              <w:left w:w="108" w:type="dxa"/>
              <w:bottom w:w="0" w:type="dxa"/>
              <w:right w:w="108" w:type="dxa"/>
            </w:tcMar>
            <w:vAlign w:val="center"/>
          </w:tcPr>
          <w:p w14:paraId="65B19CE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1.9.1.2. Анализа опремљености установа </w:t>
            </w:r>
            <w:r w:rsidR="005D60A4" w:rsidRPr="00314028">
              <w:rPr>
                <w:rFonts w:cs="Times New Roman"/>
                <w:noProof/>
                <w:sz w:val="20"/>
                <w:szCs w:val="20"/>
              </w:rPr>
              <w:t>доуниверзитетско</w:t>
            </w:r>
            <w:r w:rsidRPr="00314028">
              <w:rPr>
                <w:rFonts w:cs="Times New Roman"/>
                <w:noProof/>
                <w:sz w:val="20"/>
                <w:szCs w:val="20"/>
              </w:rPr>
              <w:t xml:space="preserve">г образовања и васпитања и израда листе неопходне опреме за све установе </w:t>
            </w:r>
            <w:r w:rsidR="005D60A4" w:rsidRPr="00314028">
              <w:rPr>
                <w:rFonts w:cs="Times New Roman"/>
                <w:noProof/>
                <w:sz w:val="20"/>
                <w:szCs w:val="20"/>
              </w:rPr>
              <w:t>доуниверзитетско</w:t>
            </w:r>
            <w:r w:rsidRPr="00314028">
              <w:rPr>
                <w:rFonts w:cs="Times New Roman"/>
                <w:noProof/>
                <w:sz w:val="20"/>
                <w:szCs w:val="20"/>
              </w:rPr>
              <w:t xml:space="preserve">г образовања и васпитања са посебним акцентом на опремање кабинета за природне науке у гимназијама </w:t>
            </w:r>
          </w:p>
        </w:tc>
      </w:tr>
      <w:tr w:rsidR="004D6D24" w:rsidRPr="00224691" w14:paraId="2AC9E766" w14:textId="77777777" w:rsidTr="00854E1B">
        <w:trPr>
          <w:trHeight w:val="113"/>
        </w:trPr>
        <w:tc>
          <w:tcPr>
            <w:tcW w:w="15299" w:type="dxa"/>
            <w:tcMar>
              <w:top w:w="0" w:type="dxa"/>
              <w:left w:w="108" w:type="dxa"/>
              <w:bottom w:w="0" w:type="dxa"/>
              <w:right w:w="108" w:type="dxa"/>
            </w:tcMar>
            <w:vAlign w:val="center"/>
          </w:tcPr>
          <w:p w14:paraId="514A4F1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1.9.1.3. Набавка опреме за рачунарске кабинете и дигиталне учионице </w:t>
            </w:r>
          </w:p>
        </w:tc>
      </w:tr>
      <w:tr w:rsidR="004D6D24" w:rsidRPr="00224691" w14:paraId="20BEB04D" w14:textId="77777777" w:rsidTr="00854E1B">
        <w:trPr>
          <w:trHeight w:val="113"/>
        </w:trPr>
        <w:tc>
          <w:tcPr>
            <w:tcW w:w="15299" w:type="dxa"/>
            <w:tcMar>
              <w:top w:w="0" w:type="dxa"/>
              <w:left w:w="108" w:type="dxa"/>
              <w:bottom w:w="0" w:type="dxa"/>
              <w:right w:w="108" w:type="dxa"/>
            </w:tcMar>
            <w:vAlign w:val="center"/>
          </w:tcPr>
          <w:p w14:paraId="1EBF020F"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1.9.1.4. Опремање школа инфраструктуром за приступ широкопојасном интернету у свим учионицама</w:t>
            </w:r>
          </w:p>
        </w:tc>
      </w:tr>
      <w:tr w:rsidR="004D6D24" w:rsidRPr="00224691" w14:paraId="5968E909" w14:textId="77777777" w:rsidTr="00854E1B">
        <w:trPr>
          <w:trHeight w:val="113"/>
        </w:trPr>
        <w:tc>
          <w:tcPr>
            <w:tcW w:w="15299" w:type="dxa"/>
            <w:tcMar>
              <w:top w:w="0" w:type="dxa"/>
              <w:left w:w="108" w:type="dxa"/>
              <w:bottom w:w="0" w:type="dxa"/>
              <w:right w:w="108" w:type="dxa"/>
            </w:tcMar>
            <w:vAlign w:val="center"/>
          </w:tcPr>
          <w:p w14:paraId="4E7E2BF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1.9.1.5. Анализа постојеће инфраструктуре за </w:t>
            </w:r>
            <w:r w:rsidR="00BF3ED2" w:rsidRPr="00314028">
              <w:rPr>
                <w:rFonts w:cs="Times New Roman"/>
                <w:noProof/>
                <w:sz w:val="20"/>
                <w:szCs w:val="20"/>
              </w:rPr>
              <w:t>организацију и реализацију наставе физичког и здравственог васпитања и израда предлога и приоритета за унапређење инфраструктуре за физичко и здравствено васпитање</w:t>
            </w:r>
          </w:p>
        </w:tc>
      </w:tr>
      <w:tr w:rsidR="004D6D24" w:rsidRPr="00224691" w14:paraId="09F8B2CB" w14:textId="77777777" w:rsidTr="00854E1B">
        <w:trPr>
          <w:trHeight w:val="113"/>
        </w:trPr>
        <w:tc>
          <w:tcPr>
            <w:tcW w:w="15299" w:type="dxa"/>
            <w:tcMar>
              <w:top w:w="0" w:type="dxa"/>
              <w:left w:w="108" w:type="dxa"/>
              <w:bottom w:w="0" w:type="dxa"/>
              <w:right w:w="108" w:type="dxa"/>
            </w:tcMar>
            <w:vAlign w:val="center"/>
          </w:tcPr>
          <w:p w14:paraId="28C0DD5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1.9.1.6. Изградња, адаптација, инвестиционо улагање и одржавање школских спортских објеката у складу са Нормативима школског простора, опреме и наставних средстава у основној школи</w:t>
            </w:r>
          </w:p>
        </w:tc>
      </w:tr>
      <w:tr w:rsidR="004D6D24" w:rsidRPr="00224691" w14:paraId="20B94258" w14:textId="77777777" w:rsidTr="00854E1B">
        <w:trPr>
          <w:trHeight w:val="113"/>
        </w:trPr>
        <w:tc>
          <w:tcPr>
            <w:tcW w:w="15299" w:type="dxa"/>
            <w:tcMar>
              <w:top w:w="0" w:type="dxa"/>
              <w:left w:w="108" w:type="dxa"/>
              <w:bottom w:w="0" w:type="dxa"/>
              <w:right w:w="108" w:type="dxa"/>
            </w:tcMar>
            <w:vAlign w:val="center"/>
          </w:tcPr>
          <w:p w14:paraId="24EFDB35"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1.9.1.7. Профилисање основних школа у складу са базичним спортовима (опремање установа за развој базичних спортова – атлетика, гимнастика, борилачки спортови, пливање) </w:t>
            </w:r>
          </w:p>
        </w:tc>
      </w:tr>
      <w:tr w:rsidR="004D6D24" w:rsidRPr="00224691" w14:paraId="0196E262" w14:textId="77777777" w:rsidTr="00854E1B">
        <w:trPr>
          <w:trHeight w:val="113"/>
        </w:trPr>
        <w:tc>
          <w:tcPr>
            <w:tcW w:w="15299" w:type="dxa"/>
            <w:tcMar>
              <w:top w:w="0" w:type="dxa"/>
              <w:left w:w="108" w:type="dxa"/>
              <w:bottom w:w="0" w:type="dxa"/>
              <w:right w:w="108" w:type="dxa"/>
            </w:tcMar>
            <w:vAlign w:val="center"/>
          </w:tcPr>
          <w:p w14:paraId="7E32E56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1.9.1.8. Модернизација инфраструктуре (изградња, доградња, адаптација, реконструкција и опремање)  основних и средњих школа </w:t>
            </w:r>
          </w:p>
        </w:tc>
      </w:tr>
      <w:tr w:rsidR="004D6D24" w:rsidRPr="00224691" w14:paraId="44BBD452" w14:textId="77777777" w:rsidTr="00854E1B">
        <w:trPr>
          <w:trHeight w:val="113"/>
        </w:trPr>
        <w:tc>
          <w:tcPr>
            <w:tcW w:w="15299" w:type="dxa"/>
            <w:tcMar>
              <w:top w:w="0" w:type="dxa"/>
              <w:left w:w="108" w:type="dxa"/>
              <w:bottom w:w="0" w:type="dxa"/>
              <w:right w:w="108" w:type="dxa"/>
            </w:tcMar>
            <w:vAlign w:val="center"/>
          </w:tcPr>
          <w:p w14:paraId="14776DC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1.9.1.9. Модернизација инфраструктуре (изградња, доградња, адаптација, реконструкција и опремање) објеката ученичког стандарда урачунавајући усклађивање са Стандардима приступачности</w:t>
            </w:r>
          </w:p>
        </w:tc>
      </w:tr>
      <w:tr w:rsidR="004D6D24" w:rsidRPr="00224691" w14:paraId="7E9F9FCF" w14:textId="77777777" w:rsidTr="00854E1B">
        <w:trPr>
          <w:trHeight w:val="113"/>
        </w:trPr>
        <w:tc>
          <w:tcPr>
            <w:tcW w:w="15299" w:type="dxa"/>
            <w:tcMar>
              <w:top w:w="0" w:type="dxa"/>
              <w:left w:w="108" w:type="dxa"/>
              <w:bottom w:w="0" w:type="dxa"/>
              <w:right w:w="108" w:type="dxa"/>
            </w:tcMar>
            <w:vAlign w:val="center"/>
          </w:tcPr>
          <w:p w14:paraId="74CD2F61"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1.9.1.10. Изградња и опремање предшколских установа и за потребе реализације нових Основа програма ПВО</w:t>
            </w:r>
          </w:p>
        </w:tc>
      </w:tr>
      <w:tr w:rsidR="004D6D24" w:rsidRPr="00224691" w14:paraId="67556BC0" w14:textId="77777777" w:rsidTr="00854E1B">
        <w:trPr>
          <w:trHeight w:val="113"/>
        </w:trPr>
        <w:tc>
          <w:tcPr>
            <w:tcW w:w="15299" w:type="dxa"/>
            <w:shd w:val="clear" w:color="auto" w:fill="FFFFFF"/>
            <w:tcMar>
              <w:top w:w="0" w:type="dxa"/>
              <w:left w:w="108" w:type="dxa"/>
              <w:bottom w:w="0" w:type="dxa"/>
              <w:right w:w="108" w:type="dxa"/>
            </w:tcMar>
            <w:vAlign w:val="center"/>
          </w:tcPr>
          <w:p w14:paraId="4CC2C6E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1.9.1.11. Успостављање и опремање образовно-научних центара </w:t>
            </w:r>
          </w:p>
        </w:tc>
      </w:tr>
    </w:tbl>
    <w:p w14:paraId="53138ACD" w14:textId="77777777" w:rsidR="004D6D24" w:rsidRPr="00224691" w:rsidRDefault="004D6D24" w:rsidP="004D6D24">
      <w:pPr>
        <w:pStyle w:val="Standard"/>
        <w:spacing w:after="0"/>
        <w:rPr>
          <w:rFonts w:cs="Times New Roman"/>
          <w:bCs/>
          <w:noProof/>
          <w:sz w:val="20"/>
          <w:szCs w:val="20"/>
        </w:rPr>
      </w:pPr>
    </w:p>
    <w:p w14:paraId="2FC0C373" w14:textId="77777777" w:rsidR="004D6D24" w:rsidRPr="00D20E4B" w:rsidRDefault="004D6D24" w:rsidP="004D6D24">
      <w:pPr>
        <w:pStyle w:val="Standard"/>
        <w:rPr>
          <w:rFonts w:cs="Times New Roman"/>
          <w:noProof/>
        </w:rPr>
      </w:pPr>
      <w:r w:rsidRPr="00D20E4B">
        <w:rPr>
          <w:rFonts w:cs="Times New Roman"/>
          <w:b/>
          <w:bCs/>
          <w:noProof/>
          <w:sz w:val="20"/>
          <w:szCs w:val="20"/>
        </w:rPr>
        <w:t>Мера 1.9.2. Даље унапређивање мреже установа образовања и васпитања и организатора образовања одраслих</w:t>
      </w:r>
    </w:p>
    <w:p w14:paraId="1116D89D"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49F68A1F" w14:textId="77777777" w:rsidTr="00854E1B">
        <w:trPr>
          <w:trHeight w:val="20"/>
        </w:trPr>
        <w:tc>
          <w:tcPr>
            <w:tcW w:w="13598" w:type="dxa"/>
            <w:shd w:val="clear" w:color="auto" w:fill="FFFFFF"/>
            <w:tcMar>
              <w:top w:w="0" w:type="dxa"/>
              <w:left w:w="108" w:type="dxa"/>
              <w:bottom w:w="0" w:type="dxa"/>
              <w:right w:w="108" w:type="dxa"/>
            </w:tcMar>
            <w:vAlign w:val="center"/>
          </w:tcPr>
          <w:p w14:paraId="3480BD9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Нови акт о мрежи средњих музичких школа</w:t>
            </w:r>
          </w:p>
        </w:tc>
      </w:tr>
      <w:tr w:rsidR="004D6D24" w:rsidRPr="00224691" w14:paraId="163E6E2C" w14:textId="77777777" w:rsidTr="00854E1B">
        <w:trPr>
          <w:trHeight w:val="20"/>
        </w:trPr>
        <w:tc>
          <w:tcPr>
            <w:tcW w:w="13598" w:type="dxa"/>
            <w:shd w:val="clear" w:color="auto" w:fill="FFFFFF"/>
            <w:tcMar>
              <w:top w:w="0" w:type="dxa"/>
              <w:left w:w="108" w:type="dxa"/>
              <w:bottom w:w="0" w:type="dxa"/>
              <w:right w:w="108" w:type="dxa"/>
            </w:tcMar>
          </w:tcPr>
          <w:p w14:paraId="121DA48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Нови акт о мрежи ПУ и ОШ</w:t>
            </w:r>
          </w:p>
        </w:tc>
      </w:tr>
      <w:tr w:rsidR="004D6D24" w:rsidRPr="00224691" w14:paraId="6EC21A6F" w14:textId="77777777" w:rsidTr="00854E1B">
        <w:trPr>
          <w:trHeight w:val="20"/>
        </w:trPr>
        <w:tc>
          <w:tcPr>
            <w:tcW w:w="13598" w:type="dxa"/>
            <w:shd w:val="clear" w:color="auto" w:fill="FFFFFF"/>
            <w:tcMar>
              <w:top w:w="0" w:type="dxa"/>
              <w:left w:w="108" w:type="dxa"/>
              <w:bottom w:w="0" w:type="dxa"/>
              <w:right w:w="108" w:type="dxa"/>
            </w:tcMar>
          </w:tcPr>
          <w:p w14:paraId="74154341"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Нови акт о мрежи СШ</w:t>
            </w:r>
          </w:p>
        </w:tc>
      </w:tr>
      <w:tr w:rsidR="004D6D24" w:rsidRPr="00224691" w14:paraId="012AF797" w14:textId="77777777" w:rsidTr="00854E1B">
        <w:trPr>
          <w:trHeight w:val="20"/>
        </w:trPr>
        <w:tc>
          <w:tcPr>
            <w:tcW w:w="13598" w:type="dxa"/>
            <w:shd w:val="clear" w:color="auto" w:fill="FFFFFF"/>
            <w:tcMar>
              <w:top w:w="0" w:type="dxa"/>
              <w:left w:w="108" w:type="dxa"/>
              <w:bottom w:w="0" w:type="dxa"/>
              <w:right w:w="108" w:type="dxa"/>
            </w:tcMar>
            <w:vAlign w:val="center"/>
          </w:tcPr>
          <w:p w14:paraId="277CFE0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ЈПОА</w:t>
            </w:r>
          </w:p>
        </w:tc>
      </w:tr>
      <w:tr w:rsidR="004D6D24" w:rsidRPr="00224691" w14:paraId="23C5874D" w14:textId="77777777" w:rsidTr="00854E1B">
        <w:trPr>
          <w:trHeight w:val="20"/>
        </w:trPr>
        <w:tc>
          <w:tcPr>
            <w:tcW w:w="13598" w:type="dxa"/>
            <w:shd w:val="clear" w:color="auto" w:fill="FFFFFF"/>
            <w:tcMar>
              <w:top w:w="0" w:type="dxa"/>
              <w:left w:w="108" w:type="dxa"/>
              <w:bottom w:w="0" w:type="dxa"/>
              <w:right w:w="108" w:type="dxa"/>
            </w:tcMar>
            <w:vAlign w:val="center"/>
          </w:tcPr>
          <w:p w14:paraId="68691E8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ученика који похађају наставу на српском језику у иностранству</w:t>
            </w:r>
          </w:p>
        </w:tc>
      </w:tr>
    </w:tbl>
    <w:p w14:paraId="6BE45AE1" w14:textId="77777777" w:rsidR="004D6D24" w:rsidRPr="00224691" w:rsidRDefault="004D6D24" w:rsidP="004D6D24">
      <w:pPr>
        <w:pStyle w:val="Standard"/>
        <w:spacing w:after="0"/>
        <w:ind w:firstLine="720"/>
        <w:rPr>
          <w:rFonts w:cs="Times New Roman"/>
          <w:b/>
          <w:bCs/>
          <w:noProof/>
          <w:sz w:val="20"/>
          <w:szCs w:val="20"/>
        </w:rPr>
      </w:pPr>
    </w:p>
    <w:p w14:paraId="327F55A3" w14:textId="77777777" w:rsidR="004D6D24" w:rsidRPr="00224691" w:rsidRDefault="004D6D24" w:rsidP="004D6D24">
      <w:pPr>
        <w:pStyle w:val="Standard"/>
        <w:rPr>
          <w:rFonts w:cs="Times New Roman"/>
          <w:noProof/>
        </w:rPr>
      </w:pPr>
      <w:r w:rsidRPr="00224691">
        <w:rPr>
          <w:rFonts w:cs="Times New Roman"/>
          <w:b/>
          <w:noProof/>
          <w:sz w:val="20"/>
          <w:szCs w:val="20"/>
        </w:rPr>
        <w:t>АКТИВНОСТИ</w:t>
      </w:r>
    </w:p>
    <w:tbl>
      <w:tblPr>
        <w:tblW w:w="5250" w:type="pct"/>
        <w:tblLayout w:type="fixed"/>
        <w:tblCellMar>
          <w:left w:w="10" w:type="dxa"/>
          <w:right w:w="10" w:type="dxa"/>
        </w:tblCellMar>
        <w:tblLook w:val="04A0" w:firstRow="1" w:lastRow="0" w:firstColumn="1" w:lastColumn="0" w:noHBand="0" w:noVBand="1"/>
      </w:tblPr>
      <w:tblGrid>
        <w:gridCol w:w="13608"/>
      </w:tblGrid>
      <w:tr w:rsidR="004D6D24" w:rsidRPr="00224691" w14:paraId="105A8FBB" w14:textId="77777777" w:rsidTr="00854E1B">
        <w:trPr>
          <w:trHeight w:val="113"/>
        </w:trPr>
        <w:tc>
          <w:tcPr>
            <w:tcW w:w="15299" w:type="dxa"/>
            <w:tcMar>
              <w:top w:w="0" w:type="dxa"/>
              <w:left w:w="108" w:type="dxa"/>
              <w:bottom w:w="0" w:type="dxa"/>
              <w:right w:w="108" w:type="dxa"/>
            </w:tcMar>
            <w:vAlign w:val="center"/>
          </w:tcPr>
          <w:p w14:paraId="5A051745"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1.9.2.1. Анализа постојеће мреже установа образовања и васпитања и ученичких домова и унапређење акта о мрежи ПУ, ОШ и СШ</w:t>
            </w:r>
          </w:p>
        </w:tc>
      </w:tr>
      <w:tr w:rsidR="004D6D24" w:rsidRPr="00224691" w14:paraId="6855C674" w14:textId="77777777" w:rsidTr="00854E1B">
        <w:trPr>
          <w:trHeight w:val="113"/>
        </w:trPr>
        <w:tc>
          <w:tcPr>
            <w:tcW w:w="15299" w:type="dxa"/>
            <w:tcMar>
              <w:top w:w="0" w:type="dxa"/>
              <w:left w:w="108" w:type="dxa"/>
              <w:bottom w:w="0" w:type="dxa"/>
              <w:right w:w="108" w:type="dxa"/>
            </w:tcMar>
            <w:vAlign w:val="center"/>
          </w:tcPr>
          <w:p w14:paraId="7D48AE5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1.9.2.2. Анализа просторних капацитета средњих музичких школа</w:t>
            </w:r>
          </w:p>
        </w:tc>
      </w:tr>
      <w:tr w:rsidR="004D6D24" w:rsidRPr="00224691" w14:paraId="6B95C6EC" w14:textId="77777777" w:rsidTr="00854E1B">
        <w:trPr>
          <w:trHeight w:val="113"/>
        </w:trPr>
        <w:tc>
          <w:tcPr>
            <w:tcW w:w="15299" w:type="dxa"/>
            <w:tcMar>
              <w:top w:w="0" w:type="dxa"/>
              <w:left w:w="108" w:type="dxa"/>
              <w:bottom w:w="0" w:type="dxa"/>
              <w:right w:w="108" w:type="dxa"/>
            </w:tcMar>
            <w:vAlign w:val="center"/>
          </w:tcPr>
          <w:p w14:paraId="3DAB3179"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1.9.2.3. Ширење мреже школа у којима се остварује образовно-васпитни рад </w:t>
            </w:r>
            <w:r w:rsidRPr="00314028">
              <w:rPr>
                <w:rFonts w:cs="Times New Roman"/>
                <w:noProof/>
                <w:sz w:val="20"/>
                <w:szCs w:val="20"/>
              </w:rPr>
              <w:t>на српском језику</w:t>
            </w:r>
            <w:r w:rsidRPr="00224691">
              <w:rPr>
                <w:rFonts w:cs="Times New Roman"/>
                <w:noProof/>
                <w:sz w:val="20"/>
                <w:szCs w:val="20"/>
              </w:rPr>
              <w:t xml:space="preserve"> у иностранству – повећање броја ученика</w:t>
            </w:r>
          </w:p>
        </w:tc>
      </w:tr>
      <w:tr w:rsidR="004D6D24" w:rsidRPr="00224691" w14:paraId="6B0179DA" w14:textId="77777777" w:rsidTr="00854E1B">
        <w:trPr>
          <w:trHeight w:val="113"/>
        </w:trPr>
        <w:tc>
          <w:tcPr>
            <w:tcW w:w="15299" w:type="dxa"/>
            <w:tcMar>
              <w:top w:w="0" w:type="dxa"/>
              <w:left w:w="108" w:type="dxa"/>
              <w:bottom w:w="0" w:type="dxa"/>
              <w:right w:w="108" w:type="dxa"/>
            </w:tcMar>
            <w:vAlign w:val="center"/>
          </w:tcPr>
          <w:p w14:paraId="6BFD2F0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1.9.2.4. Унапређивање мреже ЈПОА</w:t>
            </w:r>
          </w:p>
        </w:tc>
      </w:tr>
    </w:tbl>
    <w:p w14:paraId="32AC9276" w14:textId="77777777" w:rsidR="004D6D24" w:rsidRDefault="004D6D24" w:rsidP="004D6D24">
      <w:pPr>
        <w:pStyle w:val="Standard"/>
        <w:spacing w:after="0"/>
        <w:rPr>
          <w:rFonts w:cs="Times New Roman"/>
          <w:bCs/>
          <w:noProof/>
          <w:sz w:val="20"/>
          <w:szCs w:val="20"/>
        </w:rPr>
      </w:pPr>
    </w:p>
    <w:p w14:paraId="217B92DC" w14:textId="77777777" w:rsidR="00676947" w:rsidRDefault="00676947" w:rsidP="004D6D24">
      <w:pPr>
        <w:pStyle w:val="Standard"/>
        <w:spacing w:after="0"/>
        <w:rPr>
          <w:rFonts w:cs="Times New Roman"/>
          <w:bCs/>
          <w:noProof/>
          <w:sz w:val="20"/>
          <w:szCs w:val="20"/>
        </w:rPr>
      </w:pPr>
    </w:p>
    <w:p w14:paraId="1CBDBB2B" w14:textId="77777777" w:rsidR="00676947" w:rsidRDefault="00676947" w:rsidP="004D6D24">
      <w:pPr>
        <w:pStyle w:val="Standard"/>
        <w:spacing w:after="0"/>
        <w:rPr>
          <w:rFonts w:cs="Times New Roman"/>
          <w:bCs/>
          <w:noProof/>
          <w:sz w:val="20"/>
          <w:szCs w:val="20"/>
        </w:rPr>
      </w:pPr>
    </w:p>
    <w:p w14:paraId="35C231C5" w14:textId="77777777" w:rsidR="00676947" w:rsidRDefault="00676947" w:rsidP="004D6D24">
      <w:pPr>
        <w:pStyle w:val="Standard"/>
        <w:spacing w:after="0"/>
        <w:rPr>
          <w:rFonts w:cs="Times New Roman"/>
          <w:bCs/>
          <w:noProof/>
          <w:sz w:val="20"/>
          <w:szCs w:val="20"/>
        </w:rPr>
      </w:pPr>
    </w:p>
    <w:p w14:paraId="75FC218A" w14:textId="77777777" w:rsidR="00676947" w:rsidRPr="00224691" w:rsidRDefault="00676947" w:rsidP="004D6D24">
      <w:pPr>
        <w:pStyle w:val="Standard"/>
        <w:spacing w:after="0"/>
        <w:rPr>
          <w:rFonts w:cs="Times New Roman"/>
          <w:bCs/>
          <w:noProof/>
          <w:sz w:val="20"/>
          <w:szCs w:val="20"/>
        </w:rPr>
      </w:pPr>
    </w:p>
    <w:p w14:paraId="649F9634" w14:textId="77777777" w:rsidR="004D6D24" w:rsidRPr="00D20E4B" w:rsidRDefault="004D6D24" w:rsidP="004D6D24">
      <w:pPr>
        <w:pStyle w:val="Standard"/>
        <w:rPr>
          <w:rFonts w:cs="Times New Roman"/>
          <w:b/>
          <w:bCs/>
          <w:noProof/>
          <w:sz w:val="20"/>
          <w:szCs w:val="20"/>
        </w:rPr>
      </w:pPr>
      <w:r w:rsidRPr="00D20E4B">
        <w:rPr>
          <w:rFonts w:cs="Times New Roman"/>
          <w:b/>
          <w:bCs/>
          <w:noProof/>
          <w:sz w:val="20"/>
          <w:szCs w:val="20"/>
        </w:rPr>
        <w:lastRenderedPageBreak/>
        <w:t xml:space="preserve">Мера 1.9.3. </w:t>
      </w:r>
      <w:bookmarkStart w:id="65" w:name="_Hlk67653822"/>
      <w:r w:rsidRPr="00D20E4B">
        <w:rPr>
          <w:rFonts w:cs="Times New Roman"/>
          <w:b/>
          <w:bCs/>
          <w:noProof/>
          <w:sz w:val="20"/>
          <w:szCs w:val="20"/>
        </w:rPr>
        <w:t>Унапређивање</w:t>
      </w:r>
      <w:r w:rsidR="00CC3F42" w:rsidRPr="00D20E4B">
        <w:rPr>
          <w:rFonts w:cs="Times New Roman"/>
          <w:b/>
          <w:bCs/>
          <w:noProof/>
          <w:sz w:val="20"/>
          <w:szCs w:val="20"/>
        </w:rPr>
        <w:t xml:space="preserve"> </w:t>
      </w:r>
      <w:r w:rsidRPr="00D20E4B">
        <w:rPr>
          <w:rFonts w:cs="Times New Roman"/>
          <w:b/>
          <w:bCs/>
          <w:noProof/>
          <w:sz w:val="20"/>
          <w:szCs w:val="20"/>
        </w:rPr>
        <w:t>инфраструктуре установа високог образовања и установа студентског стандарда</w:t>
      </w:r>
      <w:bookmarkEnd w:id="65"/>
    </w:p>
    <w:p w14:paraId="59523875"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173ED4FE" w14:textId="77777777" w:rsidTr="00854E1B">
        <w:trPr>
          <w:trHeight w:val="20"/>
        </w:trPr>
        <w:tc>
          <w:tcPr>
            <w:tcW w:w="13598" w:type="dxa"/>
            <w:shd w:val="clear" w:color="auto" w:fill="FFFFFF"/>
            <w:tcMar>
              <w:top w:w="0" w:type="dxa"/>
              <w:left w:w="108" w:type="dxa"/>
              <w:bottom w:w="0" w:type="dxa"/>
              <w:right w:w="108" w:type="dxa"/>
            </w:tcMar>
            <w:vAlign w:val="center"/>
          </w:tcPr>
          <w:p w14:paraId="424CCC1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новоизграђених објеката високог образовања</w:t>
            </w:r>
          </w:p>
        </w:tc>
      </w:tr>
      <w:tr w:rsidR="004D6D24" w:rsidRPr="00224691" w14:paraId="576FDF60" w14:textId="77777777" w:rsidTr="00854E1B">
        <w:trPr>
          <w:trHeight w:val="20"/>
        </w:trPr>
        <w:tc>
          <w:tcPr>
            <w:tcW w:w="13598" w:type="dxa"/>
            <w:shd w:val="clear" w:color="auto" w:fill="FFFFFF"/>
            <w:tcMar>
              <w:top w:w="0" w:type="dxa"/>
              <w:left w:w="108" w:type="dxa"/>
              <w:bottom w:w="0" w:type="dxa"/>
              <w:right w:w="108" w:type="dxa"/>
            </w:tcMar>
            <w:vAlign w:val="center"/>
          </w:tcPr>
          <w:p w14:paraId="607DDC0E"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адаптираних, дограђених и реконструисаних објеката високог образовања</w:t>
            </w:r>
          </w:p>
        </w:tc>
      </w:tr>
      <w:tr w:rsidR="004D6D24" w:rsidRPr="00224691" w14:paraId="1DB9094D" w14:textId="77777777" w:rsidTr="00854E1B">
        <w:trPr>
          <w:trHeight w:val="20"/>
        </w:trPr>
        <w:tc>
          <w:tcPr>
            <w:tcW w:w="13598" w:type="dxa"/>
            <w:shd w:val="clear" w:color="auto" w:fill="FFFFFF"/>
            <w:tcMar>
              <w:top w:w="0" w:type="dxa"/>
              <w:left w:w="108" w:type="dxa"/>
              <w:bottom w:w="0" w:type="dxa"/>
              <w:right w:w="108" w:type="dxa"/>
            </w:tcMar>
            <w:vAlign w:val="center"/>
          </w:tcPr>
          <w:p w14:paraId="79D93AFE"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опремљених објеката високог образовања</w:t>
            </w:r>
          </w:p>
        </w:tc>
      </w:tr>
      <w:tr w:rsidR="004D6D24" w:rsidRPr="00224691" w14:paraId="39429545" w14:textId="77777777" w:rsidTr="00854E1B">
        <w:trPr>
          <w:trHeight w:val="20"/>
        </w:trPr>
        <w:tc>
          <w:tcPr>
            <w:tcW w:w="13598" w:type="dxa"/>
            <w:shd w:val="clear" w:color="auto" w:fill="FFFFFF"/>
            <w:tcMar>
              <w:top w:w="0" w:type="dxa"/>
              <w:left w:w="108" w:type="dxa"/>
              <w:bottom w:w="0" w:type="dxa"/>
              <w:right w:w="108" w:type="dxa"/>
            </w:tcMar>
            <w:vAlign w:val="center"/>
          </w:tcPr>
          <w:p w14:paraId="5EA69F85"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новоизграђених објеката студентског стандарда</w:t>
            </w:r>
          </w:p>
        </w:tc>
      </w:tr>
      <w:tr w:rsidR="004D6D24" w:rsidRPr="00224691" w14:paraId="2DCA2E85" w14:textId="77777777" w:rsidTr="00854E1B">
        <w:trPr>
          <w:trHeight w:val="20"/>
        </w:trPr>
        <w:tc>
          <w:tcPr>
            <w:tcW w:w="13598" w:type="dxa"/>
            <w:shd w:val="clear" w:color="auto" w:fill="FFFFFF"/>
            <w:tcMar>
              <w:top w:w="0" w:type="dxa"/>
              <w:left w:w="108" w:type="dxa"/>
              <w:bottom w:w="0" w:type="dxa"/>
              <w:right w:w="108" w:type="dxa"/>
            </w:tcMar>
            <w:vAlign w:val="center"/>
          </w:tcPr>
          <w:p w14:paraId="4A655DBE"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адаптираних, дограђених и реконструисаних објеката студентског стандарда</w:t>
            </w:r>
          </w:p>
        </w:tc>
      </w:tr>
      <w:tr w:rsidR="004D6D24" w:rsidRPr="00224691" w14:paraId="5D76952B" w14:textId="77777777" w:rsidTr="00854E1B">
        <w:trPr>
          <w:trHeight w:val="20"/>
        </w:trPr>
        <w:tc>
          <w:tcPr>
            <w:tcW w:w="13598" w:type="dxa"/>
            <w:shd w:val="clear" w:color="auto" w:fill="FFFFFF"/>
            <w:tcMar>
              <w:top w:w="0" w:type="dxa"/>
              <w:left w:w="108" w:type="dxa"/>
              <w:bottom w:w="0" w:type="dxa"/>
              <w:right w:w="108" w:type="dxa"/>
            </w:tcMar>
            <w:vAlign w:val="center"/>
          </w:tcPr>
          <w:p w14:paraId="40677EC1"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опремљених објеката студентског стандарда</w:t>
            </w:r>
          </w:p>
        </w:tc>
      </w:tr>
    </w:tbl>
    <w:p w14:paraId="29457168" w14:textId="77777777" w:rsidR="004D6D24" w:rsidRPr="00224691" w:rsidRDefault="004D6D24" w:rsidP="004D6D24">
      <w:pPr>
        <w:pStyle w:val="Standard"/>
        <w:spacing w:after="0"/>
        <w:ind w:firstLine="720"/>
        <w:rPr>
          <w:rFonts w:cs="Times New Roman"/>
          <w:b/>
          <w:bCs/>
          <w:noProof/>
          <w:sz w:val="20"/>
          <w:szCs w:val="20"/>
        </w:rPr>
      </w:pPr>
    </w:p>
    <w:p w14:paraId="681C7400" w14:textId="77777777" w:rsidR="004D6D24" w:rsidRPr="00224691" w:rsidRDefault="004D6D24" w:rsidP="004D6D24">
      <w:pPr>
        <w:pStyle w:val="Standard"/>
        <w:rPr>
          <w:rFonts w:cs="Times New Roman"/>
          <w:noProof/>
        </w:rPr>
      </w:pPr>
      <w:r w:rsidRPr="00224691">
        <w:rPr>
          <w:rFonts w:cs="Times New Roman"/>
          <w:b/>
          <w:noProof/>
          <w:sz w:val="20"/>
          <w:szCs w:val="20"/>
        </w:rPr>
        <w:t>АКТИВНОСТИ</w:t>
      </w:r>
    </w:p>
    <w:tbl>
      <w:tblPr>
        <w:tblW w:w="5250" w:type="pct"/>
        <w:tblLayout w:type="fixed"/>
        <w:tblCellMar>
          <w:left w:w="10" w:type="dxa"/>
          <w:right w:w="10" w:type="dxa"/>
        </w:tblCellMar>
        <w:tblLook w:val="04A0" w:firstRow="1" w:lastRow="0" w:firstColumn="1" w:lastColumn="0" w:noHBand="0" w:noVBand="1"/>
      </w:tblPr>
      <w:tblGrid>
        <w:gridCol w:w="13608"/>
      </w:tblGrid>
      <w:tr w:rsidR="004D6D24" w:rsidRPr="00224691" w14:paraId="2833374A" w14:textId="77777777" w:rsidTr="00854E1B">
        <w:trPr>
          <w:trHeight w:val="113"/>
        </w:trPr>
        <w:tc>
          <w:tcPr>
            <w:tcW w:w="15299" w:type="dxa"/>
            <w:tcMar>
              <w:top w:w="0" w:type="dxa"/>
              <w:left w:w="108" w:type="dxa"/>
              <w:bottom w:w="0" w:type="dxa"/>
              <w:right w:w="108" w:type="dxa"/>
            </w:tcMar>
            <w:vAlign w:val="center"/>
          </w:tcPr>
          <w:p w14:paraId="269B204F"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1.9.3.1. Анализа стања установа универзитетског образовања и израда предлога за адаптацију, реконструкцију, надоградњу и изградњу </w:t>
            </w:r>
          </w:p>
        </w:tc>
      </w:tr>
      <w:tr w:rsidR="004D6D24" w:rsidRPr="00224691" w14:paraId="66D94612" w14:textId="77777777" w:rsidTr="00854E1B">
        <w:trPr>
          <w:trHeight w:val="113"/>
        </w:trPr>
        <w:tc>
          <w:tcPr>
            <w:tcW w:w="15299" w:type="dxa"/>
            <w:tcMar>
              <w:top w:w="0" w:type="dxa"/>
              <w:left w:w="108" w:type="dxa"/>
              <w:bottom w:w="0" w:type="dxa"/>
              <w:right w:w="108" w:type="dxa"/>
            </w:tcMar>
            <w:vAlign w:val="center"/>
          </w:tcPr>
          <w:p w14:paraId="4FDCDB6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1.9.3.2. Анализа опремљености установа униве</w:t>
            </w:r>
            <w:r w:rsidR="0044569B" w:rsidRPr="00314028">
              <w:rPr>
                <w:rFonts w:cs="Times New Roman"/>
                <w:noProof/>
                <w:sz w:val="20"/>
                <w:szCs w:val="20"/>
              </w:rPr>
              <w:t xml:space="preserve">рзитетског образовања и израда </w:t>
            </w:r>
            <w:r w:rsidRPr="00314028">
              <w:rPr>
                <w:rFonts w:cs="Times New Roman"/>
                <w:noProof/>
                <w:sz w:val="20"/>
                <w:szCs w:val="20"/>
              </w:rPr>
              <w:t xml:space="preserve">документације неопходне опреме </w:t>
            </w:r>
          </w:p>
        </w:tc>
      </w:tr>
      <w:tr w:rsidR="004D6D24" w:rsidRPr="00224691" w14:paraId="24251203" w14:textId="77777777" w:rsidTr="00854E1B">
        <w:trPr>
          <w:trHeight w:val="113"/>
        </w:trPr>
        <w:tc>
          <w:tcPr>
            <w:tcW w:w="15299" w:type="dxa"/>
            <w:tcMar>
              <w:top w:w="0" w:type="dxa"/>
              <w:left w:w="108" w:type="dxa"/>
              <w:bottom w:w="0" w:type="dxa"/>
              <w:right w:w="108" w:type="dxa"/>
            </w:tcMar>
            <w:vAlign w:val="center"/>
          </w:tcPr>
          <w:p w14:paraId="386209F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1.9.3.3. Израда студије изводљивости, техничке документације за изградњу</w:t>
            </w:r>
          </w:p>
        </w:tc>
      </w:tr>
      <w:tr w:rsidR="004D6D24" w:rsidRPr="00224691" w14:paraId="13A711AC" w14:textId="77777777" w:rsidTr="00854E1B">
        <w:trPr>
          <w:trHeight w:val="113"/>
        </w:trPr>
        <w:tc>
          <w:tcPr>
            <w:tcW w:w="15299" w:type="dxa"/>
            <w:tcMar>
              <w:top w:w="0" w:type="dxa"/>
              <w:left w:w="108" w:type="dxa"/>
              <w:bottom w:w="0" w:type="dxa"/>
              <w:right w:w="108" w:type="dxa"/>
            </w:tcMar>
            <w:vAlign w:val="center"/>
          </w:tcPr>
          <w:p w14:paraId="3D30C94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1.9.3.4. Из</w:t>
            </w:r>
            <w:r w:rsidR="0044569B" w:rsidRPr="00314028">
              <w:rPr>
                <w:rFonts w:cs="Times New Roman"/>
                <w:noProof/>
                <w:sz w:val="20"/>
                <w:szCs w:val="20"/>
              </w:rPr>
              <w:t>рада техничке документације за</w:t>
            </w:r>
            <w:r w:rsidRPr="00314028">
              <w:rPr>
                <w:rFonts w:cs="Times New Roman"/>
                <w:noProof/>
                <w:sz w:val="20"/>
                <w:szCs w:val="20"/>
              </w:rPr>
              <w:t xml:space="preserve"> изградњу објеката студентских домова </w:t>
            </w:r>
          </w:p>
        </w:tc>
      </w:tr>
      <w:tr w:rsidR="004D6D24" w:rsidRPr="00224691" w14:paraId="25F45959" w14:textId="77777777" w:rsidTr="00854E1B">
        <w:trPr>
          <w:trHeight w:val="113"/>
        </w:trPr>
        <w:tc>
          <w:tcPr>
            <w:tcW w:w="15299" w:type="dxa"/>
            <w:tcMar>
              <w:top w:w="0" w:type="dxa"/>
              <w:left w:w="108" w:type="dxa"/>
              <w:bottom w:w="0" w:type="dxa"/>
              <w:right w:w="108" w:type="dxa"/>
            </w:tcMar>
            <w:vAlign w:val="center"/>
          </w:tcPr>
          <w:p w14:paraId="0B5DBBA5"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1.9.3.5. Из</w:t>
            </w:r>
            <w:r w:rsidR="0044569B" w:rsidRPr="00314028">
              <w:rPr>
                <w:rFonts w:cs="Times New Roman"/>
                <w:noProof/>
                <w:sz w:val="20"/>
                <w:szCs w:val="20"/>
              </w:rPr>
              <w:t>рада техничке документације за</w:t>
            </w:r>
            <w:r w:rsidRPr="00314028">
              <w:rPr>
                <w:rFonts w:cs="Times New Roman"/>
                <w:noProof/>
                <w:sz w:val="20"/>
                <w:szCs w:val="20"/>
              </w:rPr>
              <w:t xml:space="preserve"> опремање објеката</w:t>
            </w:r>
          </w:p>
        </w:tc>
      </w:tr>
    </w:tbl>
    <w:p w14:paraId="2A146BD9" w14:textId="77777777" w:rsidR="00FC0492" w:rsidRPr="00224691" w:rsidRDefault="00FC0492" w:rsidP="00FC0492">
      <w:pPr>
        <w:pStyle w:val="Standard"/>
        <w:spacing w:after="0"/>
        <w:rPr>
          <w:rFonts w:cs="Times New Roman"/>
          <w:bCs/>
          <w:noProof/>
          <w:sz w:val="20"/>
          <w:szCs w:val="20"/>
        </w:rPr>
      </w:pPr>
    </w:p>
    <w:p w14:paraId="6C7A265E" w14:textId="77777777" w:rsidR="004D6D24" w:rsidRPr="00224691" w:rsidRDefault="004D6D24" w:rsidP="00314028">
      <w:pPr>
        <w:pStyle w:val="Standard"/>
        <w:shd w:val="clear" w:color="auto" w:fill="D9D9D9" w:themeFill="background1" w:themeFillShade="D9"/>
        <w:rPr>
          <w:rFonts w:cs="Times New Roman"/>
          <w:noProof/>
        </w:rPr>
      </w:pPr>
      <w:r w:rsidRPr="00224691">
        <w:rPr>
          <w:rFonts w:cs="Times New Roman"/>
          <w:b/>
          <w:caps/>
          <w:noProof/>
          <w:sz w:val="20"/>
          <w:szCs w:val="20"/>
        </w:rPr>
        <w:t>Општи циљ 2: УНАПРЕЂЕНИ ДОСТУПНОСТ, квалитет, релевантност и праведност високог образовања</w:t>
      </w:r>
    </w:p>
    <w:p w14:paraId="251EC961"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општег циља (показатељ ефекта):</w:t>
      </w:r>
    </w:p>
    <w:tbl>
      <w:tblPr>
        <w:tblW w:w="13608" w:type="dxa"/>
        <w:tblLayout w:type="fixed"/>
        <w:tblCellMar>
          <w:left w:w="10" w:type="dxa"/>
          <w:right w:w="10" w:type="dxa"/>
        </w:tblCellMar>
        <w:tblLook w:val="04A0" w:firstRow="1" w:lastRow="0" w:firstColumn="1" w:lastColumn="0" w:noHBand="0" w:noVBand="1"/>
      </w:tblPr>
      <w:tblGrid>
        <w:gridCol w:w="13608"/>
      </w:tblGrid>
      <w:tr w:rsidR="004D6D24" w:rsidRPr="00224691" w14:paraId="57D040C5" w14:textId="77777777" w:rsidTr="00854E1B">
        <w:trPr>
          <w:trHeight w:val="176"/>
        </w:trPr>
        <w:tc>
          <w:tcPr>
            <w:tcW w:w="13608" w:type="dxa"/>
            <w:shd w:val="clear" w:color="auto" w:fill="FFFFFF"/>
            <w:tcMar>
              <w:top w:w="0" w:type="dxa"/>
              <w:left w:w="108" w:type="dxa"/>
              <w:bottom w:w="0" w:type="dxa"/>
              <w:right w:w="108" w:type="dxa"/>
            </w:tcMar>
          </w:tcPr>
          <w:p w14:paraId="2920510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ви</w:t>
            </w:r>
            <w:r w:rsidR="004E37EE" w:rsidRPr="00224691">
              <w:rPr>
                <w:rFonts w:cs="Times New Roman"/>
                <w:noProof/>
                <w:sz w:val="20"/>
                <w:szCs w:val="20"/>
              </w:rPr>
              <w:t>сокообразованих у популацији 25–</w:t>
            </w:r>
            <w:r w:rsidRPr="00224691">
              <w:rPr>
                <w:rFonts w:cs="Times New Roman"/>
                <w:noProof/>
                <w:sz w:val="20"/>
                <w:szCs w:val="20"/>
              </w:rPr>
              <w:t xml:space="preserve">34 година </w:t>
            </w:r>
          </w:p>
        </w:tc>
      </w:tr>
      <w:tr w:rsidR="004D6D24" w:rsidRPr="00224691" w14:paraId="35CA658A" w14:textId="77777777" w:rsidTr="00854E1B">
        <w:trPr>
          <w:trHeight w:val="176"/>
        </w:trPr>
        <w:tc>
          <w:tcPr>
            <w:tcW w:w="13608" w:type="dxa"/>
            <w:shd w:val="clear" w:color="auto" w:fill="FFFFFF"/>
            <w:tcMar>
              <w:top w:w="0" w:type="dxa"/>
              <w:left w:w="108" w:type="dxa"/>
              <w:bottom w:w="0" w:type="dxa"/>
              <w:right w:w="108" w:type="dxa"/>
            </w:tcMar>
          </w:tcPr>
          <w:p w14:paraId="6B51A24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Проценат генерације од 19 до 30 година обухваћене високим образовањем</w:t>
            </w:r>
          </w:p>
        </w:tc>
      </w:tr>
      <w:tr w:rsidR="004D6D24" w:rsidRPr="00224691" w14:paraId="735A8055" w14:textId="77777777" w:rsidTr="00854E1B">
        <w:trPr>
          <w:trHeight w:val="176"/>
        </w:trPr>
        <w:tc>
          <w:tcPr>
            <w:tcW w:w="13608" w:type="dxa"/>
            <w:shd w:val="clear" w:color="auto" w:fill="FFFFFF"/>
            <w:tcMar>
              <w:top w:w="0" w:type="dxa"/>
              <w:left w:w="108" w:type="dxa"/>
              <w:bottom w:w="0" w:type="dxa"/>
              <w:right w:w="108" w:type="dxa"/>
            </w:tcMar>
          </w:tcPr>
          <w:p w14:paraId="30A6356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Проценат студената који завршавају студије за највише годину дана дуже него што је предвиђено студијским програмом</w:t>
            </w:r>
          </w:p>
        </w:tc>
      </w:tr>
      <w:tr w:rsidR="004D6D24" w:rsidRPr="00224691" w14:paraId="28DAD6CF" w14:textId="77777777" w:rsidTr="00854E1B">
        <w:trPr>
          <w:trHeight w:val="176"/>
        </w:trPr>
        <w:tc>
          <w:tcPr>
            <w:tcW w:w="13608" w:type="dxa"/>
            <w:shd w:val="clear" w:color="auto" w:fill="FFFFFF"/>
            <w:tcMar>
              <w:top w:w="0" w:type="dxa"/>
              <w:left w:w="108" w:type="dxa"/>
              <w:bottom w:w="0" w:type="dxa"/>
              <w:right w:w="108" w:type="dxa"/>
            </w:tcMar>
          </w:tcPr>
          <w:p w14:paraId="71FA42A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Проценат студената који напушта студије </w:t>
            </w:r>
          </w:p>
        </w:tc>
      </w:tr>
      <w:tr w:rsidR="004D6D24" w:rsidRPr="00224691" w14:paraId="46704DC7" w14:textId="77777777" w:rsidTr="00854E1B">
        <w:trPr>
          <w:trHeight w:val="176"/>
        </w:trPr>
        <w:tc>
          <w:tcPr>
            <w:tcW w:w="13608" w:type="dxa"/>
            <w:shd w:val="clear" w:color="auto" w:fill="FFFFFF"/>
            <w:tcMar>
              <w:top w:w="0" w:type="dxa"/>
              <w:left w:w="108" w:type="dxa"/>
              <w:bottom w:w="0" w:type="dxa"/>
              <w:right w:w="108" w:type="dxa"/>
            </w:tcMar>
          </w:tcPr>
          <w:p w14:paraId="6E6F7F3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Проценат студената који по завршетку основних студија настављају школовање на мастер студијама</w:t>
            </w:r>
          </w:p>
        </w:tc>
      </w:tr>
      <w:tr w:rsidR="004D6D24" w:rsidRPr="00224691" w14:paraId="77A46C17" w14:textId="77777777" w:rsidTr="00854E1B">
        <w:trPr>
          <w:trHeight w:val="176"/>
        </w:trPr>
        <w:tc>
          <w:tcPr>
            <w:tcW w:w="13608" w:type="dxa"/>
            <w:shd w:val="clear" w:color="auto" w:fill="FFFFFF"/>
            <w:tcMar>
              <w:top w:w="0" w:type="dxa"/>
              <w:left w:w="108" w:type="dxa"/>
              <w:bottom w:w="0" w:type="dxa"/>
              <w:right w:w="108" w:type="dxa"/>
            </w:tcMar>
          </w:tcPr>
          <w:p w14:paraId="5D649B3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студената који уписују струковне студије</w:t>
            </w:r>
          </w:p>
        </w:tc>
      </w:tr>
      <w:tr w:rsidR="004D6D24" w:rsidRPr="00224691" w14:paraId="49D3AA93" w14:textId="77777777" w:rsidTr="00854E1B">
        <w:trPr>
          <w:trHeight w:val="176"/>
        </w:trPr>
        <w:tc>
          <w:tcPr>
            <w:tcW w:w="13608" w:type="dxa"/>
            <w:shd w:val="clear" w:color="auto" w:fill="FFFFFF"/>
            <w:tcMar>
              <w:top w:w="0" w:type="dxa"/>
              <w:left w:w="108" w:type="dxa"/>
              <w:bottom w:w="0" w:type="dxa"/>
              <w:right w:w="108" w:type="dxa"/>
            </w:tcMar>
          </w:tcPr>
          <w:p w14:paraId="79D3B50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студената који су се запослили у струци (највише три године) након завршетка студија</w:t>
            </w:r>
          </w:p>
        </w:tc>
      </w:tr>
      <w:tr w:rsidR="004D6D24" w:rsidRPr="00224691" w14:paraId="35789798" w14:textId="77777777" w:rsidTr="00854E1B">
        <w:trPr>
          <w:trHeight w:val="176"/>
        </w:trPr>
        <w:tc>
          <w:tcPr>
            <w:tcW w:w="13608" w:type="dxa"/>
            <w:shd w:val="clear" w:color="auto" w:fill="FFFFFF"/>
            <w:tcMar>
              <w:top w:w="0" w:type="dxa"/>
              <w:left w:w="108" w:type="dxa"/>
              <w:bottom w:w="0" w:type="dxa"/>
              <w:right w:w="108" w:type="dxa"/>
            </w:tcMar>
          </w:tcPr>
          <w:p w14:paraId="5843A0B1"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студената из осетљивих друштвених група који завршавају основне студије</w:t>
            </w:r>
          </w:p>
        </w:tc>
      </w:tr>
      <w:tr w:rsidR="004D6D24" w:rsidRPr="00224691" w14:paraId="6AFF34EA" w14:textId="77777777" w:rsidTr="00854E1B">
        <w:trPr>
          <w:trHeight w:val="176"/>
        </w:trPr>
        <w:tc>
          <w:tcPr>
            <w:tcW w:w="13608" w:type="dxa"/>
            <w:shd w:val="clear" w:color="auto" w:fill="FFFFFF"/>
            <w:tcMar>
              <w:top w:w="0" w:type="dxa"/>
              <w:left w:w="108" w:type="dxa"/>
              <w:bottom w:w="0" w:type="dxa"/>
              <w:right w:w="108" w:type="dxa"/>
            </w:tcMar>
          </w:tcPr>
          <w:p w14:paraId="6E5C6E45"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студената из осетљивих друштвених група који завршавају мастер студије</w:t>
            </w:r>
          </w:p>
        </w:tc>
      </w:tr>
      <w:tr w:rsidR="004D6D24" w:rsidRPr="00224691" w14:paraId="54707A66" w14:textId="77777777" w:rsidTr="00854E1B">
        <w:trPr>
          <w:trHeight w:val="176"/>
        </w:trPr>
        <w:tc>
          <w:tcPr>
            <w:tcW w:w="13608" w:type="dxa"/>
            <w:shd w:val="clear" w:color="auto" w:fill="FFFFFF"/>
            <w:tcMar>
              <w:top w:w="0" w:type="dxa"/>
              <w:left w:w="108" w:type="dxa"/>
              <w:bottom w:w="0" w:type="dxa"/>
              <w:right w:w="108" w:type="dxa"/>
            </w:tcMar>
          </w:tcPr>
          <w:p w14:paraId="5B9DEBEB"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студената из осетљивих друштвених група који завршавају докторске студије</w:t>
            </w:r>
          </w:p>
        </w:tc>
      </w:tr>
      <w:tr w:rsidR="004D6D24" w:rsidRPr="00224691" w14:paraId="00A6C668" w14:textId="77777777" w:rsidTr="00854E1B">
        <w:trPr>
          <w:trHeight w:val="176"/>
        </w:trPr>
        <w:tc>
          <w:tcPr>
            <w:tcW w:w="13608" w:type="dxa"/>
            <w:shd w:val="clear" w:color="auto" w:fill="FFFFFF"/>
            <w:tcMar>
              <w:top w:w="0" w:type="dxa"/>
              <w:left w:w="108" w:type="dxa"/>
              <w:bottom w:w="0" w:type="dxa"/>
              <w:right w:w="108" w:type="dxa"/>
            </w:tcMar>
          </w:tcPr>
          <w:p w14:paraId="7A1487B3"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долазних мобилности наставника, гостујућих професора, студената и истраживача</w:t>
            </w:r>
          </w:p>
        </w:tc>
      </w:tr>
      <w:tr w:rsidR="004D6D24" w:rsidRPr="00224691" w14:paraId="047AEED8" w14:textId="77777777" w:rsidTr="00854E1B">
        <w:trPr>
          <w:trHeight w:val="176"/>
        </w:trPr>
        <w:tc>
          <w:tcPr>
            <w:tcW w:w="13608" w:type="dxa"/>
            <w:shd w:val="clear" w:color="auto" w:fill="FFFFFF"/>
            <w:tcMar>
              <w:top w:w="0" w:type="dxa"/>
              <w:left w:w="108" w:type="dxa"/>
              <w:bottom w:w="0" w:type="dxa"/>
              <w:right w:w="108" w:type="dxa"/>
            </w:tcMar>
          </w:tcPr>
          <w:p w14:paraId="1916384F"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одлазних мобилности наставника, гостујућих професора, студената и истраживача</w:t>
            </w:r>
          </w:p>
        </w:tc>
      </w:tr>
    </w:tbl>
    <w:p w14:paraId="7B297FA9" w14:textId="77777777" w:rsidR="004D6D24" w:rsidRPr="00224691" w:rsidRDefault="004D6D24" w:rsidP="004D6D24">
      <w:pPr>
        <w:pStyle w:val="Standard"/>
        <w:spacing w:after="0"/>
        <w:rPr>
          <w:rFonts w:cs="Times New Roman"/>
          <w:bCs/>
          <w:noProof/>
          <w:sz w:val="20"/>
          <w:szCs w:val="20"/>
        </w:rPr>
      </w:pPr>
    </w:p>
    <w:p w14:paraId="02137EE1" w14:textId="77777777" w:rsidR="004D6D24" w:rsidRPr="00224691" w:rsidRDefault="004D6D24" w:rsidP="00314028">
      <w:pPr>
        <w:pStyle w:val="Standard"/>
        <w:shd w:val="clear" w:color="auto" w:fill="A6A6A6" w:themeFill="background1" w:themeFillShade="A6"/>
        <w:rPr>
          <w:rFonts w:cs="Times New Roman"/>
          <w:b/>
          <w:bCs/>
          <w:caps/>
          <w:noProof/>
          <w:sz w:val="20"/>
          <w:szCs w:val="20"/>
        </w:rPr>
      </w:pPr>
      <w:r w:rsidRPr="00224691">
        <w:rPr>
          <w:rFonts w:cs="Times New Roman"/>
          <w:b/>
          <w:bCs/>
          <w:caps/>
          <w:noProof/>
          <w:sz w:val="20"/>
          <w:szCs w:val="20"/>
        </w:rPr>
        <w:t>Посебни циљ 2.1.  Унапређени квалитет понуде, људских ресурса и исхода високог образовања</w:t>
      </w:r>
    </w:p>
    <w:p w14:paraId="40F73F00"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64E4FEF1" w14:textId="77777777" w:rsidTr="00854E1B">
        <w:trPr>
          <w:trHeight w:val="227"/>
        </w:trPr>
        <w:tc>
          <w:tcPr>
            <w:tcW w:w="13598" w:type="dxa"/>
            <w:shd w:val="clear" w:color="auto" w:fill="FFFFFF"/>
            <w:tcMar>
              <w:top w:w="0" w:type="dxa"/>
              <w:left w:w="108" w:type="dxa"/>
              <w:bottom w:w="0" w:type="dxa"/>
              <w:right w:w="108" w:type="dxa"/>
            </w:tcMar>
            <w:vAlign w:val="center"/>
          </w:tcPr>
          <w:p w14:paraId="6838C4D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Успостављен ОПВ</w:t>
            </w:r>
          </w:p>
        </w:tc>
      </w:tr>
      <w:tr w:rsidR="004D6D24" w:rsidRPr="00224691" w14:paraId="0B5C65EF" w14:textId="77777777" w:rsidTr="00854E1B">
        <w:trPr>
          <w:trHeight w:val="227"/>
        </w:trPr>
        <w:tc>
          <w:tcPr>
            <w:tcW w:w="13598" w:type="dxa"/>
            <w:shd w:val="clear" w:color="auto" w:fill="FFFFFF"/>
            <w:tcMar>
              <w:top w:w="0" w:type="dxa"/>
              <w:left w:w="108" w:type="dxa"/>
              <w:bottom w:w="0" w:type="dxa"/>
              <w:right w:w="108" w:type="dxa"/>
            </w:tcMar>
            <w:vAlign w:val="center"/>
          </w:tcPr>
          <w:p w14:paraId="40154748"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Проценат запослених на ВШУ који су обухваћени стручним усавршавањем на основу новог правилника</w:t>
            </w:r>
          </w:p>
        </w:tc>
      </w:tr>
      <w:tr w:rsidR="004D6D24" w:rsidRPr="00224691" w14:paraId="2B52E952" w14:textId="77777777" w:rsidTr="00854E1B">
        <w:trPr>
          <w:trHeight w:val="227"/>
        </w:trPr>
        <w:tc>
          <w:tcPr>
            <w:tcW w:w="13598" w:type="dxa"/>
            <w:shd w:val="clear" w:color="auto" w:fill="FFFFFF"/>
            <w:tcMar>
              <w:top w:w="0" w:type="dxa"/>
              <w:left w:w="108" w:type="dxa"/>
              <w:bottom w:w="0" w:type="dxa"/>
              <w:right w:w="108" w:type="dxa"/>
            </w:tcMar>
            <w:vAlign w:val="center"/>
          </w:tcPr>
          <w:p w14:paraId="72BF2DF4"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lastRenderedPageBreak/>
              <w:t>Проценат запослених стручњака који су остварили стручно усавршавање у иностранству</w:t>
            </w:r>
          </w:p>
        </w:tc>
      </w:tr>
      <w:tr w:rsidR="004D6D24" w:rsidRPr="00224691" w14:paraId="3CCDBA3C" w14:textId="77777777" w:rsidTr="00854E1B">
        <w:trPr>
          <w:trHeight w:val="227"/>
        </w:trPr>
        <w:tc>
          <w:tcPr>
            <w:tcW w:w="13598" w:type="dxa"/>
            <w:shd w:val="clear" w:color="auto" w:fill="FFFFFF"/>
            <w:tcMar>
              <w:top w:w="0" w:type="dxa"/>
              <w:left w:w="108" w:type="dxa"/>
              <w:bottom w:w="0" w:type="dxa"/>
              <w:right w:w="108" w:type="dxa"/>
            </w:tcMar>
            <w:vAlign w:val="center"/>
          </w:tcPr>
          <w:p w14:paraId="26CDB60C"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Проценат стипендија додељених подршци студирању студената ниског СЕС-а (на основу новог модела финансирања)</w:t>
            </w:r>
          </w:p>
        </w:tc>
      </w:tr>
      <w:tr w:rsidR="004D6D24" w:rsidRPr="00224691" w14:paraId="13B53C76" w14:textId="77777777" w:rsidTr="00854E1B">
        <w:trPr>
          <w:trHeight w:val="227"/>
        </w:trPr>
        <w:tc>
          <w:tcPr>
            <w:tcW w:w="13598" w:type="dxa"/>
            <w:shd w:val="clear" w:color="auto" w:fill="FFFFFF"/>
            <w:tcMar>
              <w:top w:w="0" w:type="dxa"/>
              <w:left w:w="108" w:type="dxa"/>
              <w:bottom w:w="0" w:type="dxa"/>
              <w:right w:w="108" w:type="dxa"/>
            </w:tcMar>
            <w:vAlign w:val="center"/>
          </w:tcPr>
          <w:p w14:paraId="3B6E5B66"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Износ финансијских средстава намењених подршци студирању студената из осетљивих друштвених група</w:t>
            </w:r>
            <w:r w:rsidR="002A517B" w:rsidRPr="00314028">
              <w:rPr>
                <w:rFonts w:cs="Times New Roman"/>
                <w:noProof/>
                <w:sz w:val="20"/>
                <w:szCs w:val="20"/>
              </w:rPr>
              <w:t>*</w:t>
            </w:r>
          </w:p>
        </w:tc>
      </w:tr>
      <w:tr w:rsidR="004D6D24" w:rsidRPr="00224691" w14:paraId="04921D43" w14:textId="77777777" w:rsidTr="00854E1B">
        <w:trPr>
          <w:trHeight w:val="227"/>
        </w:trPr>
        <w:tc>
          <w:tcPr>
            <w:tcW w:w="13598" w:type="dxa"/>
            <w:shd w:val="clear" w:color="auto" w:fill="FFFFFF"/>
            <w:tcMar>
              <w:top w:w="0" w:type="dxa"/>
              <w:left w:w="108" w:type="dxa"/>
              <w:bottom w:w="0" w:type="dxa"/>
              <w:right w:w="108" w:type="dxa"/>
            </w:tcMar>
            <w:vAlign w:val="center"/>
          </w:tcPr>
          <w:p w14:paraId="2ADD3DA1"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Износ финансијских средстава намењених подршци студирању студената који показују изузетне резултате</w:t>
            </w:r>
            <w:r w:rsidR="002A517B" w:rsidRPr="00314028">
              <w:rPr>
                <w:rFonts w:cs="Times New Roman"/>
                <w:noProof/>
                <w:sz w:val="20"/>
                <w:szCs w:val="20"/>
              </w:rPr>
              <w:t>*</w:t>
            </w:r>
          </w:p>
        </w:tc>
      </w:tr>
      <w:tr w:rsidR="004D6D24" w:rsidRPr="00224691" w14:paraId="6C0BCCAE" w14:textId="77777777" w:rsidTr="00854E1B">
        <w:trPr>
          <w:trHeight w:val="227"/>
        </w:trPr>
        <w:tc>
          <w:tcPr>
            <w:tcW w:w="13598" w:type="dxa"/>
            <w:shd w:val="clear" w:color="auto" w:fill="FFFFFF"/>
            <w:tcMar>
              <w:top w:w="0" w:type="dxa"/>
              <w:left w:w="108" w:type="dxa"/>
              <w:bottom w:w="0" w:type="dxa"/>
              <w:right w:w="108" w:type="dxa"/>
            </w:tcMar>
            <w:vAlign w:val="center"/>
          </w:tcPr>
          <w:p w14:paraId="747949A9"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Износ финансијских средстава намењених унапређењу инфраструктуре ВШУ</w:t>
            </w:r>
            <w:r w:rsidR="002A517B" w:rsidRPr="00314028">
              <w:rPr>
                <w:rFonts w:cs="Times New Roman"/>
                <w:noProof/>
                <w:sz w:val="20"/>
                <w:szCs w:val="20"/>
              </w:rPr>
              <w:t>*</w:t>
            </w:r>
          </w:p>
        </w:tc>
      </w:tr>
      <w:tr w:rsidR="004D6D24" w:rsidRPr="00224691" w14:paraId="0375CD77" w14:textId="77777777" w:rsidTr="00854E1B">
        <w:trPr>
          <w:trHeight w:val="227"/>
        </w:trPr>
        <w:tc>
          <w:tcPr>
            <w:tcW w:w="13598" w:type="dxa"/>
            <w:shd w:val="clear" w:color="auto" w:fill="FFFFFF"/>
            <w:tcMar>
              <w:top w:w="0" w:type="dxa"/>
              <w:left w:w="108" w:type="dxa"/>
              <w:bottom w:w="0" w:type="dxa"/>
              <w:right w:w="108" w:type="dxa"/>
            </w:tcMar>
            <w:vAlign w:val="center"/>
          </w:tcPr>
          <w:p w14:paraId="1BB82BD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Износ финансијских средстава намењених за научна и уметничка истраживања и развој</w:t>
            </w:r>
            <w:r w:rsidR="002A517B" w:rsidRPr="00314028">
              <w:rPr>
                <w:rFonts w:cs="Times New Roman"/>
                <w:noProof/>
                <w:sz w:val="20"/>
                <w:szCs w:val="20"/>
              </w:rPr>
              <w:t>*</w:t>
            </w:r>
          </w:p>
        </w:tc>
      </w:tr>
    </w:tbl>
    <w:p w14:paraId="59580E38" w14:textId="77777777" w:rsidR="004D6D24" w:rsidRPr="00224691" w:rsidRDefault="004D6D24" w:rsidP="004D6D24">
      <w:pPr>
        <w:pStyle w:val="Standard"/>
        <w:spacing w:after="0"/>
        <w:rPr>
          <w:rFonts w:cs="Times New Roman"/>
          <w:bCs/>
          <w:noProof/>
          <w:sz w:val="20"/>
          <w:szCs w:val="20"/>
        </w:rPr>
      </w:pPr>
    </w:p>
    <w:p w14:paraId="222658D5" w14:textId="77777777" w:rsidR="004D6D24" w:rsidRPr="00D20E4B" w:rsidRDefault="004D6D24" w:rsidP="004D6D24">
      <w:pPr>
        <w:pStyle w:val="Standard"/>
        <w:rPr>
          <w:rFonts w:cs="Times New Roman"/>
          <w:noProof/>
        </w:rPr>
      </w:pPr>
      <w:r w:rsidRPr="00D20E4B">
        <w:rPr>
          <w:rFonts w:cs="Times New Roman"/>
          <w:b/>
          <w:bCs/>
          <w:noProof/>
          <w:sz w:val="20"/>
          <w:szCs w:val="20"/>
        </w:rPr>
        <w:t>Мера 2.1.1.</w:t>
      </w:r>
      <w:r w:rsidR="00CC3F42" w:rsidRPr="00D20E4B">
        <w:rPr>
          <w:rFonts w:cs="Times New Roman"/>
          <w:b/>
          <w:bCs/>
          <w:noProof/>
          <w:sz w:val="20"/>
          <w:szCs w:val="20"/>
        </w:rPr>
        <w:t xml:space="preserve"> </w:t>
      </w:r>
      <w:r w:rsidRPr="00D20E4B">
        <w:rPr>
          <w:rFonts w:cs="Times New Roman"/>
          <w:b/>
          <w:noProof/>
          <w:sz w:val="20"/>
          <w:szCs w:val="20"/>
        </w:rPr>
        <w:t>Развој оквира за праћење и вредновање (ОПВ)</w:t>
      </w:r>
      <w:r w:rsidR="00961918" w:rsidRPr="00D20E4B">
        <w:rPr>
          <w:rFonts w:cs="Times New Roman"/>
          <w:b/>
          <w:noProof/>
          <w:sz w:val="20"/>
          <w:szCs w:val="20"/>
        </w:rPr>
        <w:t xml:space="preserve"> квалитета високог образовања („индикатори квалитета”</w:t>
      </w:r>
      <w:r w:rsidRPr="00D20E4B">
        <w:rPr>
          <w:rFonts w:cs="Times New Roman"/>
          <w:b/>
          <w:noProof/>
          <w:sz w:val="20"/>
          <w:szCs w:val="20"/>
        </w:rPr>
        <w:t>) и примена добијених резултата у формулацији политике ВО</w:t>
      </w:r>
    </w:p>
    <w:p w14:paraId="342A98BB"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55EA0517" w14:textId="77777777" w:rsidTr="00854E1B">
        <w:trPr>
          <w:trHeight w:val="20"/>
        </w:trPr>
        <w:tc>
          <w:tcPr>
            <w:tcW w:w="13598" w:type="dxa"/>
            <w:tcMar>
              <w:top w:w="0" w:type="dxa"/>
              <w:left w:w="108" w:type="dxa"/>
              <w:bottom w:w="0" w:type="dxa"/>
              <w:right w:w="108" w:type="dxa"/>
            </w:tcMar>
            <w:vAlign w:val="center"/>
          </w:tcPr>
          <w:p w14:paraId="6131FDFF"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Развијен оквир за праћење и вредновање квалитета ВО</w:t>
            </w:r>
          </w:p>
        </w:tc>
      </w:tr>
      <w:tr w:rsidR="004D6D24" w:rsidRPr="00224691" w14:paraId="50609CB7" w14:textId="77777777" w:rsidTr="00854E1B">
        <w:trPr>
          <w:trHeight w:val="20"/>
        </w:trPr>
        <w:tc>
          <w:tcPr>
            <w:tcW w:w="13598" w:type="dxa"/>
            <w:shd w:val="clear" w:color="auto" w:fill="FFFFFF"/>
            <w:tcMar>
              <w:top w:w="0" w:type="dxa"/>
              <w:left w:w="108" w:type="dxa"/>
              <w:bottom w:w="0" w:type="dxa"/>
              <w:right w:w="108" w:type="dxa"/>
            </w:tcMar>
            <w:vAlign w:val="center"/>
          </w:tcPr>
          <w:p w14:paraId="0DD21AF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извештаја о пилотирању ОПВ</w:t>
            </w:r>
          </w:p>
        </w:tc>
      </w:tr>
      <w:tr w:rsidR="004D6D24" w:rsidRPr="00224691" w14:paraId="475B777E" w14:textId="77777777" w:rsidTr="00854E1B">
        <w:trPr>
          <w:trHeight w:val="20"/>
        </w:trPr>
        <w:tc>
          <w:tcPr>
            <w:tcW w:w="13598" w:type="dxa"/>
            <w:shd w:val="clear" w:color="auto" w:fill="FFFFFF"/>
            <w:tcMar>
              <w:top w:w="0" w:type="dxa"/>
              <w:left w:w="108" w:type="dxa"/>
              <w:bottom w:w="0" w:type="dxa"/>
              <w:right w:w="108" w:type="dxa"/>
            </w:tcMar>
            <w:vAlign w:val="center"/>
          </w:tcPr>
          <w:p w14:paraId="2568FA6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извештаја о обукама представника МПНТР за анализу резултата ОПВ и креирању мера подршке на основу добијених резултата</w:t>
            </w:r>
          </w:p>
        </w:tc>
      </w:tr>
      <w:tr w:rsidR="004D6D24" w:rsidRPr="00224691" w14:paraId="0451DD1B" w14:textId="77777777" w:rsidTr="00854E1B">
        <w:trPr>
          <w:trHeight w:val="20"/>
        </w:trPr>
        <w:tc>
          <w:tcPr>
            <w:tcW w:w="13598" w:type="dxa"/>
            <w:shd w:val="clear" w:color="auto" w:fill="FFFFFF"/>
            <w:tcMar>
              <w:top w:w="0" w:type="dxa"/>
              <w:left w:w="108" w:type="dxa"/>
              <w:bottom w:w="0" w:type="dxa"/>
              <w:right w:w="108" w:type="dxa"/>
            </w:tcMar>
            <w:vAlign w:val="center"/>
          </w:tcPr>
          <w:p w14:paraId="1B04057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извештаја о реализованим обукама МПНТР намењених јачању капацитета ВШУ за коришћење ОПВ</w:t>
            </w:r>
          </w:p>
        </w:tc>
      </w:tr>
      <w:tr w:rsidR="004D6D24" w:rsidRPr="00224691" w14:paraId="2258BCD1" w14:textId="77777777" w:rsidTr="00854E1B">
        <w:trPr>
          <w:trHeight w:val="20"/>
        </w:trPr>
        <w:tc>
          <w:tcPr>
            <w:tcW w:w="13598" w:type="dxa"/>
            <w:shd w:val="clear" w:color="auto" w:fill="FFFFFF"/>
            <w:tcMar>
              <w:top w:w="0" w:type="dxa"/>
              <w:left w:w="108" w:type="dxa"/>
              <w:bottom w:w="0" w:type="dxa"/>
              <w:right w:w="108" w:type="dxa"/>
            </w:tcMar>
            <w:vAlign w:val="center"/>
          </w:tcPr>
          <w:p w14:paraId="539BFD7E"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годишњих извештаја МПНТР о примени ОПВ</w:t>
            </w:r>
          </w:p>
        </w:tc>
      </w:tr>
    </w:tbl>
    <w:p w14:paraId="415062EF" w14:textId="77777777" w:rsidR="004D6D24" w:rsidRPr="00224691" w:rsidRDefault="004D6D24" w:rsidP="004D6D24">
      <w:pPr>
        <w:pStyle w:val="Standard"/>
        <w:spacing w:after="0"/>
        <w:rPr>
          <w:rFonts w:cs="Times New Roman"/>
          <w:bCs/>
          <w:noProof/>
          <w:sz w:val="20"/>
          <w:szCs w:val="20"/>
        </w:rPr>
      </w:pPr>
    </w:p>
    <w:p w14:paraId="43F04FD4" w14:textId="77777777" w:rsidR="004D6D24" w:rsidRPr="00224691" w:rsidRDefault="004D6D24" w:rsidP="004D6D24">
      <w:pPr>
        <w:pStyle w:val="Standard"/>
        <w:rPr>
          <w:rFonts w:cs="Times New Roman"/>
          <w:noProof/>
        </w:rPr>
      </w:pPr>
      <w:r w:rsidRPr="00224691">
        <w:rPr>
          <w:rFonts w:cs="Times New Roman"/>
          <w:b/>
          <w:noProof/>
          <w:sz w:val="20"/>
          <w:szCs w:val="20"/>
        </w:rPr>
        <w:t>АКТИВНОСТИ</w:t>
      </w:r>
    </w:p>
    <w:tbl>
      <w:tblPr>
        <w:tblW w:w="5250" w:type="pct"/>
        <w:tblLayout w:type="fixed"/>
        <w:tblCellMar>
          <w:left w:w="10" w:type="dxa"/>
          <w:right w:w="10" w:type="dxa"/>
        </w:tblCellMar>
        <w:tblLook w:val="04A0" w:firstRow="1" w:lastRow="0" w:firstColumn="1" w:lastColumn="0" w:noHBand="0" w:noVBand="1"/>
      </w:tblPr>
      <w:tblGrid>
        <w:gridCol w:w="13608"/>
      </w:tblGrid>
      <w:tr w:rsidR="004D6D24" w:rsidRPr="00224691" w14:paraId="4BFD9A0F" w14:textId="77777777" w:rsidTr="00854E1B">
        <w:trPr>
          <w:trHeight w:val="113"/>
        </w:trPr>
        <w:tc>
          <w:tcPr>
            <w:tcW w:w="15299" w:type="dxa"/>
            <w:tcMar>
              <w:top w:w="0" w:type="dxa"/>
              <w:left w:w="108" w:type="dxa"/>
              <w:bottom w:w="0" w:type="dxa"/>
              <w:right w:w="108" w:type="dxa"/>
            </w:tcMar>
            <w:vAlign w:val="center"/>
          </w:tcPr>
          <w:p w14:paraId="75334C28"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2.1.1.1. Израда анализе међународне добре праксе праћења и вредновања квалитета ВО која укључује и показатеље за антидискриминацију и родну равноправност</w:t>
            </w:r>
          </w:p>
        </w:tc>
      </w:tr>
      <w:tr w:rsidR="004D6D24" w:rsidRPr="00224691" w14:paraId="78FFDD35" w14:textId="77777777" w:rsidTr="00854E1B">
        <w:trPr>
          <w:trHeight w:val="113"/>
        </w:trPr>
        <w:tc>
          <w:tcPr>
            <w:tcW w:w="15299" w:type="dxa"/>
            <w:tcMar>
              <w:top w:w="0" w:type="dxa"/>
              <w:left w:w="108" w:type="dxa"/>
              <w:bottom w:w="0" w:type="dxa"/>
              <w:right w:w="108" w:type="dxa"/>
            </w:tcMar>
            <w:vAlign w:val="center"/>
          </w:tcPr>
          <w:p w14:paraId="5B0C1148"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2.1.1.2. Креирање логичке матрице квалитета ВО која садржи идентификоване области ОПВ које су важне за јачање улоге ВО у развоју друштва и економије </w:t>
            </w:r>
          </w:p>
        </w:tc>
      </w:tr>
      <w:tr w:rsidR="004D6D24" w:rsidRPr="00224691" w14:paraId="54125457" w14:textId="77777777" w:rsidTr="00854E1B">
        <w:trPr>
          <w:trHeight w:val="113"/>
        </w:trPr>
        <w:tc>
          <w:tcPr>
            <w:tcW w:w="15299" w:type="dxa"/>
            <w:tcMar>
              <w:top w:w="0" w:type="dxa"/>
              <w:left w:w="108" w:type="dxa"/>
              <w:bottom w:w="0" w:type="dxa"/>
              <w:right w:w="108" w:type="dxa"/>
            </w:tcMar>
            <w:vAlign w:val="center"/>
          </w:tcPr>
          <w:p w14:paraId="0AD6233B" w14:textId="77777777" w:rsidR="004D6D24" w:rsidRPr="00314028" w:rsidRDefault="00961918"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2.1.1.3. Дефинисање „индикатора квалитета”</w:t>
            </w:r>
            <w:r w:rsidR="004D6D24" w:rsidRPr="00314028">
              <w:rPr>
                <w:rFonts w:cs="Times New Roman"/>
                <w:noProof/>
                <w:sz w:val="20"/>
                <w:szCs w:val="20"/>
              </w:rPr>
              <w:t xml:space="preserve"> за сваку област ОПВ и жељене методологије који укључују антидискриминационе и показатеље за родну равноправност</w:t>
            </w:r>
          </w:p>
        </w:tc>
      </w:tr>
      <w:tr w:rsidR="004D6D24" w:rsidRPr="00224691" w14:paraId="045412EC" w14:textId="77777777" w:rsidTr="00854E1B">
        <w:trPr>
          <w:trHeight w:val="113"/>
        </w:trPr>
        <w:tc>
          <w:tcPr>
            <w:tcW w:w="15299" w:type="dxa"/>
            <w:tcMar>
              <w:top w:w="0" w:type="dxa"/>
              <w:left w:w="108" w:type="dxa"/>
              <w:bottom w:w="0" w:type="dxa"/>
              <w:right w:w="108" w:type="dxa"/>
            </w:tcMar>
            <w:vAlign w:val="center"/>
          </w:tcPr>
          <w:p w14:paraId="5E3A798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2.1.1.4. Анализа постојећих доступних података, надлежних институција које их прикупљају и методологије коју користе</w:t>
            </w:r>
          </w:p>
        </w:tc>
      </w:tr>
      <w:tr w:rsidR="004D6D24" w:rsidRPr="00224691" w14:paraId="03EFD1B3" w14:textId="77777777" w:rsidTr="00854E1B">
        <w:trPr>
          <w:trHeight w:val="113"/>
        </w:trPr>
        <w:tc>
          <w:tcPr>
            <w:tcW w:w="15299" w:type="dxa"/>
            <w:tcMar>
              <w:top w:w="0" w:type="dxa"/>
              <w:left w:w="108" w:type="dxa"/>
              <w:bottom w:w="0" w:type="dxa"/>
              <w:right w:w="108" w:type="dxa"/>
            </w:tcMar>
            <w:vAlign w:val="center"/>
          </w:tcPr>
          <w:p w14:paraId="28669F09" w14:textId="77777777" w:rsidR="004D6D24" w:rsidRPr="00314028" w:rsidRDefault="00961918"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2.1.1.5. Идентификовање „индикатора квалитета”</w:t>
            </w:r>
            <w:r w:rsidR="004D6D24" w:rsidRPr="00314028">
              <w:rPr>
                <w:rFonts w:cs="Times New Roman"/>
                <w:noProof/>
                <w:sz w:val="20"/>
                <w:szCs w:val="20"/>
              </w:rPr>
              <w:t xml:space="preserve"> који се тренутно не прате са предлозима методологије и надлежних институција укључујући показатеље о осетљивим  друштвеним групама, разврстане према полу</w:t>
            </w:r>
          </w:p>
        </w:tc>
      </w:tr>
      <w:tr w:rsidR="004D6D24" w:rsidRPr="00224691" w14:paraId="67266DFE" w14:textId="77777777" w:rsidTr="00854E1B">
        <w:trPr>
          <w:trHeight w:val="113"/>
        </w:trPr>
        <w:tc>
          <w:tcPr>
            <w:tcW w:w="15299" w:type="dxa"/>
            <w:tcMar>
              <w:top w:w="0" w:type="dxa"/>
              <w:left w:w="108" w:type="dxa"/>
              <w:bottom w:w="0" w:type="dxa"/>
              <w:right w:w="108" w:type="dxa"/>
            </w:tcMar>
            <w:vAlign w:val="center"/>
          </w:tcPr>
          <w:p w14:paraId="224C60B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2.1.1.6. На основу свих претходних анализа, развој Оквира за праћење и вредновање квалитетависоког образовања (ОПВ)</w:t>
            </w:r>
            <w:r w:rsidRPr="006E1C59">
              <w:rPr>
                <w:sz w:val="20"/>
                <w:szCs w:val="20"/>
                <w:vertAlign w:val="superscript"/>
              </w:rPr>
              <w:footnoteReference w:id="73"/>
            </w:r>
          </w:p>
        </w:tc>
      </w:tr>
      <w:tr w:rsidR="004D6D24" w:rsidRPr="00224691" w14:paraId="3F68A23A" w14:textId="77777777" w:rsidTr="00854E1B">
        <w:trPr>
          <w:trHeight w:val="113"/>
        </w:trPr>
        <w:tc>
          <w:tcPr>
            <w:tcW w:w="15299" w:type="dxa"/>
            <w:tcMar>
              <w:top w:w="0" w:type="dxa"/>
              <w:left w:w="108" w:type="dxa"/>
              <w:bottom w:w="0" w:type="dxa"/>
              <w:right w:w="108" w:type="dxa"/>
            </w:tcMar>
            <w:vAlign w:val="center"/>
          </w:tcPr>
          <w:p w14:paraId="4856A79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2.1.1.7. Пилотирање ОПВ и развој коначног ОПВ на основу резултата пилотирања</w:t>
            </w:r>
          </w:p>
        </w:tc>
      </w:tr>
      <w:tr w:rsidR="004D6D24" w:rsidRPr="00224691" w14:paraId="096005EB" w14:textId="77777777" w:rsidTr="00854E1B">
        <w:trPr>
          <w:trHeight w:val="113"/>
        </w:trPr>
        <w:tc>
          <w:tcPr>
            <w:tcW w:w="15299" w:type="dxa"/>
            <w:tcMar>
              <w:top w:w="0" w:type="dxa"/>
              <w:left w:w="108" w:type="dxa"/>
              <w:bottom w:w="0" w:type="dxa"/>
              <w:right w:w="108" w:type="dxa"/>
            </w:tcMar>
            <w:vAlign w:val="center"/>
          </w:tcPr>
          <w:p w14:paraId="2C245866"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2.1.1.8. Израда и усвајање Правилника о ОПВ ВО</w:t>
            </w:r>
          </w:p>
        </w:tc>
      </w:tr>
      <w:tr w:rsidR="004D6D24" w:rsidRPr="00224691" w14:paraId="12FBEA4B" w14:textId="77777777" w:rsidTr="00854E1B">
        <w:trPr>
          <w:trHeight w:val="113"/>
        </w:trPr>
        <w:tc>
          <w:tcPr>
            <w:tcW w:w="15299" w:type="dxa"/>
            <w:tcMar>
              <w:top w:w="0" w:type="dxa"/>
              <w:left w:w="108" w:type="dxa"/>
              <w:bottom w:w="0" w:type="dxa"/>
              <w:right w:w="108" w:type="dxa"/>
            </w:tcMar>
            <w:vAlign w:val="center"/>
          </w:tcPr>
          <w:p w14:paraId="43CFB91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2.1.1.9. Креирање и остваривање 3 обуке намењене јачању капацитета МПНТР за анализу резултата ОПВ и креирање мера на основу добијених резултата укључујући мере за смањење дискриминације, унапређење родне равноправности и заступљености представника из осетљивих  друштвених група</w:t>
            </w:r>
          </w:p>
        </w:tc>
      </w:tr>
      <w:tr w:rsidR="004D6D24" w:rsidRPr="00224691" w14:paraId="79D0D755" w14:textId="77777777" w:rsidTr="00854E1B">
        <w:trPr>
          <w:trHeight w:val="113"/>
        </w:trPr>
        <w:tc>
          <w:tcPr>
            <w:tcW w:w="15299" w:type="dxa"/>
            <w:tcMar>
              <w:top w:w="0" w:type="dxa"/>
              <w:left w:w="108" w:type="dxa"/>
              <w:bottom w:w="0" w:type="dxa"/>
              <w:right w:w="108" w:type="dxa"/>
            </w:tcMar>
            <w:vAlign w:val="center"/>
          </w:tcPr>
          <w:p w14:paraId="6557F14C"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 xml:space="preserve">2.1.1.10. Пружање подршке ВШУ од стране МПНТР кроз шест обука у универзитетским центрима намењених јачању капацитета ВШУ за прикупљање података у оквиру ОПВ </w:t>
            </w:r>
          </w:p>
        </w:tc>
      </w:tr>
      <w:tr w:rsidR="004D6D24" w:rsidRPr="00224691" w14:paraId="02568D84" w14:textId="77777777" w:rsidTr="00854E1B">
        <w:trPr>
          <w:trHeight w:val="113"/>
        </w:trPr>
        <w:tc>
          <w:tcPr>
            <w:tcW w:w="15299" w:type="dxa"/>
            <w:shd w:val="clear" w:color="auto" w:fill="FFFFFF"/>
            <w:tcMar>
              <w:top w:w="0" w:type="dxa"/>
              <w:left w:w="108" w:type="dxa"/>
              <w:bottom w:w="0" w:type="dxa"/>
              <w:right w:w="108" w:type="dxa"/>
            </w:tcMar>
            <w:vAlign w:val="center"/>
          </w:tcPr>
          <w:p w14:paraId="5BE1D934"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lastRenderedPageBreak/>
              <w:t>2.1.1.11. Израда годишњих извештаја МПНТР на основу примењеног ОПВ</w:t>
            </w:r>
            <w:r w:rsidR="002A517B" w:rsidRPr="00314028">
              <w:rPr>
                <w:rFonts w:cs="Times New Roman"/>
                <w:noProof/>
                <w:sz w:val="20"/>
                <w:szCs w:val="20"/>
              </w:rPr>
              <w:t>*</w:t>
            </w:r>
          </w:p>
        </w:tc>
      </w:tr>
      <w:tr w:rsidR="004D6D24" w:rsidRPr="00224691" w14:paraId="35BB62D6" w14:textId="77777777" w:rsidTr="00854E1B">
        <w:trPr>
          <w:trHeight w:val="113"/>
        </w:trPr>
        <w:tc>
          <w:tcPr>
            <w:tcW w:w="15299" w:type="dxa"/>
            <w:shd w:val="clear" w:color="auto" w:fill="FFFFFF"/>
            <w:tcMar>
              <w:top w:w="0" w:type="dxa"/>
              <w:left w:w="108" w:type="dxa"/>
              <w:bottom w:w="0" w:type="dxa"/>
              <w:right w:w="108" w:type="dxa"/>
            </w:tcMar>
            <w:vAlign w:val="center"/>
          </w:tcPr>
          <w:p w14:paraId="4D7FAA7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2.1.1.12. Унапређивање образовних политика у области ВО на основу стања и потреба препознатих у извештајима ОПВ</w:t>
            </w:r>
            <w:r w:rsidR="002A517B" w:rsidRPr="00314028">
              <w:rPr>
                <w:rFonts w:cs="Times New Roman"/>
                <w:noProof/>
                <w:sz w:val="20"/>
                <w:szCs w:val="20"/>
              </w:rPr>
              <w:t>*</w:t>
            </w:r>
          </w:p>
        </w:tc>
      </w:tr>
    </w:tbl>
    <w:p w14:paraId="70CB80C8" w14:textId="77777777" w:rsidR="004D6D24" w:rsidRPr="00224691" w:rsidRDefault="004D6D24" w:rsidP="004D6D24">
      <w:pPr>
        <w:pStyle w:val="Standard"/>
        <w:spacing w:after="0"/>
        <w:rPr>
          <w:rFonts w:cs="Times New Roman"/>
          <w:b/>
          <w:noProof/>
          <w:sz w:val="20"/>
          <w:szCs w:val="20"/>
        </w:rPr>
      </w:pPr>
    </w:p>
    <w:p w14:paraId="4A187F14" w14:textId="77777777" w:rsidR="004D6D24" w:rsidRPr="00D20E4B" w:rsidRDefault="004D6D24" w:rsidP="004D6D24">
      <w:pPr>
        <w:pStyle w:val="Standard"/>
        <w:rPr>
          <w:rFonts w:cs="Times New Roman"/>
          <w:noProof/>
        </w:rPr>
      </w:pPr>
      <w:r w:rsidRPr="00D20E4B">
        <w:rPr>
          <w:rFonts w:cs="Times New Roman"/>
          <w:b/>
          <w:bCs/>
          <w:noProof/>
          <w:sz w:val="20"/>
          <w:szCs w:val="20"/>
        </w:rPr>
        <w:t>Мера 2.1.2.</w:t>
      </w:r>
      <w:r w:rsidR="00CC3F42" w:rsidRPr="00D20E4B">
        <w:rPr>
          <w:rFonts w:cs="Times New Roman"/>
          <w:b/>
          <w:bCs/>
          <w:noProof/>
          <w:sz w:val="20"/>
          <w:szCs w:val="20"/>
        </w:rPr>
        <w:t xml:space="preserve"> </w:t>
      </w:r>
      <w:r w:rsidRPr="00D20E4B">
        <w:rPr>
          <w:rFonts w:cs="Times New Roman"/>
          <w:b/>
          <w:bCs/>
          <w:noProof/>
          <w:sz w:val="20"/>
          <w:szCs w:val="20"/>
        </w:rPr>
        <w:t>Развој и примена модела финансирања који подстиче квалитет високог образовања, ефикасност и успешност студирања</w:t>
      </w:r>
    </w:p>
    <w:p w14:paraId="28CFF703"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42B24C82" w14:textId="77777777" w:rsidTr="00854E1B">
        <w:trPr>
          <w:trHeight w:val="170"/>
        </w:trPr>
        <w:tc>
          <w:tcPr>
            <w:tcW w:w="13598" w:type="dxa"/>
            <w:shd w:val="clear" w:color="auto" w:fill="FFFFFF"/>
            <w:tcMar>
              <w:top w:w="0" w:type="dxa"/>
              <w:left w:w="108" w:type="dxa"/>
              <w:bottom w:w="0" w:type="dxa"/>
              <w:right w:w="108" w:type="dxa"/>
            </w:tcMar>
            <w:vAlign w:val="center"/>
          </w:tcPr>
          <w:p w14:paraId="4D43F246"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Развијен модел финансирања у ВО који подстиче квалитет, ефикасност и успешност студирања и који, између осталог, обухвата питања финансирања студената ниског СЕС-а, студената из осетљивих друштвених група (нпр. ромских студената), финансирање студената који показују изузетне резултате, унапређење инфраструктуре ВШУ, финансирање истраживачког рада у области науке и уметности и рада на иновацијама итд.</w:t>
            </w:r>
          </w:p>
        </w:tc>
      </w:tr>
      <w:tr w:rsidR="004D6D24" w:rsidRPr="00224691" w14:paraId="76B6C8A5" w14:textId="77777777" w:rsidTr="00854E1B">
        <w:trPr>
          <w:trHeight w:val="170"/>
        </w:trPr>
        <w:tc>
          <w:tcPr>
            <w:tcW w:w="13598" w:type="dxa"/>
            <w:shd w:val="clear" w:color="auto" w:fill="FFFFFF"/>
            <w:tcMar>
              <w:top w:w="0" w:type="dxa"/>
              <w:left w:w="108" w:type="dxa"/>
              <w:bottom w:w="0" w:type="dxa"/>
              <w:right w:w="108" w:type="dxa"/>
            </w:tcMar>
            <w:vAlign w:val="center"/>
          </w:tcPr>
          <w:p w14:paraId="4D2DF25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Остварене промене Закона о високом образовању за област финансирања и развој/усклађивање одговарајућих подзаконских аката</w:t>
            </w:r>
          </w:p>
        </w:tc>
      </w:tr>
      <w:tr w:rsidR="004D6D24" w:rsidRPr="00224691" w14:paraId="717C8C87" w14:textId="77777777" w:rsidTr="00854E1B">
        <w:trPr>
          <w:trHeight w:val="170"/>
        </w:trPr>
        <w:tc>
          <w:tcPr>
            <w:tcW w:w="13598" w:type="dxa"/>
            <w:shd w:val="clear" w:color="auto" w:fill="FFFFFF"/>
            <w:tcMar>
              <w:top w:w="0" w:type="dxa"/>
              <w:left w:w="108" w:type="dxa"/>
              <w:bottom w:w="0" w:type="dxa"/>
              <w:right w:w="108" w:type="dxa"/>
            </w:tcMar>
            <w:vAlign w:val="center"/>
          </w:tcPr>
          <w:p w14:paraId="5D3C685C"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извештаја о реализованим обукама МПНТР намењених јачању капацитета ВШУ за примену новог модела финансирања</w:t>
            </w:r>
          </w:p>
        </w:tc>
      </w:tr>
      <w:tr w:rsidR="004D6D24" w:rsidRPr="00224691" w14:paraId="63D1E315" w14:textId="77777777" w:rsidTr="00854E1B">
        <w:trPr>
          <w:trHeight w:val="170"/>
        </w:trPr>
        <w:tc>
          <w:tcPr>
            <w:tcW w:w="13598" w:type="dxa"/>
            <w:shd w:val="clear" w:color="auto" w:fill="FFFFFF"/>
            <w:tcMar>
              <w:top w:w="0" w:type="dxa"/>
              <w:left w:w="108" w:type="dxa"/>
              <w:bottom w:w="0" w:type="dxa"/>
              <w:right w:w="108" w:type="dxa"/>
            </w:tcMar>
            <w:vAlign w:val="center"/>
          </w:tcPr>
          <w:p w14:paraId="5228019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Број ВШУ са унапређеном образовном инфраструктуром кроз нови систем финансирања</w:t>
            </w:r>
            <w:r w:rsidR="002A517B" w:rsidRPr="00314028">
              <w:rPr>
                <w:rFonts w:cs="Times New Roman"/>
                <w:noProof/>
                <w:sz w:val="20"/>
                <w:szCs w:val="20"/>
              </w:rPr>
              <w:t>*</w:t>
            </w:r>
          </w:p>
        </w:tc>
      </w:tr>
      <w:tr w:rsidR="004D6D24" w:rsidRPr="00224691" w14:paraId="03723104" w14:textId="77777777" w:rsidTr="00854E1B">
        <w:trPr>
          <w:trHeight w:val="170"/>
        </w:trPr>
        <w:tc>
          <w:tcPr>
            <w:tcW w:w="13598" w:type="dxa"/>
            <w:shd w:val="clear" w:color="auto" w:fill="FFFFFF"/>
            <w:tcMar>
              <w:top w:w="0" w:type="dxa"/>
              <w:left w:w="108" w:type="dxa"/>
              <w:bottom w:w="0" w:type="dxa"/>
              <w:right w:w="108" w:type="dxa"/>
            </w:tcMar>
            <w:vAlign w:val="center"/>
          </w:tcPr>
          <w:p w14:paraId="060185AF"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314028">
              <w:rPr>
                <w:rFonts w:cs="Times New Roman"/>
                <w:noProof/>
                <w:sz w:val="20"/>
                <w:szCs w:val="20"/>
              </w:rPr>
              <w:t>Проценат наставника, истраживача и сарадника који су укључени у истраживања на домаћим и међународним пројектима кроз нови систем финансирања</w:t>
            </w:r>
            <w:r w:rsidR="002A517B" w:rsidRPr="00314028">
              <w:rPr>
                <w:rFonts w:cs="Times New Roman"/>
                <w:noProof/>
                <w:sz w:val="20"/>
                <w:szCs w:val="20"/>
              </w:rPr>
              <w:t>*</w:t>
            </w:r>
          </w:p>
        </w:tc>
      </w:tr>
    </w:tbl>
    <w:p w14:paraId="4ECF20E6" w14:textId="77777777" w:rsidR="004D6D24" w:rsidRPr="00224691" w:rsidRDefault="004D6D24" w:rsidP="004D6D24">
      <w:pPr>
        <w:pStyle w:val="Standard"/>
        <w:spacing w:after="0"/>
        <w:rPr>
          <w:rFonts w:cs="Times New Roman"/>
          <w:bCs/>
          <w:noProof/>
          <w:sz w:val="20"/>
          <w:szCs w:val="20"/>
        </w:rPr>
      </w:pPr>
    </w:p>
    <w:p w14:paraId="7B2DE51A" w14:textId="77777777" w:rsidR="004D6D24" w:rsidRPr="00224691" w:rsidRDefault="004D6D24" w:rsidP="004D6D24">
      <w:pPr>
        <w:pStyle w:val="Standard"/>
        <w:rPr>
          <w:rFonts w:cs="Times New Roman"/>
          <w:noProof/>
        </w:rPr>
      </w:pPr>
      <w:r w:rsidRPr="00224691">
        <w:rPr>
          <w:rFonts w:cs="Times New Roman"/>
          <w:b/>
          <w:noProof/>
          <w:sz w:val="20"/>
          <w:szCs w:val="20"/>
        </w:rPr>
        <w:t>АКТИВНОСТИ</w:t>
      </w:r>
    </w:p>
    <w:tbl>
      <w:tblPr>
        <w:tblW w:w="5250" w:type="pct"/>
        <w:tblLayout w:type="fixed"/>
        <w:tblCellMar>
          <w:left w:w="10" w:type="dxa"/>
          <w:right w:w="10" w:type="dxa"/>
        </w:tblCellMar>
        <w:tblLook w:val="04A0" w:firstRow="1" w:lastRow="0" w:firstColumn="1" w:lastColumn="0" w:noHBand="0" w:noVBand="1"/>
      </w:tblPr>
      <w:tblGrid>
        <w:gridCol w:w="13608"/>
      </w:tblGrid>
      <w:tr w:rsidR="004D6D24" w:rsidRPr="00224691" w14:paraId="665DD041" w14:textId="77777777" w:rsidTr="00854E1B">
        <w:trPr>
          <w:trHeight w:val="113"/>
        </w:trPr>
        <w:tc>
          <w:tcPr>
            <w:tcW w:w="15299" w:type="dxa"/>
            <w:tcMar>
              <w:top w:w="0" w:type="dxa"/>
              <w:left w:w="108" w:type="dxa"/>
              <w:bottom w:w="0" w:type="dxa"/>
              <w:right w:w="108" w:type="dxa"/>
            </w:tcMar>
            <w:vAlign w:val="center"/>
          </w:tcPr>
          <w:p w14:paraId="2ABB1693" w14:textId="77777777" w:rsidR="004D6D24" w:rsidRPr="00314028" w:rsidRDefault="004D6D24" w:rsidP="00314028">
            <w:pPr>
              <w:pStyle w:val="ListParagraph"/>
              <w:numPr>
                <w:ilvl w:val="0"/>
                <w:numId w:val="101"/>
              </w:numPr>
              <w:shd w:val="clear" w:color="auto" w:fill="FFFFFF"/>
              <w:rPr>
                <w:rFonts w:cs="Times New Roman"/>
                <w:noProof/>
                <w:sz w:val="20"/>
                <w:szCs w:val="20"/>
              </w:rPr>
            </w:pPr>
            <w:bookmarkStart w:id="66" w:name="_Hlk57320377"/>
            <w:r w:rsidRPr="00224691">
              <w:rPr>
                <w:rFonts w:cs="Times New Roman"/>
                <w:noProof/>
                <w:sz w:val="20"/>
                <w:szCs w:val="20"/>
              </w:rPr>
              <w:t>2.1.2.1. Развој модела финансирања у ВО који подстиче квалитет, ефикасност и успешност студирања и који, између осталог, обухвата питања финансирања студената ниског СЕС-а, финансирање студената који показују изузетне резултате, унапређење инфраструктуре ВШУ, финансирање истраживачког рада у области науке и уметности и рада на иновацијама итд.</w:t>
            </w:r>
            <w:bookmarkEnd w:id="66"/>
          </w:p>
        </w:tc>
      </w:tr>
      <w:tr w:rsidR="004D6D24" w:rsidRPr="00224691" w14:paraId="2198E06C" w14:textId="77777777" w:rsidTr="00854E1B">
        <w:trPr>
          <w:trHeight w:val="113"/>
        </w:trPr>
        <w:tc>
          <w:tcPr>
            <w:tcW w:w="15299" w:type="dxa"/>
            <w:tcMar>
              <w:top w:w="0" w:type="dxa"/>
              <w:left w:w="108" w:type="dxa"/>
              <w:bottom w:w="0" w:type="dxa"/>
              <w:right w:w="108" w:type="dxa"/>
            </w:tcMar>
            <w:vAlign w:val="center"/>
          </w:tcPr>
          <w:p w14:paraId="380B3910" w14:textId="77777777" w:rsidR="004D6D24" w:rsidRPr="00314028" w:rsidRDefault="004D6D24" w:rsidP="00314028">
            <w:pPr>
              <w:pStyle w:val="ListParagraph"/>
              <w:numPr>
                <w:ilvl w:val="0"/>
                <w:numId w:val="101"/>
              </w:numPr>
              <w:shd w:val="clear" w:color="auto" w:fill="FFFFFF"/>
              <w:rPr>
                <w:rFonts w:cs="Times New Roman"/>
                <w:noProof/>
                <w:sz w:val="20"/>
                <w:szCs w:val="20"/>
              </w:rPr>
            </w:pPr>
            <w:bookmarkStart w:id="67" w:name="_Hlk57320390"/>
            <w:r w:rsidRPr="00224691">
              <w:rPr>
                <w:rFonts w:cs="Times New Roman"/>
                <w:noProof/>
                <w:sz w:val="20"/>
                <w:szCs w:val="20"/>
              </w:rPr>
              <w:t>2.1.2.2. Развој информационог система за анализу примене модела финансирања</w:t>
            </w:r>
            <w:bookmarkEnd w:id="67"/>
          </w:p>
        </w:tc>
      </w:tr>
      <w:tr w:rsidR="004D6D24" w:rsidRPr="00224691" w14:paraId="20E14085" w14:textId="77777777" w:rsidTr="00854E1B">
        <w:trPr>
          <w:trHeight w:val="113"/>
        </w:trPr>
        <w:tc>
          <w:tcPr>
            <w:tcW w:w="15299" w:type="dxa"/>
            <w:tcMar>
              <w:top w:w="0" w:type="dxa"/>
              <w:left w:w="108" w:type="dxa"/>
              <w:bottom w:w="0" w:type="dxa"/>
              <w:right w:w="108" w:type="dxa"/>
            </w:tcMar>
            <w:vAlign w:val="center"/>
          </w:tcPr>
          <w:p w14:paraId="00E65F43" w14:textId="77777777" w:rsidR="004D6D24" w:rsidRPr="00314028" w:rsidRDefault="004D6D24" w:rsidP="00314028">
            <w:pPr>
              <w:pStyle w:val="ListParagraph"/>
              <w:numPr>
                <w:ilvl w:val="0"/>
                <w:numId w:val="101"/>
              </w:numPr>
              <w:shd w:val="clear" w:color="auto" w:fill="FFFFFF"/>
              <w:rPr>
                <w:rFonts w:cs="Times New Roman"/>
                <w:noProof/>
                <w:sz w:val="20"/>
                <w:szCs w:val="20"/>
              </w:rPr>
            </w:pPr>
            <w:bookmarkStart w:id="68" w:name="_Hlk57320400"/>
            <w:r w:rsidRPr="00224691">
              <w:rPr>
                <w:rFonts w:cs="Times New Roman"/>
                <w:noProof/>
                <w:sz w:val="20"/>
                <w:szCs w:val="20"/>
              </w:rPr>
              <w:t>2.1.2.3. Рад на изменама и допунама/промена Закона о високом образовању за област финансирања и развој/усклађивање одговарајућих подзаконских аката</w:t>
            </w:r>
            <w:bookmarkEnd w:id="68"/>
          </w:p>
        </w:tc>
      </w:tr>
      <w:tr w:rsidR="004D6D24" w:rsidRPr="00224691" w14:paraId="2B6021E9" w14:textId="77777777" w:rsidTr="00854E1B">
        <w:trPr>
          <w:trHeight w:val="113"/>
        </w:trPr>
        <w:tc>
          <w:tcPr>
            <w:tcW w:w="15299" w:type="dxa"/>
            <w:shd w:val="clear" w:color="auto" w:fill="FFFFFF"/>
            <w:tcMar>
              <w:top w:w="0" w:type="dxa"/>
              <w:left w:w="108" w:type="dxa"/>
              <w:bottom w:w="0" w:type="dxa"/>
              <w:right w:w="108" w:type="dxa"/>
            </w:tcMar>
            <w:vAlign w:val="center"/>
          </w:tcPr>
          <w:p w14:paraId="7C74E41D" w14:textId="77777777" w:rsidR="004D6D24" w:rsidRPr="00314028" w:rsidRDefault="004D6D24" w:rsidP="00314028">
            <w:pPr>
              <w:pStyle w:val="ListParagraph"/>
              <w:numPr>
                <w:ilvl w:val="0"/>
                <w:numId w:val="101"/>
              </w:numPr>
              <w:shd w:val="clear" w:color="auto" w:fill="FFFFFF"/>
              <w:rPr>
                <w:rFonts w:cs="Times New Roman"/>
                <w:noProof/>
                <w:sz w:val="20"/>
                <w:szCs w:val="20"/>
              </w:rPr>
            </w:pPr>
            <w:bookmarkStart w:id="69" w:name="_Hlk57320414"/>
            <w:r w:rsidRPr="00224691">
              <w:rPr>
                <w:rFonts w:cs="Times New Roman"/>
                <w:noProof/>
                <w:sz w:val="20"/>
                <w:szCs w:val="20"/>
              </w:rPr>
              <w:t>2.1.2.4. Пружање подршке примени новог модела финансирања на нивоу ВО кроз шест обука у универзитетским центрима намењених јачању капацитета ВШУ за примену новог модела финансирања</w:t>
            </w:r>
            <w:bookmarkEnd w:id="69"/>
          </w:p>
        </w:tc>
      </w:tr>
      <w:tr w:rsidR="004D6D24" w:rsidRPr="00224691" w14:paraId="38A7C0E0" w14:textId="77777777" w:rsidTr="00854E1B">
        <w:trPr>
          <w:trHeight w:val="113"/>
        </w:trPr>
        <w:tc>
          <w:tcPr>
            <w:tcW w:w="15299" w:type="dxa"/>
            <w:shd w:val="clear" w:color="auto" w:fill="FFFFFF"/>
            <w:tcMar>
              <w:top w:w="0" w:type="dxa"/>
              <w:left w:w="108" w:type="dxa"/>
              <w:bottom w:w="0" w:type="dxa"/>
              <w:right w:w="108" w:type="dxa"/>
            </w:tcMar>
            <w:vAlign w:val="center"/>
          </w:tcPr>
          <w:p w14:paraId="2201C322" w14:textId="77777777" w:rsidR="004D6D24" w:rsidRPr="00314028" w:rsidRDefault="004D6D24" w:rsidP="00314028">
            <w:pPr>
              <w:pStyle w:val="ListParagraph"/>
              <w:numPr>
                <w:ilvl w:val="0"/>
                <w:numId w:val="101"/>
              </w:numPr>
              <w:shd w:val="clear" w:color="auto" w:fill="FFFFFF"/>
              <w:rPr>
                <w:rFonts w:cs="Times New Roman"/>
                <w:noProof/>
                <w:sz w:val="20"/>
                <w:szCs w:val="20"/>
              </w:rPr>
            </w:pPr>
            <w:bookmarkStart w:id="70" w:name="_Hlk57320424"/>
            <w:r w:rsidRPr="00224691">
              <w:rPr>
                <w:rFonts w:cs="Times New Roman"/>
                <w:noProof/>
                <w:sz w:val="20"/>
                <w:szCs w:val="20"/>
              </w:rPr>
              <w:t>2.1.2.5. Примена новог модела финансирања на нивоу ВО</w:t>
            </w:r>
            <w:bookmarkEnd w:id="70"/>
            <w:r w:rsidR="002A517B" w:rsidRPr="00224691">
              <w:rPr>
                <w:rFonts w:cs="Times New Roman"/>
                <w:noProof/>
                <w:sz w:val="20"/>
                <w:szCs w:val="20"/>
              </w:rPr>
              <w:t>*</w:t>
            </w:r>
          </w:p>
        </w:tc>
      </w:tr>
      <w:tr w:rsidR="004D6D24" w:rsidRPr="00224691" w14:paraId="7121C77B" w14:textId="77777777" w:rsidTr="00854E1B">
        <w:trPr>
          <w:trHeight w:val="113"/>
        </w:trPr>
        <w:tc>
          <w:tcPr>
            <w:tcW w:w="15299" w:type="dxa"/>
            <w:shd w:val="clear" w:color="auto" w:fill="FFFFFF"/>
            <w:tcMar>
              <w:top w:w="0" w:type="dxa"/>
              <w:left w:w="108" w:type="dxa"/>
              <w:bottom w:w="0" w:type="dxa"/>
              <w:right w:w="108" w:type="dxa"/>
            </w:tcMar>
            <w:vAlign w:val="center"/>
          </w:tcPr>
          <w:p w14:paraId="169F1CD5" w14:textId="77777777" w:rsidR="004D6D24" w:rsidRPr="00314028" w:rsidRDefault="004D6D24" w:rsidP="00314028">
            <w:pPr>
              <w:pStyle w:val="ListParagraph"/>
              <w:numPr>
                <w:ilvl w:val="0"/>
                <w:numId w:val="101"/>
              </w:numPr>
              <w:shd w:val="clear" w:color="auto" w:fill="FFFFFF"/>
              <w:rPr>
                <w:rFonts w:cs="Times New Roman"/>
                <w:noProof/>
                <w:sz w:val="20"/>
                <w:szCs w:val="20"/>
              </w:rPr>
            </w:pPr>
            <w:bookmarkStart w:id="71" w:name="_Hlk57320436"/>
            <w:r w:rsidRPr="00224691">
              <w:rPr>
                <w:rFonts w:cs="Times New Roman"/>
                <w:noProof/>
                <w:sz w:val="20"/>
                <w:szCs w:val="20"/>
              </w:rPr>
              <w:t>2.1.2.6. Евалуација примене новог модела финансирања на нивоу ВО</w:t>
            </w:r>
            <w:bookmarkEnd w:id="71"/>
            <w:r w:rsidR="002A517B" w:rsidRPr="00224691">
              <w:rPr>
                <w:rFonts w:cs="Times New Roman"/>
                <w:noProof/>
                <w:sz w:val="20"/>
                <w:szCs w:val="20"/>
              </w:rPr>
              <w:t>*</w:t>
            </w:r>
          </w:p>
        </w:tc>
      </w:tr>
    </w:tbl>
    <w:p w14:paraId="37EEAB0D" w14:textId="77777777" w:rsidR="004D6D24" w:rsidRPr="00224691" w:rsidRDefault="004D6D24" w:rsidP="004D6D24">
      <w:pPr>
        <w:pStyle w:val="Standard"/>
        <w:spacing w:after="0"/>
        <w:rPr>
          <w:rFonts w:cs="Times New Roman"/>
          <w:bCs/>
          <w:noProof/>
          <w:sz w:val="20"/>
          <w:szCs w:val="20"/>
        </w:rPr>
      </w:pPr>
    </w:p>
    <w:p w14:paraId="5A24E4D1" w14:textId="77777777" w:rsidR="004D6D24" w:rsidRPr="00D20E4B" w:rsidRDefault="004D6D24" w:rsidP="004D6D24">
      <w:pPr>
        <w:pStyle w:val="Standard"/>
        <w:rPr>
          <w:rFonts w:cs="Times New Roman"/>
          <w:noProof/>
        </w:rPr>
      </w:pPr>
      <w:r w:rsidRPr="00D20E4B">
        <w:rPr>
          <w:rFonts w:cs="Times New Roman"/>
          <w:b/>
          <w:bCs/>
          <w:noProof/>
          <w:sz w:val="20"/>
          <w:szCs w:val="20"/>
        </w:rPr>
        <w:t>Мера 2.1.3. Развој, успостављање и примена свеобухватних процеса и процедура у вези са унапређивањем људских ресурса у ВО</w:t>
      </w:r>
    </w:p>
    <w:p w14:paraId="546B109F"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2FCA232A" w14:textId="77777777" w:rsidTr="00854E1B">
        <w:trPr>
          <w:trHeight w:val="113"/>
        </w:trPr>
        <w:tc>
          <w:tcPr>
            <w:tcW w:w="13598" w:type="dxa"/>
            <w:shd w:val="clear" w:color="auto" w:fill="FFFFFF"/>
            <w:tcMar>
              <w:top w:w="0" w:type="dxa"/>
              <w:left w:w="108" w:type="dxa"/>
              <w:bottom w:w="0" w:type="dxa"/>
              <w:right w:w="108" w:type="dxa"/>
            </w:tcMar>
            <w:vAlign w:val="center"/>
          </w:tcPr>
          <w:p w14:paraId="2A6996C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Израђен нови Правилник о Оквиру наставничких компетенција у ВО</w:t>
            </w:r>
          </w:p>
        </w:tc>
      </w:tr>
      <w:tr w:rsidR="004D6D24" w:rsidRPr="00224691" w14:paraId="267443BD" w14:textId="77777777" w:rsidTr="00854E1B">
        <w:trPr>
          <w:trHeight w:val="113"/>
        </w:trPr>
        <w:tc>
          <w:tcPr>
            <w:tcW w:w="13598" w:type="dxa"/>
            <w:shd w:val="clear" w:color="auto" w:fill="FFFFFF"/>
            <w:tcMar>
              <w:top w:w="0" w:type="dxa"/>
              <w:left w:w="108" w:type="dxa"/>
              <w:bottom w:w="0" w:type="dxa"/>
              <w:right w:w="108" w:type="dxa"/>
            </w:tcMar>
            <w:vAlign w:val="center"/>
          </w:tcPr>
          <w:p w14:paraId="78B3D80C"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Израђен нови Правилник о стручном усавршавању, избору у звања запослених на ВШУ</w:t>
            </w:r>
          </w:p>
        </w:tc>
      </w:tr>
      <w:tr w:rsidR="004D6D24" w:rsidRPr="00224691" w14:paraId="18262524" w14:textId="77777777" w:rsidTr="00854E1B">
        <w:trPr>
          <w:trHeight w:val="113"/>
        </w:trPr>
        <w:tc>
          <w:tcPr>
            <w:tcW w:w="13598" w:type="dxa"/>
            <w:shd w:val="clear" w:color="auto" w:fill="FFFFFF"/>
            <w:tcMar>
              <w:top w:w="0" w:type="dxa"/>
              <w:left w:w="108" w:type="dxa"/>
              <w:bottom w:w="0" w:type="dxa"/>
              <w:right w:w="108" w:type="dxa"/>
            </w:tcMar>
            <w:vAlign w:val="center"/>
          </w:tcPr>
          <w:p w14:paraId="55577B68"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Износ обезбеђених финансијских средстава за усавршавање наставног особља у иностранству</w:t>
            </w:r>
            <w:r w:rsidR="002A517B" w:rsidRPr="00224691">
              <w:rPr>
                <w:rFonts w:cs="Times New Roman"/>
                <w:noProof/>
                <w:sz w:val="20"/>
                <w:szCs w:val="20"/>
              </w:rPr>
              <w:t>*</w:t>
            </w:r>
          </w:p>
        </w:tc>
      </w:tr>
      <w:tr w:rsidR="004D6D24" w:rsidRPr="00224691" w14:paraId="5DECF733" w14:textId="77777777" w:rsidTr="00854E1B">
        <w:trPr>
          <w:trHeight w:val="113"/>
        </w:trPr>
        <w:tc>
          <w:tcPr>
            <w:tcW w:w="13598" w:type="dxa"/>
            <w:shd w:val="clear" w:color="auto" w:fill="FFFFFF"/>
            <w:tcMar>
              <w:top w:w="0" w:type="dxa"/>
              <w:left w:w="108" w:type="dxa"/>
              <w:bottom w:w="0" w:type="dxa"/>
              <w:right w:w="108" w:type="dxa"/>
            </w:tcMar>
            <w:vAlign w:val="center"/>
          </w:tcPr>
          <w:p w14:paraId="0A6BA03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обучених наставника за развој и примену студијских програма за учење на даљину</w:t>
            </w:r>
            <w:r w:rsidR="002A517B" w:rsidRPr="00224691">
              <w:rPr>
                <w:rFonts w:cs="Times New Roman"/>
                <w:noProof/>
                <w:sz w:val="20"/>
                <w:szCs w:val="20"/>
              </w:rPr>
              <w:t>*</w:t>
            </w:r>
          </w:p>
        </w:tc>
      </w:tr>
    </w:tbl>
    <w:p w14:paraId="66D44E58" w14:textId="77777777" w:rsidR="00D20E4B" w:rsidRDefault="00D20E4B" w:rsidP="004D6D24">
      <w:pPr>
        <w:pStyle w:val="Standard"/>
        <w:spacing w:after="0"/>
        <w:rPr>
          <w:rFonts w:cs="Times New Roman"/>
          <w:bCs/>
          <w:noProof/>
          <w:sz w:val="20"/>
          <w:szCs w:val="20"/>
        </w:rPr>
      </w:pPr>
    </w:p>
    <w:p w14:paraId="79CE789B" w14:textId="77777777" w:rsidR="00676947" w:rsidRDefault="00676947" w:rsidP="004D6D24">
      <w:pPr>
        <w:pStyle w:val="Standard"/>
        <w:spacing w:after="0"/>
        <w:rPr>
          <w:rFonts w:cs="Times New Roman"/>
          <w:bCs/>
          <w:noProof/>
          <w:sz w:val="20"/>
          <w:szCs w:val="20"/>
        </w:rPr>
      </w:pPr>
    </w:p>
    <w:p w14:paraId="00F5CF12" w14:textId="77777777" w:rsidR="00676947" w:rsidRDefault="00676947" w:rsidP="004D6D24">
      <w:pPr>
        <w:pStyle w:val="Standard"/>
        <w:spacing w:after="0"/>
        <w:rPr>
          <w:rFonts w:cs="Times New Roman"/>
          <w:bCs/>
          <w:noProof/>
          <w:sz w:val="20"/>
          <w:szCs w:val="20"/>
        </w:rPr>
      </w:pPr>
    </w:p>
    <w:p w14:paraId="71158348" w14:textId="77777777" w:rsidR="00676947" w:rsidRPr="00224691" w:rsidRDefault="00676947" w:rsidP="004D6D24">
      <w:pPr>
        <w:pStyle w:val="Standard"/>
        <w:spacing w:after="0"/>
        <w:rPr>
          <w:rFonts w:cs="Times New Roman"/>
          <w:bCs/>
          <w:noProof/>
          <w:sz w:val="20"/>
          <w:szCs w:val="20"/>
        </w:rPr>
      </w:pPr>
    </w:p>
    <w:p w14:paraId="615A65A1" w14:textId="77777777" w:rsidR="004D6D24" w:rsidRPr="00224691" w:rsidRDefault="004D6D24" w:rsidP="004D6D24">
      <w:pPr>
        <w:pStyle w:val="Standard"/>
        <w:rPr>
          <w:rFonts w:cs="Times New Roman"/>
          <w:noProof/>
        </w:rPr>
      </w:pPr>
      <w:r w:rsidRPr="00224691">
        <w:rPr>
          <w:rFonts w:cs="Times New Roman"/>
          <w:b/>
          <w:noProof/>
          <w:sz w:val="20"/>
          <w:szCs w:val="20"/>
        </w:rPr>
        <w:lastRenderedPageBreak/>
        <w:t>АКТИВНОСТИ</w:t>
      </w:r>
    </w:p>
    <w:tbl>
      <w:tblPr>
        <w:tblW w:w="5250" w:type="pct"/>
        <w:tblLayout w:type="fixed"/>
        <w:tblCellMar>
          <w:left w:w="10" w:type="dxa"/>
          <w:right w:w="10" w:type="dxa"/>
        </w:tblCellMar>
        <w:tblLook w:val="04A0" w:firstRow="1" w:lastRow="0" w:firstColumn="1" w:lastColumn="0" w:noHBand="0" w:noVBand="1"/>
      </w:tblPr>
      <w:tblGrid>
        <w:gridCol w:w="13608"/>
      </w:tblGrid>
      <w:tr w:rsidR="004D6D24" w:rsidRPr="00224691" w14:paraId="7EB829F5" w14:textId="77777777" w:rsidTr="00854E1B">
        <w:trPr>
          <w:trHeight w:val="140"/>
        </w:trPr>
        <w:tc>
          <w:tcPr>
            <w:tcW w:w="15299" w:type="dxa"/>
            <w:tcMar>
              <w:top w:w="0" w:type="dxa"/>
              <w:left w:w="108" w:type="dxa"/>
              <w:bottom w:w="0" w:type="dxa"/>
              <w:right w:w="108" w:type="dxa"/>
            </w:tcMar>
            <w:vAlign w:val="center"/>
          </w:tcPr>
          <w:p w14:paraId="63F9BC4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2.1.3.1. Дефинисање квантитативних и квалитативних индикатора за процену наставничких компетенција на ВШУ</w:t>
            </w:r>
          </w:p>
        </w:tc>
      </w:tr>
      <w:tr w:rsidR="004D6D24" w:rsidRPr="00224691" w14:paraId="67820224" w14:textId="77777777" w:rsidTr="00854E1B">
        <w:trPr>
          <w:trHeight w:val="140"/>
        </w:trPr>
        <w:tc>
          <w:tcPr>
            <w:tcW w:w="15299" w:type="dxa"/>
            <w:tcMar>
              <w:top w:w="0" w:type="dxa"/>
              <w:left w:w="108" w:type="dxa"/>
              <w:bottom w:w="0" w:type="dxa"/>
              <w:right w:w="108" w:type="dxa"/>
            </w:tcMar>
            <w:vAlign w:val="center"/>
          </w:tcPr>
          <w:p w14:paraId="7A2E911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2.1.3.2. Израда Оквира наставничких компетенција у ВО </w:t>
            </w:r>
          </w:p>
        </w:tc>
      </w:tr>
      <w:tr w:rsidR="004D6D24" w:rsidRPr="00224691" w14:paraId="64F99C63" w14:textId="77777777" w:rsidTr="00854E1B">
        <w:trPr>
          <w:trHeight w:val="140"/>
        </w:trPr>
        <w:tc>
          <w:tcPr>
            <w:tcW w:w="15299" w:type="dxa"/>
            <w:tcMar>
              <w:top w:w="0" w:type="dxa"/>
              <w:left w:w="108" w:type="dxa"/>
              <w:bottom w:w="0" w:type="dxa"/>
              <w:right w:w="108" w:type="dxa"/>
            </w:tcMar>
            <w:vAlign w:val="center"/>
          </w:tcPr>
          <w:p w14:paraId="0198FB9E"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2.1.3.3. Израда и усвајање Правилника о Оквиру наставничких компетенција у ВО</w:t>
            </w:r>
          </w:p>
        </w:tc>
      </w:tr>
      <w:tr w:rsidR="004D6D24" w:rsidRPr="00224691" w14:paraId="050E02F5" w14:textId="77777777" w:rsidTr="00854E1B">
        <w:trPr>
          <w:trHeight w:val="140"/>
        </w:trPr>
        <w:tc>
          <w:tcPr>
            <w:tcW w:w="15299" w:type="dxa"/>
            <w:tcMar>
              <w:top w:w="0" w:type="dxa"/>
              <w:left w:w="108" w:type="dxa"/>
              <w:bottom w:w="0" w:type="dxa"/>
              <w:right w:w="108" w:type="dxa"/>
            </w:tcMar>
            <w:vAlign w:val="center"/>
          </w:tcPr>
          <w:p w14:paraId="56F1607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2.1.3.4. Креирање унапређеног концепта система континуираног професионалног усавршавања наставног, административног и техничког особља на ВШУ</w:t>
            </w:r>
          </w:p>
        </w:tc>
      </w:tr>
      <w:tr w:rsidR="004D6D24" w:rsidRPr="00224691" w14:paraId="1FF7AC78" w14:textId="77777777" w:rsidTr="00854E1B">
        <w:trPr>
          <w:trHeight w:val="140"/>
        </w:trPr>
        <w:tc>
          <w:tcPr>
            <w:tcW w:w="15299" w:type="dxa"/>
            <w:tcMar>
              <w:top w:w="0" w:type="dxa"/>
              <w:left w:w="108" w:type="dxa"/>
              <w:bottom w:w="0" w:type="dxa"/>
              <w:right w:w="108" w:type="dxa"/>
            </w:tcMar>
            <w:vAlign w:val="center"/>
          </w:tcPr>
          <w:p w14:paraId="0594290E"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2.1.3.5. Дефинисање квантитативних и квалитативних индикатора за процену ефеката професионалног усавршавања</w:t>
            </w:r>
          </w:p>
        </w:tc>
      </w:tr>
      <w:tr w:rsidR="004D6D24" w:rsidRPr="00224691" w14:paraId="4D22265F" w14:textId="77777777" w:rsidTr="00854E1B">
        <w:trPr>
          <w:trHeight w:val="140"/>
        </w:trPr>
        <w:tc>
          <w:tcPr>
            <w:tcW w:w="15299" w:type="dxa"/>
            <w:tcMar>
              <w:top w:w="0" w:type="dxa"/>
              <w:left w:w="108" w:type="dxa"/>
              <w:bottom w:w="0" w:type="dxa"/>
              <w:right w:w="108" w:type="dxa"/>
            </w:tcMar>
            <w:vAlign w:val="center"/>
          </w:tcPr>
          <w:p w14:paraId="7BA03BC6"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2.1.3.6. Дефинисање критеријума и процедура за избор и напредовање у звања</w:t>
            </w:r>
          </w:p>
        </w:tc>
      </w:tr>
      <w:tr w:rsidR="004D6D24" w:rsidRPr="00224691" w14:paraId="1946E00B" w14:textId="77777777" w:rsidTr="00854E1B">
        <w:trPr>
          <w:trHeight w:val="140"/>
        </w:trPr>
        <w:tc>
          <w:tcPr>
            <w:tcW w:w="15299" w:type="dxa"/>
            <w:tcMar>
              <w:top w:w="0" w:type="dxa"/>
              <w:left w:w="108" w:type="dxa"/>
              <w:bottom w:w="0" w:type="dxa"/>
              <w:right w:w="108" w:type="dxa"/>
            </w:tcMar>
            <w:vAlign w:val="center"/>
          </w:tcPr>
          <w:p w14:paraId="3226E5B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2.1.3.7. Израда и усвајање Правилник о стручном усавршавању, избору у звања запослених на ВШУ</w:t>
            </w:r>
          </w:p>
        </w:tc>
      </w:tr>
      <w:tr w:rsidR="004D6D24" w:rsidRPr="00224691" w14:paraId="5CE1A502" w14:textId="77777777" w:rsidTr="00854E1B">
        <w:trPr>
          <w:trHeight w:val="140"/>
        </w:trPr>
        <w:tc>
          <w:tcPr>
            <w:tcW w:w="15299" w:type="dxa"/>
            <w:shd w:val="clear" w:color="auto" w:fill="FFFFFF"/>
            <w:tcMar>
              <w:top w:w="0" w:type="dxa"/>
              <w:left w:w="108" w:type="dxa"/>
              <w:bottom w:w="0" w:type="dxa"/>
              <w:right w:w="108" w:type="dxa"/>
            </w:tcMar>
            <w:vAlign w:val="center"/>
          </w:tcPr>
          <w:p w14:paraId="4F0DBB9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2.1.3.8. Обезбеђивање финансијских средстава за усавршавање наставног особља у иностранству</w:t>
            </w:r>
            <w:r w:rsidR="002A517B" w:rsidRPr="00224691">
              <w:rPr>
                <w:rFonts w:cs="Times New Roman"/>
                <w:noProof/>
                <w:sz w:val="20"/>
                <w:szCs w:val="20"/>
              </w:rPr>
              <w:t>*</w:t>
            </w:r>
          </w:p>
        </w:tc>
      </w:tr>
      <w:tr w:rsidR="004D6D24" w:rsidRPr="00224691" w14:paraId="016C28A5" w14:textId="77777777" w:rsidTr="00854E1B">
        <w:trPr>
          <w:trHeight w:val="140"/>
        </w:trPr>
        <w:tc>
          <w:tcPr>
            <w:tcW w:w="15299" w:type="dxa"/>
            <w:shd w:val="clear" w:color="auto" w:fill="FFFFFF"/>
            <w:tcMar>
              <w:top w:w="0" w:type="dxa"/>
              <w:left w:w="108" w:type="dxa"/>
              <w:bottom w:w="0" w:type="dxa"/>
              <w:right w:w="108" w:type="dxa"/>
            </w:tcMar>
            <w:vAlign w:val="center"/>
          </w:tcPr>
          <w:p w14:paraId="578416D1"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2.1.3.9. О</w:t>
            </w:r>
            <w:r w:rsidR="00961918" w:rsidRPr="00224691">
              <w:rPr>
                <w:rFonts w:cs="Times New Roman"/>
                <w:noProof/>
                <w:sz w:val="20"/>
                <w:szCs w:val="20"/>
              </w:rPr>
              <w:t xml:space="preserve">безбеђивање средстава за обуке </w:t>
            </w:r>
            <w:r w:rsidRPr="00224691">
              <w:rPr>
                <w:rFonts w:cs="Times New Roman"/>
                <w:noProof/>
                <w:sz w:val="20"/>
                <w:szCs w:val="20"/>
              </w:rPr>
              <w:t>наставника за остваривање студијских програма за учење на даљину</w:t>
            </w:r>
            <w:r w:rsidR="002A517B" w:rsidRPr="00224691">
              <w:rPr>
                <w:rFonts w:cs="Times New Roman"/>
                <w:noProof/>
                <w:sz w:val="20"/>
                <w:szCs w:val="20"/>
              </w:rPr>
              <w:t>*</w:t>
            </w:r>
          </w:p>
        </w:tc>
      </w:tr>
      <w:tr w:rsidR="004D6D24" w:rsidRPr="00224691" w14:paraId="55B2D768" w14:textId="77777777" w:rsidTr="00854E1B">
        <w:trPr>
          <w:trHeight w:val="140"/>
        </w:trPr>
        <w:tc>
          <w:tcPr>
            <w:tcW w:w="15299" w:type="dxa"/>
            <w:shd w:val="clear" w:color="auto" w:fill="FFFFFF"/>
            <w:tcMar>
              <w:top w:w="0" w:type="dxa"/>
              <w:left w:w="108" w:type="dxa"/>
              <w:bottom w:w="0" w:type="dxa"/>
              <w:right w:w="108" w:type="dxa"/>
            </w:tcMar>
            <w:vAlign w:val="center"/>
          </w:tcPr>
          <w:p w14:paraId="2D5FF7D1"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2.1.3.10. Креирање Стратегије спречавање одлива академски образованих кадрова и повратка у земљу стручњака који су део професионалне каријере провели у иностранству</w:t>
            </w:r>
            <w:r w:rsidR="002A517B" w:rsidRPr="00224691">
              <w:rPr>
                <w:rFonts w:cs="Times New Roman"/>
                <w:noProof/>
                <w:sz w:val="20"/>
                <w:szCs w:val="20"/>
              </w:rPr>
              <w:t>*</w:t>
            </w:r>
          </w:p>
        </w:tc>
      </w:tr>
      <w:tr w:rsidR="004D6D24" w:rsidRPr="00224691" w14:paraId="673CE15D" w14:textId="77777777" w:rsidTr="00854E1B">
        <w:trPr>
          <w:trHeight w:val="140"/>
        </w:trPr>
        <w:tc>
          <w:tcPr>
            <w:tcW w:w="15299" w:type="dxa"/>
            <w:shd w:val="clear" w:color="auto" w:fill="FFFFFF"/>
            <w:tcMar>
              <w:top w:w="0" w:type="dxa"/>
              <w:left w:w="108" w:type="dxa"/>
              <w:bottom w:w="0" w:type="dxa"/>
              <w:right w:w="108" w:type="dxa"/>
            </w:tcMar>
            <w:vAlign w:val="center"/>
          </w:tcPr>
          <w:p w14:paraId="48FE84E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2.1.3.11. Примена Стратегије спречавање одлива академски образованих кадрова и повратка у земљу стручњака који су део професионалне каријере провели у иностранству</w:t>
            </w:r>
            <w:r w:rsidR="002A517B" w:rsidRPr="00224691">
              <w:rPr>
                <w:rFonts w:cs="Times New Roman"/>
                <w:noProof/>
                <w:sz w:val="20"/>
                <w:szCs w:val="20"/>
              </w:rPr>
              <w:t>*</w:t>
            </w:r>
          </w:p>
        </w:tc>
      </w:tr>
    </w:tbl>
    <w:p w14:paraId="259E9204" w14:textId="77777777" w:rsidR="004D6D24" w:rsidRPr="00224691" w:rsidRDefault="004D6D24" w:rsidP="004D6D24">
      <w:pPr>
        <w:pStyle w:val="Standard"/>
        <w:spacing w:after="0"/>
        <w:rPr>
          <w:rFonts w:cs="Times New Roman"/>
          <w:bCs/>
          <w:noProof/>
          <w:sz w:val="20"/>
          <w:szCs w:val="20"/>
        </w:rPr>
      </w:pPr>
    </w:p>
    <w:p w14:paraId="4F546624" w14:textId="77777777" w:rsidR="004D6D24" w:rsidRPr="00224691" w:rsidRDefault="004D6D24" w:rsidP="00314028">
      <w:pPr>
        <w:pStyle w:val="Standard"/>
        <w:shd w:val="clear" w:color="auto" w:fill="A6A6A6" w:themeFill="background1" w:themeFillShade="A6"/>
        <w:rPr>
          <w:rFonts w:cs="Times New Roman"/>
          <w:b/>
          <w:bCs/>
          <w:caps/>
          <w:noProof/>
          <w:sz w:val="20"/>
          <w:szCs w:val="20"/>
        </w:rPr>
      </w:pPr>
      <w:r w:rsidRPr="00224691">
        <w:rPr>
          <w:rFonts w:cs="Times New Roman"/>
          <w:b/>
          <w:bCs/>
          <w:caps/>
          <w:noProof/>
          <w:sz w:val="20"/>
          <w:szCs w:val="20"/>
        </w:rPr>
        <w:t>Посебни циљ 2.2.  Унапређена релевантност високог образовања на националном и међународном нивоу</w:t>
      </w:r>
    </w:p>
    <w:p w14:paraId="73DF3FE0"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326A7769" w14:textId="77777777" w:rsidTr="00854E1B">
        <w:trPr>
          <w:trHeight w:val="113"/>
        </w:trPr>
        <w:tc>
          <w:tcPr>
            <w:tcW w:w="13598" w:type="dxa"/>
            <w:shd w:val="clear" w:color="auto" w:fill="FFFFFF"/>
            <w:tcMar>
              <w:top w:w="0" w:type="dxa"/>
              <w:left w:w="108" w:type="dxa"/>
              <w:bottom w:w="0" w:type="dxa"/>
              <w:right w:w="108" w:type="dxa"/>
            </w:tcMar>
            <w:vAlign w:val="center"/>
          </w:tcPr>
          <w:p w14:paraId="56A27B8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студената који похађа студијске програме у новим идентификованим приоритетним областима за тржиште рада и развој земље</w:t>
            </w:r>
          </w:p>
        </w:tc>
      </w:tr>
      <w:tr w:rsidR="004D6D24" w:rsidRPr="00224691" w14:paraId="2B22455A" w14:textId="77777777" w:rsidTr="00854E1B">
        <w:trPr>
          <w:trHeight w:val="113"/>
        </w:trPr>
        <w:tc>
          <w:tcPr>
            <w:tcW w:w="13598" w:type="dxa"/>
            <w:shd w:val="clear" w:color="auto" w:fill="FFFFFF"/>
            <w:tcMar>
              <w:top w:w="0" w:type="dxa"/>
              <w:left w:w="108" w:type="dxa"/>
              <w:bottom w:w="0" w:type="dxa"/>
              <w:right w:w="108" w:type="dxa"/>
            </w:tcMar>
            <w:vAlign w:val="center"/>
          </w:tcPr>
          <w:p w14:paraId="3973D0E9"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студената који похађају студијске програме који се остварују по дуалном моделу</w:t>
            </w:r>
          </w:p>
        </w:tc>
      </w:tr>
      <w:tr w:rsidR="004D6D24" w:rsidRPr="00224691" w14:paraId="7D1CE051" w14:textId="77777777" w:rsidTr="00854E1B">
        <w:trPr>
          <w:trHeight w:val="113"/>
        </w:trPr>
        <w:tc>
          <w:tcPr>
            <w:tcW w:w="13598" w:type="dxa"/>
            <w:shd w:val="clear" w:color="auto" w:fill="FFFFFF"/>
            <w:tcMar>
              <w:top w:w="0" w:type="dxa"/>
              <w:left w:w="108" w:type="dxa"/>
              <w:bottom w:w="0" w:type="dxa"/>
              <w:right w:w="108" w:type="dxa"/>
            </w:tcMar>
            <w:vAlign w:val="center"/>
          </w:tcPr>
          <w:p w14:paraId="5CCB44D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студената који су уписали студијске програме на страним језицима (уживо и онлајн)</w:t>
            </w:r>
          </w:p>
        </w:tc>
      </w:tr>
      <w:tr w:rsidR="004D6D24" w:rsidRPr="00224691" w14:paraId="59EF3B8B" w14:textId="77777777" w:rsidTr="00854E1B">
        <w:trPr>
          <w:trHeight w:val="113"/>
        </w:trPr>
        <w:tc>
          <w:tcPr>
            <w:tcW w:w="13598" w:type="dxa"/>
            <w:shd w:val="clear" w:color="auto" w:fill="FFFFFF"/>
            <w:tcMar>
              <w:top w:w="0" w:type="dxa"/>
              <w:left w:w="108" w:type="dxa"/>
              <w:bottom w:w="0" w:type="dxa"/>
              <w:right w:w="108" w:type="dxa"/>
            </w:tcMar>
            <w:vAlign w:val="center"/>
          </w:tcPr>
          <w:p w14:paraId="57D6791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студената који су уписали конкретан заједнички интернационални студијски програм</w:t>
            </w:r>
          </w:p>
        </w:tc>
      </w:tr>
      <w:tr w:rsidR="004D6D24" w:rsidRPr="00224691" w14:paraId="396B3CF0" w14:textId="77777777" w:rsidTr="00854E1B">
        <w:trPr>
          <w:trHeight w:val="113"/>
        </w:trPr>
        <w:tc>
          <w:tcPr>
            <w:tcW w:w="13598" w:type="dxa"/>
            <w:shd w:val="clear" w:color="auto" w:fill="FFFFFF"/>
            <w:tcMar>
              <w:top w:w="0" w:type="dxa"/>
              <w:left w:w="108" w:type="dxa"/>
              <w:bottom w:w="0" w:type="dxa"/>
              <w:right w:w="108" w:type="dxa"/>
            </w:tcMar>
            <w:vAlign w:val="center"/>
          </w:tcPr>
          <w:p w14:paraId="49CC3071"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студената студијских програма са међународном акредитацијом</w:t>
            </w:r>
          </w:p>
        </w:tc>
      </w:tr>
      <w:tr w:rsidR="004D6D24" w:rsidRPr="00224691" w14:paraId="3CFAE1FC" w14:textId="77777777" w:rsidTr="00854E1B">
        <w:trPr>
          <w:trHeight w:val="113"/>
        </w:trPr>
        <w:tc>
          <w:tcPr>
            <w:tcW w:w="13598" w:type="dxa"/>
            <w:shd w:val="clear" w:color="auto" w:fill="FFFFFF"/>
            <w:tcMar>
              <w:top w:w="0" w:type="dxa"/>
              <w:left w:w="108" w:type="dxa"/>
              <w:bottom w:w="0" w:type="dxa"/>
              <w:right w:w="108" w:type="dxa"/>
            </w:tcMar>
            <w:vAlign w:val="center"/>
          </w:tcPr>
          <w:p w14:paraId="620D8D84"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Израђен модел управљања интелектуалном својином на ВШУ који ће обухватити и комерцијализацију резултата</w:t>
            </w:r>
          </w:p>
        </w:tc>
      </w:tr>
    </w:tbl>
    <w:p w14:paraId="7FBC6300" w14:textId="77777777" w:rsidR="004D6D24" w:rsidRPr="00224691" w:rsidRDefault="004D6D24" w:rsidP="004D6D24">
      <w:pPr>
        <w:pStyle w:val="Standard"/>
        <w:spacing w:after="0"/>
        <w:rPr>
          <w:rFonts w:cs="Times New Roman"/>
          <w:bCs/>
          <w:noProof/>
          <w:sz w:val="20"/>
          <w:szCs w:val="20"/>
        </w:rPr>
      </w:pPr>
    </w:p>
    <w:p w14:paraId="792EEAC3" w14:textId="77777777" w:rsidR="004D6D24" w:rsidRPr="00D20E4B" w:rsidRDefault="004D6D24" w:rsidP="004D6D24">
      <w:pPr>
        <w:pStyle w:val="Standard"/>
        <w:rPr>
          <w:rFonts w:cs="Times New Roman"/>
          <w:noProof/>
        </w:rPr>
      </w:pPr>
      <w:r w:rsidRPr="00D20E4B">
        <w:rPr>
          <w:rFonts w:cs="Times New Roman"/>
          <w:b/>
          <w:bCs/>
          <w:noProof/>
          <w:sz w:val="20"/>
          <w:szCs w:val="20"/>
        </w:rPr>
        <w:t>Мера 2.2.1.</w:t>
      </w:r>
      <w:r w:rsidR="00CC3F42" w:rsidRPr="00D20E4B">
        <w:rPr>
          <w:rFonts w:cs="Times New Roman"/>
          <w:b/>
          <w:bCs/>
          <w:noProof/>
          <w:sz w:val="20"/>
          <w:szCs w:val="20"/>
        </w:rPr>
        <w:t xml:space="preserve"> </w:t>
      </w:r>
      <w:r w:rsidRPr="00D20E4B">
        <w:rPr>
          <w:rFonts w:cs="Times New Roman"/>
          <w:b/>
          <w:bCs/>
          <w:noProof/>
          <w:sz w:val="20"/>
          <w:szCs w:val="20"/>
        </w:rPr>
        <w:t>Подстицање сарадње ВШУ са послодавцима, привредним и јавним сектором и јачање предузетничке компоненте високог образовања</w:t>
      </w:r>
    </w:p>
    <w:p w14:paraId="17F12D1C"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5FE1F7B7" w14:textId="77777777" w:rsidTr="00854E1B">
        <w:trPr>
          <w:trHeight w:val="20"/>
        </w:trPr>
        <w:tc>
          <w:tcPr>
            <w:tcW w:w="13598" w:type="dxa"/>
            <w:shd w:val="clear" w:color="auto" w:fill="FFFFFF"/>
            <w:tcMar>
              <w:top w:w="0" w:type="dxa"/>
              <w:left w:w="108" w:type="dxa"/>
              <w:bottom w:w="0" w:type="dxa"/>
              <w:right w:w="108" w:type="dxa"/>
            </w:tcMar>
            <w:vAlign w:val="center"/>
          </w:tcPr>
          <w:p w14:paraId="1A5C3EC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Урађена Анализа стања и пројекција и утврђивање потреба за одређеним стручним профилима у складу са потребама послодаваца али и дугорочним потребама развоја </w:t>
            </w:r>
            <w:r w:rsidR="008A0497">
              <w:rPr>
                <w:rFonts w:cs="Times New Roman"/>
                <w:noProof/>
                <w:sz w:val="20"/>
                <w:szCs w:val="20"/>
                <w:lang w:val="sr-Cyrl-RS"/>
              </w:rPr>
              <w:t>Републике Србије</w:t>
            </w:r>
          </w:p>
        </w:tc>
      </w:tr>
      <w:tr w:rsidR="004D6D24" w:rsidRPr="00224691" w14:paraId="5C56C53F" w14:textId="77777777" w:rsidTr="00854E1B">
        <w:trPr>
          <w:trHeight w:val="20"/>
        </w:trPr>
        <w:tc>
          <w:tcPr>
            <w:tcW w:w="13598" w:type="dxa"/>
            <w:shd w:val="clear" w:color="auto" w:fill="FFFFFF"/>
            <w:tcMar>
              <w:top w:w="0" w:type="dxa"/>
              <w:left w:w="108" w:type="dxa"/>
              <w:bottom w:w="0" w:type="dxa"/>
              <w:right w:w="108" w:type="dxa"/>
            </w:tcMar>
            <w:vAlign w:val="center"/>
          </w:tcPr>
          <w:p w14:paraId="7AE91EF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развијених или реформисаних студијских програма у складу са Анализом стања</w:t>
            </w:r>
          </w:p>
        </w:tc>
      </w:tr>
      <w:tr w:rsidR="004D6D24" w:rsidRPr="00224691" w14:paraId="4E6A223D" w14:textId="77777777" w:rsidTr="00854E1B">
        <w:trPr>
          <w:trHeight w:val="20"/>
        </w:trPr>
        <w:tc>
          <w:tcPr>
            <w:tcW w:w="13598" w:type="dxa"/>
            <w:shd w:val="clear" w:color="auto" w:fill="FFFFFF"/>
            <w:tcMar>
              <w:top w:w="0" w:type="dxa"/>
              <w:left w:w="108" w:type="dxa"/>
              <w:bottom w:w="0" w:type="dxa"/>
              <w:right w:w="108" w:type="dxa"/>
            </w:tcMar>
            <w:vAlign w:val="center"/>
          </w:tcPr>
          <w:p w14:paraId="07D9ED1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развијених подстицајних програма </w:t>
            </w:r>
            <w:bookmarkStart w:id="72" w:name="_Hlk57238874"/>
            <w:r w:rsidRPr="00224691">
              <w:rPr>
                <w:rFonts w:cs="Times New Roman"/>
                <w:noProof/>
                <w:sz w:val="20"/>
                <w:szCs w:val="20"/>
              </w:rPr>
              <w:t xml:space="preserve">намењених повећању обухвата у областима које су у складу са потребама тржишта рада и дугорочним потребама развоја </w:t>
            </w:r>
            <w:r w:rsidR="008A0497">
              <w:rPr>
                <w:rFonts w:cs="Times New Roman"/>
                <w:noProof/>
                <w:sz w:val="20"/>
                <w:szCs w:val="20"/>
                <w:lang w:val="sr-Cyrl-RS"/>
              </w:rPr>
              <w:t>Републике Србије</w:t>
            </w:r>
            <w:bookmarkEnd w:id="72"/>
          </w:p>
        </w:tc>
      </w:tr>
      <w:tr w:rsidR="004D6D24" w:rsidRPr="00224691" w14:paraId="008E8547" w14:textId="77777777" w:rsidTr="00854E1B">
        <w:trPr>
          <w:trHeight w:val="20"/>
        </w:trPr>
        <w:tc>
          <w:tcPr>
            <w:tcW w:w="13598" w:type="dxa"/>
            <w:shd w:val="clear" w:color="auto" w:fill="FFFFFF"/>
            <w:tcMar>
              <w:top w:w="0" w:type="dxa"/>
              <w:left w:w="108" w:type="dxa"/>
              <w:bottom w:w="0" w:type="dxa"/>
              <w:right w:w="108" w:type="dxa"/>
            </w:tcMar>
            <w:vAlign w:val="center"/>
          </w:tcPr>
          <w:p w14:paraId="58B05A8C"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студијских програма који се остварују по дуалном моделу</w:t>
            </w:r>
          </w:p>
        </w:tc>
      </w:tr>
      <w:tr w:rsidR="004D6D24" w:rsidRPr="00224691" w14:paraId="4E819A7F" w14:textId="77777777" w:rsidTr="00854E1B">
        <w:trPr>
          <w:trHeight w:val="20"/>
        </w:trPr>
        <w:tc>
          <w:tcPr>
            <w:tcW w:w="13598" w:type="dxa"/>
            <w:shd w:val="clear" w:color="auto" w:fill="FFFFFF"/>
            <w:tcMar>
              <w:top w:w="0" w:type="dxa"/>
              <w:left w:w="108" w:type="dxa"/>
              <w:bottom w:w="0" w:type="dxa"/>
              <w:right w:w="108" w:type="dxa"/>
            </w:tcMar>
            <w:vAlign w:val="center"/>
          </w:tcPr>
          <w:p w14:paraId="769BB52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студијских програма који имају модул или садржаје у вези са предузетништвом</w:t>
            </w:r>
          </w:p>
        </w:tc>
      </w:tr>
      <w:tr w:rsidR="004D6D24" w:rsidRPr="00224691" w14:paraId="688CFBE8" w14:textId="77777777" w:rsidTr="00854E1B">
        <w:trPr>
          <w:trHeight w:val="20"/>
        </w:trPr>
        <w:tc>
          <w:tcPr>
            <w:tcW w:w="13598" w:type="dxa"/>
            <w:shd w:val="clear" w:color="auto" w:fill="FFFFFF"/>
            <w:tcMar>
              <w:top w:w="0" w:type="dxa"/>
              <w:left w:w="108" w:type="dxa"/>
              <w:bottom w:w="0" w:type="dxa"/>
              <w:right w:w="108" w:type="dxa"/>
            </w:tcMar>
            <w:vAlign w:val="center"/>
          </w:tcPr>
          <w:p w14:paraId="5D10CCC8"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Измењени стандарди акредитације програма струковних студија</w:t>
            </w:r>
          </w:p>
        </w:tc>
      </w:tr>
      <w:tr w:rsidR="004D6D24" w:rsidRPr="00224691" w14:paraId="7F8C9C04" w14:textId="77777777" w:rsidTr="00854E1B">
        <w:trPr>
          <w:trHeight w:val="20"/>
        </w:trPr>
        <w:tc>
          <w:tcPr>
            <w:tcW w:w="13598" w:type="dxa"/>
            <w:shd w:val="clear" w:color="auto" w:fill="FFFFFF"/>
            <w:tcMar>
              <w:top w:w="0" w:type="dxa"/>
              <w:left w:w="108" w:type="dxa"/>
              <w:bottom w:w="0" w:type="dxa"/>
              <w:right w:w="108" w:type="dxa"/>
            </w:tcMar>
          </w:tcPr>
          <w:p w14:paraId="03A8D8A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ВШУ које имају успостављене организационе јединице (центре) које се баве иновацијама и трансфером технологија</w:t>
            </w:r>
            <w:r w:rsidR="002A517B" w:rsidRPr="00224691">
              <w:rPr>
                <w:rFonts w:cs="Times New Roman"/>
                <w:noProof/>
                <w:sz w:val="20"/>
                <w:szCs w:val="20"/>
              </w:rPr>
              <w:t>*</w:t>
            </w:r>
          </w:p>
        </w:tc>
      </w:tr>
    </w:tbl>
    <w:p w14:paraId="504A3060" w14:textId="77777777" w:rsidR="004D6D24" w:rsidRPr="00224691" w:rsidRDefault="004D6D24" w:rsidP="004D6D24">
      <w:pPr>
        <w:pStyle w:val="Standard"/>
        <w:spacing w:after="0"/>
        <w:rPr>
          <w:rFonts w:cs="Times New Roman"/>
          <w:bCs/>
          <w:noProof/>
          <w:sz w:val="20"/>
          <w:szCs w:val="20"/>
        </w:rPr>
      </w:pPr>
    </w:p>
    <w:p w14:paraId="492EB482" w14:textId="77777777" w:rsidR="004D6D24" w:rsidRPr="00224691" w:rsidRDefault="004D6D24" w:rsidP="004D6D24">
      <w:pPr>
        <w:pStyle w:val="Standard"/>
        <w:rPr>
          <w:rFonts w:cs="Times New Roman"/>
          <w:noProof/>
        </w:rPr>
      </w:pPr>
      <w:r w:rsidRPr="00224691">
        <w:rPr>
          <w:rFonts w:cs="Times New Roman"/>
          <w:b/>
          <w:noProof/>
          <w:sz w:val="20"/>
          <w:szCs w:val="20"/>
        </w:rPr>
        <w:t>АКТИВНОСТИ</w:t>
      </w:r>
    </w:p>
    <w:tbl>
      <w:tblPr>
        <w:tblW w:w="5250" w:type="pct"/>
        <w:tblLayout w:type="fixed"/>
        <w:tblCellMar>
          <w:left w:w="10" w:type="dxa"/>
          <w:right w:w="10" w:type="dxa"/>
        </w:tblCellMar>
        <w:tblLook w:val="04A0" w:firstRow="1" w:lastRow="0" w:firstColumn="1" w:lastColumn="0" w:noHBand="0" w:noVBand="1"/>
      </w:tblPr>
      <w:tblGrid>
        <w:gridCol w:w="13608"/>
      </w:tblGrid>
      <w:tr w:rsidR="004D6D24" w:rsidRPr="00224691" w14:paraId="7D21482F" w14:textId="77777777" w:rsidTr="00CE2133">
        <w:trPr>
          <w:trHeight w:val="140"/>
        </w:trPr>
        <w:tc>
          <w:tcPr>
            <w:tcW w:w="13608" w:type="dxa"/>
            <w:shd w:val="clear" w:color="auto" w:fill="FFFFFF"/>
            <w:tcMar>
              <w:top w:w="0" w:type="dxa"/>
              <w:left w:w="108" w:type="dxa"/>
              <w:bottom w:w="0" w:type="dxa"/>
              <w:right w:w="108" w:type="dxa"/>
            </w:tcMar>
            <w:vAlign w:val="center"/>
          </w:tcPr>
          <w:p w14:paraId="1FCFACB4" w14:textId="77777777" w:rsidR="004D6D24" w:rsidRPr="00314028" w:rsidRDefault="004D6D24" w:rsidP="008A0497">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2.2.1.1. Анализа стања и пројекција и утврђивање потреба за одређеним стручним профилима у складу са потребама послодаваца али и дугорочним потребама развоја </w:t>
            </w:r>
            <w:r w:rsidR="008A0497">
              <w:rPr>
                <w:rFonts w:cs="Times New Roman"/>
                <w:noProof/>
                <w:sz w:val="20"/>
                <w:szCs w:val="20"/>
                <w:lang w:val="sr-Cyrl-RS"/>
              </w:rPr>
              <w:t>Републике Србије</w:t>
            </w:r>
            <w:r w:rsidRPr="00224691">
              <w:rPr>
                <w:rFonts w:cs="Times New Roman"/>
                <w:noProof/>
                <w:sz w:val="20"/>
                <w:szCs w:val="20"/>
              </w:rPr>
              <w:t xml:space="preserve"> која служи као смерница ВШУ у развијању студијских програма</w:t>
            </w:r>
            <w:r w:rsidR="008A0497">
              <w:rPr>
                <w:rFonts w:cs="Times New Roman"/>
                <w:noProof/>
                <w:sz w:val="20"/>
                <w:szCs w:val="20"/>
                <w:lang w:val="sr-Cyrl-RS"/>
              </w:rPr>
              <w:t xml:space="preserve"> </w:t>
            </w:r>
            <w:r w:rsidRPr="00653375">
              <w:rPr>
                <w:vertAlign w:val="superscript"/>
              </w:rPr>
              <w:footnoteReference w:id="74"/>
            </w:r>
          </w:p>
        </w:tc>
      </w:tr>
      <w:tr w:rsidR="004D6D24" w:rsidRPr="00224691" w14:paraId="72A46F79" w14:textId="77777777" w:rsidTr="00CE2133">
        <w:trPr>
          <w:trHeight w:val="140"/>
        </w:trPr>
        <w:tc>
          <w:tcPr>
            <w:tcW w:w="13608" w:type="dxa"/>
            <w:shd w:val="clear" w:color="auto" w:fill="FFFFFF"/>
            <w:tcMar>
              <w:top w:w="0" w:type="dxa"/>
              <w:left w:w="108" w:type="dxa"/>
              <w:bottom w:w="0" w:type="dxa"/>
              <w:right w:w="108" w:type="dxa"/>
            </w:tcMar>
            <w:vAlign w:val="center"/>
          </w:tcPr>
          <w:p w14:paraId="00DB2844"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2.2.1.2. Развој или реформисање студијских програма у складу са утврђеним потребама послодаваца и потребама развоја </w:t>
            </w:r>
            <w:r w:rsidR="008A0497">
              <w:rPr>
                <w:rFonts w:cs="Times New Roman"/>
                <w:noProof/>
                <w:sz w:val="20"/>
                <w:szCs w:val="20"/>
                <w:lang w:val="sr-Cyrl-RS"/>
              </w:rPr>
              <w:t>Републике Србије</w:t>
            </w:r>
            <w:r w:rsidRPr="00224691">
              <w:rPr>
                <w:rFonts w:cs="Times New Roman"/>
                <w:noProof/>
                <w:sz w:val="20"/>
                <w:szCs w:val="20"/>
              </w:rPr>
              <w:t xml:space="preserve"> </w:t>
            </w:r>
          </w:p>
        </w:tc>
      </w:tr>
      <w:tr w:rsidR="004D6D24" w:rsidRPr="00224691" w14:paraId="4D37B1B8" w14:textId="77777777" w:rsidTr="00CE2133">
        <w:trPr>
          <w:trHeight w:val="140"/>
        </w:trPr>
        <w:tc>
          <w:tcPr>
            <w:tcW w:w="13608" w:type="dxa"/>
            <w:shd w:val="clear" w:color="auto" w:fill="FFFFFF"/>
            <w:tcMar>
              <w:top w:w="0" w:type="dxa"/>
              <w:left w:w="108" w:type="dxa"/>
              <w:bottom w:w="0" w:type="dxa"/>
              <w:right w:w="108" w:type="dxa"/>
            </w:tcMar>
            <w:vAlign w:val="center"/>
          </w:tcPr>
          <w:p w14:paraId="29556CB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2.2.1.3. Развој подстицајних програма</w:t>
            </w:r>
            <w:r w:rsidRPr="00653375">
              <w:rPr>
                <w:vertAlign w:val="superscript"/>
              </w:rPr>
              <w:footnoteReference w:id="75"/>
            </w:r>
            <w:r w:rsidRPr="00224691">
              <w:rPr>
                <w:rFonts w:cs="Times New Roman"/>
                <w:noProof/>
                <w:sz w:val="20"/>
                <w:szCs w:val="20"/>
              </w:rPr>
              <w:t xml:space="preserve"> студентима да упишу оне студијске програме који су у складу са стандардима квалификација, односно потребама тржишта рада и дугорочним потребама развоја </w:t>
            </w:r>
            <w:r w:rsidR="008A0497">
              <w:rPr>
                <w:rFonts w:cs="Times New Roman"/>
                <w:noProof/>
                <w:sz w:val="20"/>
                <w:szCs w:val="20"/>
                <w:lang w:val="sr-Cyrl-RS"/>
              </w:rPr>
              <w:t>Републике Србије</w:t>
            </w:r>
          </w:p>
        </w:tc>
      </w:tr>
      <w:tr w:rsidR="004D6D24" w:rsidRPr="00224691" w14:paraId="46D7D9A6" w14:textId="77777777" w:rsidTr="00CE2133">
        <w:trPr>
          <w:trHeight w:val="140"/>
        </w:trPr>
        <w:tc>
          <w:tcPr>
            <w:tcW w:w="13608" w:type="dxa"/>
            <w:shd w:val="clear" w:color="auto" w:fill="FFFFFF"/>
            <w:tcMar>
              <w:top w:w="0" w:type="dxa"/>
              <w:left w:w="108" w:type="dxa"/>
              <w:bottom w:w="0" w:type="dxa"/>
              <w:right w:w="108" w:type="dxa"/>
            </w:tcMar>
            <w:vAlign w:val="center"/>
          </w:tcPr>
          <w:p w14:paraId="6CA9BD8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2.2.1.4. Развој и остваривање промотивних активности које за циљ имају представљање добробити за послодавце од у</w:t>
            </w:r>
            <w:r w:rsidR="009B098F" w:rsidRPr="00224691">
              <w:rPr>
                <w:rFonts w:cs="Times New Roman"/>
                <w:noProof/>
                <w:sz w:val="20"/>
                <w:szCs w:val="20"/>
              </w:rPr>
              <w:t>кључивања</w:t>
            </w:r>
            <w:r w:rsidRPr="00224691">
              <w:rPr>
                <w:rFonts w:cs="Times New Roman"/>
                <w:noProof/>
                <w:sz w:val="20"/>
                <w:szCs w:val="20"/>
              </w:rPr>
              <w:t xml:space="preserve"> у Савете послодаваца на ВШУ</w:t>
            </w:r>
          </w:p>
        </w:tc>
      </w:tr>
      <w:tr w:rsidR="004D6D24" w:rsidRPr="00224691" w14:paraId="76026E3A" w14:textId="77777777" w:rsidTr="00CE2133">
        <w:trPr>
          <w:trHeight w:val="140"/>
        </w:trPr>
        <w:tc>
          <w:tcPr>
            <w:tcW w:w="13608" w:type="dxa"/>
            <w:shd w:val="clear" w:color="auto" w:fill="FFFFFF"/>
            <w:tcMar>
              <w:top w:w="0" w:type="dxa"/>
              <w:left w:w="108" w:type="dxa"/>
              <w:bottom w:w="0" w:type="dxa"/>
              <w:right w:w="108" w:type="dxa"/>
            </w:tcMar>
            <w:vAlign w:val="center"/>
          </w:tcPr>
          <w:p w14:paraId="61C5A2C6"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2.2.1.5. Наставак подршке развоју и остваривању студијских програма по дуалном моделу</w:t>
            </w:r>
          </w:p>
        </w:tc>
      </w:tr>
      <w:tr w:rsidR="004D6D24" w:rsidRPr="00224691" w14:paraId="2E770486" w14:textId="77777777" w:rsidTr="00CE2133">
        <w:trPr>
          <w:trHeight w:val="140"/>
        </w:trPr>
        <w:tc>
          <w:tcPr>
            <w:tcW w:w="13608" w:type="dxa"/>
            <w:shd w:val="clear" w:color="auto" w:fill="FFFFFF"/>
            <w:tcMar>
              <w:top w:w="0" w:type="dxa"/>
              <w:left w:w="108" w:type="dxa"/>
              <w:bottom w:w="0" w:type="dxa"/>
              <w:right w:w="108" w:type="dxa"/>
            </w:tcMar>
            <w:vAlign w:val="center"/>
          </w:tcPr>
          <w:p w14:paraId="564BA14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2.2.1.6. Обезбеђивање услова за реализацију практичне наставе, набавка и развој савремених дидактичких средстава посебно у областима нових материјала и технологија, информационих и комуникационих технологија, медицинских наука, индустрије 4.0, одрживог развоја и екологије, обновљивих извора енергије, итд. </w:t>
            </w:r>
          </w:p>
        </w:tc>
      </w:tr>
      <w:tr w:rsidR="004D6D24" w:rsidRPr="00224691" w14:paraId="2D7589A3" w14:textId="77777777" w:rsidTr="00CE2133">
        <w:trPr>
          <w:trHeight w:val="140"/>
        </w:trPr>
        <w:tc>
          <w:tcPr>
            <w:tcW w:w="13608" w:type="dxa"/>
            <w:shd w:val="clear" w:color="auto" w:fill="FFFFFF"/>
            <w:tcMar>
              <w:top w:w="0" w:type="dxa"/>
              <w:left w:w="108" w:type="dxa"/>
              <w:bottom w:w="0" w:type="dxa"/>
              <w:right w:w="108" w:type="dxa"/>
            </w:tcMar>
            <w:vAlign w:val="center"/>
          </w:tcPr>
          <w:p w14:paraId="26F55974"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2.2.1.7. Израда смерница за развој и укључивање предузетничких модула</w:t>
            </w:r>
            <w:r w:rsidR="004D45F6" w:rsidRPr="00224691">
              <w:rPr>
                <w:rFonts w:cs="Times New Roman"/>
                <w:noProof/>
                <w:sz w:val="20"/>
                <w:szCs w:val="20"/>
              </w:rPr>
              <w:t xml:space="preserve"> или садржаја</w:t>
            </w:r>
            <w:r w:rsidR="00FE5A92">
              <w:rPr>
                <w:rFonts w:cs="Times New Roman"/>
                <w:noProof/>
                <w:sz w:val="20"/>
                <w:szCs w:val="20"/>
              </w:rPr>
              <w:t xml:space="preserve"> </w:t>
            </w:r>
            <w:r w:rsidR="004D45F6" w:rsidRPr="00224691">
              <w:rPr>
                <w:rFonts w:cs="Times New Roman"/>
                <w:noProof/>
                <w:sz w:val="20"/>
                <w:szCs w:val="20"/>
              </w:rPr>
              <w:t xml:space="preserve">и садржаја који се односе на интелектуалну својину </w:t>
            </w:r>
            <w:r w:rsidRPr="00224691">
              <w:rPr>
                <w:rFonts w:cs="Times New Roman"/>
                <w:noProof/>
                <w:sz w:val="20"/>
                <w:szCs w:val="20"/>
              </w:rPr>
              <w:t>у студијске програме</w:t>
            </w:r>
          </w:p>
        </w:tc>
      </w:tr>
      <w:tr w:rsidR="004D6D24" w:rsidRPr="00224691" w14:paraId="2E7D27AA" w14:textId="77777777" w:rsidTr="00CE2133">
        <w:trPr>
          <w:trHeight w:val="140"/>
        </w:trPr>
        <w:tc>
          <w:tcPr>
            <w:tcW w:w="13608" w:type="dxa"/>
            <w:shd w:val="clear" w:color="auto" w:fill="FFFFFF"/>
            <w:tcMar>
              <w:top w:w="0" w:type="dxa"/>
              <w:left w:w="108" w:type="dxa"/>
              <w:bottom w:w="0" w:type="dxa"/>
              <w:right w:w="108" w:type="dxa"/>
            </w:tcMar>
            <w:vAlign w:val="center"/>
          </w:tcPr>
          <w:p w14:paraId="112E0B88"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2.2.1.8. Рад на изменама стандарда акредитације програма струковних студија – повећање удела сати практичне наставе</w:t>
            </w:r>
          </w:p>
        </w:tc>
      </w:tr>
      <w:tr w:rsidR="004D6D24" w:rsidRPr="00224691" w14:paraId="25F23675" w14:textId="77777777" w:rsidTr="00CE2133">
        <w:trPr>
          <w:trHeight w:val="140"/>
        </w:trPr>
        <w:tc>
          <w:tcPr>
            <w:tcW w:w="13608" w:type="dxa"/>
            <w:shd w:val="clear" w:color="auto" w:fill="FFFFFF"/>
            <w:tcMar>
              <w:top w:w="0" w:type="dxa"/>
              <w:left w:w="108" w:type="dxa"/>
              <w:bottom w:w="0" w:type="dxa"/>
              <w:right w:w="108" w:type="dxa"/>
            </w:tcMar>
          </w:tcPr>
          <w:p w14:paraId="126774A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2.2.1.9. Израда смерница за ВШУ за примену важећих закона и подзаконских прописа из области интелектуалне својине</w:t>
            </w:r>
          </w:p>
        </w:tc>
      </w:tr>
      <w:tr w:rsidR="004D6D24" w:rsidRPr="00224691" w14:paraId="5A8F919F" w14:textId="77777777" w:rsidTr="00CE2133">
        <w:trPr>
          <w:trHeight w:val="140"/>
        </w:trPr>
        <w:tc>
          <w:tcPr>
            <w:tcW w:w="13608" w:type="dxa"/>
            <w:shd w:val="clear" w:color="auto" w:fill="FFFFFF"/>
            <w:tcMar>
              <w:top w:w="0" w:type="dxa"/>
              <w:left w:w="108" w:type="dxa"/>
              <w:bottom w:w="0" w:type="dxa"/>
              <w:right w:w="108" w:type="dxa"/>
            </w:tcMar>
          </w:tcPr>
          <w:p w14:paraId="581FE48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2.2.1.10. Израда ширег модела управљања интелектуалном својином на ВШУ који ће обухватити и комерцијализацију резултата</w:t>
            </w:r>
          </w:p>
        </w:tc>
      </w:tr>
      <w:tr w:rsidR="00CE2133" w:rsidRPr="00224691" w14:paraId="3001C218" w14:textId="77777777" w:rsidTr="00CE2133">
        <w:trPr>
          <w:trHeight w:val="140"/>
        </w:trPr>
        <w:tc>
          <w:tcPr>
            <w:tcW w:w="13608" w:type="dxa"/>
            <w:shd w:val="clear" w:color="auto" w:fill="FFFFFF"/>
            <w:tcMar>
              <w:top w:w="0" w:type="dxa"/>
              <w:left w:w="108" w:type="dxa"/>
              <w:bottom w:w="0" w:type="dxa"/>
              <w:right w:w="108" w:type="dxa"/>
            </w:tcMar>
          </w:tcPr>
          <w:p w14:paraId="50D25488" w14:textId="77777777" w:rsidR="00CE2133" w:rsidRPr="00224691" w:rsidRDefault="00CE2133"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2.2.1.11. Развој послесредњег образовања на нивоу 5 НОКС-а (специјализација,мајсторско образовање, кратки циклуси)</w:t>
            </w:r>
            <w:r w:rsidR="00E82EBF" w:rsidRPr="00224691">
              <w:rPr>
                <w:rFonts w:cs="Times New Roman"/>
                <w:noProof/>
                <w:sz w:val="20"/>
                <w:szCs w:val="20"/>
              </w:rPr>
              <w:t>*</w:t>
            </w:r>
          </w:p>
        </w:tc>
      </w:tr>
      <w:tr w:rsidR="00CE2133" w:rsidRPr="00224691" w14:paraId="1AD9F030" w14:textId="77777777" w:rsidTr="00CE2133">
        <w:trPr>
          <w:trHeight w:val="140"/>
        </w:trPr>
        <w:tc>
          <w:tcPr>
            <w:tcW w:w="13608" w:type="dxa"/>
            <w:shd w:val="clear" w:color="auto" w:fill="FFFFFF"/>
            <w:tcMar>
              <w:top w:w="0" w:type="dxa"/>
              <w:left w:w="108" w:type="dxa"/>
              <w:bottom w:w="0" w:type="dxa"/>
              <w:right w:w="108" w:type="dxa"/>
            </w:tcMar>
          </w:tcPr>
          <w:p w14:paraId="4E7FE0A5" w14:textId="77777777" w:rsidR="00CE2133" w:rsidRPr="00314028" w:rsidRDefault="00CE2133"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2.2.1.1</w:t>
            </w:r>
            <w:r w:rsidR="0007371D" w:rsidRPr="00224691">
              <w:rPr>
                <w:rFonts w:cs="Times New Roman"/>
                <w:noProof/>
                <w:sz w:val="20"/>
                <w:szCs w:val="20"/>
              </w:rPr>
              <w:t>2</w:t>
            </w:r>
            <w:r w:rsidRPr="00224691">
              <w:rPr>
                <w:rFonts w:cs="Times New Roman"/>
                <w:noProof/>
                <w:sz w:val="20"/>
                <w:szCs w:val="20"/>
              </w:rPr>
              <w:t>. Анализа могућности пилотирања поступка ППУ у ВО*</w:t>
            </w:r>
          </w:p>
        </w:tc>
      </w:tr>
    </w:tbl>
    <w:p w14:paraId="35E01789" w14:textId="77777777" w:rsidR="004D6D24" w:rsidRPr="00224691" w:rsidRDefault="004D6D24" w:rsidP="004D6D24">
      <w:pPr>
        <w:pStyle w:val="Standard"/>
        <w:shd w:val="clear" w:color="auto" w:fill="FFFFFF"/>
        <w:spacing w:after="0"/>
        <w:rPr>
          <w:rFonts w:cs="Times New Roman"/>
          <w:bCs/>
          <w:noProof/>
          <w:sz w:val="20"/>
          <w:szCs w:val="20"/>
        </w:rPr>
      </w:pPr>
    </w:p>
    <w:p w14:paraId="70F3C227" w14:textId="77777777" w:rsidR="004D6D24" w:rsidRPr="00D20E4B" w:rsidRDefault="004D6D24" w:rsidP="004D6D24">
      <w:pPr>
        <w:pStyle w:val="Standard"/>
        <w:shd w:val="clear" w:color="auto" w:fill="FFFFFF"/>
        <w:rPr>
          <w:rFonts w:cs="Times New Roman"/>
          <w:noProof/>
        </w:rPr>
      </w:pPr>
      <w:r w:rsidRPr="00D20E4B">
        <w:rPr>
          <w:rFonts w:cs="Times New Roman"/>
          <w:b/>
          <w:bCs/>
          <w:noProof/>
          <w:sz w:val="20"/>
          <w:szCs w:val="20"/>
        </w:rPr>
        <w:t>Мера 2.2.2.</w:t>
      </w:r>
      <w:r w:rsidR="00CC3F42" w:rsidRPr="00D20E4B">
        <w:rPr>
          <w:rFonts w:cs="Times New Roman"/>
          <w:b/>
          <w:bCs/>
          <w:noProof/>
          <w:sz w:val="20"/>
          <w:szCs w:val="20"/>
        </w:rPr>
        <w:t xml:space="preserve"> </w:t>
      </w:r>
      <w:r w:rsidRPr="00D20E4B">
        <w:rPr>
          <w:rFonts w:cs="Times New Roman"/>
          <w:b/>
          <w:bCs/>
          <w:noProof/>
          <w:sz w:val="20"/>
          <w:szCs w:val="20"/>
        </w:rPr>
        <w:t>Подршка интернационализацији високог образовања</w:t>
      </w:r>
    </w:p>
    <w:p w14:paraId="526C34C6" w14:textId="77777777" w:rsidR="004D6D24" w:rsidRPr="00224691" w:rsidRDefault="004D6D24" w:rsidP="004D6D24">
      <w:pPr>
        <w:pStyle w:val="Standard"/>
        <w:shd w:val="clear" w:color="auto" w:fill="FFFFFF"/>
        <w:rPr>
          <w:rFonts w:cs="Times New Roman"/>
          <w:noProof/>
        </w:rPr>
      </w:pPr>
      <w:r w:rsidRPr="00224691">
        <w:rPr>
          <w:rFonts w:cs="Times New Roman"/>
          <w:b/>
          <w:bCs/>
          <w:noProof/>
          <w:sz w:val="20"/>
          <w:szCs w:val="20"/>
        </w:rPr>
        <w:t>Показатељи на нивоу мере (показатељи резултата):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2EECF9A7" w14:textId="77777777" w:rsidTr="00854E1B">
        <w:trPr>
          <w:trHeight w:val="170"/>
        </w:trPr>
        <w:tc>
          <w:tcPr>
            <w:tcW w:w="13598" w:type="dxa"/>
            <w:shd w:val="clear" w:color="auto" w:fill="FFFFFF"/>
            <w:tcMar>
              <w:top w:w="0" w:type="dxa"/>
              <w:left w:w="108" w:type="dxa"/>
              <w:bottom w:w="0" w:type="dxa"/>
              <w:right w:w="108" w:type="dxa"/>
            </w:tcMar>
            <w:vAlign w:val="center"/>
          </w:tcPr>
          <w:p w14:paraId="1C316B45"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акредитованих студијских програма на страним језицима на свим нивоима студија</w:t>
            </w:r>
          </w:p>
        </w:tc>
      </w:tr>
      <w:tr w:rsidR="004D6D24" w:rsidRPr="00224691" w14:paraId="291B7881" w14:textId="77777777" w:rsidTr="00854E1B">
        <w:trPr>
          <w:trHeight w:val="170"/>
        </w:trPr>
        <w:tc>
          <w:tcPr>
            <w:tcW w:w="13598" w:type="dxa"/>
            <w:shd w:val="clear" w:color="auto" w:fill="FFFFFF"/>
            <w:tcMar>
              <w:top w:w="0" w:type="dxa"/>
              <w:left w:w="108" w:type="dxa"/>
              <w:bottom w:w="0" w:type="dxa"/>
              <w:right w:w="108" w:type="dxa"/>
            </w:tcMar>
            <w:vAlign w:val="center"/>
          </w:tcPr>
          <w:p w14:paraId="54324F5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акредитованих студијских програма за учење на даљину на страном језику на свим нивоима студија </w:t>
            </w:r>
          </w:p>
        </w:tc>
      </w:tr>
      <w:tr w:rsidR="004D6D24" w:rsidRPr="00224691" w14:paraId="51AAC683" w14:textId="77777777" w:rsidTr="00854E1B">
        <w:trPr>
          <w:trHeight w:val="170"/>
        </w:trPr>
        <w:tc>
          <w:tcPr>
            <w:tcW w:w="13598" w:type="dxa"/>
            <w:shd w:val="clear" w:color="auto" w:fill="FFFFFF"/>
            <w:tcMar>
              <w:top w:w="0" w:type="dxa"/>
              <w:left w:w="108" w:type="dxa"/>
              <w:bottom w:w="0" w:type="dxa"/>
              <w:right w:w="108" w:type="dxa"/>
            </w:tcMar>
            <w:vAlign w:val="center"/>
          </w:tcPr>
          <w:p w14:paraId="1DEABEE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акредитованих заједничких интернационалних студијских програма на свим нивоима студија</w:t>
            </w:r>
          </w:p>
        </w:tc>
      </w:tr>
      <w:tr w:rsidR="004D6D24" w:rsidRPr="00224691" w14:paraId="365B2807" w14:textId="77777777" w:rsidTr="00854E1B">
        <w:trPr>
          <w:trHeight w:val="170"/>
        </w:trPr>
        <w:tc>
          <w:tcPr>
            <w:tcW w:w="13598" w:type="dxa"/>
            <w:shd w:val="clear" w:color="auto" w:fill="FFFFFF"/>
            <w:tcMar>
              <w:top w:w="0" w:type="dxa"/>
              <w:left w:w="108" w:type="dxa"/>
              <w:bottom w:w="0" w:type="dxa"/>
              <w:right w:w="108" w:type="dxa"/>
            </w:tcMar>
            <w:vAlign w:val="center"/>
          </w:tcPr>
          <w:p w14:paraId="1F8E6F9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извештаја о промотивним активностима МПНТР о студијским програмима који су акредитовани за извођење на страном језику (сајмови, каталози, релевантни интернет сајтови итд.)</w:t>
            </w:r>
          </w:p>
        </w:tc>
      </w:tr>
      <w:tr w:rsidR="004D6D24" w:rsidRPr="00224691" w14:paraId="526EEB60" w14:textId="77777777" w:rsidTr="00854E1B">
        <w:trPr>
          <w:trHeight w:val="170"/>
        </w:trPr>
        <w:tc>
          <w:tcPr>
            <w:tcW w:w="13598" w:type="dxa"/>
            <w:shd w:val="clear" w:color="auto" w:fill="FFFFFF"/>
            <w:tcMar>
              <w:top w:w="0" w:type="dxa"/>
              <w:left w:w="108" w:type="dxa"/>
              <w:bottom w:w="0" w:type="dxa"/>
              <w:right w:w="108" w:type="dxa"/>
            </w:tcMar>
            <w:vAlign w:val="center"/>
          </w:tcPr>
          <w:p w14:paraId="621B7546"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изве</w:t>
            </w:r>
            <w:r w:rsidR="009B098F" w:rsidRPr="00224691">
              <w:rPr>
                <w:rFonts w:cs="Times New Roman"/>
                <w:noProof/>
                <w:sz w:val="20"/>
                <w:szCs w:val="20"/>
              </w:rPr>
              <w:t xml:space="preserve">штаја о спроведеним обукама за </w:t>
            </w:r>
            <w:r w:rsidRPr="00224691">
              <w:rPr>
                <w:rFonts w:cs="Times New Roman"/>
                <w:noProof/>
                <w:sz w:val="20"/>
                <w:szCs w:val="20"/>
              </w:rPr>
              <w:t>извођења наставе на енглеском језику (методика наставе)</w:t>
            </w:r>
          </w:p>
        </w:tc>
      </w:tr>
      <w:tr w:rsidR="000F312A" w:rsidRPr="00224691" w14:paraId="7125C62B" w14:textId="77777777" w:rsidTr="00854E1B">
        <w:trPr>
          <w:trHeight w:val="170"/>
        </w:trPr>
        <w:tc>
          <w:tcPr>
            <w:tcW w:w="13598" w:type="dxa"/>
            <w:shd w:val="clear" w:color="auto" w:fill="FFFFFF"/>
            <w:tcMar>
              <w:top w:w="0" w:type="dxa"/>
              <w:left w:w="108" w:type="dxa"/>
              <w:bottom w:w="0" w:type="dxa"/>
              <w:right w:w="108" w:type="dxa"/>
            </w:tcMar>
            <w:vAlign w:val="center"/>
          </w:tcPr>
          <w:p w14:paraId="04489FC4" w14:textId="77777777" w:rsidR="000F312A" w:rsidRPr="00224691" w:rsidRDefault="000F312A"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одобрених одлазних </w:t>
            </w:r>
            <w:r w:rsidR="00A22550" w:rsidRPr="00224691">
              <w:rPr>
                <w:rFonts w:cs="Times New Roman"/>
                <w:noProof/>
                <w:sz w:val="20"/>
                <w:szCs w:val="20"/>
              </w:rPr>
              <w:t>Еразмус</w:t>
            </w:r>
            <w:r w:rsidRPr="00224691">
              <w:rPr>
                <w:rFonts w:cs="Times New Roman"/>
                <w:noProof/>
                <w:sz w:val="20"/>
                <w:szCs w:val="20"/>
              </w:rPr>
              <w:t>+ мобилности наставника, студената и административног особља</w:t>
            </w:r>
          </w:p>
        </w:tc>
      </w:tr>
    </w:tbl>
    <w:p w14:paraId="513040A7" w14:textId="77777777" w:rsidR="004D6D24" w:rsidRDefault="004D6D24" w:rsidP="004D6D24">
      <w:pPr>
        <w:pStyle w:val="Standard"/>
        <w:shd w:val="clear" w:color="auto" w:fill="FFFFFF"/>
        <w:spacing w:after="0"/>
        <w:rPr>
          <w:rFonts w:cs="Times New Roman"/>
          <w:bCs/>
          <w:noProof/>
          <w:sz w:val="20"/>
          <w:szCs w:val="20"/>
        </w:rPr>
      </w:pPr>
    </w:p>
    <w:p w14:paraId="432D2933" w14:textId="77777777" w:rsidR="00676947" w:rsidRDefault="00676947" w:rsidP="004D6D24">
      <w:pPr>
        <w:pStyle w:val="Standard"/>
        <w:shd w:val="clear" w:color="auto" w:fill="FFFFFF"/>
        <w:spacing w:after="0"/>
        <w:rPr>
          <w:rFonts w:cs="Times New Roman"/>
          <w:bCs/>
          <w:noProof/>
          <w:sz w:val="20"/>
          <w:szCs w:val="20"/>
        </w:rPr>
      </w:pPr>
    </w:p>
    <w:p w14:paraId="36925DE6" w14:textId="77777777" w:rsidR="004D6D24" w:rsidRPr="00224691" w:rsidRDefault="004D6D24" w:rsidP="004D6D24">
      <w:pPr>
        <w:pStyle w:val="Standard"/>
        <w:shd w:val="clear" w:color="auto" w:fill="FFFFFF"/>
        <w:rPr>
          <w:rFonts w:cs="Times New Roman"/>
          <w:noProof/>
        </w:rPr>
      </w:pPr>
      <w:r w:rsidRPr="00224691">
        <w:rPr>
          <w:rFonts w:cs="Times New Roman"/>
          <w:b/>
          <w:noProof/>
          <w:sz w:val="20"/>
          <w:szCs w:val="20"/>
        </w:rPr>
        <w:lastRenderedPageBreak/>
        <w:t>АКТИВНОСТИ</w:t>
      </w:r>
    </w:p>
    <w:tbl>
      <w:tblPr>
        <w:tblW w:w="5250" w:type="pct"/>
        <w:tblLayout w:type="fixed"/>
        <w:tblCellMar>
          <w:left w:w="10" w:type="dxa"/>
          <w:right w:w="10" w:type="dxa"/>
        </w:tblCellMar>
        <w:tblLook w:val="04A0" w:firstRow="1" w:lastRow="0" w:firstColumn="1" w:lastColumn="0" w:noHBand="0" w:noVBand="1"/>
      </w:tblPr>
      <w:tblGrid>
        <w:gridCol w:w="13608"/>
      </w:tblGrid>
      <w:tr w:rsidR="004D6D24" w:rsidRPr="00224691" w14:paraId="492EC5A9" w14:textId="77777777" w:rsidTr="00001A5B">
        <w:trPr>
          <w:trHeight w:val="57"/>
        </w:trPr>
        <w:tc>
          <w:tcPr>
            <w:tcW w:w="13835" w:type="dxa"/>
            <w:tcMar>
              <w:top w:w="0" w:type="dxa"/>
              <w:left w:w="108" w:type="dxa"/>
              <w:bottom w:w="0" w:type="dxa"/>
              <w:right w:w="108" w:type="dxa"/>
            </w:tcMar>
            <w:vAlign w:val="center"/>
          </w:tcPr>
          <w:p w14:paraId="2829084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2.2.2.1. Пружање подршке ВШУ у развоју и акредитацији студијских програма на страним језицима на свим нивоима студија пре свега кроз ревизију стандарда за акредитацију студијских програма на страним језицима</w:t>
            </w:r>
          </w:p>
        </w:tc>
      </w:tr>
      <w:tr w:rsidR="004D6D24" w:rsidRPr="00224691" w14:paraId="1AB4D682" w14:textId="77777777" w:rsidTr="00001A5B">
        <w:trPr>
          <w:trHeight w:val="57"/>
        </w:trPr>
        <w:tc>
          <w:tcPr>
            <w:tcW w:w="13835" w:type="dxa"/>
            <w:tcMar>
              <w:top w:w="0" w:type="dxa"/>
              <w:left w:w="108" w:type="dxa"/>
              <w:bottom w:w="0" w:type="dxa"/>
              <w:right w:w="108" w:type="dxa"/>
            </w:tcMar>
            <w:vAlign w:val="center"/>
          </w:tcPr>
          <w:p w14:paraId="2261BDA3" w14:textId="77777777" w:rsidR="004D6D24" w:rsidRPr="00314028" w:rsidRDefault="00F16CAA" w:rsidP="00001A5B">
            <w:pPr>
              <w:pStyle w:val="ListParagraph"/>
              <w:numPr>
                <w:ilvl w:val="0"/>
                <w:numId w:val="101"/>
              </w:numPr>
              <w:shd w:val="clear" w:color="auto" w:fill="FFFFFF"/>
              <w:rPr>
                <w:rFonts w:cs="Times New Roman"/>
                <w:noProof/>
                <w:sz w:val="20"/>
                <w:szCs w:val="20"/>
              </w:rPr>
            </w:pPr>
            <w:r w:rsidRPr="00EB6E4E">
              <w:rPr>
                <w:rFonts w:cs="Times New Roman"/>
                <w:noProof/>
                <w:sz w:val="20"/>
                <w:szCs w:val="20"/>
                <w:lang w:val="sr-Cyrl-RS"/>
              </w:rPr>
              <w:t xml:space="preserve">2.2.2.2. </w:t>
            </w:r>
            <w:r w:rsidRPr="00EB6E4E">
              <w:rPr>
                <w:rFonts w:cs="Times New Roman"/>
                <w:noProof/>
                <w:sz w:val="20"/>
                <w:szCs w:val="20"/>
              </w:rPr>
              <w:t>Обезбеђивање финансијских средстава за развој онлајн најтраженијих студијских програма на страном језику*</w:t>
            </w:r>
          </w:p>
        </w:tc>
      </w:tr>
      <w:tr w:rsidR="004D6D24" w:rsidRPr="00224691" w14:paraId="5FC65126" w14:textId="77777777" w:rsidTr="00001A5B">
        <w:trPr>
          <w:trHeight w:val="57"/>
        </w:trPr>
        <w:tc>
          <w:tcPr>
            <w:tcW w:w="13835" w:type="dxa"/>
            <w:tcMar>
              <w:top w:w="0" w:type="dxa"/>
              <w:left w:w="108" w:type="dxa"/>
              <w:bottom w:w="0" w:type="dxa"/>
              <w:right w:w="108" w:type="dxa"/>
            </w:tcMar>
            <w:vAlign w:val="center"/>
          </w:tcPr>
          <w:p w14:paraId="2695E6DC" w14:textId="77777777" w:rsidR="004D6D24" w:rsidRPr="00314028" w:rsidRDefault="00F16CAA" w:rsidP="00F16CAA">
            <w:pPr>
              <w:pStyle w:val="ListParagraph"/>
              <w:numPr>
                <w:ilvl w:val="0"/>
                <w:numId w:val="101"/>
              </w:numPr>
              <w:shd w:val="clear" w:color="auto" w:fill="FFFFFF"/>
              <w:rPr>
                <w:rFonts w:cs="Times New Roman"/>
                <w:noProof/>
                <w:sz w:val="20"/>
                <w:szCs w:val="20"/>
              </w:rPr>
            </w:pPr>
            <w:r w:rsidRPr="00EB6E4E">
              <w:rPr>
                <w:rFonts w:cs="Times New Roman"/>
                <w:noProof/>
                <w:sz w:val="20"/>
                <w:szCs w:val="20"/>
                <w:lang w:val="sr-Cyrl-RS"/>
              </w:rPr>
              <w:t xml:space="preserve">2.2.2.3. </w:t>
            </w:r>
            <w:r w:rsidRPr="00EB6E4E">
              <w:rPr>
                <w:rFonts w:cs="Times New Roman"/>
                <w:noProof/>
                <w:sz w:val="20"/>
                <w:szCs w:val="20"/>
              </w:rPr>
              <w:t>Развој заједничких интернационалних студијских програма на свим нивоима студија</w:t>
            </w:r>
          </w:p>
        </w:tc>
      </w:tr>
      <w:tr w:rsidR="004D6D24" w:rsidRPr="00224691" w14:paraId="3F230B4D" w14:textId="77777777" w:rsidTr="00001A5B">
        <w:trPr>
          <w:trHeight w:val="57"/>
        </w:trPr>
        <w:tc>
          <w:tcPr>
            <w:tcW w:w="13835" w:type="dxa"/>
            <w:tcMar>
              <w:top w:w="0" w:type="dxa"/>
              <w:left w:w="108" w:type="dxa"/>
              <w:bottom w:w="0" w:type="dxa"/>
              <w:right w:w="108" w:type="dxa"/>
            </w:tcMar>
            <w:vAlign w:val="center"/>
          </w:tcPr>
          <w:p w14:paraId="562406BB" w14:textId="77777777" w:rsidR="004D6D24" w:rsidRPr="00314028" w:rsidRDefault="00F16CAA" w:rsidP="00001A5B">
            <w:pPr>
              <w:pStyle w:val="ListParagraph"/>
              <w:numPr>
                <w:ilvl w:val="0"/>
                <w:numId w:val="101"/>
              </w:numPr>
              <w:shd w:val="clear" w:color="auto" w:fill="FFFFFF"/>
              <w:rPr>
                <w:rFonts w:cs="Times New Roman"/>
                <w:noProof/>
                <w:sz w:val="20"/>
                <w:szCs w:val="20"/>
              </w:rPr>
            </w:pPr>
            <w:r>
              <w:rPr>
                <w:rFonts w:cs="Times New Roman"/>
                <w:noProof/>
                <w:sz w:val="20"/>
                <w:szCs w:val="20"/>
                <w:lang w:val="sr-Cyrl-RS"/>
              </w:rPr>
              <w:t>2</w:t>
            </w:r>
            <w:r w:rsidRPr="00EB6E4E">
              <w:rPr>
                <w:rFonts w:cs="Times New Roman"/>
                <w:noProof/>
                <w:sz w:val="20"/>
                <w:szCs w:val="20"/>
                <w:lang w:val="sr-Cyrl-RS"/>
              </w:rPr>
              <w:t xml:space="preserve">.2.2.4. </w:t>
            </w:r>
            <w:r w:rsidRPr="00EB6E4E">
              <w:rPr>
                <w:rFonts w:cs="Times New Roman"/>
                <w:noProof/>
                <w:sz w:val="20"/>
                <w:szCs w:val="20"/>
              </w:rPr>
              <w:t xml:space="preserve">Промовисање студијских програма који су акредитовани за извођење на страном језику кроз: учествовање на регионалним, онлајн и међународним сајмовима образовања, израду промотивних материјала и публикација, дистрибуцију материјала кроз мрежу дипломатско-конзуларних представништава, партнерске организације које промовишу Србију у иностранству, студентске и партнерске организације у иностранству и европске мреже, као и на другим манифестацијама, Онлајн промовисање могућности студирања у Србији и студијских програма на страном језику, ажурирање информација на </w:t>
            </w:r>
            <w:r w:rsidRPr="00EB6E4E">
              <w:rPr>
                <w:rFonts w:cs="Times New Roman"/>
                <w:i/>
                <w:iCs/>
                <w:noProof/>
                <w:sz w:val="20"/>
                <w:szCs w:val="20"/>
              </w:rPr>
              <w:t>StudyInSerbia.rs</w:t>
            </w:r>
            <w:r w:rsidRPr="00EB6E4E">
              <w:rPr>
                <w:rFonts w:cs="Times New Roman"/>
                <w:noProof/>
                <w:sz w:val="20"/>
                <w:szCs w:val="20"/>
              </w:rPr>
              <w:t xml:space="preserve"> бази података о акредитованим установама и студијским програмима, итд.</w:t>
            </w:r>
          </w:p>
        </w:tc>
      </w:tr>
      <w:tr w:rsidR="004D6D24" w:rsidRPr="00224691" w14:paraId="372BE4F2" w14:textId="77777777" w:rsidTr="00001A5B">
        <w:trPr>
          <w:trHeight w:val="57"/>
        </w:trPr>
        <w:tc>
          <w:tcPr>
            <w:tcW w:w="13835" w:type="dxa"/>
            <w:tcMar>
              <w:top w:w="0" w:type="dxa"/>
              <w:left w:w="108" w:type="dxa"/>
              <w:bottom w:w="0" w:type="dxa"/>
              <w:right w:w="108" w:type="dxa"/>
            </w:tcMar>
            <w:vAlign w:val="center"/>
          </w:tcPr>
          <w:p w14:paraId="3E755ADF" w14:textId="77777777" w:rsidR="004D6D24" w:rsidRPr="00224691" w:rsidRDefault="00F16CAA" w:rsidP="00001A5B">
            <w:pPr>
              <w:pStyle w:val="ListParagraph"/>
              <w:numPr>
                <w:ilvl w:val="0"/>
                <w:numId w:val="101"/>
              </w:numPr>
              <w:shd w:val="clear" w:color="auto" w:fill="FFFFFF"/>
              <w:rPr>
                <w:rFonts w:cs="Times New Roman"/>
                <w:noProof/>
                <w:sz w:val="20"/>
                <w:szCs w:val="20"/>
              </w:rPr>
            </w:pPr>
            <w:r w:rsidRPr="00EB6E4E">
              <w:rPr>
                <w:rFonts w:cs="Times New Roman"/>
                <w:noProof/>
                <w:sz w:val="20"/>
                <w:szCs w:val="20"/>
                <w:lang w:val="sr-Cyrl-RS"/>
              </w:rPr>
              <w:t xml:space="preserve">2.2.2.5. </w:t>
            </w:r>
            <w:r w:rsidRPr="00EB6E4E">
              <w:rPr>
                <w:rFonts w:cs="Times New Roman"/>
                <w:noProof/>
                <w:sz w:val="20"/>
                <w:szCs w:val="20"/>
              </w:rPr>
              <w:t>Обуке представника ВШУ за извођења наставе на енглеском језику (методика наставе)</w:t>
            </w:r>
          </w:p>
        </w:tc>
      </w:tr>
      <w:tr w:rsidR="00F16CAA" w:rsidRPr="00224691" w14:paraId="1781742C" w14:textId="77777777" w:rsidTr="00001A5B">
        <w:trPr>
          <w:trHeight w:val="57"/>
        </w:trPr>
        <w:tc>
          <w:tcPr>
            <w:tcW w:w="13835" w:type="dxa"/>
            <w:tcMar>
              <w:top w:w="0" w:type="dxa"/>
              <w:left w:w="108" w:type="dxa"/>
              <w:bottom w:w="0" w:type="dxa"/>
              <w:right w:w="108" w:type="dxa"/>
            </w:tcMar>
            <w:vAlign w:val="center"/>
          </w:tcPr>
          <w:p w14:paraId="29FAD9C7" w14:textId="77777777" w:rsidR="00F16CAA" w:rsidRPr="00F16CAA" w:rsidRDefault="00F16CAA" w:rsidP="008A0497">
            <w:pPr>
              <w:pStyle w:val="ListParagraph"/>
              <w:numPr>
                <w:ilvl w:val="0"/>
                <w:numId w:val="101"/>
              </w:numPr>
              <w:shd w:val="clear" w:color="auto" w:fill="FFFFFF"/>
              <w:rPr>
                <w:rFonts w:cs="Times New Roman"/>
                <w:noProof/>
                <w:sz w:val="20"/>
                <w:szCs w:val="20"/>
              </w:rPr>
            </w:pPr>
            <w:r w:rsidRPr="00F16CAA">
              <w:rPr>
                <w:rFonts w:cs="Times New Roman"/>
                <w:noProof/>
                <w:sz w:val="20"/>
                <w:szCs w:val="20"/>
              </w:rPr>
              <w:t>2.2.2.</w:t>
            </w:r>
            <w:r w:rsidRPr="00F16CAA">
              <w:rPr>
                <w:rFonts w:cs="Times New Roman"/>
                <w:noProof/>
                <w:sz w:val="20"/>
                <w:szCs w:val="20"/>
                <w:lang w:val="sr-Cyrl-RS"/>
              </w:rPr>
              <w:t>6</w:t>
            </w:r>
            <w:r w:rsidRPr="00F16CAA">
              <w:rPr>
                <w:rFonts w:cs="Times New Roman"/>
                <w:noProof/>
                <w:sz w:val="20"/>
                <w:szCs w:val="20"/>
              </w:rPr>
              <w:t xml:space="preserve">. Успостављање координације и сарадње МПНТР и надлежних ресорних министарстава/ институција/тела на поједностављивању процедура за стране држављане за студирање у </w:t>
            </w:r>
            <w:r w:rsidR="008A0497">
              <w:rPr>
                <w:rFonts w:cs="Times New Roman"/>
                <w:noProof/>
                <w:sz w:val="20"/>
                <w:szCs w:val="20"/>
                <w:lang w:val="sr-Cyrl-RS"/>
              </w:rPr>
              <w:t>Републици Србији</w:t>
            </w:r>
            <w:r w:rsidRPr="00F16CAA">
              <w:rPr>
                <w:rFonts w:cs="Times New Roman"/>
                <w:noProof/>
                <w:sz w:val="20"/>
                <w:szCs w:val="20"/>
              </w:rPr>
              <w:t xml:space="preserve"> (издавање виза, боравишних дозвола и дозвола за рад, обезбеђивање једнаког третмана свих потенцијалних студената без обзира на земљу порекла, прављење листе пружалаца услуга здравственог осигурања по најповољнијим условима и друго)</w:t>
            </w:r>
          </w:p>
        </w:tc>
      </w:tr>
      <w:tr w:rsidR="00F16CAA" w:rsidRPr="00224691" w14:paraId="63A17B7C" w14:textId="77777777" w:rsidTr="00001A5B">
        <w:trPr>
          <w:trHeight w:val="57"/>
        </w:trPr>
        <w:tc>
          <w:tcPr>
            <w:tcW w:w="13835" w:type="dxa"/>
            <w:tcMar>
              <w:top w:w="0" w:type="dxa"/>
              <w:left w:w="108" w:type="dxa"/>
              <w:bottom w:w="0" w:type="dxa"/>
              <w:right w:w="108" w:type="dxa"/>
            </w:tcMar>
            <w:vAlign w:val="center"/>
          </w:tcPr>
          <w:p w14:paraId="5C527D65" w14:textId="77777777" w:rsidR="00F16CAA" w:rsidRPr="00F16CAA" w:rsidRDefault="00F16CAA" w:rsidP="00F16CAA">
            <w:pPr>
              <w:pStyle w:val="ListParagraph"/>
              <w:numPr>
                <w:ilvl w:val="0"/>
                <w:numId w:val="101"/>
              </w:numPr>
              <w:shd w:val="clear" w:color="auto" w:fill="FFFFFF"/>
              <w:rPr>
                <w:rFonts w:cs="Times New Roman"/>
                <w:noProof/>
                <w:sz w:val="20"/>
                <w:szCs w:val="20"/>
              </w:rPr>
            </w:pPr>
            <w:r w:rsidRPr="00F16CAA">
              <w:rPr>
                <w:rFonts w:cs="Times New Roman"/>
                <w:noProof/>
                <w:sz w:val="20"/>
                <w:szCs w:val="20"/>
              </w:rPr>
              <w:t>2.2.2.</w:t>
            </w:r>
            <w:r w:rsidRPr="00F16CAA">
              <w:rPr>
                <w:rFonts w:cs="Times New Roman"/>
                <w:noProof/>
                <w:sz w:val="20"/>
                <w:szCs w:val="20"/>
                <w:lang w:val="sr-Cyrl-RS"/>
              </w:rPr>
              <w:t>7</w:t>
            </w:r>
            <w:r w:rsidRPr="00F16CAA">
              <w:rPr>
                <w:rFonts w:cs="Times New Roman"/>
                <w:noProof/>
                <w:sz w:val="20"/>
                <w:szCs w:val="20"/>
              </w:rPr>
              <w:t>. Развој униформног/званичног онлајн курса за учење српског језика за стране студенте*</w:t>
            </w:r>
          </w:p>
        </w:tc>
      </w:tr>
      <w:tr w:rsidR="00F16CAA" w:rsidRPr="00224691" w14:paraId="5691DE9E" w14:textId="77777777" w:rsidTr="00001A5B">
        <w:trPr>
          <w:trHeight w:val="57"/>
        </w:trPr>
        <w:tc>
          <w:tcPr>
            <w:tcW w:w="13835" w:type="dxa"/>
            <w:tcMar>
              <w:top w:w="0" w:type="dxa"/>
              <w:left w:w="108" w:type="dxa"/>
              <w:bottom w:w="0" w:type="dxa"/>
              <w:right w:w="108" w:type="dxa"/>
            </w:tcMar>
            <w:vAlign w:val="center"/>
          </w:tcPr>
          <w:p w14:paraId="450B1E30" w14:textId="77777777" w:rsidR="00F16CAA" w:rsidRPr="00F16CAA" w:rsidRDefault="00F16CAA" w:rsidP="00F16CAA">
            <w:pPr>
              <w:pStyle w:val="ListParagraph"/>
              <w:numPr>
                <w:ilvl w:val="0"/>
                <w:numId w:val="101"/>
              </w:numPr>
              <w:shd w:val="clear" w:color="auto" w:fill="FFFFFF"/>
              <w:rPr>
                <w:rFonts w:cs="Times New Roman"/>
                <w:noProof/>
                <w:sz w:val="20"/>
                <w:szCs w:val="20"/>
              </w:rPr>
            </w:pPr>
            <w:r w:rsidRPr="00F16CAA">
              <w:rPr>
                <w:rFonts w:cs="Times New Roman"/>
                <w:noProof/>
                <w:sz w:val="20"/>
                <w:szCs w:val="20"/>
              </w:rPr>
              <w:t>2.2.2.</w:t>
            </w:r>
            <w:r w:rsidRPr="00F16CAA">
              <w:rPr>
                <w:rFonts w:cs="Times New Roman"/>
                <w:noProof/>
                <w:sz w:val="20"/>
                <w:szCs w:val="20"/>
                <w:lang w:val="sr-Cyrl-RS"/>
              </w:rPr>
              <w:t>8</w:t>
            </w:r>
            <w:r w:rsidRPr="00F16CAA">
              <w:rPr>
                <w:rFonts w:cs="Times New Roman"/>
                <w:noProof/>
                <w:sz w:val="20"/>
                <w:szCs w:val="20"/>
              </w:rPr>
              <w:t>. Анализа потребне подршке ВШУ за међународну акредитацију студијских програма и израда и примена плана подршке</w:t>
            </w:r>
          </w:p>
        </w:tc>
      </w:tr>
      <w:tr w:rsidR="00F16CAA" w:rsidRPr="00224691" w14:paraId="320869D9" w14:textId="77777777" w:rsidTr="00001A5B">
        <w:trPr>
          <w:trHeight w:val="57"/>
        </w:trPr>
        <w:tc>
          <w:tcPr>
            <w:tcW w:w="13835" w:type="dxa"/>
            <w:tcMar>
              <w:top w:w="0" w:type="dxa"/>
              <w:left w:w="108" w:type="dxa"/>
              <w:bottom w:w="0" w:type="dxa"/>
              <w:right w:w="108" w:type="dxa"/>
            </w:tcMar>
            <w:vAlign w:val="center"/>
          </w:tcPr>
          <w:p w14:paraId="351642AB" w14:textId="77777777" w:rsidR="00F16CAA" w:rsidRPr="00F16CAA" w:rsidRDefault="00F16CAA" w:rsidP="00F16CAA">
            <w:pPr>
              <w:pStyle w:val="ListParagraph"/>
              <w:numPr>
                <w:ilvl w:val="0"/>
                <w:numId w:val="101"/>
              </w:numPr>
              <w:shd w:val="clear" w:color="auto" w:fill="FFFFFF"/>
              <w:rPr>
                <w:rFonts w:cs="Times New Roman"/>
                <w:noProof/>
                <w:sz w:val="20"/>
                <w:szCs w:val="20"/>
              </w:rPr>
            </w:pPr>
            <w:r w:rsidRPr="00F16CAA">
              <w:rPr>
                <w:rFonts w:cs="Times New Roman"/>
                <w:noProof/>
                <w:sz w:val="20"/>
                <w:szCs w:val="20"/>
              </w:rPr>
              <w:t>2.2.2.</w:t>
            </w:r>
            <w:r w:rsidRPr="00F16CAA">
              <w:rPr>
                <w:rFonts w:cs="Times New Roman"/>
                <w:noProof/>
                <w:sz w:val="20"/>
                <w:szCs w:val="20"/>
                <w:lang w:val="sr-Cyrl-RS"/>
              </w:rPr>
              <w:t>9</w:t>
            </w:r>
            <w:r w:rsidRPr="00F16CAA">
              <w:rPr>
                <w:rFonts w:cs="Times New Roman"/>
                <w:noProof/>
                <w:sz w:val="20"/>
                <w:szCs w:val="20"/>
              </w:rPr>
              <w:t xml:space="preserve">. Спровођење активности које воде повећању видљивости домаћих универзитета у оквиру Европског простора високог образовања (EХEA)  </w:t>
            </w:r>
          </w:p>
        </w:tc>
      </w:tr>
    </w:tbl>
    <w:p w14:paraId="07D16780" w14:textId="77777777" w:rsidR="004D6D24" w:rsidRPr="00224691" w:rsidRDefault="004D6D24" w:rsidP="004D6D24">
      <w:pPr>
        <w:pStyle w:val="Standard"/>
        <w:rPr>
          <w:rFonts w:cs="Times New Roman"/>
          <w:b/>
          <w:iCs/>
          <w:caps/>
          <w:noProof/>
          <w:sz w:val="20"/>
          <w:szCs w:val="20"/>
        </w:rPr>
      </w:pPr>
    </w:p>
    <w:p w14:paraId="077C5FC9" w14:textId="77777777" w:rsidR="004D6D24" w:rsidRPr="00224691" w:rsidRDefault="004D6D24" w:rsidP="00314028">
      <w:pPr>
        <w:pStyle w:val="Standard"/>
        <w:shd w:val="clear" w:color="auto" w:fill="A6A6A6" w:themeFill="background1" w:themeFillShade="A6"/>
        <w:rPr>
          <w:rFonts w:cs="Times New Roman"/>
          <w:b/>
          <w:bCs/>
          <w:caps/>
          <w:noProof/>
          <w:sz w:val="20"/>
          <w:szCs w:val="20"/>
        </w:rPr>
      </w:pPr>
      <w:r w:rsidRPr="00224691">
        <w:rPr>
          <w:rFonts w:cs="Times New Roman"/>
          <w:b/>
          <w:bCs/>
          <w:caps/>
          <w:noProof/>
          <w:sz w:val="20"/>
          <w:szCs w:val="20"/>
        </w:rPr>
        <w:t>Посебни циљ 2.3.  Унапређени обухват и праведност високог образовања</w:t>
      </w:r>
    </w:p>
    <w:p w14:paraId="49736408"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7D9EAF60" w14:textId="77777777" w:rsidTr="00854E1B">
        <w:trPr>
          <w:trHeight w:val="227"/>
        </w:trPr>
        <w:tc>
          <w:tcPr>
            <w:tcW w:w="13598" w:type="dxa"/>
            <w:shd w:val="clear" w:color="auto" w:fill="FFFFFF"/>
            <w:tcMar>
              <w:top w:w="0" w:type="dxa"/>
              <w:left w:w="108" w:type="dxa"/>
              <w:bottom w:w="0" w:type="dxa"/>
              <w:right w:w="108" w:type="dxa"/>
            </w:tcMar>
            <w:vAlign w:val="center"/>
          </w:tcPr>
          <w:p w14:paraId="6AD161B8"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студената којима је пружена подршка на основу новог Правилника о финансијској подршци студентима</w:t>
            </w:r>
          </w:p>
        </w:tc>
      </w:tr>
      <w:tr w:rsidR="004D6D24" w:rsidRPr="00224691" w14:paraId="5C2949E9" w14:textId="77777777" w:rsidTr="00854E1B">
        <w:trPr>
          <w:trHeight w:val="227"/>
        </w:trPr>
        <w:tc>
          <w:tcPr>
            <w:tcW w:w="13598" w:type="dxa"/>
            <w:shd w:val="clear" w:color="auto" w:fill="FFFFFF"/>
            <w:tcMar>
              <w:top w:w="0" w:type="dxa"/>
              <w:left w:w="108" w:type="dxa"/>
              <w:bottom w:w="0" w:type="dxa"/>
              <w:right w:w="108" w:type="dxa"/>
            </w:tcMar>
            <w:vAlign w:val="center"/>
          </w:tcPr>
          <w:p w14:paraId="4BBAE67E"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студената из осетљивих друштвених група (особе ромске националности, особе са инвалидитетом, особе ниског социо-економског статуса) који уписују студије</w:t>
            </w:r>
          </w:p>
        </w:tc>
      </w:tr>
      <w:tr w:rsidR="004D6D24" w:rsidRPr="00224691" w14:paraId="63D4E9B4" w14:textId="77777777" w:rsidTr="00854E1B">
        <w:trPr>
          <w:trHeight w:val="227"/>
        </w:trPr>
        <w:tc>
          <w:tcPr>
            <w:tcW w:w="13598" w:type="dxa"/>
            <w:shd w:val="clear" w:color="auto" w:fill="FFFFFF"/>
            <w:tcMar>
              <w:top w:w="0" w:type="dxa"/>
              <w:left w:w="108" w:type="dxa"/>
              <w:bottom w:w="0" w:type="dxa"/>
              <w:right w:w="108" w:type="dxa"/>
            </w:tcMar>
            <w:vAlign w:val="center"/>
          </w:tcPr>
          <w:p w14:paraId="37055D31"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високообразованих који учествују у кратким циклусима на ВШУ </w:t>
            </w:r>
          </w:p>
        </w:tc>
      </w:tr>
      <w:tr w:rsidR="004D6D24" w:rsidRPr="00224691" w14:paraId="4F4AF059" w14:textId="77777777" w:rsidTr="00854E1B">
        <w:trPr>
          <w:trHeight w:val="227"/>
        </w:trPr>
        <w:tc>
          <w:tcPr>
            <w:tcW w:w="13598" w:type="dxa"/>
            <w:shd w:val="clear" w:color="auto" w:fill="FFFFFF"/>
            <w:tcMar>
              <w:top w:w="0" w:type="dxa"/>
              <w:left w:w="108" w:type="dxa"/>
              <w:bottom w:w="0" w:type="dxa"/>
              <w:right w:w="108" w:type="dxa"/>
            </w:tcMar>
            <w:vAlign w:val="center"/>
          </w:tcPr>
          <w:p w14:paraId="7A169479"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Број особа са завршеним </w:t>
            </w:r>
            <w:r w:rsidR="009B098F" w:rsidRPr="00224691">
              <w:rPr>
                <w:rFonts w:cs="Times New Roman"/>
                <w:noProof/>
                <w:sz w:val="20"/>
                <w:szCs w:val="20"/>
              </w:rPr>
              <w:t>четворогодишњим образовањем које</w:t>
            </w:r>
            <w:r w:rsidRPr="00224691">
              <w:rPr>
                <w:rFonts w:cs="Times New Roman"/>
                <w:noProof/>
                <w:sz w:val="20"/>
                <w:szCs w:val="20"/>
              </w:rPr>
              <w:t xml:space="preserve"> учествују у кратким циклусима обука на ВШУ </w:t>
            </w:r>
          </w:p>
        </w:tc>
      </w:tr>
      <w:tr w:rsidR="004D6D24" w:rsidRPr="00224691" w14:paraId="7E91A910" w14:textId="77777777" w:rsidTr="00854E1B">
        <w:trPr>
          <w:trHeight w:val="227"/>
        </w:trPr>
        <w:tc>
          <w:tcPr>
            <w:tcW w:w="13598" w:type="dxa"/>
            <w:shd w:val="clear" w:color="auto" w:fill="FFFFFF"/>
            <w:tcMar>
              <w:top w:w="0" w:type="dxa"/>
              <w:left w:w="108" w:type="dxa"/>
              <w:bottom w:w="0" w:type="dxa"/>
              <w:right w:w="108" w:type="dxa"/>
            </w:tcMar>
            <w:vAlign w:val="center"/>
          </w:tcPr>
          <w:p w14:paraId="08F3730F"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Проценат студената којима је пружена подршка у виду тумача за </w:t>
            </w:r>
            <w:r w:rsidR="009E7026" w:rsidRPr="00224691">
              <w:rPr>
                <w:rFonts w:cs="Times New Roman"/>
                <w:noProof/>
                <w:sz w:val="20"/>
                <w:szCs w:val="20"/>
              </w:rPr>
              <w:t>српски</w:t>
            </w:r>
            <w:r w:rsidRPr="00224691">
              <w:rPr>
                <w:rFonts w:cs="Times New Roman"/>
                <w:noProof/>
                <w:sz w:val="20"/>
                <w:szCs w:val="20"/>
              </w:rPr>
              <w:t xml:space="preserve"> знаковни језик</w:t>
            </w:r>
          </w:p>
        </w:tc>
      </w:tr>
    </w:tbl>
    <w:p w14:paraId="350FC7DE" w14:textId="77777777" w:rsidR="004D6D24" w:rsidRDefault="004D6D24" w:rsidP="004D6D24">
      <w:pPr>
        <w:pStyle w:val="Standard"/>
        <w:spacing w:after="0"/>
        <w:rPr>
          <w:rFonts w:cs="Times New Roman"/>
          <w:bCs/>
          <w:noProof/>
          <w:sz w:val="20"/>
          <w:szCs w:val="20"/>
        </w:rPr>
      </w:pPr>
    </w:p>
    <w:p w14:paraId="39736FA2" w14:textId="77777777" w:rsidR="00D20E4B" w:rsidRPr="00224691" w:rsidRDefault="00D20E4B" w:rsidP="004D6D24">
      <w:pPr>
        <w:pStyle w:val="Standard"/>
        <w:spacing w:after="0"/>
        <w:rPr>
          <w:rFonts w:cs="Times New Roman"/>
          <w:bCs/>
          <w:noProof/>
          <w:sz w:val="20"/>
          <w:szCs w:val="20"/>
        </w:rPr>
      </w:pPr>
    </w:p>
    <w:p w14:paraId="1C8E677B" w14:textId="77777777" w:rsidR="004D6D24" w:rsidRPr="00D20E4B" w:rsidRDefault="004D6D24" w:rsidP="004D6D24">
      <w:pPr>
        <w:pStyle w:val="Standard"/>
        <w:rPr>
          <w:rFonts w:cs="Times New Roman"/>
          <w:noProof/>
        </w:rPr>
      </w:pPr>
      <w:r w:rsidRPr="00D20E4B">
        <w:rPr>
          <w:rFonts w:cs="Times New Roman"/>
          <w:b/>
          <w:bCs/>
          <w:noProof/>
          <w:sz w:val="20"/>
          <w:szCs w:val="20"/>
        </w:rPr>
        <w:t>Мера 2.3.1.</w:t>
      </w:r>
      <w:r w:rsidR="00CC3F42" w:rsidRPr="00D20E4B">
        <w:rPr>
          <w:rFonts w:cs="Times New Roman"/>
          <w:b/>
          <w:bCs/>
          <w:noProof/>
          <w:sz w:val="20"/>
          <w:szCs w:val="20"/>
        </w:rPr>
        <w:t xml:space="preserve"> </w:t>
      </w:r>
      <w:r w:rsidRPr="00D20E4B">
        <w:rPr>
          <w:rFonts w:cs="Times New Roman"/>
          <w:b/>
          <w:bCs/>
          <w:noProof/>
          <w:sz w:val="20"/>
          <w:szCs w:val="20"/>
        </w:rPr>
        <w:t>Унапређење доступности и подршка успешности студирања</w:t>
      </w:r>
    </w:p>
    <w:p w14:paraId="1E24940E"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3CA3B502" w14:textId="77777777" w:rsidTr="00854E1B">
        <w:trPr>
          <w:trHeight w:val="170"/>
        </w:trPr>
        <w:tc>
          <w:tcPr>
            <w:tcW w:w="13598" w:type="dxa"/>
            <w:shd w:val="clear" w:color="auto" w:fill="FFFFFF"/>
            <w:tcMar>
              <w:top w:w="0" w:type="dxa"/>
              <w:left w:w="108" w:type="dxa"/>
              <w:bottom w:w="0" w:type="dxa"/>
              <w:right w:w="108" w:type="dxa"/>
            </w:tcMar>
            <w:vAlign w:val="center"/>
          </w:tcPr>
          <w:p w14:paraId="7C50A3A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Измењен и допуњен Закон о ученичком и студентском стандарду</w:t>
            </w:r>
          </w:p>
        </w:tc>
      </w:tr>
      <w:tr w:rsidR="004D6D24" w:rsidRPr="00224691" w14:paraId="646751FD" w14:textId="77777777" w:rsidTr="00854E1B">
        <w:trPr>
          <w:trHeight w:val="170"/>
        </w:trPr>
        <w:tc>
          <w:tcPr>
            <w:tcW w:w="13598" w:type="dxa"/>
            <w:shd w:val="clear" w:color="auto" w:fill="FFFFFF"/>
            <w:tcMar>
              <w:top w:w="0" w:type="dxa"/>
              <w:left w:w="108" w:type="dxa"/>
              <w:bottom w:w="0" w:type="dxa"/>
              <w:right w:w="108" w:type="dxa"/>
            </w:tcMar>
            <w:vAlign w:val="center"/>
          </w:tcPr>
          <w:p w14:paraId="6F63D821"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Измењен и допуњен Закон о високом образовању одредбама о повећаној проходности студената</w:t>
            </w:r>
          </w:p>
        </w:tc>
      </w:tr>
      <w:tr w:rsidR="004D6D24" w:rsidRPr="00224691" w14:paraId="11247FAA" w14:textId="77777777" w:rsidTr="00854E1B">
        <w:trPr>
          <w:trHeight w:val="170"/>
        </w:trPr>
        <w:tc>
          <w:tcPr>
            <w:tcW w:w="13598" w:type="dxa"/>
            <w:shd w:val="clear" w:color="auto" w:fill="FFFFFF"/>
            <w:tcMar>
              <w:top w:w="0" w:type="dxa"/>
              <w:left w:w="108" w:type="dxa"/>
              <w:bottom w:w="0" w:type="dxa"/>
              <w:right w:w="108" w:type="dxa"/>
            </w:tcMar>
            <w:vAlign w:val="center"/>
          </w:tcPr>
          <w:p w14:paraId="6AC1353E"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Усвојен нови Правилник о финансијској подршци студентима</w:t>
            </w:r>
          </w:p>
        </w:tc>
      </w:tr>
      <w:tr w:rsidR="004D6D24" w:rsidRPr="00224691" w14:paraId="4E2BFB84" w14:textId="77777777" w:rsidTr="00854E1B">
        <w:trPr>
          <w:trHeight w:val="170"/>
        </w:trPr>
        <w:tc>
          <w:tcPr>
            <w:tcW w:w="13598" w:type="dxa"/>
            <w:shd w:val="clear" w:color="auto" w:fill="FFFFFF"/>
            <w:tcMar>
              <w:top w:w="0" w:type="dxa"/>
              <w:left w:w="108" w:type="dxa"/>
              <w:bottom w:w="0" w:type="dxa"/>
              <w:right w:w="108" w:type="dxa"/>
            </w:tcMar>
            <w:vAlign w:val="center"/>
          </w:tcPr>
          <w:p w14:paraId="4042651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извештаја МПНТР о спроведеним информативним и саветодавним активностима за студенте из осетљивих група на свим нивоима студија</w:t>
            </w:r>
          </w:p>
        </w:tc>
      </w:tr>
      <w:tr w:rsidR="004D6D24" w:rsidRPr="00224691" w14:paraId="6C7AC524" w14:textId="77777777" w:rsidTr="00854E1B">
        <w:trPr>
          <w:trHeight w:val="170"/>
        </w:trPr>
        <w:tc>
          <w:tcPr>
            <w:tcW w:w="13598" w:type="dxa"/>
            <w:shd w:val="clear" w:color="auto" w:fill="FFFFFF"/>
            <w:tcMar>
              <w:top w:w="0" w:type="dxa"/>
              <w:left w:w="108" w:type="dxa"/>
              <w:bottom w:w="0" w:type="dxa"/>
              <w:right w:w="108" w:type="dxa"/>
            </w:tcMar>
            <w:vAlign w:val="center"/>
          </w:tcPr>
          <w:p w14:paraId="085CD59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студената на ВШУ који студира уз рад</w:t>
            </w:r>
          </w:p>
        </w:tc>
      </w:tr>
      <w:tr w:rsidR="004D6D24" w:rsidRPr="00224691" w14:paraId="7180F49D" w14:textId="77777777" w:rsidTr="00854E1B">
        <w:trPr>
          <w:trHeight w:val="170"/>
        </w:trPr>
        <w:tc>
          <w:tcPr>
            <w:tcW w:w="13598" w:type="dxa"/>
            <w:shd w:val="clear" w:color="auto" w:fill="FFFFFF"/>
            <w:tcMar>
              <w:top w:w="0" w:type="dxa"/>
              <w:left w:w="108" w:type="dxa"/>
              <w:bottom w:w="0" w:type="dxa"/>
              <w:right w:w="108" w:type="dxa"/>
            </w:tcMar>
            <w:vAlign w:val="center"/>
          </w:tcPr>
          <w:p w14:paraId="3CE9D44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lastRenderedPageBreak/>
              <w:t>Број база података о социо-економском, породичном и радном статусу студената у Србији</w:t>
            </w:r>
          </w:p>
        </w:tc>
      </w:tr>
      <w:tr w:rsidR="004D6D24" w:rsidRPr="00224691" w14:paraId="416F78D7" w14:textId="77777777" w:rsidTr="00854E1B">
        <w:trPr>
          <w:trHeight w:val="170"/>
        </w:trPr>
        <w:tc>
          <w:tcPr>
            <w:tcW w:w="13598" w:type="dxa"/>
            <w:shd w:val="clear" w:color="auto" w:fill="FFFFFF"/>
            <w:tcMar>
              <w:top w:w="0" w:type="dxa"/>
              <w:left w:w="108" w:type="dxa"/>
              <w:bottom w:w="0" w:type="dxa"/>
              <w:right w:w="108" w:type="dxa"/>
            </w:tcMar>
            <w:vAlign w:val="center"/>
          </w:tcPr>
          <w:p w14:paraId="7B3528E9"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Развијен нови модел вредновања ваннаставних активности студената</w:t>
            </w:r>
          </w:p>
        </w:tc>
      </w:tr>
      <w:tr w:rsidR="004D6D24" w:rsidRPr="00224691" w14:paraId="610AE560" w14:textId="77777777" w:rsidTr="00854E1B">
        <w:trPr>
          <w:trHeight w:val="170"/>
        </w:trPr>
        <w:tc>
          <w:tcPr>
            <w:tcW w:w="13598" w:type="dxa"/>
            <w:shd w:val="clear" w:color="auto" w:fill="FFFFFF"/>
            <w:tcMar>
              <w:top w:w="0" w:type="dxa"/>
              <w:left w:w="108" w:type="dxa"/>
              <w:bottom w:w="0" w:type="dxa"/>
              <w:right w:w="108" w:type="dxa"/>
            </w:tcMar>
            <w:vAlign w:val="center"/>
          </w:tcPr>
          <w:p w14:paraId="6C7BB63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ВШУ које су увеле улогу студента тутора</w:t>
            </w:r>
          </w:p>
        </w:tc>
      </w:tr>
    </w:tbl>
    <w:p w14:paraId="7A0E7C19" w14:textId="77777777" w:rsidR="004D6D24" w:rsidRPr="00653375" w:rsidRDefault="004D6D24" w:rsidP="004D6D24">
      <w:pPr>
        <w:pStyle w:val="Standard"/>
        <w:spacing w:after="0"/>
        <w:rPr>
          <w:rFonts w:cs="Times New Roman"/>
          <w:b/>
          <w:noProof/>
          <w:sz w:val="16"/>
          <w:szCs w:val="16"/>
        </w:rPr>
      </w:pPr>
    </w:p>
    <w:p w14:paraId="18BBBE53" w14:textId="77777777" w:rsidR="004D6D24" w:rsidRPr="00224691" w:rsidRDefault="004D6D24" w:rsidP="004D6D24">
      <w:pPr>
        <w:pStyle w:val="Standard"/>
        <w:rPr>
          <w:rFonts w:cs="Times New Roman"/>
          <w:noProof/>
        </w:rPr>
      </w:pPr>
      <w:r w:rsidRPr="00224691">
        <w:rPr>
          <w:rFonts w:cs="Times New Roman"/>
          <w:b/>
          <w:noProof/>
          <w:sz w:val="20"/>
          <w:szCs w:val="20"/>
        </w:rPr>
        <w:t>АКТИВНОСТИ</w:t>
      </w:r>
    </w:p>
    <w:tbl>
      <w:tblPr>
        <w:tblW w:w="5250" w:type="pct"/>
        <w:tblLayout w:type="fixed"/>
        <w:tblCellMar>
          <w:left w:w="10" w:type="dxa"/>
          <w:right w:w="10" w:type="dxa"/>
        </w:tblCellMar>
        <w:tblLook w:val="04A0" w:firstRow="1" w:lastRow="0" w:firstColumn="1" w:lastColumn="0" w:noHBand="0" w:noVBand="1"/>
      </w:tblPr>
      <w:tblGrid>
        <w:gridCol w:w="13608"/>
      </w:tblGrid>
      <w:tr w:rsidR="004D6D24" w:rsidRPr="00224691" w14:paraId="79433ED8" w14:textId="77777777" w:rsidTr="00366582">
        <w:trPr>
          <w:trHeight w:val="149"/>
        </w:trPr>
        <w:tc>
          <w:tcPr>
            <w:tcW w:w="13835" w:type="dxa"/>
            <w:tcMar>
              <w:top w:w="0" w:type="dxa"/>
              <w:left w:w="108" w:type="dxa"/>
              <w:bottom w:w="0" w:type="dxa"/>
              <w:right w:w="108" w:type="dxa"/>
            </w:tcMar>
            <w:vAlign w:val="center"/>
          </w:tcPr>
          <w:p w14:paraId="758137B6"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2.3.1.1. Рад на изменама и допунама Закона о ученичком и студентском стандарду</w:t>
            </w:r>
          </w:p>
        </w:tc>
      </w:tr>
      <w:tr w:rsidR="004D6D24" w:rsidRPr="00224691" w14:paraId="51FC79AE" w14:textId="77777777" w:rsidTr="00366582">
        <w:trPr>
          <w:trHeight w:val="20"/>
        </w:trPr>
        <w:tc>
          <w:tcPr>
            <w:tcW w:w="13835" w:type="dxa"/>
            <w:tcMar>
              <w:top w:w="0" w:type="dxa"/>
              <w:left w:w="108" w:type="dxa"/>
              <w:bottom w:w="0" w:type="dxa"/>
              <w:right w:w="108" w:type="dxa"/>
            </w:tcMar>
            <w:vAlign w:val="center"/>
          </w:tcPr>
          <w:p w14:paraId="23CEDCE1"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2.3.1.2. Дефинисање плана (конкретних мера, активности и временских рокова) за повећање обухвата ВО</w:t>
            </w:r>
          </w:p>
        </w:tc>
      </w:tr>
      <w:tr w:rsidR="004D6D24" w:rsidRPr="00224691" w14:paraId="4CE7E7C3" w14:textId="77777777" w:rsidTr="00366582">
        <w:trPr>
          <w:trHeight w:val="20"/>
        </w:trPr>
        <w:tc>
          <w:tcPr>
            <w:tcW w:w="13835" w:type="dxa"/>
            <w:tcMar>
              <w:top w:w="0" w:type="dxa"/>
              <w:left w:w="108" w:type="dxa"/>
              <w:bottom w:w="0" w:type="dxa"/>
              <w:right w:w="108" w:type="dxa"/>
            </w:tcMar>
            <w:vAlign w:val="center"/>
          </w:tcPr>
          <w:p w14:paraId="5DD4EF29"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2.3.1.3. Развијање плана за обезбеђење подстицајних средстава за повећање обухвата </w:t>
            </w:r>
            <w:r w:rsidRPr="00314028">
              <w:rPr>
                <w:rFonts w:cs="Times New Roman"/>
                <w:noProof/>
                <w:sz w:val="20"/>
                <w:szCs w:val="20"/>
              </w:rPr>
              <w:t>који укључује подстицајне родне и мере за припаднике осетљивих  друштвених група</w:t>
            </w:r>
          </w:p>
        </w:tc>
      </w:tr>
      <w:tr w:rsidR="004D6D24" w:rsidRPr="00224691" w14:paraId="29D1A157" w14:textId="77777777" w:rsidTr="00366582">
        <w:trPr>
          <w:trHeight w:val="20"/>
        </w:trPr>
        <w:tc>
          <w:tcPr>
            <w:tcW w:w="13835" w:type="dxa"/>
            <w:tcMar>
              <w:top w:w="0" w:type="dxa"/>
              <w:left w:w="108" w:type="dxa"/>
              <w:bottom w:w="0" w:type="dxa"/>
              <w:right w:w="108" w:type="dxa"/>
            </w:tcMar>
            <w:vAlign w:val="center"/>
          </w:tcPr>
          <w:p w14:paraId="77B304F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2.3.1.4. Израда Правилника о финансијској подршци студентима </w:t>
            </w:r>
            <w:r w:rsidRPr="00314028">
              <w:rPr>
                <w:rFonts w:cs="Times New Roman"/>
                <w:noProof/>
                <w:sz w:val="20"/>
                <w:szCs w:val="20"/>
              </w:rPr>
              <w:t>који укључује подстицајне родне и мере за припаднике осетљивих  друштвених група</w:t>
            </w:r>
          </w:p>
        </w:tc>
      </w:tr>
      <w:tr w:rsidR="004D6D24" w:rsidRPr="00224691" w14:paraId="0133638B" w14:textId="77777777" w:rsidTr="00366582">
        <w:trPr>
          <w:trHeight w:val="20"/>
        </w:trPr>
        <w:tc>
          <w:tcPr>
            <w:tcW w:w="13835" w:type="dxa"/>
            <w:tcMar>
              <w:top w:w="0" w:type="dxa"/>
              <w:left w:w="108" w:type="dxa"/>
              <w:bottom w:w="0" w:type="dxa"/>
              <w:right w:w="108" w:type="dxa"/>
            </w:tcMar>
            <w:vAlign w:val="center"/>
          </w:tcPr>
          <w:p w14:paraId="6A274FF5"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2.3.1.5. Интегрисање података о пријавама и администрацији финансијске подршке студентима у ЈИСП </w:t>
            </w:r>
            <w:r w:rsidRPr="00314028">
              <w:rPr>
                <w:rFonts w:cs="Times New Roman"/>
                <w:noProof/>
                <w:sz w:val="20"/>
                <w:szCs w:val="20"/>
              </w:rPr>
              <w:t>који укључују по</w:t>
            </w:r>
            <w:r w:rsidR="009B098F" w:rsidRPr="00314028">
              <w:rPr>
                <w:rFonts w:cs="Times New Roman"/>
                <w:noProof/>
                <w:sz w:val="20"/>
                <w:szCs w:val="20"/>
              </w:rPr>
              <w:t>л и релевантне социо-демографске показатеље</w:t>
            </w:r>
          </w:p>
        </w:tc>
      </w:tr>
      <w:tr w:rsidR="004D6D24" w:rsidRPr="00224691" w14:paraId="2CAC4139" w14:textId="77777777" w:rsidTr="00366582">
        <w:trPr>
          <w:trHeight w:val="20"/>
        </w:trPr>
        <w:tc>
          <w:tcPr>
            <w:tcW w:w="13835" w:type="dxa"/>
            <w:tcMar>
              <w:top w:w="0" w:type="dxa"/>
              <w:left w:w="108" w:type="dxa"/>
              <w:bottom w:w="0" w:type="dxa"/>
              <w:right w:w="108" w:type="dxa"/>
            </w:tcMar>
            <w:vAlign w:val="center"/>
          </w:tcPr>
          <w:p w14:paraId="2B7E707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2.3.1.6. Успостављање и институционализација пракси сакупљања података и анализе у домену социјалн</w:t>
            </w:r>
            <w:r w:rsidR="009B098F" w:rsidRPr="00224691">
              <w:rPr>
                <w:rFonts w:cs="Times New Roman"/>
                <w:noProof/>
                <w:sz w:val="20"/>
                <w:szCs w:val="20"/>
              </w:rPr>
              <w:t>е димензије високог образовања –</w:t>
            </w:r>
            <w:r w:rsidRPr="00224691">
              <w:rPr>
                <w:rFonts w:cs="Times New Roman"/>
                <w:noProof/>
                <w:sz w:val="20"/>
                <w:szCs w:val="20"/>
              </w:rPr>
              <w:t xml:space="preserve"> на системском и на институционалном нивоу </w:t>
            </w:r>
            <w:r w:rsidRPr="00314028">
              <w:rPr>
                <w:rFonts w:cs="Times New Roman"/>
                <w:noProof/>
                <w:sz w:val="20"/>
                <w:szCs w:val="20"/>
              </w:rPr>
              <w:t>који укључују по</w:t>
            </w:r>
            <w:r w:rsidR="009B098F" w:rsidRPr="00314028">
              <w:rPr>
                <w:rFonts w:cs="Times New Roman"/>
                <w:noProof/>
                <w:sz w:val="20"/>
                <w:szCs w:val="20"/>
              </w:rPr>
              <w:t>л и релевантне социо-демографске показатеље</w:t>
            </w:r>
          </w:p>
        </w:tc>
      </w:tr>
      <w:tr w:rsidR="004D6D24" w:rsidRPr="00224691" w14:paraId="57F7B346" w14:textId="77777777" w:rsidTr="00366582">
        <w:trPr>
          <w:trHeight w:val="20"/>
        </w:trPr>
        <w:tc>
          <w:tcPr>
            <w:tcW w:w="13835" w:type="dxa"/>
            <w:tcMar>
              <w:top w:w="0" w:type="dxa"/>
              <w:left w:w="108" w:type="dxa"/>
              <w:bottom w:w="0" w:type="dxa"/>
              <w:right w:w="108" w:type="dxa"/>
            </w:tcMar>
            <w:vAlign w:val="center"/>
          </w:tcPr>
          <w:p w14:paraId="674EE01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2.3.1.</w:t>
            </w:r>
            <w:r w:rsidR="002A517B" w:rsidRPr="00224691">
              <w:rPr>
                <w:rFonts w:cs="Times New Roman"/>
                <w:noProof/>
                <w:sz w:val="20"/>
                <w:szCs w:val="20"/>
              </w:rPr>
              <w:t>7</w:t>
            </w:r>
            <w:r w:rsidRPr="00224691">
              <w:rPr>
                <w:rFonts w:cs="Times New Roman"/>
                <w:noProof/>
                <w:sz w:val="20"/>
                <w:szCs w:val="20"/>
              </w:rPr>
              <w:t>. Осмишљавање и остваривање циљаних информативних и саветодавних активности МПНТР усмерених на студенте из осетљивих  група становништва</w:t>
            </w:r>
          </w:p>
        </w:tc>
      </w:tr>
      <w:tr w:rsidR="004D6D24" w:rsidRPr="00224691" w14:paraId="69B650DD" w14:textId="77777777" w:rsidTr="00366582">
        <w:trPr>
          <w:trHeight w:val="20"/>
        </w:trPr>
        <w:tc>
          <w:tcPr>
            <w:tcW w:w="13835" w:type="dxa"/>
            <w:tcMar>
              <w:top w:w="0" w:type="dxa"/>
              <w:left w:w="108" w:type="dxa"/>
              <w:bottom w:w="0" w:type="dxa"/>
              <w:right w:w="108" w:type="dxa"/>
            </w:tcMar>
            <w:vAlign w:val="center"/>
          </w:tcPr>
          <w:p w14:paraId="54A56F94"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2.3.1.</w:t>
            </w:r>
            <w:r w:rsidR="002A517B" w:rsidRPr="00224691">
              <w:rPr>
                <w:rFonts w:cs="Times New Roman"/>
                <w:noProof/>
                <w:sz w:val="20"/>
                <w:szCs w:val="20"/>
              </w:rPr>
              <w:t>8</w:t>
            </w:r>
            <w:r w:rsidRPr="00224691">
              <w:rPr>
                <w:rFonts w:cs="Times New Roman"/>
                <w:noProof/>
                <w:sz w:val="20"/>
                <w:szCs w:val="20"/>
              </w:rPr>
              <w:t>. Анализа могућности увођења студија уз рад и развој најпогоднијег модела уз пројекцију финансијских потреба</w:t>
            </w:r>
          </w:p>
        </w:tc>
      </w:tr>
      <w:tr w:rsidR="004D6D24" w:rsidRPr="00224691" w14:paraId="17C959CA" w14:textId="77777777" w:rsidTr="00366582">
        <w:trPr>
          <w:trHeight w:val="20"/>
        </w:trPr>
        <w:tc>
          <w:tcPr>
            <w:tcW w:w="13835" w:type="dxa"/>
            <w:tcMar>
              <w:top w:w="0" w:type="dxa"/>
              <w:left w:w="108" w:type="dxa"/>
              <w:bottom w:w="0" w:type="dxa"/>
              <w:right w:w="108" w:type="dxa"/>
            </w:tcMar>
            <w:vAlign w:val="center"/>
          </w:tcPr>
          <w:p w14:paraId="12490ECC"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2.3.1.</w:t>
            </w:r>
            <w:r w:rsidR="002A517B" w:rsidRPr="00224691">
              <w:rPr>
                <w:rFonts w:cs="Times New Roman"/>
                <w:noProof/>
                <w:sz w:val="20"/>
                <w:szCs w:val="20"/>
              </w:rPr>
              <w:t>9</w:t>
            </w:r>
            <w:r w:rsidRPr="00224691">
              <w:rPr>
                <w:rFonts w:cs="Times New Roman"/>
                <w:noProof/>
                <w:sz w:val="20"/>
                <w:szCs w:val="20"/>
              </w:rPr>
              <w:t xml:space="preserve">. Развој и/или ревидирање подзаконских аката релевантних за студирање уз рад </w:t>
            </w:r>
          </w:p>
        </w:tc>
      </w:tr>
      <w:tr w:rsidR="004D6D24" w:rsidRPr="00224691" w14:paraId="17DB4646" w14:textId="77777777" w:rsidTr="00366582">
        <w:trPr>
          <w:trHeight w:val="20"/>
        </w:trPr>
        <w:tc>
          <w:tcPr>
            <w:tcW w:w="13835" w:type="dxa"/>
            <w:tcMar>
              <w:top w:w="0" w:type="dxa"/>
              <w:left w:w="108" w:type="dxa"/>
              <w:bottom w:w="0" w:type="dxa"/>
              <w:right w:w="108" w:type="dxa"/>
            </w:tcMar>
            <w:vAlign w:val="center"/>
          </w:tcPr>
          <w:p w14:paraId="22865E45"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2.3.1.1</w:t>
            </w:r>
            <w:r w:rsidR="002A517B" w:rsidRPr="00224691">
              <w:rPr>
                <w:rFonts w:cs="Times New Roman"/>
                <w:noProof/>
                <w:sz w:val="20"/>
                <w:szCs w:val="20"/>
              </w:rPr>
              <w:t>0</w:t>
            </w:r>
            <w:r w:rsidRPr="00224691">
              <w:rPr>
                <w:rFonts w:cs="Times New Roman"/>
                <w:noProof/>
                <w:sz w:val="20"/>
                <w:szCs w:val="20"/>
              </w:rPr>
              <w:t>. Обезбеђивање континуираног учешћа Србије у ЕУРОСТУДЕНТ истраживању</w:t>
            </w:r>
          </w:p>
        </w:tc>
      </w:tr>
      <w:tr w:rsidR="004D6D24" w:rsidRPr="00224691" w14:paraId="3E3D3D4E" w14:textId="77777777" w:rsidTr="00366582">
        <w:trPr>
          <w:trHeight w:val="20"/>
        </w:trPr>
        <w:tc>
          <w:tcPr>
            <w:tcW w:w="13835" w:type="dxa"/>
            <w:tcMar>
              <w:top w:w="0" w:type="dxa"/>
              <w:left w:w="108" w:type="dxa"/>
              <w:bottom w:w="0" w:type="dxa"/>
              <w:right w:w="108" w:type="dxa"/>
            </w:tcMar>
            <w:vAlign w:val="center"/>
          </w:tcPr>
          <w:p w14:paraId="5223B0A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2.3.1.1</w:t>
            </w:r>
            <w:r w:rsidR="002A517B" w:rsidRPr="00224691">
              <w:rPr>
                <w:rFonts w:cs="Times New Roman"/>
                <w:noProof/>
                <w:sz w:val="20"/>
                <w:szCs w:val="20"/>
              </w:rPr>
              <w:t>1</w:t>
            </w:r>
            <w:r w:rsidRPr="00224691">
              <w:rPr>
                <w:rFonts w:cs="Times New Roman"/>
                <w:noProof/>
                <w:sz w:val="20"/>
                <w:szCs w:val="20"/>
              </w:rPr>
              <w:t>. Развој модела вредновања ваннаставних активности студената</w:t>
            </w:r>
          </w:p>
        </w:tc>
      </w:tr>
      <w:tr w:rsidR="004D6D24" w:rsidRPr="00224691" w14:paraId="2BE2D630" w14:textId="77777777" w:rsidTr="00366582">
        <w:trPr>
          <w:trHeight w:val="20"/>
        </w:trPr>
        <w:tc>
          <w:tcPr>
            <w:tcW w:w="13835" w:type="dxa"/>
            <w:tcMar>
              <w:top w:w="0" w:type="dxa"/>
              <w:left w:w="108" w:type="dxa"/>
              <w:bottom w:w="0" w:type="dxa"/>
              <w:right w:w="108" w:type="dxa"/>
            </w:tcMar>
            <w:vAlign w:val="center"/>
          </w:tcPr>
          <w:p w14:paraId="4E65A11E"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2.3.1.1</w:t>
            </w:r>
            <w:r w:rsidR="002A517B" w:rsidRPr="00224691">
              <w:rPr>
                <w:rFonts w:cs="Times New Roman"/>
                <w:noProof/>
                <w:sz w:val="20"/>
                <w:szCs w:val="20"/>
              </w:rPr>
              <w:t>2</w:t>
            </w:r>
            <w:r w:rsidRPr="00224691">
              <w:rPr>
                <w:rFonts w:cs="Times New Roman"/>
                <w:noProof/>
                <w:sz w:val="20"/>
                <w:szCs w:val="20"/>
              </w:rPr>
              <w:t xml:space="preserve">. Израда Смерница за ВШУ за успостављање улоге студент-тутор </w:t>
            </w:r>
          </w:p>
        </w:tc>
      </w:tr>
      <w:tr w:rsidR="004D6D24" w:rsidRPr="00224691" w14:paraId="0164629E" w14:textId="77777777" w:rsidTr="00366582">
        <w:trPr>
          <w:trHeight w:val="20"/>
        </w:trPr>
        <w:tc>
          <w:tcPr>
            <w:tcW w:w="13835" w:type="dxa"/>
            <w:tcMar>
              <w:top w:w="0" w:type="dxa"/>
              <w:left w:w="108" w:type="dxa"/>
              <w:bottom w:w="0" w:type="dxa"/>
              <w:right w:w="108" w:type="dxa"/>
            </w:tcMar>
            <w:vAlign w:val="center"/>
          </w:tcPr>
          <w:p w14:paraId="383FC48F"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2.3.1.1</w:t>
            </w:r>
            <w:r w:rsidR="002A517B" w:rsidRPr="00224691">
              <w:rPr>
                <w:rFonts w:cs="Times New Roman"/>
                <w:noProof/>
                <w:sz w:val="20"/>
                <w:szCs w:val="20"/>
              </w:rPr>
              <w:t>3</w:t>
            </w:r>
            <w:r w:rsidRPr="00224691">
              <w:rPr>
                <w:rFonts w:cs="Times New Roman"/>
                <w:noProof/>
                <w:sz w:val="20"/>
                <w:szCs w:val="20"/>
              </w:rPr>
              <w:t>. Подршка КАССС-у у процесу стварања Академија струковних студија и осигурању квалитета рада неуниверзитетских ВШУ</w:t>
            </w:r>
          </w:p>
        </w:tc>
      </w:tr>
      <w:tr w:rsidR="004D6D24" w:rsidRPr="00224691" w14:paraId="2E68E537" w14:textId="77777777" w:rsidTr="00366582">
        <w:trPr>
          <w:trHeight w:val="20"/>
        </w:trPr>
        <w:tc>
          <w:tcPr>
            <w:tcW w:w="13835" w:type="dxa"/>
            <w:tcMar>
              <w:top w:w="0" w:type="dxa"/>
              <w:left w:w="108" w:type="dxa"/>
              <w:bottom w:w="0" w:type="dxa"/>
              <w:right w:w="108" w:type="dxa"/>
            </w:tcMar>
            <w:vAlign w:val="center"/>
          </w:tcPr>
          <w:p w14:paraId="0327F183"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2.3.1.1</w:t>
            </w:r>
            <w:r w:rsidR="002A517B" w:rsidRPr="00224691">
              <w:rPr>
                <w:rFonts w:cs="Times New Roman"/>
                <w:noProof/>
                <w:sz w:val="20"/>
                <w:szCs w:val="20"/>
              </w:rPr>
              <w:t>4</w:t>
            </w:r>
            <w:r w:rsidRPr="00224691">
              <w:rPr>
                <w:rFonts w:cs="Times New Roman"/>
                <w:noProof/>
                <w:sz w:val="20"/>
                <w:szCs w:val="20"/>
              </w:rPr>
              <w:t>. Ревизија законске регулативе у циљу дефинисања обезбеђивања тумача за српски знаковни језик за глуве и наглуве студенте током читавог процеса студирања</w:t>
            </w:r>
          </w:p>
        </w:tc>
      </w:tr>
    </w:tbl>
    <w:p w14:paraId="092E3DEB" w14:textId="77777777" w:rsidR="004D6D24" w:rsidRPr="00653375" w:rsidRDefault="004D6D24" w:rsidP="004D6D24">
      <w:pPr>
        <w:pStyle w:val="Standard"/>
        <w:spacing w:after="0"/>
        <w:rPr>
          <w:rFonts w:cs="Times New Roman"/>
          <w:bCs/>
          <w:noProof/>
          <w:sz w:val="16"/>
          <w:szCs w:val="16"/>
        </w:rPr>
      </w:pPr>
    </w:p>
    <w:p w14:paraId="4E0A1DC6" w14:textId="77777777" w:rsidR="004D6D24" w:rsidRPr="001316D8" w:rsidRDefault="004D6D24" w:rsidP="004D6D24">
      <w:pPr>
        <w:pStyle w:val="Standard"/>
        <w:rPr>
          <w:rFonts w:cs="Times New Roman"/>
          <w:noProof/>
        </w:rPr>
      </w:pPr>
      <w:r w:rsidRPr="001316D8">
        <w:rPr>
          <w:rFonts w:cs="Times New Roman"/>
          <w:b/>
          <w:bCs/>
          <w:noProof/>
          <w:sz w:val="20"/>
          <w:szCs w:val="20"/>
        </w:rPr>
        <w:t>Мера 2.3.2.</w:t>
      </w:r>
      <w:r w:rsidR="00CC3F42" w:rsidRPr="001316D8">
        <w:rPr>
          <w:rFonts w:cs="Times New Roman"/>
          <w:b/>
          <w:bCs/>
          <w:noProof/>
          <w:sz w:val="20"/>
          <w:szCs w:val="20"/>
        </w:rPr>
        <w:t xml:space="preserve"> </w:t>
      </w:r>
      <w:r w:rsidRPr="001316D8">
        <w:rPr>
          <w:rFonts w:cs="Times New Roman"/>
          <w:b/>
          <w:bCs/>
          <w:noProof/>
          <w:sz w:val="20"/>
          <w:szCs w:val="20"/>
        </w:rPr>
        <w:t>Подржавање ВШУ у остваривању континуираног целоживотног образовања</w:t>
      </w:r>
    </w:p>
    <w:p w14:paraId="75251C5E"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38BD19CA" w14:textId="77777777" w:rsidTr="00854E1B">
        <w:trPr>
          <w:trHeight w:val="227"/>
        </w:trPr>
        <w:tc>
          <w:tcPr>
            <w:tcW w:w="13598" w:type="dxa"/>
            <w:shd w:val="clear" w:color="auto" w:fill="FFFFFF"/>
            <w:tcMar>
              <w:top w:w="0" w:type="dxa"/>
              <w:left w:w="108" w:type="dxa"/>
              <w:bottom w:w="0" w:type="dxa"/>
              <w:right w:w="108" w:type="dxa"/>
            </w:tcMar>
            <w:vAlign w:val="center"/>
          </w:tcPr>
          <w:p w14:paraId="2BBE25CE"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Развијен модел за проходност студената са академских на струковне студије и обрнуто</w:t>
            </w:r>
          </w:p>
        </w:tc>
      </w:tr>
      <w:tr w:rsidR="004D6D24" w:rsidRPr="00224691" w14:paraId="30E24DE3" w14:textId="77777777" w:rsidTr="00854E1B">
        <w:trPr>
          <w:trHeight w:val="227"/>
        </w:trPr>
        <w:tc>
          <w:tcPr>
            <w:tcW w:w="13598" w:type="dxa"/>
            <w:shd w:val="clear" w:color="auto" w:fill="FFFFFF"/>
            <w:tcMar>
              <w:top w:w="0" w:type="dxa"/>
              <w:left w:w="108" w:type="dxa"/>
              <w:bottom w:w="0" w:type="dxa"/>
              <w:right w:w="108" w:type="dxa"/>
            </w:tcMar>
            <w:vAlign w:val="center"/>
          </w:tcPr>
          <w:p w14:paraId="49933EF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развијених кратких циклуса на ВШУ у понуди за високообразоване на основу новог Правилника о кратким циклусима на ВШУ</w:t>
            </w:r>
          </w:p>
        </w:tc>
      </w:tr>
      <w:tr w:rsidR="004D6D24" w:rsidRPr="00224691" w14:paraId="557595B5" w14:textId="77777777" w:rsidTr="00854E1B">
        <w:trPr>
          <w:trHeight w:val="227"/>
        </w:trPr>
        <w:tc>
          <w:tcPr>
            <w:tcW w:w="13598" w:type="dxa"/>
            <w:shd w:val="clear" w:color="auto" w:fill="FFFFFF"/>
            <w:tcMar>
              <w:top w:w="0" w:type="dxa"/>
              <w:left w:w="108" w:type="dxa"/>
              <w:bottom w:w="0" w:type="dxa"/>
              <w:right w:w="108" w:type="dxa"/>
            </w:tcMar>
            <w:vAlign w:val="center"/>
          </w:tcPr>
          <w:p w14:paraId="74D2C8F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Број развијених кратких циклуса на ВШУ у понуди за оне који су завршили четворогодишње средње образовање на основу новог Правилника о кратким циклусима на ВШУ</w:t>
            </w:r>
          </w:p>
        </w:tc>
      </w:tr>
    </w:tbl>
    <w:p w14:paraId="1AFD2E14" w14:textId="77777777" w:rsidR="004D6D24" w:rsidRPr="00653375" w:rsidRDefault="004D6D24" w:rsidP="004D6D24">
      <w:pPr>
        <w:pStyle w:val="Standard"/>
        <w:spacing w:after="0"/>
        <w:rPr>
          <w:rFonts w:cs="Times New Roman"/>
          <w:b/>
          <w:noProof/>
          <w:sz w:val="16"/>
          <w:szCs w:val="16"/>
        </w:rPr>
      </w:pPr>
    </w:p>
    <w:p w14:paraId="7DDD6943" w14:textId="77777777" w:rsidR="004D6D24" w:rsidRPr="00224691" w:rsidRDefault="004D6D24" w:rsidP="004D6D24">
      <w:pPr>
        <w:pStyle w:val="Standard"/>
        <w:rPr>
          <w:rFonts w:cs="Times New Roman"/>
          <w:noProof/>
        </w:rPr>
      </w:pPr>
      <w:r w:rsidRPr="00224691">
        <w:rPr>
          <w:rFonts w:cs="Times New Roman"/>
          <w:b/>
          <w:noProof/>
          <w:sz w:val="20"/>
          <w:szCs w:val="20"/>
        </w:rPr>
        <w:t>АКТИВНОСТИ</w:t>
      </w:r>
    </w:p>
    <w:tbl>
      <w:tblPr>
        <w:tblW w:w="5250" w:type="pct"/>
        <w:tblLayout w:type="fixed"/>
        <w:tblCellMar>
          <w:left w:w="10" w:type="dxa"/>
          <w:right w:w="10" w:type="dxa"/>
        </w:tblCellMar>
        <w:tblLook w:val="04A0" w:firstRow="1" w:lastRow="0" w:firstColumn="1" w:lastColumn="0" w:noHBand="0" w:noVBand="1"/>
      </w:tblPr>
      <w:tblGrid>
        <w:gridCol w:w="13608"/>
      </w:tblGrid>
      <w:tr w:rsidR="004D6D24" w:rsidRPr="00224691" w14:paraId="7EAEF55C" w14:textId="77777777" w:rsidTr="00854E1B">
        <w:trPr>
          <w:trHeight w:val="113"/>
        </w:trPr>
        <w:tc>
          <w:tcPr>
            <w:tcW w:w="15299" w:type="dxa"/>
            <w:tcMar>
              <w:top w:w="0" w:type="dxa"/>
              <w:left w:w="108" w:type="dxa"/>
              <w:bottom w:w="0" w:type="dxa"/>
              <w:right w:w="108" w:type="dxa"/>
            </w:tcMar>
          </w:tcPr>
          <w:p w14:paraId="321C31CB" w14:textId="77777777" w:rsidR="004D6D24" w:rsidRPr="00314028" w:rsidRDefault="009B098F"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 xml:space="preserve">2.3.2.1. Покретање дијалога </w:t>
            </w:r>
            <w:r w:rsidR="004D6D24" w:rsidRPr="00224691">
              <w:rPr>
                <w:rFonts w:cs="Times New Roman"/>
                <w:noProof/>
                <w:sz w:val="20"/>
                <w:szCs w:val="20"/>
              </w:rPr>
              <w:t>са заинтересованим странама и разматрање могућности спајања поднивоа у појединачне нивое 6 и 7 НОКС и измена дескриптора нивоа 5 НОКС-а ради интеграције кратког циклуса</w:t>
            </w:r>
          </w:p>
        </w:tc>
      </w:tr>
      <w:tr w:rsidR="004D6D24" w:rsidRPr="00224691" w14:paraId="5AA7914A" w14:textId="77777777" w:rsidTr="00854E1B">
        <w:trPr>
          <w:trHeight w:val="113"/>
        </w:trPr>
        <w:tc>
          <w:tcPr>
            <w:tcW w:w="15299" w:type="dxa"/>
            <w:tcMar>
              <w:top w:w="0" w:type="dxa"/>
              <w:left w:w="108" w:type="dxa"/>
              <w:bottom w:w="0" w:type="dxa"/>
              <w:right w:w="108" w:type="dxa"/>
            </w:tcMar>
            <w:vAlign w:val="center"/>
          </w:tcPr>
          <w:p w14:paraId="1907C89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2.3.2.2. Развијање модела за проходност студената са академских на струковне студије и обрнуто</w:t>
            </w:r>
          </w:p>
        </w:tc>
      </w:tr>
      <w:tr w:rsidR="004D6D24" w:rsidRPr="00224691" w14:paraId="1274BB41" w14:textId="77777777" w:rsidTr="00854E1B">
        <w:trPr>
          <w:trHeight w:val="113"/>
        </w:trPr>
        <w:tc>
          <w:tcPr>
            <w:tcW w:w="15299" w:type="dxa"/>
            <w:tcMar>
              <w:top w:w="0" w:type="dxa"/>
              <w:left w:w="108" w:type="dxa"/>
              <w:bottom w:w="0" w:type="dxa"/>
              <w:right w:w="108" w:type="dxa"/>
            </w:tcMar>
            <w:vAlign w:val="center"/>
          </w:tcPr>
          <w:p w14:paraId="697D997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2.3.2.3. Рад на изменама и допунама Закона о високом образовању у смислу повећања проходности студената</w:t>
            </w:r>
          </w:p>
        </w:tc>
      </w:tr>
      <w:tr w:rsidR="004D6D24" w:rsidRPr="00224691" w14:paraId="7856FCA7" w14:textId="77777777" w:rsidTr="00854E1B">
        <w:trPr>
          <w:trHeight w:val="113"/>
        </w:trPr>
        <w:tc>
          <w:tcPr>
            <w:tcW w:w="15299" w:type="dxa"/>
            <w:tcMar>
              <w:top w:w="0" w:type="dxa"/>
              <w:left w:w="108" w:type="dxa"/>
              <w:bottom w:w="0" w:type="dxa"/>
              <w:right w:w="108" w:type="dxa"/>
            </w:tcMar>
            <w:vAlign w:val="center"/>
          </w:tcPr>
          <w:p w14:paraId="2340645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2.3.2.4. Креирање смерница за ВШУ за остваривање различитих облика неакадемске дисеминације знања, друштвено повезивање</w:t>
            </w:r>
            <w:r w:rsidR="009B098F" w:rsidRPr="00224691">
              <w:rPr>
                <w:rFonts w:cs="Times New Roman"/>
                <w:noProof/>
                <w:sz w:val="20"/>
                <w:szCs w:val="20"/>
              </w:rPr>
              <w:t>,</w:t>
            </w:r>
            <w:r w:rsidRPr="00224691">
              <w:rPr>
                <w:rFonts w:cs="Times New Roman"/>
                <w:noProof/>
                <w:sz w:val="20"/>
                <w:szCs w:val="20"/>
              </w:rPr>
              <w:t xml:space="preserve"> итд.</w:t>
            </w:r>
          </w:p>
        </w:tc>
      </w:tr>
    </w:tbl>
    <w:p w14:paraId="3C278DB3" w14:textId="77777777" w:rsidR="004D6D24" w:rsidRDefault="004D6D24" w:rsidP="004D6D24">
      <w:pPr>
        <w:pStyle w:val="Standard"/>
        <w:spacing w:after="0"/>
        <w:rPr>
          <w:rFonts w:cs="Times New Roman"/>
          <w:bCs/>
          <w:noProof/>
          <w:sz w:val="20"/>
          <w:szCs w:val="20"/>
        </w:rPr>
      </w:pPr>
    </w:p>
    <w:p w14:paraId="5473EFC2" w14:textId="77777777" w:rsidR="00001A5B" w:rsidRPr="00224691" w:rsidRDefault="00001A5B" w:rsidP="004D6D24">
      <w:pPr>
        <w:pStyle w:val="Standard"/>
        <w:spacing w:after="0"/>
        <w:rPr>
          <w:rFonts w:cs="Times New Roman"/>
          <w:bCs/>
          <w:noProof/>
          <w:sz w:val="20"/>
          <w:szCs w:val="20"/>
        </w:rPr>
      </w:pPr>
    </w:p>
    <w:p w14:paraId="7EC1B63F" w14:textId="77777777" w:rsidR="004D6D24" w:rsidRPr="00224691" w:rsidRDefault="00CC07F5" w:rsidP="00314028">
      <w:pPr>
        <w:pStyle w:val="Standard"/>
        <w:shd w:val="clear" w:color="auto" w:fill="A6A6A6" w:themeFill="background1" w:themeFillShade="A6"/>
        <w:rPr>
          <w:rFonts w:cs="Times New Roman"/>
          <w:b/>
          <w:bCs/>
          <w:caps/>
          <w:noProof/>
          <w:sz w:val="20"/>
          <w:szCs w:val="20"/>
        </w:rPr>
      </w:pPr>
      <w:r w:rsidRPr="00224691">
        <w:rPr>
          <w:rFonts w:cs="Times New Roman"/>
          <w:b/>
          <w:bCs/>
          <w:caps/>
          <w:noProof/>
          <w:sz w:val="20"/>
          <w:szCs w:val="20"/>
        </w:rPr>
        <w:t>Посебни циљ 2.4</w:t>
      </w:r>
      <w:r w:rsidR="004D6D24" w:rsidRPr="00224691">
        <w:rPr>
          <w:rFonts w:cs="Times New Roman"/>
          <w:b/>
          <w:bCs/>
          <w:caps/>
          <w:noProof/>
          <w:sz w:val="20"/>
          <w:szCs w:val="20"/>
        </w:rPr>
        <w:t>. Дигитализација високог образовања</w:t>
      </w:r>
    </w:p>
    <w:p w14:paraId="687987BE"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посебног циља (показатељи исхода):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1A213785" w14:textId="77777777" w:rsidTr="00854E1B">
        <w:trPr>
          <w:trHeight w:val="170"/>
        </w:trPr>
        <w:tc>
          <w:tcPr>
            <w:tcW w:w="13598" w:type="dxa"/>
            <w:shd w:val="clear" w:color="auto" w:fill="FFFFFF"/>
            <w:tcMar>
              <w:top w:w="0" w:type="dxa"/>
              <w:left w:w="108" w:type="dxa"/>
              <w:bottom w:w="0" w:type="dxa"/>
              <w:right w:w="108" w:type="dxa"/>
            </w:tcMar>
            <w:vAlign w:val="center"/>
          </w:tcPr>
          <w:p w14:paraId="195983C7" w14:textId="77777777" w:rsidR="004D6D24" w:rsidRPr="00224691" w:rsidRDefault="004D6D24" w:rsidP="00314028">
            <w:pPr>
              <w:pStyle w:val="ListParagraph"/>
              <w:numPr>
                <w:ilvl w:val="0"/>
                <w:numId w:val="101"/>
              </w:numPr>
              <w:shd w:val="clear" w:color="auto" w:fill="FFFFFF"/>
              <w:rPr>
                <w:rFonts w:cs="Times New Roman"/>
                <w:noProof/>
              </w:rPr>
            </w:pPr>
            <w:r w:rsidRPr="00224691">
              <w:rPr>
                <w:rFonts w:cs="Times New Roman"/>
                <w:noProof/>
                <w:sz w:val="20"/>
                <w:szCs w:val="20"/>
              </w:rPr>
              <w:t>Успостављени услови за дигитализацију високог образовања</w:t>
            </w:r>
          </w:p>
        </w:tc>
      </w:tr>
    </w:tbl>
    <w:p w14:paraId="075BB513" w14:textId="77777777" w:rsidR="002A517B" w:rsidRPr="00224691" w:rsidRDefault="002A517B" w:rsidP="004D6D24">
      <w:pPr>
        <w:pStyle w:val="Standard"/>
        <w:rPr>
          <w:rFonts w:cs="Times New Roman"/>
          <w:b/>
          <w:bCs/>
          <w:noProof/>
          <w:sz w:val="20"/>
          <w:szCs w:val="20"/>
          <w:u w:val="single"/>
        </w:rPr>
      </w:pPr>
    </w:p>
    <w:p w14:paraId="643E3F84" w14:textId="77777777" w:rsidR="004D6D24" w:rsidRPr="001316D8" w:rsidRDefault="004D6D24" w:rsidP="004D6D24">
      <w:pPr>
        <w:pStyle w:val="Standard"/>
        <w:rPr>
          <w:rFonts w:cs="Times New Roman"/>
          <w:noProof/>
        </w:rPr>
      </w:pPr>
      <w:r w:rsidRPr="001316D8">
        <w:rPr>
          <w:rFonts w:cs="Times New Roman"/>
          <w:b/>
          <w:bCs/>
          <w:noProof/>
          <w:sz w:val="20"/>
          <w:szCs w:val="20"/>
        </w:rPr>
        <w:t>Мера 2.4.1.</w:t>
      </w:r>
      <w:r w:rsidR="00CC3F42" w:rsidRPr="001316D8">
        <w:rPr>
          <w:rFonts w:cs="Times New Roman"/>
          <w:b/>
          <w:bCs/>
          <w:noProof/>
          <w:sz w:val="20"/>
          <w:szCs w:val="20"/>
        </w:rPr>
        <w:t xml:space="preserve"> </w:t>
      </w:r>
      <w:r w:rsidRPr="001316D8">
        <w:rPr>
          <w:rFonts w:cs="Times New Roman"/>
          <w:b/>
          <w:bCs/>
          <w:noProof/>
          <w:sz w:val="20"/>
          <w:szCs w:val="20"/>
        </w:rPr>
        <w:t>Увођење дигиталних платформи, електронског индекса и електронске матичне књиге студената</w:t>
      </w:r>
    </w:p>
    <w:p w14:paraId="43178BD6" w14:textId="77777777" w:rsidR="004D6D24" w:rsidRPr="00224691" w:rsidRDefault="004D6D24" w:rsidP="004D6D24">
      <w:pPr>
        <w:pStyle w:val="Standard"/>
        <w:rPr>
          <w:rFonts w:cs="Times New Roman"/>
          <w:noProof/>
        </w:rPr>
      </w:pPr>
      <w:r w:rsidRPr="00224691">
        <w:rPr>
          <w:rFonts w:cs="Times New Roman"/>
          <w:b/>
          <w:bCs/>
          <w:noProof/>
          <w:sz w:val="20"/>
          <w:szCs w:val="20"/>
        </w:rPr>
        <w:t>Показатељи на нивоу мере (показатељи резултата):</w:t>
      </w:r>
    </w:p>
    <w:tbl>
      <w:tblPr>
        <w:tblW w:w="13598" w:type="dxa"/>
        <w:tblInd w:w="10" w:type="dxa"/>
        <w:tblLayout w:type="fixed"/>
        <w:tblCellMar>
          <w:left w:w="10" w:type="dxa"/>
          <w:right w:w="10" w:type="dxa"/>
        </w:tblCellMar>
        <w:tblLook w:val="04A0" w:firstRow="1" w:lastRow="0" w:firstColumn="1" w:lastColumn="0" w:noHBand="0" w:noVBand="1"/>
      </w:tblPr>
      <w:tblGrid>
        <w:gridCol w:w="13598"/>
      </w:tblGrid>
      <w:tr w:rsidR="004D6D24" w:rsidRPr="00224691" w14:paraId="68A590FB" w14:textId="77777777" w:rsidTr="00854E1B">
        <w:trPr>
          <w:trHeight w:val="227"/>
        </w:trPr>
        <w:tc>
          <w:tcPr>
            <w:tcW w:w="13598" w:type="dxa"/>
            <w:shd w:val="clear" w:color="auto" w:fill="FFFFFF"/>
            <w:tcMar>
              <w:top w:w="0" w:type="dxa"/>
              <w:left w:w="108" w:type="dxa"/>
              <w:bottom w:w="0" w:type="dxa"/>
              <w:right w:w="108" w:type="dxa"/>
            </w:tcMar>
            <w:vAlign w:val="center"/>
          </w:tcPr>
          <w:p w14:paraId="795C6542"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Усвојена законске регулативе која се односи на употребу електронског индекса и електронских матичних књига на ВШУ</w:t>
            </w:r>
          </w:p>
        </w:tc>
      </w:tr>
      <w:tr w:rsidR="004D6D24" w:rsidRPr="00224691" w14:paraId="52E759FC" w14:textId="77777777" w:rsidTr="00854E1B">
        <w:trPr>
          <w:trHeight w:val="227"/>
        </w:trPr>
        <w:tc>
          <w:tcPr>
            <w:tcW w:w="13598" w:type="dxa"/>
            <w:shd w:val="clear" w:color="auto" w:fill="FFFFFF"/>
            <w:tcMar>
              <w:top w:w="0" w:type="dxa"/>
              <w:left w:w="108" w:type="dxa"/>
              <w:bottom w:w="0" w:type="dxa"/>
              <w:right w:w="108" w:type="dxa"/>
            </w:tcMar>
            <w:vAlign w:val="center"/>
          </w:tcPr>
          <w:p w14:paraId="32B7DEB3"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ВШУ које користе електронски индекс</w:t>
            </w:r>
            <w:r w:rsidR="002A517B" w:rsidRPr="00224691">
              <w:rPr>
                <w:rFonts w:cs="Times New Roman"/>
                <w:noProof/>
                <w:sz w:val="20"/>
                <w:szCs w:val="20"/>
              </w:rPr>
              <w:t>*</w:t>
            </w:r>
          </w:p>
        </w:tc>
      </w:tr>
      <w:tr w:rsidR="004D6D24" w:rsidRPr="00224691" w14:paraId="4B65CECB" w14:textId="77777777" w:rsidTr="00854E1B">
        <w:trPr>
          <w:trHeight w:val="227"/>
        </w:trPr>
        <w:tc>
          <w:tcPr>
            <w:tcW w:w="13598" w:type="dxa"/>
            <w:shd w:val="clear" w:color="auto" w:fill="FFFFFF"/>
            <w:tcMar>
              <w:top w:w="0" w:type="dxa"/>
              <w:left w:w="108" w:type="dxa"/>
              <w:bottom w:w="0" w:type="dxa"/>
              <w:right w:w="108" w:type="dxa"/>
            </w:tcMar>
            <w:vAlign w:val="center"/>
          </w:tcPr>
          <w:p w14:paraId="1073F40A"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ВШУ које користе електронске матичне књиге</w:t>
            </w:r>
            <w:r w:rsidR="002A517B" w:rsidRPr="00224691">
              <w:rPr>
                <w:rFonts w:cs="Times New Roman"/>
                <w:noProof/>
                <w:sz w:val="20"/>
                <w:szCs w:val="20"/>
              </w:rPr>
              <w:t>*</w:t>
            </w:r>
          </w:p>
        </w:tc>
      </w:tr>
      <w:tr w:rsidR="004D6D24" w:rsidRPr="00224691" w14:paraId="71F633FE" w14:textId="77777777" w:rsidTr="00854E1B">
        <w:trPr>
          <w:trHeight w:val="227"/>
        </w:trPr>
        <w:tc>
          <w:tcPr>
            <w:tcW w:w="13598" w:type="dxa"/>
            <w:shd w:val="clear" w:color="auto" w:fill="FFFFFF"/>
            <w:tcMar>
              <w:top w:w="0" w:type="dxa"/>
              <w:left w:w="108" w:type="dxa"/>
              <w:bottom w:w="0" w:type="dxa"/>
              <w:right w:w="108" w:type="dxa"/>
            </w:tcMar>
            <w:vAlign w:val="center"/>
          </w:tcPr>
          <w:p w14:paraId="1BBB0D34"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w:t>
            </w:r>
            <w:r w:rsidR="009B098F" w:rsidRPr="00224691">
              <w:rPr>
                <w:rFonts w:cs="Times New Roman"/>
                <w:noProof/>
                <w:sz w:val="20"/>
                <w:szCs w:val="20"/>
              </w:rPr>
              <w:t>нат ВШУ које користе платформу „</w:t>
            </w:r>
            <w:r w:rsidRPr="00224691">
              <w:rPr>
                <w:rFonts w:cs="Times New Roman"/>
                <w:noProof/>
                <w:sz w:val="20"/>
                <w:szCs w:val="20"/>
              </w:rPr>
              <w:t>Онлајн Уговор о учењу</w:t>
            </w:r>
            <w:r w:rsidR="009B098F" w:rsidRPr="00224691">
              <w:rPr>
                <w:rFonts w:cs="Times New Roman"/>
                <w:noProof/>
                <w:sz w:val="20"/>
                <w:szCs w:val="20"/>
              </w:rPr>
              <w:t>”</w:t>
            </w:r>
          </w:p>
        </w:tc>
      </w:tr>
      <w:tr w:rsidR="004D6D24" w:rsidRPr="00224691" w14:paraId="59C7CEAC" w14:textId="77777777" w:rsidTr="00854E1B">
        <w:trPr>
          <w:trHeight w:val="227"/>
        </w:trPr>
        <w:tc>
          <w:tcPr>
            <w:tcW w:w="13598" w:type="dxa"/>
            <w:shd w:val="clear" w:color="auto" w:fill="FFFFFF"/>
            <w:tcMar>
              <w:top w:w="0" w:type="dxa"/>
              <w:left w:w="108" w:type="dxa"/>
              <w:bottom w:w="0" w:type="dxa"/>
              <w:right w:w="108" w:type="dxa"/>
            </w:tcMar>
            <w:vAlign w:val="center"/>
          </w:tcPr>
          <w:p w14:paraId="0D3588A5" w14:textId="77777777" w:rsidR="004D6D24" w:rsidRPr="00224691"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Проценат ВШУ које су део дигиталне мреже Еразмус без папира (ЕБП)</w:t>
            </w:r>
          </w:p>
        </w:tc>
      </w:tr>
    </w:tbl>
    <w:p w14:paraId="6150872E" w14:textId="77777777" w:rsidR="004D6D24" w:rsidRPr="00224691" w:rsidRDefault="004D6D24" w:rsidP="004D6D24">
      <w:pPr>
        <w:pStyle w:val="Standard"/>
        <w:spacing w:after="0"/>
        <w:rPr>
          <w:rFonts w:cs="Times New Roman"/>
          <w:bCs/>
          <w:noProof/>
          <w:sz w:val="20"/>
          <w:szCs w:val="20"/>
        </w:rPr>
      </w:pPr>
    </w:p>
    <w:p w14:paraId="695EE2B9" w14:textId="77777777" w:rsidR="004D6D24" w:rsidRPr="00224691" w:rsidRDefault="004D6D24" w:rsidP="004D6D24">
      <w:pPr>
        <w:pStyle w:val="Standard"/>
        <w:rPr>
          <w:rFonts w:cs="Times New Roman"/>
          <w:noProof/>
        </w:rPr>
      </w:pPr>
      <w:r w:rsidRPr="00224691">
        <w:rPr>
          <w:rFonts w:cs="Times New Roman"/>
          <w:b/>
          <w:noProof/>
          <w:sz w:val="20"/>
          <w:szCs w:val="20"/>
        </w:rPr>
        <w:t>АКТИВНОСТИ</w:t>
      </w:r>
    </w:p>
    <w:tbl>
      <w:tblPr>
        <w:tblW w:w="5250" w:type="pct"/>
        <w:tblLayout w:type="fixed"/>
        <w:tblCellMar>
          <w:left w:w="10" w:type="dxa"/>
          <w:right w:w="10" w:type="dxa"/>
        </w:tblCellMar>
        <w:tblLook w:val="04A0" w:firstRow="1" w:lastRow="0" w:firstColumn="1" w:lastColumn="0" w:noHBand="0" w:noVBand="1"/>
      </w:tblPr>
      <w:tblGrid>
        <w:gridCol w:w="13608"/>
      </w:tblGrid>
      <w:tr w:rsidR="002A517B" w:rsidRPr="00224691" w14:paraId="69ABE0D7" w14:textId="77777777" w:rsidTr="002A517B">
        <w:trPr>
          <w:trHeight w:val="140"/>
        </w:trPr>
        <w:tc>
          <w:tcPr>
            <w:tcW w:w="13608" w:type="dxa"/>
            <w:tcMar>
              <w:top w:w="0" w:type="dxa"/>
              <w:left w:w="108" w:type="dxa"/>
              <w:bottom w:w="0" w:type="dxa"/>
              <w:right w:w="108" w:type="dxa"/>
            </w:tcMar>
            <w:vAlign w:val="center"/>
          </w:tcPr>
          <w:p w14:paraId="782CCC70" w14:textId="77777777" w:rsidR="002A517B" w:rsidRPr="00224691" w:rsidRDefault="002A517B"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2.4.1.1. Остваривање и синхронизација активности које се односе на техничке стандарде Европске иницијативе за студентске картице, институционалну регулативу и редовне</w:t>
            </w:r>
            <w:r w:rsidR="000314E1" w:rsidRPr="00224691">
              <w:rPr>
                <w:rFonts w:cs="Times New Roman"/>
                <w:noProof/>
                <w:sz w:val="20"/>
                <w:szCs w:val="20"/>
              </w:rPr>
              <w:t xml:space="preserve"> процедуре коришћења платформе „Онлајн Уговор о учењу”</w:t>
            </w:r>
            <w:r w:rsidRPr="00224691">
              <w:rPr>
                <w:rFonts w:cs="Times New Roman"/>
                <w:noProof/>
                <w:sz w:val="20"/>
                <w:szCs w:val="20"/>
              </w:rPr>
              <w:t xml:space="preserve"> и дигиталну мрежу Еразмус без папира (ЕБП)</w:t>
            </w:r>
          </w:p>
        </w:tc>
      </w:tr>
      <w:tr w:rsidR="004D6D24" w:rsidRPr="00224691" w14:paraId="2D0C21AA" w14:textId="77777777" w:rsidTr="002A517B">
        <w:trPr>
          <w:trHeight w:val="140"/>
        </w:trPr>
        <w:tc>
          <w:tcPr>
            <w:tcW w:w="13608" w:type="dxa"/>
            <w:tcMar>
              <w:top w:w="0" w:type="dxa"/>
              <w:left w:w="108" w:type="dxa"/>
              <w:bottom w:w="0" w:type="dxa"/>
              <w:right w:w="108" w:type="dxa"/>
            </w:tcMar>
            <w:vAlign w:val="center"/>
          </w:tcPr>
          <w:p w14:paraId="01DD9790"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2.4.1.</w:t>
            </w:r>
            <w:r w:rsidR="002A517B" w:rsidRPr="00224691">
              <w:rPr>
                <w:rFonts w:cs="Times New Roman"/>
                <w:noProof/>
                <w:sz w:val="20"/>
                <w:szCs w:val="20"/>
              </w:rPr>
              <w:t>2</w:t>
            </w:r>
            <w:r w:rsidRPr="00224691">
              <w:rPr>
                <w:rFonts w:cs="Times New Roman"/>
                <w:noProof/>
                <w:sz w:val="20"/>
                <w:szCs w:val="20"/>
              </w:rPr>
              <w:t>. Развој и усвајање законске регулативе која се односи на употребу електронског индекса и електронских матичних књига на ВШУ</w:t>
            </w:r>
          </w:p>
        </w:tc>
      </w:tr>
      <w:tr w:rsidR="004D6D24" w:rsidRPr="00224691" w14:paraId="1AA0E21F" w14:textId="77777777" w:rsidTr="002A517B">
        <w:trPr>
          <w:trHeight w:val="140"/>
        </w:trPr>
        <w:tc>
          <w:tcPr>
            <w:tcW w:w="13608" w:type="dxa"/>
            <w:tcMar>
              <w:top w:w="0" w:type="dxa"/>
              <w:left w:w="108" w:type="dxa"/>
              <w:bottom w:w="0" w:type="dxa"/>
              <w:right w:w="108" w:type="dxa"/>
            </w:tcMar>
            <w:vAlign w:val="center"/>
          </w:tcPr>
          <w:p w14:paraId="457452FF"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2.4.1.</w:t>
            </w:r>
            <w:r w:rsidR="002A517B" w:rsidRPr="00224691">
              <w:rPr>
                <w:rFonts w:cs="Times New Roman"/>
                <w:noProof/>
                <w:sz w:val="20"/>
                <w:szCs w:val="20"/>
              </w:rPr>
              <w:t>3</w:t>
            </w:r>
            <w:r w:rsidRPr="00224691">
              <w:rPr>
                <w:rFonts w:cs="Times New Roman"/>
                <w:noProof/>
                <w:sz w:val="20"/>
                <w:szCs w:val="20"/>
              </w:rPr>
              <w:t>. Израда софтвера за електронске индексе и електронске матичне књиге</w:t>
            </w:r>
            <w:r w:rsidR="002A517B" w:rsidRPr="00224691">
              <w:rPr>
                <w:rFonts w:cs="Times New Roman"/>
                <w:noProof/>
                <w:sz w:val="20"/>
                <w:szCs w:val="20"/>
              </w:rPr>
              <w:t>*</w:t>
            </w:r>
          </w:p>
        </w:tc>
      </w:tr>
      <w:tr w:rsidR="004D6D24" w:rsidRPr="00224691" w14:paraId="52805982" w14:textId="77777777" w:rsidTr="002A517B">
        <w:trPr>
          <w:trHeight w:val="140"/>
        </w:trPr>
        <w:tc>
          <w:tcPr>
            <w:tcW w:w="13608" w:type="dxa"/>
            <w:tcMar>
              <w:top w:w="0" w:type="dxa"/>
              <w:left w:w="108" w:type="dxa"/>
              <w:bottom w:w="0" w:type="dxa"/>
              <w:right w:w="108" w:type="dxa"/>
            </w:tcMar>
            <w:vAlign w:val="center"/>
          </w:tcPr>
          <w:p w14:paraId="290F7ECD"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2.4.1.</w:t>
            </w:r>
            <w:r w:rsidR="002A517B" w:rsidRPr="00224691">
              <w:rPr>
                <w:rFonts w:cs="Times New Roman"/>
                <w:noProof/>
                <w:sz w:val="20"/>
                <w:szCs w:val="20"/>
              </w:rPr>
              <w:t>4</w:t>
            </w:r>
            <w:r w:rsidRPr="00224691">
              <w:rPr>
                <w:rFonts w:cs="Times New Roman"/>
                <w:noProof/>
                <w:sz w:val="20"/>
                <w:szCs w:val="20"/>
              </w:rPr>
              <w:t>. Израда смерница за ВШУ за издавање и употребу електронских индекса и електронских матичних књига</w:t>
            </w:r>
            <w:r w:rsidR="002A517B" w:rsidRPr="00224691">
              <w:rPr>
                <w:rFonts w:cs="Times New Roman"/>
                <w:noProof/>
                <w:sz w:val="20"/>
                <w:szCs w:val="20"/>
              </w:rPr>
              <w:t>*</w:t>
            </w:r>
          </w:p>
        </w:tc>
      </w:tr>
      <w:tr w:rsidR="004D6D24" w:rsidRPr="00224691" w14:paraId="35E391F0" w14:textId="77777777" w:rsidTr="002A517B">
        <w:trPr>
          <w:trHeight w:val="140"/>
        </w:trPr>
        <w:tc>
          <w:tcPr>
            <w:tcW w:w="13608" w:type="dxa"/>
            <w:tcMar>
              <w:top w:w="0" w:type="dxa"/>
              <w:left w:w="108" w:type="dxa"/>
              <w:bottom w:w="0" w:type="dxa"/>
              <w:right w:w="108" w:type="dxa"/>
            </w:tcMar>
            <w:vAlign w:val="center"/>
          </w:tcPr>
          <w:p w14:paraId="20F6C4AB"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2.4.1.</w:t>
            </w:r>
            <w:r w:rsidR="002A517B" w:rsidRPr="00224691">
              <w:rPr>
                <w:rFonts w:cs="Times New Roman"/>
                <w:noProof/>
                <w:sz w:val="20"/>
                <w:szCs w:val="20"/>
              </w:rPr>
              <w:t>5</w:t>
            </w:r>
            <w:r w:rsidRPr="00224691">
              <w:rPr>
                <w:rFonts w:cs="Times New Roman"/>
                <w:noProof/>
                <w:sz w:val="20"/>
                <w:szCs w:val="20"/>
              </w:rPr>
              <w:t>. Развој и остваривање промотивних активности које за циљ имају представљање електронских индекса и електронских матичних књига</w:t>
            </w:r>
            <w:r w:rsidR="002A517B" w:rsidRPr="00224691">
              <w:rPr>
                <w:rFonts w:cs="Times New Roman"/>
                <w:noProof/>
                <w:sz w:val="20"/>
                <w:szCs w:val="20"/>
              </w:rPr>
              <w:t>*</w:t>
            </w:r>
          </w:p>
        </w:tc>
      </w:tr>
      <w:tr w:rsidR="004D6D24" w:rsidRPr="00224691" w14:paraId="3AB20DEA" w14:textId="77777777" w:rsidTr="002A517B">
        <w:trPr>
          <w:trHeight w:val="140"/>
        </w:trPr>
        <w:tc>
          <w:tcPr>
            <w:tcW w:w="13608" w:type="dxa"/>
            <w:shd w:val="clear" w:color="auto" w:fill="FFFFFF"/>
            <w:tcMar>
              <w:top w:w="0" w:type="dxa"/>
              <w:left w:w="108" w:type="dxa"/>
              <w:bottom w:w="0" w:type="dxa"/>
              <w:right w:w="108" w:type="dxa"/>
            </w:tcMar>
            <w:vAlign w:val="center"/>
          </w:tcPr>
          <w:p w14:paraId="76627867"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2.4.1.</w:t>
            </w:r>
            <w:r w:rsidR="002A517B" w:rsidRPr="00224691">
              <w:rPr>
                <w:rFonts w:cs="Times New Roman"/>
                <w:noProof/>
                <w:sz w:val="20"/>
                <w:szCs w:val="20"/>
              </w:rPr>
              <w:t>6</w:t>
            </w:r>
            <w:r w:rsidRPr="00224691">
              <w:rPr>
                <w:rFonts w:cs="Times New Roman"/>
                <w:noProof/>
                <w:sz w:val="20"/>
                <w:szCs w:val="20"/>
              </w:rPr>
              <w:t>. Анализа стања и пројекција и утврђивање потреба за даљим усавршавањем електронског индекса и електронских матичних књига</w:t>
            </w:r>
            <w:r w:rsidR="002A517B" w:rsidRPr="00224691">
              <w:rPr>
                <w:rFonts w:cs="Times New Roman"/>
                <w:noProof/>
                <w:sz w:val="20"/>
                <w:szCs w:val="20"/>
              </w:rPr>
              <w:t>*</w:t>
            </w:r>
          </w:p>
        </w:tc>
      </w:tr>
      <w:tr w:rsidR="004D6D24" w:rsidRPr="00224691" w14:paraId="54FB8A66" w14:textId="77777777" w:rsidTr="002A517B">
        <w:trPr>
          <w:trHeight w:val="140"/>
        </w:trPr>
        <w:tc>
          <w:tcPr>
            <w:tcW w:w="13608" w:type="dxa"/>
            <w:tcMar>
              <w:top w:w="0" w:type="dxa"/>
              <w:left w:w="108" w:type="dxa"/>
              <w:bottom w:w="0" w:type="dxa"/>
              <w:right w:w="108" w:type="dxa"/>
            </w:tcMar>
            <w:vAlign w:val="center"/>
          </w:tcPr>
          <w:p w14:paraId="5BCCA5A5" w14:textId="77777777" w:rsidR="004D6D24" w:rsidRPr="00314028" w:rsidRDefault="004D6D24" w:rsidP="00314028">
            <w:pPr>
              <w:pStyle w:val="ListParagraph"/>
              <w:numPr>
                <w:ilvl w:val="0"/>
                <w:numId w:val="101"/>
              </w:numPr>
              <w:shd w:val="clear" w:color="auto" w:fill="FFFFFF"/>
              <w:rPr>
                <w:rFonts w:cs="Times New Roman"/>
                <w:noProof/>
                <w:sz w:val="20"/>
                <w:szCs w:val="20"/>
              </w:rPr>
            </w:pPr>
            <w:r w:rsidRPr="00224691">
              <w:rPr>
                <w:rFonts w:cs="Times New Roman"/>
                <w:noProof/>
                <w:sz w:val="20"/>
                <w:szCs w:val="20"/>
              </w:rPr>
              <w:t>2.4.1.</w:t>
            </w:r>
            <w:r w:rsidR="002A517B" w:rsidRPr="00224691">
              <w:rPr>
                <w:rFonts w:cs="Times New Roman"/>
                <w:noProof/>
                <w:sz w:val="20"/>
                <w:szCs w:val="20"/>
              </w:rPr>
              <w:t>7</w:t>
            </w:r>
            <w:r w:rsidRPr="00224691">
              <w:rPr>
                <w:rFonts w:cs="Times New Roman"/>
                <w:noProof/>
                <w:sz w:val="20"/>
                <w:szCs w:val="20"/>
              </w:rPr>
              <w:t>. Израда смерница за ВШУ везаних за активности пројектовања и увођења дигиталних платформи на ВШУ уз уважавање стандарда за обезбеђење квалитета и у оквиру институционалног оквира на државном нивоу</w:t>
            </w:r>
            <w:r w:rsidR="002A517B" w:rsidRPr="00224691">
              <w:rPr>
                <w:rFonts w:cs="Times New Roman"/>
                <w:noProof/>
                <w:sz w:val="20"/>
                <w:szCs w:val="20"/>
              </w:rPr>
              <w:t>*</w:t>
            </w:r>
          </w:p>
        </w:tc>
      </w:tr>
    </w:tbl>
    <w:p w14:paraId="50F954A1" w14:textId="77777777" w:rsidR="00FC0492" w:rsidRPr="00224691" w:rsidRDefault="00FC0492" w:rsidP="00FC0492">
      <w:pPr>
        <w:pStyle w:val="Standard"/>
        <w:rPr>
          <w:rFonts w:cs="Times New Roman"/>
          <w:bCs/>
          <w:noProof/>
          <w:sz w:val="20"/>
          <w:szCs w:val="20"/>
        </w:rPr>
        <w:sectPr w:rsidR="00FC0492" w:rsidRPr="00224691">
          <w:footerReference w:type="default" r:id="rId12"/>
          <w:pgSz w:w="15840" w:h="12240" w:orient="landscape"/>
          <w:pgMar w:top="1440" w:right="1440" w:bottom="1440" w:left="1440" w:header="720" w:footer="720" w:gutter="0"/>
          <w:cols w:space="720"/>
        </w:sectPr>
      </w:pPr>
    </w:p>
    <w:p w14:paraId="08307BB5" w14:textId="77777777" w:rsidR="00FC0492" w:rsidRPr="00224691" w:rsidRDefault="001316D8" w:rsidP="00762DE7">
      <w:pPr>
        <w:pStyle w:val="Heading1"/>
        <w:spacing w:line="276" w:lineRule="auto"/>
        <w:jc w:val="center"/>
        <w:rPr>
          <w:rFonts w:cs="Times New Roman"/>
          <w:b/>
          <w:noProof/>
          <w:sz w:val="28"/>
          <w:szCs w:val="28"/>
        </w:rPr>
      </w:pPr>
      <w:bookmarkStart w:id="73" w:name="_Toc68625338"/>
      <w:r>
        <w:rPr>
          <w:rFonts w:cs="Times New Roman"/>
          <w:b/>
          <w:noProof/>
          <w:sz w:val="28"/>
          <w:szCs w:val="28"/>
          <w:lang w:val="sr-Cyrl-RS"/>
        </w:rPr>
        <w:lastRenderedPageBreak/>
        <w:t xml:space="preserve">11. </w:t>
      </w:r>
      <w:r w:rsidR="00FC0492" w:rsidRPr="00224691">
        <w:rPr>
          <w:rFonts w:cs="Times New Roman"/>
          <w:b/>
          <w:noProof/>
          <w:sz w:val="28"/>
          <w:szCs w:val="28"/>
        </w:rPr>
        <w:t>Листа скраћеница</w:t>
      </w:r>
      <w:bookmarkEnd w:id="73"/>
    </w:p>
    <w:p w14:paraId="470692B7" w14:textId="77777777" w:rsidR="00FC0492" w:rsidRPr="00224691" w:rsidRDefault="00FC0492" w:rsidP="00FC0492">
      <w:pPr>
        <w:pStyle w:val="Standard"/>
        <w:rPr>
          <w:rFonts w:cs="Times New Roman"/>
          <w:noProof/>
        </w:rPr>
      </w:pPr>
    </w:p>
    <w:tbl>
      <w:tblPr>
        <w:tblW w:w="9776" w:type="dxa"/>
        <w:tblLayout w:type="fixed"/>
        <w:tblCellMar>
          <w:left w:w="10" w:type="dxa"/>
          <w:right w:w="10" w:type="dxa"/>
        </w:tblCellMar>
        <w:tblLook w:val="04A0" w:firstRow="1" w:lastRow="0" w:firstColumn="1" w:lastColumn="0" w:noHBand="0" w:noVBand="1"/>
      </w:tblPr>
      <w:tblGrid>
        <w:gridCol w:w="1555"/>
        <w:gridCol w:w="8221"/>
      </w:tblGrid>
      <w:tr w:rsidR="00FC0492" w:rsidRPr="00224691" w14:paraId="3F41CB5D"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23746A7"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Скраћеница</w:t>
            </w:r>
          </w:p>
        </w:tc>
        <w:tc>
          <w:tcPr>
            <w:tcW w:w="822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D9E5C24"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Пун назив</w:t>
            </w:r>
          </w:p>
        </w:tc>
      </w:tr>
      <w:tr w:rsidR="00FC0492" w:rsidRPr="00224691" w14:paraId="57C1D1FD"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A23730B"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АЗК</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01590C"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Агенција за квалификације</w:t>
            </w:r>
          </w:p>
        </w:tc>
      </w:tr>
      <w:tr w:rsidR="00C60480" w:rsidRPr="00224691" w14:paraId="724BAC12"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1A1AC54" w14:textId="77777777" w:rsidR="00C60480" w:rsidRPr="00224691" w:rsidRDefault="00C60480" w:rsidP="00FC0492">
            <w:pPr>
              <w:pStyle w:val="Standard"/>
              <w:spacing w:line="276" w:lineRule="auto"/>
              <w:rPr>
                <w:rFonts w:cs="Times New Roman"/>
                <w:noProof/>
                <w:sz w:val="20"/>
                <w:szCs w:val="20"/>
              </w:rPr>
            </w:pPr>
            <w:r w:rsidRPr="00224691">
              <w:rPr>
                <w:rFonts w:cs="Times New Roman"/>
                <w:noProof/>
                <w:sz w:val="20"/>
                <w:szCs w:val="20"/>
              </w:rPr>
              <w:t>АЗП</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5CEF0D" w14:textId="77777777" w:rsidR="00C60480" w:rsidRPr="00224691" w:rsidRDefault="00C60480" w:rsidP="00FC0492">
            <w:pPr>
              <w:pStyle w:val="Standard"/>
              <w:spacing w:line="276" w:lineRule="auto"/>
              <w:rPr>
                <w:rFonts w:cs="Times New Roman"/>
                <w:noProof/>
                <w:sz w:val="20"/>
                <w:szCs w:val="20"/>
              </w:rPr>
            </w:pPr>
            <w:r w:rsidRPr="00224691">
              <w:rPr>
                <w:rFonts w:cs="Times New Roman"/>
                <w:noProof/>
                <w:sz w:val="20"/>
                <w:szCs w:val="20"/>
              </w:rPr>
              <w:t>Активне политике запошљавања</w:t>
            </w:r>
          </w:p>
        </w:tc>
      </w:tr>
      <w:tr w:rsidR="00FC0492" w:rsidRPr="00224691" w14:paraId="6D57DEED"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153389"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АОО</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66F87F"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Анкета о образовању одраслих</w:t>
            </w:r>
          </w:p>
        </w:tc>
      </w:tr>
      <w:tr w:rsidR="00FC0492" w:rsidRPr="00224691" w14:paraId="4EA43428"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100C2D"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АП</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011B6"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Акциони план (пратећи документ уз стратегију)</w:t>
            </w:r>
          </w:p>
        </w:tc>
      </w:tr>
      <w:tr w:rsidR="00FC0492" w:rsidRPr="00224691" w14:paraId="61C57145"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71AF7C" w14:textId="77777777" w:rsidR="00FC0492" w:rsidRPr="00742418" w:rsidRDefault="00FC0492" w:rsidP="00742418">
            <w:pPr>
              <w:pStyle w:val="Standard"/>
              <w:spacing w:line="276" w:lineRule="auto"/>
              <w:rPr>
                <w:rFonts w:cs="Times New Roman"/>
                <w:noProof/>
                <w:lang w:val="sr-Latn-RS"/>
              </w:rPr>
            </w:pPr>
            <w:r w:rsidRPr="00224691">
              <w:rPr>
                <w:rFonts w:cs="Times New Roman"/>
                <w:noProof/>
                <w:sz w:val="20"/>
                <w:szCs w:val="20"/>
              </w:rPr>
              <w:t>АП</w:t>
            </w:r>
            <w:r w:rsidR="001316D8">
              <w:rPr>
                <w:rFonts w:cs="Times New Roman"/>
                <w:noProof/>
                <w:sz w:val="20"/>
                <w:szCs w:val="20"/>
                <w:lang w:val="sr-Cyrl-RS"/>
              </w:rPr>
              <w:t xml:space="preserve"> </w:t>
            </w:r>
            <w:r w:rsidRPr="00224691">
              <w:rPr>
                <w:rFonts w:cs="Times New Roman"/>
                <w:noProof/>
                <w:sz w:val="20"/>
                <w:szCs w:val="20"/>
              </w:rPr>
              <w:t>В</w:t>
            </w:r>
            <w:r w:rsidR="001316D8">
              <w:rPr>
                <w:rFonts w:cs="Times New Roman"/>
                <w:noProof/>
                <w:sz w:val="20"/>
                <w:szCs w:val="20"/>
                <w:lang w:val="sr-Cyrl-RS"/>
              </w:rPr>
              <w:t>ојводин</w:t>
            </w:r>
            <w:r w:rsidR="00742418">
              <w:rPr>
                <w:rFonts w:cs="Times New Roman"/>
                <w:noProof/>
                <w:sz w:val="20"/>
                <w:szCs w:val="20"/>
                <w:lang w:val="sr-Latn-RS"/>
              </w:rPr>
              <w:t>a</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65F06F"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Аутономна покрајина Војводина</w:t>
            </w:r>
          </w:p>
        </w:tc>
      </w:tr>
      <w:tr w:rsidR="00FC0492" w:rsidRPr="00224691" w14:paraId="6E02104A"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973E94"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AПР</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48AC2D"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Агенција за привредне регистре</w:t>
            </w:r>
          </w:p>
        </w:tc>
      </w:tr>
      <w:tr w:rsidR="00FC0492" w:rsidRPr="00224691" w14:paraId="541295BC"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37CDD5"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ВО</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E05465"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Високо образовање</w:t>
            </w:r>
          </w:p>
        </w:tc>
      </w:tr>
      <w:tr w:rsidR="00FC0492" w:rsidRPr="00224691" w14:paraId="6468A7A3"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072E7A"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ВШУ</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8EEEB6"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Високошколска/е установа/е</w:t>
            </w:r>
          </w:p>
        </w:tc>
      </w:tr>
      <w:tr w:rsidR="00FC0492" w:rsidRPr="00224691" w14:paraId="0EEEEB22"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F40B3B"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ГИЗ</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5FA94E" w14:textId="77777777" w:rsidR="00FC0492" w:rsidRPr="00224691" w:rsidRDefault="00FC0492" w:rsidP="00FC0492">
            <w:pPr>
              <w:pStyle w:val="Standard"/>
              <w:spacing w:line="276" w:lineRule="auto"/>
              <w:rPr>
                <w:rFonts w:cs="Times New Roman"/>
                <w:noProof/>
              </w:rPr>
            </w:pPr>
            <w:r w:rsidRPr="00224691">
              <w:rPr>
                <w:rStyle w:val="acopre"/>
                <w:rFonts w:cs="Times New Roman"/>
                <w:noProof/>
                <w:sz w:val="20"/>
                <w:szCs w:val="20"/>
              </w:rPr>
              <w:t xml:space="preserve">Немачка организација за међународну </w:t>
            </w:r>
            <w:r w:rsidR="002938C3" w:rsidRPr="00224691">
              <w:rPr>
                <w:rStyle w:val="acopre"/>
                <w:rFonts w:cs="Times New Roman"/>
                <w:noProof/>
                <w:sz w:val="20"/>
                <w:szCs w:val="20"/>
              </w:rPr>
              <w:t>сарадњу</w:t>
            </w:r>
          </w:p>
        </w:tc>
      </w:tr>
      <w:tr w:rsidR="00FC0492" w:rsidRPr="00224691" w14:paraId="57B1249A"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BF2A00"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ДПС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BB3A1D" w14:textId="77777777" w:rsidR="00FC0492" w:rsidRPr="00224691" w:rsidRDefault="00404DD7" w:rsidP="00FC0492">
            <w:pPr>
              <w:pStyle w:val="Standard"/>
              <w:spacing w:line="276" w:lineRule="auto"/>
              <w:rPr>
                <w:rFonts w:cs="Times New Roman"/>
                <w:noProof/>
              </w:rPr>
            </w:pPr>
            <w:r w:rsidRPr="00224691">
              <w:rPr>
                <w:rStyle w:val="acopre"/>
                <w:rFonts w:cs="Times New Roman"/>
                <w:noProof/>
                <w:sz w:val="20"/>
                <w:szCs w:val="20"/>
              </w:rPr>
              <w:t>Друштво</w:t>
            </w:r>
            <w:r w:rsidR="00FC0492" w:rsidRPr="00224691">
              <w:rPr>
                <w:rStyle w:val="acopre"/>
                <w:rFonts w:cs="Times New Roman"/>
                <w:noProof/>
                <w:sz w:val="20"/>
                <w:szCs w:val="20"/>
              </w:rPr>
              <w:t xml:space="preserve"> психолога Србије</w:t>
            </w:r>
          </w:p>
        </w:tc>
      </w:tr>
      <w:tr w:rsidR="00FC0492" w:rsidRPr="00224691" w14:paraId="6EC9BB80"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D61F62"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ЕИБ</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7EBA9B" w14:textId="77777777" w:rsidR="00FC0492" w:rsidRPr="00224691" w:rsidRDefault="00FC0492" w:rsidP="00FC0492">
            <w:pPr>
              <w:pStyle w:val="Standard"/>
              <w:spacing w:line="276" w:lineRule="auto"/>
              <w:rPr>
                <w:rFonts w:cs="Times New Roman"/>
                <w:noProof/>
              </w:rPr>
            </w:pPr>
            <w:r w:rsidRPr="00224691">
              <w:rPr>
                <w:rStyle w:val="acopre"/>
                <w:rFonts w:cs="Times New Roman"/>
                <w:noProof/>
                <w:sz w:val="20"/>
                <w:szCs w:val="20"/>
              </w:rPr>
              <w:t>Европска инвестициона банка</w:t>
            </w:r>
          </w:p>
        </w:tc>
      </w:tr>
      <w:tr w:rsidR="00FC0492" w:rsidRPr="00224691" w14:paraId="6F355400"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2B0C9E"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ЕОК</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8FF1A0" w14:textId="77777777" w:rsidR="00FC0492" w:rsidRPr="00224691" w:rsidRDefault="00FC0492" w:rsidP="00FC0492">
            <w:pPr>
              <w:pStyle w:val="Standard"/>
              <w:spacing w:line="276" w:lineRule="auto"/>
              <w:rPr>
                <w:rFonts w:cs="Times New Roman"/>
                <w:noProof/>
              </w:rPr>
            </w:pPr>
            <w:r w:rsidRPr="00224691">
              <w:rPr>
                <w:rStyle w:val="acopre"/>
                <w:rFonts w:cs="Times New Roman"/>
                <w:noProof/>
                <w:sz w:val="20"/>
                <w:szCs w:val="20"/>
              </w:rPr>
              <w:t>Европски оквир квалификација</w:t>
            </w:r>
          </w:p>
        </w:tc>
      </w:tr>
      <w:tr w:rsidR="00FC0492" w:rsidRPr="00224691" w14:paraId="7AFEC54A"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E46BC6"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ЕУ</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077ACC"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Европска унија</w:t>
            </w:r>
          </w:p>
        </w:tc>
      </w:tr>
      <w:tr w:rsidR="00FC0492" w:rsidRPr="00224691" w14:paraId="780C7D37"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E39847"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ЗВКОВ</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55A0F4"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Завод за вредновање квалитета образовања и васпитања</w:t>
            </w:r>
          </w:p>
        </w:tc>
      </w:tr>
      <w:tr w:rsidR="00FC0492" w:rsidRPr="00224691" w14:paraId="1A3C73FC"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2C9940"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ЗОСОВ</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FFDFE0"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Закон о основама система образовања и васпитања</w:t>
            </w:r>
          </w:p>
        </w:tc>
      </w:tr>
      <w:tr w:rsidR="00FC0492" w:rsidRPr="00224691" w14:paraId="78BF7A49"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3A5BB2"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ЗУОВ</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DC8AA4"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Завод за унапређивање образовања и васпитања</w:t>
            </w:r>
          </w:p>
        </w:tc>
      </w:tr>
      <w:tr w:rsidR="00FC0492" w:rsidRPr="00224691" w14:paraId="71174782"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C33203"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ИКТ</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6281B8"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Информационо-комуникационе технологије</w:t>
            </w:r>
          </w:p>
        </w:tc>
      </w:tr>
      <w:tr w:rsidR="00FC0492" w:rsidRPr="00224691" w14:paraId="4CCD2E02"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1F3400"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ИО</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1A9B86"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Инклузивно образовање</w:t>
            </w:r>
          </w:p>
        </w:tc>
      </w:tr>
      <w:tr w:rsidR="00FC0492" w:rsidRPr="00224691" w14:paraId="74297D5F"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6AE3C1"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ЈИСП</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B06BEE"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Јединствени информациони систем просвете</w:t>
            </w:r>
          </w:p>
        </w:tc>
      </w:tr>
      <w:tr w:rsidR="00FC0492" w:rsidRPr="00224691" w14:paraId="4F0DA481"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BBA5B6"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ЈЛС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D12F3B"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Јединица локалне самоуправе</w:t>
            </w:r>
          </w:p>
        </w:tc>
      </w:tr>
      <w:tr w:rsidR="00FC0492" w:rsidRPr="00224691" w14:paraId="3A15EAFF"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6CB9EF"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ЈПОА</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25F432"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Јавно признати организатор активности образовања одраслих</w:t>
            </w:r>
          </w:p>
        </w:tc>
      </w:tr>
      <w:tr w:rsidR="00FC0492" w:rsidRPr="00224691" w14:paraId="79A3D1BD"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E50164"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КАССС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73417A"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Конференција академија струковних студија Србије</w:t>
            </w:r>
          </w:p>
        </w:tc>
      </w:tr>
      <w:tr w:rsidR="00FC0492" w:rsidRPr="00224691" w14:paraId="3EB9FB73"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B23992"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КВИС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575DE4"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Каријерно вођење и саветовање</w:t>
            </w:r>
          </w:p>
        </w:tc>
      </w:tr>
      <w:tr w:rsidR="00FC0492" w:rsidRPr="00224691" w14:paraId="7C1D17C2"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F03BEC"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КОНУС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37C213"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Конференција универзитета Србије</w:t>
            </w:r>
          </w:p>
        </w:tc>
      </w:tr>
      <w:tr w:rsidR="00FC0492" w:rsidRPr="00224691" w14:paraId="3ADB9248"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256AE9"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МДУЛС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8322D1"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Министарство државне управе и локалне самоуправе</w:t>
            </w:r>
          </w:p>
        </w:tc>
      </w:tr>
      <w:tr w:rsidR="00FC0492" w:rsidRPr="00224691" w14:paraId="52BD46B9"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87A349"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МЕИ</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8FD3CE"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Министарство за европске интеграције</w:t>
            </w:r>
          </w:p>
        </w:tc>
      </w:tr>
      <w:tr w:rsidR="00FC0492" w:rsidRPr="00224691" w14:paraId="13F1EE76"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4F0C96"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lastRenderedPageBreak/>
              <w:t>МЗ</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A2A71D"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Министарство здравља</w:t>
            </w:r>
          </w:p>
        </w:tc>
      </w:tr>
      <w:tr w:rsidR="00FC0492" w:rsidRPr="00224691" w14:paraId="0337669A"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55E023"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МКИ</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846C31"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Министарство културе и информисања</w:t>
            </w:r>
          </w:p>
        </w:tc>
      </w:tr>
      <w:tr w:rsidR="00FC0492" w:rsidRPr="00224691" w14:paraId="0C1123C0"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67CA67"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МОС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CCD4EB"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Министарство омладине и спорта</w:t>
            </w:r>
          </w:p>
        </w:tc>
      </w:tr>
      <w:tr w:rsidR="00FC0492" w:rsidRPr="00224691" w14:paraId="6E6B9CFD"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953134"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МП</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8D510F"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Министарство привреде</w:t>
            </w:r>
          </w:p>
        </w:tc>
      </w:tr>
      <w:tr w:rsidR="00FC0492" w:rsidRPr="00224691" w14:paraId="0D84785C"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728F5F"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МПНТР</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F2F3ED"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Министарство просвете, науке и технолошког развоја</w:t>
            </w:r>
          </w:p>
        </w:tc>
      </w:tr>
      <w:tr w:rsidR="00FC0492" w:rsidRPr="00224691" w14:paraId="42118BA4"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0A09CF"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МРЗБС</w:t>
            </w:r>
            <w:r w:rsidR="00C60480" w:rsidRPr="00224691">
              <w:rPr>
                <w:rFonts w:cs="Times New Roman"/>
                <w:noProof/>
                <w:sz w:val="20"/>
                <w:szCs w:val="20"/>
              </w:rPr>
              <w:t>П</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27205E"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Министарство за рад, запошљавање, борачка и социјална питања</w:t>
            </w:r>
          </w:p>
        </w:tc>
      </w:tr>
      <w:tr w:rsidR="00FC0492" w:rsidRPr="00224691" w14:paraId="233F87C8"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26F615"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МСП</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BB65DD"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Министарство спољних послова</w:t>
            </w:r>
          </w:p>
        </w:tc>
      </w:tr>
      <w:tr w:rsidR="00FC0492" w:rsidRPr="00224691" w14:paraId="6C451EFE"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48DBD9"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МТТТ</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26E5A8"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Министарство трговине, туризма и телекомуникација</w:t>
            </w:r>
          </w:p>
        </w:tc>
      </w:tr>
      <w:tr w:rsidR="00FC0492" w:rsidRPr="00224691" w14:paraId="41084761"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C2E29F"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МФ</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7CBA69"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Министарство финансија</w:t>
            </w:r>
          </w:p>
        </w:tc>
      </w:tr>
      <w:tr w:rsidR="00FC0492" w:rsidRPr="00224691" w14:paraId="01BAFC6B"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A72A2E"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НАРНС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0A0DAA"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Национална асоцијација родитеља и наставника Србије</w:t>
            </w:r>
          </w:p>
        </w:tc>
      </w:tr>
      <w:tr w:rsidR="00FC0492" w:rsidRPr="00224691" w14:paraId="46636DCB"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72372F"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НАТ</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C0DA0"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Национално акредитационо тело</w:t>
            </w:r>
          </w:p>
        </w:tc>
      </w:tr>
      <w:tr w:rsidR="00FC0492" w:rsidRPr="00224691" w14:paraId="63D2A026"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7E733" w14:textId="77777777" w:rsidR="00FC0492" w:rsidRPr="00224691" w:rsidRDefault="004A50E5" w:rsidP="00FC0492">
            <w:pPr>
              <w:pStyle w:val="Standard"/>
              <w:spacing w:line="276" w:lineRule="auto"/>
              <w:rPr>
                <w:rFonts w:cs="Times New Roman"/>
                <w:noProof/>
              </w:rPr>
            </w:pPr>
            <w:r w:rsidRPr="00224691">
              <w:rPr>
                <w:rFonts w:cs="Times New Roman"/>
                <w:noProof/>
                <w:sz w:val="20"/>
                <w:szCs w:val="20"/>
              </w:rPr>
              <w:t>ОЦД</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ED834A" w14:textId="77777777" w:rsidR="00FC0492" w:rsidRPr="00224691" w:rsidRDefault="004A50E5" w:rsidP="00FC0492">
            <w:pPr>
              <w:pStyle w:val="Standard"/>
              <w:spacing w:line="276" w:lineRule="auto"/>
              <w:rPr>
                <w:rFonts w:cs="Times New Roman"/>
                <w:noProof/>
              </w:rPr>
            </w:pPr>
            <w:r w:rsidRPr="00224691">
              <w:rPr>
                <w:rFonts w:cs="Times New Roman"/>
                <w:noProof/>
                <w:sz w:val="20"/>
                <w:szCs w:val="20"/>
              </w:rPr>
              <w:t>О</w:t>
            </w:r>
            <w:r w:rsidR="00FC0492" w:rsidRPr="00224691">
              <w:rPr>
                <w:rFonts w:cs="Times New Roman"/>
                <w:noProof/>
                <w:sz w:val="20"/>
                <w:szCs w:val="20"/>
              </w:rPr>
              <w:t>рганизациј</w:t>
            </w:r>
            <w:r w:rsidRPr="00224691">
              <w:rPr>
                <w:rFonts w:cs="Times New Roman"/>
                <w:noProof/>
                <w:sz w:val="20"/>
                <w:szCs w:val="20"/>
              </w:rPr>
              <w:t>а цивилног друштва</w:t>
            </w:r>
          </w:p>
        </w:tc>
      </w:tr>
      <w:tr w:rsidR="00FC0492" w:rsidRPr="00224691" w14:paraId="7FFB8C50"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56ABB9"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НОКС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068A7B"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Национални оквир квалификација у Србији</w:t>
            </w:r>
          </w:p>
        </w:tc>
      </w:tr>
      <w:tr w:rsidR="00FC0492" w:rsidRPr="00224691" w14:paraId="01C1FF65"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2CE2C"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НПС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EC6A97"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Национални просветни савет</w:t>
            </w:r>
          </w:p>
        </w:tc>
      </w:tr>
      <w:tr w:rsidR="00FC0492" w:rsidRPr="00224691" w14:paraId="01D39960"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6F85AF"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НСВО</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6842B2"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Национални савет за високо образовање</w:t>
            </w:r>
          </w:p>
        </w:tc>
      </w:tr>
      <w:tr w:rsidR="00FC0492" w:rsidRPr="00224691" w14:paraId="4D811899"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AF9FAA"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НСНМ</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8D018B"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Национални савети националних мањина</w:t>
            </w:r>
          </w:p>
        </w:tc>
      </w:tr>
      <w:tr w:rsidR="00FC0492" w:rsidRPr="00224691" w14:paraId="52331852"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997D05"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НСЗ</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5E280B"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Национална служба за запошљавање</w:t>
            </w:r>
          </w:p>
        </w:tc>
      </w:tr>
      <w:tr w:rsidR="00FC0492" w:rsidRPr="00224691" w14:paraId="22427F64"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38D1F7"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ОЕБС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DBB1D8"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Организација за европску безбедност и сарадњу</w:t>
            </w:r>
          </w:p>
        </w:tc>
      </w:tr>
      <w:tr w:rsidR="00FC0492" w:rsidRPr="00224691" w14:paraId="092FCE47"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1DE396"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ОЕЦД</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B0DD8A"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Организација за економску сарадњу и развој</w:t>
            </w:r>
          </w:p>
        </w:tc>
      </w:tr>
      <w:tr w:rsidR="00FC0492" w:rsidRPr="00224691" w14:paraId="51DE912A"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0936CA"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ОВУ</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879151" w14:textId="77777777" w:rsidR="00FC0492" w:rsidRPr="00224691" w:rsidRDefault="00404DD7" w:rsidP="00FC0492">
            <w:pPr>
              <w:pStyle w:val="Standard"/>
              <w:spacing w:line="276" w:lineRule="auto"/>
              <w:rPr>
                <w:rFonts w:cs="Times New Roman"/>
                <w:noProof/>
              </w:rPr>
            </w:pPr>
            <w:r w:rsidRPr="00224691">
              <w:rPr>
                <w:rFonts w:cs="Times New Roman"/>
                <w:noProof/>
                <w:sz w:val="20"/>
                <w:szCs w:val="20"/>
              </w:rPr>
              <w:t>Образовно</w:t>
            </w:r>
            <w:r w:rsidR="00FC0492" w:rsidRPr="00224691">
              <w:rPr>
                <w:rFonts w:cs="Times New Roman"/>
                <w:noProof/>
                <w:sz w:val="20"/>
                <w:szCs w:val="20"/>
              </w:rPr>
              <w:t>-васпитне установе</w:t>
            </w:r>
          </w:p>
        </w:tc>
      </w:tr>
      <w:tr w:rsidR="00FC0492" w:rsidRPr="00224691" w14:paraId="19BABB01"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73CFB3"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ОО</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3DEE5"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Образовање одраслих</w:t>
            </w:r>
          </w:p>
        </w:tc>
      </w:tr>
      <w:tr w:rsidR="00FC0492" w:rsidRPr="00224691" w14:paraId="2A157525"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A4D79A"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ОПВ ВО</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EFF84C"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Оквир за праћење и вредновање квалитета високог образовања</w:t>
            </w:r>
          </w:p>
        </w:tc>
      </w:tr>
      <w:tr w:rsidR="00FC0492" w:rsidRPr="00224691" w14:paraId="74C81865"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3BD7E6"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ПВО</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D642A8"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Предшколско васпитање и образовање</w:t>
            </w:r>
          </w:p>
        </w:tc>
      </w:tr>
      <w:tr w:rsidR="00FC0492" w:rsidRPr="00224691" w14:paraId="162AD7A1"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5CD413"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ПЗВ</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40C0A1"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Педагошки завод Војводине</w:t>
            </w:r>
          </w:p>
        </w:tc>
      </w:tr>
      <w:tr w:rsidR="00FC0492" w:rsidRPr="00224691" w14:paraId="0FEBD24F"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9EE7C6"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ПИААЦ</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2E57D1"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Програм међународног оцењивања компетенција одраслих</w:t>
            </w:r>
          </w:p>
        </w:tc>
      </w:tr>
      <w:tr w:rsidR="00404DD7" w:rsidRPr="00224691" w14:paraId="58857CA7"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EFCAF5" w14:textId="77777777" w:rsidR="00404DD7" w:rsidRPr="00224691" w:rsidRDefault="00404DD7" w:rsidP="00FC0492">
            <w:pPr>
              <w:pStyle w:val="Standard"/>
              <w:spacing w:line="276" w:lineRule="auto"/>
              <w:rPr>
                <w:rFonts w:cs="Times New Roman"/>
                <w:noProof/>
                <w:sz w:val="20"/>
                <w:szCs w:val="20"/>
              </w:rPr>
            </w:pPr>
            <w:r w:rsidRPr="00224691">
              <w:rPr>
                <w:rFonts w:cs="Times New Roman"/>
                <w:noProof/>
                <w:sz w:val="20"/>
                <w:szCs w:val="20"/>
              </w:rPr>
              <w:t>ПИРЛС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4A03ED" w14:textId="77777777" w:rsidR="00404DD7" w:rsidRPr="00224691" w:rsidRDefault="004D6D24" w:rsidP="00FC0492">
            <w:pPr>
              <w:pStyle w:val="Standard"/>
              <w:spacing w:line="276" w:lineRule="auto"/>
              <w:rPr>
                <w:rFonts w:cs="Times New Roman"/>
                <w:noProof/>
                <w:sz w:val="20"/>
                <w:szCs w:val="20"/>
              </w:rPr>
            </w:pPr>
            <w:r w:rsidRPr="00224691">
              <w:rPr>
                <w:rFonts w:cs="Times New Roman"/>
                <w:noProof/>
                <w:sz w:val="20"/>
                <w:szCs w:val="20"/>
              </w:rPr>
              <w:t xml:space="preserve">Међународна студија о напретку у читалачкој писмености  </w:t>
            </w:r>
          </w:p>
        </w:tc>
      </w:tr>
      <w:tr w:rsidR="00FC0492" w:rsidRPr="00224691" w14:paraId="49A8492C"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0BFF8B"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ПКС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7280D"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Привредна комора Србије</w:t>
            </w:r>
          </w:p>
        </w:tc>
      </w:tr>
      <w:tr w:rsidR="00FC0492" w:rsidRPr="00224691" w14:paraId="45E7C398"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0BFDA4"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ППУ</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E628E"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Признавање претходног учења</w:t>
            </w:r>
          </w:p>
        </w:tc>
      </w:tr>
      <w:tr w:rsidR="00FC0492" w:rsidRPr="00224691" w14:paraId="3C7632D5"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47682C"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ПУ</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74448A" w14:textId="77777777" w:rsidR="00FC0492" w:rsidRPr="00224691" w:rsidRDefault="00FC0492" w:rsidP="00FC0492">
            <w:pPr>
              <w:pStyle w:val="Standard"/>
              <w:spacing w:line="276" w:lineRule="auto"/>
              <w:rPr>
                <w:rFonts w:cs="Times New Roman"/>
                <w:noProof/>
              </w:rPr>
            </w:pPr>
            <w:r w:rsidRPr="00224691">
              <w:rPr>
                <w:rFonts w:cs="Times New Roman"/>
                <w:noProof/>
                <w:sz w:val="20"/>
                <w:szCs w:val="20"/>
              </w:rPr>
              <w:t>Предшколска установа</w:t>
            </w:r>
          </w:p>
        </w:tc>
      </w:tr>
      <w:tr w:rsidR="00FC0492" w:rsidRPr="00224691" w14:paraId="6B33B6B9"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8E0E9"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lastRenderedPageBreak/>
              <w:t>РСЈП</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2901B8"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Републички секретаријат за јавне политике</w:t>
            </w:r>
          </w:p>
        </w:tc>
      </w:tr>
      <w:tr w:rsidR="00FC0492" w:rsidRPr="00224691" w14:paraId="10958098"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F5D0F7"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РЗС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5E7404"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Републички завод за статистику</w:t>
            </w:r>
          </w:p>
        </w:tc>
      </w:tr>
      <w:tr w:rsidR="00FC0492" w:rsidRPr="00224691" w14:paraId="56C9DAA0"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72F11A"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САНУ</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860E4"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Српска академија наука и уметности</w:t>
            </w:r>
          </w:p>
        </w:tc>
      </w:tr>
      <w:tr w:rsidR="00FC0492" w:rsidRPr="00224691" w14:paraId="05C34FC6"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51720"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СЕС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E4E8C9"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Социо-економски статус</w:t>
            </w:r>
          </w:p>
        </w:tc>
      </w:tr>
      <w:tr w:rsidR="00FC0492" w:rsidRPr="00224691" w14:paraId="534FB83F"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D80FDC"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СРОС 2020</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E535D9"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Стратегија развоја образовања у Србији до 2020. године</w:t>
            </w:r>
          </w:p>
        </w:tc>
      </w:tr>
      <w:tr w:rsidR="00FC0492" w:rsidRPr="00224691" w14:paraId="7E4AE65B"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5C30D0" w14:textId="77777777" w:rsidR="00FC0492" w:rsidRPr="00224691" w:rsidRDefault="00625341" w:rsidP="00FC0492">
            <w:pPr>
              <w:pStyle w:val="Standard"/>
              <w:spacing w:line="276" w:lineRule="auto"/>
              <w:rPr>
                <w:rFonts w:cs="Times New Roman"/>
                <w:noProof/>
              </w:rPr>
            </w:pPr>
            <w:r>
              <w:rPr>
                <w:rFonts w:cs="Times New Roman"/>
                <w:noProof/>
                <w:sz w:val="20"/>
                <w:szCs w:val="20"/>
              </w:rPr>
              <w:t>СРОВРС 2030</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C972EE"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Стратегија развоја образовања и васпитања у Републици Србији до 2030. године</w:t>
            </w:r>
          </w:p>
        </w:tc>
      </w:tr>
      <w:tr w:rsidR="00FC0492" w:rsidRPr="00224691" w14:paraId="7FADD59B"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741F5B"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ССОВ</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E3A7EB"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Средње стручно образовање и васпитање</w:t>
            </w:r>
          </w:p>
        </w:tc>
      </w:tr>
      <w:tr w:rsidR="00FC0492" w:rsidRPr="00224691" w14:paraId="72BC010B"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E8A999"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ССООО</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BF2A06"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Савет за стручно образовање и образовање одраслих</w:t>
            </w:r>
          </w:p>
        </w:tc>
      </w:tr>
      <w:tr w:rsidR="00FC0492" w:rsidRPr="00224691" w14:paraId="30AEFAEF"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80ED2C"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ТАЛИС</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17734C"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Међународно истраживаче учења и подучавања</w:t>
            </w:r>
          </w:p>
        </w:tc>
      </w:tr>
      <w:tr w:rsidR="00404DD7" w:rsidRPr="00224691" w14:paraId="70FF6018"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DD71E0" w14:textId="77777777" w:rsidR="00404DD7" w:rsidRPr="00224691" w:rsidRDefault="0043648D" w:rsidP="00FC0492">
            <w:pPr>
              <w:pStyle w:val="Standard"/>
              <w:spacing w:line="276" w:lineRule="auto"/>
              <w:rPr>
                <w:rFonts w:cs="Times New Roman"/>
                <w:noProof/>
                <w:sz w:val="20"/>
                <w:szCs w:val="20"/>
              </w:rPr>
            </w:pPr>
            <w:r w:rsidRPr="00224691">
              <w:rPr>
                <w:rFonts w:cs="Times New Roman"/>
                <w:noProof/>
                <w:sz w:val="20"/>
                <w:szCs w:val="20"/>
              </w:rPr>
              <w:t>УНЕСКО</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666A0E" w14:textId="77777777" w:rsidR="00404DD7" w:rsidRPr="00224691" w:rsidRDefault="0043648D" w:rsidP="00FC0492">
            <w:pPr>
              <w:pStyle w:val="Standard"/>
              <w:spacing w:line="276" w:lineRule="auto"/>
              <w:rPr>
                <w:rFonts w:cs="Times New Roman"/>
                <w:noProof/>
                <w:sz w:val="20"/>
                <w:szCs w:val="20"/>
              </w:rPr>
            </w:pPr>
            <w:r w:rsidRPr="00224691">
              <w:rPr>
                <w:rFonts w:cs="Times New Roman"/>
                <w:noProof/>
                <w:sz w:val="20"/>
                <w:szCs w:val="20"/>
              </w:rPr>
              <w:t>Организација за образовање, науку и културу Уједињених нација</w:t>
            </w:r>
          </w:p>
        </w:tc>
      </w:tr>
      <w:tr w:rsidR="00FC0492" w:rsidRPr="00224691" w14:paraId="04FB93DD"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165DBA"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УНИЦЕФ</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16565A" w14:textId="77777777" w:rsidR="00FC0492" w:rsidRPr="00224691" w:rsidRDefault="0043648D" w:rsidP="00FC0492">
            <w:pPr>
              <w:pStyle w:val="Standard"/>
              <w:spacing w:before="280" w:after="0" w:line="276" w:lineRule="auto"/>
              <w:rPr>
                <w:rFonts w:cs="Times New Roman"/>
                <w:noProof/>
              </w:rPr>
            </w:pPr>
            <w:r w:rsidRPr="00224691">
              <w:rPr>
                <w:rFonts w:cs="Times New Roman"/>
                <w:noProof/>
                <w:sz w:val="20"/>
                <w:szCs w:val="20"/>
              </w:rPr>
              <w:t>Дечји фонд Уједињених нација</w:t>
            </w:r>
          </w:p>
        </w:tc>
      </w:tr>
      <w:tr w:rsidR="00FC0492" w:rsidRPr="00224691" w14:paraId="365E5874"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643E9B"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УНОДЦ</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C2986D"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Канцеларија Уједињених нација за дроге и криминал</w:t>
            </w:r>
          </w:p>
        </w:tc>
      </w:tr>
      <w:tr w:rsidR="00FC0492" w:rsidRPr="00224691" w14:paraId="1486183D" w14:textId="77777777" w:rsidTr="0043648D">
        <w:trPr>
          <w:trHeight w:val="604"/>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741F39"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ФООО</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DEB9AD"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Функционално основно образовање одраслих</w:t>
            </w:r>
          </w:p>
        </w:tc>
      </w:tr>
      <w:tr w:rsidR="00FC0492" w:rsidRPr="00224691" w14:paraId="04100372"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5C8F55"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ЦИП</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F3B268"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Центар за интерактивну педагогију</w:t>
            </w:r>
          </w:p>
        </w:tc>
      </w:tr>
      <w:tr w:rsidR="00FC0492" w:rsidRPr="00224691" w14:paraId="405237C3"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60E0B6"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ЦОП</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999E14"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Центар за образовне политике</w:t>
            </w:r>
          </w:p>
        </w:tc>
      </w:tr>
      <w:tr w:rsidR="00FC0492" w:rsidRPr="00224691" w14:paraId="5D1FDB41"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320D28"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ЦРОСО</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2F7EC9" w14:textId="77777777" w:rsidR="00FC0492" w:rsidRPr="00224691" w:rsidRDefault="0043648D" w:rsidP="00FC0492">
            <w:pPr>
              <w:pStyle w:val="Standard"/>
              <w:spacing w:line="276" w:lineRule="auto"/>
              <w:rPr>
                <w:rFonts w:cs="Times New Roman"/>
                <w:noProof/>
              </w:rPr>
            </w:pPr>
            <w:r w:rsidRPr="00224691">
              <w:rPr>
                <w:rFonts w:cs="Times New Roman"/>
                <w:noProof/>
                <w:sz w:val="20"/>
                <w:szCs w:val="20"/>
              </w:rPr>
              <w:t>Централни регистар обавезног социјалног осигурања</w:t>
            </w:r>
          </w:p>
        </w:tc>
      </w:tr>
      <w:tr w:rsidR="0043648D" w:rsidRPr="00224691" w14:paraId="52C36687" w14:textId="77777777" w:rsidTr="007064F2">
        <w:trPr>
          <w:trHeight w:val="20"/>
        </w:trPr>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2B3EBB" w14:textId="77777777" w:rsidR="0043648D" w:rsidRPr="00224691" w:rsidRDefault="0043648D" w:rsidP="0043648D">
            <w:pPr>
              <w:pStyle w:val="Standard"/>
              <w:spacing w:line="276" w:lineRule="auto"/>
              <w:rPr>
                <w:rFonts w:cs="Times New Roman"/>
                <w:noProof/>
              </w:rPr>
            </w:pPr>
            <w:r w:rsidRPr="00224691">
              <w:rPr>
                <w:rFonts w:cs="Times New Roman"/>
                <w:noProof/>
                <w:sz w:val="20"/>
                <w:szCs w:val="20"/>
              </w:rPr>
              <w:t>ШУ</w:t>
            </w:r>
          </w:p>
        </w:tc>
        <w:tc>
          <w:tcPr>
            <w:tcW w:w="8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1257E9" w14:textId="77777777" w:rsidR="0043648D" w:rsidRPr="00224691" w:rsidRDefault="0043648D" w:rsidP="0043648D">
            <w:pPr>
              <w:pStyle w:val="Standard"/>
              <w:spacing w:line="276" w:lineRule="auto"/>
              <w:rPr>
                <w:rFonts w:cs="Times New Roman"/>
                <w:noProof/>
              </w:rPr>
            </w:pPr>
            <w:r w:rsidRPr="00224691">
              <w:rPr>
                <w:rFonts w:cs="Times New Roman"/>
                <w:noProof/>
                <w:sz w:val="20"/>
                <w:szCs w:val="20"/>
              </w:rPr>
              <w:t>Школска/е управа/е</w:t>
            </w:r>
          </w:p>
        </w:tc>
      </w:tr>
    </w:tbl>
    <w:p w14:paraId="2D411D90" w14:textId="77777777" w:rsidR="00FC0492" w:rsidRPr="00224691" w:rsidRDefault="00FC0492" w:rsidP="00FC0492">
      <w:pPr>
        <w:rPr>
          <w:rFonts w:ascii="Times New Roman" w:hAnsi="Times New Roman" w:cs="Times New Roman"/>
          <w:noProof/>
        </w:rPr>
        <w:sectPr w:rsidR="00FC0492" w:rsidRPr="00224691">
          <w:footerReference w:type="default" r:id="rId13"/>
          <w:pgSz w:w="12240" w:h="15840"/>
          <w:pgMar w:top="1440" w:right="1440" w:bottom="1440" w:left="1440" w:header="720" w:footer="720" w:gutter="0"/>
          <w:cols w:space="720"/>
        </w:sectPr>
      </w:pPr>
    </w:p>
    <w:p w14:paraId="3617F2F5" w14:textId="77777777" w:rsidR="00FC0492" w:rsidRPr="00E93BB0" w:rsidRDefault="001316D8" w:rsidP="00762DE7">
      <w:pPr>
        <w:pStyle w:val="NoSpacing"/>
        <w:spacing w:line="276" w:lineRule="auto"/>
        <w:jc w:val="center"/>
        <w:rPr>
          <w:rFonts w:ascii="Times New Roman" w:hAnsi="Times New Roman" w:cs="Times New Roman"/>
          <w:b/>
          <w:noProof/>
          <w:sz w:val="28"/>
          <w:szCs w:val="28"/>
          <w:lang w:val="sr-Cyrl-RS"/>
        </w:rPr>
      </w:pPr>
      <w:bookmarkStart w:id="74" w:name="_Toc68625339"/>
      <w:r>
        <w:rPr>
          <w:rFonts w:ascii="Times New Roman" w:hAnsi="Times New Roman" w:cs="Times New Roman"/>
          <w:b/>
          <w:noProof/>
          <w:sz w:val="28"/>
          <w:szCs w:val="28"/>
          <w:lang w:val="sr-Cyrl-RS"/>
        </w:rPr>
        <w:lastRenderedPageBreak/>
        <w:t xml:space="preserve">12. </w:t>
      </w:r>
      <w:r w:rsidR="00FC0492" w:rsidRPr="00224691">
        <w:rPr>
          <w:rFonts w:ascii="Times New Roman" w:hAnsi="Times New Roman" w:cs="Times New Roman"/>
          <w:b/>
          <w:noProof/>
          <w:sz w:val="28"/>
          <w:szCs w:val="28"/>
        </w:rPr>
        <w:t>Анекс</w:t>
      </w:r>
      <w:bookmarkEnd w:id="74"/>
      <w:r w:rsidR="00E93BB0">
        <w:rPr>
          <w:rFonts w:ascii="Times New Roman" w:hAnsi="Times New Roman" w:cs="Times New Roman"/>
          <w:b/>
          <w:noProof/>
          <w:sz w:val="28"/>
          <w:szCs w:val="28"/>
          <w:lang w:val="sr-Cyrl-RS"/>
        </w:rPr>
        <w:t>и</w:t>
      </w:r>
    </w:p>
    <w:p w14:paraId="4FD06C15" w14:textId="77777777" w:rsidR="0014137F" w:rsidRPr="00224691" w:rsidRDefault="0014137F" w:rsidP="0014137F">
      <w:pPr>
        <w:pStyle w:val="NoSpacing"/>
        <w:spacing w:line="276" w:lineRule="auto"/>
        <w:jc w:val="center"/>
        <w:rPr>
          <w:rFonts w:ascii="Times New Roman" w:hAnsi="Times New Roman" w:cs="Times New Roman"/>
          <w:noProof/>
          <w:sz w:val="32"/>
          <w:szCs w:val="32"/>
        </w:rPr>
      </w:pPr>
    </w:p>
    <w:p w14:paraId="09CF3B9F" w14:textId="77777777" w:rsidR="00FC0492" w:rsidRPr="00224691" w:rsidRDefault="00FC0492" w:rsidP="00CD7E26">
      <w:pPr>
        <w:pStyle w:val="NoSpacing"/>
        <w:spacing w:line="276" w:lineRule="auto"/>
        <w:ind w:firstLine="720"/>
        <w:jc w:val="both"/>
        <w:rPr>
          <w:rFonts w:ascii="Times New Roman" w:hAnsi="Times New Roman" w:cs="Times New Roman"/>
          <w:noProof/>
          <w:shd w:val="clear" w:color="auto" w:fill="FFFFFF"/>
        </w:rPr>
      </w:pPr>
      <w:r w:rsidRPr="00224691">
        <w:rPr>
          <w:rFonts w:ascii="Times New Roman" w:hAnsi="Times New Roman" w:cs="Times New Roman"/>
          <w:noProof/>
          <w:shd w:val="clear" w:color="auto" w:fill="FFFFFF"/>
        </w:rPr>
        <w:t xml:space="preserve">Стратегија развоја образовања и васпитања у Републици Србији до 2030. године садржи </w:t>
      </w:r>
      <w:r w:rsidR="00E93BB0" w:rsidRPr="00224691">
        <w:rPr>
          <w:rFonts w:ascii="Times New Roman" w:hAnsi="Times New Roman" w:cs="Times New Roman"/>
          <w:noProof/>
          <w:shd w:val="clear" w:color="auto" w:fill="FFFFFF"/>
        </w:rPr>
        <w:t>анекс</w:t>
      </w:r>
      <w:r w:rsidR="00E93BB0">
        <w:rPr>
          <w:rFonts w:ascii="Times New Roman" w:hAnsi="Times New Roman" w:cs="Times New Roman"/>
          <w:noProof/>
          <w:shd w:val="clear" w:color="auto" w:fill="FFFFFF"/>
          <w:lang w:val="sr-Cyrl-RS"/>
        </w:rPr>
        <w:t>е</w:t>
      </w:r>
      <w:r w:rsidR="00E93BB0" w:rsidRPr="00224691">
        <w:rPr>
          <w:rFonts w:ascii="Times New Roman" w:hAnsi="Times New Roman" w:cs="Times New Roman"/>
          <w:noProof/>
          <w:shd w:val="clear" w:color="auto" w:fill="FFFFFF"/>
        </w:rPr>
        <w:t xml:space="preserve"> </w:t>
      </w:r>
      <w:r w:rsidRPr="00224691">
        <w:rPr>
          <w:rFonts w:ascii="Times New Roman" w:hAnsi="Times New Roman" w:cs="Times New Roman"/>
          <w:noProof/>
          <w:shd w:val="clear" w:color="auto" w:fill="FFFFFF"/>
        </w:rPr>
        <w:t>који чин</w:t>
      </w:r>
      <w:r w:rsidR="00E93BB0">
        <w:rPr>
          <w:rFonts w:ascii="Times New Roman" w:hAnsi="Times New Roman" w:cs="Times New Roman"/>
          <w:noProof/>
          <w:shd w:val="clear" w:color="auto" w:fill="FFFFFF"/>
          <w:lang w:val="sr-Cyrl-RS"/>
        </w:rPr>
        <w:t>е</w:t>
      </w:r>
      <w:r w:rsidRPr="00224691">
        <w:rPr>
          <w:rFonts w:ascii="Times New Roman" w:hAnsi="Times New Roman" w:cs="Times New Roman"/>
          <w:noProof/>
          <w:shd w:val="clear" w:color="auto" w:fill="FFFFFF"/>
        </w:rPr>
        <w:t xml:space="preserve"> њен с</w:t>
      </w:r>
      <w:r w:rsidR="00946F56" w:rsidRPr="00224691">
        <w:rPr>
          <w:rFonts w:ascii="Times New Roman" w:hAnsi="Times New Roman" w:cs="Times New Roman"/>
          <w:noProof/>
          <w:shd w:val="clear" w:color="auto" w:fill="FFFFFF"/>
        </w:rPr>
        <w:t xml:space="preserve">аставни део – Акциони план </w:t>
      </w:r>
      <w:r w:rsidR="001316D8">
        <w:rPr>
          <w:rFonts w:ascii="Times New Roman" w:hAnsi="Times New Roman" w:cs="Times New Roman"/>
          <w:noProof/>
          <w:shd w:val="clear" w:color="auto" w:fill="FFFFFF"/>
          <w:lang w:val="sr-Cyrl-RS"/>
        </w:rPr>
        <w:t xml:space="preserve"> </w:t>
      </w:r>
      <w:r w:rsidR="00E93BB0">
        <w:rPr>
          <w:rFonts w:ascii="Times New Roman" w:hAnsi="Times New Roman" w:cs="Times New Roman"/>
          <w:noProof/>
          <w:shd w:val="clear" w:color="auto" w:fill="FFFFFF"/>
          <w:lang w:val="sr-Cyrl-RS"/>
        </w:rPr>
        <w:t xml:space="preserve">за период од </w:t>
      </w:r>
      <w:r w:rsidR="00E93BB0" w:rsidRPr="00224691">
        <w:rPr>
          <w:rFonts w:ascii="Times New Roman" w:hAnsi="Times New Roman" w:cs="Times New Roman"/>
          <w:noProof/>
          <w:shd w:val="clear" w:color="auto" w:fill="FFFFFF"/>
        </w:rPr>
        <w:t>2021</w:t>
      </w:r>
      <w:r w:rsidR="00E93BB0">
        <w:rPr>
          <w:rFonts w:ascii="Times New Roman" w:hAnsi="Times New Roman" w:cs="Times New Roman"/>
          <w:noProof/>
          <w:shd w:val="clear" w:color="auto" w:fill="FFFFFF"/>
          <w:lang w:val="sr-Cyrl-RS"/>
        </w:rPr>
        <w:t xml:space="preserve">. до </w:t>
      </w:r>
      <w:r w:rsidR="00E93BB0" w:rsidRPr="00224691">
        <w:rPr>
          <w:rFonts w:ascii="Times New Roman" w:hAnsi="Times New Roman" w:cs="Times New Roman"/>
          <w:noProof/>
          <w:shd w:val="clear" w:color="auto" w:fill="FFFFFF"/>
        </w:rPr>
        <w:t>2023</w:t>
      </w:r>
      <w:r w:rsidR="00E93BB0">
        <w:rPr>
          <w:rFonts w:ascii="Times New Roman" w:hAnsi="Times New Roman" w:cs="Times New Roman"/>
          <w:noProof/>
          <w:shd w:val="clear" w:color="auto" w:fill="FFFFFF"/>
          <w:lang w:val="sr-Cyrl-RS"/>
        </w:rPr>
        <w:t xml:space="preserve">. године, </w:t>
      </w:r>
      <w:r w:rsidR="00D614B0">
        <w:rPr>
          <w:rFonts w:ascii="Times New Roman" w:hAnsi="Times New Roman" w:cs="Times New Roman"/>
          <w:noProof/>
          <w:shd w:val="clear" w:color="auto" w:fill="FFFFFF"/>
          <w:lang w:val="sr-Cyrl-RS"/>
        </w:rPr>
        <w:t xml:space="preserve">за споровођење Стратегије развоја образовања и васпитања у Републици Србији до 2030. године </w:t>
      </w:r>
      <w:r w:rsidR="00546DD3" w:rsidRPr="00224691">
        <w:rPr>
          <w:rFonts w:ascii="Times New Roman" w:hAnsi="Times New Roman" w:cs="Times New Roman"/>
          <w:noProof/>
          <w:shd w:val="clear" w:color="auto" w:fill="FFFFFF"/>
        </w:rPr>
        <w:t>и Ex</w:t>
      </w:r>
      <w:r w:rsidR="00FE5A92">
        <w:rPr>
          <w:rFonts w:ascii="Times New Roman" w:hAnsi="Times New Roman" w:cs="Times New Roman"/>
          <w:noProof/>
          <w:shd w:val="clear" w:color="auto" w:fill="FFFFFF"/>
        </w:rPr>
        <w:t>-</w:t>
      </w:r>
      <w:r w:rsidR="00546DD3" w:rsidRPr="00224691">
        <w:rPr>
          <w:rFonts w:ascii="Times New Roman" w:hAnsi="Times New Roman" w:cs="Times New Roman"/>
          <w:noProof/>
          <w:shd w:val="clear" w:color="auto" w:fill="FFFFFF"/>
        </w:rPr>
        <w:t>post анализу</w:t>
      </w:r>
      <w:r w:rsidR="001316D8">
        <w:rPr>
          <w:rFonts w:ascii="Times New Roman" w:hAnsi="Times New Roman" w:cs="Times New Roman"/>
          <w:noProof/>
          <w:shd w:val="clear" w:color="auto" w:fill="FFFFFF"/>
          <w:lang w:val="sr-Cyrl-RS"/>
        </w:rPr>
        <w:t xml:space="preserve"> спровођења Стратегије развоја образовања у Србији до 2020. године</w:t>
      </w:r>
      <w:r w:rsidR="00546DD3" w:rsidRPr="00224691">
        <w:rPr>
          <w:rFonts w:ascii="Times New Roman" w:hAnsi="Times New Roman" w:cs="Times New Roman"/>
          <w:noProof/>
          <w:shd w:val="clear" w:color="auto" w:fill="FFFFFF"/>
        </w:rPr>
        <w:t>.</w:t>
      </w:r>
    </w:p>
    <w:p w14:paraId="6E2EFC01" w14:textId="77777777" w:rsidR="0014137F" w:rsidRPr="00224691" w:rsidRDefault="0014137F" w:rsidP="0014137F">
      <w:pPr>
        <w:pStyle w:val="NoSpacing"/>
        <w:spacing w:line="276" w:lineRule="auto"/>
        <w:jc w:val="both"/>
        <w:rPr>
          <w:rFonts w:ascii="Times New Roman" w:hAnsi="Times New Roman" w:cs="Times New Roman"/>
          <w:noProof/>
          <w:shd w:val="clear" w:color="auto" w:fill="FFFFFF"/>
        </w:rPr>
      </w:pPr>
    </w:p>
    <w:p w14:paraId="1B86A9E0" w14:textId="77777777" w:rsidR="00FC0492" w:rsidRPr="00224691" w:rsidRDefault="00FC0492" w:rsidP="0014137F">
      <w:pPr>
        <w:pStyle w:val="NoSpacing"/>
        <w:spacing w:line="276" w:lineRule="auto"/>
        <w:jc w:val="both"/>
        <w:rPr>
          <w:rFonts w:ascii="Times New Roman" w:hAnsi="Times New Roman" w:cs="Times New Roman"/>
          <w:noProof/>
          <w:sz w:val="2"/>
          <w:szCs w:val="2"/>
          <w:shd w:val="clear" w:color="auto" w:fill="FFFFFF"/>
        </w:rPr>
      </w:pPr>
    </w:p>
    <w:p w14:paraId="182FC56D" w14:textId="77777777" w:rsidR="00C10192" w:rsidRPr="00224691" w:rsidRDefault="001316D8" w:rsidP="0014137F">
      <w:pPr>
        <w:pStyle w:val="NoSpacing"/>
        <w:spacing w:line="276" w:lineRule="auto"/>
        <w:jc w:val="center"/>
        <w:rPr>
          <w:rFonts w:ascii="Times New Roman" w:hAnsi="Times New Roman" w:cs="Times New Roman"/>
          <w:b/>
          <w:noProof/>
          <w:sz w:val="28"/>
          <w:szCs w:val="28"/>
          <w:shd w:val="clear" w:color="auto" w:fill="FFFFFF"/>
        </w:rPr>
      </w:pPr>
      <w:bookmarkStart w:id="75" w:name="_Toc45188738"/>
      <w:bookmarkStart w:id="76" w:name="_Toc56975117"/>
      <w:bookmarkStart w:id="77" w:name="_Toc68625340"/>
      <w:r>
        <w:rPr>
          <w:rFonts w:ascii="Times New Roman" w:hAnsi="Times New Roman" w:cs="Times New Roman"/>
          <w:b/>
          <w:noProof/>
          <w:sz w:val="28"/>
          <w:szCs w:val="28"/>
          <w:shd w:val="clear" w:color="auto" w:fill="FFFFFF"/>
          <w:lang w:val="sr-Cyrl-RS"/>
        </w:rPr>
        <w:t xml:space="preserve">13. </w:t>
      </w:r>
      <w:r w:rsidR="00FC0492" w:rsidRPr="00224691">
        <w:rPr>
          <w:rFonts w:ascii="Times New Roman" w:hAnsi="Times New Roman" w:cs="Times New Roman"/>
          <w:b/>
          <w:noProof/>
          <w:sz w:val="28"/>
          <w:szCs w:val="28"/>
          <w:shd w:val="clear" w:color="auto" w:fill="FFFFFF"/>
        </w:rPr>
        <w:t>Завршна одредба</w:t>
      </w:r>
      <w:bookmarkEnd w:id="75"/>
      <w:bookmarkEnd w:id="76"/>
      <w:bookmarkEnd w:id="77"/>
    </w:p>
    <w:p w14:paraId="7BB5B246" w14:textId="77777777" w:rsidR="00C10192" w:rsidRPr="00224691" w:rsidRDefault="00C10192" w:rsidP="0014137F">
      <w:pPr>
        <w:pStyle w:val="NoSpacing"/>
        <w:spacing w:line="276" w:lineRule="auto"/>
        <w:jc w:val="both"/>
        <w:rPr>
          <w:rFonts w:ascii="Times New Roman" w:hAnsi="Times New Roman" w:cs="Times New Roman"/>
          <w:noProof/>
        </w:rPr>
      </w:pPr>
    </w:p>
    <w:p w14:paraId="048512CE" w14:textId="77777777" w:rsidR="00CD7E26" w:rsidRPr="00224691" w:rsidRDefault="00CD7E26" w:rsidP="00CD7E26">
      <w:pPr>
        <w:pStyle w:val="NoSpacing"/>
        <w:spacing w:line="276" w:lineRule="auto"/>
        <w:ind w:firstLine="720"/>
        <w:jc w:val="both"/>
        <w:rPr>
          <w:rFonts w:ascii="Times New Roman" w:hAnsi="Times New Roman" w:cs="Times New Roman"/>
          <w:bCs/>
          <w:noProof/>
          <w:shd w:val="clear" w:color="auto" w:fill="FFFFFF"/>
        </w:rPr>
      </w:pPr>
    </w:p>
    <w:p w14:paraId="002F278E" w14:textId="77777777" w:rsidR="00FC0492" w:rsidRPr="00224691" w:rsidRDefault="00CD7E26" w:rsidP="00CD7E26">
      <w:pPr>
        <w:pStyle w:val="NoSpacing"/>
        <w:spacing w:line="276" w:lineRule="auto"/>
        <w:ind w:firstLine="720"/>
        <w:jc w:val="both"/>
        <w:rPr>
          <w:rFonts w:ascii="Times New Roman" w:hAnsi="Times New Roman" w:cs="Times New Roman"/>
          <w:noProof/>
        </w:rPr>
      </w:pPr>
      <w:r w:rsidRPr="00224691">
        <w:rPr>
          <w:rFonts w:ascii="Times New Roman" w:hAnsi="Times New Roman" w:cs="Times New Roman"/>
          <w:bCs/>
          <w:noProof/>
          <w:shd w:val="clear" w:color="auto" w:fill="FFFFFF"/>
        </w:rPr>
        <w:t xml:space="preserve">Ову стратегију објавити на </w:t>
      </w:r>
      <w:r w:rsidR="00FC0492" w:rsidRPr="00224691">
        <w:rPr>
          <w:rFonts w:ascii="Times New Roman" w:hAnsi="Times New Roman" w:cs="Times New Roman"/>
          <w:noProof/>
          <w:shd w:val="clear" w:color="auto" w:fill="FFFFFF"/>
        </w:rPr>
        <w:t>интернет страници Владе, интернет страници Министарства просвете, науке и технолошког развоја и порталу е</w:t>
      </w:r>
      <w:r w:rsidRPr="00224691">
        <w:rPr>
          <w:rFonts w:ascii="Times New Roman" w:hAnsi="Times New Roman" w:cs="Times New Roman"/>
          <w:noProof/>
          <w:shd w:val="clear" w:color="auto" w:fill="FFFFFF"/>
        </w:rPr>
        <w:t xml:space="preserve">-Управе, у року од седам </w:t>
      </w:r>
      <w:r w:rsidR="00B75688">
        <w:rPr>
          <w:rFonts w:ascii="Times New Roman" w:hAnsi="Times New Roman" w:cs="Times New Roman"/>
          <w:noProof/>
          <w:shd w:val="clear" w:color="auto" w:fill="FFFFFF"/>
          <w:lang w:val="sr-Cyrl-RS"/>
        </w:rPr>
        <w:t xml:space="preserve">радних </w:t>
      </w:r>
      <w:r w:rsidRPr="00224691">
        <w:rPr>
          <w:rFonts w:ascii="Times New Roman" w:hAnsi="Times New Roman" w:cs="Times New Roman"/>
          <w:noProof/>
          <w:shd w:val="clear" w:color="auto" w:fill="FFFFFF"/>
        </w:rPr>
        <w:t>дана од дана усвајања</w:t>
      </w:r>
      <w:r w:rsidR="00FC0492" w:rsidRPr="00224691">
        <w:rPr>
          <w:rFonts w:ascii="Times New Roman" w:hAnsi="Times New Roman" w:cs="Times New Roman"/>
          <w:noProof/>
          <w:shd w:val="clear" w:color="auto" w:fill="FFFFFF"/>
        </w:rPr>
        <w:t>.</w:t>
      </w:r>
    </w:p>
    <w:p w14:paraId="2C0D2756" w14:textId="77777777" w:rsidR="00FC0492" w:rsidRPr="00224691" w:rsidRDefault="00B33599" w:rsidP="00CD7E26">
      <w:pPr>
        <w:pStyle w:val="NoSpacing"/>
        <w:spacing w:line="276" w:lineRule="auto"/>
        <w:ind w:firstLine="720"/>
        <w:jc w:val="both"/>
        <w:rPr>
          <w:rFonts w:ascii="Times New Roman" w:hAnsi="Times New Roman" w:cs="Times New Roman"/>
          <w:noProof/>
        </w:rPr>
      </w:pPr>
      <w:r w:rsidRPr="00224691">
        <w:rPr>
          <w:rFonts w:ascii="Times New Roman" w:hAnsi="Times New Roman" w:cs="Times New Roman"/>
          <w:bCs/>
          <w:noProof/>
        </w:rPr>
        <w:t xml:space="preserve">Ову стратегију објавити у </w:t>
      </w:r>
      <w:r w:rsidR="00733A3A" w:rsidRPr="00224691">
        <w:rPr>
          <w:rFonts w:ascii="Times New Roman" w:hAnsi="Times New Roman" w:cs="Times New Roman"/>
          <w:bCs/>
          <w:noProof/>
        </w:rPr>
        <w:t>„</w:t>
      </w:r>
      <w:r w:rsidR="00FC0492" w:rsidRPr="00224691">
        <w:rPr>
          <w:rFonts w:ascii="Times New Roman" w:hAnsi="Times New Roman" w:cs="Times New Roman"/>
          <w:bCs/>
          <w:noProof/>
        </w:rPr>
        <w:t>Служ</w:t>
      </w:r>
      <w:r w:rsidRPr="00224691">
        <w:rPr>
          <w:rFonts w:ascii="Times New Roman" w:hAnsi="Times New Roman" w:cs="Times New Roman"/>
          <w:bCs/>
          <w:noProof/>
        </w:rPr>
        <w:t>беном гласнику Републике Србије</w:t>
      </w:r>
      <w:r w:rsidR="00733A3A" w:rsidRPr="00224691">
        <w:rPr>
          <w:rFonts w:ascii="Times New Roman" w:hAnsi="Times New Roman" w:cs="Times New Roman"/>
          <w:bCs/>
          <w:noProof/>
        </w:rPr>
        <w:t>”</w:t>
      </w:r>
      <w:r w:rsidR="00FC0492" w:rsidRPr="00224691">
        <w:rPr>
          <w:rFonts w:ascii="Times New Roman" w:hAnsi="Times New Roman" w:cs="Times New Roman"/>
          <w:bCs/>
          <w:noProof/>
        </w:rPr>
        <w:t>.</w:t>
      </w:r>
    </w:p>
    <w:p w14:paraId="0FAAE34A" w14:textId="77777777" w:rsidR="00FC0492" w:rsidRPr="00224691" w:rsidRDefault="00FC0492" w:rsidP="0014137F">
      <w:pPr>
        <w:pStyle w:val="NoSpacing"/>
        <w:spacing w:line="276" w:lineRule="auto"/>
        <w:jc w:val="both"/>
        <w:rPr>
          <w:rFonts w:ascii="Times New Roman" w:hAnsi="Times New Roman" w:cs="Times New Roman"/>
          <w:noProof/>
          <w:shd w:val="clear" w:color="auto" w:fill="FFFFFF"/>
        </w:rPr>
      </w:pPr>
    </w:p>
    <w:p w14:paraId="29DE55F7" w14:textId="77777777" w:rsidR="00FC0492" w:rsidRPr="00224691" w:rsidRDefault="00FC0492" w:rsidP="00FC0492">
      <w:pPr>
        <w:pStyle w:val="NormalWeb"/>
        <w:tabs>
          <w:tab w:val="left" w:pos="1440"/>
        </w:tabs>
        <w:spacing w:before="0" w:after="150" w:line="276" w:lineRule="auto"/>
        <w:jc w:val="center"/>
        <w:rPr>
          <w:noProof/>
          <w:shd w:val="clear" w:color="auto" w:fill="FFFFFF"/>
        </w:rPr>
      </w:pPr>
    </w:p>
    <w:p w14:paraId="5194B487" w14:textId="77777777" w:rsidR="00FC0492" w:rsidRPr="000555A1" w:rsidRDefault="00FC0492" w:rsidP="00FC0492">
      <w:pPr>
        <w:pStyle w:val="NormalWeb"/>
        <w:tabs>
          <w:tab w:val="left" w:pos="1440"/>
        </w:tabs>
        <w:spacing w:before="0" w:after="150" w:line="276" w:lineRule="auto"/>
        <w:jc w:val="center"/>
        <w:rPr>
          <w:noProof/>
          <w:shd w:val="clear" w:color="auto" w:fill="FFFFFF"/>
        </w:rPr>
      </w:pPr>
    </w:p>
    <w:p w14:paraId="50DE8A0A" w14:textId="77777777" w:rsidR="000555A1" w:rsidRPr="000555A1" w:rsidRDefault="000555A1" w:rsidP="00625341">
      <w:pPr>
        <w:rPr>
          <w:rFonts w:ascii="Times New Roman" w:hAnsi="Times New Roman"/>
          <w:color w:val="000000"/>
          <w:lang w:val="sr-Cyrl-RS"/>
        </w:rPr>
      </w:pPr>
      <w:r w:rsidRPr="000555A1">
        <w:rPr>
          <w:rFonts w:ascii="Times New Roman" w:hAnsi="Times New Roman"/>
          <w:color w:val="000000"/>
        </w:rPr>
        <w:t xml:space="preserve">05 </w:t>
      </w:r>
      <w:proofErr w:type="spellStart"/>
      <w:r w:rsidRPr="000555A1">
        <w:rPr>
          <w:rFonts w:ascii="Times New Roman" w:hAnsi="Times New Roman"/>
          <w:color w:val="000000"/>
        </w:rPr>
        <w:t>Број</w:t>
      </w:r>
      <w:proofErr w:type="spellEnd"/>
      <w:r w:rsidRPr="000555A1">
        <w:rPr>
          <w:rFonts w:ascii="Times New Roman" w:hAnsi="Times New Roman"/>
          <w:color w:val="000000"/>
        </w:rPr>
        <w:t xml:space="preserve">: </w:t>
      </w:r>
      <w:r>
        <w:rPr>
          <w:rFonts w:ascii="Times New Roman" w:hAnsi="Times New Roman"/>
          <w:color w:val="000000"/>
        </w:rPr>
        <w:t>61</w:t>
      </w:r>
      <w:r w:rsidRPr="000555A1">
        <w:rPr>
          <w:rFonts w:ascii="Times New Roman" w:hAnsi="Times New Roman"/>
          <w:color w:val="000000"/>
        </w:rPr>
        <w:t>-</w:t>
      </w:r>
      <w:r>
        <w:rPr>
          <w:rFonts w:ascii="Times New Roman" w:hAnsi="Times New Roman"/>
          <w:color w:val="000000"/>
        </w:rPr>
        <w:t>5155</w:t>
      </w:r>
      <w:r w:rsidRPr="000555A1">
        <w:rPr>
          <w:rFonts w:ascii="Times New Roman" w:hAnsi="Times New Roman"/>
          <w:color w:val="000000"/>
        </w:rPr>
        <w:t>/</w:t>
      </w:r>
      <w:r w:rsidRPr="000555A1">
        <w:rPr>
          <w:rFonts w:ascii="Times New Roman" w:hAnsi="Times New Roman"/>
        </w:rPr>
        <w:t>2021</w:t>
      </w:r>
    </w:p>
    <w:p w14:paraId="04628A29" w14:textId="77777777" w:rsidR="000555A1" w:rsidRPr="000555A1" w:rsidRDefault="000555A1" w:rsidP="00625341">
      <w:pPr>
        <w:rPr>
          <w:rFonts w:ascii="Times New Roman" w:hAnsi="Times New Roman"/>
        </w:rPr>
      </w:pPr>
      <w:r w:rsidRPr="000555A1">
        <w:rPr>
          <w:rFonts w:ascii="Times New Roman" w:hAnsi="Times New Roman"/>
        </w:rPr>
        <w:t>У</w:t>
      </w:r>
      <w:r w:rsidRPr="000555A1">
        <w:rPr>
          <w:rFonts w:ascii="Times New Roman" w:hAnsi="Times New Roman"/>
          <w:lang w:val="sr-Latn-CS"/>
        </w:rPr>
        <w:t xml:space="preserve"> </w:t>
      </w:r>
      <w:proofErr w:type="spellStart"/>
      <w:r w:rsidRPr="000555A1">
        <w:rPr>
          <w:rFonts w:ascii="Times New Roman" w:hAnsi="Times New Roman"/>
        </w:rPr>
        <w:t>Београду</w:t>
      </w:r>
      <w:proofErr w:type="spellEnd"/>
      <w:r w:rsidRPr="000555A1">
        <w:rPr>
          <w:rFonts w:ascii="Times New Roman" w:hAnsi="Times New Roman"/>
          <w:lang w:val="sr-Latn-CS"/>
        </w:rPr>
        <w:t>,</w:t>
      </w:r>
      <w:r w:rsidRPr="000555A1">
        <w:rPr>
          <w:rFonts w:ascii="Times New Roman" w:hAnsi="Times New Roman"/>
          <w:lang w:val="sr-Cyrl-RS"/>
        </w:rPr>
        <w:t xml:space="preserve"> </w:t>
      </w:r>
      <w:r>
        <w:rPr>
          <w:rFonts w:ascii="Times New Roman" w:hAnsi="Times New Roman"/>
          <w:lang w:val="sr-Latn-RS"/>
        </w:rPr>
        <w:t>3</w:t>
      </w:r>
      <w:r w:rsidRPr="000555A1">
        <w:rPr>
          <w:rFonts w:ascii="Times New Roman" w:hAnsi="Times New Roman"/>
          <w:lang w:val="sr-Cyrl-RS"/>
        </w:rPr>
        <w:t xml:space="preserve">. </w:t>
      </w:r>
      <w:r>
        <w:rPr>
          <w:rFonts w:ascii="Times New Roman" w:hAnsi="Times New Roman"/>
          <w:lang w:val="sr-Cyrl-RS"/>
        </w:rPr>
        <w:t xml:space="preserve">јуна </w:t>
      </w:r>
      <w:r w:rsidRPr="000555A1">
        <w:rPr>
          <w:rFonts w:ascii="Times New Roman" w:hAnsi="Times New Roman"/>
          <w:lang w:val="sr-Latn-CS"/>
        </w:rPr>
        <w:t>20</w:t>
      </w:r>
      <w:r w:rsidRPr="000555A1">
        <w:rPr>
          <w:rFonts w:ascii="Times New Roman" w:hAnsi="Times New Roman"/>
        </w:rPr>
        <w:t>21</w:t>
      </w:r>
      <w:r w:rsidRPr="000555A1">
        <w:rPr>
          <w:rFonts w:ascii="Times New Roman" w:hAnsi="Times New Roman"/>
          <w:lang w:val="sr-Latn-CS"/>
        </w:rPr>
        <w:t xml:space="preserve">. </w:t>
      </w:r>
      <w:proofErr w:type="spellStart"/>
      <w:r w:rsidRPr="000555A1">
        <w:rPr>
          <w:rFonts w:ascii="Times New Roman" w:hAnsi="Times New Roman"/>
        </w:rPr>
        <w:t>године</w:t>
      </w:r>
      <w:proofErr w:type="spellEnd"/>
    </w:p>
    <w:p w14:paraId="535B0948" w14:textId="77777777" w:rsidR="000555A1" w:rsidRPr="000555A1" w:rsidRDefault="000555A1" w:rsidP="00625341">
      <w:pPr>
        <w:rPr>
          <w:rFonts w:ascii="Times New Roman" w:hAnsi="Times New Roman"/>
        </w:rPr>
      </w:pPr>
    </w:p>
    <w:p w14:paraId="667FE672" w14:textId="77777777" w:rsidR="000555A1" w:rsidRPr="000555A1" w:rsidRDefault="000555A1" w:rsidP="00E24AEA">
      <w:pPr>
        <w:jc w:val="center"/>
        <w:rPr>
          <w:rFonts w:ascii="Times New Roman" w:hAnsi="Times New Roman"/>
          <w:spacing w:val="40"/>
          <w:szCs w:val="23"/>
          <w:lang w:val="sr-Cyrl-CS"/>
        </w:rPr>
      </w:pPr>
      <w:r w:rsidRPr="000555A1">
        <w:rPr>
          <w:rFonts w:ascii="Times New Roman" w:hAnsi="Times New Roman"/>
          <w:spacing w:val="40"/>
          <w:szCs w:val="23"/>
          <w:lang w:val="sr-Cyrl-CS"/>
        </w:rPr>
        <w:t>В</w:t>
      </w:r>
      <w:r w:rsidRPr="000555A1">
        <w:rPr>
          <w:rFonts w:ascii="Times New Roman" w:hAnsi="Times New Roman"/>
          <w:spacing w:val="40"/>
          <w:szCs w:val="23"/>
          <w:lang w:val="sr-Latn-CS"/>
        </w:rPr>
        <w:t xml:space="preserve"> </w:t>
      </w:r>
      <w:r w:rsidRPr="000555A1">
        <w:rPr>
          <w:rFonts w:ascii="Times New Roman" w:hAnsi="Times New Roman"/>
          <w:spacing w:val="40"/>
          <w:szCs w:val="23"/>
          <w:lang w:val="sr-Cyrl-CS"/>
        </w:rPr>
        <w:t>Л</w:t>
      </w:r>
      <w:r w:rsidRPr="000555A1">
        <w:rPr>
          <w:rFonts w:ascii="Times New Roman" w:hAnsi="Times New Roman"/>
          <w:spacing w:val="40"/>
          <w:szCs w:val="23"/>
          <w:lang w:val="sr-Latn-CS"/>
        </w:rPr>
        <w:t xml:space="preserve"> </w:t>
      </w:r>
      <w:r w:rsidRPr="000555A1">
        <w:rPr>
          <w:rFonts w:ascii="Times New Roman" w:hAnsi="Times New Roman"/>
          <w:spacing w:val="40"/>
          <w:szCs w:val="23"/>
          <w:lang w:val="sr-Cyrl-CS"/>
        </w:rPr>
        <w:t>А</w:t>
      </w:r>
      <w:r w:rsidRPr="000555A1">
        <w:rPr>
          <w:rFonts w:ascii="Times New Roman" w:hAnsi="Times New Roman"/>
          <w:spacing w:val="40"/>
          <w:szCs w:val="23"/>
          <w:lang w:val="sr-Latn-CS"/>
        </w:rPr>
        <w:t xml:space="preserve"> </w:t>
      </w:r>
      <w:r w:rsidRPr="000555A1">
        <w:rPr>
          <w:rFonts w:ascii="Times New Roman" w:hAnsi="Times New Roman"/>
          <w:spacing w:val="40"/>
          <w:szCs w:val="23"/>
          <w:lang w:val="sr-Cyrl-CS"/>
        </w:rPr>
        <w:t>Д</w:t>
      </w:r>
      <w:r w:rsidRPr="000555A1">
        <w:rPr>
          <w:rFonts w:ascii="Times New Roman" w:hAnsi="Times New Roman"/>
          <w:spacing w:val="40"/>
          <w:szCs w:val="23"/>
          <w:lang w:val="sr-Latn-CS"/>
        </w:rPr>
        <w:t xml:space="preserve"> </w:t>
      </w:r>
      <w:r w:rsidRPr="000555A1">
        <w:rPr>
          <w:rFonts w:ascii="Times New Roman" w:hAnsi="Times New Roman"/>
          <w:spacing w:val="40"/>
          <w:szCs w:val="23"/>
          <w:lang w:val="sr-Cyrl-CS"/>
        </w:rPr>
        <w:t>А</w:t>
      </w:r>
    </w:p>
    <w:p w14:paraId="53B894B4" w14:textId="77777777" w:rsidR="000555A1" w:rsidRPr="000555A1" w:rsidRDefault="000555A1" w:rsidP="00625341">
      <w:pPr>
        <w:ind w:hanging="26"/>
        <w:jc w:val="center"/>
        <w:rPr>
          <w:rFonts w:ascii="Times New Roman" w:hAnsi="Times New Roman"/>
          <w:spacing w:val="40"/>
          <w:szCs w:val="23"/>
          <w:lang w:val="sr-Cyrl-CS"/>
        </w:rPr>
      </w:pPr>
    </w:p>
    <w:tbl>
      <w:tblPr>
        <w:tblW w:w="9464" w:type="dxa"/>
        <w:tblLayout w:type="fixed"/>
        <w:tblLook w:val="04A0" w:firstRow="1" w:lastRow="0" w:firstColumn="1" w:lastColumn="0" w:noHBand="0" w:noVBand="1"/>
      </w:tblPr>
      <w:tblGrid>
        <w:gridCol w:w="4786"/>
        <w:gridCol w:w="4678"/>
      </w:tblGrid>
      <w:tr w:rsidR="000555A1" w:rsidRPr="000555A1" w14:paraId="205E6416" w14:textId="77777777" w:rsidTr="00E24AEA">
        <w:tc>
          <w:tcPr>
            <w:tcW w:w="4786" w:type="dxa"/>
          </w:tcPr>
          <w:p w14:paraId="6B2DAFCE" w14:textId="77777777" w:rsidR="000555A1" w:rsidRPr="000555A1" w:rsidRDefault="000555A1" w:rsidP="00625341">
            <w:pPr>
              <w:jc w:val="center"/>
              <w:rPr>
                <w:rFonts w:ascii="Times New Roman" w:hAnsi="Times New Roman"/>
                <w:szCs w:val="23"/>
                <w:lang w:val="ru-RU"/>
              </w:rPr>
            </w:pPr>
          </w:p>
        </w:tc>
        <w:tc>
          <w:tcPr>
            <w:tcW w:w="4678" w:type="dxa"/>
          </w:tcPr>
          <w:p w14:paraId="52BE59B0" w14:textId="77777777" w:rsidR="000555A1" w:rsidRPr="000555A1" w:rsidRDefault="000555A1" w:rsidP="00625341">
            <w:pPr>
              <w:jc w:val="center"/>
              <w:rPr>
                <w:rFonts w:ascii="Times New Roman" w:hAnsi="Times New Roman"/>
                <w:szCs w:val="23"/>
                <w:lang w:val="ru-RU"/>
              </w:rPr>
            </w:pPr>
            <w:r w:rsidRPr="000555A1">
              <w:rPr>
                <w:rFonts w:ascii="Times New Roman" w:hAnsi="Times New Roman"/>
                <w:szCs w:val="23"/>
                <w:lang w:val="ru-RU"/>
              </w:rPr>
              <w:t>ПРЕДСЕДНИК</w:t>
            </w:r>
          </w:p>
          <w:p w14:paraId="6B83857C" w14:textId="77777777" w:rsidR="000555A1" w:rsidRPr="000555A1" w:rsidRDefault="000555A1" w:rsidP="00625341">
            <w:pPr>
              <w:rPr>
                <w:rFonts w:ascii="Times New Roman" w:hAnsi="Times New Roman"/>
                <w:szCs w:val="23"/>
                <w:lang w:val="sr-Cyrl-CS"/>
              </w:rPr>
            </w:pPr>
          </w:p>
          <w:p w14:paraId="2FA4CA01" w14:textId="77777777" w:rsidR="000555A1" w:rsidRPr="000555A1" w:rsidRDefault="000555A1" w:rsidP="00625341">
            <w:pPr>
              <w:rPr>
                <w:rFonts w:ascii="Times New Roman" w:hAnsi="Times New Roman"/>
                <w:szCs w:val="23"/>
                <w:lang w:val="sr-Cyrl-CS"/>
              </w:rPr>
            </w:pPr>
          </w:p>
          <w:p w14:paraId="5FE647D3" w14:textId="77777777" w:rsidR="000555A1" w:rsidRPr="000555A1" w:rsidRDefault="000555A1" w:rsidP="00625341">
            <w:pPr>
              <w:pStyle w:val="Footer"/>
              <w:jc w:val="center"/>
              <w:rPr>
                <w:szCs w:val="23"/>
              </w:rPr>
            </w:pPr>
            <w:r w:rsidRPr="000555A1">
              <w:rPr>
                <w:szCs w:val="23"/>
                <w:lang w:val="ru-RU"/>
              </w:rPr>
              <w:t>Ана Брнабић</w:t>
            </w:r>
          </w:p>
        </w:tc>
      </w:tr>
    </w:tbl>
    <w:p w14:paraId="60327230" w14:textId="77777777" w:rsidR="000555A1" w:rsidRPr="000555A1" w:rsidRDefault="000555A1" w:rsidP="00625341">
      <w:pPr>
        <w:rPr>
          <w:rFonts w:ascii="Times New Roman" w:hAnsi="Times New Roman"/>
        </w:rPr>
      </w:pPr>
    </w:p>
    <w:p w14:paraId="0A537F3F" w14:textId="77777777" w:rsidR="00FC0492" w:rsidRPr="000555A1" w:rsidRDefault="00FC0492" w:rsidP="00FC0492">
      <w:pPr>
        <w:pStyle w:val="NormalWeb"/>
        <w:tabs>
          <w:tab w:val="left" w:pos="1440"/>
        </w:tabs>
        <w:spacing w:before="0" w:after="150" w:line="276" w:lineRule="auto"/>
        <w:jc w:val="both"/>
        <w:rPr>
          <w:noProof/>
          <w:shd w:val="clear" w:color="auto" w:fill="FFFFFF"/>
          <w:lang w:val="sr-Cyrl-RS"/>
        </w:rPr>
      </w:pPr>
    </w:p>
    <w:p w14:paraId="40454544" w14:textId="77777777" w:rsidR="00FC0492" w:rsidRPr="00224691" w:rsidRDefault="00FC0492" w:rsidP="00FC0492">
      <w:pPr>
        <w:pStyle w:val="Standard"/>
        <w:spacing w:line="276" w:lineRule="auto"/>
        <w:rPr>
          <w:rFonts w:cs="Times New Roman"/>
          <w:noProof/>
        </w:rPr>
      </w:pPr>
    </w:p>
    <w:sectPr w:rsidR="00FC0492" w:rsidRPr="00224691" w:rsidSect="003F47F9">
      <w:footerReference w:type="default" r:id="rId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30C56" w14:textId="77777777" w:rsidR="00E16559" w:rsidRDefault="00E16559" w:rsidP="00FC0492">
      <w:r>
        <w:separator/>
      </w:r>
    </w:p>
  </w:endnote>
  <w:endnote w:type="continuationSeparator" w:id="0">
    <w:p w14:paraId="30361689" w14:textId="77777777" w:rsidR="00E16559" w:rsidRDefault="00E16559" w:rsidP="00FC0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
    <w:altName w:val="Calibri"/>
    <w:charset w:val="00"/>
    <w:family w:val="auto"/>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791635"/>
      <w:docPartObj>
        <w:docPartGallery w:val="Page Numbers (Bottom of Page)"/>
        <w:docPartUnique/>
      </w:docPartObj>
    </w:sdtPr>
    <w:sdtEndPr>
      <w:rPr>
        <w:noProof/>
      </w:rPr>
    </w:sdtEndPr>
    <w:sdtContent>
      <w:p w14:paraId="004F518A" w14:textId="77777777" w:rsidR="005D1485" w:rsidRDefault="005D1485">
        <w:pPr>
          <w:pStyle w:val="Footer"/>
          <w:jc w:val="right"/>
        </w:pPr>
        <w:r>
          <w:fldChar w:fldCharType="begin"/>
        </w:r>
        <w:r>
          <w:instrText xml:space="preserve"> PAGE   \* MERGEFORMAT </w:instrText>
        </w:r>
        <w:r>
          <w:fldChar w:fldCharType="separate"/>
        </w:r>
        <w:r w:rsidR="00B75688">
          <w:rPr>
            <w:noProof/>
          </w:rPr>
          <w:t>57</w:t>
        </w:r>
        <w:r>
          <w:rPr>
            <w:noProof/>
          </w:rPr>
          <w:fldChar w:fldCharType="end"/>
        </w:r>
      </w:p>
    </w:sdtContent>
  </w:sdt>
  <w:p w14:paraId="7DF7D4E6" w14:textId="77777777" w:rsidR="005D1485" w:rsidRDefault="005D14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335030"/>
      <w:docPartObj>
        <w:docPartGallery w:val="Page Numbers (Bottom of Page)"/>
        <w:docPartUnique/>
      </w:docPartObj>
    </w:sdtPr>
    <w:sdtEndPr>
      <w:rPr>
        <w:noProof/>
      </w:rPr>
    </w:sdtEndPr>
    <w:sdtContent>
      <w:p w14:paraId="126DBE90" w14:textId="77777777" w:rsidR="005D1485" w:rsidRDefault="005D1485">
        <w:pPr>
          <w:pStyle w:val="Footer"/>
          <w:jc w:val="right"/>
        </w:pPr>
        <w:r>
          <w:fldChar w:fldCharType="begin"/>
        </w:r>
        <w:r>
          <w:instrText xml:space="preserve"> PAGE   \* MERGEFORMAT </w:instrText>
        </w:r>
        <w:r>
          <w:fldChar w:fldCharType="separate"/>
        </w:r>
        <w:r w:rsidR="00B75688">
          <w:rPr>
            <w:noProof/>
          </w:rPr>
          <w:t>95</w:t>
        </w:r>
        <w:r>
          <w:rPr>
            <w:noProof/>
          </w:rPr>
          <w:fldChar w:fldCharType="end"/>
        </w:r>
      </w:p>
    </w:sdtContent>
  </w:sdt>
  <w:p w14:paraId="17345CDA" w14:textId="77777777" w:rsidR="005D1485" w:rsidRDefault="005D14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E680" w14:textId="77777777" w:rsidR="005D1485" w:rsidRDefault="005D1485">
    <w:pPr>
      <w:pStyle w:val="Footer"/>
      <w:jc w:val="right"/>
    </w:pPr>
    <w:r>
      <w:fldChar w:fldCharType="begin"/>
    </w:r>
    <w:r>
      <w:instrText xml:space="preserve"> PAGE </w:instrText>
    </w:r>
    <w:r>
      <w:fldChar w:fldCharType="separate"/>
    </w:r>
    <w:r w:rsidR="00B75688">
      <w:rPr>
        <w:noProof/>
      </w:rPr>
      <w:t>98</w:t>
    </w:r>
    <w:r>
      <w:rPr>
        <w:noProof/>
      </w:rPr>
      <w:fldChar w:fldCharType="end"/>
    </w:r>
  </w:p>
  <w:p w14:paraId="5361894D" w14:textId="77777777" w:rsidR="005D1485" w:rsidRDefault="005D14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ED935" w14:textId="77777777" w:rsidR="005D1485" w:rsidRDefault="005D1485">
    <w:pPr>
      <w:pStyle w:val="Footer"/>
      <w:jc w:val="right"/>
    </w:pPr>
    <w:r>
      <w:fldChar w:fldCharType="begin"/>
    </w:r>
    <w:r>
      <w:instrText xml:space="preserve"> PAGE </w:instrText>
    </w:r>
    <w:r>
      <w:fldChar w:fldCharType="separate"/>
    </w:r>
    <w:r w:rsidR="00B75688">
      <w:rPr>
        <w:noProof/>
      </w:rPr>
      <w:t>102</w:t>
    </w:r>
    <w:r>
      <w:rPr>
        <w:noProof/>
      </w:rPr>
      <w:fldChar w:fldCharType="end"/>
    </w:r>
  </w:p>
  <w:p w14:paraId="745FA004" w14:textId="77777777" w:rsidR="005D1485" w:rsidRDefault="005D14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8DE7" w14:textId="77777777" w:rsidR="005D1485" w:rsidRDefault="005D1485">
    <w:pPr>
      <w:pStyle w:val="Footer"/>
      <w:jc w:val="right"/>
    </w:pPr>
    <w:r>
      <w:fldChar w:fldCharType="begin"/>
    </w:r>
    <w:r>
      <w:instrText xml:space="preserve"> PAGE </w:instrText>
    </w:r>
    <w:r>
      <w:fldChar w:fldCharType="separate"/>
    </w:r>
    <w:r w:rsidR="00B75688">
      <w:rPr>
        <w:noProof/>
      </w:rPr>
      <w:t>130</w:t>
    </w:r>
    <w:r>
      <w:rPr>
        <w:noProof/>
      </w:rPr>
      <w:fldChar w:fldCharType="end"/>
    </w:r>
  </w:p>
  <w:p w14:paraId="619CABBC" w14:textId="77777777" w:rsidR="005D1485" w:rsidRDefault="005D148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AD884" w14:textId="77777777" w:rsidR="005D1485" w:rsidRDefault="005D1485">
    <w:pPr>
      <w:pStyle w:val="Footer"/>
      <w:jc w:val="right"/>
    </w:pPr>
    <w:r>
      <w:fldChar w:fldCharType="begin"/>
    </w:r>
    <w:r>
      <w:instrText xml:space="preserve"> PAGE </w:instrText>
    </w:r>
    <w:r>
      <w:fldChar w:fldCharType="separate"/>
    </w:r>
    <w:r w:rsidR="00B75688">
      <w:rPr>
        <w:noProof/>
      </w:rPr>
      <w:t>133</w:t>
    </w:r>
    <w:r>
      <w:rPr>
        <w:noProof/>
      </w:rPr>
      <w:fldChar w:fldCharType="end"/>
    </w:r>
  </w:p>
  <w:p w14:paraId="134141CF" w14:textId="77777777" w:rsidR="005D1485" w:rsidRDefault="005D148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56DBF" w14:textId="77777777" w:rsidR="005D1485" w:rsidRDefault="005D1485">
    <w:pPr>
      <w:pStyle w:val="Footer"/>
      <w:jc w:val="right"/>
    </w:pPr>
    <w:r>
      <w:fldChar w:fldCharType="begin"/>
    </w:r>
    <w:r>
      <w:instrText xml:space="preserve"> PAGE </w:instrText>
    </w:r>
    <w:r>
      <w:fldChar w:fldCharType="separate"/>
    </w:r>
    <w:r w:rsidR="00B75688">
      <w:rPr>
        <w:noProof/>
      </w:rPr>
      <w:t>134</w:t>
    </w:r>
    <w:r>
      <w:rPr>
        <w:noProof/>
      </w:rPr>
      <w:fldChar w:fldCharType="end"/>
    </w:r>
  </w:p>
  <w:p w14:paraId="28600ABC" w14:textId="77777777" w:rsidR="005D1485" w:rsidRDefault="005D1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DA03" w14:textId="77777777" w:rsidR="00E16559" w:rsidRDefault="00E16559" w:rsidP="00FC0492">
      <w:r>
        <w:separator/>
      </w:r>
    </w:p>
  </w:footnote>
  <w:footnote w:type="continuationSeparator" w:id="0">
    <w:p w14:paraId="46767E41" w14:textId="77777777" w:rsidR="00E16559" w:rsidRDefault="00E16559" w:rsidP="00FC0492">
      <w:r>
        <w:continuationSeparator/>
      </w:r>
    </w:p>
  </w:footnote>
  <w:footnote w:id="1">
    <w:p w14:paraId="22499275" w14:textId="77777777" w:rsidR="005D1485" w:rsidRPr="00B30A2F" w:rsidRDefault="005D1485" w:rsidP="00EC77AA">
      <w:pPr>
        <w:pStyle w:val="Footnote"/>
        <w:jc w:val="both"/>
        <w:rPr>
          <w:rFonts w:cs="Times New Roman"/>
          <w:noProof/>
        </w:rPr>
      </w:pPr>
      <w:r w:rsidRPr="00B30A2F">
        <w:rPr>
          <w:rStyle w:val="FootnoteReference"/>
          <w:rFonts w:cs="Times New Roman"/>
          <w:noProof/>
        </w:rPr>
        <w:footnoteRef/>
      </w:r>
      <w:r w:rsidRPr="00B30A2F">
        <w:rPr>
          <w:rFonts w:cs="Times New Roman"/>
          <w:noProof/>
        </w:rPr>
        <w:t xml:space="preserve"> Закон о планском систему Републике Србије („Службени гласник РС”, број 30/2018). Иако се стратегије, као документи јавне политике, на основу поменутог закона креирају на период од седам година, с обзиром на вишеслојну комплексност сектора образовања и чињеницу да је већина мера у овој стратегији развојна и да захтева вишегодишње остваривање да би се постигло жељено стање и остварили предвиђени ефекти, одлучено је да се стратегија креира на период од 10 година.</w:t>
      </w:r>
    </w:p>
  </w:footnote>
  <w:footnote w:id="2">
    <w:p w14:paraId="7B846526" w14:textId="77777777" w:rsidR="005D1485" w:rsidRPr="00B30A2F" w:rsidRDefault="005D1485" w:rsidP="00EC77AA">
      <w:pPr>
        <w:pStyle w:val="Footnote"/>
        <w:jc w:val="both"/>
        <w:rPr>
          <w:rFonts w:cs="Times New Roman"/>
          <w:noProof/>
        </w:rPr>
      </w:pPr>
      <w:r w:rsidRPr="00B30A2F">
        <w:rPr>
          <w:rStyle w:val="FootnoteReference"/>
          <w:rFonts w:cs="Times New Roman"/>
          <w:noProof/>
        </w:rPr>
        <w:footnoteRef/>
      </w:r>
      <w:r w:rsidRPr="00B30A2F">
        <w:rPr>
          <w:rFonts w:cs="Times New Roman"/>
          <w:noProof/>
        </w:rPr>
        <w:t xml:space="preserve"> Стратегија развоја образовања у Србији до 2020. године („Службени гласник РС”, број 107/2012).</w:t>
      </w:r>
    </w:p>
  </w:footnote>
  <w:footnote w:id="3">
    <w:p w14:paraId="21294A0F" w14:textId="77777777" w:rsidR="005D1485" w:rsidRPr="00B30A2F" w:rsidRDefault="005D1485" w:rsidP="00EC77AA">
      <w:pPr>
        <w:pStyle w:val="Footnote"/>
        <w:jc w:val="both"/>
        <w:rPr>
          <w:rFonts w:cs="Times New Roman"/>
          <w:noProof/>
        </w:rPr>
      </w:pPr>
      <w:r w:rsidRPr="00B30A2F">
        <w:rPr>
          <w:rStyle w:val="FootnoteReference"/>
          <w:rFonts w:cs="Times New Roman"/>
          <w:noProof/>
        </w:rPr>
        <w:footnoteRef/>
      </w:r>
      <w:r w:rsidRPr="00B30A2F">
        <w:rPr>
          <w:rFonts w:cs="Times New Roman"/>
          <w:noProof/>
        </w:rPr>
        <w:t xml:space="preserve"> Термин наставник, уколико није другачије наглашено, односи се на васпитаче у предшколским установама, васпитаче у домовима ученика и школама са домом, наставнике разредне наставе и предметне наставнике.</w:t>
      </w:r>
    </w:p>
  </w:footnote>
  <w:footnote w:id="4">
    <w:p w14:paraId="480AE09D" w14:textId="77777777" w:rsidR="005D1485" w:rsidRPr="00B30A2F" w:rsidRDefault="005D1485" w:rsidP="00801C2C">
      <w:pPr>
        <w:pStyle w:val="FootnoteText"/>
        <w:rPr>
          <w:noProof/>
        </w:rPr>
      </w:pPr>
      <w:r w:rsidRPr="00B30A2F">
        <w:rPr>
          <w:rStyle w:val="FootnoteReference"/>
          <w:noProof/>
        </w:rPr>
        <w:footnoteRef/>
      </w:r>
      <w:r w:rsidRPr="00B30A2F">
        <w:rPr>
          <w:noProof/>
        </w:rPr>
        <w:t xml:space="preserve"> http://www.mpn.gov.rs/strategije-2020/</w:t>
      </w:r>
    </w:p>
  </w:footnote>
  <w:footnote w:id="5">
    <w:p w14:paraId="6457C598" w14:textId="77777777" w:rsidR="005D1485" w:rsidRPr="00B30A2F" w:rsidRDefault="005D1485" w:rsidP="009A3FCD">
      <w:pPr>
        <w:pStyle w:val="NormalWeb"/>
        <w:spacing w:before="0" w:after="0"/>
        <w:rPr>
          <w:noProof/>
          <w:sz w:val="20"/>
          <w:szCs w:val="20"/>
        </w:rPr>
      </w:pPr>
      <w:r w:rsidRPr="00B30A2F">
        <w:rPr>
          <w:rStyle w:val="FootnoteReference"/>
          <w:noProof/>
          <w:sz w:val="20"/>
          <w:szCs w:val="20"/>
        </w:rPr>
        <w:footnoteRef/>
      </w:r>
      <w:r w:rsidRPr="00B30A2F">
        <w:rPr>
          <w:noProof/>
          <w:sz w:val="20"/>
          <w:szCs w:val="20"/>
        </w:rPr>
        <w:t xml:space="preserve"> </w:t>
      </w:r>
      <w:hyperlink r:id="rId1" w:history="1">
        <w:r w:rsidRPr="00B30A2F">
          <w:rPr>
            <w:rStyle w:val="Hyperlink"/>
            <w:noProof/>
            <w:color w:val="auto"/>
            <w:sz w:val="20"/>
            <w:szCs w:val="20"/>
            <w:u w:val="none"/>
          </w:rPr>
          <w:t>https://www.mfin.gov.rs/dokumenti/program-ekonomskih-reformi-erp/</w:t>
        </w:r>
      </w:hyperlink>
    </w:p>
  </w:footnote>
  <w:footnote w:id="6">
    <w:p w14:paraId="16443AE7" w14:textId="77777777" w:rsidR="005D1485" w:rsidRPr="00B30A2F" w:rsidRDefault="005D1485">
      <w:pPr>
        <w:pStyle w:val="FootnoteText"/>
        <w:rPr>
          <w:noProof/>
        </w:rPr>
      </w:pPr>
      <w:r w:rsidRPr="00B30A2F">
        <w:rPr>
          <w:rStyle w:val="FootnoteReference"/>
          <w:noProof/>
        </w:rPr>
        <w:footnoteRef/>
      </w:r>
      <w:r w:rsidRPr="00B30A2F">
        <w:rPr>
          <w:noProof/>
        </w:rPr>
        <w:t xml:space="preserve"> https://www.minrzs.gov.rs/sr/dokumenti/ostalo/sektor-za-socijalnu-zastitu/strategija-za-sprecavanje-i-borbu-protiv-rodno-zasnovanog-nasilja-prema-zenama-i-nasilja-u-porodici-za-period-2021-2025-godine</w:t>
      </w:r>
    </w:p>
  </w:footnote>
  <w:footnote w:id="7">
    <w:p w14:paraId="52946BDC" w14:textId="77777777" w:rsidR="005D1485" w:rsidRPr="00B30A2F" w:rsidRDefault="005D1485" w:rsidP="009A3FCD">
      <w:pPr>
        <w:pStyle w:val="FootnoteText"/>
        <w:rPr>
          <w:noProof/>
        </w:rPr>
      </w:pPr>
      <w:r w:rsidRPr="00B30A2F">
        <w:rPr>
          <w:rStyle w:val="FootnoteReference"/>
          <w:noProof/>
        </w:rPr>
        <w:footnoteRef/>
      </w:r>
      <w:r w:rsidRPr="00B30A2F">
        <w:rPr>
          <w:noProof/>
        </w:rPr>
        <w:t xml:space="preserve"> https://www.rodnaravnopravnost.gov.rs/sr/dokumenti/strategije-i-akcioni-planovi/strategija-prevencije-i-zastite-od-diskriminacije</w:t>
      </w:r>
    </w:p>
  </w:footnote>
  <w:footnote w:id="8">
    <w:p w14:paraId="22FABCC0" w14:textId="77777777" w:rsidR="005D1485" w:rsidRPr="00B30A2F" w:rsidRDefault="005D1485" w:rsidP="009A3FCD">
      <w:pPr>
        <w:pStyle w:val="FootnoteText"/>
        <w:rPr>
          <w:noProof/>
        </w:rPr>
      </w:pPr>
      <w:r w:rsidRPr="00B30A2F">
        <w:rPr>
          <w:rStyle w:val="FootnoteReference"/>
          <w:noProof/>
        </w:rPr>
        <w:footnoteRef/>
      </w:r>
      <w:r w:rsidRPr="00B30A2F">
        <w:rPr>
          <w:noProof/>
        </w:rPr>
        <w:t xml:space="preserve"> https://www.rodnaravnopravnost.gov.rs/sr-Latn/dokumenti/strategije/nacionalna-strategija-za-rodnu-ravnopravnost-za-period-od-2016-do-2020-godine</w:t>
      </w:r>
    </w:p>
  </w:footnote>
  <w:footnote w:id="9">
    <w:p w14:paraId="0827E5D3" w14:textId="77777777" w:rsidR="005D1485" w:rsidRPr="00B30A2F" w:rsidRDefault="005D1485" w:rsidP="00021F1B">
      <w:pPr>
        <w:pStyle w:val="Footnote"/>
        <w:jc w:val="both"/>
        <w:rPr>
          <w:rFonts w:cs="Times New Roman"/>
          <w:noProof/>
        </w:rPr>
      </w:pPr>
      <w:r w:rsidRPr="00B30A2F">
        <w:rPr>
          <w:rStyle w:val="FootnoteReference"/>
          <w:rFonts w:cs="Times New Roman"/>
          <w:noProof/>
        </w:rPr>
        <w:footnoteRef/>
      </w:r>
      <w:r w:rsidRPr="00B30A2F">
        <w:rPr>
          <w:rFonts w:cs="Times New Roman"/>
          <w:noProof/>
        </w:rPr>
        <w:t xml:space="preserve"> Устав Републике Србије („Службени гласник РС”, број 98/06).</w:t>
      </w:r>
    </w:p>
  </w:footnote>
  <w:footnote w:id="10">
    <w:p w14:paraId="7DA87B7B" w14:textId="77777777" w:rsidR="005D1485" w:rsidRPr="00B30A2F" w:rsidRDefault="005D1485" w:rsidP="00FC0492">
      <w:pPr>
        <w:pStyle w:val="Footnote"/>
        <w:rPr>
          <w:rFonts w:cs="Times New Roman"/>
          <w:noProof/>
        </w:rPr>
      </w:pPr>
      <w:r w:rsidRPr="00B30A2F">
        <w:rPr>
          <w:rStyle w:val="FootnoteReference"/>
          <w:rFonts w:cs="Times New Roman"/>
          <w:noProof/>
        </w:rPr>
        <w:footnoteRef/>
      </w:r>
      <w:r w:rsidRPr="00B30A2F">
        <w:rPr>
          <w:rFonts w:cs="Times New Roman"/>
          <w:noProof/>
        </w:rPr>
        <w:t xml:space="preserve"> </w:t>
      </w:r>
      <w:hyperlink r:id="rId2" w:history="1">
        <w:r w:rsidRPr="00B30A2F">
          <w:rPr>
            <w:rStyle w:val="Internetlink"/>
            <w:rFonts w:cs="Times New Roman"/>
            <w:noProof/>
            <w:color w:val="auto"/>
            <w:u w:val="none"/>
          </w:rPr>
          <w:t>https://rsjp.gov.rs/wp-content/uploads/Agenda-UN-2030.pdf</w:t>
        </w:r>
      </w:hyperlink>
      <w:r w:rsidRPr="00B30A2F">
        <w:rPr>
          <w:rFonts w:cs="Times New Roman"/>
          <w:noProof/>
        </w:rPr>
        <w:t>.</w:t>
      </w:r>
    </w:p>
  </w:footnote>
  <w:footnote w:id="11">
    <w:p w14:paraId="439627DA" w14:textId="77777777" w:rsidR="005D1485" w:rsidRPr="00B30A2F" w:rsidRDefault="005D1485" w:rsidP="00FC0492">
      <w:pPr>
        <w:pStyle w:val="Footnote"/>
        <w:rPr>
          <w:rFonts w:cs="Times New Roman"/>
          <w:noProof/>
        </w:rPr>
      </w:pPr>
      <w:r w:rsidRPr="00B30A2F">
        <w:rPr>
          <w:rStyle w:val="FootnoteReference"/>
          <w:rFonts w:cs="Times New Roman"/>
          <w:noProof/>
        </w:rPr>
        <w:footnoteRef/>
      </w:r>
      <w:r w:rsidRPr="00B30A2F">
        <w:rPr>
          <w:rFonts w:cs="Times New Roman"/>
          <w:noProof/>
        </w:rPr>
        <w:t xml:space="preserve"> </w:t>
      </w:r>
      <w:hyperlink r:id="rId3" w:history="1">
        <w:r w:rsidRPr="00B30A2F">
          <w:rPr>
            <w:rStyle w:val="Hyperlink"/>
            <w:rFonts w:cs="Times New Roman"/>
            <w:noProof/>
            <w:color w:val="auto"/>
            <w:u w:val="none"/>
          </w:rPr>
          <w:t>https://ec.europa.eu/commission/news/strategy-western-balkans-2018-feb-06_en</w:t>
        </w:r>
      </w:hyperlink>
    </w:p>
  </w:footnote>
  <w:footnote w:id="12">
    <w:p w14:paraId="7283ADEF" w14:textId="77777777" w:rsidR="005D1485" w:rsidRPr="00B30A2F" w:rsidRDefault="005D1485" w:rsidP="00FC0492">
      <w:pPr>
        <w:pStyle w:val="Footnote"/>
        <w:rPr>
          <w:rFonts w:cs="Times New Roman"/>
          <w:noProof/>
        </w:rPr>
      </w:pPr>
      <w:r w:rsidRPr="00B30A2F">
        <w:rPr>
          <w:rStyle w:val="FootnoteReference"/>
          <w:rFonts w:cs="Times New Roman"/>
          <w:noProof/>
        </w:rPr>
        <w:footnoteRef/>
      </w:r>
      <w:r w:rsidRPr="00B30A2F">
        <w:rPr>
          <w:rFonts w:cs="Times New Roman"/>
          <w:noProof/>
        </w:rPr>
        <w:t xml:space="preserve"> </w:t>
      </w:r>
      <w:hyperlink r:id="rId4" w:history="1">
        <w:r w:rsidRPr="00B30A2F">
          <w:rPr>
            <w:rStyle w:val="Hyperlink"/>
            <w:rFonts w:eastAsia="Times New Roman" w:cs="Times New Roman"/>
            <w:bCs/>
            <w:noProof/>
            <w:color w:val="auto"/>
            <w:u w:val="none"/>
          </w:rPr>
          <w:t>https://www.un.org/en/universal-declaration-human-rights/index.html</w:t>
        </w:r>
      </w:hyperlink>
      <w:r w:rsidRPr="00B30A2F">
        <w:rPr>
          <w:rFonts w:cs="Times New Roman"/>
          <w:noProof/>
        </w:rPr>
        <w:t>.</w:t>
      </w:r>
    </w:p>
  </w:footnote>
  <w:footnote w:id="13">
    <w:p w14:paraId="40B49E90" w14:textId="77777777" w:rsidR="005D1485" w:rsidRPr="00B30A2F" w:rsidRDefault="005D1485" w:rsidP="00FC0492">
      <w:pPr>
        <w:pStyle w:val="Footnote"/>
        <w:rPr>
          <w:rFonts w:cs="Times New Roman"/>
          <w:noProof/>
        </w:rPr>
      </w:pPr>
      <w:r w:rsidRPr="00B30A2F">
        <w:rPr>
          <w:rStyle w:val="FootnoteReference"/>
          <w:rFonts w:cs="Times New Roman"/>
          <w:noProof/>
        </w:rPr>
        <w:footnoteRef/>
      </w:r>
      <w:r w:rsidRPr="00B30A2F">
        <w:rPr>
          <w:rFonts w:cs="Times New Roman"/>
          <w:noProof/>
        </w:rPr>
        <w:t xml:space="preserve"> </w:t>
      </w:r>
      <w:hyperlink r:id="rId5" w:history="1">
        <w:r w:rsidRPr="00B30A2F">
          <w:rPr>
            <w:rStyle w:val="Hyperlink"/>
            <w:rFonts w:cs="Times New Roman"/>
            <w:noProof/>
            <w:color w:val="auto"/>
            <w:u w:val="none"/>
          </w:rPr>
          <w:t>https://www.unicef.org/child-rights-convention</w:t>
        </w:r>
      </w:hyperlink>
      <w:r>
        <w:rPr>
          <w:noProof/>
        </w:rPr>
        <w:t xml:space="preserve"> </w:t>
      </w:r>
    </w:p>
  </w:footnote>
  <w:footnote w:id="14">
    <w:p w14:paraId="6C33D426" w14:textId="77777777" w:rsidR="005D1485" w:rsidRPr="00B30A2F" w:rsidRDefault="005D1485" w:rsidP="00FC0492">
      <w:pPr>
        <w:pStyle w:val="Standard"/>
        <w:spacing w:after="0"/>
        <w:rPr>
          <w:rFonts w:cs="Times New Roman"/>
          <w:noProof/>
          <w:sz w:val="20"/>
          <w:szCs w:val="20"/>
        </w:rPr>
      </w:pPr>
      <w:r w:rsidRPr="00B30A2F">
        <w:rPr>
          <w:rStyle w:val="FootnoteReference"/>
          <w:rFonts w:cs="Times New Roman"/>
          <w:noProof/>
          <w:sz w:val="20"/>
          <w:szCs w:val="20"/>
        </w:rPr>
        <w:footnoteRef/>
      </w:r>
      <w:r w:rsidRPr="00B30A2F">
        <w:rPr>
          <w:rFonts w:cs="Times New Roman"/>
          <w:noProof/>
          <w:sz w:val="20"/>
          <w:szCs w:val="20"/>
        </w:rPr>
        <w:t xml:space="preserve"> Official Journal o</w:t>
      </w:r>
      <w:r>
        <w:rPr>
          <w:rFonts w:cs="Times New Roman"/>
          <w:noProof/>
          <w:sz w:val="20"/>
          <w:szCs w:val="20"/>
        </w:rPr>
        <w:t xml:space="preserve">f the European Union C 202/389 </w:t>
      </w:r>
      <w:r w:rsidRPr="00B30A2F">
        <w:rPr>
          <w:rFonts w:cs="Times New Roman"/>
          <w:noProof/>
        </w:rPr>
        <w:t>–</w:t>
      </w:r>
      <w:r w:rsidRPr="00B30A2F">
        <w:rPr>
          <w:rFonts w:cs="Times New Roman"/>
          <w:noProof/>
          <w:sz w:val="20"/>
          <w:szCs w:val="20"/>
        </w:rPr>
        <w:t xml:space="preserve"> </w:t>
      </w:r>
      <w:hyperlink r:id="rId6" w:history="1">
        <w:r w:rsidRPr="00B30A2F">
          <w:rPr>
            <w:rStyle w:val="Hyperlink"/>
            <w:rFonts w:cs="Times New Roman"/>
            <w:noProof/>
            <w:color w:val="auto"/>
            <w:sz w:val="20"/>
            <w:szCs w:val="20"/>
            <w:u w:val="none"/>
          </w:rPr>
          <w:t>https://eur-lex.europa.eu/legal-content/EN/TXT/PDF/?uri=CELEX:12016P/TXT&amp;from=EN</w:t>
        </w:r>
      </w:hyperlink>
    </w:p>
  </w:footnote>
  <w:footnote w:id="15">
    <w:p w14:paraId="1B5EADD8" w14:textId="77777777" w:rsidR="005D1485" w:rsidRPr="00B30A2F" w:rsidRDefault="005D1485" w:rsidP="00FC0492">
      <w:pPr>
        <w:pStyle w:val="Footnote"/>
        <w:rPr>
          <w:rFonts w:cs="Times New Roman"/>
          <w:noProof/>
        </w:rPr>
      </w:pPr>
      <w:r w:rsidRPr="00B30A2F">
        <w:rPr>
          <w:rStyle w:val="FootnoteReference"/>
          <w:rFonts w:cs="Times New Roman"/>
          <w:noProof/>
        </w:rPr>
        <w:footnoteRef/>
      </w:r>
      <w:r w:rsidRPr="00B30A2F">
        <w:rPr>
          <w:rFonts w:cs="Times New Roman"/>
          <w:noProof/>
        </w:rPr>
        <w:t xml:space="preserve"> Official Journal</w:t>
      </w:r>
      <w:r>
        <w:rPr>
          <w:rFonts w:cs="Times New Roman"/>
          <w:noProof/>
        </w:rPr>
        <w:t xml:space="preserve"> of the European Union C 189/1 </w:t>
      </w:r>
      <w:r w:rsidRPr="00B30A2F">
        <w:rPr>
          <w:rFonts w:cs="Times New Roman"/>
          <w:noProof/>
        </w:rPr>
        <w:t xml:space="preserve">– </w:t>
      </w:r>
      <w:hyperlink r:id="rId7" w:history="1">
        <w:r w:rsidRPr="00B30A2F">
          <w:rPr>
            <w:rStyle w:val="Hyperlink"/>
            <w:rFonts w:cs="Times New Roman"/>
            <w:noProof/>
            <w:color w:val="auto"/>
            <w:u w:val="none"/>
          </w:rPr>
          <w:t>https://eur-lex.europa.eu/legal-content/EN/TXT/PDF/?uri=CELEX:32018H0604(01)&amp;from=LT</w:t>
        </w:r>
      </w:hyperlink>
      <w:r w:rsidRPr="00B30A2F">
        <w:rPr>
          <w:rFonts w:cs="Times New Roman"/>
          <w:noProof/>
        </w:rPr>
        <w:t>.</w:t>
      </w:r>
    </w:p>
  </w:footnote>
  <w:footnote w:id="16">
    <w:p w14:paraId="1A3FEAA6" w14:textId="77777777" w:rsidR="005D1485" w:rsidRPr="00B30A2F" w:rsidRDefault="005D1485" w:rsidP="00C813E6">
      <w:pPr>
        <w:pStyle w:val="FootnoteText"/>
        <w:rPr>
          <w:noProof/>
        </w:rPr>
      </w:pPr>
      <w:r w:rsidRPr="00B30A2F">
        <w:rPr>
          <w:rStyle w:val="FootnoteReference"/>
          <w:noProof/>
        </w:rPr>
        <w:footnoteRef/>
      </w:r>
      <w:r w:rsidRPr="00B30A2F">
        <w:rPr>
          <w:noProof/>
        </w:rPr>
        <w:t xml:space="preserve"> </w:t>
      </w:r>
      <w:hyperlink r:id="rId8" w:history="1">
        <w:r w:rsidRPr="00B30A2F">
          <w:rPr>
            <w:rStyle w:val="Hyperlink"/>
            <w:noProof/>
            <w:color w:val="auto"/>
            <w:u w:val="none"/>
          </w:rPr>
          <w:t>https://eur-lex.europa.eu/legal-content/EN/ALL/?uri=CELEX:32021G0226(01)</w:t>
        </w:r>
      </w:hyperlink>
    </w:p>
  </w:footnote>
  <w:footnote w:id="17">
    <w:p w14:paraId="2119981B" w14:textId="77777777" w:rsidR="005D1485" w:rsidRPr="00B30A2F" w:rsidRDefault="005D1485" w:rsidP="00C813E6">
      <w:pPr>
        <w:pStyle w:val="FootnoteText"/>
        <w:rPr>
          <w:noProof/>
        </w:rPr>
      </w:pPr>
      <w:r w:rsidRPr="00B30A2F">
        <w:rPr>
          <w:rStyle w:val="FootnoteReference"/>
          <w:noProof/>
        </w:rPr>
        <w:footnoteRef/>
      </w:r>
      <w:r w:rsidRPr="00B30A2F">
        <w:rPr>
          <w:noProof/>
        </w:rPr>
        <w:t xml:space="preserve"> </w:t>
      </w:r>
      <w:hyperlink r:id="rId9" w:history="1">
        <w:r w:rsidRPr="00B30A2F">
          <w:rPr>
            <w:rStyle w:val="Hyperlink"/>
            <w:noProof/>
            <w:color w:val="auto"/>
            <w:u w:val="none"/>
          </w:rPr>
          <w:t>https://ec.europa.eu/info/files/european-pillar-social-rights-action-plan_en</w:t>
        </w:r>
      </w:hyperlink>
    </w:p>
  </w:footnote>
  <w:footnote w:id="18">
    <w:p w14:paraId="6DED0751" w14:textId="77777777" w:rsidR="005D1485" w:rsidRPr="00B30A2F" w:rsidRDefault="005D1485" w:rsidP="00C813E6">
      <w:pPr>
        <w:pStyle w:val="FootnoteText"/>
        <w:rPr>
          <w:noProof/>
        </w:rPr>
      </w:pPr>
      <w:r w:rsidRPr="00B30A2F">
        <w:rPr>
          <w:rStyle w:val="FootnoteReference"/>
          <w:noProof/>
        </w:rPr>
        <w:footnoteRef/>
      </w:r>
      <w:r w:rsidRPr="00B30A2F">
        <w:rPr>
          <w:noProof/>
        </w:rPr>
        <w:t xml:space="preserve"> </w:t>
      </w:r>
      <w:hyperlink r:id="rId10" w:history="1">
        <w:r w:rsidRPr="00B30A2F">
          <w:rPr>
            <w:rStyle w:val="Hyperlink"/>
            <w:noProof/>
            <w:color w:val="auto"/>
            <w:u w:val="none"/>
          </w:rPr>
          <w:t>Communication on a European Skills Agenda for sustainable competitiveness, social fairness and resilience</w:t>
        </w:r>
      </w:hyperlink>
    </w:p>
  </w:footnote>
  <w:footnote w:id="19">
    <w:p w14:paraId="393EA184" w14:textId="77777777" w:rsidR="005D1485" w:rsidRPr="00B30A2F" w:rsidRDefault="005D1485" w:rsidP="00C813E6">
      <w:pPr>
        <w:pStyle w:val="FootnoteText"/>
        <w:rPr>
          <w:noProof/>
        </w:rPr>
      </w:pPr>
      <w:r w:rsidRPr="00B30A2F">
        <w:rPr>
          <w:rStyle w:val="FootnoteReference"/>
          <w:noProof/>
        </w:rPr>
        <w:footnoteRef/>
      </w:r>
      <w:r w:rsidRPr="00B30A2F">
        <w:rPr>
          <w:noProof/>
        </w:rPr>
        <w:t xml:space="preserve"> </w:t>
      </w:r>
      <w:hyperlink r:id="rId11" w:history="1">
        <w:r w:rsidRPr="00B30A2F">
          <w:rPr>
            <w:rStyle w:val="Hyperlink"/>
            <w:noProof/>
            <w:color w:val="auto"/>
            <w:u w:val="none"/>
          </w:rPr>
          <w:t>https://ec.europa.eu/education/education-in-the-eu/digital-education-action-plan_en</w:t>
        </w:r>
      </w:hyperlink>
    </w:p>
  </w:footnote>
  <w:footnote w:id="20">
    <w:p w14:paraId="32C71ECB" w14:textId="77777777" w:rsidR="005D1485" w:rsidRPr="00B30A2F" w:rsidRDefault="005D1485" w:rsidP="00C813E6">
      <w:pPr>
        <w:pStyle w:val="FootnoteText"/>
        <w:rPr>
          <w:noProof/>
        </w:rPr>
      </w:pPr>
      <w:r w:rsidRPr="00B30A2F">
        <w:rPr>
          <w:rStyle w:val="FootnoteReference"/>
          <w:noProof/>
        </w:rPr>
        <w:footnoteRef/>
      </w:r>
      <w:r w:rsidRPr="00B30A2F">
        <w:rPr>
          <w:noProof/>
        </w:rPr>
        <w:t xml:space="preserve"> </w:t>
      </w:r>
      <w:hyperlink r:id="rId12" w:history="1">
        <w:r w:rsidRPr="00B30A2F">
          <w:rPr>
            <w:rStyle w:val="Hyperlink"/>
            <w:noProof/>
            <w:color w:val="auto"/>
            <w:u w:val="none"/>
          </w:rPr>
          <w:t>https://ehea.info/page-ministerial-declarations-and-communiques</w:t>
        </w:r>
      </w:hyperlink>
    </w:p>
  </w:footnote>
  <w:footnote w:id="21">
    <w:p w14:paraId="1BF5236C" w14:textId="77777777" w:rsidR="005D1485" w:rsidRPr="00B30A2F" w:rsidRDefault="005D1485" w:rsidP="00C813E6">
      <w:pPr>
        <w:pStyle w:val="FootnoteText"/>
        <w:rPr>
          <w:noProof/>
        </w:rPr>
      </w:pPr>
      <w:r w:rsidRPr="00B30A2F">
        <w:rPr>
          <w:rStyle w:val="FootnoteReference"/>
          <w:noProof/>
        </w:rPr>
        <w:footnoteRef/>
      </w:r>
      <w:r w:rsidRPr="00B30A2F">
        <w:rPr>
          <w:noProof/>
        </w:rPr>
        <w:t xml:space="preserve"> https://ec.europa.eu/info/publications/new-eu-roma-strategic-framework-equality-inclusion-and-participation-full-package_en</w:t>
      </w:r>
    </w:p>
  </w:footnote>
  <w:footnote w:id="22">
    <w:p w14:paraId="265C9943" w14:textId="77777777" w:rsidR="005D1485" w:rsidRPr="00B30A2F" w:rsidRDefault="005D1485" w:rsidP="00C813E6">
      <w:pPr>
        <w:pStyle w:val="FootnoteText"/>
        <w:rPr>
          <w:noProof/>
        </w:rPr>
      </w:pPr>
      <w:r w:rsidRPr="00B30A2F">
        <w:rPr>
          <w:rStyle w:val="FootnoteReference"/>
          <w:noProof/>
        </w:rPr>
        <w:footnoteRef/>
      </w:r>
      <w:r w:rsidRPr="00B30A2F">
        <w:rPr>
          <w:noProof/>
        </w:rPr>
        <w:t xml:space="preserve"> </w:t>
      </w:r>
      <w:hyperlink r:id="rId13" w:history="1">
        <w:r w:rsidRPr="00B30A2F">
          <w:rPr>
            <w:rStyle w:val="Hyperlink"/>
            <w:noProof/>
            <w:color w:val="auto"/>
            <w:u w:val="none"/>
          </w:rPr>
          <w:t>https://ec.europa.eu/commission/presscorner/detail/en/IP_20_1811</w:t>
        </w:r>
      </w:hyperlink>
    </w:p>
  </w:footnote>
  <w:footnote w:id="23">
    <w:p w14:paraId="49706D91" w14:textId="77777777" w:rsidR="005D1485" w:rsidRPr="00B30A2F" w:rsidRDefault="005D1485" w:rsidP="003D62C6">
      <w:pPr>
        <w:pStyle w:val="Footnote"/>
        <w:jc w:val="both"/>
        <w:rPr>
          <w:rStyle w:val="Internetlink"/>
          <w:rFonts w:cs="Times New Roman"/>
          <w:noProof/>
          <w:color w:val="auto"/>
          <w:u w:val="none"/>
        </w:rPr>
      </w:pPr>
      <w:r w:rsidRPr="00B30A2F">
        <w:rPr>
          <w:rStyle w:val="FootnoteReference"/>
          <w:rFonts w:cs="Times New Roman"/>
          <w:noProof/>
        </w:rPr>
        <w:footnoteRef/>
      </w:r>
      <w:r w:rsidRPr="00B30A2F">
        <w:rPr>
          <w:rStyle w:val="Internetlink"/>
          <w:rFonts w:cs="Times New Roman"/>
          <w:noProof/>
          <w:color w:val="auto"/>
          <w:u w:val="none"/>
        </w:rPr>
        <w:t xml:space="preserve"> Ex post анализа спровођења Стратегије развоја образовања у Републици Србији (СРОС) до 2020. године </w:t>
      </w:r>
      <w:r w:rsidRPr="00B30A2F">
        <w:rPr>
          <w:rFonts w:cs="Times New Roman"/>
          <w:noProof/>
        </w:rPr>
        <w:t>–</w:t>
      </w:r>
      <w:r w:rsidRPr="00B30A2F">
        <w:rPr>
          <w:rStyle w:val="Internetlink"/>
          <w:rFonts w:cs="Times New Roman"/>
          <w:noProof/>
          <w:color w:val="auto"/>
          <w:u w:val="none"/>
        </w:rPr>
        <w:t xml:space="preserve">  http://www.mpn.gov.rs/wp-content/uploads/2021/02/3-Ex-post-analiza_0202.pdf</w:t>
      </w:r>
    </w:p>
  </w:footnote>
  <w:footnote w:id="24">
    <w:p w14:paraId="79281F6D" w14:textId="77777777" w:rsidR="005D1485" w:rsidRPr="00B30A2F" w:rsidRDefault="005D1485" w:rsidP="007A22AA">
      <w:pPr>
        <w:pStyle w:val="Footnote"/>
        <w:rPr>
          <w:rFonts w:cs="Times New Roman"/>
          <w:noProof/>
        </w:rPr>
      </w:pPr>
      <w:r w:rsidRPr="00B30A2F">
        <w:rPr>
          <w:rStyle w:val="FootnoteReference"/>
          <w:rFonts w:cs="Times New Roman"/>
          <w:noProof/>
        </w:rPr>
        <w:footnoteRef/>
      </w:r>
      <w:r w:rsidRPr="00B30A2F">
        <w:rPr>
          <w:rFonts w:cs="Times New Roman"/>
          <w:noProof/>
        </w:rPr>
        <w:t xml:space="preserve"> Извештај за период од усвајања акционог плана (2015) до 2018. – </w:t>
      </w:r>
      <w:hyperlink r:id="rId14" w:history="1">
        <w:r w:rsidRPr="00B30A2F">
          <w:rPr>
            <w:rStyle w:val="Internetlink"/>
            <w:rFonts w:cs="Times New Roman"/>
            <w:noProof/>
            <w:color w:val="auto"/>
            <w:u w:val="none"/>
          </w:rPr>
          <w:t>http://www.mpn.gov.rs/wp-content/uploads/2018/08/AP-SROS-IZVESTAJ-15jun.pdf</w:t>
        </w:r>
      </w:hyperlink>
      <w:r w:rsidRPr="00B30A2F">
        <w:rPr>
          <w:rFonts w:cs="Times New Roman"/>
          <w:noProof/>
        </w:rPr>
        <w:t>; Извештај за 2018. годину –</w:t>
      </w:r>
      <w:r>
        <w:rPr>
          <w:rFonts w:cs="Times New Roman"/>
          <w:noProof/>
        </w:rPr>
        <w:t xml:space="preserve"> </w:t>
      </w:r>
      <w:hyperlink r:id="rId15" w:history="1">
        <w:r w:rsidRPr="00B30A2F">
          <w:rPr>
            <w:rStyle w:val="Internetlink"/>
            <w:rFonts w:cs="Times New Roman"/>
            <w:noProof/>
            <w:color w:val="auto"/>
            <w:u w:val="none"/>
          </w:rPr>
          <w:t>http://www.mpn.gov.rs/wp-content/uploads/2019/08/izvestaj.pdf</w:t>
        </w:r>
      </w:hyperlink>
      <w:r w:rsidRPr="00B30A2F">
        <w:rPr>
          <w:rFonts w:cs="Times New Roman"/>
          <w:noProof/>
        </w:rPr>
        <w:t>; Извештај за 2019. годину –</w:t>
      </w:r>
      <w:r>
        <w:rPr>
          <w:rFonts w:cs="Times New Roman"/>
          <w:noProof/>
        </w:rPr>
        <w:t xml:space="preserve"> </w:t>
      </w:r>
      <w:hyperlink r:id="rId16" w:history="1">
        <w:r w:rsidRPr="00B30A2F">
          <w:rPr>
            <w:rStyle w:val="Internetlink"/>
            <w:rFonts w:cs="Times New Roman"/>
            <w:noProof/>
            <w:color w:val="auto"/>
            <w:u w:val="none"/>
          </w:rPr>
          <w:t>http://www.mpn.gov.rs/wp-content/uploads/2020/10/Izvestaj-o-Realizaciji-Akcionog-Plana-za-Sprovodjenje-Strategije-Razvoja-Obrazovanja-u-Srbiji-do-2020.-godine-za-2019.-godinu.pdf</w:t>
        </w:r>
      </w:hyperlink>
    </w:p>
  </w:footnote>
  <w:footnote w:id="25">
    <w:p w14:paraId="134A8AF1" w14:textId="77777777" w:rsidR="005D1485" w:rsidRPr="00B30A2F" w:rsidRDefault="005D1485" w:rsidP="00CA1FE6">
      <w:pPr>
        <w:pStyle w:val="FootnoteText"/>
        <w:jc w:val="both"/>
        <w:rPr>
          <w:noProof/>
        </w:rPr>
      </w:pPr>
      <w:r w:rsidRPr="00B30A2F">
        <w:rPr>
          <w:rStyle w:val="FootnoteReference"/>
          <w:noProof/>
        </w:rPr>
        <w:footnoteRef/>
      </w:r>
      <w:r>
        <w:rPr>
          <w:noProof/>
        </w:rPr>
        <w:t xml:space="preserve"> Општи циљеви СРОС 2020</w:t>
      </w:r>
      <w:r w:rsidRPr="00B30A2F">
        <w:rPr>
          <w:noProof/>
        </w:rPr>
        <w:t xml:space="preserve"> су обухват, квалитет, релевантност и ефикасност образовања.</w:t>
      </w:r>
    </w:p>
  </w:footnote>
  <w:footnote w:id="26">
    <w:p w14:paraId="2DC0FA39" w14:textId="77777777" w:rsidR="005D1485" w:rsidRPr="00B30A2F" w:rsidRDefault="005D1485">
      <w:pPr>
        <w:pStyle w:val="FootnoteText"/>
        <w:rPr>
          <w:noProof/>
        </w:rPr>
      </w:pPr>
      <w:r w:rsidRPr="00B30A2F">
        <w:rPr>
          <w:rStyle w:val="FootnoteReference"/>
          <w:noProof/>
        </w:rPr>
        <w:footnoteRef/>
      </w:r>
      <w:r w:rsidRPr="00B30A2F">
        <w:rPr>
          <w:noProof/>
        </w:rPr>
        <w:t xml:space="preserve"> Извор – МПНТР</w:t>
      </w:r>
    </w:p>
  </w:footnote>
  <w:footnote w:id="27">
    <w:p w14:paraId="5F4C18CC" w14:textId="77777777" w:rsidR="005D1485" w:rsidRPr="00B30A2F" w:rsidRDefault="005D1485">
      <w:pPr>
        <w:pStyle w:val="FootnoteText"/>
        <w:rPr>
          <w:noProof/>
        </w:rPr>
      </w:pPr>
      <w:r w:rsidRPr="00B30A2F">
        <w:rPr>
          <w:rStyle w:val="FootnoteReference"/>
          <w:noProof/>
        </w:rPr>
        <w:footnoteRef/>
      </w:r>
      <w:r w:rsidRPr="00B30A2F">
        <w:rPr>
          <w:noProof/>
        </w:rPr>
        <w:t xml:space="preserve"> Education and Training Monitor 2020 – https://op.europa.eu/en/publication-detail/-/publication/ffe652f6-249a-11eb-9d7e-01aa75ed71a1/language-en/format-PDF/source-172905496</w:t>
      </w:r>
    </w:p>
  </w:footnote>
  <w:footnote w:id="28">
    <w:p w14:paraId="05603DE1" w14:textId="77777777" w:rsidR="005D1485" w:rsidRPr="00B30A2F" w:rsidRDefault="005D1485" w:rsidP="00A203C3">
      <w:pPr>
        <w:pStyle w:val="FootnoteText"/>
        <w:jc w:val="both"/>
        <w:rPr>
          <w:noProof/>
        </w:rPr>
      </w:pPr>
      <w:r w:rsidRPr="00B30A2F">
        <w:rPr>
          <w:rStyle w:val="FootnoteReference"/>
          <w:noProof/>
        </w:rPr>
        <w:footnoteRef/>
      </w:r>
      <w:r w:rsidRPr="00B30A2F">
        <w:rPr>
          <w:noProof/>
        </w:rPr>
        <w:t xml:space="preserve"> „Службени гласник РС – Просветни гласник”, бр.</w:t>
      </w:r>
      <w:r>
        <w:rPr>
          <w:noProof/>
        </w:rPr>
        <w:t xml:space="preserve"> </w:t>
      </w:r>
      <w:r w:rsidRPr="00B30A2F">
        <w:rPr>
          <w:noProof/>
        </w:rPr>
        <w:t>16/18.</w:t>
      </w:r>
      <w:r>
        <w:rPr>
          <w:noProof/>
        </w:rPr>
        <w:t xml:space="preserve"> </w:t>
      </w:r>
    </w:p>
  </w:footnote>
  <w:footnote w:id="29">
    <w:p w14:paraId="58328634" w14:textId="77777777" w:rsidR="005D1485" w:rsidRPr="00B30A2F" w:rsidRDefault="005D1485" w:rsidP="00A203C3">
      <w:pPr>
        <w:pStyle w:val="FootnoteText"/>
        <w:jc w:val="both"/>
        <w:rPr>
          <w:noProof/>
        </w:rPr>
      </w:pPr>
      <w:r w:rsidRPr="00B30A2F">
        <w:rPr>
          <w:rStyle w:val="FootnoteReference"/>
          <w:noProof/>
        </w:rPr>
        <w:footnoteRef/>
      </w:r>
      <w:r w:rsidRPr="00B30A2F">
        <w:rPr>
          <w:noProof/>
        </w:rPr>
        <w:t xml:space="preserve"> Стручна подршка предшколским установама у примени нових Основа програма обезбеђује се у оквиру пројекта инклузивног предшколског васпитања и образовања (из средстава Међународне банке за обнову и развој).</w:t>
      </w:r>
    </w:p>
  </w:footnote>
  <w:footnote w:id="30">
    <w:p w14:paraId="25534BD7" w14:textId="77777777" w:rsidR="005D1485" w:rsidRPr="00B30A2F" w:rsidRDefault="005D1485">
      <w:pPr>
        <w:pStyle w:val="FootnoteText"/>
        <w:rPr>
          <w:noProof/>
        </w:rPr>
      </w:pPr>
      <w:r w:rsidRPr="00B30A2F">
        <w:rPr>
          <w:rStyle w:val="FootnoteReference"/>
          <w:noProof/>
        </w:rPr>
        <w:footnoteRef/>
      </w:r>
      <w:r w:rsidRPr="00B30A2F">
        <w:rPr>
          <w:noProof/>
        </w:rPr>
        <w:t xml:space="preserve"> DevInfo база података.</w:t>
      </w:r>
    </w:p>
  </w:footnote>
  <w:footnote w:id="31">
    <w:p w14:paraId="07912D82" w14:textId="77777777" w:rsidR="005D1485" w:rsidRPr="00B30A2F" w:rsidRDefault="005D1485" w:rsidP="002C0728">
      <w:pPr>
        <w:pStyle w:val="FootnoteText"/>
        <w:jc w:val="both"/>
        <w:rPr>
          <w:noProof/>
        </w:rPr>
      </w:pPr>
      <w:r w:rsidRPr="00B30A2F">
        <w:rPr>
          <w:rStyle w:val="FootnoteReference"/>
          <w:noProof/>
        </w:rPr>
        <w:footnoteRef/>
      </w:r>
      <w:r w:rsidRPr="00B30A2F">
        <w:rPr>
          <w:noProof/>
        </w:rPr>
        <w:t xml:space="preserve"> Иако ПИСА истраживање обухвата ученике првог разреда средњих школа, релевантан је показатељ за квалитет основног образовања и васпитања. </w:t>
      </w:r>
    </w:p>
  </w:footnote>
  <w:footnote w:id="32">
    <w:p w14:paraId="678B82C1" w14:textId="77777777" w:rsidR="005D1485" w:rsidRPr="00B30A2F" w:rsidRDefault="005D1485">
      <w:pPr>
        <w:pStyle w:val="FootnoteText"/>
        <w:rPr>
          <w:noProof/>
        </w:rPr>
      </w:pPr>
      <w:r w:rsidRPr="00B30A2F">
        <w:rPr>
          <w:rStyle w:val="FootnoteReference"/>
          <w:noProof/>
        </w:rPr>
        <w:footnoteRef/>
      </w:r>
      <w:r w:rsidRPr="00B30A2F">
        <w:rPr>
          <w:noProof/>
        </w:rPr>
        <w:t xml:space="preserve"> Education and Training Monitor 2020 – https://op.europa.eu/en/publication-detail/-/publication/ffe652f6-249a-11eb-9d7e-01aa75ed71a1/language-en/format-PDF/source-172905496</w:t>
      </w:r>
    </w:p>
  </w:footnote>
  <w:footnote w:id="33">
    <w:p w14:paraId="6E241E98" w14:textId="77777777" w:rsidR="005D1485" w:rsidRPr="00B30A2F" w:rsidRDefault="005D1485">
      <w:pPr>
        <w:pStyle w:val="FootnoteText"/>
        <w:rPr>
          <w:noProof/>
        </w:rPr>
      </w:pPr>
      <w:r w:rsidRPr="00B30A2F">
        <w:rPr>
          <w:rStyle w:val="FootnoteReference"/>
          <w:noProof/>
        </w:rPr>
        <w:footnoteRef/>
      </w:r>
      <w:r w:rsidRPr="00B30A2F">
        <w:rPr>
          <w:noProof/>
        </w:rPr>
        <w:t xml:space="preserve"> https://timss2019.org/reports/</w:t>
      </w:r>
    </w:p>
  </w:footnote>
  <w:footnote w:id="34">
    <w:p w14:paraId="7AB6B06A" w14:textId="77777777" w:rsidR="005D1485" w:rsidRPr="00B30A2F" w:rsidRDefault="005D1485" w:rsidP="005719F0">
      <w:pPr>
        <w:pStyle w:val="Footnote"/>
        <w:jc w:val="both"/>
        <w:rPr>
          <w:rFonts w:cs="Times New Roman"/>
          <w:noProof/>
        </w:rPr>
      </w:pPr>
      <w:r w:rsidRPr="00B30A2F">
        <w:rPr>
          <w:rStyle w:val="FootnoteReference"/>
          <w:rFonts w:cs="Times New Roman"/>
          <w:noProof/>
        </w:rPr>
        <w:footnoteRef/>
      </w:r>
      <w:r w:rsidRPr="00B30A2F">
        <w:rPr>
          <w:rFonts w:cs="Times New Roman"/>
          <w:noProof/>
        </w:rPr>
        <w:t xml:space="preserve"> За потпуније информације погледати следеће извештаје – Извештај за период од усвајања акционог плана (2015) – </w:t>
      </w:r>
      <w:hyperlink r:id="rId17" w:history="1">
        <w:r w:rsidRPr="00B30A2F">
          <w:rPr>
            <w:rStyle w:val="Hyperlink"/>
            <w:rFonts w:cs="Times New Roman"/>
            <w:noProof/>
            <w:color w:val="auto"/>
            <w:u w:val="none"/>
          </w:rPr>
          <w:t>http://www.mpn.gov.rs/wp-content/uploads/2018/08/AP-SROS-IZVESTAJ-15jun.pdf</w:t>
        </w:r>
      </w:hyperlink>
      <w:r w:rsidRPr="00B30A2F">
        <w:rPr>
          <w:rStyle w:val="Internetlink"/>
          <w:rFonts w:cs="Times New Roman"/>
          <w:noProof/>
          <w:color w:val="auto"/>
          <w:u w:val="none"/>
        </w:rPr>
        <w:t xml:space="preserve">; </w:t>
      </w:r>
      <w:r w:rsidRPr="00B30A2F">
        <w:rPr>
          <w:rFonts w:cs="Times New Roman"/>
          <w:noProof/>
        </w:rPr>
        <w:t xml:space="preserve">Извештај за 2018. годину – </w:t>
      </w:r>
      <w:hyperlink r:id="rId18" w:history="1">
        <w:r w:rsidRPr="00B30A2F">
          <w:rPr>
            <w:rStyle w:val="Internetlink"/>
            <w:rFonts w:cs="Times New Roman"/>
            <w:noProof/>
            <w:color w:val="auto"/>
            <w:u w:val="none"/>
          </w:rPr>
          <w:t>http://www.mpn.gov.rs/wp-content/uploads/2019/08/izvestaj.pdf</w:t>
        </w:r>
      </w:hyperlink>
      <w:r w:rsidRPr="00B30A2F">
        <w:rPr>
          <w:rFonts w:cs="Times New Roman"/>
          <w:noProof/>
        </w:rPr>
        <w:t xml:space="preserve">; Извештај за 2019. годину – </w:t>
      </w:r>
      <w:hyperlink r:id="rId19" w:history="1">
        <w:r w:rsidRPr="00B30A2F">
          <w:rPr>
            <w:rStyle w:val="Internetlink"/>
            <w:rFonts w:cs="Times New Roman"/>
            <w:noProof/>
            <w:color w:val="auto"/>
            <w:u w:val="none"/>
          </w:rPr>
          <w:t>http://www.mpn.gov.rs/wp-content/uploads/2020/10/Izvestaj-o-Realizaciji-Akcionog-Plana-za-Sprovodjenje-Strategije-Razvoja-Obrazovanja-u-Srbiji-do-2020.-godine-za-2019.-godinu.pdf</w:t>
        </w:r>
      </w:hyperlink>
    </w:p>
  </w:footnote>
  <w:footnote w:id="35">
    <w:p w14:paraId="4D9AD4CF" w14:textId="77777777" w:rsidR="005D1485" w:rsidRPr="00B30A2F" w:rsidRDefault="005D1485" w:rsidP="005719F0">
      <w:pPr>
        <w:pStyle w:val="FootnoteText"/>
        <w:jc w:val="both"/>
        <w:rPr>
          <w:noProof/>
        </w:rPr>
      </w:pPr>
      <w:r w:rsidRPr="00B30A2F">
        <w:rPr>
          <w:rStyle w:val="FootnoteReference"/>
          <w:noProof/>
        </w:rPr>
        <w:footnoteRef/>
      </w:r>
      <w:r w:rsidRPr="00B30A2F">
        <w:rPr>
          <w:noProof/>
        </w:rPr>
        <w:t xml:space="preserve"> Министарство просвете, науке и технолошког развоја, Институт за психологију и УНИЦЕФ (2020). Праћење начина учешћа и процеса учења ученика из осетљивих група током остваривања образовно-васпитног рада учењем на даљину – Први извештај на основу истраживачких налаза – </w:t>
      </w:r>
      <w:hyperlink r:id="rId20" w:history="1">
        <w:r w:rsidRPr="00B30A2F">
          <w:rPr>
            <w:rStyle w:val="Hyperlink"/>
            <w:noProof/>
            <w:color w:val="auto"/>
            <w:u w:val="none"/>
          </w:rPr>
          <w:t>http://www.mpn.gov.rs/wp-content/uploads/2020/06/4.b-Prvi-izveštaj-osetljive-grupe-učenje-na-daljinu.pdf</w:t>
        </w:r>
      </w:hyperlink>
    </w:p>
  </w:footnote>
  <w:footnote w:id="36">
    <w:p w14:paraId="47E2DE3E" w14:textId="77777777" w:rsidR="005D1485" w:rsidRPr="00B30A2F" w:rsidRDefault="005D1485" w:rsidP="0008067B">
      <w:pPr>
        <w:pStyle w:val="Footnote"/>
        <w:jc w:val="both"/>
        <w:rPr>
          <w:rFonts w:cs="Times New Roman"/>
          <w:noProof/>
        </w:rPr>
      </w:pPr>
      <w:r w:rsidRPr="00B30A2F">
        <w:rPr>
          <w:rStyle w:val="FootnoteReference"/>
          <w:rFonts w:cs="Times New Roman"/>
          <w:noProof/>
        </w:rPr>
        <w:footnoteRef/>
      </w:r>
      <w:r w:rsidRPr="00B30A2F">
        <w:rPr>
          <w:rFonts w:cs="Times New Roman"/>
          <w:noProof/>
        </w:rPr>
        <w:t xml:space="preserve"> Члан 71. Устава Републике Србије наводи да је основно образовање обавезно и бесплатно, док за средње образовање наводи само да је бесплатно, па тако је потребно изменити Устав у смислу навођења да је и средње образовање обавезно и бесплатно.</w:t>
      </w:r>
    </w:p>
  </w:footnote>
  <w:footnote w:id="37">
    <w:p w14:paraId="6574D094" w14:textId="77777777" w:rsidR="005D1485" w:rsidRPr="00B30A2F" w:rsidRDefault="005D1485">
      <w:pPr>
        <w:pStyle w:val="FootnoteText"/>
        <w:rPr>
          <w:noProof/>
        </w:rPr>
      </w:pPr>
      <w:r w:rsidRPr="00B30A2F">
        <w:rPr>
          <w:rStyle w:val="FootnoteReference"/>
          <w:noProof/>
        </w:rPr>
        <w:footnoteRef/>
      </w:r>
      <w:r w:rsidRPr="00B30A2F">
        <w:rPr>
          <w:noProof/>
        </w:rPr>
        <w:t xml:space="preserve"> Education and Training Monitor 2020 – https://op.europa.eu/en/publication-detail/-/publication/ffe652f6-249a-11eb-9d7e-01aa75ed71a1/language-en/format-PDF/source-172905496</w:t>
      </w:r>
    </w:p>
  </w:footnote>
  <w:footnote w:id="38">
    <w:p w14:paraId="4D72B8B9" w14:textId="77777777" w:rsidR="005D1485" w:rsidRPr="00B30A2F" w:rsidRDefault="005D1485" w:rsidP="0008067B">
      <w:pPr>
        <w:pStyle w:val="FootnoteText"/>
        <w:jc w:val="both"/>
        <w:rPr>
          <w:noProof/>
        </w:rPr>
      </w:pPr>
      <w:r w:rsidRPr="00B30A2F">
        <w:rPr>
          <w:rStyle w:val="FootnoteReference"/>
          <w:noProof/>
        </w:rPr>
        <w:footnoteRef/>
      </w:r>
      <w:r w:rsidRPr="00B30A2F">
        <w:rPr>
          <w:noProof/>
        </w:rPr>
        <w:t xml:space="preserve"> Д</w:t>
      </w:r>
      <w:r w:rsidRPr="00B30A2F">
        <w:rPr>
          <w:bCs/>
          <w:noProof/>
        </w:rPr>
        <w:t>онета је одлука о увођењу изборних програма и повећања недељног фонда часова за два.</w:t>
      </w:r>
    </w:p>
  </w:footnote>
  <w:footnote w:id="39">
    <w:p w14:paraId="45256DD2" w14:textId="77777777" w:rsidR="005D1485" w:rsidRPr="00B30A2F" w:rsidRDefault="005D1485" w:rsidP="00BF7EF5">
      <w:pPr>
        <w:pStyle w:val="FootnoteText"/>
        <w:jc w:val="both"/>
        <w:rPr>
          <w:noProof/>
        </w:rPr>
      </w:pPr>
      <w:r w:rsidRPr="00B30A2F">
        <w:rPr>
          <w:rStyle w:val="FootnoteReference"/>
          <w:noProof/>
        </w:rPr>
        <w:footnoteRef/>
      </w:r>
      <w:r w:rsidRPr="00B30A2F">
        <w:rPr>
          <w:noProof/>
        </w:rPr>
        <w:t xml:space="preserve"> Прва генерација гимназијалаца ће школовање у складу с актуелном реформом завршити школске 2021/2022. године.</w:t>
      </w:r>
    </w:p>
  </w:footnote>
  <w:footnote w:id="40">
    <w:p w14:paraId="47F2D83F" w14:textId="77777777" w:rsidR="005D1485" w:rsidRPr="00B30A2F" w:rsidRDefault="005D1485" w:rsidP="004D3179">
      <w:pPr>
        <w:pStyle w:val="FootnoteText"/>
        <w:jc w:val="both"/>
        <w:rPr>
          <w:noProof/>
        </w:rPr>
      </w:pPr>
      <w:r w:rsidRPr="00B30A2F">
        <w:rPr>
          <w:rStyle w:val="FootnoteReference"/>
          <w:noProof/>
        </w:rPr>
        <w:footnoteRef/>
      </w:r>
      <w:r w:rsidRPr="00B30A2F">
        <w:rPr>
          <w:noProof/>
        </w:rPr>
        <w:t xml:space="preserve"> Дуално образовање није било постављено као један од циљева СРОС 2020, али је у међувремену постало један од приоритета Владе. </w:t>
      </w:r>
    </w:p>
  </w:footnote>
  <w:footnote w:id="41">
    <w:p w14:paraId="4A5EC340" w14:textId="77777777" w:rsidR="005D1485" w:rsidRPr="00B30A2F" w:rsidRDefault="005D1485" w:rsidP="00B30401">
      <w:pPr>
        <w:pStyle w:val="FootnoteText"/>
        <w:rPr>
          <w:noProof/>
        </w:rPr>
      </w:pPr>
      <w:r w:rsidRPr="00B30A2F">
        <w:rPr>
          <w:rStyle w:val="FootnoteReference"/>
          <w:noProof/>
        </w:rPr>
        <w:footnoteRef/>
      </w:r>
      <w:r w:rsidRPr="00B30A2F">
        <w:rPr>
          <w:noProof/>
        </w:rPr>
        <w:t xml:space="preserve"> Education and Training Monitor 2020 – https://op.europa.eu/en/publication-detail/-/publication/ffe652f6-249a-11eb-9d7e-01aa75ed71a1/language-en/format-PDF/source-172905496</w:t>
      </w:r>
    </w:p>
  </w:footnote>
  <w:footnote w:id="42">
    <w:p w14:paraId="30754A57" w14:textId="77777777" w:rsidR="005D1485" w:rsidRPr="00B30A2F" w:rsidRDefault="005D1485" w:rsidP="002160CB">
      <w:pPr>
        <w:pStyle w:val="Footnote"/>
        <w:jc w:val="both"/>
        <w:rPr>
          <w:rFonts w:cs="Times New Roman"/>
          <w:noProof/>
        </w:rPr>
      </w:pPr>
      <w:r w:rsidRPr="00B30A2F">
        <w:rPr>
          <w:rStyle w:val="FootnoteReference"/>
          <w:rFonts w:cs="Times New Roman"/>
          <w:noProof/>
        </w:rPr>
        <w:footnoteRef/>
      </w:r>
      <w:r w:rsidRPr="00B30A2F">
        <w:rPr>
          <w:rFonts w:cs="Times New Roman"/>
          <w:noProof/>
        </w:rPr>
        <w:t> ЕQUIED Tempus Project: Equal аccess for all: Strengthening the social dimension for a stronger european higher education area, Contract No 517119-TEMPUS-1-2011-RS-TEMPUS-SMGR</w:t>
      </w:r>
    </w:p>
  </w:footnote>
  <w:footnote w:id="43">
    <w:p w14:paraId="1EB1A826" w14:textId="77777777" w:rsidR="005D1485" w:rsidRPr="00B30A2F" w:rsidRDefault="005D1485">
      <w:pPr>
        <w:pStyle w:val="FootnoteText"/>
        <w:rPr>
          <w:noProof/>
        </w:rPr>
      </w:pPr>
      <w:r w:rsidRPr="00B30A2F">
        <w:rPr>
          <w:rStyle w:val="FootnoteReference"/>
          <w:noProof/>
        </w:rPr>
        <w:footnoteRef/>
      </w:r>
      <w:r w:rsidRPr="00B30A2F">
        <w:rPr>
          <w:noProof/>
        </w:rPr>
        <w:t xml:space="preserve"> Education and Training Monitor 2020 – https://op.europa.eu/en/publication-detail/-/publication/ffe652f6-249a-11eb-9d7e-01aa75ed71a1/language-en/format-PDF/source-172905496</w:t>
      </w:r>
    </w:p>
  </w:footnote>
  <w:footnote w:id="44">
    <w:p w14:paraId="208C8AA8" w14:textId="77777777" w:rsidR="005D1485" w:rsidRPr="00B30A2F" w:rsidRDefault="005D1485">
      <w:pPr>
        <w:pStyle w:val="FootnoteText"/>
        <w:rPr>
          <w:noProof/>
        </w:rPr>
      </w:pPr>
      <w:r w:rsidRPr="00B30A2F">
        <w:rPr>
          <w:rStyle w:val="FootnoteReference"/>
          <w:noProof/>
        </w:rPr>
        <w:footnoteRef/>
      </w:r>
      <w:r w:rsidRPr="00B30A2F">
        <w:rPr>
          <w:noProof/>
        </w:rPr>
        <w:t xml:space="preserve"> Education and Training Monitor 2020 – https://op.europa.eu/en/publication-detail/-/publication/ffe652f6-249a-11eb-9d7e-01aa75ed71a1/language-en/format-PDF/source-172905496</w:t>
      </w:r>
    </w:p>
  </w:footnote>
  <w:footnote w:id="45">
    <w:p w14:paraId="4AB00222" w14:textId="77777777" w:rsidR="005D1485" w:rsidRPr="00B30A2F" w:rsidRDefault="005D1485" w:rsidP="00D7381A">
      <w:pPr>
        <w:pStyle w:val="FootnoteText"/>
        <w:rPr>
          <w:noProof/>
        </w:rPr>
      </w:pPr>
      <w:r w:rsidRPr="00B30A2F">
        <w:rPr>
          <w:rStyle w:val="FootnoteReference"/>
          <w:noProof/>
        </w:rPr>
        <w:footnoteRef/>
      </w:r>
      <w:r w:rsidRPr="00B30A2F">
        <w:rPr>
          <w:noProof/>
        </w:rPr>
        <w:t xml:space="preserve"> Ibid.</w:t>
      </w:r>
    </w:p>
  </w:footnote>
  <w:footnote w:id="46">
    <w:p w14:paraId="5D4EA78B" w14:textId="77777777" w:rsidR="005D1485" w:rsidRPr="00B30A2F" w:rsidRDefault="005D1485" w:rsidP="000D796A">
      <w:pPr>
        <w:pStyle w:val="Standard"/>
        <w:spacing w:after="0" w:line="240" w:lineRule="auto"/>
        <w:jc w:val="both"/>
        <w:rPr>
          <w:rFonts w:eastAsiaTheme="minorHAnsi" w:cs="Times New Roman"/>
          <w:noProof/>
          <w:sz w:val="20"/>
          <w:szCs w:val="20"/>
        </w:rPr>
      </w:pPr>
      <w:r w:rsidRPr="00B30A2F">
        <w:rPr>
          <w:rStyle w:val="FootnoteReference"/>
          <w:rFonts w:eastAsiaTheme="minorHAnsi" w:cs="Times New Roman"/>
          <w:noProof/>
          <w:sz w:val="20"/>
          <w:szCs w:val="20"/>
        </w:rPr>
        <w:footnoteRef/>
      </w:r>
      <w:r w:rsidRPr="00B30A2F">
        <w:rPr>
          <w:rFonts w:eastAsiaTheme="minorHAnsi" w:cs="Times New Roman"/>
          <w:noProof/>
          <w:sz w:val="20"/>
          <w:szCs w:val="20"/>
        </w:rPr>
        <w:t xml:space="preserve"> Постоји и неколико обука за стручно усавршавање наставника које се фокусирају на теме релевантне за инклузивно образовање, са фокусом на борбу против дискриминације, спречавања осипања из образовног система и израду и примену ИОП, док је МПНТР започело дијалог о иницијалном образовању наставника који би требало да доведе до промене универзитетског курикулума и стандарда компетенција наставника, а затим да резултира променама у иницијалном образовању наставника како би се одговорило на потребе ученика и ученица у складу са тренутном реформом курикулума.</w:t>
      </w:r>
    </w:p>
  </w:footnote>
  <w:footnote w:id="47">
    <w:p w14:paraId="2D7E6D7E" w14:textId="77777777" w:rsidR="005D1485" w:rsidRPr="00B30A2F" w:rsidRDefault="005D1485" w:rsidP="000D796A">
      <w:pPr>
        <w:pStyle w:val="FootnoteText"/>
        <w:jc w:val="both"/>
        <w:rPr>
          <w:noProof/>
        </w:rPr>
      </w:pPr>
      <w:r w:rsidRPr="00B30A2F">
        <w:rPr>
          <w:rStyle w:val="FootnoteReference"/>
          <w:noProof/>
        </w:rPr>
        <w:footnoteRef/>
      </w:r>
      <w:r w:rsidRPr="00B30A2F">
        <w:rPr>
          <w:noProof/>
        </w:rPr>
        <w:t xml:space="preserve"> Током 2015. године је основана Група за социјалну инклузију (касније Група за образовање мањина, социјалну инклузију и заштиту од насиља и дискриминације (ГСИ), чији је задатак био додатни развој и координација спровођења инклузивног образовања).</w:t>
      </w:r>
    </w:p>
  </w:footnote>
  <w:footnote w:id="48">
    <w:p w14:paraId="663B4720" w14:textId="77777777" w:rsidR="005D1485" w:rsidRPr="00B30A2F" w:rsidRDefault="005D1485" w:rsidP="000D796A">
      <w:pPr>
        <w:pStyle w:val="FootnoteText"/>
        <w:jc w:val="both"/>
        <w:rPr>
          <w:noProof/>
        </w:rPr>
      </w:pPr>
      <w:r w:rsidRPr="00B30A2F">
        <w:rPr>
          <w:rStyle w:val="FootnoteReference"/>
          <w:noProof/>
        </w:rPr>
        <w:footnoteRef/>
      </w:r>
      <w:r w:rsidRPr="00B30A2F">
        <w:rPr>
          <w:noProof/>
        </w:rPr>
        <w:t xml:space="preserve"> „Службени гласник РС”, бр. 73/16, 45/18 и 106/20</w:t>
      </w:r>
    </w:p>
  </w:footnote>
  <w:footnote w:id="49">
    <w:p w14:paraId="0B2473FD" w14:textId="77777777" w:rsidR="005D1485" w:rsidRPr="00B30A2F" w:rsidRDefault="005D1485" w:rsidP="00757977">
      <w:pPr>
        <w:pStyle w:val="FootnoteText"/>
        <w:jc w:val="both"/>
        <w:rPr>
          <w:noProof/>
        </w:rPr>
      </w:pPr>
      <w:r w:rsidRPr="00B30A2F">
        <w:rPr>
          <w:rStyle w:val="FootnoteReference"/>
          <w:noProof/>
        </w:rPr>
        <w:footnoteRef/>
      </w:r>
      <w:r w:rsidRPr="00B30A2F">
        <w:rPr>
          <w:noProof/>
        </w:rPr>
        <w:t xml:space="preserve"> Развијање и јачање компетенција за ИКТ, методе рада са децом којој је потребна посебна подршка, планирање процеса наставе и учења, јачање васпитне улоге школе. </w:t>
      </w:r>
    </w:p>
  </w:footnote>
  <w:footnote w:id="50">
    <w:p w14:paraId="108270D4" w14:textId="77777777" w:rsidR="005D1485" w:rsidRPr="00B30A2F" w:rsidRDefault="005D1485" w:rsidP="008648C4">
      <w:pPr>
        <w:pStyle w:val="NoSpacing"/>
        <w:rPr>
          <w:rFonts w:ascii="Times New Roman" w:hAnsi="Times New Roman" w:cs="Times New Roman"/>
          <w:noProof/>
          <w:sz w:val="20"/>
          <w:szCs w:val="20"/>
        </w:rPr>
      </w:pPr>
      <w:r w:rsidRPr="00B30A2F">
        <w:rPr>
          <w:rStyle w:val="FootnoteReference"/>
          <w:rFonts w:ascii="Times New Roman" w:hAnsi="Times New Roman" w:cs="Times New Roman"/>
          <w:noProof/>
          <w:sz w:val="20"/>
          <w:szCs w:val="20"/>
        </w:rPr>
        <w:footnoteRef/>
      </w:r>
      <w:r w:rsidRPr="00B30A2F">
        <w:rPr>
          <w:rFonts w:ascii="Times New Roman" w:hAnsi="Times New Roman" w:cs="Times New Roman"/>
          <w:noProof/>
          <w:sz w:val="20"/>
          <w:szCs w:val="20"/>
        </w:rPr>
        <w:t xml:space="preserve"> </w:t>
      </w:r>
      <w:r>
        <w:rPr>
          <w:rFonts w:ascii="Times New Roman" w:hAnsi="Times New Roman" w:cs="Times New Roman"/>
          <w:noProof/>
          <w:sz w:val="20"/>
          <w:szCs w:val="20"/>
          <w:lang w:val="sr-Cyrl-RS"/>
        </w:rPr>
        <w:t>Наведени</w:t>
      </w:r>
      <w:r w:rsidRPr="00B30A2F">
        <w:rPr>
          <w:rFonts w:ascii="Times New Roman" w:hAnsi="Times New Roman" w:cs="Times New Roman"/>
          <w:noProof/>
          <w:sz w:val="20"/>
          <w:szCs w:val="20"/>
        </w:rPr>
        <w:t xml:space="preserve"> споразуми се, поред осталог, односе и на успостављање континуиране сарадње ради стручног усавршавања запослених у образовно-васпитним установама као и признавање стечених бодова надлежних институција у обе државе.</w:t>
      </w:r>
    </w:p>
  </w:footnote>
  <w:footnote w:id="51">
    <w:p w14:paraId="772F262A" w14:textId="77777777" w:rsidR="005D1485" w:rsidRPr="00B30A2F" w:rsidRDefault="005D1485" w:rsidP="008648C4">
      <w:pPr>
        <w:pStyle w:val="NoSpacing"/>
        <w:rPr>
          <w:rFonts w:ascii="Times New Roman" w:hAnsi="Times New Roman" w:cs="Times New Roman"/>
          <w:noProof/>
          <w:sz w:val="20"/>
          <w:szCs w:val="20"/>
        </w:rPr>
      </w:pPr>
      <w:r w:rsidRPr="00B30A2F">
        <w:rPr>
          <w:rStyle w:val="FootnoteReference"/>
          <w:rFonts w:ascii="Times New Roman" w:hAnsi="Times New Roman" w:cs="Times New Roman"/>
          <w:noProof/>
          <w:sz w:val="20"/>
          <w:szCs w:val="20"/>
        </w:rPr>
        <w:footnoteRef/>
      </w:r>
      <w:r w:rsidRPr="00B30A2F">
        <w:rPr>
          <w:rFonts w:ascii="Times New Roman" w:hAnsi="Times New Roman" w:cs="Times New Roman"/>
          <w:noProof/>
          <w:sz w:val="20"/>
          <w:szCs w:val="20"/>
        </w:rPr>
        <w:t xml:space="preserve"> DevInfo база података.</w:t>
      </w:r>
    </w:p>
  </w:footnote>
  <w:footnote w:id="52">
    <w:p w14:paraId="66D81F74" w14:textId="77777777" w:rsidR="005D1485" w:rsidRPr="00B30A2F" w:rsidRDefault="005D1485" w:rsidP="001E15B7">
      <w:pPr>
        <w:pStyle w:val="Footnote"/>
        <w:jc w:val="both"/>
        <w:rPr>
          <w:rFonts w:cs="Times New Roman"/>
          <w:noProof/>
        </w:rPr>
      </w:pPr>
      <w:r w:rsidRPr="00B30A2F">
        <w:rPr>
          <w:rStyle w:val="FootnoteReference"/>
          <w:rFonts w:cs="Times New Roman"/>
          <w:noProof/>
        </w:rPr>
        <w:footnoteRef/>
      </w:r>
      <w:r w:rsidRPr="00B30A2F">
        <w:rPr>
          <w:rFonts w:cs="Times New Roman"/>
          <w:noProof/>
        </w:rPr>
        <w:t xml:space="preserve"> Serbia: Human Capital and Jobs, World bank – </w:t>
      </w:r>
      <w:hyperlink r:id="rId21" w:history="1">
        <w:r w:rsidRPr="00B30A2F">
          <w:rPr>
            <w:rStyle w:val="Internetlink"/>
            <w:rFonts w:cs="Times New Roman"/>
            <w:noProof/>
            <w:color w:val="auto"/>
            <w:u w:val="none"/>
          </w:rPr>
          <w:t>www.worldbank.org/humancapital</w:t>
        </w:r>
      </w:hyperlink>
    </w:p>
  </w:footnote>
  <w:footnote w:id="53">
    <w:p w14:paraId="0C3B8B45" w14:textId="77777777" w:rsidR="005D1485" w:rsidRPr="00B30A2F" w:rsidRDefault="005D1485">
      <w:pPr>
        <w:pStyle w:val="FootnoteText"/>
        <w:rPr>
          <w:noProof/>
        </w:rPr>
      </w:pPr>
      <w:r w:rsidRPr="00B30A2F">
        <w:rPr>
          <w:rStyle w:val="FootnoteReference"/>
          <w:noProof/>
        </w:rPr>
        <w:footnoteRef/>
      </w:r>
      <w:r w:rsidRPr="00B30A2F">
        <w:rPr>
          <w:noProof/>
        </w:rPr>
        <w:t xml:space="preserve"> Education and Training Monitor 2020 - https://op.europa.eu/en/publication-detail/-/publication/ffe652f6-249a-11eb-9d7e-01aa75ed71a1/language-en/format-PDF/source-172905496</w:t>
      </w:r>
    </w:p>
  </w:footnote>
  <w:footnote w:id="54">
    <w:p w14:paraId="635A9FA5" w14:textId="77777777" w:rsidR="005D1485" w:rsidRPr="00B30A2F" w:rsidRDefault="005D1485" w:rsidP="00F4248A">
      <w:pPr>
        <w:pStyle w:val="Standard"/>
        <w:spacing w:line="276" w:lineRule="auto"/>
        <w:jc w:val="both"/>
        <w:rPr>
          <w:rFonts w:cs="Times New Roman"/>
          <w:noProof/>
          <w:sz w:val="20"/>
          <w:szCs w:val="20"/>
        </w:rPr>
      </w:pPr>
      <w:r w:rsidRPr="00B30A2F">
        <w:rPr>
          <w:rStyle w:val="FootnoteReference"/>
          <w:rFonts w:cs="Times New Roman"/>
          <w:noProof/>
          <w:sz w:val="20"/>
          <w:szCs w:val="20"/>
        </w:rPr>
        <w:footnoteRef/>
      </w:r>
      <w:r w:rsidRPr="00B30A2F">
        <w:rPr>
          <w:rFonts w:cs="Times New Roman"/>
          <w:noProof/>
          <w:sz w:val="20"/>
          <w:szCs w:val="20"/>
        </w:rPr>
        <w:t xml:space="preserve"> Главни фокус визије развоја образовања и васпитања је на деци и младима, али треба имати у виду да СРОВРС 2030 и пратећи АП обухватају и активности које доприносе развоју потенцијала одраслих особа.</w:t>
      </w:r>
    </w:p>
    <w:p w14:paraId="26AB6505" w14:textId="77777777" w:rsidR="005D1485" w:rsidRPr="00B30A2F" w:rsidRDefault="005D1485" w:rsidP="00F4248A">
      <w:pPr>
        <w:pStyle w:val="FootnoteText"/>
        <w:rPr>
          <w:noProof/>
        </w:rPr>
      </w:pPr>
    </w:p>
  </w:footnote>
  <w:footnote w:id="55">
    <w:p w14:paraId="184F2FC2" w14:textId="77777777" w:rsidR="005D1485" w:rsidRPr="00B30A2F" w:rsidRDefault="005D1485" w:rsidP="00B83854">
      <w:pPr>
        <w:pStyle w:val="FootnoteText"/>
        <w:jc w:val="both"/>
        <w:rPr>
          <w:noProof/>
        </w:rPr>
      </w:pPr>
      <w:r w:rsidRPr="00B30A2F">
        <w:rPr>
          <w:rStyle w:val="FootnoteReference"/>
          <w:noProof/>
        </w:rPr>
        <w:footnoteRef/>
      </w:r>
      <w:r w:rsidRPr="00B30A2F">
        <w:rPr>
          <w:noProof/>
        </w:rPr>
        <w:t xml:space="preserve"> Осетљиве друштвене групе се налазе под већим ризиком од друштвене искључености и сиромаштва и под осетљивим друштвеним групама се углавном сматрају: особе са инвалидитетом, деца, млади, жене, старије особе, Роми и Ромкиње, ЛГБТИ заједница, необразована лица, незапослени, избегла и интерно расељена лица и становништво које живи у руралним срединама. </w:t>
      </w:r>
    </w:p>
  </w:footnote>
  <w:footnote w:id="56">
    <w:p w14:paraId="30E7EF22" w14:textId="77777777" w:rsidR="005D1485" w:rsidRPr="00B30A2F" w:rsidRDefault="005D1485" w:rsidP="00B83854">
      <w:pPr>
        <w:pStyle w:val="FootnoteText"/>
        <w:jc w:val="both"/>
        <w:rPr>
          <w:noProof/>
        </w:rPr>
      </w:pPr>
      <w:r w:rsidRPr="00B30A2F">
        <w:rPr>
          <w:rStyle w:val="FootnoteReference"/>
          <w:noProof/>
        </w:rPr>
        <w:footnoteRef/>
      </w:r>
      <w:r w:rsidRPr="00B30A2F">
        <w:rPr>
          <w:noProof/>
        </w:rPr>
        <w:t xml:space="preserve"> Социо-економски статус је комбинација фактора – прихода, стеченог нивоа образовања и занимања – и умногоме утиче на друштвену не/укљученост, односно на степен у ком ће појединац/породица равноправно учествовати у свим активностима друштва за које су заинтересовани. Социо-економски статус утиче и на здравље и добробит појединца. </w:t>
      </w:r>
    </w:p>
  </w:footnote>
  <w:footnote w:id="57">
    <w:p w14:paraId="4CCDB408" w14:textId="77777777" w:rsidR="005D1485" w:rsidRPr="00B30A2F" w:rsidRDefault="005D1485" w:rsidP="00944DE7">
      <w:pPr>
        <w:pStyle w:val="FootnoteText"/>
        <w:jc w:val="both"/>
        <w:rPr>
          <w:noProof/>
        </w:rPr>
      </w:pPr>
      <w:r w:rsidRPr="00B30A2F">
        <w:rPr>
          <w:rStyle w:val="FootnoteReference"/>
          <w:noProof/>
        </w:rPr>
        <w:footnoteRef/>
      </w:r>
      <w:r w:rsidRPr="00B30A2F">
        <w:rPr>
          <w:noProof/>
        </w:rPr>
        <w:t xml:space="preserve"> ОЕЦД просек је 500, и за тестове из математике и за тестове из природних наука. </w:t>
      </w:r>
    </w:p>
  </w:footnote>
  <w:footnote w:id="58">
    <w:p w14:paraId="0A807818" w14:textId="77777777" w:rsidR="005D1485" w:rsidRPr="00B30A2F" w:rsidRDefault="005D1485" w:rsidP="00944DE7">
      <w:pPr>
        <w:pStyle w:val="FootnoteText"/>
        <w:jc w:val="both"/>
        <w:rPr>
          <w:noProof/>
        </w:rPr>
      </w:pPr>
      <w:r w:rsidRPr="00B30A2F">
        <w:rPr>
          <w:rStyle w:val="FootnoteReference"/>
          <w:noProof/>
        </w:rPr>
        <w:footnoteRef/>
      </w:r>
      <w:r w:rsidRPr="00B30A2F">
        <w:rPr>
          <w:noProof/>
        </w:rPr>
        <w:t xml:space="preserve"> Где год још увек не постоје подаци, дата је апроксимација. Апроксимација за ПИРЛС је дата према резултатима ТИМСС-а, с обзиром на то да </w:t>
      </w:r>
      <w:r>
        <w:rPr>
          <w:noProof/>
          <w:lang w:val="sr-Cyrl-RS"/>
        </w:rPr>
        <w:t>Република Србија</w:t>
      </w:r>
      <w:r w:rsidRPr="00B30A2F">
        <w:rPr>
          <w:noProof/>
        </w:rPr>
        <w:t xml:space="preserve"> први пут учествује у ПИРЛС.</w:t>
      </w:r>
    </w:p>
  </w:footnote>
  <w:footnote w:id="59">
    <w:p w14:paraId="7D8BD462" w14:textId="77777777" w:rsidR="005D1485" w:rsidRPr="00B30A2F" w:rsidRDefault="005D1485" w:rsidP="00944DE7">
      <w:pPr>
        <w:pStyle w:val="FootnoteText"/>
        <w:jc w:val="both"/>
        <w:rPr>
          <w:noProof/>
        </w:rPr>
      </w:pPr>
      <w:r w:rsidRPr="00B30A2F">
        <w:rPr>
          <w:rStyle w:val="FootnoteReference"/>
          <w:noProof/>
        </w:rPr>
        <w:footnoteRef/>
      </w:r>
      <w:r w:rsidRPr="00B30A2F">
        <w:rPr>
          <w:noProof/>
        </w:rPr>
        <w:t xml:space="preserve"> Апроксимација дата у односу на ЕУ таргет који је највише 15% 2025. </w:t>
      </w:r>
    </w:p>
  </w:footnote>
  <w:footnote w:id="60">
    <w:p w14:paraId="785F9F1F" w14:textId="77777777" w:rsidR="005D1485" w:rsidRPr="00B30A2F" w:rsidRDefault="005D1485" w:rsidP="00944DE7">
      <w:pPr>
        <w:pStyle w:val="FootnoteText"/>
        <w:jc w:val="both"/>
        <w:rPr>
          <w:noProof/>
        </w:rPr>
      </w:pPr>
      <w:r w:rsidRPr="00B30A2F">
        <w:rPr>
          <w:rStyle w:val="FootnoteReference"/>
          <w:noProof/>
        </w:rPr>
        <w:footnoteRef/>
      </w:r>
      <w:r w:rsidRPr="00B30A2F">
        <w:rPr>
          <w:noProof/>
        </w:rPr>
        <w:t xml:space="preserve"> Показатељ је усклађен са најновијим показатељем ЕУ, али се базна вредност односи на популацију старости 30–34 године јер национална статистика још увек не прати овај показатељ на популацији 25–34 година. </w:t>
      </w:r>
    </w:p>
  </w:footnote>
  <w:footnote w:id="61">
    <w:p w14:paraId="07685B48" w14:textId="77777777" w:rsidR="005D1485" w:rsidRPr="00B30A2F" w:rsidRDefault="005D1485" w:rsidP="00952F8C">
      <w:pPr>
        <w:pStyle w:val="Footnote"/>
        <w:jc w:val="both"/>
        <w:rPr>
          <w:rFonts w:cs="Times New Roman"/>
          <w:noProof/>
        </w:rPr>
      </w:pPr>
      <w:r w:rsidRPr="00B30A2F">
        <w:rPr>
          <w:rStyle w:val="FootnoteReference"/>
          <w:rFonts w:cs="Times New Roman"/>
          <w:noProof/>
        </w:rPr>
        <w:footnoteRef/>
      </w:r>
      <w:r w:rsidRPr="00B30A2F">
        <w:rPr>
          <w:rFonts w:cs="Times New Roman"/>
          <w:noProof/>
        </w:rPr>
        <w:t xml:space="preserve"> Иако Закон о планском систему</w:t>
      </w:r>
      <w:r>
        <w:rPr>
          <w:rFonts w:cs="Times New Roman"/>
          <w:noProof/>
        </w:rPr>
        <w:t xml:space="preserve"> </w:t>
      </w:r>
      <w:r>
        <w:rPr>
          <w:rFonts w:cs="Times New Roman"/>
          <w:noProof/>
          <w:lang w:val="sr-Cyrl-RS"/>
        </w:rPr>
        <w:t>Републике Србије</w:t>
      </w:r>
      <w:r w:rsidRPr="00B30A2F">
        <w:rPr>
          <w:rFonts w:cs="Times New Roman"/>
          <w:noProof/>
        </w:rPr>
        <w:t xml:space="preserve"> (члан 13, став 2) подразумева да свака национална секторска стратегија треба да има један општи циљ и до пет посебних циљева, с обзиром на комплексност и обимност сектора образовања, СРОВРС 2030 има два општа циља и више од пет посебних циљева.</w:t>
      </w:r>
    </w:p>
  </w:footnote>
  <w:footnote w:id="62">
    <w:p w14:paraId="498285BD" w14:textId="77777777" w:rsidR="005D1485" w:rsidRPr="00B30A2F" w:rsidRDefault="005D1485" w:rsidP="007B4A15">
      <w:pPr>
        <w:pStyle w:val="Footnote"/>
        <w:jc w:val="both"/>
        <w:rPr>
          <w:rFonts w:cs="Times New Roman"/>
          <w:noProof/>
        </w:rPr>
      </w:pPr>
      <w:r w:rsidRPr="00B30A2F">
        <w:rPr>
          <w:rStyle w:val="FootnoteReference"/>
          <w:rFonts w:cs="Times New Roman"/>
          <w:noProof/>
        </w:rPr>
        <w:footnoteRef/>
      </w:r>
      <w:r w:rsidRPr="00B30A2F">
        <w:rPr>
          <w:rFonts w:cs="Times New Roman"/>
          <w:noProof/>
        </w:rPr>
        <w:t xml:space="preserve"> IF4TM </w:t>
      </w:r>
      <w:r w:rsidRPr="00B30A2F">
        <w:rPr>
          <w:rFonts w:cs="Times New Roman"/>
          <w:noProof/>
          <w:shd w:val="clear" w:color="auto" w:fill="FFFFFF"/>
        </w:rPr>
        <w:t>ERASMUS+ Project: Institutional framework for development of the third mission of universities in Serbia, Contract no 561655-EPP-1-2015-1-RS-EPPKA2-CBHE-SP</w:t>
      </w:r>
    </w:p>
  </w:footnote>
  <w:footnote w:id="63">
    <w:p w14:paraId="2F51806C" w14:textId="77777777" w:rsidR="005D1485" w:rsidRPr="00B30A2F" w:rsidRDefault="005D1485" w:rsidP="001B4AD3">
      <w:pPr>
        <w:pStyle w:val="Footnote"/>
        <w:rPr>
          <w:rFonts w:cs="Times New Roman"/>
          <w:noProof/>
        </w:rPr>
      </w:pPr>
      <w:r w:rsidRPr="00B30A2F">
        <w:rPr>
          <w:rStyle w:val="FootnoteReference"/>
          <w:rFonts w:cs="Times New Roman"/>
          <w:noProof/>
        </w:rPr>
        <w:footnoteRef/>
      </w:r>
      <w:r w:rsidRPr="00B30A2F">
        <w:rPr>
          <w:rFonts w:cs="Times New Roman"/>
          <w:noProof/>
        </w:rPr>
        <w:t xml:space="preserve"> </w:t>
      </w:r>
      <w:hyperlink r:id="rId22" w:history="1">
        <w:r w:rsidRPr="00B30A2F">
          <w:rPr>
            <w:rStyle w:val="Internetlink"/>
            <w:rFonts w:cs="Times New Roman"/>
            <w:noProof/>
            <w:color w:val="auto"/>
            <w:u w:val="none"/>
          </w:rPr>
          <w:t>https://ec.europa.eu/education/education-in-the-eu/european-student-card-initiative_en</w:t>
        </w:r>
      </w:hyperlink>
    </w:p>
  </w:footnote>
  <w:footnote w:id="64">
    <w:p w14:paraId="64B88420" w14:textId="77777777" w:rsidR="005D1485" w:rsidRPr="00B30A2F" w:rsidRDefault="005D1485" w:rsidP="001B4AD3">
      <w:pPr>
        <w:pStyle w:val="Footnote"/>
        <w:rPr>
          <w:rFonts w:cs="Times New Roman"/>
          <w:noProof/>
        </w:rPr>
      </w:pPr>
      <w:r w:rsidRPr="00B30A2F">
        <w:rPr>
          <w:rStyle w:val="FootnoteReference"/>
          <w:rFonts w:cs="Times New Roman"/>
          <w:noProof/>
        </w:rPr>
        <w:footnoteRef/>
      </w:r>
      <w:r w:rsidRPr="00B30A2F">
        <w:rPr>
          <w:rFonts w:cs="Times New Roman"/>
          <w:noProof/>
        </w:rPr>
        <w:t xml:space="preserve"> </w:t>
      </w:r>
      <w:hyperlink r:id="rId23" w:history="1">
        <w:r w:rsidRPr="00B30A2F">
          <w:rPr>
            <w:rStyle w:val="Internetlink"/>
            <w:rFonts w:cs="Times New Roman"/>
            <w:noProof/>
            <w:color w:val="auto"/>
            <w:u w:val="none"/>
          </w:rPr>
          <w:t>https</w:t>
        </w:r>
      </w:hyperlink>
      <w:hyperlink r:id="rId24" w:history="1">
        <w:r w:rsidRPr="00B30A2F">
          <w:rPr>
            <w:rStyle w:val="Internetlink"/>
            <w:rFonts w:cs="Times New Roman"/>
            <w:noProof/>
            <w:color w:val="auto"/>
            <w:u w:val="none"/>
          </w:rPr>
          <w:t>://</w:t>
        </w:r>
      </w:hyperlink>
      <w:hyperlink r:id="rId25" w:history="1">
        <w:r w:rsidRPr="00B30A2F">
          <w:rPr>
            <w:rStyle w:val="Internetlink"/>
            <w:rFonts w:cs="Times New Roman"/>
            <w:noProof/>
            <w:color w:val="auto"/>
            <w:u w:val="none"/>
          </w:rPr>
          <w:t>uni</w:t>
        </w:r>
      </w:hyperlink>
      <w:hyperlink r:id="rId26" w:history="1">
        <w:r w:rsidRPr="00B30A2F">
          <w:rPr>
            <w:rStyle w:val="Internetlink"/>
            <w:rFonts w:cs="Times New Roman"/>
            <w:noProof/>
            <w:color w:val="auto"/>
            <w:u w:val="none"/>
          </w:rPr>
          <w:t>-</w:t>
        </w:r>
      </w:hyperlink>
      <w:hyperlink r:id="rId27" w:history="1">
        <w:r w:rsidRPr="00B30A2F">
          <w:rPr>
            <w:rStyle w:val="Internetlink"/>
            <w:rFonts w:cs="Times New Roman"/>
            <w:noProof/>
            <w:color w:val="auto"/>
            <w:u w:val="none"/>
          </w:rPr>
          <w:t>foundation</w:t>
        </w:r>
      </w:hyperlink>
      <w:hyperlink r:id="rId28" w:history="1">
        <w:r w:rsidRPr="00B30A2F">
          <w:rPr>
            <w:rStyle w:val="Internetlink"/>
            <w:rFonts w:cs="Times New Roman"/>
            <w:noProof/>
            <w:color w:val="auto"/>
            <w:u w:val="none"/>
          </w:rPr>
          <w:t>.</w:t>
        </w:r>
      </w:hyperlink>
      <w:hyperlink r:id="rId29" w:history="1">
        <w:r w:rsidRPr="00B30A2F">
          <w:rPr>
            <w:rStyle w:val="Internetlink"/>
            <w:rFonts w:cs="Times New Roman"/>
            <w:noProof/>
            <w:color w:val="auto"/>
            <w:u w:val="none"/>
          </w:rPr>
          <w:t>eu</w:t>
        </w:r>
      </w:hyperlink>
      <w:hyperlink r:id="rId30" w:history="1">
        <w:r w:rsidRPr="00B30A2F">
          <w:rPr>
            <w:rStyle w:val="Internetlink"/>
            <w:rFonts w:cs="Times New Roman"/>
            <w:noProof/>
            <w:color w:val="auto"/>
            <w:u w:val="none"/>
          </w:rPr>
          <w:t>/</w:t>
        </w:r>
      </w:hyperlink>
      <w:hyperlink r:id="rId31" w:history="1">
        <w:r w:rsidRPr="00B30A2F">
          <w:rPr>
            <w:rStyle w:val="Internetlink"/>
            <w:rFonts w:cs="Times New Roman"/>
            <w:noProof/>
            <w:color w:val="auto"/>
            <w:u w:val="none"/>
          </w:rPr>
          <w:t>project</w:t>
        </w:r>
      </w:hyperlink>
      <w:hyperlink r:id="rId32" w:history="1">
        <w:r w:rsidRPr="00B30A2F">
          <w:rPr>
            <w:rStyle w:val="Internetlink"/>
            <w:rFonts w:cs="Times New Roman"/>
            <w:noProof/>
            <w:color w:val="auto"/>
            <w:u w:val="none"/>
          </w:rPr>
          <w:t>/</w:t>
        </w:r>
      </w:hyperlink>
      <w:hyperlink r:id="rId33" w:history="1">
        <w:r w:rsidRPr="00B30A2F">
          <w:rPr>
            <w:rStyle w:val="Internetlink"/>
            <w:rFonts w:cs="Times New Roman"/>
            <w:noProof/>
            <w:color w:val="auto"/>
            <w:u w:val="none"/>
          </w:rPr>
          <w:t>online</w:t>
        </w:r>
      </w:hyperlink>
      <w:hyperlink r:id="rId34" w:history="1">
        <w:r w:rsidRPr="00B30A2F">
          <w:rPr>
            <w:rStyle w:val="Internetlink"/>
            <w:rFonts w:cs="Times New Roman"/>
            <w:noProof/>
            <w:color w:val="auto"/>
            <w:u w:val="none"/>
          </w:rPr>
          <w:t>-</w:t>
        </w:r>
      </w:hyperlink>
      <w:hyperlink r:id="rId35" w:history="1">
        <w:r w:rsidRPr="00B30A2F">
          <w:rPr>
            <w:rStyle w:val="Internetlink"/>
            <w:rFonts w:cs="Times New Roman"/>
            <w:noProof/>
            <w:color w:val="auto"/>
            <w:u w:val="none"/>
          </w:rPr>
          <w:t>learning</w:t>
        </w:r>
      </w:hyperlink>
      <w:hyperlink r:id="rId36" w:history="1">
        <w:r w:rsidRPr="00B30A2F">
          <w:rPr>
            <w:rStyle w:val="Internetlink"/>
            <w:rFonts w:cs="Times New Roman"/>
            <w:noProof/>
            <w:color w:val="auto"/>
            <w:u w:val="none"/>
          </w:rPr>
          <w:t>-</w:t>
        </w:r>
      </w:hyperlink>
      <w:hyperlink r:id="rId37" w:history="1">
        <w:r w:rsidRPr="00B30A2F">
          <w:rPr>
            <w:rStyle w:val="Internetlink"/>
            <w:rFonts w:cs="Times New Roman"/>
            <w:noProof/>
            <w:color w:val="auto"/>
            <w:u w:val="none"/>
          </w:rPr>
          <w:t>agreement</w:t>
        </w:r>
      </w:hyperlink>
      <w:hyperlink r:id="rId38" w:history="1">
        <w:r w:rsidRPr="00B30A2F">
          <w:rPr>
            <w:rStyle w:val="Internetlink"/>
            <w:rFonts w:cs="Times New Roman"/>
            <w:noProof/>
            <w:color w:val="auto"/>
            <w:u w:val="none"/>
          </w:rPr>
          <w:t>/</w:t>
        </w:r>
      </w:hyperlink>
    </w:p>
  </w:footnote>
  <w:footnote w:id="65">
    <w:p w14:paraId="15B1B81D" w14:textId="77777777" w:rsidR="005D1485" w:rsidRPr="00B30A2F" w:rsidRDefault="005D1485" w:rsidP="001B4AD3">
      <w:pPr>
        <w:pStyle w:val="Standard"/>
        <w:spacing w:after="0" w:line="240" w:lineRule="auto"/>
        <w:rPr>
          <w:rFonts w:cs="Times New Roman"/>
          <w:noProof/>
          <w:sz w:val="20"/>
          <w:szCs w:val="20"/>
        </w:rPr>
      </w:pPr>
      <w:r w:rsidRPr="00B30A2F">
        <w:rPr>
          <w:rStyle w:val="FootnoteReference"/>
          <w:rFonts w:cs="Times New Roman"/>
          <w:noProof/>
          <w:sz w:val="20"/>
          <w:szCs w:val="20"/>
        </w:rPr>
        <w:footnoteRef/>
      </w:r>
      <w:r w:rsidRPr="00B30A2F">
        <w:rPr>
          <w:rFonts w:cs="Times New Roman"/>
          <w:noProof/>
          <w:sz w:val="20"/>
          <w:szCs w:val="20"/>
        </w:rPr>
        <w:t xml:space="preserve"> </w:t>
      </w:r>
      <w:hyperlink r:id="rId39" w:history="1">
        <w:r w:rsidRPr="00B30A2F">
          <w:rPr>
            <w:rStyle w:val="Internetlink"/>
            <w:rFonts w:cs="Times New Roman"/>
            <w:noProof/>
            <w:color w:val="auto"/>
            <w:sz w:val="20"/>
            <w:szCs w:val="20"/>
            <w:u w:val="none"/>
          </w:rPr>
          <w:t>https://esn.org/erasmus-without-paper</w:t>
        </w:r>
      </w:hyperlink>
      <w:r w:rsidRPr="00B30A2F">
        <w:rPr>
          <w:rFonts w:cs="Times New Roman"/>
          <w:noProof/>
          <w:sz w:val="20"/>
          <w:szCs w:val="20"/>
        </w:rPr>
        <w:t xml:space="preserve">, </w:t>
      </w:r>
      <w:hyperlink r:id="rId40" w:history="1">
        <w:r w:rsidRPr="00B30A2F">
          <w:rPr>
            <w:rStyle w:val="Internetlink"/>
            <w:rFonts w:cs="Times New Roman"/>
            <w:noProof/>
            <w:color w:val="auto"/>
            <w:sz w:val="20"/>
            <w:szCs w:val="20"/>
            <w:u w:val="none"/>
          </w:rPr>
          <w:t>h</w:t>
        </w:r>
      </w:hyperlink>
      <w:hyperlink r:id="rId41" w:history="1">
        <w:r w:rsidRPr="00B30A2F">
          <w:rPr>
            <w:rStyle w:val="Internetlink"/>
            <w:rFonts w:cs="Times New Roman"/>
            <w:noProof/>
            <w:color w:val="auto"/>
            <w:sz w:val="20"/>
            <w:szCs w:val="20"/>
            <w:u w:val="none"/>
          </w:rPr>
          <w:t>ttps://www.erasmuswithoutpaper.eu/ewp20</w:t>
        </w:r>
      </w:hyperlink>
    </w:p>
  </w:footnote>
  <w:footnote w:id="66">
    <w:p w14:paraId="5DF0E702" w14:textId="77777777" w:rsidR="005D1485" w:rsidRPr="00B30A2F" w:rsidRDefault="005D1485" w:rsidP="007A42D8">
      <w:pPr>
        <w:jc w:val="both"/>
        <w:rPr>
          <w:rFonts w:ascii="Times New Roman" w:hAnsi="Times New Roman" w:cs="Times New Roman"/>
          <w:noProof/>
          <w:sz w:val="20"/>
          <w:szCs w:val="20"/>
        </w:rPr>
      </w:pPr>
      <w:r w:rsidRPr="00621478">
        <w:rPr>
          <w:rFonts w:cs="Times New Roman"/>
          <w:noProof/>
          <w:sz w:val="16"/>
          <w:szCs w:val="16"/>
          <w:lang w:val="sr-Cyrl-RS"/>
        </w:rPr>
        <w:t>66</w:t>
      </w:r>
      <w:r>
        <w:rPr>
          <w:rFonts w:cs="Times New Roman"/>
          <w:noProof/>
          <w:lang w:val="sr-Cyrl-RS"/>
        </w:rPr>
        <w:t xml:space="preserve"> П</w:t>
      </w:r>
      <w:r w:rsidRPr="00B30A2F">
        <w:rPr>
          <w:rFonts w:ascii="Times New Roman" w:hAnsi="Times New Roman" w:cs="Times New Roman"/>
          <w:noProof/>
          <w:sz w:val="20"/>
          <w:szCs w:val="20"/>
        </w:rPr>
        <w:t>риступ развоју свих програма наставе и учења биће такав да програми наставе и учења буду осетљиви на родну равноправност и специфичности различитих друштвених група укључујући и осетљиве друштвене групе.</w:t>
      </w:r>
    </w:p>
  </w:footnote>
  <w:footnote w:id="67">
    <w:p w14:paraId="7DDB1396" w14:textId="77777777" w:rsidR="005D1485" w:rsidRPr="00B30A2F" w:rsidRDefault="005D1485" w:rsidP="007637C3">
      <w:pPr>
        <w:jc w:val="both"/>
        <w:rPr>
          <w:rFonts w:ascii="Times New Roman" w:hAnsi="Times New Roman" w:cs="Times New Roman"/>
          <w:noProof/>
          <w:sz w:val="20"/>
          <w:szCs w:val="20"/>
        </w:rPr>
      </w:pPr>
      <w:r w:rsidRPr="00621478">
        <w:rPr>
          <w:rFonts w:ascii="Times New Roman" w:hAnsi="Times New Roman" w:cs="Times New Roman"/>
          <w:noProof/>
          <w:sz w:val="16"/>
          <w:szCs w:val="16"/>
          <w:lang w:val="sr-Cyrl-RS"/>
        </w:rPr>
        <w:t>67</w:t>
      </w:r>
      <w:r>
        <w:rPr>
          <w:rFonts w:ascii="Times New Roman" w:hAnsi="Times New Roman" w:cs="Times New Roman"/>
          <w:noProof/>
          <w:sz w:val="20"/>
          <w:szCs w:val="20"/>
          <w:lang w:val="sr-Cyrl-RS"/>
        </w:rPr>
        <w:t xml:space="preserve"> </w:t>
      </w:r>
      <w:r w:rsidRPr="00B30A2F">
        <w:rPr>
          <w:rFonts w:ascii="Times New Roman" w:hAnsi="Times New Roman" w:cs="Times New Roman"/>
          <w:noProof/>
          <w:sz w:val="20"/>
          <w:szCs w:val="20"/>
        </w:rPr>
        <w:t>Сви уџбеници треба да буду по садржају осетљиви на родну равноправност и специфичности различитих друштвених група, укључујући и осетљивегрупе (без стереотипа, предрасуда и дискриминације), а све активности јачања капацитета запослених у образовању треба да се у развоју и остваривању ослањају на принципе родне равноправности и недискриминаторних ставова и понашања.</w:t>
      </w:r>
    </w:p>
  </w:footnote>
  <w:footnote w:id="68">
    <w:p w14:paraId="588B55DB" w14:textId="77777777" w:rsidR="005D1485" w:rsidRPr="00B30A2F" w:rsidRDefault="005D1485" w:rsidP="007637C3">
      <w:pPr>
        <w:pStyle w:val="FootnoteText"/>
        <w:jc w:val="both"/>
        <w:rPr>
          <w:noProof/>
        </w:rPr>
      </w:pPr>
      <w:r w:rsidRPr="00621478">
        <w:rPr>
          <w:rFonts w:eastAsia="Calibri"/>
          <w:noProof/>
          <w:sz w:val="16"/>
          <w:szCs w:val="16"/>
          <w:lang w:val="sr-Cyrl-RS"/>
        </w:rPr>
        <w:t>68</w:t>
      </w:r>
      <w:r>
        <w:rPr>
          <w:rFonts w:eastAsia="Calibri"/>
          <w:noProof/>
          <w:lang w:val="sr-Cyrl-RS"/>
        </w:rPr>
        <w:t xml:space="preserve"> </w:t>
      </w:r>
      <w:r w:rsidRPr="00B30A2F">
        <w:rPr>
          <w:noProof/>
        </w:rPr>
        <w:t>Свако треће и наредно дете у породици, деца и ученици из породица које примају социјалну помоћ итд.</w:t>
      </w:r>
    </w:p>
  </w:footnote>
  <w:footnote w:id="69">
    <w:p w14:paraId="74698FD7" w14:textId="77777777" w:rsidR="005D1485" w:rsidRPr="00B30A2F" w:rsidRDefault="005D1485" w:rsidP="00C12075">
      <w:pPr>
        <w:pStyle w:val="FootnoteText"/>
        <w:jc w:val="both"/>
        <w:rPr>
          <w:noProof/>
        </w:rPr>
      </w:pPr>
      <w:r w:rsidRPr="0043648D">
        <w:rPr>
          <w:rFonts w:eastAsia="Calibri"/>
          <w:noProof/>
          <w:sz w:val="16"/>
          <w:szCs w:val="16"/>
          <w:lang w:val="sr-Cyrl-RS"/>
        </w:rPr>
        <w:t>69</w:t>
      </w:r>
      <w:r>
        <w:rPr>
          <w:rFonts w:eastAsia="Calibri"/>
          <w:noProof/>
          <w:lang w:val="sr-Cyrl-RS"/>
        </w:rPr>
        <w:t xml:space="preserve"> </w:t>
      </w:r>
      <w:r w:rsidRPr="00B30A2F">
        <w:rPr>
          <w:noProof/>
        </w:rPr>
        <w:t>Под насиљем се подразумевају сви облици насиља, укључујући и родно засновано насиље.</w:t>
      </w:r>
    </w:p>
  </w:footnote>
  <w:footnote w:id="70">
    <w:p w14:paraId="10C030C8" w14:textId="77777777" w:rsidR="005D1485" w:rsidRPr="00B30A2F" w:rsidRDefault="005D1485" w:rsidP="00C12075">
      <w:pPr>
        <w:pStyle w:val="FootnoteText"/>
        <w:jc w:val="both"/>
        <w:rPr>
          <w:noProof/>
        </w:rPr>
      </w:pPr>
      <w:r w:rsidRPr="0043648D">
        <w:rPr>
          <w:rFonts w:eastAsia="Calibri"/>
          <w:noProof/>
          <w:sz w:val="16"/>
          <w:szCs w:val="16"/>
          <w:lang w:val="sr-Cyrl-RS"/>
        </w:rPr>
        <w:t>70</w:t>
      </w:r>
      <w:r>
        <w:rPr>
          <w:rFonts w:eastAsia="Calibri"/>
          <w:noProof/>
          <w:lang w:val="sr-Cyrl-RS"/>
        </w:rPr>
        <w:t xml:space="preserve"> </w:t>
      </w:r>
      <w:r w:rsidRPr="00B30A2F">
        <w:rPr>
          <w:noProof/>
        </w:rPr>
        <w:t>Подразумева се да ће у етичком одбору бити заступљени представници различитих интересних група и да ће се поштовати принцип једнаке заступљености оба пола.</w:t>
      </w:r>
    </w:p>
  </w:footnote>
  <w:footnote w:id="71">
    <w:p w14:paraId="381C1DEE" w14:textId="77777777" w:rsidR="005D1485" w:rsidRPr="00B30A2F" w:rsidRDefault="005D1485" w:rsidP="00DE0411">
      <w:pPr>
        <w:pStyle w:val="FootnoteText"/>
        <w:jc w:val="both"/>
        <w:rPr>
          <w:noProof/>
        </w:rPr>
      </w:pPr>
      <w:r w:rsidRPr="0043648D">
        <w:rPr>
          <w:rFonts w:eastAsia="Calibri"/>
          <w:noProof/>
          <w:sz w:val="16"/>
          <w:szCs w:val="16"/>
          <w:lang w:val="sr-Cyrl-RS"/>
        </w:rPr>
        <w:t>71</w:t>
      </w:r>
      <w:r>
        <w:rPr>
          <w:rFonts w:eastAsia="Calibri"/>
          <w:noProof/>
          <w:lang w:val="sr-Cyrl-RS"/>
        </w:rPr>
        <w:t xml:space="preserve"> </w:t>
      </w:r>
      <w:r w:rsidRPr="00B30A2F">
        <w:rPr>
          <w:noProof/>
        </w:rPr>
        <w:t>Дефинисање минималних неопходних услова које установа треба да остварује како би реализовала квалитетно образовање на даљину (нпр. број рачунара по наставнику, интернет, развијен план за подршку ученицима који немају условеитд.).</w:t>
      </w:r>
    </w:p>
  </w:footnote>
  <w:footnote w:id="72">
    <w:p w14:paraId="29B512EC" w14:textId="77777777" w:rsidR="005D1485" w:rsidRPr="00B30A2F" w:rsidRDefault="005D1485" w:rsidP="006523C5">
      <w:pPr>
        <w:pStyle w:val="FootnoteText"/>
        <w:jc w:val="both"/>
        <w:rPr>
          <w:noProof/>
        </w:rPr>
      </w:pPr>
      <w:r w:rsidRPr="0043648D">
        <w:rPr>
          <w:rFonts w:eastAsia="Calibri"/>
          <w:noProof/>
          <w:sz w:val="16"/>
          <w:szCs w:val="16"/>
          <w:lang w:val="sr-Cyrl-RS"/>
        </w:rPr>
        <w:t>72</w:t>
      </w:r>
      <w:r>
        <w:rPr>
          <w:rFonts w:eastAsia="Calibri"/>
          <w:noProof/>
          <w:lang w:val="sr-Cyrl-RS"/>
        </w:rPr>
        <w:t xml:space="preserve"> </w:t>
      </w:r>
      <w:r w:rsidRPr="00B30A2F">
        <w:rPr>
          <w:noProof/>
        </w:rPr>
        <w:t>Ова активност се односи на све нивое образовања.</w:t>
      </w:r>
    </w:p>
  </w:footnote>
  <w:footnote w:id="73">
    <w:p w14:paraId="22A3AAF2" w14:textId="77777777" w:rsidR="005D1485" w:rsidRPr="00B30A2F" w:rsidRDefault="005D1485" w:rsidP="004D6D24">
      <w:pPr>
        <w:jc w:val="both"/>
        <w:rPr>
          <w:rFonts w:ascii="Times New Roman" w:hAnsi="Times New Roman" w:cs="Times New Roman"/>
          <w:noProof/>
          <w:sz w:val="20"/>
          <w:szCs w:val="20"/>
        </w:rPr>
      </w:pPr>
      <w:r w:rsidRPr="0043648D">
        <w:rPr>
          <w:rFonts w:ascii="Times New Roman" w:hAnsi="Times New Roman" w:cs="Times New Roman"/>
          <w:noProof/>
          <w:sz w:val="16"/>
          <w:szCs w:val="16"/>
          <w:lang w:val="sr-Cyrl-RS"/>
        </w:rPr>
        <w:t>73</w:t>
      </w:r>
      <w:r>
        <w:rPr>
          <w:rFonts w:ascii="Times New Roman" w:hAnsi="Times New Roman" w:cs="Times New Roman"/>
          <w:noProof/>
          <w:sz w:val="20"/>
          <w:szCs w:val="20"/>
          <w:lang w:val="sr-Cyrl-RS"/>
        </w:rPr>
        <w:t xml:space="preserve"> </w:t>
      </w:r>
      <w:r w:rsidRPr="00B30A2F">
        <w:rPr>
          <w:rFonts w:ascii="Times New Roman" w:hAnsi="Times New Roman" w:cs="Times New Roman"/>
          <w:noProof/>
          <w:sz w:val="20"/>
          <w:szCs w:val="20"/>
        </w:rPr>
        <w:t>ОПВ треба свакако да садржи следеће области: студент у центру образовног процеса, квалитет наставе и учења, компетенције наставника и напредовање, квалитет и релевантност студијских програма, „квалитет” студената, модернизација управљања, транспарентност и интегрите и друге области важне за осигурање квалитета високог образовања.</w:t>
      </w:r>
    </w:p>
  </w:footnote>
  <w:footnote w:id="74">
    <w:p w14:paraId="7BE1DD21" w14:textId="77777777" w:rsidR="005D1485" w:rsidRPr="00B30A2F" w:rsidRDefault="005D1485" w:rsidP="00CC07F5">
      <w:pPr>
        <w:pStyle w:val="FootnoteText"/>
        <w:jc w:val="both"/>
        <w:rPr>
          <w:noProof/>
        </w:rPr>
      </w:pPr>
      <w:r>
        <w:rPr>
          <w:noProof/>
          <w:vertAlign w:val="superscript"/>
          <w:lang w:val="sr-Cyrl-RS"/>
        </w:rPr>
        <w:t xml:space="preserve">74 </w:t>
      </w:r>
      <w:r w:rsidRPr="00B30A2F">
        <w:rPr>
          <w:noProof/>
        </w:rPr>
        <w:t xml:space="preserve">Активност је комплементарна са активностима 1.3.2.5. и 1.3.2.6. </w:t>
      </w:r>
      <w:r>
        <w:rPr>
          <w:noProof/>
          <w:lang w:val="sr-Cyrl-RS"/>
        </w:rPr>
        <w:t>о</w:t>
      </w:r>
      <w:r w:rsidRPr="00B30A2F">
        <w:rPr>
          <w:noProof/>
        </w:rPr>
        <w:t>дносно, резултати профила сектора биће коришћени приликом реализације активности 2.2.1.1.</w:t>
      </w:r>
    </w:p>
  </w:footnote>
  <w:footnote w:id="75">
    <w:p w14:paraId="22ED2550" w14:textId="77777777" w:rsidR="005D1485" w:rsidRPr="00B30A2F" w:rsidRDefault="005D1485" w:rsidP="00CC07F5">
      <w:pPr>
        <w:pStyle w:val="FootnoteText"/>
        <w:jc w:val="both"/>
        <w:rPr>
          <w:noProof/>
        </w:rPr>
      </w:pPr>
      <w:r w:rsidRPr="0043648D">
        <w:rPr>
          <w:noProof/>
          <w:sz w:val="16"/>
          <w:szCs w:val="16"/>
          <w:lang w:val="sr-Cyrl-RS"/>
        </w:rPr>
        <w:t>75</w:t>
      </w:r>
      <w:r>
        <w:rPr>
          <w:noProof/>
          <w:lang w:val="sr-Cyrl-RS"/>
        </w:rPr>
        <w:t xml:space="preserve"> </w:t>
      </w:r>
      <w:r w:rsidRPr="00B30A2F">
        <w:rPr>
          <w:noProof/>
        </w:rPr>
        <w:t>Концепт подстицајних програма тек треба да буде развијен али може укључивати стипендије државе и послодаваца; могућност остваривања студентске праксе код реномираних домаћих и страних послодаваца; обезбеђено запошљавање по завршетку студијског програма итд.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FB7"/>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DF1F06"/>
    <w:multiLevelType w:val="multilevel"/>
    <w:tmpl w:val="B030B634"/>
    <w:styleLink w:val="WWNum70"/>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 w15:restartNumberingAfterBreak="0">
    <w:nsid w:val="019604C6"/>
    <w:multiLevelType w:val="multilevel"/>
    <w:tmpl w:val="BE542076"/>
    <w:styleLink w:val="WWNum45"/>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 w15:restartNumberingAfterBreak="0">
    <w:nsid w:val="01E72F34"/>
    <w:multiLevelType w:val="multilevel"/>
    <w:tmpl w:val="2AE864AE"/>
    <w:styleLink w:val="WWNum48"/>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4" w15:restartNumberingAfterBreak="0">
    <w:nsid w:val="02BD412D"/>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4949C7"/>
    <w:multiLevelType w:val="multilevel"/>
    <w:tmpl w:val="1592EDB2"/>
    <w:styleLink w:val="WWNum25"/>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6" w15:restartNumberingAfterBreak="0">
    <w:nsid w:val="03A92502"/>
    <w:multiLevelType w:val="multilevel"/>
    <w:tmpl w:val="F7A07AA2"/>
    <w:styleLink w:val="WWNum53"/>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7" w15:restartNumberingAfterBreak="0">
    <w:nsid w:val="03E63CB9"/>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6B241B"/>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007EBB"/>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5C3837"/>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46B29"/>
    <w:multiLevelType w:val="multilevel"/>
    <w:tmpl w:val="836A0EFC"/>
    <w:styleLink w:val="WWNum14"/>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2" w15:restartNumberingAfterBreak="0">
    <w:nsid w:val="06EC3558"/>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CA0F3E"/>
    <w:multiLevelType w:val="multilevel"/>
    <w:tmpl w:val="D04A606A"/>
    <w:styleLink w:val="WWNum63"/>
    <w:lvl w:ilvl="0">
      <w:numFmt w:val="bullet"/>
      <w:lvlText w:val="-"/>
      <w:lvlJc w:val="left"/>
      <w:pPr>
        <w:ind w:left="360" w:hanging="360"/>
      </w:pPr>
      <w:rPr>
        <w:rFonts w:ascii="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4" w15:restartNumberingAfterBreak="0">
    <w:nsid w:val="08567616"/>
    <w:multiLevelType w:val="multilevel"/>
    <w:tmpl w:val="E4E02B0A"/>
    <w:styleLink w:val="WWNum1"/>
    <w:lvl w:ilvl="0">
      <w:numFmt w:val="bullet"/>
      <w:lvlText w:val=""/>
      <w:lvlJc w:val="left"/>
      <w:pPr>
        <w:ind w:left="0" w:hanging="360"/>
      </w:pPr>
      <w:rPr>
        <w:rFonts w:ascii="Symbol" w:hAnsi="Symbol" w:cs="Symbol"/>
        <w:sz w:val="24"/>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cs="Wingdings"/>
      </w:rPr>
    </w:lvl>
    <w:lvl w:ilvl="3">
      <w:numFmt w:val="bullet"/>
      <w:lvlText w:val=""/>
      <w:lvlJc w:val="left"/>
      <w:pPr>
        <w:ind w:left="2160" w:hanging="360"/>
      </w:pPr>
      <w:rPr>
        <w:rFonts w:ascii="Symbol" w:hAnsi="Symbol" w:cs="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cs="Wingdings"/>
      </w:rPr>
    </w:lvl>
    <w:lvl w:ilvl="6">
      <w:numFmt w:val="bullet"/>
      <w:lvlText w:val=""/>
      <w:lvlJc w:val="left"/>
      <w:pPr>
        <w:ind w:left="4320" w:hanging="360"/>
      </w:pPr>
      <w:rPr>
        <w:rFonts w:ascii="Symbol" w:hAnsi="Symbol" w:cs="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cs="Wingdings"/>
      </w:rPr>
    </w:lvl>
  </w:abstractNum>
  <w:abstractNum w:abstractNumId="15" w15:restartNumberingAfterBreak="0">
    <w:nsid w:val="090D682C"/>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1D29C0"/>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560713"/>
    <w:multiLevelType w:val="multilevel"/>
    <w:tmpl w:val="4D5C49B4"/>
    <w:styleLink w:val="WWNum54"/>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8" w15:restartNumberingAfterBreak="0">
    <w:nsid w:val="0C925CD7"/>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C64717"/>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D0119F1"/>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1A1BFA"/>
    <w:multiLevelType w:val="multilevel"/>
    <w:tmpl w:val="16A2AB6A"/>
    <w:styleLink w:val="WWNum64"/>
    <w:lvl w:ilvl="0">
      <w:numFmt w:val="bullet"/>
      <w:lvlText w:val="-"/>
      <w:lvlJc w:val="left"/>
      <w:pPr>
        <w:ind w:left="360" w:hanging="360"/>
      </w:pPr>
      <w:rPr>
        <w:rFonts w:ascii="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2" w15:restartNumberingAfterBreak="0">
    <w:nsid w:val="0E772904"/>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3C6EF3"/>
    <w:multiLevelType w:val="multilevel"/>
    <w:tmpl w:val="58729C60"/>
    <w:styleLink w:val="WWNum82"/>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4" w15:restartNumberingAfterBreak="0">
    <w:nsid w:val="103C7440"/>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3E520A"/>
    <w:multiLevelType w:val="multilevel"/>
    <w:tmpl w:val="45F4FCBC"/>
    <w:styleLink w:val="WWNum40"/>
    <w:lvl w:ilvl="0">
      <w:numFmt w:val="bullet"/>
      <w:lvlText w:val="-"/>
      <w:lvlJc w:val="left"/>
      <w:pPr>
        <w:ind w:left="360" w:hanging="360"/>
      </w:pPr>
      <w:rPr>
        <w:rFonts w:ascii="Times New Roman" w:hAnsi="Times New Roman" w:cs="Times New Roman"/>
        <w:b/>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6" w15:restartNumberingAfterBreak="0">
    <w:nsid w:val="10FD5A84"/>
    <w:multiLevelType w:val="multilevel"/>
    <w:tmpl w:val="91E80064"/>
    <w:styleLink w:val="WWNum20"/>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7" w15:restartNumberingAfterBreak="0">
    <w:nsid w:val="1133746A"/>
    <w:multiLevelType w:val="multilevel"/>
    <w:tmpl w:val="CE425A6A"/>
    <w:styleLink w:val="WWNum81"/>
    <w:lvl w:ilvl="0">
      <w:numFmt w:val="bullet"/>
      <w:lvlText w:val="-"/>
      <w:lvlJc w:val="left"/>
      <w:pPr>
        <w:ind w:left="360" w:hanging="360"/>
      </w:pPr>
      <w:rPr>
        <w:rFonts w:ascii="Times New Roman" w:hAnsi="Times New Roman" w:cs="Times New Roman"/>
        <w:b/>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8" w15:restartNumberingAfterBreak="0">
    <w:nsid w:val="11464C42"/>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767C61"/>
    <w:multiLevelType w:val="multilevel"/>
    <w:tmpl w:val="CF00B474"/>
    <w:styleLink w:val="WWNum18"/>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0" w15:restartNumberingAfterBreak="0">
    <w:nsid w:val="11C27876"/>
    <w:multiLevelType w:val="multilevel"/>
    <w:tmpl w:val="23A8692A"/>
    <w:styleLink w:val="WWNum36"/>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1" w15:restartNumberingAfterBreak="0">
    <w:nsid w:val="122F394D"/>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AF7F30"/>
    <w:multiLevelType w:val="multilevel"/>
    <w:tmpl w:val="46E674EA"/>
    <w:styleLink w:val="WWNum77"/>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3" w15:restartNumberingAfterBreak="0">
    <w:nsid w:val="15E17E29"/>
    <w:multiLevelType w:val="multilevel"/>
    <w:tmpl w:val="6A163BD0"/>
    <w:styleLink w:val="WWNum75"/>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4" w15:restartNumberingAfterBreak="0">
    <w:nsid w:val="1788747C"/>
    <w:multiLevelType w:val="multilevel"/>
    <w:tmpl w:val="AB1E2A44"/>
    <w:numStyleLink w:val="WWNum10"/>
  </w:abstractNum>
  <w:abstractNum w:abstractNumId="35" w15:restartNumberingAfterBreak="0">
    <w:nsid w:val="17E84275"/>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83E3259"/>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156E88"/>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9324D00"/>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7E1FE8"/>
    <w:multiLevelType w:val="multilevel"/>
    <w:tmpl w:val="65748F36"/>
    <w:styleLink w:val="WWNum15"/>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40" w15:restartNumberingAfterBreak="0">
    <w:nsid w:val="1ACE74AB"/>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AEA2E69"/>
    <w:multiLevelType w:val="multilevel"/>
    <w:tmpl w:val="73B67042"/>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2" w15:restartNumberingAfterBreak="0">
    <w:nsid w:val="1B39228E"/>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CB9225A"/>
    <w:multiLevelType w:val="multilevel"/>
    <w:tmpl w:val="1ADCED22"/>
    <w:styleLink w:val="WWNum28"/>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44" w15:restartNumberingAfterBreak="0">
    <w:nsid w:val="1D12707D"/>
    <w:multiLevelType w:val="multilevel"/>
    <w:tmpl w:val="84B69BE0"/>
    <w:styleLink w:val="WWNum42"/>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45" w15:restartNumberingAfterBreak="0">
    <w:nsid w:val="1E195ECD"/>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6A71D5"/>
    <w:multiLevelType w:val="multilevel"/>
    <w:tmpl w:val="AA96AB2E"/>
    <w:styleLink w:val="WWNum67"/>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47" w15:restartNumberingAfterBreak="0">
    <w:nsid w:val="1F6649B5"/>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FBE7D48"/>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1C820A6"/>
    <w:multiLevelType w:val="multilevel"/>
    <w:tmpl w:val="71A649C6"/>
    <w:styleLink w:val="WWNum58"/>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0" w15:restartNumberingAfterBreak="0">
    <w:nsid w:val="235B2158"/>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445216F"/>
    <w:multiLevelType w:val="multilevel"/>
    <w:tmpl w:val="C2E69F48"/>
    <w:styleLink w:val="WWNum27"/>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2" w15:restartNumberingAfterBreak="0">
    <w:nsid w:val="25637E38"/>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68E4A6F"/>
    <w:multiLevelType w:val="multilevel"/>
    <w:tmpl w:val="B73E6944"/>
    <w:styleLink w:val="WWNum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4" w15:restartNumberingAfterBreak="0">
    <w:nsid w:val="26B067A3"/>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7022A8C"/>
    <w:multiLevelType w:val="multilevel"/>
    <w:tmpl w:val="DC16C90A"/>
    <w:styleLink w:val="WWNum47"/>
    <w:lvl w:ilvl="0">
      <w:numFmt w:val="bullet"/>
      <w:lvlText w:val="-"/>
      <w:lvlJc w:val="left"/>
      <w:pPr>
        <w:ind w:left="360" w:hanging="360"/>
      </w:pPr>
      <w:rPr>
        <w:rFonts w:ascii="Times New Roman" w:hAnsi="Times New Roman" w:cs="Times New Roman"/>
        <w:b/>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6" w15:restartNumberingAfterBreak="0">
    <w:nsid w:val="295314A9"/>
    <w:multiLevelType w:val="multilevel"/>
    <w:tmpl w:val="92F43940"/>
    <w:styleLink w:val="WWNum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2A577BD2"/>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B15732B"/>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B644AB9"/>
    <w:multiLevelType w:val="multilevel"/>
    <w:tmpl w:val="CDA83C0A"/>
    <w:styleLink w:val="WWNum21"/>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60" w15:restartNumberingAfterBreak="0">
    <w:nsid w:val="2B6879CA"/>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C7540E2"/>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C9D371B"/>
    <w:multiLevelType w:val="multilevel"/>
    <w:tmpl w:val="8A86E162"/>
    <w:styleLink w:val="WWNum62"/>
    <w:lvl w:ilvl="0">
      <w:numFmt w:val="bullet"/>
      <w:lvlText w:val="-"/>
      <w:lvlJc w:val="left"/>
      <w:pPr>
        <w:ind w:left="360" w:hanging="360"/>
      </w:pPr>
      <w:rPr>
        <w:rFonts w:ascii="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63" w15:restartNumberingAfterBreak="0">
    <w:nsid w:val="2DE577F5"/>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DFB2B95"/>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F446DE3"/>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F5D4722"/>
    <w:multiLevelType w:val="multilevel"/>
    <w:tmpl w:val="2E782302"/>
    <w:styleLink w:val="WWNum4"/>
    <w:lvl w:ilvl="0">
      <w:numFmt w:val="bullet"/>
      <w:lvlText w:val=""/>
      <w:lvlJc w:val="left"/>
      <w:pPr>
        <w:ind w:left="360" w:hanging="360"/>
      </w:pPr>
      <w:rPr>
        <w:rFonts w:ascii="Symbol" w:hAnsi="Symbol" w:cs="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67" w15:restartNumberingAfterBreak="0">
    <w:nsid w:val="3358781F"/>
    <w:multiLevelType w:val="multilevel"/>
    <w:tmpl w:val="3D94CCD2"/>
    <w:styleLink w:val="WWNum19"/>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68" w15:restartNumberingAfterBreak="0">
    <w:nsid w:val="34392424"/>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6580703"/>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68E15FA"/>
    <w:multiLevelType w:val="multilevel"/>
    <w:tmpl w:val="AE2E9D36"/>
    <w:styleLink w:val="WWNum32"/>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71" w15:restartNumberingAfterBreak="0">
    <w:nsid w:val="36D96367"/>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7002721"/>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7C42569"/>
    <w:multiLevelType w:val="multilevel"/>
    <w:tmpl w:val="A748EDCE"/>
    <w:styleLink w:val="WWNum72"/>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74" w15:restartNumberingAfterBreak="0">
    <w:nsid w:val="3882255D"/>
    <w:multiLevelType w:val="multilevel"/>
    <w:tmpl w:val="4B788CD6"/>
    <w:styleLink w:val="WWNum87"/>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5" w15:restartNumberingAfterBreak="0">
    <w:nsid w:val="39227F52"/>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A1D1BD6"/>
    <w:multiLevelType w:val="multilevel"/>
    <w:tmpl w:val="438E055E"/>
    <w:styleLink w:val="WWNum26"/>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77" w15:restartNumberingAfterBreak="0">
    <w:nsid w:val="3B2C517E"/>
    <w:multiLevelType w:val="multilevel"/>
    <w:tmpl w:val="23BAF858"/>
    <w:styleLink w:val="WWNum56"/>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78" w15:restartNumberingAfterBreak="0">
    <w:nsid w:val="3B641C48"/>
    <w:multiLevelType w:val="multilevel"/>
    <w:tmpl w:val="7E448452"/>
    <w:styleLink w:val="WWNum73"/>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79" w15:restartNumberingAfterBreak="0">
    <w:nsid w:val="3D8C758E"/>
    <w:multiLevelType w:val="multilevel"/>
    <w:tmpl w:val="E23489CC"/>
    <w:styleLink w:val="WWNum83"/>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80" w15:restartNumberingAfterBreak="0">
    <w:nsid w:val="3F590C99"/>
    <w:multiLevelType w:val="multilevel"/>
    <w:tmpl w:val="FC6A0778"/>
    <w:styleLink w:val="WWNum8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1" w15:restartNumberingAfterBreak="0">
    <w:nsid w:val="3F9E62AB"/>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FD86FB1"/>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17A1A60"/>
    <w:multiLevelType w:val="multilevel"/>
    <w:tmpl w:val="108ACC88"/>
    <w:styleLink w:val="WWNum44"/>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84" w15:restartNumberingAfterBreak="0">
    <w:nsid w:val="417E3936"/>
    <w:multiLevelType w:val="multilevel"/>
    <w:tmpl w:val="02F6D388"/>
    <w:styleLink w:val="WWNum65"/>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85" w15:restartNumberingAfterBreak="0">
    <w:nsid w:val="425047A4"/>
    <w:multiLevelType w:val="multilevel"/>
    <w:tmpl w:val="5FDACC54"/>
    <w:styleLink w:val="WWNum41"/>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86" w15:restartNumberingAfterBreak="0">
    <w:nsid w:val="42B144EF"/>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2EE65E0"/>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3526330"/>
    <w:multiLevelType w:val="multilevel"/>
    <w:tmpl w:val="C512C784"/>
    <w:styleLink w:val="WWNum16"/>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89" w15:restartNumberingAfterBreak="0">
    <w:nsid w:val="44F81EBB"/>
    <w:multiLevelType w:val="multilevel"/>
    <w:tmpl w:val="26EA5A22"/>
    <w:styleLink w:val="WWNum35"/>
    <w:lvl w:ilvl="0">
      <w:numFmt w:val="bullet"/>
      <w:lvlText w:val="-"/>
      <w:lvlJc w:val="left"/>
      <w:pPr>
        <w:ind w:left="360" w:hanging="360"/>
      </w:pPr>
      <w:rPr>
        <w:rFonts w:ascii="Times New Roman" w:hAnsi="Times New Roman" w:cs="Times New Roman"/>
        <w:b/>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90" w15:restartNumberingAfterBreak="0">
    <w:nsid w:val="4564563D"/>
    <w:multiLevelType w:val="multilevel"/>
    <w:tmpl w:val="357E86D2"/>
    <w:styleLink w:val="WWNum59"/>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91" w15:restartNumberingAfterBreak="0">
    <w:nsid w:val="45767FFB"/>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59A7471"/>
    <w:multiLevelType w:val="multilevel"/>
    <w:tmpl w:val="AB1E2A44"/>
    <w:styleLink w:val="WWNum10"/>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93" w15:restartNumberingAfterBreak="0">
    <w:nsid w:val="45B60C68"/>
    <w:multiLevelType w:val="multilevel"/>
    <w:tmpl w:val="35488C84"/>
    <w:styleLink w:val="WWNum13"/>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94" w15:restartNumberingAfterBreak="0">
    <w:nsid w:val="45E11CC4"/>
    <w:multiLevelType w:val="multilevel"/>
    <w:tmpl w:val="6876E5D6"/>
    <w:styleLink w:val="WWNum2"/>
    <w:lvl w:ilvl="0">
      <w:numFmt w:val="bullet"/>
      <w:lvlText w:val="-"/>
      <w:lvlJc w:val="left"/>
      <w:pPr>
        <w:ind w:left="360" w:hanging="360"/>
      </w:pPr>
      <w:rPr>
        <w:rFonts w:ascii="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95" w15:restartNumberingAfterBreak="0">
    <w:nsid w:val="467A7EB6"/>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6CF2AD0"/>
    <w:multiLevelType w:val="multilevel"/>
    <w:tmpl w:val="4B6E13A4"/>
    <w:styleLink w:val="WWNum33"/>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97" w15:restartNumberingAfterBreak="0">
    <w:nsid w:val="4776500B"/>
    <w:multiLevelType w:val="multilevel"/>
    <w:tmpl w:val="0E1A6C76"/>
    <w:styleLink w:val="WWNum43"/>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98" w15:restartNumberingAfterBreak="0">
    <w:nsid w:val="48CC014E"/>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BDA1D1D"/>
    <w:multiLevelType w:val="multilevel"/>
    <w:tmpl w:val="4B30018E"/>
    <w:styleLink w:val="WWNum17"/>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00" w15:restartNumberingAfterBreak="0">
    <w:nsid w:val="4BF12935"/>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C9064F7"/>
    <w:multiLevelType w:val="multilevel"/>
    <w:tmpl w:val="3A0A0446"/>
    <w:styleLink w:val="WWNum71"/>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02" w15:restartNumberingAfterBreak="0">
    <w:nsid w:val="4F150F37"/>
    <w:multiLevelType w:val="multilevel"/>
    <w:tmpl w:val="B46AC442"/>
    <w:styleLink w:val="WWNum78"/>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03" w15:restartNumberingAfterBreak="0">
    <w:nsid w:val="4F244D45"/>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F291263"/>
    <w:multiLevelType w:val="multilevel"/>
    <w:tmpl w:val="2C40E4B8"/>
    <w:styleLink w:val="WWNum39"/>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05" w15:restartNumberingAfterBreak="0">
    <w:nsid w:val="4FEF4F17"/>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00A6177"/>
    <w:multiLevelType w:val="multilevel"/>
    <w:tmpl w:val="A6DA6BC6"/>
    <w:styleLink w:val="WWNum68"/>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07" w15:restartNumberingAfterBreak="0">
    <w:nsid w:val="501278EE"/>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0AC0D98"/>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0B738E9"/>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0C270D8"/>
    <w:multiLevelType w:val="multilevel"/>
    <w:tmpl w:val="AEBCCF08"/>
    <w:styleLink w:val="WWNum80"/>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11" w15:restartNumberingAfterBreak="0">
    <w:nsid w:val="52427D30"/>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2A7163C"/>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2A84ECB"/>
    <w:multiLevelType w:val="multilevel"/>
    <w:tmpl w:val="2050DD5C"/>
    <w:styleLink w:val="WWNum12"/>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14" w15:restartNumberingAfterBreak="0">
    <w:nsid w:val="52B40C70"/>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A0A6E57"/>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A0F3A1F"/>
    <w:multiLevelType w:val="multilevel"/>
    <w:tmpl w:val="0D9C911E"/>
    <w:styleLink w:val="WWNum29"/>
    <w:lvl w:ilvl="0">
      <w:numFmt w:val="bullet"/>
      <w:lvlText w:val="-"/>
      <w:lvlJc w:val="left"/>
      <w:pPr>
        <w:ind w:left="360" w:hanging="360"/>
      </w:pPr>
      <w:rPr>
        <w:rFonts w:ascii="Times New Roman" w:hAnsi="Times New Roman" w:cs="Times New Roman"/>
        <w:b/>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17" w15:restartNumberingAfterBreak="0">
    <w:nsid w:val="5AE832D1"/>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B4814D7"/>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BB14EA0"/>
    <w:multiLevelType w:val="multilevel"/>
    <w:tmpl w:val="360E399C"/>
    <w:styleLink w:val="WWNum38"/>
    <w:lvl w:ilvl="0">
      <w:numFmt w:val="bullet"/>
      <w:lvlText w:val="-"/>
      <w:lvlJc w:val="left"/>
      <w:pPr>
        <w:ind w:left="360" w:hanging="360"/>
      </w:pPr>
      <w:rPr>
        <w:rFonts w:ascii="Times New Roman" w:hAnsi="Times New Roman" w:cs="Times New Roman"/>
        <w:b/>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20" w15:restartNumberingAfterBreak="0">
    <w:nsid w:val="5C852420"/>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CAA3E65"/>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FB72828"/>
    <w:multiLevelType w:val="multilevel"/>
    <w:tmpl w:val="79CE7808"/>
    <w:styleLink w:val="WWNum61"/>
    <w:lvl w:ilvl="0">
      <w:numFmt w:val="bullet"/>
      <w:lvlText w:val="-"/>
      <w:lvlJc w:val="left"/>
      <w:pPr>
        <w:ind w:left="360" w:hanging="360"/>
      </w:pPr>
      <w:rPr>
        <w:rFonts w:ascii="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23" w15:restartNumberingAfterBreak="0">
    <w:nsid w:val="5FBA338C"/>
    <w:multiLevelType w:val="multilevel"/>
    <w:tmpl w:val="82987952"/>
    <w:styleLink w:val="WWNum22"/>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24" w15:restartNumberingAfterBreak="0">
    <w:nsid w:val="5FCE2579"/>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FE931C2"/>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0002CF5"/>
    <w:multiLevelType w:val="multilevel"/>
    <w:tmpl w:val="0360E77C"/>
    <w:styleLink w:val="WWNum74"/>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27" w15:restartNumberingAfterBreak="0">
    <w:nsid w:val="602700DF"/>
    <w:multiLevelType w:val="multilevel"/>
    <w:tmpl w:val="3E7A3FB6"/>
    <w:styleLink w:val="WWNum79"/>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28" w15:restartNumberingAfterBreak="0">
    <w:nsid w:val="602C3F91"/>
    <w:multiLevelType w:val="multilevel"/>
    <w:tmpl w:val="C37E6574"/>
    <w:styleLink w:val="WWNum86"/>
    <w:lvl w:ilvl="0">
      <w:numFmt w:val="bullet"/>
      <w:lvlText w:val=""/>
      <w:lvlJc w:val="left"/>
      <w:pPr>
        <w:ind w:left="360" w:hanging="360"/>
      </w:pPr>
      <w:rPr>
        <w:rFonts w:ascii="Symbol" w:hAnsi="Symbol" w:cs="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29" w15:restartNumberingAfterBreak="0">
    <w:nsid w:val="609E4F41"/>
    <w:multiLevelType w:val="hybridMultilevel"/>
    <w:tmpl w:val="E33E6A0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15:restartNumberingAfterBreak="0">
    <w:nsid w:val="616521AA"/>
    <w:multiLevelType w:val="multilevel"/>
    <w:tmpl w:val="5B869FCE"/>
    <w:styleLink w:val="WWNum66"/>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1" w15:restartNumberingAfterBreak="0">
    <w:nsid w:val="61B77603"/>
    <w:multiLevelType w:val="multilevel"/>
    <w:tmpl w:val="3CC0FB40"/>
    <w:styleLink w:val="WWNum3"/>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32" w15:restartNumberingAfterBreak="0">
    <w:nsid w:val="626626A0"/>
    <w:multiLevelType w:val="multilevel"/>
    <w:tmpl w:val="E1ECCCF8"/>
    <w:styleLink w:val="WWNum51"/>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3" w15:restartNumberingAfterBreak="0">
    <w:nsid w:val="62801B79"/>
    <w:multiLevelType w:val="multilevel"/>
    <w:tmpl w:val="3B50EC90"/>
    <w:styleLink w:val="WWNum6"/>
    <w:lvl w:ilvl="0">
      <w:numFmt w:val="bullet"/>
      <w:lvlText w:val=""/>
      <w:lvlJc w:val="left"/>
      <w:pPr>
        <w:ind w:left="360" w:hanging="360"/>
      </w:pPr>
      <w:rPr>
        <w:rFonts w:ascii="Symbol" w:hAnsi="Symbol" w:cs="Symbol"/>
        <w:sz w:val="24"/>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4" w15:restartNumberingAfterBreak="0">
    <w:nsid w:val="62FF12DA"/>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4671D52"/>
    <w:multiLevelType w:val="multilevel"/>
    <w:tmpl w:val="0C58D582"/>
    <w:styleLink w:val="WWNum9"/>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6" w15:restartNumberingAfterBreak="0">
    <w:nsid w:val="64782319"/>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4817693"/>
    <w:multiLevelType w:val="multilevel"/>
    <w:tmpl w:val="4A946DEE"/>
    <w:styleLink w:val="WWNum30"/>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8" w15:restartNumberingAfterBreak="0">
    <w:nsid w:val="64817987"/>
    <w:multiLevelType w:val="multilevel"/>
    <w:tmpl w:val="003EC8D6"/>
    <w:styleLink w:val="WWNum46"/>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9" w15:restartNumberingAfterBreak="0">
    <w:nsid w:val="64C22E65"/>
    <w:multiLevelType w:val="multilevel"/>
    <w:tmpl w:val="3C98F2D2"/>
    <w:styleLink w:val="WWNum24"/>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40" w15:restartNumberingAfterBreak="0">
    <w:nsid w:val="65F37A72"/>
    <w:multiLevelType w:val="multilevel"/>
    <w:tmpl w:val="680CEF08"/>
    <w:styleLink w:val="WWNum60"/>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41" w15:restartNumberingAfterBreak="0">
    <w:nsid w:val="662319E8"/>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6760138"/>
    <w:multiLevelType w:val="multilevel"/>
    <w:tmpl w:val="D4ECFA22"/>
    <w:styleLink w:val="WWNum37"/>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43" w15:restartNumberingAfterBreak="0">
    <w:nsid w:val="683A3CF1"/>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8501116"/>
    <w:multiLevelType w:val="multilevel"/>
    <w:tmpl w:val="58E815C6"/>
    <w:styleLink w:val="WWNum11"/>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45" w15:restartNumberingAfterBreak="0">
    <w:nsid w:val="6A394DD6"/>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A3A05E3"/>
    <w:multiLevelType w:val="multilevel"/>
    <w:tmpl w:val="2EA4AA78"/>
    <w:styleLink w:val="WW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7" w15:restartNumberingAfterBreak="0">
    <w:nsid w:val="6ADC4089"/>
    <w:multiLevelType w:val="multilevel"/>
    <w:tmpl w:val="0D889916"/>
    <w:styleLink w:val="WWNum31"/>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48" w15:restartNumberingAfterBreak="0">
    <w:nsid w:val="6AE50EBE"/>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C3C7700"/>
    <w:multiLevelType w:val="multilevel"/>
    <w:tmpl w:val="1280FC9A"/>
    <w:styleLink w:val="WWNum57"/>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50" w15:restartNumberingAfterBreak="0">
    <w:nsid w:val="6C9C7658"/>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CDA3607"/>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E18622C"/>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E700338"/>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E7C4EE0"/>
    <w:multiLevelType w:val="multilevel"/>
    <w:tmpl w:val="3A10D458"/>
    <w:styleLink w:val="WWNum23"/>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55" w15:restartNumberingAfterBreak="0">
    <w:nsid w:val="6F4E4BD6"/>
    <w:multiLevelType w:val="multilevel"/>
    <w:tmpl w:val="34085C9A"/>
    <w:styleLink w:val="WWNum52"/>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56" w15:restartNumberingAfterBreak="0">
    <w:nsid w:val="704D15A0"/>
    <w:multiLevelType w:val="multilevel"/>
    <w:tmpl w:val="89D63828"/>
    <w:styleLink w:val="WWNum50"/>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57" w15:restartNumberingAfterBreak="0">
    <w:nsid w:val="71790CC7"/>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2087872"/>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22E2390"/>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3B955B9"/>
    <w:multiLevelType w:val="multilevel"/>
    <w:tmpl w:val="BA5E4F08"/>
    <w:styleLink w:val="WWNum55"/>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61" w15:restartNumberingAfterBreak="0">
    <w:nsid w:val="744125D7"/>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5411A95"/>
    <w:multiLevelType w:val="multilevel"/>
    <w:tmpl w:val="D61A2E26"/>
    <w:styleLink w:val="WWNum49"/>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63" w15:restartNumberingAfterBreak="0">
    <w:nsid w:val="77490B90"/>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80363D9"/>
    <w:multiLevelType w:val="multilevel"/>
    <w:tmpl w:val="6C64B3F4"/>
    <w:styleLink w:val="WWNum76"/>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65" w15:restartNumberingAfterBreak="0">
    <w:nsid w:val="7A752CD2"/>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B9F49BD"/>
    <w:multiLevelType w:val="multilevel"/>
    <w:tmpl w:val="2E1067EE"/>
    <w:styleLink w:val="WWNum34"/>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67" w15:restartNumberingAfterBreak="0">
    <w:nsid w:val="7DC84845"/>
    <w:multiLevelType w:val="multilevel"/>
    <w:tmpl w:val="5DC254D2"/>
    <w:styleLink w:val="WWNum84"/>
    <w:lvl w:ilvl="0">
      <w:start w:val="1"/>
      <w:numFmt w:val="decimal"/>
      <w:lvlText w:val="%1)"/>
      <w:lvlJc w:val="left"/>
      <w:pPr>
        <w:ind w:left="360" w:hanging="360"/>
      </w:pPr>
      <w:rPr>
        <w:b/>
        <w:i w:val="0"/>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68" w15:restartNumberingAfterBreak="0">
    <w:nsid w:val="7E8D355B"/>
    <w:multiLevelType w:val="multilevel"/>
    <w:tmpl w:val="38A47E5C"/>
    <w:styleLink w:val="WWNum69"/>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69" w15:restartNumberingAfterBreak="0">
    <w:nsid w:val="7F4E3262"/>
    <w:multiLevelType w:val="hybridMultilevel"/>
    <w:tmpl w:val="5F4202D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4"/>
  </w:num>
  <w:num w:numId="3">
    <w:abstractNumId w:val="94"/>
  </w:num>
  <w:num w:numId="4">
    <w:abstractNumId w:val="131"/>
  </w:num>
  <w:num w:numId="5">
    <w:abstractNumId w:val="66"/>
  </w:num>
  <w:num w:numId="6">
    <w:abstractNumId w:val="53"/>
  </w:num>
  <w:num w:numId="7">
    <w:abstractNumId w:val="133"/>
  </w:num>
  <w:num w:numId="8">
    <w:abstractNumId w:val="146"/>
  </w:num>
  <w:num w:numId="9">
    <w:abstractNumId w:val="56"/>
  </w:num>
  <w:num w:numId="10">
    <w:abstractNumId w:val="135"/>
  </w:num>
  <w:num w:numId="11">
    <w:abstractNumId w:val="92"/>
  </w:num>
  <w:num w:numId="12">
    <w:abstractNumId w:val="144"/>
  </w:num>
  <w:num w:numId="13">
    <w:abstractNumId w:val="113"/>
  </w:num>
  <w:num w:numId="14">
    <w:abstractNumId w:val="93"/>
  </w:num>
  <w:num w:numId="15">
    <w:abstractNumId w:val="11"/>
  </w:num>
  <w:num w:numId="16">
    <w:abstractNumId w:val="39"/>
  </w:num>
  <w:num w:numId="17">
    <w:abstractNumId w:val="88"/>
  </w:num>
  <w:num w:numId="18">
    <w:abstractNumId w:val="99"/>
  </w:num>
  <w:num w:numId="19">
    <w:abstractNumId w:val="29"/>
  </w:num>
  <w:num w:numId="20">
    <w:abstractNumId w:val="67"/>
  </w:num>
  <w:num w:numId="21">
    <w:abstractNumId w:val="26"/>
  </w:num>
  <w:num w:numId="22">
    <w:abstractNumId w:val="59"/>
  </w:num>
  <w:num w:numId="23">
    <w:abstractNumId w:val="123"/>
  </w:num>
  <w:num w:numId="24">
    <w:abstractNumId w:val="154"/>
  </w:num>
  <w:num w:numId="25">
    <w:abstractNumId w:val="139"/>
  </w:num>
  <w:num w:numId="26">
    <w:abstractNumId w:val="5"/>
  </w:num>
  <w:num w:numId="27">
    <w:abstractNumId w:val="76"/>
  </w:num>
  <w:num w:numId="28">
    <w:abstractNumId w:val="51"/>
  </w:num>
  <w:num w:numId="29">
    <w:abstractNumId w:val="43"/>
  </w:num>
  <w:num w:numId="30">
    <w:abstractNumId w:val="116"/>
  </w:num>
  <w:num w:numId="31">
    <w:abstractNumId w:val="137"/>
  </w:num>
  <w:num w:numId="32">
    <w:abstractNumId w:val="147"/>
  </w:num>
  <w:num w:numId="33">
    <w:abstractNumId w:val="70"/>
  </w:num>
  <w:num w:numId="34">
    <w:abstractNumId w:val="96"/>
  </w:num>
  <w:num w:numId="35">
    <w:abstractNumId w:val="166"/>
  </w:num>
  <w:num w:numId="36">
    <w:abstractNumId w:val="89"/>
  </w:num>
  <w:num w:numId="37">
    <w:abstractNumId w:val="30"/>
  </w:num>
  <w:num w:numId="38">
    <w:abstractNumId w:val="142"/>
  </w:num>
  <w:num w:numId="39">
    <w:abstractNumId w:val="119"/>
  </w:num>
  <w:num w:numId="40">
    <w:abstractNumId w:val="104"/>
  </w:num>
  <w:num w:numId="41">
    <w:abstractNumId w:val="25"/>
  </w:num>
  <w:num w:numId="42">
    <w:abstractNumId w:val="85"/>
  </w:num>
  <w:num w:numId="43">
    <w:abstractNumId w:val="44"/>
  </w:num>
  <w:num w:numId="44">
    <w:abstractNumId w:val="97"/>
  </w:num>
  <w:num w:numId="45">
    <w:abstractNumId w:val="83"/>
  </w:num>
  <w:num w:numId="46">
    <w:abstractNumId w:val="2"/>
  </w:num>
  <w:num w:numId="47">
    <w:abstractNumId w:val="138"/>
  </w:num>
  <w:num w:numId="48">
    <w:abstractNumId w:val="55"/>
  </w:num>
  <w:num w:numId="49">
    <w:abstractNumId w:val="3"/>
  </w:num>
  <w:num w:numId="50">
    <w:abstractNumId w:val="162"/>
  </w:num>
  <w:num w:numId="51">
    <w:abstractNumId w:val="156"/>
  </w:num>
  <w:num w:numId="52">
    <w:abstractNumId w:val="132"/>
  </w:num>
  <w:num w:numId="53">
    <w:abstractNumId w:val="155"/>
  </w:num>
  <w:num w:numId="54">
    <w:abstractNumId w:val="6"/>
  </w:num>
  <w:num w:numId="55">
    <w:abstractNumId w:val="17"/>
  </w:num>
  <w:num w:numId="56">
    <w:abstractNumId w:val="160"/>
  </w:num>
  <w:num w:numId="57">
    <w:abstractNumId w:val="77"/>
  </w:num>
  <w:num w:numId="58">
    <w:abstractNumId w:val="149"/>
  </w:num>
  <w:num w:numId="59">
    <w:abstractNumId w:val="49"/>
  </w:num>
  <w:num w:numId="60">
    <w:abstractNumId w:val="90"/>
  </w:num>
  <w:num w:numId="61">
    <w:abstractNumId w:val="140"/>
  </w:num>
  <w:num w:numId="62">
    <w:abstractNumId w:val="122"/>
  </w:num>
  <w:num w:numId="63">
    <w:abstractNumId w:val="62"/>
  </w:num>
  <w:num w:numId="64">
    <w:abstractNumId w:val="13"/>
  </w:num>
  <w:num w:numId="65">
    <w:abstractNumId w:val="21"/>
  </w:num>
  <w:num w:numId="66">
    <w:abstractNumId w:val="84"/>
  </w:num>
  <w:num w:numId="67">
    <w:abstractNumId w:val="130"/>
  </w:num>
  <w:num w:numId="68">
    <w:abstractNumId w:val="46"/>
  </w:num>
  <w:num w:numId="69">
    <w:abstractNumId w:val="106"/>
  </w:num>
  <w:num w:numId="70">
    <w:abstractNumId w:val="168"/>
  </w:num>
  <w:num w:numId="71">
    <w:abstractNumId w:val="1"/>
  </w:num>
  <w:num w:numId="72">
    <w:abstractNumId w:val="101"/>
  </w:num>
  <w:num w:numId="73">
    <w:abstractNumId w:val="73"/>
  </w:num>
  <w:num w:numId="74">
    <w:abstractNumId w:val="78"/>
  </w:num>
  <w:num w:numId="75">
    <w:abstractNumId w:val="126"/>
  </w:num>
  <w:num w:numId="76">
    <w:abstractNumId w:val="33"/>
  </w:num>
  <w:num w:numId="77">
    <w:abstractNumId w:val="164"/>
  </w:num>
  <w:num w:numId="78">
    <w:abstractNumId w:val="32"/>
  </w:num>
  <w:num w:numId="79">
    <w:abstractNumId w:val="102"/>
  </w:num>
  <w:num w:numId="80">
    <w:abstractNumId w:val="127"/>
  </w:num>
  <w:num w:numId="81">
    <w:abstractNumId w:val="110"/>
  </w:num>
  <w:num w:numId="82">
    <w:abstractNumId w:val="27"/>
  </w:num>
  <w:num w:numId="83">
    <w:abstractNumId w:val="23"/>
  </w:num>
  <w:num w:numId="84">
    <w:abstractNumId w:val="79"/>
  </w:num>
  <w:num w:numId="85">
    <w:abstractNumId w:val="167"/>
    <w:lvlOverride w:ilvl="0">
      <w:lvl w:ilvl="0">
        <w:start w:val="1"/>
        <w:numFmt w:val="decimal"/>
        <w:lvlText w:val="%1)"/>
        <w:lvlJc w:val="left"/>
        <w:pPr>
          <w:ind w:left="360" w:hanging="360"/>
        </w:pPr>
        <w:rPr>
          <w:b w:val="0"/>
          <w:bCs/>
          <w:i w:val="0"/>
        </w:rPr>
      </w:lvl>
    </w:lvlOverride>
  </w:num>
  <w:num w:numId="86">
    <w:abstractNumId w:val="80"/>
  </w:num>
  <w:num w:numId="87">
    <w:abstractNumId w:val="128"/>
  </w:num>
  <w:num w:numId="88">
    <w:abstractNumId w:val="74"/>
  </w:num>
  <w:num w:numId="89">
    <w:abstractNumId w:val="79"/>
  </w:num>
  <w:num w:numId="90">
    <w:abstractNumId w:val="167"/>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91">
    <w:abstractNumId w:val="146"/>
    <w:lvlOverride w:ilvl="0">
      <w:startOverride w:val="1"/>
    </w:lvlOverride>
  </w:num>
  <w:num w:numId="92">
    <w:abstractNumId w:val="56"/>
    <w:lvlOverride w:ilvl="0">
      <w:startOverride w:val="1"/>
    </w:lvlOverride>
  </w:num>
  <w:num w:numId="93">
    <w:abstractNumId w:val="167"/>
  </w:num>
  <w:num w:numId="94">
    <w:abstractNumId w:val="129"/>
  </w:num>
  <w:num w:numId="95">
    <w:abstractNumId w:val="169"/>
  </w:num>
  <w:num w:numId="96">
    <w:abstractNumId w:val="107"/>
  </w:num>
  <w:num w:numId="97">
    <w:abstractNumId w:val="86"/>
  </w:num>
  <w:num w:numId="98">
    <w:abstractNumId w:val="40"/>
  </w:num>
  <w:num w:numId="99">
    <w:abstractNumId w:val="108"/>
  </w:num>
  <w:num w:numId="100">
    <w:abstractNumId w:val="112"/>
  </w:num>
  <w:num w:numId="101">
    <w:abstractNumId w:val="34"/>
  </w:num>
  <w:num w:numId="102">
    <w:abstractNumId w:val="8"/>
  </w:num>
  <w:num w:numId="103">
    <w:abstractNumId w:val="120"/>
  </w:num>
  <w:num w:numId="104">
    <w:abstractNumId w:val="105"/>
  </w:num>
  <w:num w:numId="105">
    <w:abstractNumId w:val="148"/>
  </w:num>
  <w:num w:numId="106">
    <w:abstractNumId w:val="115"/>
  </w:num>
  <w:num w:numId="107">
    <w:abstractNumId w:val="87"/>
  </w:num>
  <w:num w:numId="108">
    <w:abstractNumId w:val="31"/>
  </w:num>
  <w:num w:numId="109">
    <w:abstractNumId w:val="153"/>
  </w:num>
  <w:num w:numId="110">
    <w:abstractNumId w:val="37"/>
  </w:num>
  <w:num w:numId="111">
    <w:abstractNumId w:val="38"/>
  </w:num>
  <w:num w:numId="112">
    <w:abstractNumId w:val="71"/>
  </w:num>
  <w:num w:numId="113">
    <w:abstractNumId w:val="50"/>
  </w:num>
  <w:num w:numId="114">
    <w:abstractNumId w:val="143"/>
  </w:num>
  <w:num w:numId="115">
    <w:abstractNumId w:val="42"/>
  </w:num>
  <w:num w:numId="116">
    <w:abstractNumId w:val="145"/>
  </w:num>
  <w:num w:numId="117">
    <w:abstractNumId w:val="111"/>
  </w:num>
  <w:num w:numId="118">
    <w:abstractNumId w:val="161"/>
  </w:num>
  <w:num w:numId="119">
    <w:abstractNumId w:val="117"/>
  </w:num>
  <w:num w:numId="120">
    <w:abstractNumId w:val="54"/>
  </w:num>
  <w:num w:numId="121">
    <w:abstractNumId w:val="64"/>
  </w:num>
  <w:num w:numId="122">
    <w:abstractNumId w:val="68"/>
  </w:num>
  <w:num w:numId="123">
    <w:abstractNumId w:val="65"/>
  </w:num>
  <w:num w:numId="124">
    <w:abstractNumId w:val="121"/>
  </w:num>
  <w:num w:numId="125">
    <w:abstractNumId w:val="124"/>
  </w:num>
  <w:num w:numId="126">
    <w:abstractNumId w:val="91"/>
  </w:num>
  <w:num w:numId="127">
    <w:abstractNumId w:val="15"/>
  </w:num>
  <w:num w:numId="128">
    <w:abstractNumId w:val="63"/>
  </w:num>
  <w:num w:numId="129">
    <w:abstractNumId w:val="95"/>
  </w:num>
  <w:num w:numId="130">
    <w:abstractNumId w:val="151"/>
  </w:num>
  <w:num w:numId="131">
    <w:abstractNumId w:val="165"/>
  </w:num>
  <w:num w:numId="132">
    <w:abstractNumId w:val="60"/>
  </w:num>
  <w:num w:numId="133">
    <w:abstractNumId w:val="20"/>
  </w:num>
  <w:num w:numId="134">
    <w:abstractNumId w:val="157"/>
  </w:num>
  <w:num w:numId="135">
    <w:abstractNumId w:val="134"/>
  </w:num>
  <w:num w:numId="136">
    <w:abstractNumId w:val="150"/>
  </w:num>
  <w:num w:numId="137">
    <w:abstractNumId w:val="141"/>
  </w:num>
  <w:num w:numId="138">
    <w:abstractNumId w:val="9"/>
  </w:num>
  <w:num w:numId="139">
    <w:abstractNumId w:val="24"/>
  </w:num>
  <w:num w:numId="140">
    <w:abstractNumId w:val="22"/>
  </w:num>
  <w:num w:numId="141">
    <w:abstractNumId w:val="100"/>
  </w:num>
  <w:num w:numId="142">
    <w:abstractNumId w:val="4"/>
  </w:num>
  <w:num w:numId="143">
    <w:abstractNumId w:val="52"/>
  </w:num>
  <w:num w:numId="144">
    <w:abstractNumId w:val="152"/>
  </w:num>
  <w:num w:numId="145">
    <w:abstractNumId w:val="7"/>
  </w:num>
  <w:num w:numId="146">
    <w:abstractNumId w:val="75"/>
  </w:num>
  <w:num w:numId="147">
    <w:abstractNumId w:val="98"/>
  </w:num>
  <w:num w:numId="148">
    <w:abstractNumId w:val="57"/>
  </w:num>
  <w:num w:numId="149">
    <w:abstractNumId w:val="12"/>
  </w:num>
  <w:num w:numId="150">
    <w:abstractNumId w:val="61"/>
  </w:num>
  <w:num w:numId="151">
    <w:abstractNumId w:val="103"/>
  </w:num>
  <w:num w:numId="152">
    <w:abstractNumId w:val="10"/>
  </w:num>
  <w:num w:numId="153">
    <w:abstractNumId w:val="114"/>
  </w:num>
  <w:num w:numId="154">
    <w:abstractNumId w:val="125"/>
  </w:num>
  <w:num w:numId="155">
    <w:abstractNumId w:val="28"/>
  </w:num>
  <w:num w:numId="156">
    <w:abstractNumId w:val="69"/>
  </w:num>
  <w:num w:numId="157">
    <w:abstractNumId w:val="81"/>
  </w:num>
  <w:num w:numId="158">
    <w:abstractNumId w:val="19"/>
  </w:num>
  <w:num w:numId="159">
    <w:abstractNumId w:val="16"/>
  </w:num>
  <w:num w:numId="160">
    <w:abstractNumId w:val="163"/>
  </w:num>
  <w:num w:numId="161">
    <w:abstractNumId w:val="72"/>
  </w:num>
  <w:num w:numId="162">
    <w:abstractNumId w:val="118"/>
  </w:num>
  <w:num w:numId="163">
    <w:abstractNumId w:val="47"/>
  </w:num>
  <w:num w:numId="164">
    <w:abstractNumId w:val="136"/>
  </w:num>
  <w:num w:numId="165">
    <w:abstractNumId w:val="48"/>
  </w:num>
  <w:num w:numId="166">
    <w:abstractNumId w:val="35"/>
  </w:num>
  <w:num w:numId="167">
    <w:abstractNumId w:val="82"/>
  </w:num>
  <w:num w:numId="168">
    <w:abstractNumId w:val="45"/>
  </w:num>
  <w:num w:numId="169">
    <w:abstractNumId w:val="36"/>
  </w:num>
  <w:num w:numId="170">
    <w:abstractNumId w:val="109"/>
  </w:num>
  <w:num w:numId="171">
    <w:abstractNumId w:val="18"/>
  </w:num>
  <w:num w:numId="172">
    <w:abstractNumId w:val="159"/>
  </w:num>
  <w:num w:numId="173">
    <w:abstractNumId w:val="0"/>
  </w:num>
  <w:num w:numId="174">
    <w:abstractNumId w:val="58"/>
  </w:num>
  <w:num w:numId="175">
    <w:abstractNumId w:val="158"/>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SxMDYzMTQ3MrA0tDRU0lEKTi0uzszPAykwtKgFAB7Scd0tAAAA"/>
  </w:docVars>
  <w:rsids>
    <w:rsidRoot w:val="00D177E5"/>
    <w:rsid w:val="000006DD"/>
    <w:rsid w:val="00001A5B"/>
    <w:rsid w:val="00002CC7"/>
    <w:rsid w:val="000128D4"/>
    <w:rsid w:val="0001573B"/>
    <w:rsid w:val="00021F1B"/>
    <w:rsid w:val="0002584D"/>
    <w:rsid w:val="000314E1"/>
    <w:rsid w:val="00031B69"/>
    <w:rsid w:val="00033A73"/>
    <w:rsid w:val="00035111"/>
    <w:rsid w:val="000406BB"/>
    <w:rsid w:val="000407EF"/>
    <w:rsid w:val="00043E63"/>
    <w:rsid w:val="00045D36"/>
    <w:rsid w:val="00047017"/>
    <w:rsid w:val="0004764A"/>
    <w:rsid w:val="0005435F"/>
    <w:rsid w:val="000555A1"/>
    <w:rsid w:val="0005756A"/>
    <w:rsid w:val="00057FCD"/>
    <w:rsid w:val="00060280"/>
    <w:rsid w:val="00061C0F"/>
    <w:rsid w:val="0006255C"/>
    <w:rsid w:val="00070628"/>
    <w:rsid w:val="00071C8B"/>
    <w:rsid w:val="0007371D"/>
    <w:rsid w:val="000744E4"/>
    <w:rsid w:val="00075D64"/>
    <w:rsid w:val="0008067B"/>
    <w:rsid w:val="000834BB"/>
    <w:rsid w:val="000842FB"/>
    <w:rsid w:val="000850EC"/>
    <w:rsid w:val="00085A50"/>
    <w:rsid w:val="00093BD5"/>
    <w:rsid w:val="00094E9C"/>
    <w:rsid w:val="00094FCE"/>
    <w:rsid w:val="00097646"/>
    <w:rsid w:val="0009767D"/>
    <w:rsid w:val="000A2D24"/>
    <w:rsid w:val="000A2D4F"/>
    <w:rsid w:val="000A5D08"/>
    <w:rsid w:val="000A758B"/>
    <w:rsid w:val="000B1258"/>
    <w:rsid w:val="000B42A3"/>
    <w:rsid w:val="000B4B6C"/>
    <w:rsid w:val="000B64E1"/>
    <w:rsid w:val="000C56B0"/>
    <w:rsid w:val="000C7547"/>
    <w:rsid w:val="000D1AD1"/>
    <w:rsid w:val="000D1FFF"/>
    <w:rsid w:val="000D21A1"/>
    <w:rsid w:val="000D631D"/>
    <w:rsid w:val="000D756D"/>
    <w:rsid w:val="000D78EF"/>
    <w:rsid w:val="000D796A"/>
    <w:rsid w:val="000E05B2"/>
    <w:rsid w:val="000E0CD2"/>
    <w:rsid w:val="000E2974"/>
    <w:rsid w:val="000E3D22"/>
    <w:rsid w:val="000E5AB8"/>
    <w:rsid w:val="000F27E4"/>
    <w:rsid w:val="000F30D9"/>
    <w:rsid w:val="000F312A"/>
    <w:rsid w:val="000F3476"/>
    <w:rsid w:val="000F4AE6"/>
    <w:rsid w:val="000F501F"/>
    <w:rsid w:val="00101A32"/>
    <w:rsid w:val="0010737A"/>
    <w:rsid w:val="00110BE0"/>
    <w:rsid w:val="00117114"/>
    <w:rsid w:val="00124113"/>
    <w:rsid w:val="0012513F"/>
    <w:rsid w:val="001251BE"/>
    <w:rsid w:val="00125B2B"/>
    <w:rsid w:val="00125C55"/>
    <w:rsid w:val="001264A3"/>
    <w:rsid w:val="001268A5"/>
    <w:rsid w:val="001316CF"/>
    <w:rsid w:val="001316D8"/>
    <w:rsid w:val="001333DD"/>
    <w:rsid w:val="001343E2"/>
    <w:rsid w:val="00134837"/>
    <w:rsid w:val="0013575D"/>
    <w:rsid w:val="0014137F"/>
    <w:rsid w:val="00141577"/>
    <w:rsid w:val="00145E90"/>
    <w:rsid w:val="00146722"/>
    <w:rsid w:val="00146822"/>
    <w:rsid w:val="00147BCA"/>
    <w:rsid w:val="0015024F"/>
    <w:rsid w:val="001507B9"/>
    <w:rsid w:val="0016524B"/>
    <w:rsid w:val="00167206"/>
    <w:rsid w:val="001708FE"/>
    <w:rsid w:val="00172039"/>
    <w:rsid w:val="001777CA"/>
    <w:rsid w:val="00185946"/>
    <w:rsid w:val="00185BEE"/>
    <w:rsid w:val="001865F1"/>
    <w:rsid w:val="00190D3A"/>
    <w:rsid w:val="00191A2B"/>
    <w:rsid w:val="00194B50"/>
    <w:rsid w:val="00195157"/>
    <w:rsid w:val="001A2A8F"/>
    <w:rsid w:val="001A4E5D"/>
    <w:rsid w:val="001B4537"/>
    <w:rsid w:val="001B4AD3"/>
    <w:rsid w:val="001B516C"/>
    <w:rsid w:val="001B61F6"/>
    <w:rsid w:val="001B64E5"/>
    <w:rsid w:val="001C0957"/>
    <w:rsid w:val="001C36E3"/>
    <w:rsid w:val="001C7DD5"/>
    <w:rsid w:val="001D4438"/>
    <w:rsid w:val="001D4FB0"/>
    <w:rsid w:val="001D59C6"/>
    <w:rsid w:val="001D6EDB"/>
    <w:rsid w:val="001E12ED"/>
    <w:rsid w:val="001E14CA"/>
    <w:rsid w:val="001E15B7"/>
    <w:rsid w:val="001E565C"/>
    <w:rsid w:val="001E73F5"/>
    <w:rsid w:val="001E7FFD"/>
    <w:rsid w:val="001F0F9D"/>
    <w:rsid w:val="001F37FC"/>
    <w:rsid w:val="001F6C51"/>
    <w:rsid w:val="002018C1"/>
    <w:rsid w:val="00201BF4"/>
    <w:rsid w:val="002033FB"/>
    <w:rsid w:val="00203417"/>
    <w:rsid w:val="002072E5"/>
    <w:rsid w:val="00207AC6"/>
    <w:rsid w:val="00214BB5"/>
    <w:rsid w:val="002160CB"/>
    <w:rsid w:val="00217BF8"/>
    <w:rsid w:val="00221FB7"/>
    <w:rsid w:val="00222E5E"/>
    <w:rsid w:val="00223A15"/>
    <w:rsid w:val="00223EA3"/>
    <w:rsid w:val="00224691"/>
    <w:rsid w:val="00225737"/>
    <w:rsid w:val="00226DB3"/>
    <w:rsid w:val="00231257"/>
    <w:rsid w:val="00232035"/>
    <w:rsid w:val="0023463B"/>
    <w:rsid w:val="002359B1"/>
    <w:rsid w:val="0024168B"/>
    <w:rsid w:val="00241F36"/>
    <w:rsid w:val="002420A9"/>
    <w:rsid w:val="00244AF0"/>
    <w:rsid w:val="00246D4A"/>
    <w:rsid w:val="00246F76"/>
    <w:rsid w:val="00253137"/>
    <w:rsid w:val="002571B8"/>
    <w:rsid w:val="00257ECF"/>
    <w:rsid w:val="0026178E"/>
    <w:rsid w:val="00263C32"/>
    <w:rsid w:val="00266017"/>
    <w:rsid w:val="00271E7B"/>
    <w:rsid w:val="002745AF"/>
    <w:rsid w:val="00274A90"/>
    <w:rsid w:val="00275013"/>
    <w:rsid w:val="00277718"/>
    <w:rsid w:val="00285125"/>
    <w:rsid w:val="002869E4"/>
    <w:rsid w:val="00287518"/>
    <w:rsid w:val="00287DB4"/>
    <w:rsid w:val="00292644"/>
    <w:rsid w:val="002938C3"/>
    <w:rsid w:val="00294124"/>
    <w:rsid w:val="00295FB6"/>
    <w:rsid w:val="002A3FDF"/>
    <w:rsid w:val="002A40C4"/>
    <w:rsid w:val="002A517B"/>
    <w:rsid w:val="002A5F23"/>
    <w:rsid w:val="002A7728"/>
    <w:rsid w:val="002B0D33"/>
    <w:rsid w:val="002B2003"/>
    <w:rsid w:val="002C00C8"/>
    <w:rsid w:val="002C0728"/>
    <w:rsid w:val="002C0C4E"/>
    <w:rsid w:val="002C58B8"/>
    <w:rsid w:val="002D2E52"/>
    <w:rsid w:val="002D421C"/>
    <w:rsid w:val="002E445A"/>
    <w:rsid w:val="002E770B"/>
    <w:rsid w:val="002E7EF1"/>
    <w:rsid w:val="002F2D96"/>
    <w:rsid w:val="002F3F80"/>
    <w:rsid w:val="002F470F"/>
    <w:rsid w:val="002F4C17"/>
    <w:rsid w:val="002F697F"/>
    <w:rsid w:val="00304689"/>
    <w:rsid w:val="00307608"/>
    <w:rsid w:val="00311C7D"/>
    <w:rsid w:val="00312F42"/>
    <w:rsid w:val="00314028"/>
    <w:rsid w:val="00315584"/>
    <w:rsid w:val="00320311"/>
    <w:rsid w:val="00320AB5"/>
    <w:rsid w:val="003233AC"/>
    <w:rsid w:val="003250CF"/>
    <w:rsid w:val="003329C4"/>
    <w:rsid w:val="00332D76"/>
    <w:rsid w:val="003339A2"/>
    <w:rsid w:val="00333F3C"/>
    <w:rsid w:val="00334D82"/>
    <w:rsid w:val="00336D85"/>
    <w:rsid w:val="00337447"/>
    <w:rsid w:val="00342906"/>
    <w:rsid w:val="0034332D"/>
    <w:rsid w:val="00343537"/>
    <w:rsid w:val="00343557"/>
    <w:rsid w:val="00344266"/>
    <w:rsid w:val="00347AAD"/>
    <w:rsid w:val="00354219"/>
    <w:rsid w:val="0035509E"/>
    <w:rsid w:val="003644FE"/>
    <w:rsid w:val="00364AC6"/>
    <w:rsid w:val="00366582"/>
    <w:rsid w:val="00370DA0"/>
    <w:rsid w:val="00371394"/>
    <w:rsid w:val="0037653B"/>
    <w:rsid w:val="0037695E"/>
    <w:rsid w:val="00377696"/>
    <w:rsid w:val="003801F8"/>
    <w:rsid w:val="00380845"/>
    <w:rsid w:val="00380999"/>
    <w:rsid w:val="003811C8"/>
    <w:rsid w:val="003849C2"/>
    <w:rsid w:val="003878AE"/>
    <w:rsid w:val="00387D1C"/>
    <w:rsid w:val="00390021"/>
    <w:rsid w:val="00391F93"/>
    <w:rsid w:val="00392365"/>
    <w:rsid w:val="00394CBF"/>
    <w:rsid w:val="003955B5"/>
    <w:rsid w:val="0039561F"/>
    <w:rsid w:val="0039574D"/>
    <w:rsid w:val="003A1F97"/>
    <w:rsid w:val="003A3636"/>
    <w:rsid w:val="003A474B"/>
    <w:rsid w:val="003A484E"/>
    <w:rsid w:val="003A4B44"/>
    <w:rsid w:val="003A5B50"/>
    <w:rsid w:val="003A7DB6"/>
    <w:rsid w:val="003A7E00"/>
    <w:rsid w:val="003B02AD"/>
    <w:rsid w:val="003B0A0E"/>
    <w:rsid w:val="003B0D1D"/>
    <w:rsid w:val="003B344C"/>
    <w:rsid w:val="003C03F9"/>
    <w:rsid w:val="003C0F76"/>
    <w:rsid w:val="003C6293"/>
    <w:rsid w:val="003C71D0"/>
    <w:rsid w:val="003D04CF"/>
    <w:rsid w:val="003D1207"/>
    <w:rsid w:val="003D33E6"/>
    <w:rsid w:val="003D4815"/>
    <w:rsid w:val="003D62C6"/>
    <w:rsid w:val="003D6E9A"/>
    <w:rsid w:val="003E18A9"/>
    <w:rsid w:val="003E19A2"/>
    <w:rsid w:val="003E2087"/>
    <w:rsid w:val="003E3322"/>
    <w:rsid w:val="003E4216"/>
    <w:rsid w:val="003E66CF"/>
    <w:rsid w:val="003F0F57"/>
    <w:rsid w:val="003F221E"/>
    <w:rsid w:val="003F47F9"/>
    <w:rsid w:val="00403AFE"/>
    <w:rsid w:val="00404DD7"/>
    <w:rsid w:val="00406E08"/>
    <w:rsid w:val="00406F94"/>
    <w:rsid w:val="004123BB"/>
    <w:rsid w:val="0041301D"/>
    <w:rsid w:val="004138B5"/>
    <w:rsid w:val="004165D8"/>
    <w:rsid w:val="00417204"/>
    <w:rsid w:val="0041722A"/>
    <w:rsid w:val="00420D5E"/>
    <w:rsid w:val="00422845"/>
    <w:rsid w:val="004231EA"/>
    <w:rsid w:val="00423A51"/>
    <w:rsid w:val="00425B29"/>
    <w:rsid w:val="004268C2"/>
    <w:rsid w:val="00427EF5"/>
    <w:rsid w:val="004303E9"/>
    <w:rsid w:val="00430E6C"/>
    <w:rsid w:val="00431DDA"/>
    <w:rsid w:val="00432B69"/>
    <w:rsid w:val="004350D7"/>
    <w:rsid w:val="0043648D"/>
    <w:rsid w:val="004378C7"/>
    <w:rsid w:val="00442069"/>
    <w:rsid w:val="0044569B"/>
    <w:rsid w:val="004457BE"/>
    <w:rsid w:val="00446CB6"/>
    <w:rsid w:val="00446D44"/>
    <w:rsid w:val="00451EBA"/>
    <w:rsid w:val="00452D39"/>
    <w:rsid w:val="00454DAF"/>
    <w:rsid w:val="00454E09"/>
    <w:rsid w:val="004559BC"/>
    <w:rsid w:val="00456522"/>
    <w:rsid w:val="004570AD"/>
    <w:rsid w:val="00457204"/>
    <w:rsid w:val="00466BFF"/>
    <w:rsid w:val="00466DF2"/>
    <w:rsid w:val="00475587"/>
    <w:rsid w:val="00476124"/>
    <w:rsid w:val="00477187"/>
    <w:rsid w:val="0047772B"/>
    <w:rsid w:val="004804C3"/>
    <w:rsid w:val="00482390"/>
    <w:rsid w:val="004843A8"/>
    <w:rsid w:val="004901E2"/>
    <w:rsid w:val="00490E42"/>
    <w:rsid w:val="00493959"/>
    <w:rsid w:val="00494E42"/>
    <w:rsid w:val="00494EFE"/>
    <w:rsid w:val="00495757"/>
    <w:rsid w:val="00495787"/>
    <w:rsid w:val="00495B1B"/>
    <w:rsid w:val="00497639"/>
    <w:rsid w:val="004A3D63"/>
    <w:rsid w:val="004A4F91"/>
    <w:rsid w:val="004A50E5"/>
    <w:rsid w:val="004A6B65"/>
    <w:rsid w:val="004A6D99"/>
    <w:rsid w:val="004B3188"/>
    <w:rsid w:val="004B5DB8"/>
    <w:rsid w:val="004B664A"/>
    <w:rsid w:val="004B7588"/>
    <w:rsid w:val="004C000C"/>
    <w:rsid w:val="004C2B7E"/>
    <w:rsid w:val="004C36C7"/>
    <w:rsid w:val="004C3F28"/>
    <w:rsid w:val="004D3179"/>
    <w:rsid w:val="004D45F6"/>
    <w:rsid w:val="004D4B48"/>
    <w:rsid w:val="004D6D24"/>
    <w:rsid w:val="004D7A84"/>
    <w:rsid w:val="004E37EE"/>
    <w:rsid w:val="004E798C"/>
    <w:rsid w:val="004E7C8B"/>
    <w:rsid w:val="004F32EF"/>
    <w:rsid w:val="004F3E69"/>
    <w:rsid w:val="004F4B16"/>
    <w:rsid w:val="00503813"/>
    <w:rsid w:val="00503E1B"/>
    <w:rsid w:val="00505C72"/>
    <w:rsid w:val="00506C46"/>
    <w:rsid w:val="00511F27"/>
    <w:rsid w:val="0051292E"/>
    <w:rsid w:val="00514E28"/>
    <w:rsid w:val="00515173"/>
    <w:rsid w:val="0052054E"/>
    <w:rsid w:val="00523C60"/>
    <w:rsid w:val="005253A9"/>
    <w:rsid w:val="005270CE"/>
    <w:rsid w:val="005277C6"/>
    <w:rsid w:val="005365EC"/>
    <w:rsid w:val="00537BC1"/>
    <w:rsid w:val="00544B21"/>
    <w:rsid w:val="00546B87"/>
    <w:rsid w:val="00546DD3"/>
    <w:rsid w:val="005513E0"/>
    <w:rsid w:val="00552ABC"/>
    <w:rsid w:val="005532E7"/>
    <w:rsid w:val="00554365"/>
    <w:rsid w:val="00556183"/>
    <w:rsid w:val="00565A65"/>
    <w:rsid w:val="00567A14"/>
    <w:rsid w:val="005719F0"/>
    <w:rsid w:val="005724F0"/>
    <w:rsid w:val="00574B70"/>
    <w:rsid w:val="00576665"/>
    <w:rsid w:val="00582F7A"/>
    <w:rsid w:val="005838D6"/>
    <w:rsid w:val="005845F6"/>
    <w:rsid w:val="00585743"/>
    <w:rsid w:val="00586B72"/>
    <w:rsid w:val="00590163"/>
    <w:rsid w:val="00590764"/>
    <w:rsid w:val="005916FE"/>
    <w:rsid w:val="00595642"/>
    <w:rsid w:val="005964E4"/>
    <w:rsid w:val="005A12A5"/>
    <w:rsid w:val="005A443B"/>
    <w:rsid w:val="005A6109"/>
    <w:rsid w:val="005B2147"/>
    <w:rsid w:val="005B2443"/>
    <w:rsid w:val="005B2FF0"/>
    <w:rsid w:val="005B4ACC"/>
    <w:rsid w:val="005B67C9"/>
    <w:rsid w:val="005B69F1"/>
    <w:rsid w:val="005C11EA"/>
    <w:rsid w:val="005C1FC7"/>
    <w:rsid w:val="005C4ADB"/>
    <w:rsid w:val="005C50EF"/>
    <w:rsid w:val="005C7896"/>
    <w:rsid w:val="005D1485"/>
    <w:rsid w:val="005D271C"/>
    <w:rsid w:val="005D60A4"/>
    <w:rsid w:val="005D64A0"/>
    <w:rsid w:val="005D65B5"/>
    <w:rsid w:val="005E12AA"/>
    <w:rsid w:val="005E2C30"/>
    <w:rsid w:val="005E5DE6"/>
    <w:rsid w:val="005E5FBA"/>
    <w:rsid w:val="005F0F5B"/>
    <w:rsid w:val="005F1904"/>
    <w:rsid w:val="005F44E5"/>
    <w:rsid w:val="005F5F78"/>
    <w:rsid w:val="00603B51"/>
    <w:rsid w:val="00605582"/>
    <w:rsid w:val="0060599B"/>
    <w:rsid w:val="006104CF"/>
    <w:rsid w:val="006105A7"/>
    <w:rsid w:val="00611EC4"/>
    <w:rsid w:val="00614EDA"/>
    <w:rsid w:val="00617899"/>
    <w:rsid w:val="00620152"/>
    <w:rsid w:val="00621478"/>
    <w:rsid w:val="00625341"/>
    <w:rsid w:val="006260DA"/>
    <w:rsid w:val="00632C29"/>
    <w:rsid w:val="006357CA"/>
    <w:rsid w:val="00641527"/>
    <w:rsid w:val="00643B41"/>
    <w:rsid w:val="00643D9C"/>
    <w:rsid w:val="00645FD0"/>
    <w:rsid w:val="00646A51"/>
    <w:rsid w:val="00650AA1"/>
    <w:rsid w:val="006523C5"/>
    <w:rsid w:val="006530BA"/>
    <w:rsid w:val="00653375"/>
    <w:rsid w:val="00655D42"/>
    <w:rsid w:val="00657E57"/>
    <w:rsid w:val="00663CD5"/>
    <w:rsid w:val="00666116"/>
    <w:rsid w:val="00667E5F"/>
    <w:rsid w:val="00671280"/>
    <w:rsid w:val="0067328A"/>
    <w:rsid w:val="00675F95"/>
    <w:rsid w:val="00676947"/>
    <w:rsid w:val="00681234"/>
    <w:rsid w:val="006819FC"/>
    <w:rsid w:val="00682DF8"/>
    <w:rsid w:val="00682F4E"/>
    <w:rsid w:val="006834A6"/>
    <w:rsid w:val="006859F9"/>
    <w:rsid w:val="00685A98"/>
    <w:rsid w:val="00686CB7"/>
    <w:rsid w:val="00692FFE"/>
    <w:rsid w:val="0069339E"/>
    <w:rsid w:val="00693C5F"/>
    <w:rsid w:val="00695AD1"/>
    <w:rsid w:val="00696466"/>
    <w:rsid w:val="006A0AF6"/>
    <w:rsid w:val="006A3837"/>
    <w:rsid w:val="006A68AD"/>
    <w:rsid w:val="006B1E21"/>
    <w:rsid w:val="006B5C3E"/>
    <w:rsid w:val="006B6FFA"/>
    <w:rsid w:val="006C09A6"/>
    <w:rsid w:val="006C2234"/>
    <w:rsid w:val="006C3685"/>
    <w:rsid w:val="006C4145"/>
    <w:rsid w:val="006C46F8"/>
    <w:rsid w:val="006C5956"/>
    <w:rsid w:val="006C5B1F"/>
    <w:rsid w:val="006C7381"/>
    <w:rsid w:val="006C7B77"/>
    <w:rsid w:val="006D6BF5"/>
    <w:rsid w:val="006E1C59"/>
    <w:rsid w:val="006E3194"/>
    <w:rsid w:val="006E6937"/>
    <w:rsid w:val="006F01E6"/>
    <w:rsid w:val="006F2305"/>
    <w:rsid w:val="00701B17"/>
    <w:rsid w:val="00704155"/>
    <w:rsid w:val="007043CE"/>
    <w:rsid w:val="007064F2"/>
    <w:rsid w:val="007121AA"/>
    <w:rsid w:val="0071464A"/>
    <w:rsid w:val="00717825"/>
    <w:rsid w:val="00720BD7"/>
    <w:rsid w:val="00721029"/>
    <w:rsid w:val="00721B32"/>
    <w:rsid w:val="00722E11"/>
    <w:rsid w:val="007241E4"/>
    <w:rsid w:val="0072635C"/>
    <w:rsid w:val="00727B42"/>
    <w:rsid w:val="00733A3A"/>
    <w:rsid w:val="00734A37"/>
    <w:rsid w:val="0073751B"/>
    <w:rsid w:val="00740225"/>
    <w:rsid w:val="00740AB0"/>
    <w:rsid w:val="00742083"/>
    <w:rsid w:val="007421D7"/>
    <w:rsid w:val="00742418"/>
    <w:rsid w:val="00744B25"/>
    <w:rsid w:val="00745001"/>
    <w:rsid w:val="00750198"/>
    <w:rsid w:val="00750E9D"/>
    <w:rsid w:val="00754687"/>
    <w:rsid w:val="00756079"/>
    <w:rsid w:val="00757977"/>
    <w:rsid w:val="00757BC9"/>
    <w:rsid w:val="007609D8"/>
    <w:rsid w:val="00760F89"/>
    <w:rsid w:val="00762DE7"/>
    <w:rsid w:val="00763149"/>
    <w:rsid w:val="007637C3"/>
    <w:rsid w:val="0076382E"/>
    <w:rsid w:val="00767E9E"/>
    <w:rsid w:val="0077142A"/>
    <w:rsid w:val="00772000"/>
    <w:rsid w:val="00772E63"/>
    <w:rsid w:val="00773263"/>
    <w:rsid w:val="007755A2"/>
    <w:rsid w:val="0079040C"/>
    <w:rsid w:val="00795CC2"/>
    <w:rsid w:val="00796B46"/>
    <w:rsid w:val="007A22AA"/>
    <w:rsid w:val="007A3FAB"/>
    <w:rsid w:val="007A42D8"/>
    <w:rsid w:val="007B2BA6"/>
    <w:rsid w:val="007B4A15"/>
    <w:rsid w:val="007C0281"/>
    <w:rsid w:val="007C373C"/>
    <w:rsid w:val="007C7697"/>
    <w:rsid w:val="007D1274"/>
    <w:rsid w:val="007D1BC5"/>
    <w:rsid w:val="007D25FF"/>
    <w:rsid w:val="007D517C"/>
    <w:rsid w:val="007D61BD"/>
    <w:rsid w:val="007D6BF9"/>
    <w:rsid w:val="007D7011"/>
    <w:rsid w:val="007E08B1"/>
    <w:rsid w:val="007F0CEF"/>
    <w:rsid w:val="007F12E1"/>
    <w:rsid w:val="007F7590"/>
    <w:rsid w:val="008010E2"/>
    <w:rsid w:val="00801C2C"/>
    <w:rsid w:val="00802BD6"/>
    <w:rsid w:val="0080436B"/>
    <w:rsid w:val="008104A7"/>
    <w:rsid w:val="00813A65"/>
    <w:rsid w:val="00814A90"/>
    <w:rsid w:val="00815D4F"/>
    <w:rsid w:val="00817EFC"/>
    <w:rsid w:val="00820315"/>
    <w:rsid w:val="00822A96"/>
    <w:rsid w:val="00822FAC"/>
    <w:rsid w:val="00825201"/>
    <w:rsid w:val="00826540"/>
    <w:rsid w:val="00827E76"/>
    <w:rsid w:val="00830B88"/>
    <w:rsid w:val="00831FF1"/>
    <w:rsid w:val="0083222C"/>
    <w:rsid w:val="00832C46"/>
    <w:rsid w:val="0083343B"/>
    <w:rsid w:val="00834FD8"/>
    <w:rsid w:val="008411A4"/>
    <w:rsid w:val="00843A48"/>
    <w:rsid w:val="00845B5E"/>
    <w:rsid w:val="008471E5"/>
    <w:rsid w:val="00851B12"/>
    <w:rsid w:val="00853EF9"/>
    <w:rsid w:val="00853F43"/>
    <w:rsid w:val="00854E1B"/>
    <w:rsid w:val="00861DC8"/>
    <w:rsid w:val="008648C4"/>
    <w:rsid w:val="00867DE1"/>
    <w:rsid w:val="00873B7D"/>
    <w:rsid w:val="00874D01"/>
    <w:rsid w:val="0087601A"/>
    <w:rsid w:val="00876FB5"/>
    <w:rsid w:val="008825AF"/>
    <w:rsid w:val="0088386B"/>
    <w:rsid w:val="00883CA4"/>
    <w:rsid w:val="00886B6E"/>
    <w:rsid w:val="00887447"/>
    <w:rsid w:val="00890497"/>
    <w:rsid w:val="008914C9"/>
    <w:rsid w:val="00891682"/>
    <w:rsid w:val="00891DF5"/>
    <w:rsid w:val="00892B71"/>
    <w:rsid w:val="00893B77"/>
    <w:rsid w:val="00893B90"/>
    <w:rsid w:val="00897264"/>
    <w:rsid w:val="008A0497"/>
    <w:rsid w:val="008A295B"/>
    <w:rsid w:val="008A55DA"/>
    <w:rsid w:val="008A56E9"/>
    <w:rsid w:val="008B3362"/>
    <w:rsid w:val="008B46D1"/>
    <w:rsid w:val="008B5D6E"/>
    <w:rsid w:val="008B6F28"/>
    <w:rsid w:val="008B7C17"/>
    <w:rsid w:val="008C4E04"/>
    <w:rsid w:val="008C73A2"/>
    <w:rsid w:val="008D0C57"/>
    <w:rsid w:val="008D3121"/>
    <w:rsid w:val="008D7E8C"/>
    <w:rsid w:val="008E255D"/>
    <w:rsid w:val="008E306E"/>
    <w:rsid w:val="008E3A9E"/>
    <w:rsid w:val="008F02E9"/>
    <w:rsid w:val="008F257E"/>
    <w:rsid w:val="008F3D0A"/>
    <w:rsid w:val="00901FAC"/>
    <w:rsid w:val="00903846"/>
    <w:rsid w:val="00904BD1"/>
    <w:rsid w:val="0090596B"/>
    <w:rsid w:val="00906FE0"/>
    <w:rsid w:val="00907778"/>
    <w:rsid w:val="009124DC"/>
    <w:rsid w:val="009169C6"/>
    <w:rsid w:val="0093018A"/>
    <w:rsid w:val="009305D7"/>
    <w:rsid w:val="00932635"/>
    <w:rsid w:val="00933498"/>
    <w:rsid w:val="009338BA"/>
    <w:rsid w:val="00933AA0"/>
    <w:rsid w:val="00934DD3"/>
    <w:rsid w:val="0093785C"/>
    <w:rsid w:val="009414BD"/>
    <w:rsid w:val="009418C3"/>
    <w:rsid w:val="00944C8F"/>
    <w:rsid w:val="00944DE7"/>
    <w:rsid w:val="009466D6"/>
    <w:rsid w:val="009468FF"/>
    <w:rsid w:val="00946F56"/>
    <w:rsid w:val="009507CB"/>
    <w:rsid w:val="0095127F"/>
    <w:rsid w:val="00952F8C"/>
    <w:rsid w:val="00961918"/>
    <w:rsid w:val="009621BD"/>
    <w:rsid w:val="00963938"/>
    <w:rsid w:val="00965537"/>
    <w:rsid w:val="00965A37"/>
    <w:rsid w:val="00981A36"/>
    <w:rsid w:val="009829A9"/>
    <w:rsid w:val="00985E07"/>
    <w:rsid w:val="0099058D"/>
    <w:rsid w:val="009921A9"/>
    <w:rsid w:val="0099733D"/>
    <w:rsid w:val="009A2301"/>
    <w:rsid w:val="009A36E8"/>
    <w:rsid w:val="009A3FCD"/>
    <w:rsid w:val="009A4CAB"/>
    <w:rsid w:val="009B0459"/>
    <w:rsid w:val="009B098F"/>
    <w:rsid w:val="009B484A"/>
    <w:rsid w:val="009B5846"/>
    <w:rsid w:val="009B670E"/>
    <w:rsid w:val="009B75EA"/>
    <w:rsid w:val="009C12D8"/>
    <w:rsid w:val="009C2191"/>
    <w:rsid w:val="009C29F3"/>
    <w:rsid w:val="009C3A0C"/>
    <w:rsid w:val="009C67D4"/>
    <w:rsid w:val="009D05B4"/>
    <w:rsid w:val="009D383E"/>
    <w:rsid w:val="009D4093"/>
    <w:rsid w:val="009D4ABC"/>
    <w:rsid w:val="009D659C"/>
    <w:rsid w:val="009E1CF6"/>
    <w:rsid w:val="009E5AF4"/>
    <w:rsid w:val="009E6F1B"/>
    <w:rsid w:val="009E7026"/>
    <w:rsid w:val="009E7FC6"/>
    <w:rsid w:val="009F1A7D"/>
    <w:rsid w:val="009F58F8"/>
    <w:rsid w:val="00A013C0"/>
    <w:rsid w:val="00A035F1"/>
    <w:rsid w:val="00A048D1"/>
    <w:rsid w:val="00A10E34"/>
    <w:rsid w:val="00A119C6"/>
    <w:rsid w:val="00A129C2"/>
    <w:rsid w:val="00A13B10"/>
    <w:rsid w:val="00A1614E"/>
    <w:rsid w:val="00A203C3"/>
    <w:rsid w:val="00A21DBB"/>
    <w:rsid w:val="00A22550"/>
    <w:rsid w:val="00A25BE5"/>
    <w:rsid w:val="00A266EA"/>
    <w:rsid w:val="00A335DF"/>
    <w:rsid w:val="00A37570"/>
    <w:rsid w:val="00A426ED"/>
    <w:rsid w:val="00A4412A"/>
    <w:rsid w:val="00A47BC0"/>
    <w:rsid w:val="00A50E5A"/>
    <w:rsid w:val="00A544FC"/>
    <w:rsid w:val="00A55814"/>
    <w:rsid w:val="00A559F1"/>
    <w:rsid w:val="00A56D2A"/>
    <w:rsid w:val="00A60336"/>
    <w:rsid w:val="00A60B13"/>
    <w:rsid w:val="00A62060"/>
    <w:rsid w:val="00A63F5B"/>
    <w:rsid w:val="00A679A6"/>
    <w:rsid w:val="00A67B90"/>
    <w:rsid w:val="00A67C5B"/>
    <w:rsid w:val="00A67FAF"/>
    <w:rsid w:val="00A7381E"/>
    <w:rsid w:val="00A83211"/>
    <w:rsid w:val="00A83840"/>
    <w:rsid w:val="00A83E4C"/>
    <w:rsid w:val="00A84782"/>
    <w:rsid w:val="00A927B7"/>
    <w:rsid w:val="00A94D3E"/>
    <w:rsid w:val="00AA05EC"/>
    <w:rsid w:val="00AA20CD"/>
    <w:rsid w:val="00AA28EF"/>
    <w:rsid w:val="00AA2C24"/>
    <w:rsid w:val="00AA561A"/>
    <w:rsid w:val="00AA5D4F"/>
    <w:rsid w:val="00AA73BB"/>
    <w:rsid w:val="00AB08D5"/>
    <w:rsid w:val="00AB2310"/>
    <w:rsid w:val="00AB440D"/>
    <w:rsid w:val="00AB5AF8"/>
    <w:rsid w:val="00AB7CB1"/>
    <w:rsid w:val="00AC3C6C"/>
    <w:rsid w:val="00AD1BDD"/>
    <w:rsid w:val="00AD23DA"/>
    <w:rsid w:val="00AD6CBB"/>
    <w:rsid w:val="00AE09C5"/>
    <w:rsid w:val="00AE1A74"/>
    <w:rsid w:val="00AE1B07"/>
    <w:rsid w:val="00AE355D"/>
    <w:rsid w:val="00AE3ED7"/>
    <w:rsid w:val="00AE7495"/>
    <w:rsid w:val="00AF55D4"/>
    <w:rsid w:val="00AF5F8B"/>
    <w:rsid w:val="00AF6314"/>
    <w:rsid w:val="00AF6810"/>
    <w:rsid w:val="00B005E9"/>
    <w:rsid w:val="00B02B8C"/>
    <w:rsid w:val="00B07BCA"/>
    <w:rsid w:val="00B136EB"/>
    <w:rsid w:val="00B139F6"/>
    <w:rsid w:val="00B160A8"/>
    <w:rsid w:val="00B169BE"/>
    <w:rsid w:val="00B16AEA"/>
    <w:rsid w:val="00B16C38"/>
    <w:rsid w:val="00B1763C"/>
    <w:rsid w:val="00B20876"/>
    <w:rsid w:val="00B21E1B"/>
    <w:rsid w:val="00B23298"/>
    <w:rsid w:val="00B237E2"/>
    <w:rsid w:val="00B23CCA"/>
    <w:rsid w:val="00B2591C"/>
    <w:rsid w:val="00B30401"/>
    <w:rsid w:val="00B30616"/>
    <w:rsid w:val="00B30A2F"/>
    <w:rsid w:val="00B32120"/>
    <w:rsid w:val="00B33599"/>
    <w:rsid w:val="00B338C1"/>
    <w:rsid w:val="00B349F3"/>
    <w:rsid w:val="00B3566D"/>
    <w:rsid w:val="00B364C6"/>
    <w:rsid w:val="00B4655A"/>
    <w:rsid w:val="00B53D1E"/>
    <w:rsid w:val="00B57F95"/>
    <w:rsid w:val="00B60173"/>
    <w:rsid w:val="00B61C88"/>
    <w:rsid w:val="00B621A3"/>
    <w:rsid w:val="00B626FC"/>
    <w:rsid w:val="00B62CF6"/>
    <w:rsid w:val="00B65072"/>
    <w:rsid w:val="00B7525E"/>
    <w:rsid w:val="00B75688"/>
    <w:rsid w:val="00B761D9"/>
    <w:rsid w:val="00B76E9F"/>
    <w:rsid w:val="00B810B7"/>
    <w:rsid w:val="00B8220F"/>
    <w:rsid w:val="00B83014"/>
    <w:rsid w:val="00B83202"/>
    <w:rsid w:val="00B836CA"/>
    <w:rsid w:val="00B83854"/>
    <w:rsid w:val="00B8453E"/>
    <w:rsid w:val="00B85EA9"/>
    <w:rsid w:val="00B86F77"/>
    <w:rsid w:val="00B8786F"/>
    <w:rsid w:val="00B93E69"/>
    <w:rsid w:val="00B94B06"/>
    <w:rsid w:val="00B951F7"/>
    <w:rsid w:val="00BA3016"/>
    <w:rsid w:val="00BA4B8F"/>
    <w:rsid w:val="00BB35F0"/>
    <w:rsid w:val="00BB3A9A"/>
    <w:rsid w:val="00BB4421"/>
    <w:rsid w:val="00BB45B7"/>
    <w:rsid w:val="00BB52D9"/>
    <w:rsid w:val="00BB63AB"/>
    <w:rsid w:val="00BB644B"/>
    <w:rsid w:val="00BB6753"/>
    <w:rsid w:val="00BB6F51"/>
    <w:rsid w:val="00BC01E9"/>
    <w:rsid w:val="00BC1185"/>
    <w:rsid w:val="00BC22DD"/>
    <w:rsid w:val="00BC2617"/>
    <w:rsid w:val="00BC4523"/>
    <w:rsid w:val="00BD0B0F"/>
    <w:rsid w:val="00BD130B"/>
    <w:rsid w:val="00BD1724"/>
    <w:rsid w:val="00BD28C2"/>
    <w:rsid w:val="00BD4699"/>
    <w:rsid w:val="00BD472F"/>
    <w:rsid w:val="00BD5FBB"/>
    <w:rsid w:val="00BD6A19"/>
    <w:rsid w:val="00BE5707"/>
    <w:rsid w:val="00BE5C24"/>
    <w:rsid w:val="00BE6EF6"/>
    <w:rsid w:val="00BF3ED2"/>
    <w:rsid w:val="00BF507E"/>
    <w:rsid w:val="00BF6C4D"/>
    <w:rsid w:val="00BF7604"/>
    <w:rsid w:val="00BF7EF5"/>
    <w:rsid w:val="00C00D47"/>
    <w:rsid w:val="00C00DD6"/>
    <w:rsid w:val="00C0363A"/>
    <w:rsid w:val="00C04425"/>
    <w:rsid w:val="00C04B93"/>
    <w:rsid w:val="00C05A59"/>
    <w:rsid w:val="00C10192"/>
    <w:rsid w:val="00C12051"/>
    <w:rsid w:val="00C12075"/>
    <w:rsid w:val="00C1247F"/>
    <w:rsid w:val="00C14C32"/>
    <w:rsid w:val="00C15B6F"/>
    <w:rsid w:val="00C16629"/>
    <w:rsid w:val="00C176C0"/>
    <w:rsid w:val="00C20FA4"/>
    <w:rsid w:val="00C25231"/>
    <w:rsid w:val="00C26031"/>
    <w:rsid w:val="00C328F8"/>
    <w:rsid w:val="00C3592F"/>
    <w:rsid w:val="00C35944"/>
    <w:rsid w:val="00C363B9"/>
    <w:rsid w:val="00C36A49"/>
    <w:rsid w:val="00C36B84"/>
    <w:rsid w:val="00C408BB"/>
    <w:rsid w:val="00C518E2"/>
    <w:rsid w:val="00C522DD"/>
    <w:rsid w:val="00C529F9"/>
    <w:rsid w:val="00C5735A"/>
    <w:rsid w:val="00C602AA"/>
    <w:rsid w:val="00C60480"/>
    <w:rsid w:val="00C64954"/>
    <w:rsid w:val="00C654B8"/>
    <w:rsid w:val="00C731B8"/>
    <w:rsid w:val="00C7504F"/>
    <w:rsid w:val="00C7713E"/>
    <w:rsid w:val="00C813E6"/>
    <w:rsid w:val="00C81883"/>
    <w:rsid w:val="00C86D75"/>
    <w:rsid w:val="00C9416C"/>
    <w:rsid w:val="00C95708"/>
    <w:rsid w:val="00C95B99"/>
    <w:rsid w:val="00C96E17"/>
    <w:rsid w:val="00CA0D21"/>
    <w:rsid w:val="00CA10A3"/>
    <w:rsid w:val="00CA1FE6"/>
    <w:rsid w:val="00CA2897"/>
    <w:rsid w:val="00CA4F45"/>
    <w:rsid w:val="00CB06CE"/>
    <w:rsid w:val="00CB1995"/>
    <w:rsid w:val="00CB3700"/>
    <w:rsid w:val="00CB4825"/>
    <w:rsid w:val="00CB6617"/>
    <w:rsid w:val="00CB6AF1"/>
    <w:rsid w:val="00CB6C4E"/>
    <w:rsid w:val="00CC07F5"/>
    <w:rsid w:val="00CC3F42"/>
    <w:rsid w:val="00CC413B"/>
    <w:rsid w:val="00CD5814"/>
    <w:rsid w:val="00CD5E4F"/>
    <w:rsid w:val="00CD7B37"/>
    <w:rsid w:val="00CD7E26"/>
    <w:rsid w:val="00CE161D"/>
    <w:rsid w:val="00CE2133"/>
    <w:rsid w:val="00CE48E0"/>
    <w:rsid w:val="00CF141D"/>
    <w:rsid w:val="00CF19EE"/>
    <w:rsid w:val="00CF6F3F"/>
    <w:rsid w:val="00D05CFB"/>
    <w:rsid w:val="00D0623C"/>
    <w:rsid w:val="00D06F64"/>
    <w:rsid w:val="00D11FB3"/>
    <w:rsid w:val="00D1536C"/>
    <w:rsid w:val="00D155E7"/>
    <w:rsid w:val="00D177E5"/>
    <w:rsid w:val="00D20E4B"/>
    <w:rsid w:val="00D2214F"/>
    <w:rsid w:val="00D23652"/>
    <w:rsid w:val="00D244CF"/>
    <w:rsid w:val="00D24D90"/>
    <w:rsid w:val="00D27556"/>
    <w:rsid w:val="00D30F92"/>
    <w:rsid w:val="00D3202C"/>
    <w:rsid w:val="00D334FD"/>
    <w:rsid w:val="00D345A0"/>
    <w:rsid w:val="00D353B2"/>
    <w:rsid w:val="00D35CAE"/>
    <w:rsid w:val="00D37F3B"/>
    <w:rsid w:val="00D41C96"/>
    <w:rsid w:val="00D421E5"/>
    <w:rsid w:val="00D43C14"/>
    <w:rsid w:val="00D445B8"/>
    <w:rsid w:val="00D445C2"/>
    <w:rsid w:val="00D44695"/>
    <w:rsid w:val="00D51574"/>
    <w:rsid w:val="00D53890"/>
    <w:rsid w:val="00D563A7"/>
    <w:rsid w:val="00D569C9"/>
    <w:rsid w:val="00D614B0"/>
    <w:rsid w:val="00D62D26"/>
    <w:rsid w:val="00D662A6"/>
    <w:rsid w:val="00D66881"/>
    <w:rsid w:val="00D67612"/>
    <w:rsid w:val="00D715B6"/>
    <w:rsid w:val="00D71D78"/>
    <w:rsid w:val="00D72211"/>
    <w:rsid w:val="00D7381A"/>
    <w:rsid w:val="00D772C1"/>
    <w:rsid w:val="00D80647"/>
    <w:rsid w:val="00D81424"/>
    <w:rsid w:val="00D8152B"/>
    <w:rsid w:val="00D84D0E"/>
    <w:rsid w:val="00D95161"/>
    <w:rsid w:val="00D9594C"/>
    <w:rsid w:val="00D95978"/>
    <w:rsid w:val="00DA1A5C"/>
    <w:rsid w:val="00DA2DDE"/>
    <w:rsid w:val="00DB18ED"/>
    <w:rsid w:val="00DB2906"/>
    <w:rsid w:val="00DB2DA4"/>
    <w:rsid w:val="00DB2F22"/>
    <w:rsid w:val="00DB4E1A"/>
    <w:rsid w:val="00DB56C0"/>
    <w:rsid w:val="00DB7F10"/>
    <w:rsid w:val="00DC7992"/>
    <w:rsid w:val="00DD1F7B"/>
    <w:rsid w:val="00DD4945"/>
    <w:rsid w:val="00DD4F3B"/>
    <w:rsid w:val="00DD546F"/>
    <w:rsid w:val="00DD5E69"/>
    <w:rsid w:val="00DE00AF"/>
    <w:rsid w:val="00DE0411"/>
    <w:rsid w:val="00DE0D74"/>
    <w:rsid w:val="00DE11A7"/>
    <w:rsid w:val="00DE2885"/>
    <w:rsid w:val="00DE5679"/>
    <w:rsid w:val="00DE6E8B"/>
    <w:rsid w:val="00DF1982"/>
    <w:rsid w:val="00DF374E"/>
    <w:rsid w:val="00DF429B"/>
    <w:rsid w:val="00E02547"/>
    <w:rsid w:val="00E04590"/>
    <w:rsid w:val="00E0583E"/>
    <w:rsid w:val="00E05CFA"/>
    <w:rsid w:val="00E06519"/>
    <w:rsid w:val="00E1375A"/>
    <w:rsid w:val="00E13DCB"/>
    <w:rsid w:val="00E14F4A"/>
    <w:rsid w:val="00E15BB8"/>
    <w:rsid w:val="00E16559"/>
    <w:rsid w:val="00E1757D"/>
    <w:rsid w:val="00E17E4D"/>
    <w:rsid w:val="00E21B77"/>
    <w:rsid w:val="00E229B2"/>
    <w:rsid w:val="00E24AEA"/>
    <w:rsid w:val="00E25E3F"/>
    <w:rsid w:val="00E26040"/>
    <w:rsid w:val="00E27A4D"/>
    <w:rsid w:val="00E3072D"/>
    <w:rsid w:val="00E40029"/>
    <w:rsid w:val="00E442CC"/>
    <w:rsid w:val="00E46EE3"/>
    <w:rsid w:val="00E50A78"/>
    <w:rsid w:val="00E518B7"/>
    <w:rsid w:val="00E55EC1"/>
    <w:rsid w:val="00E603DF"/>
    <w:rsid w:val="00E70780"/>
    <w:rsid w:val="00E719C5"/>
    <w:rsid w:val="00E76226"/>
    <w:rsid w:val="00E80A3C"/>
    <w:rsid w:val="00E80C0F"/>
    <w:rsid w:val="00E82EBF"/>
    <w:rsid w:val="00E842AD"/>
    <w:rsid w:val="00E84725"/>
    <w:rsid w:val="00E85C30"/>
    <w:rsid w:val="00E85FDD"/>
    <w:rsid w:val="00E877D3"/>
    <w:rsid w:val="00E87BB7"/>
    <w:rsid w:val="00E93BB0"/>
    <w:rsid w:val="00EA41EA"/>
    <w:rsid w:val="00EA5828"/>
    <w:rsid w:val="00EA617E"/>
    <w:rsid w:val="00EB02F0"/>
    <w:rsid w:val="00EB0A4F"/>
    <w:rsid w:val="00EB1C1F"/>
    <w:rsid w:val="00EB30D2"/>
    <w:rsid w:val="00EB3DA1"/>
    <w:rsid w:val="00EB47A9"/>
    <w:rsid w:val="00EB5721"/>
    <w:rsid w:val="00EB6FAA"/>
    <w:rsid w:val="00EB7882"/>
    <w:rsid w:val="00EC1CD5"/>
    <w:rsid w:val="00EC2CEA"/>
    <w:rsid w:val="00EC77AA"/>
    <w:rsid w:val="00ED2597"/>
    <w:rsid w:val="00ED35BB"/>
    <w:rsid w:val="00EE062B"/>
    <w:rsid w:val="00EE18AF"/>
    <w:rsid w:val="00EE52DD"/>
    <w:rsid w:val="00EE5AF9"/>
    <w:rsid w:val="00EF2140"/>
    <w:rsid w:val="00EF4899"/>
    <w:rsid w:val="00F01FF1"/>
    <w:rsid w:val="00F0307F"/>
    <w:rsid w:val="00F10F63"/>
    <w:rsid w:val="00F14649"/>
    <w:rsid w:val="00F16CAA"/>
    <w:rsid w:val="00F216B8"/>
    <w:rsid w:val="00F24D1F"/>
    <w:rsid w:val="00F31273"/>
    <w:rsid w:val="00F324ED"/>
    <w:rsid w:val="00F330BC"/>
    <w:rsid w:val="00F33CA5"/>
    <w:rsid w:val="00F34811"/>
    <w:rsid w:val="00F36415"/>
    <w:rsid w:val="00F36D00"/>
    <w:rsid w:val="00F37A36"/>
    <w:rsid w:val="00F4248A"/>
    <w:rsid w:val="00F446C0"/>
    <w:rsid w:val="00F458A7"/>
    <w:rsid w:val="00F47059"/>
    <w:rsid w:val="00F50D1D"/>
    <w:rsid w:val="00F5470E"/>
    <w:rsid w:val="00F623D4"/>
    <w:rsid w:val="00F63F5E"/>
    <w:rsid w:val="00F6583D"/>
    <w:rsid w:val="00F67903"/>
    <w:rsid w:val="00F72124"/>
    <w:rsid w:val="00F72A6B"/>
    <w:rsid w:val="00F7337B"/>
    <w:rsid w:val="00F752FA"/>
    <w:rsid w:val="00F8159D"/>
    <w:rsid w:val="00F82BB3"/>
    <w:rsid w:val="00F85FBC"/>
    <w:rsid w:val="00F871D0"/>
    <w:rsid w:val="00F91B52"/>
    <w:rsid w:val="00F931FD"/>
    <w:rsid w:val="00F94B95"/>
    <w:rsid w:val="00F963CB"/>
    <w:rsid w:val="00F965F1"/>
    <w:rsid w:val="00FA0A01"/>
    <w:rsid w:val="00FA1263"/>
    <w:rsid w:val="00FA3F26"/>
    <w:rsid w:val="00FA678E"/>
    <w:rsid w:val="00FA74DB"/>
    <w:rsid w:val="00FB011A"/>
    <w:rsid w:val="00FB2062"/>
    <w:rsid w:val="00FB2326"/>
    <w:rsid w:val="00FB5DC6"/>
    <w:rsid w:val="00FB5E9D"/>
    <w:rsid w:val="00FC0492"/>
    <w:rsid w:val="00FC0E7E"/>
    <w:rsid w:val="00FC2D27"/>
    <w:rsid w:val="00FC42B6"/>
    <w:rsid w:val="00FC578B"/>
    <w:rsid w:val="00FD1428"/>
    <w:rsid w:val="00FD1BB5"/>
    <w:rsid w:val="00FD4C42"/>
    <w:rsid w:val="00FD79B7"/>
    <w:rsid w:val="00FE0320"/>
    <w:rsid w:val="00FE291F"/>
    <w:rsid w:val="00FE43BC"/>
    <w:rsid w:val="00FE52C8"/>
    <w:rsid w:val="00FE5A92"/>
    <w:rsid w:val="00FF3815"/>
    <w:rsid w:val="00FF3FD5"/>
    <w:rsid w:val="00FF4E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B9A64"/>
  <w15:docId w15:val="{7ABCB12C-2F8E-4CC6-B5D8-0113B35A5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492"/>
    <w:pPr>
      <w:widowControl w:val="0"/>
      <w:suppressAutoHyphens/>
      <w:autoSpaceDN w:val="0"/>
      <w:textAlignment w:val="baseline"/>
    </w:pPr>
    <w:rPr>
      <w:rFonts w:ascii="Calibri" w:eastAsia="Calibri" w:hAnsi="Calibri" w:cs="F"/>
      <w:sz w:val="24"/>
      <w:lang w:val="en-US"/>
    </w:rPr>
  </w:style>
  <w:style w:type="paragraph" w:styleId="Heading1">
    <w:name w:val="heading 1"/>
    <w:basedOn w:val="Standard"/>
    <w:next w:val="Standard"/>
    <w:link w:val="Heading1Char"/>
    <w:uiPriority w:val="9"/>
    <w:qFormat/>
    <w:rsid w:val="00FC0492"/>
    <w:pPr>
      <w:keepNext/>
      <w:keepLines/>
      <w:spacing w:before="240" w:after="0"/>
      <w:outlineLvl w:val="0"/>
    </w:pPr>
    <w:rPr>
      <w:rFonts w:eastAsia="F"/>
      <w:sz w:val="32"/>
      <w:szCs w:val="32"/>
    </w:rPr>
  </w:style>
  <w:style w:type="paragraph" w:styleId="Heading2">
    <w:name w:val="heading 2"/>
    <w:basedOn w:val="Standard"/>
    <w:next w:val="Standard"/>
    <w:link w:val="Heading2Char"/>
    <w:uiPriority w:val="9"/>
    <w:unhideWhenUsed/>
    <w:qFormat/>
    <w:rsid w:val="00FC0492"/>
    <w:pPr>
      <w:keepNext/>
      <w:keepLines/>
      <w:spacing w:before="40" w:after="0"/>
      <w:outlineLvl w:val="1"/>
    </w:pPr>
    <w:rPr>
      <w:rFonts w:eastAsia="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0492"/>
    <w:rPr>
      <w:rFonts w:eastAsia="F" w:cs="F"/>
      <w:sz w:val="32"/>
      <w:szCs w:val="32"/>
      <w:lang w:val="en-US"/>
    </w:rPr>
  </w:style>
  <w:style w:type="character" w:customStyle="1" w:styleId="Heading2Char">
    <w:name w:val="Heading 2 Char"/>
    <w:basedOn w:val="DefaultParagraphFont"/>
    <w:link w:val="Heading2"/>
    <w:uiPriority w:val="9"/>
    <w:rsid w:val="00FC0492"/>
    <w:rPr>
      <w:rFonts w:eastAsia="F" w:cs="F"/>
      <w:sz w:val="28"/>
      <w:szCs w:val="26"/>
      <w:lang w:val="en-US"/>
    </w:rPr>
  </w:style>
  <w:style w:type="paragraph" w:customStyle="1" w:styleId="Standard">
    <w:name w:val="Standard"/>
    <w:rsid w:val="00FC0492"/>
    <w:pPr>
      <w:suppressAutoHyphens/>
      <w:autoSpaceDN w:val="0"/>
      <w:spacing w:after="160" w:line="259" w:lineRule="auto"/>
      <w:textAlignment w:val="baseline"/>
    </w:pPr>
    <w:rPr>
      <w:rFonts w:eastAsia="Calibri" w:cs="F"/>
      <w:sz w:val="24"/>
      <w:lang w:val="en-US"/>
    </w:rPr>
  </w:style>
  <w:style w:type="paragraph" w:customStyle="1" w:styleId="Heading">
    <w:name w:val="Heading"/>
    <w:basedOn w:val="Standard"/>
    <w:next w:val="Textbody"/>
    <w:rsid w:val="00FC0492"/>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FC0492"/>
    <w:pPr>
      <w:spacing w:after="140" w:line="276" w:lineRule="auto"/>
    </w:pPr>
  </w:style>
  <w:style w:type="paragraph" w:styleId="List">
    <w:name w:val="List"/>
    <w:basedOn w:val="Textbody"/>
    <w:rsid w:val="00FC0492"/>
    <w:rPr>
      <w:rFonts w:cs="Arial"/>
    </w:rPr>
  </w:style>
  <w:style w:type="paragraph" w:styleId="Caption">
    <w:name w:val="caption"/>
    <w:basedOn w:val="Standard"/>
    <w:rsid w:val="00FC0492"/>
    <w:pPr>
      <w:suppressLineNumbers/>
      <w:spacing w:before="120" w:after="120"/>
    </w:pPr>
    <w:rPr>
      <w:rFonts w:cs="Arial"/>
      <w:i/>
      <w:iCs/>
      <w:szCs w:val="24"/>
    </w:rPr>
  </w:style>
  <w:style w:type="paragraph" w:customStyle="1" w:styleId="Index">
    <w:name w:val="Index"/>
    <w:basedOn w:val="Standard"/>
    <w:rsid w:val="00FC0492"/>
    <w:pPr>
      <w:suppressLineNumbers/>
    </w:pPr>
    <w:rPr>
      <w:rFonts w:cs="Arial"/>
    </w:rPr>
  </w:style>
  <w:style w:type="paragraph" w:styleId="ListParagraph">
    <w:name w:val="List Paragraph"/>
    <w:aliases w:val="Forth level,Numbered List Paragraph,References,Numbered Paragraph,Main numbered paragraph,List_Paragraph,Multilevel para_II,List Paragraph1,123 List Paragraph,List Paragraph nowy,Liste 1,Bullet paras,Citation List,Odstavek seznama1,Ha,PAD"/>
    <w:basedOn w:val="Standard"/>
    <w:uiPriority w:val="34"/>
    <w:qFormat/>
    <w:rsid w:val="00FC0492"/>
    <w:pPr>
      <w:spacing w:after="0" w:line="240" w:lineRule="auto"/>
      <w:ind w:left="720"/>
    </w:pPr>
  </w:style>
  <w:style w:type="paragraph" w:styleId="BalloonText">
    <w:name w:val="Balloon Text"/>
    <w:basedOn w:val="Standard"/>
    <w:link w:val="BalloonTextChar"/>
    <w:uiPriority w:val="99"/>
    <w:rsid w:val="00FC0492"/>
    <w:pPr>
      <w:spacing w:after="0" w:line="240" w:lineRule="auto"/>
    </w:pPr>
    <w:rPr>
      <w:rFonts w:ascii="Segoe UI" w:eastAsia="Segoe UI" w:hAnsi="Segoe UI" w:cs="Segoe UI"/>
      <w:sz w:val="18"/>
      <w:szCs w:val="18"/>
    </w:rPr>
  </w:style>
  <w:style w:type="character" w:customStyle="1" w:styleId="BalloonTextChar">
    <w:name w:val="Balloon Text Char"/>
    <w:basedOn w:val="DefaultParagraphFont"/>
    <w:link w:val="BalloonText"/>
    <w:uiPriority w:val="99"/>
    <w:rsid w:val="00FC0492"/>
    <w:rPr>
      <w:rFonts w:ascii="Segoe UI" w:eastAsia="Segoe UI" w:hAnsi="Segoe UI" w:cs="Segoe UI"/>
      <w:sz w:val="18"/>
      <w:szCs w:val="18"/>
      <w:lang w:val="en-US"/>
    </w:rPr>
  </w:style>
  <w:style w:type="paragraph" w:styleId="CommentText">
    <w:name w:val="annotation text"/>
    <w:basedOn w:val="Standard"/>
    <w:link w:val="CommentTextChar"/>
    <w:uiPriority w:val="99"/>
    <w:rsid w:val="00FC0492"/>
    <w:pPr>
      <w:spacing w:line="240" w:lineRule="auto"/>
    </w:pPr>
    <w:rPr>
      <w:sz w:val="20"/>
      <w:szCs w:val="20"/>
    </w:rPr>
  </w:style>
  <w:style w:type="character" w:customStyle="1" w:styleId="CommentTextChar">
    <w:name w:val="Comment Text Char"/>
    <w:basedOn w:val="DefaultParagraphFont"/>
    <w:link w:val="CommentText"/>
    <w:uiPriority w:val="99"/>
    <w:rsid w:val="00FC0492"/>
    <w:rPr>
      <w:rFonts w:eastAsia="Calibri" w:cs="F"/>
      <w:sz w:val="20"/>
      <w:szCs w:val="20"/>
      <w:lang w:val="en-US"/>
    </w:rPr>
  </w:style>
  <w:style w:type="paragraph" w:styleId="CommentSubject">
    <w:name w:val="annotation subject"/>
    <w:basedOn w:val="CommentText"/>
    <w:next w:val="CommentText"/>
    <w:link w:val="CommentSubjectChar"/>
    <w:rsid w:val="00FC0492"/>
    <w:rPr>
      <w:b/>
      <w:bCs/>
    </w:rPr>
  </w:style>
  <w:style w:type="character" w:customStyle="1" w:styleId="CommentSubjectChar">
    <w:name w:val="Comment Subject Char"/>
    <w:basedOn w:val="CommentTextChar"/>
    <w:link w:val="CommentSubject"/>
    <w:rsid w:val="00FC0492"/>
    <w:rPr>
      <w:rFonts w:eastAsia="Calibri" w:cs="F"/>
      <w:b/>
      <w:bCs/>
      <w:sz w:val="20"/>
      <w:szCs w:val="20"/>
      <w:lang w:val="en-US"/>
    </w:rPr>
  </w:style>
  <w:style w:type="paragraph" w:customStyle="1" w:styleId="Footnote">
    <w:name w:val="Footnote"/>
    <w:basedOn w:val="Standard"/>
    <w:rsid w:val="00FC0492"/>
    <w:pPr>
      <w:spacing w:after="0" w:line="240" w:lineRule="auto"/>
    </w:pPr>
    <w:rPr>
      <w:sz w:val="20"/>
      <w:szCs w:val="20"/>
    </w:rPr>
  </w:style>
  <w:style w:type="paragraph" w:customStyle="1" w:styleId="Char2">
    <w:name w:val="Char2"/>
    <w:basedOn w:val="Standard"/>
    <w:uiPriority w:val="99"/>
    <w:rsid w:val="00FC0492"/>
    <w:pPr>
      <w:spacing w:before="240" w:line="240" w:lineRule="exact"/>
    </w:pPr>
    <w:rPr>
      <w:rFonts w:ascii="Calibri" w:hAnsi="Calibri" w:cs="Calibri"/>
      <w:sz w:val="22"/>
      <w:vertAlign w:val="superscript"/>
    </w:rPr>
  </w:style>
  <w:style w:type="paragraph" w:styleId="TOCHeading">
    <w:name w:val="TOC Heading"/>
    <w:basedOn w:val="Heading1"/>
    <w:next w:val="Standard"/>
    <w:rsid w:val="00FC0492"/>
    <w:rPr>
      <w:rFonts w:ascii="Calibri Light" w:eastAsia="Calibri Light" w:hAnsi="Calibri Light" w:cs="Calibri Light"/>
      <w:color w:val="2F5496"/>
    </w:rPr>
  </w:style>
  <w:style w:type="paragraph" w:customStyle="1" w:styleId="Contents1">
    <w:name w:val="Contents 1"/>
    <w:basedOn w:val="Standard"/>
    <w:next w:val="Standard"/>
    <w:autoRedefine/>
    <w:rsid w:val="00FC0492"/>
    <w:pPr>
      <w:spacing w:after="100"/>
    </w:pPr>
  </w:style>
  <w:style w:type="paragraph" w:styleId="Header">
    <w:name w:val="header"/>
    <w:basedOn w:val="Standard"/>
    <w:link w:val="HeaderChar"/>
    <w:rsid w:val="00FC0492"/>
    <w:pPr>
      <w:tabs>
        <w:tab w:val="center" w:pos="4680"/>
        <w:tab w:val="right" w:pos="9360"/>
      </w:tabs>
      <w:spacing w:after="0" w:line="240" w:lineRule="auto"/>
    </w:pPr>
  </w:style>
  <w:style w:type="character" w:customStyle="1" w:styleId="HeaderChar">
    <w:name w:val="Header Char"/>
    <w:basedOn w:val="DefaultParagraphFont"/>
    <w:link w:val="Header"/>
    <w:rsid w:val="00FC0492"/>
    <w:rPr>
      <w:rFonts w:eastAsia="Calibri" w:cs="F"/>
      <w:sz w:val="24"/>
      <w:lang w:val="en-U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Standard"/>
    <w:link w:val="FooterChar"/>
    <w:uiPriority w:val="99"/>
    <w:qFormat/>
    <w:rsid w:val="00FC0492"/>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C0492"/>
    <w:rPr>
      <w:rFonts w:eastAsia="Calibri" w:cs="F"/>
      <w:sz w:val="24"/>
      <w:lang w:val="en-US"/>
    </w:rPr>
  </w:style>
  <w:style w:type="paragraph" w:customStyle="1" w:styleId="1tekst">
    <w:name w:val="_1tekst"/>
    <w:basedOn w:val="Standard"/>
    <w:rsid w:val="00FC0492"/>
    <w:pPr>
      <w:spacing w:after="0" w:line="240" w:lineRule="auto"/>
      <w:ind w:left="375" w:right="375" w:firstLine="240"/>
      <w:jc w:val="both"/>
    </w:pPr>
    <w:rPr>
      <w:rFonts w:ascii="Arial" w:eastAsia="F" w:hAnsi="Arial" w:cs="Arial"/>
      <w:sz w:val="20"/>
      <w:szCs w:val="20"/>
    </w:rPr>
  </w:style>
  <w:style w:type="paragraph" w:customStyle="1" w:styleId="default">
    <w:name w:val="default"/>
    <w:basedOn w:val="Standard"/>
    <w:rsid w:val="00FC0492"/>
    <w:pPr>
      <w:spacing w:before="280" w:after="280" w:line="240" w:lineRule="auto"/>
    </w:pPr>
    <w:rPr>
      <w:rFonts w:cs="Times New Roman"/>
      <w:szCs w:val="24"/>
    </w:rPr>
  </w:style>
  <w:style w:type="paragraph" w:styleId="NormalWeb">
    <w:name w:val="Normal (Web)"/>
    <w:basedOn w:val="Standard"/>
    <w:uiPriority w:val="99"/>
    <w:rsid w:val="00FC0492"/>
    <w:pPr>
      <w:spacing w:before="280" w:after="280" w:line="240" w:lineRule="auto"/>
    </w:pPr>
    <w:rPr>
      <w:rFonts w:eastAsia="Times New Roman" w:cs="Times New Roman"/>
      <w:szCs w:val="24"/>
    </w:rPr>
  </w:style>
  <w:style w:type="paragraph" w:customStyle="1" w:styleId="1tekst0">
    <w:name w:val="1tekst"/>
    <w:basedOn w:val="Standard"/>
    <w:rsid w:val="00FC0492"/>
    <w:pPr>
      <w:spacing w:before="100" w:after="100" w:line="240" w:lineRule="auto"/>
      <w:ind w:firstLine="240"/>
      <w:jc w:val="both"/>
    </w:pPr>
    <w:rPr>
      <w:rFonts w:eastAsia="Times New Roman" w:cs="Times New Roman"/>
      <w:szCs w:val="20"/>
    </w:rPr>
  </w:style>
  <w:style w:type="paragraph" w:customStyle="1" w:styleId="rvps6">
    <w:name w:val="rvps6"/>
    <w:basedOn w:val="Standard"/>
    <w:rsid w:val="00FC0492"/>
    <w:pPr>
      <w:spacing w:before="280" w:after="280" w:line="240" w:lineRule="auto"/>
    </w:pPr>
    <w:rPr>
      <w:rFonts w:eastAsia="Times New Roman" w:cs="Times New Roman"/>
      <w:szCs w:val="24"/>
    </w:rPr>
  </w:style>
  <w:style w:type="paragraph" w:styleId="Revision">
    <w:name w:val="Revision"/>
    <w:rsid w:val="00FC0492"/>
    <w:pPr>
      <w:suppressAutoHyphens/>
      <w:autoSpaceDN w:val="0"/>
      <w:textAlignment w:val="baseline"/>
    </w:pPr>
    <w:rPr>
      <w:rFonts w:eastAsia="Calibri" w:cs="F"/>
      <w:sz w:val="24"/>
      <w:lang w:val="en-US"/>
    </w:rPr>
  </w:style>
  <w:style w:type="paragraph" w:customStyle="1" w:styleId="Contents2">
    <w:name w:val="Contents 2"/>
    <w:basedOn w:val="Standard"/>
    <w:next w:val="Standard"/>
    <w:autoRedefine/>
    <w:rsid w:val="00FC0492"/>
    <w:pPr>
      <w:spacing w:after="100"/>
      <w:ind w:left="240"/>
    </w:pPr>
  </w:style>
  <w:style w:type="paragraph" w:customStyle="1" w:styleId="Normal1">
    <w:name w:val="Normal1"/>
    <w:basedOn w:val="Standard"/>
    <w:rsid w:val="00FC0492"/>
    <w:pPr>
      <w:spacing w:before="280" w:after="280" w:line="240" w:lineRule="auto"/>
    </w:pPr>
    <w:rPr>
      <w:rFonts w:eastAsia="Times New Roman" w:cs="Times New Roman"/>
      <w:szCs w:val="24"/>
    </w:rPr>
  </w:style>
  <w:style w:type="paragraph" w:customStyle="1" w:styleId="basic-paragraph">
    <w:name w:val="basic-paragraph"/>
    <w:basedOn w:val="Standard"/>
    <w:rsid w:val="00FC0492"/>
    <w:pPr>
      <w:spacing w:before="280" w:after="280" w:line="240" w:lineRule="auto"/>
    </w:pPr>
    <w:rPr>
      <w:rFonts w:eastAsia="Times New Roman" w:cs="Times New Roman"/>
      <w:szCs w:val="24"/>
    </w:rPr>
  </w:style>
  <w:style w:type="paragraph" w:customStyle="1" w:styleId="Default0">
    <w:name w:val="Default"/>
    <w:rsid w:val="00FC0492"/>
    <w:pPr>
      <w:suppressAutoHyphens/>
      <w:autoSpaceDN w:val="0"/>
      <w:textAlignment w:val="baseline"/>
    </w:pPr>
    <w:rPr>
      <w:rFonts w:ascii="Cambria" w:eastAsia="Calibri" w:hAnsi="Cambria" w:cs="Cambria"/>
      <w:color w:val="000000"/>
      <w:sz w:val="24"/>
      <w:szCs w:val="24"/>
      <w:lang w:val="en-US"/>
    </w:rPr>
  </w:style>
  <w:style w:type="paragraph" w:customStyle="1" w:styleId="TableCell">
    <w:name w:val="Table Cell"/>
    <w:basedOn w:val="Standard"/>
    <w:rsid w:val="00FC0492"/>
    <w:pPr>
      <w:keepNext/>
      <w:keepLines/>
      <w:spacing w:before="20" w:after="20" w:line="240" w:lineRule="auto"/>
      <w:jc w:val="right"/>
    </w:pPr>
    <w:rPr>
      <w:rFonts w:ascii="Arial Narrow" w:eastAsia="Arial Narrow" w:hAnsi="Arial Narrow" w:cs="Arial Narrow"/>
      <w:color w:val="000000"/>
      <w:sz w:val="17"/>
      <w:lang w:val="en-GB"/>
    </w:rPr>
  </w:style>
  <w:style w:type="character" w:customStyle="1" w:styleId="ListParagraphChar">
    <w:name w:val="List Paragraph Char"/>
    <w:aliases w:val="Forth level Char,Numbered List Paragraph Char,References Char,Numbered Paragraph Char,Main numbered paragraph Char,List_Paragraph Char,Multilevel para_II Char,List Paragraph1 Char,123 List Paragraph Char,List Paragraph nowy Char"/>
    <w:uiPriority w:val="34"/>
    <w:rsid w:val="00FC0492"/>
  </w:style>
  <w:style w:type="character" w:styleId="CommentReference">
    <w:name w:val="annotation reference"/>
    <w:basedOn w:val="DefaultParagraphFont"/>
    <w:uiPriority w:val="99"/>
    <w:rsid w:val="00FC0492"/>
    <w:rPr>
      <w:sz w:val="16"/>
      <w:szCs w:val="16"/>
    </w:rPr>
  </w:style>
  <w:style w:type="character" w:customStyle="1" w:styleId="FootnoteTextChar">
    <w:name w:val="Footnote Text Char"/>
    <w:aliases w:val="5_G Char,Footnote Text Char Char Char,Footnote Text Char1 Char Char Char,Footnote Text Char Char Char Char Char,Footnote Text Char1 Char Char1 Char Char Char,Footnote Text Char Char Char Char1 Char Char Char,ft Char Char,stile 1 Char"/>
    <w:basedOn w:val="DefaultParagraphFont"/>
    <w:link w:val="FootnoteText"/>
    <w:uiPriority w:val="99"/>
    <w:rsid w:val="00FC0492"/>
    <w:rPr>
      <w:rFonts w:ascii="Times New Roman" w:eastAsia="Times New Roman" w:hAnsi="Times New Roman" w:cs="Times New Roman"/>
      <w:sz w:val="20"/>
      <w:szCs w:val="20"/>
    </w:rPr>
  </w:style>
  <w:style w:type="character" w:customStyle="1" w:styleId="FootnoteSymbol">
    <w:name w:val="Footnote Symbol"/>
    <w:basedOn w:val="DefaultParagraphFont"/>
    <w:rsid w:val="00FC0492"/>
    <w:rPr>
      <w:position w:val="0"/>
      <w:vertAlign w:val="superscript"/>
    </w:rPr>
  </w:style>
  <w:style w:type="character" w:customStyle="1" w:styleId="Footnoteanchor">
    <w:name w:val="Footnote anchor"/>
    <w:rsid w:val="00FC0492"/>
    <w:rPr>
      <w:position w:val="0"/>
      <w:vertAlign w:val="superscript"/>
    </w:rPr>
  </w:style>
  <w:style w:type="character" w:customStyle="1" w:styleId="naslovpropisa1">
    <w:name w:val="naslovpropisa1"/>
    <w:basedOn w:val="DefaultParagraphFont"/>
    <w:rsid w:val="00FC0492"/>
  </w:style>
  <w:style w:type="character" w:customStyle="1" w:styleId="Internetlink">
    <w:name w:val="Internet link"/>
    <w:basedOn w:val="DefaultParagraphFont"/>
    <w:rsid w:val="00FC0492"/>
    <w:rPr>
      <w:color w:val="0563C1"/>
      <w:u w:val="single"/>
    </w:rPr>
  </w:style>
  <w:style w:type="character" w:customStyle="1" w:styleId="UnresolvedMention1">
    <w:name w:val="Unresolved Mention1"/>
    <w:basedOn w:val="DefaultParagraphFont"/>
    <w:rsid w:val="00FC0492"/>
    <w:rPr>
      <w:color w:val="605E5C"/>
      <w:shd w:val="clear" w:color="auto" w:fill="E1DFDD"/>
    </w:rPr>
  </w:style>
  <w:style w:type="character" w:customStyle="1" w:styleId="acopre">
    <w:name w:val="acopre"/>
    <w:basedOn w:val="DefaultParagraphFont"/>
    <w:rsid w:val="00FC0492"/>
  </w:style>
  <w:style w:type="character" w:styleId="Emphasis">
    <w:name w:val="Emphasis"/>
    <w:basedOn w:val="DefaultParagraphFont"/>
    <w:rsid w:val="00FC0492"/>
    <w:rPr>
      <w:i/>
      <w:iCs/>
    </w:rPr>
  </w:style>
  <w:style w:type="character" w:customStyle="1" w:styleId="UnresolvedMention2">
    <w:name w:val="Unresolved Mention2"/>
    <w:basedOn w:val="DefaultParagraphFont"/>
    <w:rsid w:val="00FC0492"/>
    <w:rPr>
      <w:color w:val="605E5C"/>
      <w:shd w:val="clear" w:color="auto" w:fill="E1DFDD"/>
    </w:rPr>
  </w:style>
  <w:style w:type="character" w:styleId="Strong">
    <w:name w:val="Strong"/>
    <w:basedOn w:val="DefaultParagraphFont"/>
    <w:rsid w:val="00FC0492"/>
    <w:rPr>
      <w:b/>
      <w:bCs/>
    </w:rPr>
  </w:style>
  <w:style w:type="character" w:customStyle="1" w:styleId="HeaderChar1">
    <w:name w:val="Header Char1"/>
    <w:basedOn w:val="DefaultParagraphFont"/>
    <w:rsid w:val="00FC0492"/>
  </w:style>
  <w:style w:type="character" w:customStyle="1" w:styleId="FootnoteTextChar1">
    <w:name w:val="Footnote Text Char1"/>
    <w:basedOn w:val="DefaultParagraphFont"/>
    <w:rsid w:val="00FC0492"/>
    <w:rPr>
      <w:sz w:val="20"/>
      <w:szCs w:val="20"/>
    </w:rPr>
  </w:style>
  <w:style w:type="character" w:customStyle="1" w:styleId="CommentTextChar1">
    <w:name w:val="Comment Text Char1"/>
    <w:basedOn w:val="DefaultParagraphFont"/>
    <w:rsid w:val="00FC0492"/>
    <w:rPr>
      <w:sz w:val="20"/>
      <w:szCs w:val="20"/>
    </w:rPr>
  </w:style>
  <w:style w:type="character" w:customStyle="1" w:styleId="bold">
    <w:name w:val="bold"/>
    <w:basedOn w:val="DefaultParagraphFont"/>
    <w:rsid w:val="00FC0492"/>
  </w:style>
  <w:style w:type="character" w:customStyle="1" w:styleId="italik">
    <w:name w:val="italik"/>
    <w:basedOn w:val="DefaultParagraphFont"/>
    <w:rsid w:val="00FC0492"/>
  </w:style>
  <w:style w:type="character" w:customStyle="1" w:styleId="superscript">
    <w:name w:val="superscript"/>
    <w:basedOn w:val="DefaultParagraphFont"/>
    <w:rsid w:val="00FC0492"/>
  </w:style>
  <w:style w:type="character" w:customStyle="1" w:styleId="ListLabel1">
    <w:name w:val="ListLabel 1"/>
    <w:rsid w:val="00FC0492"/>
    <w:rPr>
      <w:rFonts w:cs="Courier New"/>
    </w:rPr>
  </w:style>
  <w:style w:type="character" w:customStyle="1" w:styleId="ListLabel2">
    <w:name w:val="ListLabel 2"/>
    <w:rsid w:val="00FC0492"/>
    <w:rPr>
      <w:rFonts w:cs="Courier New"/>
    </w:rPr>
  </w:style>
  <w:style w:type="character" w:customStyle="1" w:styleId="ListLabel3">
    <w:name w:val="ListLabel 3"/>
    <w:rsid w:val="00FC0492"/>
    <w:rPr>
      <w:rFonts w:cs="Courier New"/>
    </w:rPr>
  </w:style>
  <w:style w:type="character" w:customStyle="1" w:styleId="ListLabel4">
    <w:name w:val="ListLabel 4"/>
    <w:rsid w:val="00FC0492"/>
    <w:rPr>
      <w:rFonts w:eastAsia="Calibri" w:cs="Times New Roman"/>
    </w:rPr>
  </w:style>
  <w:style w:type="character" w:customStyle="1" w:styleId="ListLabel5">
    <w:name w:val="ListLabel 5"/>
    <w:rsid w:val="00FC0492"/>
    <w:rPr>
      <w:rFonts w:cs="Courier New"/>
    </w:rPr>
  </w:style>
  <w:style w:type="character" w:customStyle="1" w:styleId="ListLabel6">
    <w:name w:val="ListLabel 6"/>
    <w:rsid w:val="00FC0492"/>
    <w:rPr>
      <w:rFonts w:cs="Courier New"/>
    </w:rPr>
  </w:style>
  <w:style w:type="character" w:customStyle="1" w:styleId="ListLabel7">
    <w:name w:val="ListLabel 7"/>
    <w:rsid w:val="00FC0492"/>
    <w:rPr>
      <w:rFonts w:cs="Courier New"/>
    </w:rPr>
  </w:style>
  <w:style w:type="character" w:customStyle="1" w:styleId="ListLabel8">
    <w:name w:val="ListLabel 8"/>
    <w:rsid w:val="00FC0492"/>
    <w:rPr>
      <w:rFonts w:cs="Courier New"/>
    </w:rPr>
  </w:style>
  <w:style w:type="character" w:customStyle="1" w:styleId="ListLabel9">
    <w:name w:val="ListLabel 9"/>
    <w:rsid w:val="00FC0492"/>
    <w:rPr>
      <w:rFonts w:cs="Courier New"/>
    </w:rPr>
  </w:style>
  <w:style w:type="character" w:customStyle="1" w:styleId="ListLabel10">
    <w:name w:val="ListLabel 10"/>
    <w:rsid w:val="00FC0492"/>
    <w:rPr>
      <w:rFonts w:cs="Courier New"/>
    </w:rPr>
  </w:style>
  <w:style w:type="character" w:customStyle="1" w:styleId="ListLabel11">
    <w:name w:val="ListLabel 11"/>
    <w:rsid w:val="00FC0492"/>
    <w:rPr>
      <w:rFonts w:cs="Courier New"/>
    </w:rPr>
  </w:style>
  <w:style w:type="character" w:customStyle="1" w:styleId="ListLabel12">
    <w:name w:val="ListLabel 12"/>
    <w:rsid w:val="00FC0492"/>
    <w:rPr>
      <w:rFonts w:cs="Courier New"/>
    </w:rPr>
  </w:style>
  <w:style w:type="character" w:customStyle="1" w:styleId="ListLabel13">
    <w:name w:val="ListLabel 13"/>
    <w:rsid w:val="00FC0492"/>
    <w:rPr>
      <w:rFonts w:cs="Courier New"/>
    </w:rPr>
  </w:style>
  <w:style w:type="character" w:customStyle="1" w:styleId="ListLabel14">
    <w:name w:val="ListLabel 14"/>
    <w:rsid w:val="00FC0492"/>
    <w:rPr>
      <w:rFonts w:cs="Courier New"/>
    </w:rPr>
  </w:style>
  <w:style w:type="character" w:customStyle="1" w:styleId="ListLabel15">
    <w:name w:val="ListLabel 15"/>
    <w:rsid w:val="00FC0492"/>
    <w:rPr>
      <w:rFonts w:cs="Courier New"/>
    </w:rPr>
  </w:style>
  <w:style w:type="character" w:customStyle="1" w:styleId="ListLabel16">
    <w:name w:val="ListLabel 16"/>
    <w:rsid w:val="00FC0492"/>
    <w:rPr>
      <w:rFonts w:cs="Courier New"/>
    </w:rPr>
  </w:style>
  <w:style w:type="character" w:customStyle="1" w:styleId="ListLabel17">
    <w:name w:val="ListLabel 17"/>
    <w:rsid w:val="00FC0492"/>
    <w:rPr>
      <w:rFonts w:cs="Courier New"/>
    </w:rPr>
  </w:style>
  <w:style w:type="character" w:customStyle="1" w:styleId="ListLabel18">
    <w:name w:val="ListLabel 18"/>
    <w:rsid w:val="00FC0492"/>
    <w:rPr>
      <w:rFonts w:cs="Courier New"/>
    </w:rPr>
  </w:style>
  <w:style w:type="character" w:customStyle="1" w:styleId="ListLabel19">
    <w:name w:val="ListLabel 19"/>
    <w:rsid w:val="00FC0492"/>
    <w:rPr>
      <w:rFonts w:cs="Courier New"/>
    </w:rPr>
  </w:style>
  <w:style w:type="character" w:customStyle="1" w:styleId="ListLabel20">
    <w:name w:val="ListLabel 20"/>
    <w:rsid w:val="00FC0492"/>
    <w:rPr>
      <w:rFonts w:cs="Courier New"/>
    </w:rPr>
  </w:style>
  <w:style w:type="character" w:customStyle="1" w:styleId="ListLabel21">
    <w:name w:val="ListLabel 21"/>
    <w:rsid w:val="00FC0492"/>
    <w:rPr>
      <w:rFonts w:cs="Courier New"/>
    </w:rPr>
  </w:style>
  <w:style w:type="character" w:customStyle="1" w:styleId="ListLabel22">
    <w:name w:val="ListLabel 22"/>
    <w:rsid w:val="00FC0492"/>
    <w:rPr>
      <w:rFonts w:cs="Courier New"/>
    </w:rPr>
  </w:style>
  <w:style w:type="character" w:customStyle="1" w:styleId="ListLabel23">
    <w:name w:val="ListLabel 23"/>
    <w:rsid w:val="00FC0492"/>
    <w:rPr>
      <w:rFonts w:cs="Courier New"/>
    </w:rPr>
  </w:style>
  <w:style w:type="character" w:customStyle="1" w:styleId="ListLabel24">
    <w:name w:val="ListLabel 24"/>
    <w:rsid w:val="00FC0492"/>
    <w:rPr>
      <w:rFonts w:cs="Courier New"/>
    </w:rPr>
  </w:style>
  <w:style w:type="character" w:customStyle="1" w:styleId="ListLabel25">
    <w:name w:val="ListLabel 25"/>
    <w:rsid w:val="00FC0492"/>
    <w:rPr>
      <w:rFonts w:cs="Courier New"/>
    </w:rPr>
  </w:style>
  <w:style w:type="character" w:customStyle="1" w:styleId="ListLabel26">
    <w:name w:val="ListLabel 26"/>
    <w:rsid w:val="00FC0492"/>
    <w:rPr>
      <w:rFonts w:cs="Courier New"/>
    </w:rPr>
  </w:style>
  <w:style w:type="character" w:customStyle="1" w:styleId="ListLabel27">
    <w:name w:val="ListLabel 27"/>
    <w:rsid w:val="00FC0492"/>
    <w:rPr>
      <w:rFonts w:cs="Courier New"/>
    </w:rPr>
  </w:style>
  <w:style w:type="character" w:customStyle="1" w:styleId="ListLabel28">
    <w:name w:val="ListLabel 28"/>
    <w:rsid w:val="00FC0492"/>
    <w:rPr>
      <w:rFonts w:cs="Courier New"/>
    </w:rPr>
  </w:style>
  <w:style w:type="character" w:customStyle="1" w:styleId="ListLabel29">
    <w:name w:val="ListLabel 29"/>
    <w:rsid w:val="00FC0492"/>
    <w:rPr>
      <w:rFonts w:cs="Courier New"/>
    </w:rPr>
  </w:style>
  <w:style w:type="character" w:customStyle="1" w:styleId="ListLabel30">
    <w:name w:val="ListLabel 30"/>
    <w:rsid w:val="00FC0492"/>
    <w:rPr>
      <w:rFonts w:cs="Courier New"/>
    </w:rPr>
  </w:style>
  <w:style w:type="character" w:customStyle="1" w:styleId="ListLabel31">
    <w:name w:val="ListLabel 31"/>
    <w:rsid w:val="00FC0492"/>
    <w:rPr>
      <w:rFonts w:cs="Courier New"/>
    </w:rPr>
  </w:style>
  <w:style w:type="character" w:customStyle="1" w:styleId="ListLabel32">
    <w:name w:val="ListLabel 32"/>
    <w:rsid w:val="00FC0492"/>
    <w:rPr>
      <w:rFonts w:cs="Courier New"/>
    </w:rPr>
  </w:style>
  <w:style w:type="character" w:customStyle="1" w:styleId="ListLabel33">
    <w:name w:val="ListLabel 33"/>
    <w:rsid w:val="00FC0492"/>
    <w:rPr>
      <w:rFonts w:cs="Courier New"/>
    </w:rPr>
  </w:style>
  <w:style w:type="character" w:customStyle="1" w:styleId="ListLabel34">
    <w:name w:val="ListLabel 34"/>
    <w:rsid w:val="00FC0492"/>
    <w:rPr>
      <w:rFonts w:cs="Courier New"/>
    </w:rPr>
  </w:style>
  <w:style w:type="character" w:customStyle="1" w:styleId="ListLabel35">
    <w:name w:val="ListLabel 35"/>
    <w:rsid w:val="00FC0492"/>
    <w:rPr>
      <w:rFonts w:cs="Courier New"/>
    </w:rPr>
  </w:style>
  <w:style w:type="character" w:customStyle="1" w:styleId="ListLabel36">
    <w:name w:val="ListLabel 36"/>
    <w:rsid w:val="00FC0492"/>
    <w:rPr>
      <w:rFonts w:cs="Courier New"/>
    </w:rPr>
  </w:style>
  <w:style w:type="character" w:customStyle="1" w:styleId="ListLabel37">
    <w:name w:val="ListLabel 37"/>
    <w:rsid w:val="00FC0492"/>
    <w:rPr>
      <w:rFonts w:cs="Courier New"/>
    </w:rPr>
  </w:style>
  <w:style w:type="character" w:customStyle="1" w:styleId="ListLabel38">
    <w:name w:val="ListLabel 38"/>
    <w:rsid w:val="00FC0492"/>
    <w:rPr>
      <w:rFonts w:cs="Courier New"/>
    </w:rPr>
  </w:style>
  <w:style w:type="character" w:customStyle="1" w:styleId="ListLabel39">
    <w:name w:val="ListLabel 39"/>
    <w:rsid w:val="00FC0492"/>
    <w:rPr>
      <w:rFonts w:cs="Courier New"/>
    </w:rPr>
  </w:style>
  <w:style w:type="character" w:customStyle="1" w:styleId="ListLabel40">
    <w:name w:val="ListLabel 40"/>
    <w:rsid w:val="00FC0492"/>
    <w:rPr>
      <w:rFonts w:cs="Courier New"/>
    </w:rPr>
  </w:style>
  <w:style w:type="character" w:customStyle="1" w:styleId="ListLabel41">
    <w:name w:val="ListLabel 41"/>
    <w:rsid w:val="00FC0492"/>
    <w:rPr>
      <w:rFonts w:cs="Courier New"/>
    </w:rPr>
  </w:style>
  <w:style w:type="character" w:customStyle="1" w:styleId="ListLabel42">
    <w:name w:val="ListLabel 42"/>
    <w:rsid w:val="00FC0492"/>
    <w:rPr>
      <w:rFonts w:cs="Courier New"/>
    </w:rPr>
  </w:style>
  <w:style w:type="character" w:customStyle="1" w:styleId="ListLabel43">
    <w:name w:val="ListLabel 43"/>
    <w:rsid w:val="00FC0492"/>
    <w:rPr>
      <w:rFonts w:cs="Courier New"/>
    </w:rPr>
  </w:style>
  <w:style w:type="character" w:customStyle="1" w:styleId="ListLabel44">
    <w:name w:val="ListLabel 44"/>
    <w:rsid w:val="00FC0492"/>
    <w:rPr>
      <w:rFonts w:cs="Courier New"/>
    </w:rPr>
  </w:style>
  <w:style w:type="character" w:customStyle="1" w:styleId="ListLabel45">
    <w:name w:val="ListLabel 45"/>
    <w:rsid w:val="00FC0492"/>
    <w:rPr>
      <w:rFonts w:cs="Courier New"/>
    </w:rPr>
  </w:style>
  <w:style w:type="character" w:customStyle="1" w:styleId="ListLabel46">
    <w:name w:val="ListLabel 46"/>
    <w:rsid w:val="00FC0492"/>
    <w:rPr>
      <w:rFonts w:cs="Courier New"/>
    </w:rPr>
  </w:style>
  <w:style w:type="character" w:customStyle="1" w:styleId="ListLabel47">
    <w:name w:val="ListLabel 47"/>
    <w:rsid w:val="00FC0492"/>
    <w:rPr>
      <w:rFonts w:cs="Courier New"/>
    </w:rPr>
  </w:style>
  <w:style w:type="character" w:customStyle="1" w:styleId="ListLabel48">
    <w:name w:val="ListLabel 48"/>
    <w:rsid w:val="00FC0492"/>
    <w:rPr>
      <w:rFonts w:cs="Courier New"/>
    </w:rPr>
  </w:style>
  <w:style w:type="character" w:customStyle="1" w:styleId="ListLabel49">
    <w:name w:val="ListLabel 49"/>
    <w:rsid w:val="00FC0492"/>
    <w:rPr>
      <w:rFonts w:cs="Courier New"/>
    </w:rPr>
  </w:style>
  <w:style w:type="character" w:customStyle="1" w:styleId="ListLabel50">
    <w:name w:val="ListLabel 50"/>
    <w:rsid w:val="00FC0492"/>
    <w:rPr>
      <w:rFonts w:cs="Courier New"/>
    </w:rPr>
  </w:style>
  <w:style w:type="character" w:customStyle="1" w:styleId="ListLabel51">
    <w:name w:val="ListLabel 51"/>
    <w:rsid w:val="00FC0492"/>
    <w:rPr>
      <w:rFonts w:cs="Courier New"/>
    </w:rPr>
  </w:style>
  <w:style w:type="character" w:customStyle="1" w:styleId="ListLabel52">
    <w:name w:val="ListLabel 52"/>
    <w:rsid w:val="00FC0492"/>
    <w:rPr>
      <w:rFonts w:cs="Courier New"/>
    </w:rPr>
  </w:style>
  <w:style w:type="character" w:customStyle="1" w:styleId="ListLabel53">
    <w:name w:val="ListLabel 53"/>
    <w:rsid w:val="00FC0492"/>
    <w:rPr>
      <w:rFonts w:cs="Courier New"/>
    </w:rPr>
  </w:style>
  <w:style w:type="character" w:customStyle="1" w:styleId="ListLabel54">
    <w:name w:val="ListLabel 54"/>
    <w:rsid w:val="00FC0492"/>
    <w:rPr>
      <w:rFonts w:cs="Courier New"/>
    </w:rPr>
  </w:style>
  <w:style w:type="character" w:customStyle="1" w:styleId="ListLabel55">
    <w:name w:val="ListLabel 55"/>
    <w:rsid w:val="00FC0492"/>
    <w:rPr>
      <w:rFonts w:cs="Courier New"/>
    </w:rPr>
  </w:style>
  <w:style w:type="character" w:customStyle="1" w:styleId="ListLabel56">
    <w:name w:val="ListLabel 56"/>
    <w:rsid w:val="00FC0492"/>
    <w:rPr>
      <w:rFonts w:cs="Courier New"/>
    </w:rPr>
  </w:style>
  <w:style w:type="character" w:customStyle="1" w:styleId="ListLabel57">
    <w:name w:val="ListLabel 57"/>
    <w:rsid w:val="00FC0492"/>
    <w:rPr>
      <w:rFonts w:cs="Courier New"/>
    </w:rPr>
  </w:style>
  <w:style w:type="character" w:customStyle="1" w:styleId="ListLabel58">
    <w:name w:val="ListLabel 58"/>
    <w:rsid w:val="00FC0492"/>
    <w:rPr>
      <w:rFonts w:cs="Courier New"/>
    </w:rPr>
  </w:style>
  <w:style w:type="character" w:customStyle="1" w:styleId="ListLabel59">
    <w:name w:val="ListLabel 59"/>
    <w:rsid w:val="00FC0492"/>
    <w:rPr>
      <w:rFonts w:cs="Courier New"/>
    </w:rPr>
  </w:style>
  <w:style w:type="character" w:customStyle="1" w:styleId="ListLabel60">
    <w:name w:val="ListLabel 60"/>
    <w:rsid w:val="00FC0492"/>
    <w:rPr>
      <w:rFonts w:cs="Courier New"/>
    </w:rPr>
  </w:style>
  <w:style w:type="character" w:customStyle="1" w:styleId="ListLabel61">
    <w:name w:val="ListLabel 61"/>
    <w:rsid w:val="00FC0492"/>
    <w:rPr>
      <w:rFonts w:cs="Courier New"/>
    </w:rPr>
  </w:style>
  <w:style w:type="character" w:customStyle="1" w:styleId="ListLabel62">
    <w:name w:val="ListLabel 62"/>
    <w:rsid w:val="00FC0492"/>
    <w:rPr>
      <w:rFonts w:cs="Courier New"/>
    </w:rPr>
  </w:style>
  <w:style w:type="character" w:customStyle="1" w:styleId="ListLabel63">
    <w:name w:val="ListLabel 63"/>
    <w:rsid w:val="00FC0492"/>
    <w:rPr>
      <w:rFonts w:cs="Courier New"/>
    </w:rPr>
  </w:style>
  <w:style w:type="character" w:customStyle="1" w:styleId="ListLabel64">
    <w:name w:val="ListLabel 64"/>
    <w:rsid w:val="00FC0492"/>
    <w:rPr>
      <w:rFonts w:cs="Courier New"/>
    </w:rPr>
  </w:style>
  <w:style w:type="character" w:customStyle="1" w:styleId="ListLabel65">
    <w:name w:val="ListLabel 65"/>
    <w:rsid w:val="00FC0492"/>
    <w:rPr>
      <w:rFonts w:cs="Courier New"/>
    </w:rPr>
  </w:style>
  <w:style w:type="character" w:customStyle="1" w:styleId="ListLabel66">
    <w:name w:val="ListLabel 66"/>
    <w:rsid w:val="00FC0492"/>
    <w:rPr>
      <w:rFonts w:cs="Courier New"/>
    </w:rPr>
  </w:style>
  <w:style w:type="character" w:customStyle="1" w:styleId="ListLabel67">
    <w:name w:val="ListLabel 67"/>
    <w:rsid w:val="00FC0492"/>
    <w:rPr>
      <w:rFonts w:cs="Courier New"/>
    </w:rPr>
  </w:style>
  <w:style w:type="character" w:customStyle="1" w:styleId="ListLabel68">
    <w:name w:val="ListLabel 68"/>
    <w:rsid w:val="00FC0492"/>
    <w:rPr>
      <w:rFonts w:cs="Courier New"/>
    </w:rPr>
  </w:style>
  <w:style w:type="character" w:customStyle="1" w:styleId="ListLabel69">
    <w:name w:val="ListLabel 69"/>
    <w:rsid w:val="00FC0492"/>
    <w:rPr>
      <w:rFonts w:cs="Courier New"/>
    </w:rPr>
  </w:style>
  <w:style w:type="character" w:customStyle="1" w:styleId="ListLabel70">
    <w:name w:val="ListLabel 70"/>
    <w:rsid w:val="00FC0492"/>
    <w:rPr>
      <w:rFonts w:cs="Courier New"/>
    </w:rPr>
  </w:style>
  <w:style w:type="character" w:customStyle="1" w:styleId="ListLabel71">
    <w:name w:val="ListLabel 71"/>
    <w:rsid w:val="00FC0492"/>
    <w:rPr>
      <w:rFonts w:cs="Courier New"/>
    </w:rPr>
  </w:style>
  <w:style w:type="character" w:customStyle="1" w:styleId="ListLabel72">
    <w:name w:val="ListLabel 72"/>
    <w:rsid w:val="00FC0492"/>
    <w:rPr>
      <w:rFonts w:cs="Courier New"/>
    </w:rPr>
  </w:style>
  <w:style w:type="character" w:customStyle="1" w:styleId="ListLabel73">
    <w:name w:val="ListLabel 73"/>
    <w:rsid w:val="00FC0492"/>
    <w:rPr>
      <w:rFonts w:cs="Courier New"/>
    </w:rPr>
  </w:style>
  <w:style w:type="character" w:customStyle="1" w:styleId="ListLabel74">
    <w:name w:val="ListLabel 74"/>
    <w:rsid w:val="00FC0492"/>
    <w:rPr>
      <w:rFonts w:cs="Courier New"/>
    </w:rPr>
  </w:style>
  <w:style w:type="character" w:customStyle="1" w:styleId="ListLabel75">
    <w:name w:val="ListLabel 75"/>
    <w:rsid w:val="00FC0492"/>
    <w:rPr>
      <w:rFonts w:cs="Courier New"/>
    </w:rPr>
  </w:style>
  <w:style w:type="character" w:customStyle="1" w:styleId="ListLabel76">
    <w:name w:val="ListLabel 76"/>
    <w:rsid w:val="00FC0492"/>
    <w:rPr>
      <w:rFonts w:cs="Courier New"/>
    </w:rPr>
  </w:style>
  <w:style w:type="character" w:customStyle="1" w:styleId="ListLabel77">
    <w:name w:val="ListLabel 77"/>
    <w:rsid w:val="00FC0492"/>
    <w:rPr>
      <w:rFonts w:cs="Courier New"/>
    </w:rPr>
  </w:style>
  <w:style w:type="character" w:customStyle="1" w:styleId="ListLabel78">
    <w:name w:val="ListLabel 78"/>
    <w:rsid w:val="00FC0492"/>
    <w:rPr>
      <w:rFonts w:cs="Courier New"/>
    </w:rPr>
  </w:style>
  <w:style w:type="character" w:customStyle="1" w:styleId="ListLabel79">
    <w:name w:val="ListLabel 79"/>
    <w:rsid w:val="00FC0492"/>
    <w:rPr>
      <w:rFonts w:cs="Courier New"/>
    </w:rPr>
  </w:style>
  <w:style w:type="character" w:customStyle="1" w:styleId="ListLabel80">
    <w:name w:val="ListLabel 80"/>
    <w:rsid w:val="00FC0492"/>
    <w:rPr>
      <w:rFonts w:cs="Courier New"/>
    </w:rPr>
  </w:style>
  <w:style w:type="character" w:customStyle="1" w:styleId="ListLabel81">
    <w:name w:val="ListLabel 81"/>
    <w:rsid w:val="00FC0492"/>
    <w:rPr>
      <w:rFonts w:cs="Courier New"/>
    </w:rPr>
  </w:style>
  <w:style w:type="character" w:customStyle="1" w:styleId="ListLabel82">
    <w:name w:val="ListLabel 82"/>
    <w:rsid w:val="00FC0492"/>
    <w:rPr>
      <w:rFonts w:cs="Courier New"/>
    </w:rPr>
  </w:style>
  <w:style w:type="character" w:customStyle="1" w:styleId="ListLabel83">
    <w:name w:val="ListLabel 83"/>
    <w:rsid w:val="00FC0492"/>
    <w:rPr>
      <w:rFonts w:cs="Courier New"/>
    </w:rPr>
  </w:style>
  <w:style w:type="character" w:customStyle="1" w:styleId="ListLabel84">
    <w:name w:val="ListLabel 84"/>
    <w:rsid w:val="00FC0492"/>
    <w:rPr>
      <w:rFonts w:cs="Courier New"/>
    </w:rPr>
  </w:style>
  <w:style w:type="character" w:customStyle="1" w:styleId="ListLabel85">
    <w:name w:val="ListLabel 85"/>
    <w:rsid w:val="00FC0492"/>
    <w:rPr>
      <w:rFonts w:cs="Courier New"/>
    </w:rPr>
  </w:style>
  <w:style w:type="character" w:customStyle="1" w:styleId="ListLabel86">
    <w:name w:val="ListLabel 86"/>
    <w:rsid w:val="00FC0492"/>
    <w:rPr>
      <w:rFonts w:cs="Courier New"/>
    </w:rPr>
  </w:style>
  <w:style w:type="character" w:customStyle="1" w:styleId="ListLabel87">
    <w:name w:val="ListLabel 87"/>
    <w:rsid w:val="00FC0492"/>
    <w:rPr>
      <w:rFonts w:cs="Courier New"/>
    </w:rPr>
  </w:style>
  <w:style w:type="character" w:customStyle="1" w:styleId="ListLabel88">
    <w:name w:val="ListLabel 88"/>
    <w:rsid w:val="00FC0492"/>
    <w:rPr>
      <w:rFonts w:cs="Courier New"/>
    </w:rPr>
  </w:style>
  <w:style w:type="character" w:customStyle="1" w:styleId="ListLabel89">
    <w:name w:val="ListLabel 89"/>
    <w:rsid w:val="00FC0492"/>
    <w:rPr>
      <w:rFonts w:cs="Courier New"/>
    </w:rPr>
  </w:style>
  <w:style w:type="character" w:customStyle="1" w:styleId="ListLabel90">
    <w:name w:val="ListLabel 90"/>
    <w:rsid w:val="00FC0492"/>
    <w:rPr>
      <w:rFonts w:cs="Courier New"/>
    </w:rPr>
  </w:style>
  <w:style w:type="character" w:customStyle="1" w:styleId="ListLabel91">
    <w:name w:val="ListLabel 91"/>
    <w:rsid w:val="00FC0492"/>
    <w:rPr>
      <w:rFonts w:cs="Courier New"/>
    </w:rPr>
  </w:style>
  <w:style w:type="character" w:customStyle="1" w:styleId="ListLabel92">
    <w:name w:val="ListLabel 92"/>
    <w:rsid w:val="00FC0492"/>
    <w:rPr>
      <w:rFonts w:cs="Courier New"/>
    </w:rPr>
  </w:style>
  <w:style w:type="character" w:customStyle="1" w:styleId="ListLabel93">
    <w:name w:val="ListLabel 93"/>
    <w:rsid w:val="00FC0492"/>
    <w:rPr>
      <w:rFonts w:cs="Courier New"/>
    </w:rPr>
  </w:style>
  <w:style w:type="character" w:customStyle="1" w:styleId="ListLabel94">
    <w:name w:val="ListLabel 94"/>
    <w:rsid w:val="00FC0492"/>
    <w:rPr>
      <w:rFonts w:cs="Courier New"/>
    </w:rPr>
  </w:style>
  <w:style w:type="character" w:customStyle="1" w:styleId="ListLabel95">
    <w:name w:val="ListLabel 95"/>
    <w:rsid w:val="00FC0492"/>
    <w:rPr>
      <w:rFonts w:cs="Courier New"/>
    </w:rPr>
  </w:style>
  <w:style w:type="character" w:customStyle="1" w:styleId="ListLabel96">
    <w:name w:val="ListLabel 96"/>
    <w:rsid w:val="00FC0492"/>
    <w:rPr>
      <w:rFonts w:cs="Courier New"/>
    </w:rPr>
  </w:style>
  <w:style w:type="character" w:customStyle="1" w:styleId="ListLabel97">
    <w:name w:val="ListLabel 97"/>
    <w:rsid w:val="00FC0492"/>
    <w:rPr>
      <w:rFonts w:cs="Courier New"/>
    </w:rPr>
  </w:style>
  <w:style w:type="character" w:customStyle="1" w:styleId="ListLabel98">
    <w:name w:val="ListLabel 98"/>
    <w:rsid w:val="00FC0492"/>
    <w:rPr>
      <w:rFonts w:cs="Courier New"/>
    </w:rPr>
  </w:style>
  <w:style w:type="character" w:customStyle="1" w:styleId="ListLabel99">
    <w:name w:val="ListLabel 99"/>
    <w:rsid w:val="00FC0492"/>
    <w:rPr>
      <w:rFonts w:cs="Courier New"/>
    </w:rPr>
  </w:style>
  <w:style w:type="character" w:customStyle="1" w:styleId="ListLabel100">
    <w:name w:val="ListLabel 100"/>
    <w:rsid w:val="00FC0492"/>
    <w:rPr>
      <w:rFonts w:cs="Courier New"/>
    </w:rPr>
  </w:style>
  <w:style w:type="character" w:customStyle="1" w:styleId="ListLabel101">
    <w:name w:val="ListLabel 101"/>
    <w:rsid w:val="00FC0492"/>
    <w:rPr>
      <w:rFonts w:cs="Courier New"/>
    </w:rPr>
  </w:style>
  <w:style w:type="character" w:customStyle="1" w:styleId="ListLabel102">
    <w:name w:val="ListLabel 102"/>
    <w:rsid w:val="00FC0492"/>
    <w:rPr>
      <w:rFonts w:cs="Courier New"/>
    </w:rPr>
  </w:style>
  <w:style w:type="character" w:customStyle="1" w:styleId="ListLabel103">
    <w:name w:val="ListLabel 103"/>
    <w:rsid w:val="00FC0492"/>
    <w:rPr>
      <w:rFonts w:cs="Courier New"/>
    </w:rPr>
  </w:style>
  <w:style w:type="character" w:customStyle="1" w:styleId="ListLabel104">
    <w:name w:val="ListLabel 104"/>
    <w:rsid w:val="00FC0492"/>
    <w:rPr>
      <w:rFonts w:cs="Courier New"/>
    </w:rPr>
  </w:style>
  <w:style w:type="character" w:customStyle="1" w:styleId="ListLabel105">
    <w:name w:val="ListLabel 105"/>
    <w:rsid w:val="00FC0492"/>
    <w:rPr>
      <w:rFonts w:cs="Courier New"/>
    </w:rPr>
  </w:style>
  <w:style w:type="character" w:customStyle="1" w:styleId="ListLabel106">
    <w:name w:val="ListLabel 106"/>
    <w:rsid w:val="00FC0492"/>
    <w:rPr>
      <w:rFonts w:cs="Courier New"/>
    </w:rPr>
  </w:style>
  <w:style w:type="character" w:customStyle="1" w:styleId="ListLabel107">
    <w:name w:val="ListLabel 107"/>
    <w:rsid w:val="00FC0492"/>
    <w:rPr>
      <w:rFonts w:cs="Courier New"/>
    </w:rPr>
  </w:style>
  <w:style w:type="character" w:customStyle="1" w:styleId="ListLabel108">
    <w:name w:val="ListLabel 108"/>
    <w:rsid w:val="00FC0492"/>
    <w:rPr>
      <w:rFonts w:cs="Courier New"/>
    </w:rPr>
  </w:style>
  <w:style w:type="character" w:customStyle="1" w:styleId="ListLabel109">
    <w:name w:val="ListLabel 109"/>
    <w:rsid w:val="00FC0492"/>
    <w:rPr>
      <w:rFonts w:cs="Courier New"/>
    </w:rPr>
  </w:style>
  <w:style w:type="character" w:customStyle="1" w:styleId="ListLabel110">
    <w:name w:val="ListLabel 110"/>
    <w:rsid w:val="00FC0492"/>
    <w:rPr>
      <w:rFonts w:cs="Courier New"/>
    </w:rPr>
  </w:style>
  <w:style w:type="character" w:customStyle="1" w:styleId="ListLabel111">
    <w:name w:val="ListLabel 111"/>
    <w:rsid w:val="00FC0492"/>
    <w:rPr>
      <w:rFonts w:cs="Courier New"/>
    </w:rPr>
  </w:style>
  <w:style w:type="character" w:customStyle="1" w:styleId="ListLabel112">
    <w:name w:val="ListLabel 112"/>
    <w:rsid w:val="00FC0492"/>
    <w:rPr>
      <w:rFonts w:cs="Courier New"/>
    </w:rPr>
  </w:style>
  <w:style w:type="character" w:customStyle="1" w:styleId="ListLabel113">
    <w:name w:val="ListLabel 113"/>
    <w:rsid w:val="00FC0492"/>
    <w:rPr>
      <w:rFonts w:cs="Courier New"/>
    </w:rPr>
  </w:style>
  <w:style w:type="character" w:customStyle="1" w:styleId="ListLabel114">
    <w:name w:val="ListLabel 114"/>
    <w:rsid w:val="00FC0492"/>
    <w:rPr>
      <w:rFonts w:cs="Courier New"/>
    </w:rPr>
  </w:style>
  <w:style w:type="character" w:customStyle="1" w:styleId="ListLabel115">
    <w:name w:val="ListLabel 115"/>
    <w:rsid w:val="00FC0492"/>
    <w:rPr>
      <w:rFonts w:cs="Courier New"/>
    </w:rPr>
  </w:style>
  <w:style w:type="character" w:customStyle="1" w:styleId="ListLabel116">
    <w:name w:val="ListLabel 116"/>
    <w:rsid w:val="00FC0492"/>
    <w:rPr>
      <w:rFonts w:cs="Courier New"/>
    </w:rPr>
  </w:style>
  <w:style w:type="character" w:customStyle="1" w:styleId="ListLabel117">
    <w:name w:val="ListLabel 117"/>
    <w:rsid w:val="00FC0492"/>
    <w:rPr>
      <w:rFonts w:cs="Courier New"/>
    </w:rPr>
  </w:style>
  <w:style w:type="character" w:customStyle="1" w:styleId="ListLabel118">
    <w:name w:val="ListLabel 118"/>
    <w:rsid w:val="00FC0492"/>
    <w:rPr>
      <w:rFonts w:cs="Courier New"/>
    </w:rPr>
  </w:style>
  <w:style w:type="character" w:customStyle="1" w:styleId="ListLabel119">
    <w:name w:val="ListLabel 119"/>
    <w:rsid w:val="00FC0492"/>
    <w:rPr>
      <w:rFonts w:cs="Courier New"/>
    </w:rPr>
  </w:style>
  <w:style w:type="character" w:customStyle="1" w:styleId="ListLabel120">
    <w:name w:val="ListLabel 120"/>
    <w:rsid w:val="00FC0492"/>
    <w:rPr>
      <w:rFonts w:cs="Courier New"/>
    </w:rPr>
  </w:style>
  <w:style w:type="character" w:customStyle="1" w:styleId="ListLabel121">
    <w:name w:val="ListLabel 121"/>
    <w:rsid w:val="00FC0492"/>
    <w:rPr>
      <w:rFonts w:cs="Courier New"/>
    </w:rPr>
  </w:style>
  <w:style w:type="character" w:customStyle="1" w:styleId="ListLabel122">
    <w:name w:val="ListLabel 122"/>
    <w:rsid w:val="00FC0492"/>
    <w:rPr>
      <w:rFonts w:cs="Courier New"/>
    </w:rPr>
  </w:style>
  <w:style w:type="character" w:customStyle="1" w:styleId="ListLabel123">
    <w:name w:val="ListLabel 123"/>
    <w:rsid w:val="00FC0492"/>
    <w:rPr>
      <w:rFonts w:cs="Courier New"/>
    </w:rPr>
  </w:style>
  <w:style w:type="character" w:customStyle="1" w:styleId="ListLabel124">
    <w:name w:val="ListLabel 124"/>
    <w:rsid w:val="00FC0492"/>
    <w:rPr>
      <w:rFonts w:cs="Courier New"/>
    </w:rPr>
  </w:style>
  <w:style w:type="character" w:customStyle="1" w:styleId="ListLabel125">
    <w:name w:val="ListLabel 125"/>
    <w:rsid w:val="00FC0492"/>
    <w:rPr>
      <w:rFonts w:cs="Courier New"/>
    </w:rPr>
  </w:style>
  <w:style w:type="character" w:customStyle="1" w:styleId="ListLabel126">
    <w:name w:val="ListLabel 126"/>
    <w:rsid w:val="00FC0492"/>
    <w:rPr>
      <w:rFonts w:cs="Courier New"/>
    </w:rPr>
  </w:style>
  <w:style w:type="character" w:customStyle="1" w:styleId="ListLabel127">
    <w:name w:val="ListLabel 127"/>
    <w:rsid w:val="00FC0492"/>
    <w:rPr>
      <w:rFonts w:cs="Courier New"/>
    </w:rPr>
  </w:style>
  <w:style w:type="character" w:customStyle="1" w:styleId="ListLabel128">
    <w:name w:val="ListLabel 128"/>
    <w:rsid w:val="00FC0492"/>
    <w:rPr>
      <w:rFonts w:cs="Courier New"/>
    </w:rPr>
  </w:style>
  <w:style w:type="character" w:customStyle="1" w:styleId="ListLabel129">
    <w:name w:val="ListLabel 129"/>
    <w:rsid w:val="00FC0492"/>
    <w:rPr>
      <w:rFonts w:cs="Courier New"/>
    </w:rPr>
  </w:style>
  <w:style w:type="character" w:customStyle="1" w:styleId="ListLabel130">
    <w:name w:val="ListLabel 130"/>
    <w:rsid w:val="00FC0492"/>
    <w:rPr>
      <w:rFonts w:cs="Courier New"/>
    </w:rPr>
  </w:style>
  <w:style w:type="character" w:customStyle="1" w:styleId="ListLabel131">
    <w:name w:val="ListLabel 131"/>
    <w:rsid w:val="00FC0492"/>
    <w:rPr>
      <w:rFonts w:cs="Courier New"/>
    </w:rPr>
  </w:style>
  <w:style w:type="character" w:customStyle="1" w:styleId="ListLabel132">
    <w:name w:val="ListLabel 132"/>
    <w:rsid w:val="00FC0492"/>
    <w:rPr>
      <w:rFonts w:cs="Courier New"/>
    </w:rPr>
  </w:style>
  <w:style w:type="character" w:customStyle="1" w:styleId="ListLabel133">
    <w:name w:val="ListLabel 133"/>
    <w:rsid w:val="00FC0492"/>
    <w:rPr>
      <w:rFonts w:cs="Courier New"/>
    </w:rPr>
  </w:style>
  <w:style w:type="character" w:customStyle="1" w:styleId="ListLabel134">
    <w:name w:val="ListLabel 134"/>
    <w:rsid w:val="00FC0492"/>
    <w:rPr>
      <w:rFonts w:cs="Courier New"/>
    </w:rPr>
  </w:style>
  <w:style w:type="character" w:customStyle="1" w:styleId="ListLabel135">
    <w:name w:val="ListLabel 135"/>
    <w:rsid w:val="00FC0492"/>
    <w:rPr>
      <w:rFonts w:cs="Courier New"/>
    </w:rPr>
  </w:style>
  <w:style w:type="character" w:customStyle="1" w:styleId="ListLabel136">
    <w:name w:val="ListLabel 136"/>
    <w:rsid w:val="00FC0492"/>
    <w:rPr>
      <w:rFonts w:cs="Courier New"/>
    </w:rPr>
  </w:style>
  <w:style w:type="character" w:customStyle="1" w:styleId="ListLabel137">
    <w:name w:val="ListLabel 137"/>
    <w:rsid w:val="00FC0492"/>
    <w:rPr>
      <w:rFonts w:cs="Courier New"/>
    </w:rPr>
  </w:style>
  <w:style w:type="character" w:customStyle="1" w:styleId="ListLabel138">
    <w:name w:val="ListLabel 138"/>
    <w:rsid w:val="00FC0492"/>
    <w:rPr>
      <w:rFonts w:cs="Courier New"/>
    </w:rPr>
  </w:style>
  <w:style w:type="character" w:customStyle="1" w:styleId="ListLabel139">
    <w:name w:val="ListLabel 139"/>
    <w:rsid w:val="00FC0492"/>
    <w:rPr>
      <w:rFonts w:cs="Courier New"/>
    </w:rPr>
  </w:style>
  <w:style w:type="character" w:customStyle="1" w:styleId="ListLabel140">
    <w:name w:val="ListLabel 140"/>
    <w:rsid w:val="00FC0492"/>
    <w:rPr>
      <w:rFonts w:cs="Courier New"/>
    </w:rPr>
  </w:style>
  <w:style w:type="character" w:customStyle="1" w:styleId="ListLabel141">
    <w:name w:val="ListLabel 141"/>
    <w:rsid w:val="00FC0492"/>
    <w:rPr>
      <w:rFonts w:cs="Courier New"/>
    </w:rPr>
  </w:style>
  <w:style w:type="character" w:customStyle="1" w:styleId="ListLabel142">
    <w:name w:val="ListLabel 142"/>
    <w:rsid w:val="00FC0492"/>
    <w:rPr>
      <w:rFonts w:cs="Courier New"/>
    </w:rPr>
  </w:style>
  <w:style w:type="character" w:customStyle="1" w:styleId="ListLabel143">
    <w:name w:val="ListLabel 143"/>
    <w:rsid w:val="00FC0492"/>
    <w:rPr>
      <w:rFonts w:cs="Courier New"/>
    </w:rPr>
  </w:style>
  <w:style w:type="character" w:customStyle="1" w:styleId="ListLabel144">
    <w:name w:val="ListLabel 144"/>
    <w:rsid w:val="00FC0492"/>
    <w:rPr>
      <w:rFonts w:cs="Courier New"/>
    </w:rPr>
  </w:style>
  <w:style w:type="character" w:customStyle="1" w:styleId="ListLabel145">
    <w:name w:val="ListLabel 145"/>
    <w:rsid w:val="00FC0492"/>
    <w:rPr>
      <w:rFonts w:cs="Courier New"/>
    </w:rPr>
  </w:style>
  <w:style w:type="character" w:customStyle="1" w:styleId="ListLabel146">
    <w:name w:val="ListLabel 146"/>
    <w:rsid w:val="00FC0492"/>
    <w:rPr>
      <w:rFonts w:cs="Courier New"/>
    </w:rPr>
  </w:style>
  <w:style w:type="character" w:customStyle="1" w:styleId="ListLabel147">
    <w:name w:val="ListLabel 147"/>
    <w:rsid w:val="00FC0492"/>
    <w:rPr>
      <w:rFonts w:cs="Courier New"/>
    </w:rPr>
  </w:style>
  <w:style w:type="character" w:customStyle="1" w:styleId="ListLabel148">
    <w:name w:val="ListLabel 148"/>
    <w:rsid w:val="00FC0492"/>
    <w:rPr>
      <w:rFonts w:cs="Courier New"/>
    </w:rPr>
  </w:style>
  <w:style w:type="character" w:customStyle="1" w:styleId="ListLabel149">
    <w:name w:val="ListLabel 149"/>
    <w:rsid w:val="00FC0492"/>
    <w:rPr>
      <w:rFonts w:cs="Courier New"/>
    </w:rPr>
  </w:style>
  <w:style w:type="character" w:customStyle="1" w:styleId="ListLabel150">
    <w:name w:val="ListLabel 150"/>
    <w:rsid w:val="00FC0492"/>
    <w:rPr>
      <w:rFonts w:cs="Courier New"/>
    </w:rPr>
  </w:style>
  <w:style w:type="character" w:customStyle="1" w:styleId="ListLabel151">
    <w:name w:val="ListLabel 151"/>
    <w:rsid w:val="00FC0492"/>
    <w:rPr>
      <w:rFonts w:cs="Courier New"/>
    </w:rPr>
  </w:style>
  <w:style w:type="character" w:customStyle="1" w:styleId="ListLabel152">
    <w:name w:val="ListLabel 152"/>
    <w:rsid w:val="00FC0492"/>
    <w:rPr>
      <w:rFonts w:cs="Courier New"/>
    </w:rPr>
  </w:style>
  <w:style w:type="character" w:customStyle="1" w:styleId="ListLabel153">
    <w:name w:val="ListLabel 153"/>
    <w:rsid w:val="00FC0492"/>
    <w:rPr>
      <w:rFonts w:cs="Courier New"/>
    </w:rPr>
  </w:style>
  <w:style w:type="character" w:customStyle="1" w:styleId="ListLabel154">
    <w:name w:val="ListLabel 154"/>
    <w:rsid w:val="00FC0492"/>
    <w:rPr>
      <w:rFonts w:cs="Courier New"/>
    </w:rPr>
  </w:style>
  <w:style w:type="character" w:customStyle="1" w:styleId="ListLabel155">
    <w:name w:val="ListLabel 155"/>
    <w:rsid w:val="00FC0492"/>
    <w:rPr>
      <w:rFonts w:cs="Courier New"/>
    </w:rPr>
  </w:style>
  <w:style w:type="character" w:customStyle="1" w:styleId="ListLabel156">
    <w:name w:val="ListLabel 156"/>
    <w:rsid w:val="00FC0492"/>
    <w:rPr>
      <w:rFonts w:cs="Courier New"/>
    </w:rPr>
  </w:style>
  <w:style w:type="character" w:customStyle="1" w:styleId="ListLabel157">
    <w:name w:val="ListLabel 157"/>
    <w:rsid w:val="00FC0492"/>
    <w:rPr>
      <w:rFonts w:cs="Courier New"/>
    </w:rPr>
  </w:style>
  <w:style w:type="character" w:customStyle="1" w:styleId="ListLabel158">
    <w:name w:val="ListLabel 158"/>
    <w:rsid w:val="00FC0492"/>
    <w:rPr>
      <w:rFonts w:cs="Courier New"/>
    </w:rPr>
  </w:style>
  <w:style w:type="character" w:customStyle="1" w:styleId="ListLabel159">
    <w:name w:val="ListLabel 159"/>
    <w:rsid w:val="00FC0492"/>
    <w:rPr>
      <w:rFonts w:cs="Courier New"/>
    </w:rPr>
  </w:style>
  <w:style w:type="character" w:customStyle="1" w:styleId="ListLabel160">
    <w:name w:val="ListLabel 160"/>
    <w:rsid w:val="00FC0492"/>
    <w:rPr>
      <w:rFonts w:cs="Courier New"/>
    </w:rPr>
  </w:style>
  <w:style w:type="character" w:customStyle="1" w:styleId="ListLabel161">
    <w:name w:val="ListLabel 161"/>
    <w:rsid w:val="00FC0492"/>
    <w:rPr>
      <w:rFonts w:cs="Courier New"/>
    </w:rPr>
  </w:style>
  <w:style w:type="character" w:customStyle="1" w:styleId="ListLabel162">
    <w:name w:val="ListLabel 162"/>
    <w:rsid w:val="00FC0492"/>
    <w:rPr>
      <w:rFonts w:cs="Courier New"/>
    </w:rPr>
  </w:style>
  <w:style w:type="character" w:customStyle="1" w:styleId="ListLabel163">
    <w:name w:val="ListLabel 163"/>
    <w:rsid w:val="00FC0492"/>
    <w:rPr>
      <w:rFonts w:cs="Courier New"/>
    </w:rPr>
  </w:style>
  <w:style w:type="character" w:customStyle="1" w:styleId="ListLabel164">
    <w:name w:val="ListLabel 164"/>
    <w:rsid w:val="00FC0492"/>
    <w:rPr>
      <w:rFonts w:cs="Courier New"/>
    </w:rPr>
  </w:style>
  <w:style w:type="character" w:customStyle="1" w:styleId="ListLabel165">
    <w:name w:val="ListLabel 165"/>
    <w:rsid w:val="00FC0492"/>
    <w:rPr>
      <w:rFonts w:cs="Courier New"/>
    </w:rPr>
  </w:style>
  <w:style w:type="character" w:customStyle="1" w:styleId="ListLabel166">
    <w:name w:val="ListLabel 166"/>
    <w:rsid w:val="00FC0492"/>
    <w:rPr>
      <w:rFonts w:cs="Courier New"/>
    </w:rPr>
  </w:style>
  <w:style w:type="character" w:customStyle="1" w:styleId="ListLabel167">
    <w:name w:val="ListLabel 167"/>
    <w:rsid w:val="00FC0492"/>
    <w:rPr>
      <w:rFonts w:cs="Courier New"/>
    </w:rPr>
  </w:style>
  <w:style w:type="character" w:customStyle="1" w:styleId="ListLabel168">
    <w:name w:val="ListLabel 168"/>
    <w:rsid w:val="00FC0492"/>
    <w:rPr>
      <w:rFonts w:cs="Courier New"/>
    </w:rPr>
  </w:style>
  <w:style w:type="character" w:customStyle="1" w:styleId="ListLabel169">
    <w:name w:val="ListLabel 169"/>
    <w:rsid w:val="00FC0492"/>
    <w:rPr>
      <w:rFonts w:cs="Courier New"/>
    </w:rPr>
  </w:style>
  <w:style w:type="character" w:customStyle="1" w:styleId="ListLabel170">
    <w:name w:val="ListLabel 170"/>
    <w:rsid w:val="00FC0492"/>
    <w:rPr>
      <w:rFonts w:cs="Courier New"/>
    </w:rPr>
  </w:style>
  <w:style w:type="character" w:customStyle="1" w:styleId="ListLabel171">
    <w:name w:val="ListLabel 171"/>
    <w:rsid w:val="00FC0492"/>
    <w:rPr>
      <w:rFonts w:cs="Courier New"/>
    </w:rPr>
  </w:style>
  <w:style w:type="character" w:customStyle="1" w:styleId="ListLabel172">
    <w:name w:val="ListLabel 172"/>
    <w:rsid w:val="00FC0492"/>
    <w:rPr>
      <w:rFonts w:cs="Courier New"/>
    </w:rPr>
  </w:style>
  <w:style w:type="character" w:customStyle="1" w:styleId="ListLabel173">
    <w:name w:val="ListLabel 173"/>
    <w:rsid w:val="00FC0492"/>
    <w:rPr>
      <w:rFonts w:cs="Courier New"/>
    </w:rPr>
  </w:style>
  <w:style w:type="character" w:customStyle="1" w:styleId="ListLabel174">
    <w:name w:val="ListLabel 174"/>
    <w:rsid w:val="00FC0492"/>
    <w:rPr>
      <w:rFonts w:cs="Courier New"/>
    </w:rPr>
  </w:style>
  <w:style w:type="character" w:customStyle="1" w:styleId="ListLabel175">
    <w:name w:val="ListLabel 175"/>
    <w:rsid w:val="00FC0492"/>
    <w:rPr>
      <w:rFonts w:cs="Courier New"/>
    </w:rPr>
  </w:style>
  <w:style w:type="character" w:customStyle="1" w:styleId="ListLabel176">
    <w:name w:val="ListLabel 176"/>
    <w:rsid w:val="00FC0492"/>
    <w:rPr>
      <w:rFonts w:cs="Courier New"/>
    </w:rPr>
  </w:style>
  <w:style w:type="character" w:customStyle="1" w:styleId="ListLabel177">
    <w:name w:val="ListLabel 177"/>
    <w:rsid w:val="00FC0492"/>
    <w:rPr>
      <w:rFonts w:cs="Courier New"/>
    </w:rPr>
  </w:style>
  <w:style w:type="character" w:customStyle="1" w:styleId="ListLabel178">
    <w:name w:val="ListLabel 178"/>
    <w:rsid w:val="00FC0492"/>
    <w:rPr>
      <w:rFonts w:cs="Courier New"/>
    </w:rPr>
  </w:style>
  <w:style w:type="character" w:customStyle="1" w:styleId="ListLabel179">
    <w:name w:val="ListLabel 179"/>
    <w:rsid w:val="00FC0492"/>
    <w:rPr>
      <w:rFonts w:cs="Courier New"/>
    </w:rPr>
  </w:style>
  <w:style w:type="character" w:customStyle="1" w:styleId="ListLabel180">
    <w:name w:val="ListLabel 180"/>
    <w:rsid w:val="00FC0492"/>
    <w:rPr>
      <w:rFonts w:cs="Courier New"/>
    </w:rPr>
  </w:style>
  <w:style w:type="character" w:customStyle="1" w:styleId="ListLabel181">
    <w:name w:val="ListLabel 181"/>
    <w:rsid w:val="00FC0492"/>
    <w:rPr>
      <w:rFonts w:cs="Courier New"/>
    </w:rPr>
  </w:style>
  <w:style w:type="character" w:customStyle="1" w:styleId="ListLabel182">
    <w:name w:val="ListLabel 182"/>
    <w:rsid w:val="00FC0492"/>
    <w:rPr>
      <w:rFonts w:cs="Courier New"/>
    </w:rPr>
  </w:style>
  <w:style w:type="character" w:customStyle="1" w:styleId="ListLabel183">
    <w:name w:val="ListLabel 183"/>
    <w:rsid w:val="00FC0492"/>
    <w:rPr>
      <w:rFonts w:cs="Courier New"/>
    </w:rPr>
  </w:style>
  <w:style w:type="character" w:customStyle="1" w:styleId="ListLabel184">
    <w:name w:val="ListLabel 184"/>
    <w:rsid w:val="00FC0492"/>
    <w:rPr>
      <w:rFonts w:cs="Courier New"/>
    </w:rPr>
  </w:style>
  <w:style w:type="character" w:customStyle="1" w:styleId="ListLabel185">
    <w:name w:val="ListLabel 185"/>
    <w:rsid w:val="00FC0492"/>
    <w:rPr>
      <w:rFonts w:cs="Courier New"/>
    </w:rPr>
  </w:style>
  <w:style w:type="character" w:customStyle="1" w:styleId="ListLabel186">
    <w:name w:val="ListLabel 186"/>
    <w:rsid w:val="00FC0492"/>
    <w:rPr>
      <w:rFonts w:cs="Courier New"/>
    </w:rPr>
  </w:style>
  <w:style w:type="character" w:customStyle="1" w:styleId="ListLabel187">
    <w:name w:val="ListLabel 187"/>
    <w:rsid w:val="00FC0492"/>
    <w:rPr>
      <w:rFonts w:cs="Courier New"/>
    </w:rPr>
  </w:style>
  <w:style w:type="character" w:customStyle="1" w:styleId="ListLabel188">
    <w:name w:val="ListLabel 188"/>
    <w:rsid w:val="00FC0492"/>
    <w:rPr>
      <w:rFonts w:cs="Courier New"/>
    </w:rPr>
  </w:style>
  <w:style w:type="character" w:customStyle="1" w:styleId="ListLabel189">
    <w:name w:val="ListLabel 189"/>
    <w:rsid w:val="00FC0492"/>
    <w:rPr>
      <w:rFonts w:cs="Courier New"/>
    </w:rPr>
  </w:style>
  <w:style w:type="character" w:customStyle="1" w:styleId="ListLabel190">
    <w:name w:val="ListLabel 190"/>
    <w:rsid w:val="00FC0492"/>
    <w:rPr>
      <w:rFonts w:cs="Courier New"/>
    </w:rPr>
  </w:style>
  <w:style w:type="character" w:customStyle="1" w:styleId="ListLabel191">
    <w:name w:val="ListLabel 191"/>
    <w:rsid w:val="00FC0492"/>
    <w:rPr>
      <w:rFonts w:cs="Courier New"/>
    </w:rPr>
  </w:style>
  <w:style w:type="character" w:customStyle="1" w:styleId="ListLabel192">
    <w:name w:val="ListLabel 192"/>
    <w:rsid w:val="00FC0492"/>
    <w:rPr>
      <w:rFonts w:cs="Courier New"/>
    </w:rPr>
  </w:style>
  <w:style w:type="character" w:customStyle="1" w:styleId="ListLabel193">
    <w:name w:val="ListLabel 193"/>
    <w:rsid w:val="00FC0492"/>
    <w:rPr>
      <w:rFonts w:cs="Courier New"/>
    </w:rPr>
  </w:style>
  <w:style w:type="character" w:customStyle="1" w:styleId="ListLabel194">
    <w:name w:val="ListLabel 194"/>
    <w:rsid w:val="00FC0492"/>
    <w:rPr>
      <w:rFonts w:cs="Courier New"/>
    </w:rPr>
  </w:style>
  <w:style w:type="character" w:customStyle="1" w:styleId="ListLabel195">
    <w:name w:val="ListLabel 195"/>
    <w:rsid w:val="00FC0492"/>
    <w:rPr>
      <w:rFonts w:cs="Courier New"/>
    </w:rPr>
  </w:style>
  <w:style w:type="character" w:customStyle="1" w:styleId="ListLabel196">
    <w:name w:val="ListLabel 196"/>
    <w:rsid w:val="00FC0492"/>
    <w:rPr>
      <w:rFonts w:cs="Courier New"/>
    </w:rPr>
  </w:style>
  <w:style w:type="character" w:customStyle="1" w:styleId="ListLabel197">
    <w:name w:val="ListLabel 197"/>
    <w:rsid w:val="00FC0492"/>
    <w:rPr>
      <w:rFonts w:cs="Courier New"/>
    </w:rPr>
  </w:style>
  <w:style w:type="character" w:customStyle="1" w:styleId="ListLabel198">
    <w:name w:val="ListLabel 198"/>
    <w:rsid w:val="00FC0492"/>
    <w:rPr>
      <w:rFonts w:cs="Courier New"/>
    </w:rPr>
  </w:style>
  <w:style w:type="character" w:customStyle="1" w:styleId="ListLabel199">
    <w:name w:val="ListLabel 199"/>
    <w:rsid w:val="00FC0492"/>
    <w:rPr>
      <w:rFonts w:cs="Courier New"/>
    </w:rPr>
  </w:style>
  <w:style w:type="character" w:customStyle="1" w:styleId="ListLabel200">
    <w:name w:val="ListLabel 200"/>
    <w:rsid w:val="00FC0492"/>
    <w:rPr>
      <w:rFonts w:cs="Courier New"/>
    </w:rPr>
  </w:style>
  <w:style w:type="character" w:customStyle="1" w:styleId="ListLabel201">
    <w:name w:val="ListLabel 201"/>
    <w:rsid w:val="00FC0492"/>
    <w:rPr>
      <w:rFonts w:cs="Courier New"/>
    </w:rPr>
  </w:style>
  <w:style w:type="character" w:customStyle="1" w:styleId="ListLabel202">
    <w:name w:val="ListLabel 202"/>
    <w:rsid w:val="00FC0492"/>
    <w:rPr>
      <w:rFonts w:cs="Courier New"/>
    </w:rPr>
  </w:style>
  <w:style w:type="character" w:customStyle="1" w:styleId="ListLabel203">
    <w:name w:val="ListLabel 203"/>
    <w:rsid w:val="00FC0492"/>
    <w:rPr>
      <w:rFonts w:cs="Courier New"/>
    </w:rPr>
  </w:style>
  <w:style w:type="character" w:customStyle="1" w:styleId="ListLabel204">
    <w:name w:val="ListLabel 204"/>
    <w:rsid w:val="00FC0492"/>
    <w:rPr>
      <w:rFonts w:cs="Courier New"/>
    </w:rPr>
  </w:style>
  <w:style w:type="character" w:customStyle="1" w:styleId="ListLabel205">
    <w:name w:val="ListLabel 205"/>
    <w:rsid w:val="00FC0492"/>
    <w:rPr>
      <w:rFonts w:cs="Courier New"/>
    </w:rPr>
  </w:style>
  <w:style w:type="character" w:customStyle="1" w:styleId="ListLabel206">
    <w:name w:val="ListLabel 206"/>
    <w:rsid w:val="00FC0492"/>
    <w:rPr>
      <w:rFonts w:cs="Courier New"/>
    </w:rPr>
  </w:style>
  <w:style w:type="character" w:customStyle="1" w:styleId="ListLabel207">
    <w:name w:val="ListLabel 207"/>
    <w:rsid w:val="00FC0492"/>
    <w:rPr>
      <w:rFonts w:cs="Courier New"/>
    </w:rPr>
  </w:style>
  <w:style w:type="character" w:customStyle="1" w:styleId="ListLabel208">
    <w:name w:val="ListLabel 208"/>
    <w:rsid w:val="00FC0492"/>
    <w:rPr>
      <w:rFonts w:cs="Courier New"/>
    </w:rPr>
  </w:style>
  <w:style w:type="character" w:customStyle="1" w:styleId="ListLabel209">
    <w:name w:val="ListLabel 209"/>
    <w:rsid w:val="00FC0492"/>
    <w:rPr>
      <w:rFonts w:cs="Courier New"/>
    </w:rPr>
  </w:style>
  <w:style w:type="character" w:customStyle="1" w:styleId="ListLabel210">
    <w:name w:val="ListLabel 210"/>
    <w:rsid w:val="00FC0492"/>
    <w:rPr>
      <w:rFonts w:cs="Courier New"/>
    </w:rPr>
  </w:style>
  <w:style w:type="character" w:customStyle="1" w:styleId="ListLabel211">
    <w:name w:val="ListLabel 211"/>
    <w:rsid w:val="00FC0492"/>
    <w:rPr>
      <w:rFonts w:cs="Courier New"/>
    </w:rPr>
  </w:style>
  <w:style w:type="character" w:customStyle="1" w:styleId="ListLabel212">
    <w:name w:val="ListLabel 212"/>
    <w:rsid w:val="00FC0492"/>
    <w:rPr>
      <w:rFonts w:cs="Courier New"/>
    </w:rPr>
  </w:style>
  <w:style w:type="character" w:customStyle="1" w:styleId="ListLabel213">
    <w:name w:val="ListLabel 213"/>
    <w:rsid w:val="00FC0492"/>
    <w:rPr>
      <w:rFonts w:cs="Courier New"/>
    </w:rPr>
  </w:style>
  <w:style w:type="character" w:customStyle="1" w:styleId="ListLabel214">
    <w:name w:val="ListLabel 214"/>
    <w:rsid w:val="00FC0492"/>
    <w:rPr>
      <w:rFonts w:cs="Courier New"/>
    </w:rPr>
  </w:style>
  <w:style w:type="character" w:customStyle="1" w:styleId="ListLabel215">
    <w:name w:val="ListLabel 215"/>
    <w:rsid w:val="00FC0492"/>
    <w:rPr>
      <w:rFonts w:cs="Courier New"/>
    </w:rPr>
  </w:style>
  <w:style w:type="character" w:customStyle="1" w:styleId="ListLabel216">
    <w:name w:val="ListLabel 216"/>
    <w:rsid w:val="00FC0492"/>
    <w:rPr>
      <w:rFonts w:cs="Courier New"/>
    </w:rPr>
  </w:style>
  <w:style w:type="character" w:customStyle="1" w:styleId="ListLabel217">
    <w:name w:val="ListLabel 217"/>
    <w:rsid w:val="00FC0492"/>
    <w:rPr>
      <w:rFonts w:cs="Courier New"/>
    </w:rPr>
  </w:style>
  <w:style w:type="character" w:customStyle="1" w:styleId="ListLabel218">
    <w:name w:val="ListLabel 218"/>
    <w:rsid w:val="00FC0492"/>
    <w:rPr>
      <w:rFonts w:cs="Courier New"/>
    </w:rPr>
  </w:style>
  <w:style w:type="character" w:customStyle="1" w:styleId="ListLabel219">
    <w:name w:val="ListLabel 219"/>
    <w:rsid w:val="00FC0492"/>
    <w:rPr>
      <w:rFonts w:cs="Courier New"/>
    </w:rPr>
  </w:style>
  <w:style w:type="character" w:customStyle="1" w:styleId="ListLabel220">
    <w:name w:val="ListLabel 220"/>
    <w:rsid w:val="00FC0492"/>
    <w:rPr>
      <w:rFonts w:cs="Courier New"/>
    </w:rPr>
  </w:style>
  <w:style w:type="character" w:customStyle="1" w:styleId="ListLabel221">
    <w:name w:val="ListLabel 221"/>
    <w:rsid w:val="00FC0492"/>
    <w:rPr>
      <w:rFonts w:cs="Courier New"/>
    </w:rPr>
  </w:style>
  <w:style w:type="character" w:customStyle="1" w:styleId="ListLabel222">
    <w:name w:val="ListLabel 222"/>
    <w:rsid w:val="00FC0492"/>
    <w:rPr>
      <w:rFonts w:cs="Courier New"/>
    </w:rPr>
  </w:style>
  <w:style w:type="character" w:customStyle="1" w:styleId="ListLabel223">
    <w:name w:val="ListLabel 223"/>
    <w:rsid w:val="00FC0492"/>
    <w:rPr>
      <w:rFonts w:cs="Courier New"/>
    </w:rPr>
  </w:style>
  <w:style w:type="character" w:customStyle="1" w:styleId="ListLabel224">
    <w:name w:val="ListLabel 224"/>
    <w:rsid w:val="00FC0492"/>
    <w:rPr>
      <w:rFonts w:cs="Courier New"/>
    </w:rPr>
  </w:style>
  <w:style w:type="character" w:customStyle="1" w:styleId="ListLabel225">
    <w:name w:val="ListLabel 225"/>
    <w:rsid w:val="00FC0492"/>
    <w:rPr>
      <w:rFonts w:cs="Courier New"/>
    </w:rPr>
  </w:style>
  <w:style w:type="character" w:customStyle="1" w:styleId="ListLabel226">
    <w:name w:val="ListLabel 226"/>
    <w:rsid w:val="00FC0492"/>
    <w:rPr>
      <w:rFonts w:cs="Courier New"/>
    </w:rPr>
  </w:style>
  <w:style w:type="character" w:customStyle="1" w:styleId="ListLabel227">
    <w:name w:val="ListLabel 227"/>
    <w:rsid w:val="00FC0492"/>
    <w:rPr>
      <w:rFonts w:cs="Courier New"/>
    </w:rPr>
  </w:style>
  <w:style w:type="character" w:customStyle="1" w:styleId="ListLabel228">
    <w:name w:val="ListLabel 228"/>
    <w:rsid w:val="00FC0492"/>
    <w:rPr>
      <w:rFonts w:cs="Courier New"/>
    </w:rPr>
  </w:style>
  <w:style w:type="character" w:customStyle="1" w:styleId="ListLabel229">
    <w:name w:val="ListLabel 229"/>
    <w:rsid w:val="00FC0492"/>
    <w:rPr>
      <w:rFonts w:cs="Courier New"/>
    </w:rPr>
  </w:style>
  <w:style w:type="character" w:customStyle="1" w:styleId="ListLabel230">
    <w:name w:val="ListLabel 230"/>
    <w:rsid w:val="00FC0492"/>
    <w:rPr>
      <w:rFonts w:cs="Courier New"/>
    </w:rPr>
  </w:style>
  <w:style w:type="character" w:customStyle="1" w:styleId="ListLabel231">
    <w:name w:val="ListLabel 231"/>
    <w:rsid w:val="00FC0492"/>
    <w:rPr>
      <w:rFonts w:cs="Courier New"/>
    </w:rPr>
  </w:style>
  <w:style w:type="character" w:customStyle="1" w:styleId="ListLabel232">
    <w:name w:val="ListLabel 232"/>
    <w:rsid w:val="00FC0492"/>
    <w:rPr>
      <w:rFonts w:cs="Courier New"/>
    </w:rPr>
  </w:style>
  <w:style w:type="character" w:customStyle="1" w:styleId="ListLabel233">
    <w:name w:val="ListLabel 233"/>
    <w:rsid w:val="00FC0492"/>
    <w:rPr>
      <w:rFonts w:cs="Courier New"/>
    </w:rPr>
  </w:style>
  <w:style w:type="character" w:customStyle="1" w:styleId="ListLabel234">
    <w:name w:val="ListLabel 234"/>
    <w:rsid w:val="00FC0492"/>
    <w:rPr>
      <w:rFonts w:cs="Courier New"/>
    </w:rPr>
  </w:style>
  <w:style w:type="character" w:customStyle="1" w:styleId="ListLabel235">
    <w:name w:val="ListLabel 235"/>
    <w:rsid w:val="00FC0492"/>
    <w:rPr>
      <w:rFonts w:cs="Courier New"/>
    </w:rPr>
  </w:style>
  <w:style w:type="character" w:customStyle="1" w:styleId="ListLabel236">
    <w:name w:val="ListLabel 236"/>
    <w:rsid w:val="00FC0492"/>
    <w:rPr>
      <w:rFonts w:cs="Courier New"/>
    </w:rPr>
  </w:style>
  <w:style w:type="character" w:customStyle="1" w:styleId="ListLabel237">
    <w:name w:val="ListLabel 237"/>
    <w:rsid w:val="00FC0492"/>
    <w:rPr>
      <w:rFonts w:cs="Courier New"/>
    </w:rPr>
  </w:style>
  <w:style w:type="character" w:customStyle="1" w:styleId="ListLabel238">
    <w:name w:val="ListLabel 238"/>
    <w:rsid w:val="00FC0492"/>
    <w:rPr>
      <w:rFonts w:cs="Courier New"/>
    </w:rPr>
  </w:style>
  <w:style w:type="character" w:customStyle="1" w:styleId="ListLabel239">
    <w:name w:val="ListLabel 239"/>
    <w:rsid w:val="00FC0492"/>
    <w:rPr>
      <w:rFonts w:eastAsia="Calibri" w:cs="Times New Roman"/>
    </w:rPr>
  </w:style>
  <w:style w:type="character" w:customStyle="1" w:styleId="ListLabel240">
    <w:name w:val="ListLabel 240"/>
    <w:rsid w:val="00FC0492"/>
    <w:rPr>
      <w:rFonts w:cs="Courier New"/>
    </w:rPr>
  </w:style>
  <w:style w:type="character" w:customStyle="1" w:styleId="ListLabel241">
    <w:name w:val="ListLabel 241"/>
    <w:rsid w:val="00FC0492"/>
    <w:rPr>
      <w:rFonts w:cs="Courier New"/>
    </w:rPr>
  </w:style>
  <w:style w:type="character" w:customStyle="1" w:styleId="ListLabel242">
    <w:name w:val="ListLabel 242"/>
    <w:rsid w:val="00FC0492"/>
    <w:rPr>
      <w:rFonts w:cs="Courier New"/>
    </w:rPr>
  </w:style>
  <w:style w:type="character" w:customStyle="1" w:styleId="ListLabel243">
    <w:name w:val="ListLabel 243"/>
    <w:rsid w:val="00FC0492"/>
    <w:rPr>
      <w:rFonts w:eastAsia="Calibri" w:cs="Times New Roman"/>
    </w:rPr>
  </w:style>
  <w:style w:type="character" w:customStyle="1" w:styleId="ListLabel244">
    <w:name w:val="ListLabel 244"/>
    <w:rsid w:val="00FC0492"/>
    <w:rPr>
      <w:rFonts w:cs="Courier New"/>
    </w:rPr>
  </w:style>
  <w:style w:type="character" w:customStyle="1" w:styleId="ListLabel245">
    <w:name w:val="ListLabel 245"/>
    <w:rsid w:val="00FC0492"/>
    <w:rPr>
      <w:rFonts w:cs="Courier New"/>
    </w:rPr>
  </w:style>
  <w:style w:type="character" w:customStyle="1" w:styleId="ListLabel246">
    <w:name w:val="ListLabel 246"/>
    <w:rsid w:val="00FC0492"/>
    <w:rPr>
      <w:rFonts w:cs="Courier New"/>
    </w:rPr>
  </w:style>
  <w:style w:type="character" w:customStyle="1" w:styleId="ListLabel247">
    <w:name w:val="ListLabel 247"/>
    <w:rsid w:val="00FC0492"/>
    <w:rPr>
      <w:b/>
      <w:i w:val="0"/>
    </w:rPr>
  </w:style>
  <w:style w:type="character" w:customStyle="1" w:styleId="ListLabel248">
    <w:name w:val="ListLabel 248"/>
    <w:rsid w:val="00FC0492"/>
    <w:rPr>
      <w:rFonts w:cs="Courier New"/>
    </w:rPr>
  </w:style>
  <w:style w:type="character" w:customStyle="1" w:styleId="ListLabel249">
    <w:name w:val="ListLabel 249"/>
    <w:rsid w:val="00FC0492"/>
    <w:rPr>
      <w:rFonts w:cs="Courier New"/>
    </w:rPr>
  </w:style>
  <w:style w:type="character" w:customStyle="1" w:styleId="ListLabel250">
    <w:name w:val="ListLabel 250"/>
    <w:rsid w:val="00FC0492"/>
    <w:rPr>
      <w:rFonts w:cs="Courier New"/>
    </w:rPr>
  </w:style>
  <w:style w:type="character" w:customStyle="1" w:styleId="IndexLink">
    <w:name w:val="Index Link"/>
    <w:rsid w:val="00FC0492"/>
  </w:style>
  <w:style w:type="character" w:customStyle="1" w:styleId="Endnoteanchor">
    <w:name w:val="Endnote anchor"/>
    <w:rsid w:val="00FC0492"/>
    <w:rPr>
      <w:position w:val="0"/>
      <w:vertAlign w:val="superscript"/>
    </w:rPr>
  </w:style>
  <w:style w:type="character" w:customStyle="1" w:styleId="EndnoteSymbol">
    <w:name w:val="Endnote Symbol"/>
    <w:rsid w:val="00FC0492"/>
  </w:style>
  <w:style w:type="character" w:customStyle="1" w:styleId="ListLabel251">
    <w:name w:val="ListLabel 251"/>
    <w:rsid w:val="00FC0492"/>
    <w:rPr>
      <w:rFonts w:cs="Symbol"/>
      <w:sz w:val="24"/>
    </w:rPr>
  </w:style>
  <w:style w:type="character" w:customStyle="1" w:styleId="ListLabel252">
    <w:name w:val="ListLabel 252"/>
    <w:rsid w:val="00FC0492"/>
    <w:rPr>
      <w:rFonts w:cs="Courier New"/>
    </w:rPr>
  </w:style>
  <w:style w:type="character" w:customStyle="1" w:styleId="ListLabel253">
    <w:name w:val="ListLabel 253"/>
    <w:rsid w:val="00FC0492"/>
    <w:rPr>
      <w:rFonts w:cs="Wingdings"/>
    </w:rPr>
  </w:style>
  <w:style w:type="character" w:customStyle="1" w:styleId="ListLabel254">
    <w:name w:val="ListLabel 254"/>
    <w:rsid w:val="00FC0492"/>
    <w:rPr>
      <w:rFonts w:cs="Symbol"/>
    </w:rPr>
  </w:style>
  <w:style w:type="character" w:customStyle="1" w:styleId="ListLabel255">
    <w:name w:val="ListLabel 255"/>
    <w:rsid w:val="00FC0492"/>
    <w:rPr>
      <w:rFonts w:cs="Courier New"/>
    </w:rPr>
  </w:style>
  <w:style w:type="character" w:customStyle="1" w:styleId="ListLabel256">
    <w:name w:val="ListLabel 256"/>
    <w:rsid w:val="00FC0492"/>
    <w:rPr>
      <w:rFonts w:cs="Wingdings"/>
    </w:rPr>
  </w:style>
  <w:style w:type="character" w:customStyle="1" w:styleId="ListLabel257">
    <w:name w:val="ListLabel 257"/>
    <w:rsid w:val="00FC0492"/>
    <w:rPr>
      <w:rFonts w:cs="Symbol"/>
    </w:rPr>
  </w:style>
  <w:style w:type="character" w:customStyle="1" w:styleId="ListLabel258">
    <w:name w:val="ListLabel 258"/>
    <w:rsid w:val="00FC0492"/>
    <w:rPr>
      <w:rFonts w:cs="Courier New"/>
    </w:rPr>
  </w:style>
  <w:style w:type="character" w:customStyle="1" w:styleId="ListLabel259">
    <w:name w:val="ListLabel 259"/>
    <w:rsid w:val="00FC0492"/>
    <w:rPr>
      <w:rFonts w:cs="Wingdings"/>
    </w:rPr>
  </w:style>
  <w:style w:type="character" w:customStyle="1" w:styleId="ListLabel260">
    <w:name w:val="ListLabel 260"/>
    <w:rsid w:val="00FC0492"/>
    <w:rPr>
      <w:rFonts w:cs="Times New Roman"/>
    </w:rPr>
  </w:style>
  <w:style w:type="character" w:customStyle="1" w:styleId="ListLabel261">
    <w:name w:val="ListLabel 261"/>
    <w:rsid w:val="00FC0492"/>
    <w:rPr>
      <w:rFonts w:cs="Courier New"/>
    </w:rPr>
  </w:style>
  <w:style w:type="character" w:customStyle="1" w:styleId="ListLabel262">
    <w:name w:val="ListLabel 262"/>
    <w:rsid w:val="00FC0492"/>
    <w:rPr>
      <w:rFonts w:cs="Wingdings"/>
    </w:rPr>
  </w:style>
  <w:style w:type="character" w:customStyle="1" w:styleId="ListLabel263">
    <w:name w:val="ListLabel 263"/>
    <w:rsid w:val="00FC0492"/>
    <w:rPr>
      <w:rFonts w:cs="Symbol"/>
    </w:rPr>
  </w:style>
  <w:style w:type="character" w:customStyle="1" w:styleId="ListLabel264">
    <w:name w:val="ListLabel 264"/>
    <w:rsid w:val="00FC0492"/>
    <w:rPr>
      <w:rFonts w:cs="Courier New"/>
    </w:rPr>
  </w:style>
  <w:style w:type="character" w:customStyle="1" w:styleId="ListLabel265">
    <w:name w:val="ListLabel 265"/>
    <w:rsid w:val="00FC0492"/>
    <w:rPr>
      <w:rFonts w:cs="Wingdings"/>
    </w:rPr>
  </w:style>
  <w:style w:type="character" w:customStyle="1" w:styleId="ListLabel266">
    <w:name w:val="ListLabel 266"/>
    <w:rsid w:val="00FC0492"/>
    <w:rPr>
      <w:rFonts w:cs="Symbol"/>
    </w:rPr>
  </w:style>
  <w:style w:type="character" w:customStyle="1" w:styleId="ListLabel267">
    <w:name w:val="ListLabel 267"/>
    <w:rsid w:val="00FC0492"/>
    <w:rPr>
      <w:rFonts w:cs="Courier New"/>
    </w:rPr>
  </w:style>
  <w:style w:type="character" w:customStyle="1" w:styleId="ListLabel268">
    <w:name w:val="ListLabel 268"/>
    <w:rsid w:val="00FC0492"/>
    <w:rPr>
      <w:rFonts w:cs="Wingdings"/>
    </w:rPr>
  </w:style>
  <w:style w:type="character" w:customStyle="1" w:styleId="ListLabel269">
    <w:name w:val="ListLabel 269"/>
    <w:rsid w:val="00FC0492"/>
    <w:rPr>
      <w:rFonts w:cs="Symbol"/>
    </w:rPr>
  </w:style>
  <w:style w:type="character" w:customStyle="1" w:styleId="ListLabel270">
    <w:name w:val="ListLabel 270"/>
    <w:rsid w:val="00FC0492"/>
    <w:rPr>
      <w:rFonts w:cs="Courier New"/>
    </w:rPr>
  </w:style>
  <w:style w:type="character" w:customStyle="1" w:styleId="ListLabel271">
    <w:name w:val="ListLabel 271"/>
    <w:rsid w:val="00FC0492"/>
    <w:rPr>
      <w:rFonts w:cs="Wingdings"/>
    </w:rPr>
  </w:style>
  <w:style w:type="character" w:customStyle="1" w:styleId="ListLabel272">
    <w:name w:val="ListLabel 272"/>
    <w:rsid w:val="00FC0492"/>
    <w:rPr>
      <w:rFonts w:cs="Symbol"/>
    </w:rPr>
  </w:style>
  <w:style w:type="character" w:customStyle="1" w:styleId="ListLabel273">
    <w:name w:val="ListLabel 273"/>
    <w:rsid w:val="00FC0492"/>
    <w:rPr>
      <w:rFonts w:cs="Courier New"/>
    </w:rPr>
  </w:style>
  <w:style w:type="character" w:customStyle="1" w:styleId="ListLabel274">
    <w:name w:val="ListLabel 274"/>
    <w:rsid w:val="00FC0492"/>
    <w:rPr>
      <w:rFonts w:cs="Wingdings"/>
    </w:rPr>
  </w:style>
  <w:style w:type="character" w:customStyle="1" w:styleId="ListLabel275">
    <w:name w:val="ListLabel 275"/>
    <w:rsid w:val="00FC0492"/>
    <w:rPr>
      <w:rFonts w:cs="Symbol"/>
    </w:rPr>
  </w:style>
  <w:style w:type="character" w:customStyle="1" w:styleId="ListLabel276">
    <w:name w:val="ListLabel 276"/>
    <w:rsid w:val="00FC0492"/>
    <w:rPr>
      <w:rFonts w:cs="Courier New"/>
    </w:rPr>
  </w:style>
  <w:style w:type="character" w:customStyle="1" w:styleId="ListLabel277">
    <w:name w:val="ListLabel 277"/>
    <w:rsid w:val="00FC0492"/>
    <w:rPr>
      <w:rFonts w:cs="Wingdings"/>
    </w:rPr>
  </w:style>
  <w:style w:type="character" w:customStyle="1" w:styleId="ListLabel278">
    <w:name w:val="ListLabel 278"/>
    <w:rsid w:val="00FC0492"/>
    <w:rPr>
      <w:rFonts w:ascii="Times New Roman" w:eastAsia="Times New Roman" w:hAnsi="Times New Roman" w:cs="Symbol"/>
    </w:rPr>
  </w:style>
  <w:style w:type="character" w:customStyle="1" w:styleId="ListLabel279">
    <w:name w:val="ListLabel 279"/>
    <w:rsid w:val="00FC0492"/>
    <w:rPr>
      <w:rFonts w:cs="Courier New"/>
    </w:rPr>
  </w:style>
  <w:style w:type="character" w:customStyle="1" w:styleId="ListLabel280">
    <w:name w:val="ListLabel 280"/>
    <w:rsid w:val="00FC0492"/>
    <w:rPr>
      <w:rFonts w:cs="Wingdings"/>
    </w:rPr>
  </w:style>
  <w:style w:type="character" w:customStyle="1" w:styleId="ListLabel281">
    <w:name w:val="ListLabel 281"/>
    <w:rsid w:val="00FC0492"/>
    <w:rPr>
      <w:rFonts w:cs="Symbol"/>
    </w:rPr>
  </w:style>
  <w:style w:type="character" w:customStyle="1" w:styleId="ListLabel282">
    <w:name w:val="ListLabel 282"/>
    <w:rsid w:val="00FC0492"/>
    <w:rPr>
      <w:rFonts w:cs="Courier New"/>
    </w:rPr>
  </w:style>
  <w:style w:type="character" w:customStyle="1" w:styleId="ListLabel283">
    <w:name w:val="ListLabel 283"/>
    <w:rsid w:val="00FC0492"/>
    <w:rPr>
      <w:rFonts w:cs="Wingdings"/>
    </w:rPr>
  </w:style>
  <w:style w:type="character" w:customStyle="1" w:styleId="ListLabel284">
    <w:name w:val="ListLabel 284"/>
    <w:rsid w:val="00FC0492"/>
    <w:rPr>
      <w:rFonts w:cs="Symbol"/>
    </w:rPr>
  </w:style>
  <w:style w:type="character" w:customStyle="1" w:styleId="ListLabel285">
    <w:name w:val="ListLabel 285"/>
    <w:rsid w:val="00FC0492"/>
    <w:rPr>
      <w:rFonts w:cs="Courier New"/>
    </w:rPr>
  </w:style>
  <w:style w:type="character" w:customStyle="1" w:styleId="ListLabel286">
    <w:name w:val="ListLabel 286"/>
    <w:rsid w:val="00FC0492"/>
    <w:rPr>
      <w:rFonts w:cs="Wingdings"/>
    </w:rPr>
  </w:style>
  <w:style w:type="character" w:customStyle="1" w:styleId="ListLabel287">
    <w:name w:val="ListLabel 287"/>
    <w:rsid w:val="00FC0492"/>
    <w:rPr>
      <w:rFonts w:ascii="Times New Roman" w:eastAsia="Times New Roman" w:hAnsi="Times New Roman" w:cs="Symbol"/>
      <w:sz w:val="24"/>
    </w:rPr>
  </w:style>
  <w:style w:type="character" w:customStyle="1" w:styleId="ListLabel288">
    <w:name w:val="ListLabel 288"/>
    <w:rsid w:val="00FC0492"/>
    <w:rPr>
      <w:rFonts w:cs="Courier New"/>
    </w:rPr>
  </w:style>
  <w:style w:type="character" w:customStyle="1" w:styleId="ListLabel289">
    <w:name w:val="ListLabel 289"/>
    <w:rsid w:val="00FC0492"/>
    <w:rPr>
      <w:rFonts w:cs="Wingdings"/>
    </w:rPr>
  </w:style>
  <w:style w:type="character" w:customStyle="1" w:styleId="ListLabel290">
    <w:name w:val="ListLabel 290"/>
    <w:rsid w:val="00FC0492"/>
    <w:rPr>
      <w:rFonts w:cs="Symbol"/>
    </w:rPr>
  </w:style>
  <w:style w:type="character" w:customStyle="1" w:styleId="ListLabel291">
    <w:name w:val="ListLabel 291"/>
    <w:rsid w:val="00FC0492"/>
    <w:rPr>
      <w:rFonts w:cs="Courier New"/>
    </w:rPr>
  </w:style>
  <w:style w:type="character" w:customStyle="1" w:styleId="ListLabel292">
    <w:name w:val="ListLabel 292"/>
    <w:rsid w:val="00FC0492"/>
    <w:rPr>
      <w:rFonts w:cs="Wingdings"/>
    </w:rPr>
  </w:style>
  <w:style w:type="character" w:customStyle="1" w:styleId="ListLabel293">
    <w:name w:val="ListLabel 293"/>
    <w:rsid w:val="00FC0492"/>
    <w:rPr>
      <w:rFonts w:cs="Symbol"/>
    </w:rPr>
  </w:style>
  <w:style w:type="character" w:customStyle="1" w:styleId="ListLabel294">
    <w:name w:val="ListLabel 294"/>
    <w:rsid w:val="00FC0492"/>
    <w:rPr>
      <w:rFonts w:cs="Courier New"/>
    </w:rPr>
  </w:style>
  <w:style w:type="character" w:customStyle="1" w:styleId="ListLabel295">
    <w:name w:val="ListLabel 295"/>
    <w:rsid w:val="00FC0492"/>
    <w:rPr>
      <w:rFonts w:cs="Wingdings"/>
    </w:rPr>
  </w:style>
  <w:style w:type="character" w:customStyle="1" w:styleId="ListLabel296">
    <w:name w:val="ListLabel 296"/>
    <w:rsid w:val="00FC0492"/>
    <w:rPr>
      <w:rFonts w:cs="Times New Roman"/>
      <w:sz w:val="20"/>
    </w:rPr>
  </w:style>
  <w:style w:type="character" w:customStyle="1" w:styleId="ListLabel297">
    <w:name w:val="ListLabel 297"/>
    <w:rsid w:val="00FC0492"/>
    <w:rPr>
      <w:rFonts w:cs="Courier New"/>
    </w:rPr>
  </w:style>
  <w:style w:type="character" w:customStyle="1" w:styleId="ListLabel298">
    <w:name w:val="ListLabel 298"/>
    <w:rsid w:val="00FC0492"/>
    <w:rPr>
      <w:rFonts w:cs="Wingdings"/>
    </w:rPr>
  </w:style>
  <w:style w:type="character" w:customStyle="1" w:styleId="ListLabel299">
    <w:name w:val="ListLabel 299"/>
    <w:rsid w:val="00FC0492"/>
    <w:rPr>
      <w:rFonts w:cs="Symbol"/>
    </w:rPr>
  </w:style>
  <w:style w:type="character" w:customStyle="1" w:styleId="ListLabel300">
    <w:name w:val="ListLabel 300"/>
    <w:rsid w:val="00FC0492"/>
    <w:rPr>
      <w:rFonts w:cs="Courier New"/>
    </w:rPr>
  </w:style>
  <w:style w:type="character" w:customStyle="1" w:styleId="ListLabel301">
    <w:name w:val="ListLabel 301"/>
    <w:rsid w:val="00FC0492"/>
    <w:rPr>
      <w:rFonts w:cs="Wingdings"/>
    </w:rPr>
  </w:style>
  <w:style w:type="character" w:customStyle="1" w:styleId="ListLabel302">
    <w:name w:val="ListLabel 302"/>
    <w:rsid w:val="00FC0492"/>
    <w:rPr>
      <w:rFonts w:cs="Symbol"/>
    </w:rPr>
  </w:style>
  <w:style w:type="character" w:customStyle="1" w:styleId="ListLabel303">
    <w:name w:val="ListLabel 303"/>
    <w:rsid w:val="00FC0492"/>
    <w:rPr>
      <w:rFonts w:cs="Courier New"/>
    </w:rPr>
  </w:style>
  <w:style w:type="character" w:customStyle="1" w:styleId="ListLabel304">
    <w:name w:val="ListLabel 304"/>
    <w:rsid w:val="00FC0492"/>
    <w:rPr>
      <w:rFonts w:cs="Wingdings"/>
    </w:rPr>
  </w:style>
  <w:style w:type="character" w:customStyle="1" w:styleId="ListLabel305">
    <w:name w:val="ListLabel 305"/>
    <w:rsid w:val="00FC0492"/>
    <w:rPr>
      <w:rFonts w:cs="Times New Roman"/>
      <w:sz w:val="20"/>
    </w:rPr>
  </w:style>
  <w:style w:type="character" w:customStyle="1" w:styleId="ListLabel306">
    <w:name w:val="ListLabel 306"/>
    <w:rsid w:val="00FC0492"/>
    <w:rPr>
      <w:rFonts w:cs="Courier New"/>
    </w:rPr>
  </w:style>
  <w:style w:type="character" w:customStyle="1" w:styleId="ListLabel307">
    <w:name w:val="ListLabel 307"/>
    <w:rsid w:val="00FC0492"/>
    <w:rPr>
      <w:rFonts w:cs="Wingdings"/>
    </w:rPr>
  </w:style>
  <w:style w:type="character" w:customStyle="1" w:styleId="ListLabel308">
    <w:name w:val="ListLabel 308"/>
    <w:rsid w:val="00FC0492"/>
    <w:rPr>
      <w:rFonts w:cs="Symbol"/>
    </w:rPr>
  </w:style>
  <w:style w:type="character" w:customStyle="1" w:styleId="ListLabel309">
    <w:name w:val="ListLabel 309"/>
    <w:rsid w:val="00FC0492"/>
    <w:rPr>
      <w:rFonts w:cs="Courier New"/>
    </w:rPr>
  </w:style>
  <w:style w:type="character" w:customStyle="1" w:styleId="ListLabel310">
    <w:name w:val="ListLabel 310"/>
    <w:rsid w:val="00FC0492"/>
    <w:rPr>
      <w:rFonts w:cs="Wingdings"/>
    </w:rPr>
  </w:style>
  <w:style w:type="character" w:customStyle="1" w:styleId="ListLabel311">
    <w:name w:val="ListLabel 311"/>
    <w:rsid w:val="00FC0492"/>
    <w:rPr>
      <w:rFonts w:cs="Symbol"/>
    </w:rPr>
  </w:style>
  <w:style w:type="character" w:customStyle="1" w:styleId="ListLabel312">
    <w:name w:val="ListLabel 312"/>
    <w:rsid w:val="00FC0492"/>
    <w:rPr>
      <w:rFonts w:cs="Courier New"/>
    </w:rPr>
  </w:style>
  <w:style w:type="character" w:customStyle="1" w:styleId="ListLabel313">
    <w:name w:val="ListLabel 313"/>
    <w:rsid w:val="00FC0492"/>
    <w:rPr>
      <w:rFonts w:cs="Wingdings"/>
    </w:rPr>
  </w:style>
  <w:style w:type="character" w:customStyle="1" w:styleId="ListLabel314">
    <w:name w:val="ListLabel 314"/>
    <w:rsid w:val="00FC0492"/>
    <w:rPr>
      <w:rFonts w:cs="Times New Roman"/>
      <w:sz w:val="20"/>
    </w:rPr>
  </w:style>
  <w:style w:type="character" w:customStyle="1" w:styleId="ListLabel315">
    <w:name w:val="ListLabel 315"/>
    <w:rsid w:val="00FC0492"/>
    <w:rPr>
      <w:rFonts w:cs="Courier New"/>
    </w:rPr>
  </w:style>
  <w:style w:type="character" w:customStyle="1" w:styleId="ListLabel316">
    <w:name w:val="ListLabel 316"/>
    <w:rsid w:val="00FC0492"/>
    <w:rPr>
      <w:rFonts w:cs="Wingdings"/>
    </w:rPr>
  </w:style>
  <w:style w:type="character" w:customStyle="1" w:styleId="ListLabel317">
    <w:name w:val="ListLabel 317"/>
    <w:rsid w:val="00FC0492"/>
    <w:rPr>
      <w:rFonts w:cs="Symbol"/>
    </w:rPr>
  </w:style>
  <w:style w:type="character" w:customStyle="1" w:styleId="ListLabel318">
    <w:name w:val="ListLabel 318"/>
    <w:rsid w:val="00FC0492"/>
    <w:rPr>
      <w:rFonts w:cs="Courier New"/>
    </w:rPr>
  </w:style>
  <w:style w:type="character" w:customStyle="1" w:styleId="ListLabel319">
    <w:name w:val="ListLabel 319"/>
    <w:rsid w:val="00FC0492"/>
    <w:rPr>
      <w:rFonts w:cs="Wingdings"/>
    </w:rPr>
  </w:style>
  <w:style w:type="character" w:customStyle="1" w:styleId="ListLabel320">
    <w:name w:val="ListLabel 320"/>
    <w:rsid w:val="00FC0492"/>
    <w:rPr>
      <w:rFonts w:cs="Symbol"/>
    </w:rPr>
  </w:style>
  <w:style w:type="character" w:customStyle="1" w:styleId="ListLabel321">
    <w:name w:val="ListLabel 321"/>
    <w:rsid w:val="00FC0492"/>
    <w:rPr>
      <w:rFonts w:cs="Courier New"/>
    </w:rPr>
  </w:style>
  <w:style w:type="character" w:customStyle="1" w:styleId="ListLabel322">
    <w:name w:val="ListLabel 322"/>
    <w:rsid w:val="00FC0492"/>
    <w:rPr>
      <w:rFonts w:cs="Wingdings"/>
    </w:rPr>
  </w:style>
  <w:style w:type="character" w:customStyle="1" w:styleId="ListLabel323">
    <w:name w:val="ListLabel 323"/>
    <w:rsid w:val="00FC0492"/>
    <w:rPr>
      <w:rFonts w:cs="Times New Roman"/>
      <w:sz w:val="20"/>
    </w:rPr>
  </w:style>
  <w:style w:type="character" w:customStyle="1" w:styleId="ListLabel324">
    <w:name w:val="ListLabel 324"/>
    <w:rsid w:val="00FC0492"/>
    <w:rPr>
      <w:rFonts w:cs="Courier New"/>
    </w:rPr>
  </w:style>
  <w:style w:type="character" w:customStyle="1" w:styleId="ListLabel325">
    <w:name w:val="ListLabel 325"/>
    <w:rsid w:val="00FC0492"/>
    <w:rPr>
      <w:rFonts w:cs="Wingdings"/>
    </w:rPr>
  </w:style>
  <w:style w:type="character" w:customStyle="1" w:styleId="ListLabel326">
    <w:name w:val="ListLabel 326"/>
    <w:rsid w:val="00FC0492"/>
    <w:rPr>
      <w:rFonts w:cs="Symbol"/>
    </w:rPr>
  </w:style>
  <w:style w:type="character" w:customStyle="1" w:styleId="ListLabel327">
    <w:name w:val="ListLabel 327"/>
    <w:rsid w:val="00FC0492"/>
    <w:rPr>
      <w:rFonts w:cs="Courier New"/>
    </w:rPr>
  </w:style>
  <w:style w:type="character" w:customStyle="1" w:styleId="ListLabel328">
    <w:name w:val="ListLabel 328"/>
    <w:rsid w:val="00FC0492"/>
    <w:rPr>
      <w:rFonts w:cs="Wingdings"/>
    </w:rPr>
  </w:style>
  <w:style w:type="character" w:customStyle="1" w:styleId="ListLabel329">
    <w:name w:val="ListLabel 329"/>
    <w:rsid w:val="00FC0492"/>
    <w:rPr>
      <w:rFonts w:cs="Symbol"/>
    </w:rPr>
  </w:style>
  <w:style w:type="character" w:customStyle="1" w:styleId="ListLabel330">
    <w:name w:val="ListLabel 330"/>
    <w:rsid w:val="00FC0492"/>
    <w:rPr>
      <w:rFonts w:cs="Courier New"/>
    </w:rPr>
  </w:style>
  <w:style w:type="character" w:customStyle="1" w:styleId="ListLabel331">
    <w:name w:val="ListLabel 331"/>
    <w:rsid w:val="00FC0492"/>
    <w:rPr>
      <w:rFonts w:cs="Wingdings"/>
    </w:rPr>
  </w:style>
  <w:style w:type="character" w:customStyle="1" w:styleId="ListLabel332">
    <w:name w:val="ListLabel 332"/>
    <w:rsid w:val="00FC0492"/>
    <w:rPr>
      <w:rFonts w:cs="Times New Roman"/>
      <w:sz w:val="20"/>
    </w:rPr>
  </w:style>
  <w:style w:type="character" w:customStyle="1" w:styleId="ListLabel333">
    <w:name w:val="ListLabel 333"/>
    <w:rsid w:val="00FC0492"/>
    <w:rPr>
      <w:rFonts w:cs="Courier New"/>
    </w:rPr>
  </w:style>
  <w:style w:type="character" w:customStyle="1" w:styleId="ListLabel334">
    <w:name w:val="ListLabel 334"/>
    <w:rsid w:val="00FC0492"/>
    <w:rPr>
      <w:rFonts w:cs="Wingdings"/>
    </w:rPr>
  </w:style>
  <w:style w:type="character" w:customStyle="1" w:styleId="ListLabel335">
    <w:name w:val="ListLabel 335"/>
    <w:rsid w:val="00FC0492"/>
    <w:rPr>
      <w:rFonts w:cs="Symbol"/>
    </w:rPr>
  </w:style>
  <w:style w:type="character" w:customStyle="1" w:styleId="ListLabel336">
    <w:name w:val="ListLabel 336"/>
    <w:rsid w:val="00FC0492"/>
    <w:rPr>
      <w:rFonts w:cs="Courier New"/>
    </w:rPr>
  </w:style>
  <w:style w:type="character" w:customStyle="1" w:styleId="ListLabel337">
    <w:name w:val="ListLabel 337"/>
    <w:rsid w:val="00FC0492"/>
    <w:rPr>
      <w:rFonts w:cs="Wingdings"/>
    </w:rPr>
  </w:style>
  <w:style w:type="character" w:customStyle="1" w:styleId="ListLabel338">
    <w:name w:val="ListLabel 338"/>
    <w:rsid w:val="00FC0492"/>
    <w:rPr>
      <w:rFonts w:cs="Symbol"/>
    </w:rPr>
  </w:style>
  <w:style w:type="character" w:customStyle="1" w:styleId="ListLabel339">
    <w:name w:val="ListLabel 339"/>
    <w:rsid w:val="00FC0492"/>
    <w:rPr>
      <w:rFonts w:cs="Courier New"/>
    </w:rPr>
  </w:style>
  <w:style w:type="character" w:customStyle="1" w:styleId="ListLabel340">
    <w:name w:val="ListLabel 340"/>
    <w:rsid w:val="00FC0492"/>
    <w:rPr>
      <w:rFonts w:cs="Wingdings"/>
    </w:rPr>
  </w:style>
  <w:style w:type="character" w:customStyle="1" w:styleId="ListLabel341">
    <w:name w:val="ListLabel 341"/>
    <w:rsid w:val="00FC0492"/>
    <w:rPr>
      <w:rFonts w:cs="Times New Roman"/>
      <w:sz w:val="20"/>
    </w:rPr>
  </w:style>
  <w:style w:type="character" w:customStyle="1" w:styleId="ListLabel342">
    <w:name w:val="ListLabel 342"/>
    <w:rsid w:val="00FC0492"/>
    <w:rPr>
      <w:rFonts w:cs="Courier New"/>
    </w:rPr>
  </w:style>
  <w:style w:type="character" w:customStyle="1" w:styleId="ListLabel343">
    <w:name w:val="ListLabel 343"/>
    <w:rsid w:val="00FC0492"/>
    <w:rPr>
      <w:rFonts w:cs="Wingdings"/>
    </w:rPr>
  </w:style>
  <w:style w:type="character" w:customStyle="1" w:styleId="ListLabel344">
    <w:name w:val="ListLabel 344"/>
    <w:rsid w:val="00FC0492"/>
    <w:rPr>
      <w:rFonts w:cs="Symbol"/>
    </w:rPr>
  </w:style>
  <w:style w:type="character" w:customStyle="1" w:styleId="ListLabel345">
    <w:name w:val="ListLabel 345"/>
    <w:rsid w:val="00FC0492"/>
    <w:rPr>
      <w:rFonts w:cs="Courier New"/>
    </w:rPr>
  </w:style>
  <w:style w:type="character" w:customStyle="1" w:styleId="ListLabel346">
    <w:name w:val="ListLabel 346"/>
    <w:rsid w:val="00FC0492"/>
    <w:rPr>
      <w:rFonts w:cs="Wingdings"/>
    </w:rPr>
  </w:style>
  <w:style w:type="character" w:customStyle="1" w:styleId="ListLabel347">
    <w:name w:val="ListLabel 347"/>
    <w:rsid w:val="00FC0492"/>
    <w:rPr>
      <w:rFonts w:cs="Symbol"/>
    </w:rPr>
  </w:style>
  <w:style w:type="character" w:customStyle="1" w:styleId="ListLabel348">
    <w:name w:val="ListLabel 348"/>
    <w:rsid w:val="00FC0492"/>
    <w:rPr>
      <w:rFonts w:cs="Courier New"/>
    </w:rPr>
  </w:style>
  <w:style w:type="character" w:customStyle="1" w:styleId="ListLabel349">
    <w:name w:val="ListLabel 349"/>
    <w:rsid w:val="00FC0492"/>
    <w:rPr>
      <w:rFonts w:cs="Wingdings"/>
    </w:rPr>
  </w:style>
  <w:style w:type="character" w:customStyle="1" w:styleId="ListLabel350">
    <w:name w:val="ListLabel 350"/>
    <w:rsid w:val="00FC0492"/>
    <w:rPr>
      <w:rFonts w:cs="Times New Roman"/>
      <w:sz w:val="20"/>
    </w:rPr>
  </w:style>
  <w:style w:type="character" w:customStyle="1" w:styleId="ListLabel351">
    <w:name w:val="ListLabel 351"/>
    <w:rsid w:val="00FC0492"/>
    <w:rPr>
      <w:rFonts w:cs="Courier New"/>
    </w:rPr>
  </w:style>
  <w:style w:type="character" w:customStyle="1" w:styleId="ListLabel352">
    <w:name w:val="ListLabel 352"/>
    <w:rsid w:val="00FC0492"/>
    <w:rPr>
      <w:rFonts w:cs="Wingdings"/>
    </w:rPr>
  </w:style>
  <w:style w:type="character" w:customStyle="1" w:styleId="ListLabel353">
    <w:name w:val="ListLabel 353"/>
    <w:rsid w:val="00FC0492"/>
    <w:rPr>
      <w:rFonts w:cs="Symbol"/>
    </w:rPr>
  </w:style>
  <w:style w:type="character" w:customStyle="1" w:styleId="ListLabel354">
    <w:name w:val="ListLabel 354"/>
    <w:rsid w:val="00FC0492"/>
    <w:rPr>
      <w:rFonts w:cs="Courier New"/>
    </w:rPr>
  </w:style>
  <w:style w:type="character" w:customStyle="1" w:styleId="ListLabel355">
    <w:name w:val="ListLabel 355"/>
    <w:rsid w:val="00FC0492"/>
    <w:rPr>
      <w:rFonts w:cs="Wingdings"/>
    </w:rPr>
  </w:style>
  <w:style w:type="character" w:customStyle="1" w:styleId="ListLabel356">
    <w:name w:val="ListLabel 356"/>
    <w:rsid w:val="00FC0492"/>
    <w:rPr>
      <w:rFonts w:cs="Symbol"/>
    </w:rPr>
  </w:style>
  <w:style w:type="character" w:customStyle="1" w:styleId="ListLabel357">
    <w:name w:val="ListLabel 357"/>
    <w:rsid w:val="00FC0492"/>
    <w:rPr>
      <w:rFonts w:cs="Courier New"/>
    </w:rPr>
  </w:style>
  <w:style w:type="character" w:customStyle="1" w:styleId="ListLabel358">
    <w:name w:val="ListLabel 358"/>
    <w:rsid w:val="00FC0492"/>
    <w:rPr>
      <w:rFonts w:cs="Wingdings"/>
    </w:rPr>
  </w:style>
  <w:style w:type="character" w:customStyle="1" w:styleId="ListLabel359">
    <w:name w:val="ListLabel 359"/>
    <w:rsid w:val="00FC0492"/>
    <w:rPr>
      <w:rFonts w:cs="Times New Roman"/>
      <w:sz w:val="20"/>
    </w:rPr>
  </w:style>
  <w:style w:type="character" w:customStyle="1" w:styleId="ListLabel360">
    <w:name w:val="ListLabel 360"/>
    <w:rsid w:val="00FC0492"/>
    <w:rPr>
      <w:rFonts w:cs="Courier New"/>
    </w:rPr>
  </w:style>
  <w:style w:type="character" w:customStyle="1" w:styleId="ListLabel361">
    <w:name w:val="ListLabel 361"/>
    <w:rsid w:val="00FC0492"/>
    <w:rPr>
      <w:rFonts w:cs="Wingdings"/>
    </w:rPr>
  </w:style>
  <w:style w:type="character" w:customStyle="1" w:styleId="ListLabel362">
    <w:name w:val="ListLabel 362"/>
    <w:rsid w:val="00FC0492"/>
    <w:rPr>
      <w:rFonts w:cs="Symbol"/>
    </w:rPr>
  </w:style>
  <w:style w:type="character" w:customStyle="1" w:styleId="ListLabel363">
    <w:name w:val="ListLabel 363"/>
    <w:rsid w:val="00FC0492"/>
    <w:rPr>
      <w:rFonts w:cs="Courier New"/>
    </w:rPr>
  </w:style>
  <w:style w:type="character" w:customStyle="1" w:styleId="ListLabel364">
    <w:name w:val="ListLabel 364"/>
    <w:rsid w:val="00FC0492"/>
    <w:rPr>
      <w:rFonts w:cs="Wingdings"/>
    </w:rPr>
  </w:style>
  <w:style w:type="character" w:customStyle="1" w:styleId="ListLabel365">
    <w:name w:val="ListLabel 365"/>
    <w:rsid w:val="00FC0492"/>
    <w:rPr>
      <w:rFonts w:cs="Symbol"/>
    </w:rPr>
  </w:style>
  <w:style w:type="character" w:customStyle="1" w:styleId="ListLabel366">
    <w:name w:val="ListLabel 366"/>
    <w:rsid w:val="00FC0492"/>
    <w:rPr>
      <w:rFonts w:cs="Courier New"/>
    </w:rPr>
  </w:style>
  <w:style w:type="character" w:customStyle="1" w:styleId="ListLabel367">
    <w:name w:val="ListLabel 367"/>
    <w:rsid w:val="00FC0492"/>
    <w:rPr>
      <w:rFonts w:cs="Wingdings"/>
    </w:rPr>
  </w:style>
  <w:style w:type="character" w:customStyle="1" w:styleId="ListLabel368">
    <w:name w:val="ListLabel 368"/>
    <w:rsid w:val="00FC0492"/>
    <w:rPr>
      <w:rFonts w:cs="Times New Roman"/>
      <w:sz w:val="20"/>
    </w:rPr>
  </w:style>
  <w:style w:type="character" w:customStyle="1" w:styleId="ListLabel369">
    <w:name w:val="ListLabel 369"/>
    <w:rsid w:val="00FC0492"/>
    <w:rPr>
      <w:rFonts w:cs="Courier New"/>
    </w:rPr>
  </w:style>
  <w:style w:type="character" w:customStyle="1" w:styleId="ListLabel370">
    <w:name w:val="ListLabel 370"/>
    <w:rsid w:val="00FC0492"/>
    <w:rPr>
      <w:rFonts w:cs="Wingdings"/>
    </w:rPr>
  </w:style>
  <w:style w:type="character" w:customStyle="1" w:styleId="ListLabel371">
    <w:name w:val="ListLabel 371"/>
    <w:rsid w:val="00FC0492"/>
    <w:rPr>
      <w:rFonts w:cs="Symbol"/>
    </w:rPr>
  </w:style>
  <w:style w:type="character" w:customStyle="1" w:styleId="ListLabel372">
    <w:name w:val="ListLabel 372"/>
    <w:rsid w:val="00FC0492"/>
    <w:rPr>
      <w:rFonts w:cs="Courier New"/>
    </w:rPr>
  </w:style>
  <w:style w:type="character" w:customStyle="1" w:styleId="ListLabel373">
    <w:name w:val="ListLabel 373"/>
    <w:rsid w:val="00FC0492"/>
    <w:rPr>
      <w:rFonts w:cs="Wingdings"/>
    </w:rPr>
  </w:style>
  <w:style w:type="character" w:customStyle="1" w:styleId="ListLabel374">
    <w:name w:val="ListLabel 374"/>
    <w:rsid w:val="00FC0492"/>
    <w:rPr>
      <w:rFonts w:cs="Symbol"/>
    </w:rPr>
  </w:style>
  <w:style w:type="character" w:customStyle="1" w:styleId="ListLabel375">
    <w:name w:val="ListLabel 375"/>
    <w:rsid w:val="00FC0492"/>
    <w:rPr>
      <w:rFonts w:cs="Courier New"/>
    </w:rPr>
  </w:style>
  <w:style w:type="character" w:customStyle="1" w:styleId="ListLabel376">
    <w:name w:val="ListLabel 376"/>
    <w:rsid w:val="00FC0492"/>
    <w:rPr>
      <w:rFonts w:cs="Wingdings"/>
    </w:rPr>
  </w:style>
  <w:style w:type="character" w:customStyle="1" w:styleId="ListLabel377">
    <w:name w:val="ListLabel 377"/>
    <w:rsid w:val="00FC0492"/>
    <w:rPr>
      <w:rFonts w:cs="Times New Roman"/>
      <w:sz w:val="20"/>
    </w:rPr>
  </w:style>
  <w:style w:type="character" w:customStyle="1" w:styleId="ListLabel378">
    <w:name w:val="ListLabel 378"/>
    <w:rsid w:val="00FC0492"/>
    <w:rPr>
      <w:rFonts w:cs="Courier New"/>
    </w:rPr>
  </w:style>
  <w:style w:type="character" w:customStyle="1" w:styleId="ListLabel379">
    <w:name w:val="ListLabel 379"/>
    <w:rsid w:val="00FC0492"/>
    <w:rPr>
      <w:rFonts w:cs="Wingdings"/>
    </w:rPr>
  </w:style>
  <w:style w:type="character" w:customStyle="1" w:styleId="ListLabel380">
    <w:name w:val="ListLabel 380"/>
    <w:rsid w:val="00FC0492"/>
    <w:rPr>
      <w:rFonts w:cs="Symbol"/>
    </w:rPr>
  </w:style>
  <w:style w:type="character" w:customStyle="1" w:styleId="ListLabel381">
    <w:name w:val="ListLabel 381"/>
    <w:rsid w:val="00FC0492"/>
    <w:rPr>
      <w:rFonts w:cs="Courier New"/>
    </w:rPr>
  </w:style>
  <w:style w:type="character" w:customStyle="1" w:styleId="ListLabel382">
    <w:name w:val="ListLabel 382"/>
    <w:rsid w:val="00FC0492"/>
    <w:rPr>
      <w:rFonts w:cs="Wingdings"/>
    </w:rPr>
  </w:style>
  <w:style w:type="character" w:customStyle="1" w:styleId="ListLabel383">
    <w:name w:val="ListLabel 383"/>
    <w:rsid w:val="00FC0492"/>
    <w:rPr>
      <w:rFonts w:cs="Symbol"/>
    </w:rPr>
  </w:style>
  <w:style w:type="character" w:customStyle="1" w:styleId="ListLabel384">
    <w:name w:val="ListLabel 384"/>
    <w:rsid w:val="00FC0492"/>
    <w:rPr>
      <w:rFonts w:cs="Courier New"/>
    </w:rPr>
  </w:style>
  <w:style w:type="character" w:customStyle="1" w:styleId="ListLabel385">
    <w:name w:val="ListLabel 385"/>
    <w:rsid w:val="00FC0492"/>
    <w:rPr>
      <w:rFonts w:cs="Wingdings"/>
    </w:rPr>
  </w:style>
  <w:style w:type="character" w:customStyle="1" w:styleId="ListLabel386">
    <w:name w:val="ListLabel 386"/>
    <w:rsid w:val="00FC0492"/>
    <w:rPr>
      <w:rFonts w:cs="Times New Roman"/>
      <w:sz w:val="20"/>
    </w:rPr>
  </w:style>
  <w:style w:type="character" w:customStyle="1" w:styleId="ListLabel387">
    <w:name w:val="ListLabel 387"/>
    <w:rsid w:val="00FC0492"/>
    <w:rPr>
      <w:rFonts w:cs="Courier New"/>
    </w:rPr>
  </w:style>
  <w:style w:type="character" w:customStyle="1" w:styleId="ListLabel388">
    <w:name w:val="ListLabel 388"/>
    <w:rsid w:val="00FC0492"/>
    <w:rPr>
      <w:rFonts w:cs="Wingdings"/>
    </w:rPr>
  </w:style>
  <w:style w:type="character" w:customStyle="1" w:styleId="ListLabel389">
    <w:name w:val="ListLabel 389"/>
    <w:rsid w:val="00FC0492"/>
    <w:rPr>
      <w:rFonts w:cs="Symbol"/>
    </w:rPr>
  </w:style>
  <w:style w:type="character" w:customStyle="1" w:styleId="ListLabel390">
    <w:name w:val="ListLabel 390"/>
    <w:rsid w:val="00FC0492"/>
    <w:rPr>
      <w:rFonts w:cs="Courier New"/>
    </w:rPr>
  </w:style>
  <w:style w:type="character" w:customStyle="1" w:styleId="ListLabel391">
    <w:name w:val="ListLabel 391"/>
    <w:rsid w:val="00FC0492"/>
    <w:rPr>
      <w:rFonts w:cs="Wingdings"/>
    </w:rPr>
  </w:style>
  <w:style w:type="character" w:customStyle="1" w:styleId="ListLabel392">
    <w:name w:val="ListLabel 392"/>
    <w:rsid w:val="00FC0492"/>
    <w:rPr>
      <w:rFonts w:cs="Symbol"/>
    </w:rPr>
  </w:style>
  <w:style w:type="character" w:customStyle="1" w:styleId="ListLabel393">
    <w:name w:val="ListLabel 393"/>
    <w:rsid w:val="00FC0492"/>
    <w:rPr>
      <w:rFonts w:cs="Courier New"/>
    </w:rPr>
  </w:style>
  <w:style w:type="character" w:customStyle="1" w:styleId="ListLabel394">
    <w:name w:val="ListLabel 394"/>
    <w:rsid w:val="00FC0492"/>
    <w:rPr>
      <w:rFonts w:cs="Wingdings"/>
    </w:rPr>
  </w:style>
  <w:style w:type="character" w:customStyle="1" w:styleId="ListLabel395">
    <w:name w:val="ListLabel 395"/>
    <w:rsid w:val="00FC0492"/>
    <w:rPr>
      <w:rFonts w:cs="Times New Roman"/>
      <w:sz w:val="20"/>
    </w:rPr>
  </w:style>
  <w:style w:type="character" w:customStyle="1" w:styleId="ListLabel396">
    <w:name w:val="ListLabel 396"/>
    <w:rsid w:val="00FC0492"/>
    <w:rPr>
      <w:rFonts w:cs="Courier New"/>
    </w:rPr>
  </w:style>
  <w:style w:type="character" w:customStyle="1" w:styleId="ListLabel397">
    <w:name w:val="ListLabel 397"/>
    <w:rsid w:val="00FC0492"/>
    <w:rPr>
      <w:rFonts w:cs="Wingdings"/>
    </w:rPr>
  </w:style>
  <w:style w:type="character" w:customStyle="1" w:styleId="ListLabel398">
    <w:name w:val="ListLabel 398"/>
    <w:rsid w:val="00FC0492"/>
    <w:rPr>
      <w:rFonts w:cs="Symbol"/>
    </w:rPr>
  </w:style>
  <w:style w:type="character" w:customStyle="1" w:styleId="ListLabel399">
    <w:name w:val="ListLabel 399"/>
    <w:rsid w:val="00FC0492"/>
    <w:rPr>
      <w:rFonts w:cs="Courier New"/>
    </w:rPr>
  </w:style>
  <w:style w:type="character" w:customStyle="1" w:styleId="ListLabel400">
    <w:name w:val="ListLabel 400"/>
    <w:rsid w:val="00FC0492"/>
    <w:rPr>
      <w:rFonts w:cs="Wingdings"/>
    </w:rPr>
  </w:style>
  <w:style w:type="character" w:customStyle="1" w:styleId="ListLabel401">
    <w:name w:val="ListLabel 401"/>
    <w:rsid w:val="00FC0492"/>
    <w:rPr>
      <w:rFonts w:cs="Symbol"/>
    </w:rPr>
  </w:style>
  <w:style w:type="character" w:customStyle="1" w:styleId="ListLabel402">
    <w:name w:val="ListLabel 402"/>
    <w:rsid w:val="00FC0492"/>
    <w:rPr>
      <w:rFonts w:cs="Courier New"/>
    </w:rPr>
  </w:style>
  <w:style w:type="character" w:customStyle="1" w:styleId="ListLabel403">
    <w:name w:val="ListLabel 403"/>
    <w:rsid w:val="00FC0492"/>
    <w:rPr>
      <w:rFonts w:cs="Wingdings"/>
    </w:rPr>
  </w:style>
  <w:style w:type="character" w:customStyle="1" w:styleId="ListLabel404">
    <w:name w:val="ListLabel 404"/>
    <w:rsid w:val="00FC0492"/>
    <w:rPr>
      <w:rFonts w:cs="Times New Roman"/>
      <w:sz w:val="20"/>
    </w:rPr>
  </w:style>
  <w:style w:type="character" w:customStyle="1" w:styleId="ListLabel405">
    <w:name w:val="ListLabel 405"/>
    <w:rsid w:val="00FC0492"/>
    <w:rPr>
      <w:rFonts w:cs="Courier New"/>
    </w:rPr>
  </w:style>
  <w:style w:type="character" w:customStyle="1" w:styleId="ListLabel406">
    <w:name w:val="ListLabel 406"/>
    <w:rsid w:val="00FC0492"/>
    <w:rPr>
      <w:rFonts w:cs="Wingdings"/>
    </w:rPr>
  </w:style>
  <w:style w:type="character" w:customStyle="1" w:styleId="ListLabel407">
    <w:name w:val="ListLabel 407"/>
    <w:rsid w:val="00FC0492"/>
    <w:rPr>
      <w:rFonts w:cs="Symbol"/>
    </w:rPr>
  </w:style>
  <w:style w:type="character" w:customStyle="1" w:styleId="ListLabel408">
    <w:name w:val="ListLabel 408"/>
    <w:rsid w:val="00FC0492"/>
    <w:rPr>
      <w:rFonts w:cs="Courier New"/>
    </w:rPr>
  </w:style>
  <w:style w:type="character" w:customStyle="1" w:styleId="ListLabel409">
    <w:name w:val="ListLabel 409"/>
    <w:rsid w:val="00FC0492"/>
    <w:rPr>
      <w:rFonts w:cs="Wingdings"/>
    </w:rPr>
  </w:style>
  <w:style w:type="character" w:customStyle="1" w:styleId="ListLabel410">
    <w:name w:val="ListLabel 410"/>
    <w:rsid w:val="00FC0492"/>
    <w:rPr>
      <w:rFonts w:cs="Symbol"/>
    </w:rPr>
  </w:style>
  <w:style w:type="character" w:customStyle="1" w:styleId="ListLabel411">
    <w:name w:val="ListLabel 411"/>
    <w:rsid w:val="00FC0492"/>
    <w:rPr>
      <w:rFonts w:cs="Courier New"/>
    </w:rPr>
  </w:style>
  <w:style w:type="character" w:customStyle="1" w:styleId="ListLabel412">
    <w:name w:val="ListLabel 412"/>
    <w:rsid w:val="00FC0492"/>
    <w:rPr>
      <w:rFonts w:cs="Wingdings"/>
    </w:rPr>
  </w:style>
  <w:style w:type="character" w:customStyle="1" w:styleId="ListLabel413">
    <w:name w:val="ListLabel 413"/>
    <w:rsid w:val="00FC0492"/>
    <w:rPr>
      <w:rFonts w:cs="Times New Roman"/>
      <w:sz w:val="20"/>
    </w:rPr>
  </w:style>
  <w:style w:type="character" w:customStyle="1" w:styleId="ListLabel414">
    <w:name w:val="ListLabel 414"/>
    <w:rsid w:val="00FC0492"/>
    <w:rPr>
      <w:rFonts w:cs="Courier New"/>
    </w:rPr>
  </w:style>
  <w:style w:type="character" w:customStyle="1" w:styleId="ListLabel415">
    <w:name w:val="ListLabel 415"/>
    <w:rsid w:val="00FC0492"/>
    <w:rPr>
      <w:rFonts w:cs="Wingdings"/>
    </w:rPr>
  </w:style>
  <w:style w:type="character" w:customStyle="1" w:styleId="ListLabel416">
    <w:name w:val="ListLabel 416"/>
    <w:rsid w:val="00FC0492"/>
    <w:rPr>
      <w:rFonts w:cs="Symbol"/>
    </w:rPr>
  </w:style>
  <w:style w:type="character" w:customStyle="1" w:styleId="ListLabel417">
    <w:name w:val="ListLabel 417"/>
    <w:rsid w:val="00FC0492"/>
    <w:rPr>
      <w:rFonts w:cs="Courier New"/>
    </w:rPr>
  </w:style>
  <w:style w:type="character" w:customStyle="1" w:styleId="ListLabel418">
    <w:name w:val="ListLabel 418"/>
    <w:rsid w:val="00FC0492"/>
    <w:rPr>
      <w:rFonts w:cs="Wingdings"/>
    </w:rPr>
  </w:style>
  <w:style w:type="character" w:customStyle="1" w:styleId="ListLabel419">
    <w:name w:val="ListLabel 419"/>
    <w:rsid w:val="00FC0492"/>
    <w:rPr>
      <w:rFonts w:cs="Symbol"/>
    </w:rPr>
  </w:style>
  <w:style w:type="character" w:customStyle="1" w:styleId="ListLabel420">
    <w:name w:val="ListLabel 420"/>
    <w:rsid w:val="00FC0492"/>
    <w:rPr>
      <w:rFonts w:cs="Courier New"/>
    </w:rPr>
  </w:style>
  <w:style w:type="character" w:customStyle="1" w:styleId="ListLabel421">
    <w:name w:val="ListLabel 421"/>
    <w:rsid w:val="00FC0492"/>
    <w:rPr>
      <w:rFonts w:cs="Wingdings"/>
    </w:rPr>
  </w:style>
  <w:style w:type="character" w:customStyle="1" w:styleId="ListLabel422">
    <w:name w:val="ListLabel 422"/>
    <w:rsid w:val="00FC0492"/>
    <w:rPr>
      <w:rFonts w:cs="Times New Roman"/>
      <w:sz w:val="20"/>
    </w:rPr>
  </w:style>
  <w:style w:type="character" w:customStyle="1" w:styleId="ListLabel423">
    <w:name w:val="ListLabel 423"/>
    <w:rsid w:val="00FC0492"/>
    <w:rPr>
      <w:rFonts w:cs="Courier New"/>
    </w:rPr>
  </w:style>
  <w:style w:type="character" w:customStyle="1" w:styleId="ListLabel424">
    <w:name w:val="ListLabel 424"/>
    <w:rsid w:val="00FC0492"/>
    <w:rPr>
      <w:rFonts w:cs="Wingdings"/>
    </w:rPr>
  </w:style>
  <w:style w:type="character" w:customStyle="1" w:styleId="ListLabel425">
    <w:name w:val="ListLabel 425"/>
    <w:rsid w:val="00FC0492"/>
    <w:rPr>
      <w:rFonts w:cs="Symbol"/>
    </w:rPr>
  </w:style>
  <w:style w:type="character" w:customStyle="1" w:styleId="ListLabel426">
    <w:name w:val="ListLabel 426"/>
    <w:rsid w:val="00FC0492"/>
    <w:rPr>
      <w:rFonts w:cs="Courier New"/>
    </w:rPr>
  </w:style>
  <w:style w:type="character" w:customStyle="1" w:styleId="ListLabel427">
    <w:name w:val="ListLabel 427"/>
    <w:rsid w:val="00FC0492"/>
    <w:rPr>
      <w:rFonts w:cs="Wingdings"/>
    </w:rPr>
  </w:style>
  <w:style w:type="character" w:customStyle="1" w:styleId="ListLabel428">
    <w:name w:val="ListLabel 428"/>
    <w:rsid w:val="00FC0492"/>
    <w:rPr>
      <w:rFonts w:cs="Symbol"/>
    </w:rPr>
  </w:style>
  <w:style w:type="character" w:customStyle="1" w:styleId="ListLabel429">
    <w:name w:val="ListLabel 429"/>
    <w:rsid w:val="00FC0492"/>
    <w:rPr>
      <w:rFonts w:cs="Courier New"/>
    </w:rPr>
  </w:style>
  <w:style w:type="character" w:customStyle="1" w:styleId="ListLabel430">
    <w:name w:val="ListLabel 430"/>
    <w:rsid w:val="00FC0492"/>
    <w:rPr>
      <w:rFonts w:cs="Wingdings"/>
    </w:rPr>
  </w:style>
  <w:style w:type="character" w:customStyle="1" w:styleId="ListLabel431">
    <w:name w:val="ListLabel 431"/>
    <w:rsid w:val="00FC0492"/>
    <w:rPr>
      <w:rFonts w:cs="Times New Roman"/>
      <w:sz w:val="20"/>
    </w:rPr>
  </w:style>
  <w:style w:type="character" w:customStyle="1" w:styleId="ListLabel432">
    <w:name w:val="ListLabel 432"/>
    <w:rsid w:val="00FC0492"/>
    <w:rPr>
      <w:rFonts w:cs="Courier New"/>
    </w:rPr>
  </w:style>
  <w:style w:type="character" w:customStyle="1" w:styleId="ListLabel433">
    <w:name w:val="ListLabel 433"/>
    <w:rsid w:val="00FC0492"/>
    <w:rPr>
      <w:rFonts w:cs="Wingdings"/>
    </w:rPr>
  </w:style>
  <w:style w:type="character" w:customStyle="1" w:styleId="ListLabel434">
    <w:name w:val="ListLabel 434"/>
    <w:rsid w:val="00FC0492"/>
    <w:rPr>
      <w:rFonts w:cs="Symbol"/>
    </w:rPr>
  </w:style>
  <w:style w:type="character" w:customStyle="1" w:styleId="ListLabel435">
    <w:name w:val="ListLabel 435"/>
    <w:rsid w:val="00FC0492"/>
    <w:rPr>
      <w:rFonts w:cs="Courier New"/>
    </w:rPr>
  </w:style>
  <w:style w:type="character" w:customStyle="1" w:styleId="ListLabel436">
    <w:name w:val="ListLabel 436"/>
    <w:rsid w:val="00FC0492"/>
    <w:rPr>
      <w:rFonts w:cs="Wingdings"/>
    </w:rPr>
  </w:style>
  <w:style w:type="character" w:customStyle="1" w:styleId="ListLabel437">
    <w:name w:val="ListLabel 437"/>
    <w:rsid w:val="00FC0492"/>
    <w:rPr>
      <w:rFonts w:cs="Symbol"/>
    </w:rPr>
  </w:style>
  <w:style w:type="character" w:customStyle="1" w:styleId="ListLabel438">
    <w:name w:val="ListLabel 438"/>
    <w:rsid w:val="00FC0492"/>
    <w:rPr>
      <w:rFonts w:cs="Courier New"/>
    </w:rPr>
  </w:style>
  <w:style w:type="character" w:customStyle="1" w:styleId="ListLabel439">
    <w:name w:val="ListLabel 439"/>
    <w:rsid w:val="00FC0492"/>
    <w:rPr>
      <w:rFonts w:cs="Wingdings"/>
    </w:rPr>
  </w:style>
  <w:style w:type="character" w:customStyle="1" w:styleId="ListLabel440">
    <w:name w:val="ListLabel 440"/>
    <w:rsid w:val="00FC0492"/>
    <w:rPr>
      <w:rFonts w:cs="Times New Roman"/>
      <w:sz w:val="20"/>
    </w:rPr>
  </w:style>
  <w:style w:type="character" w:customStyle="1" w:styleId="ListLabel441">
    <w:name w:val="ListLabel 441"/>
    <w:rsid w:val="00FC0492"/>
    <w:rPr>
      <w:rFonts w:cs="Courier New"/>
    </w:rPr>
  </w:style>
  <w:style w:type="character" w:customStyle="1" w:styleId="ListLabel442">
    <w:name w:val="ListLabel 442"/>
    <w:rsid w:val="00FC0492"/>
    <w:rPr>
      <w:rFonts w:cs="Wingdings"/>
    </w:rPr>
  </w:style>
  <w:style w:type="character" w:customStyle="1" w:styleId="ListLabel443">
    <w:name w:val="ListLabel 443"/>
    <w:rsid w:val="00FC0492"/>
    <w:rPr>
      <w:rFonts w:cs="Symbol"/>
    </w:rPr>
  </w:style>
  <w:style w:type="character" w:customStyle="1" w:styleId="ListLabel444">
    <w:name w:val="ListLabel 444"/>
    <w:rsid w:val="00FC0492"/>
    <w:rPr>
      <w:rFonts w:cs="Courier New"/>
    </w:rPr>
  </w:style>
  <w:style w:type="character" w:customStyle="1" w:styleId="ListLabel445">
    <w:name w:val="ListLabel 445"/>
    <w:rsid w:val="00FC0492"/>
    <w:rPr>
      <w:rFonts w:cs="Wingdings"/>
    </w:rPr>
  </w:style>
  <w:style w:type="character" w:customStyle="1" w:styleId="ListLabel446">
    <w:name w:val="ListLabel 446"/>
    <w:rsid w:val="00FC0492"/>
    <w:rPr>
      <w:rFonts w:cs="Symbol"/>
    </w:rPr>
  </w:style>
  <w:style w:type="character" w:customStyle="1" w:styleId="ListLabel447">
    <w:name w:val="ListLabel 447"/>
    <w:rsid w:val="00FC0492"/>
    <w:rPr>
      <w:rFonts w:cs="Courier New"/>
    </w:rPr>
  </w:style>
  <w:style w:type="character" w:customStyle="1" w:styleId="ListLabel448">
    <w:name w:val="ListLabel 448"/>
    <w:rsid w:val="00FC0492"/>
    <w:rPr>
      <w:rFonts w:cs="Wingdings"/>
    </w:rPr>
  </w:style>
  <w:style w:type="character" w:customStyle="1" w:styleId="ListLabel449">
    <w:name w:val="ListLabel 449"/>
    <w:rsid w:val="00FC0492"/>
    <w:rPr>
      <w:rFonts w:cs="Times New Roman"/>
      <w:sz w:val="20"/>
    </w:rPr>
  </w:style>
  <w:style w:type="character" w:customStyle="1" w:styleId="ListLabel450">
    <w:name w:val="ListLabel 450"/>
    <w:rsid w:val="00FC0492"/>
    <w:rPr>
      <w:rFonts w:cs="Courier New"/>
    </w:rPr>
  </w:style>
  <w:style w:type="character" w:customStyle="1" w:styleId="ListLabel451">
    <w:name w:val="ListLabel 451"/>
    <w:rsid w:val="00FC0492"/>
    <w:rPr>
      <w:rFonts w:cs="Wingdings"/>
    </w:rPr>
  </w:style>
  <w:style w:type="character" w:customStyle="1" w:styleId="ListLabel452">
    <w:name w:val="ListLabel 452"/>
    <w:rsid w:val="00FC0492"/>
    <w:rPr>
      <w:rFonts w:cs="Symbol"/>
    </w:rPr>
  </w:style>
  <w:style w:type="character" w:customStyle="1" w:styleId="ListLabel453">
    <w:name w:val="ListLabel 453"/>
    <w:rsid w:val="00FC0492"/>
    <w:rPr>
      <w:rFonts w:cs="Courier New"/>
    </w:rPr>
  </w:style>
  <w:style w:type="character" w:customStyle="1" w:styleId="ListLabel454">
    <w:name w:val="ListLabel 454"/>
    <w:rsid w:val="00FC0492"/>
    <w:rPr>
      <w:rFonts w:cs="Wingdings"/>
    </w:rPr>
  </w:style>
  <w:style w:type="character" w:customStyle="1" w:styleId="ListLabel455">
    <w:name w:val="ListLabel 455"/>
    <w:rsid w:val="00FC0492"/>
    <w:rPr>
      <w:rFonts w:cs="Symbol"/>
    </w:rPr>
  </w:style>
  <w:style w:type="character" w:customStyle="1" w:styleId="ListLabel456">
    <w:name w:val="ListLabel 456"/>
    <w:rsid w:val="00FC0492"/>
    <w:rPr>
      <w:rFonts w:cs="Courier New"/>
    </w:rPr>
  </w:style>
  <w:style w:type="character" w:customStyle="1" w:styleId="ListLabel457">
    <w:name w:val="ListLabel 457"/>
    <w:rsid w:val="00FC0492"/>
    <w:rPr>
      <w:rFonts w:cs="Wingdings"/>
    </w:rPr>
  </w:style>
  <w:style w:type="character" w:customStyle="1" w:styleId="ListLabel458">
    <w:name w:val="ListLabel 458"/>
    <w:rsid w:val="00FC0492"/>
    <w:rPr>
      <w:rFonts w:cs="Times New Roman"/>
      <w:sz w:val="20"/>
    </w:rPr>
  </w:style>
  <w:style w:type="character" w:customStyle="1" w:styleId="ListLabel459">
    <w:name w:val="ListLabel 459"/>
    <w:rsid w:val="00FC0492"/>
    <w:rPr>
      <w:rFonts w:cs="Courier New"/>
    </w:rPr>
  </w:style>
  <w:style w:type="character" w:customStyle="1" w:styleId="ListLabel460">
    <w:name w:val="ListLabel 460"/>
    <w:rsid w:val="00FC0492"/>
    <w:rPr>
      <w:rFonts w:cs="Wingdings"/>
    </w:rPr>
  </w:style>
  <w:style w:type="character" w:customStyle="1" w:styleId="ListLabel461">
    <w:name w:val="ListLabel 461"/>
    <w:rsid w:val="00FC0492"/>
    <w:rPr>
      <w:rFonts w:cs="Symbol"/>
    </w:rPr>
  </w:style>
  <w:style w:type="character" w:customStyle="1" w:styleId="ListLabel462">
    <w:name w:val="ListLabel 462"/>
    <w:rsid w:val="00FC0492"/>
    <w:rPr>
      <w:rFonts w:cs="Courier New"/>
    </w:rPr>
  </w:style>
  <w:style w:type="character" w:customStyle="1" w:styleId="ListLabel463">
    <w:name w:val="ListLabel 463"/>
    <w:rsid w:val="00FC0492"/>
    <w:rPr>
      <w:rFonts w:cs="Wingdings"/>
    </w:rPr>
  </w:style>
  <w:style w:type="character" w:customStyle="1" w:styleId="ListLabel464">
    <w:name w:val="ListLabel 464"/>
    <w:rsid w:val="00FC0492"/>
    <w:rPr>
      <w:rFonts w:cs="Symbol"/>
    </w:rPr>
  </w:style>
  <w:style w:type="character" w:customStyle="1" w:styleId="ListLabel465">
    <w:name w:val="ListLabel 465"/>
    <w:rsid w:val="00FC0492"/>
    <w:rPr>
      <w:rFonts w:cs="Courier New"/>
    </w:rPr>
  </w:style>
  <w:style w:type="character" w:customStyle="1" w:styleId="ListLabel466">
    <w:name w:val="ListLabel 466"/>
    <w:rsid w:val="00FC0492"/>
    <w:rPr>
      <w:rFonts w:cs="Wingdings"/>
    </w:rPr>
  </w:style>
  <w:style w:type="character" w:customStyle="1" w:styleId="ListLabel467">
    <w:name w:val="ListLabel 467"/>
    <w:rsid w:val="00FC0492"/>
    <w:rPr>
      <w:rFonts w:cs="Times New Roman"/>
      <w:sz w:val="20"/>
    </w:rPr>
  </w:style>
  <w:style w:type="character" w:customStyle="1" w:styleId="ListLabel468">
    <w:name w:val="ListLabel 468"/>
    <w:rsid w:val="00FC0492"/>
    <w:rPr>
      <w:rFonts w:cs="Courier New"/>
    </w:rPr>
  </w:style>
  <w:style w:type="character" w:customStyle="1" w:styleId="ListLabel469">
    <w:name w:val="ListLabel 469"/>
    <w:rsid w:val="00FC0492"/>
    <w:rPr>
      <w:rFonts w:cs="Wingdings"/>
    </w:rPr>
  </w:style>
  <w:style w:type="character" w:customStyle="1" w:styleId="ListLabel470">
    <w:name w:val="ListLabel 470"/>
    <w:rsid w:val="00FC0492"/>
    <w:rPr>
      <w:rFonts w:cs="Symbol"/>
    </w:rPr>
  </w:style>
  <w:style w:type="character" w:customStyle="1" w:styleId="ListLabel471">
    <w:name w:val="ListLabel 471"/>
    <w:rsid w:val="00FC0492"/>
    <w:rPr>
      <w:rFonts w:cs="Courier New"/>
    </w:rPr>
  </w:style>
  <w:style w:type="character" w:customStyle="1" w:styleId="ListLabel472">
    <w:name w:val="ListLabel 472"/>
    <w:rsid w:val="00FC0492"/>
    <w:rPr>
      <w:rFonts w:cs="Wingdings"/>
    </w:rPr>
  </w:style>
  <w:style w:type="character" w:customStyle="1" w:styleId="ListLabel473">
    <w:name w:val="ListLabel 473"/>
    <w:rsid w:val="00FC0492"/>
    <w:rPr>
      <w:rFonts w:cs="Symbol"/>
    </w:rPr>
  </w:style>
  <w:style w:type="character" w:customStyle="1" w:styleId="ListLabel474">
    <w:name w:val="ListLabel 474"/>
    <w:rsid w:val="00FC0492"/>
    <w:rPr>
      <w:rFonts w:cs="Courier New"/>
    </w:rPr>
  </w:style>
  <w:style w:type="character" w:customStyle="1" w:styleId="ListLabel475">
    <w:name w:val="ListLabel 475"/>
    <w:rsid w:val="00FC0492"/>
    <w:rPr>
      <w:rFonts w:cs="Wingdings"/>
    </w:rPr>
  </w:style>
  <w:style w:type="character" w:customStyle="1" w:styleId="ListLabel476">
    <w:name w:val="ListLabel 476"/>
    <w:rsid w:val="00FC0492"/>
    <w:rPr>
      <w:rFonts w:cs="Times New Roman"/>
      <w:b/>
      <w:sz w:val="20"/>
    </w:rPr>
  </w:style>
  <w:style w:type="character" w:customStyle="1" w:styleId="ListLabel477">
    <w:name w:val="ListLabel 477"/>
    <w:rsid w:val="00FC0492"/>
    <w:rPr>
      <w:rFonts w:cs="Courier New"/>
    </w:rPr>
  </w:style>
  <w:style w:type="character" w:customStyle="1" w:styleId="ListLabel478">
    <w:name w:val="ListLabel 478"/>
    <w:rsid w:val="00FC0492"/>
    <w:rPr>
      <w:rFonts w:cs="Wingdings"/>
    </w:rPr>
  </w:style>
  <w:style w:type="character" w:customStyle="1" w:styleId="ListLabel479">
    <w:name w:val="ListLabel 479"/>
    <w:rsid w:val="00FC0492"/>
    <w:rPr>
      <w:rFonts w:cs="Symbol"/>
    </w:rPr>
  </w:style>
  <w:style w:type="character" w:customStyle="1" w:styleId="ListLabel480">
    <w:name w:val="ListLabel 480"/>
    <w:rsid w:val="00FC0492"/>
    <w:rPr>
      <w:rFonts w:cs="Courier New"/>
    </w:rPr>
  </w:style>
  <w:style w:type="character" w:customStyle="1" w:styleId="ListLabel481">
    <w:name w:val="ListLabel 481"/>
    <w:rsid w:val="00FC0492"/>
    <w:rPr>
      <w:rFonts w:cs="Wingdings"/>
    </w:rPr>
  </w:style>
  <w:style w:type="character" w:customStyle="1" w:styleId="ListLabel482">
    <w:name w:val="ListLabel 482"/>
    <w:rsid w:val="00FC0492"/>
    <w:rPr>
      <w:rFonts w:cs="Symbol"/>
    </w:rPr>
  </w:style>
  <w:style w:type="character" w:customStyle="1" w:styleId="ListLabel483">
    <w:name w:val="ListLabel 483"/>
    <w:rsid w:val="00FC0492"/>
    <w:rPr>
      <w:rFonts w:cs="Courier New"/>
    </w:rPr>
  </w:style>
  <w:style w:type="character" w:customStyle="1" w:styleId="ListLabel484">
    <w:name w:val="ListLabel 484"/>
    <w:rsid w:val="00FC0492"/>
    <w:rPr>
      <w:rFonts w:cs="Wingdings"/>
    </w:rPr>
  </w:style>
  <w:style w:type="character" w:customStyle="1" w:styleId="ListLabel485">
    <w:name w:val="ListLabel 485"/>
    <w:rsid w:val="00FC0492"/>
    <w:rPr>
      <w:rFonts w:cs="Times New Roman"/>
      <w:sz w:val="20"/>
    </w:rPr>
  </w:style>
  <w:style w:type="character" w:customStyle="1" w:styleId="ListLabel486">
    <w:name w:val="ListLabel 486"/>
    <w:rsid w:val="00FC0492"/>
    <w:rPr>
      <w:rFonts w:cs="Courier New"/>
    </w:rPr>
  </w:style>
  <w:style w:type="character" w:customStyle="1" w:styleId="ListLabel487">
    <w:name w:val="ListLabel 487"/>
    <w:rsid w:val="00FC0492"/>
    <w:rPr>
      <w:rFonts w:cs="Wingdings"/>
    </w:rPr>
  </w:style>
  <w:style w:type="character" w:customStyle="1" w:styleId="ListLabel488">
    <w:name w:val="ListLabel 488"/>
    <w:rsid w:val="00FC0492"/>
    <w:rPr>
      <w:rFonts w:cs="Symbol"/>
    </w:rPr>
  </w:style>
  <w:style w:type="character" w:customStyle="1" w:styleId="ListLabel489">
    <w:name w:val="ListLabel 489"/>
    <w:rsid w:val="00FC0492"/>
    <w:rPr>
      <w:rFonts w:cs="Courier New"/>
    </w:rPr>
  </w:style>
  <w:style w:type="character" w:customStyle="1" w:styleId="ListLabel490">
    <w:name w:val="ListLabel 490"/>
    <w:rsid w:val="00FC0492"/>
    <w:rPr>
      <w:rFonts w:cs="Wingdings"/>
    </w:rPr>
  </w:style>
  <w:style w:type="character" w:customStyle="1" w:styleId="ListLabel491">
    <w:name w:val="ListLabel 491"/>
    <w:rsid w:val="00FC0492"/>
    <w:rPr>
      <w:rFonts w:cs="Symbol"/>
    </w:rPr>
  </w:style>
  <w:style w:type="character" w:customStyle="1" w:styleId="ListLabel492">
    <w:name w:val="ListLabel 492"/>
    <w:rsid w:val="00FC0492"/>
    <w:rPr>
      <w:rFonts w:cs="Courier New"/>
    </w:rPr>
  </w:style>
  <w:style w:type="character" w:customStyle="1" w:styleId="ListLabel493">
    <w:name w:val="ListLabel 493"/>
    <w:rsid w:val="00FC0492"/>
    <w:rPr>
      <w:rFonts w:cs="Wingdings"/>
    </w:rPr>
  </w:style>
  <w:style w:type="character" w:customStyle="1" w:styleId="ListLabel494">
    <w:name w:val="ListLabel 494"/>
    <w:rsid w:val="00FC0492"/>
    <w:rPr>
      <w:rFonts w:cs="Times New Roman"/>
      <w:sz w:val="20"/>
    </w:rPr>
  </w:style>
  <w:style w:type="character" w:customStyle="1" w:styleId="ListLabel495">
    <w:name w:val="ListLabel 495"/>
    <w:rsid w:val="00FC0492"/>
    <w:rPr>
      <w:rFonts w:cs="Courier New"/>
    </w:rPr>
  </w:style>
  <w:style w:type="character" w:customStyle="1" w:styleId="ListLabel496">
    <w:name w:val="ListLabel 496"/>
    <w:rsid w:val="00FC0492"/>
    <w:rPr>
      <w:rFonts w:cs="Wingdings"/>
    </w:rPr>
  </w:style>
  <w:style w:type="character" w:customStyle="1" w:styleId="ListLabel497">
    <w:name w:val="ListLabel 497"/>
    <w:rsid w:val="00FC0492"/>
    <w:rPr>
      <w:rFonts w:cs="Symbol"/>
    </w:rPr>
  </w:style>
  <w:style w:type="character" w:customStyle="1" w:styleId="ListLabel498">
    <w:name w:val="ListLabel 498"/>
    <w:rsid w:val="00FC0492"/>
    <w:rPr>
      <w:rFonts w:cs="Courier New"/>
    </w:rPr>
  </w:style>
  <w:style w:type="character" w:customStyle="1" w:styleId="ListLabel499">
    <w:name w:val="ListLabel 499"/>
    <w:rsid w:val="00FC0492"/>
    <w:rPr>
      <w:rFonts w:cs="Wingdings"/>
    </w:rPr>
  </w:style>
  <w:style w:type="character" w:customStyle="1" w:styleId="ListLabel500">
    <w:name w:val="ListLabel 500"/>
    <w:rsid w:val="00FC0492"/>
    <w:rPr>
      <w:rFonts w:cs="Symbol"/>
    </w:rPr>
  </w:style>
  <w:style w:type="character" w:customStyle="1" w:styleId="ListLabel501">
    <w:name w:val="ListLabel 501"/>
    <w:rsid w:val="00FC0492"/>
    <w:rPr>
      <w:rFonts w:cs="Courier New"/>
    </w:rPr>
  </w:style>
  <w:style w:type="character" w:customStyle="1" w:styleId="ListLabel502">
    <w:name w:val="ListLabel 502"/>
    <w:rsid w:val="00FC0492"/>
    <w:rPr>
      <w:rFonts w:cs="Wingdings"/>
    </w:rPr>
  </w:style>
  <w:style w:type="character" w:customStyle="1" w:styleId="ListLabel503">
    <w:name w:val="ListLabel 503"/>
    <w:rsid w:val="00FC0492"/>
    <w:rPr>
      <w:rFonts w:cs="Times New Roman"/>
      <w:sz w:val="20"/>
    </w:rPr>
  </w:style>
  <w:style w:type="character" w:customStyle="1" w:styleId="ListLabel504">
    <w:name w:val="ListLabel 504"/>
    <w:rsid w:val="00FC0492"/>
    <w:rPr>
      <w:rFonts w:cs="Courier New"/>
    </w:rPr>
  </w:style>
  <w:style w:type="character" w:customStyle="1" w:styleId="ListLabel505">
    <w:name w:val="ListLabel 505"/>
    <w:rsid w:val="00FC0492"/>
    <w:rPr>
      <w:rFonts w:cs="Wingdings"/>
    </w:rPr>
  </w:style>
  <w:style w:type="character" w:customStyle="1" w:styleId="ListLabel506">
    <w:name w:val="ListLabel 506"/>
    <w:rsid w:val="00FC0492"/>
    <w:rPr>
      <w:rFonts w:cs="Symbol"/>
    </w:rPr>
  </w:style>
  <w:style w:type="character" w:customStyle="1" w:styleId="ListLabel507">
    <w:name w:val="ListLabel 507"/>
    <w:rsid w:val="00FC0492"/>
    <w:rPr>
      <w:rFonts w:cs="Courier New"/>
    </w:rPr>
  </w:style>
  <w:style w:type="character" w:customStyle="1" w:styleId="ListLabel508">
    <w:name w:val="ListLabel 508"/>
    <w:rsid w:val="00FC0492"/>
    <w:rPr>
      <w:rFonts w:cs="Wingdings"/>
    </w:rPr>
  </w:style>
  <w:style w:type="character" w:customStyle="1" w:styleId="ListLabel509">
    <w:name w:val="ListLabel 509"/>
    <w:rsid w:val="00FC0492"/>
    <w:rPr>
      <w:rFonts w:cs="Symbol"/>
    </w:rPr>
  </w:style>
  <w:style w:type="character" w:customStyle="1" w:styleId="ListLabel510">
    <w:name w:val="ListLabel 510"/>
    <w:rsid w:val="00FC0492"/>
    <w:rPr>
      <w:rFonts w:cs="Courier New"/>
    </w:rPr>
  </w:style>
  <w:style w:type="character" w:customStyle="1" w:styleId="ListLabel511">
    <w:name w:val="ListLabel 511"/>
    <w:rsid w:val="00FC0492"/>
    <w:rPr>
      <w:rFonts w:cs="Wingdings"/>
    </w:rPr>
  </w:style>
  <w:style w:type="character" w:customStyle="1" w:styleId="ListLabel512">
    <w:name w:val="ListLabel 512"/>
    <w:rsid w:val="00FC0492"/>
    <w:rPr>
      <w:rFonts w:cs="Times New Roman"/>
      <w:sz w:val="20"/>
    </w:rPr>
  </w:style>
  <w:style w:type="character" w:customStyle="1" w:styleId="ListLabel513">
    <w:name w:val="ListLabel 513"/>
    <w:rsid w:val="00FC0492"/>
    <w:rPr>
      <w:rFonts w:cs="Courier New"/>
    </w:rPr>
  </w:style>
  <w:style w:type="character" w:customStyle="1" w:styleId="ListLabel514">
    <w:name w:val="ListLabel 514"/>
    <w:rsid w:val="00FC0492"/>
    <w:rPr>
      <w:rFonts w:cs="Wingdings"/>
    </w:rPr>
  </w:style>
  <w:style w:type="character" w:customStyle="1" w:styleId="ListLabel515">
    <w:name w:val="ListLabel 515"/>
    <w:rsid w:val="00FC0492"/>
    <w:rPr>
      <w:rFonts w:cs="Symbol"/>
    </w:rPr>
  </w:style>
  <w:style w:type="character" w:customStyle="1" w:styleId="ListLabel516">
    <w:name w:val="ListLabel 516"/>
    <w:rsid w:val="00FC0492"/>
    <w:rPr>
      <w:rFonts w:cs="Courier New"/>
    </w:rPr>
  </w:style>
  <w:style w:type="character" w:customStyle="1" w:styleId="ListLabel517">
    <w:name w:val="ListLabel 517"/>
    <w:rsid w:val="00FC0492"/>
    <w:rPr>
      <w:rFonts w:cs="Wingdings"/>
    </w:rPr>
  </w:style>
  <w:style w:type="character" w:customStyle="1" w:styleId="ListLabel518">
    <w:name w:val="ListLabel 518"/>
    <w:rsid w:val="00FC0492"/>
    <w:rPr>
      <w:rFonts w:cs="Symbol"/>
    </w:rPr>
  </w:style>
  <w:style w:type="character" w:customStyle="1" w:styleId="ListLabel519">
    <w:name w:val="ListLabel 519"/>
    <w:rsid w:val="00FC0492"/>
    <w:rPr>
      <w:rFonts w:cs="Courier New"/>
    </w:rPr>
  </w:style>
  <w:style w:type="character" w:customStyle="1" w:styleId="ListLabel520">
    <w:name w:val="ListLabel 520"/>
    <w:rsid w:val="00FC0492"/>
    <w:rPr>
      <w:rFonts w:cs="Wingdings"/>
    </w:rPr>
  </w:style>
  <w:style w:type="character" w:customStyle="1" w:styleId="ListLabel521">
    <w:name w:val="ListLabel 521"/>
    <w:rsid w:val="00FC0492"/>
    <w:rPr>
      <w:rFonts w:cs="Times New Roman"/>
      <w:sz w:val="20"/>
    </w:rPr>
  </w:style>
  <w:style w:type="character" w:customStyle="1" w:styleId="ListLabel522">
    <w:name w:val="ListLabel 522"/>
    <w:rsid w:val="00FC0492"/>
    <w:rPr>
      <w:rFonts w:cs="Courier New"/>
    </w:rPr>
  </w:style>
  <w:style w:type="character" w:customStyle="1" w:styleId="ListLabel523">
    <w:name w:val="ListLabel 523"/>
    <w:rsid w:val="00FC0492"/>
    <w:rPr>
      <w:rFonts w:cs="Wingdings"/>
    </w:rPr>
  </w:style>
  <w:style w:type="character" w:customStyle="1" w:styleId="ListLabel524">
    <w:name w:val="ListLabel 524"/>
    <w:rsid w:val="00FC0492"/>
    <w:rPr>
      <w:rFonts w:cs="Symbol"/>
    </w:rPr>
  </w:style>
  <w:style w:type="character" w:customStyle="1" w:styleId="ListLabel525">
    <w:name w:val="ListLabel 525"/>
    <w:rsid w:val="00FC0492"/>
    <w:rPr>
      <w:rFonts w:cs="Courier New"/>
    </w:rPr>
  </w:style>
  <w:style w:type="character" w:customStyle="1" w:styleId="ListLabel526">
    <w:name w:val="ListLabel 526"/>
    <w:rsid w:val="00FC0492"/>
    <w:rPr>
      <w:rFonts w:cs="Wingdings"/>
    </w:rPr>
  </w:style>
  <w:style w:type="character" w:customStyle="1" w:styleId="ListLabel527">
    <w:name w:val="ListLabel 527"/>
    <w:rsid w:val="00FC0492"/>
    <w:rPr>
      <w:rFonts w:cs="Symbol"/>
    </w:rPr>
  </w:style>
  <w:style w:type="character" w:customStyle="1" w:styleId="ListLabel528">
    <w:name w:val="ListLabel 528"/>
    <w:rsid w:val="00FC0492"/>
    <w:rPr>
      <w:rFonts w:cs="Courier New"/>
    </w:rPr>
  </w:style>
  <w:style w:type="character" w:customStyle="1" w:styleId="ListLabel529">
    <w:name w:val="ListLabel 529"/>
    <w:rsid w:val="00FC0492"/>
    <w:rPr>
      <w:rFonts w:cs="Wingdings"/>
    </w:rPr>
  </w:style>
  <w:style w:type="character" w:customStyle="1" w:styleId="ListLabel530">
    <w:name w:val="ListLabel 530"/>
    <w:rsid w:val="00FC0492"/>
    <w:rPr>
      <w:rFonts w:ascii="Times New Roman" w:eastAsia="Times New Roman" w:hAnsi="Times New Roman" w:cs="Times New Roman"/>
      <w:b/>
      <w:sz w:val="20"/>
    </w:rPr>
  </w:style>
  <w:style w:type="character" w:customStyle="1" w:styleId="ListLabel531">
    <w:name w:val="ListLabel 531"/>
    <w:rsid w:val="00FC0492"/>
    <w:rPr>
      <w:rFonts w:cs="Courier New"/>
    </w:rPr>
  </w:style>
  <w:style w:type="character" w:customStyle="1" w:styleId="ListLabel532">
    <w:name w:val="ListLabel 532"/>
    <w:rsid w:val="00FC0492"/>
    <w:rPr>
      <w:rFonts w:cs="Wingdings"/>
    </w:rPr>
  </w:style>
  <w:style w:type="character" w:customStyle="1" w:styleId="ListLabel533">
    <w:name w:val="ListLabel 533"/>
    <w:rsid w:val="00FC0492"/>
    <w:rPr>
      <w:rFonts w:cs="Symbol"/>
    </w:rPr>
  </w:style>
  <w:style w:type="character" w:customStyle="1" w:styleId="ListLabel534">
    <w:name w:val="ListLabel 534"/>
    <w:rsid w:val="00FC0492"/>
    <w:rPr>
      <w:rFonts w:cs="Courier New"/>
    </w:rPr>
  </w:style>
  <w:style w:type="character" w:customStyle="1" w:styleId="ListLabel535">
    <w:name w:val="ListLabel 535"/>
    <w:rsid w:val="00FC0492"/>
    <w:rPr>
      <w:rFonts w:cs="Wingdings"/>
    </w:rPr>
  </w:style>
  <w:style w:type="character" w:customStyle="1" w:styleId="ListLabel536">
    <w:name w:val="ListLabel 536"/>
    <w:rsid w:val="00FC0492"/>
    <w:rPr>
      <w:rFonts w:cs="Symbol"/>
    </w:rPr>
  </w:style>
  <w:style w:type="character" w:customStyle="1" w:styleId="ListLabel537">
    <w:name w:val="ListLabel 537"/>
    <w:rsid w:val="00FC0492"/>
    <w:rPr>
      <w:rFonts w:cs="Courier New"/>
    </w:rPr>
  </w:style>
  <w:style w:type="character" w:customStyle="1" w:styleId="ListLabel538">
    <w:name w:val="ListLabel 538"/>
    <w:rsid w:val="00FC0492"/>
    <w:rPr>
      <w:rFonts w:cs="Wingdings"/>
    </w:rPr>
  </w:style>
  <w:style w:type="character" w:customStyle="1" w:styleId="ListLabel539">
    <w:name w:val="ListLabel 539"/>
    <w:rsid w:val="00FC0492"/>
    <w:rPr>
      <w:rFonts w:cs="Times New Roman"/>
      <w:sz w:val="20"/>
    </w:rPr>
  </w:style>
  <w:style w:type="character" w:customStyle="1" w:styleId="ListLabel540">
    <w:name w:val="ListLabel 540"/>
    <w:rsid w:val="00FC0492"/>
    <w:rPr>
      <w:rFonts w:cs="Courier New"/>
    </w:rPr>
  </w:style>
  <w:style w:type="character" w:customStyle="1" w:styleId="ListLabel541">
    <w:name w:val="ListLabel 541"/>
    <w:rsid w:val="00FC0492"/>
    <w:rPr>
      <w:rFonts w:cs="Wingdings"/>
    </w:rPr>
  </w:style>
  <w:style w:type="character" w:customStyle="1" w:styleId="ListLabel542">
    <w:name w:val="ListLabel 542"/>
    <w:rsid w:val="00FC0492"/>
    <w:rPr>
      <w:rFonts w:cs="Symbol"/>
    </w:rPr>
  </w:style>
  <w:style w:type="character" w:customStyle="1" w:styleId="ListLabel543">
    <w:name w:val="ListLabel 543"/>
    <w:rsid w:val="00FC0492"/>
    <w:rPr>
      <w:rFonts w:cs="Courier New"/>
    </w:rPr>
  </w:style>
  <w:style w:type="character" w:customStyle="1" w:styleId="ListLabel544">
    <w:name w:val="ListLabel 544"/>
    <w:rsid w:val="00FC0492"/>
    <w:rPr>
      <w:rFonts w:cs="Wingdings"/>
    </w:rPr>
  </w:style>
  <w:style w:type="character" w:customStyle="1" w:styleId="ListLabel545">
    <w:name w:val="ListLabel 545"/>
    <w:rsid w:val="00FC0492"/>
    <w:rPr>
      <w:rFonts w:cs="Symbol"/>
    </w:rPr>
  </w:style>
  <w:style w:type="character" w:customStyle="1" w:styleId="ListLabel546">
    <w:name w:val="ListLabel 546"/>
    <w:rsid w:val="00FC0492"/>
    <w:rPr>
      <w:rFonts w:cs="Courier New"/>
    </w:rPr>
  </w:style>
  <w:style w:type="character" w:customStyle="1" w:styleId="ListLabel547">
    <w:name w:val="ListLabel 547"/>
    <w:rsid w:val="00FC0492"/>
    <w:rPr>
      <w:rFonts w:cs="Wingdings"/>
    </w:rPr>
  </w:style>
  <w:style w:type="character" w:customStyle="1" w:styleId="ListLabel548">
    <w:name w:val="ListLabel 548"/>
    <w:rsid w:val="00FC0492"/>
    <w:rPr>
      <w:rFonts w:cs="Times New Roman"/>
      <w:sz w:val="20"/>
    </w:rPr>
  </w:style>
  <w:style w:type="character" w:customStyle="1" w:styleId="ListLabel549">
    <w:name w:val="ListLabel 549"/>
    <w:rsid w:val="00FC0492"/>
    <w:rPr>
      <w:rFonts w:cs="Courier New"/>
    </w:rPr>
  </w:style>
  <w:style w:type="character" w:customStyle="1" w:styleId="ListLabel550">
    <w:name w:val="ListLabel 550"/>
    <w:rsid w:val="00FC0492"/>
    <w:rPr>
      <w:rFonts w:cs="Wingdings"/>
    </w:rPr>
  </w:style>
  <w:style w:type="character" w:customStyle="1" w:styleId="ListLabel551">
    <w:name w:val="ListLabel 551"/>
    <w:rsid w:val="00FC0492"/>
    <w:rPr>
      <w:rFonts w:cs="Symbol"/>
    </w:rPr>
  </w:style>
  <w:style w:type="character" w:customStyle="1" w:styleId="ListLabel552">
    <w:name w:val="ListLabel 552"/>
    <w:rsid w:val="00FC0492"/>
    <w:rPr>
      <w:rFonts w:cs="Courier New"/>
    </w:rPr>
  </w:style>
  <w:style w:type="character" w:customStyle="1" w:styleId="ListLabel553">
    <w:name w:val="ListLabel 553"/>
    <w:rsid w:val="00FC0492"/>
    <w:rPr>
      <w:rFonts w:cs="Wingdings"/>
    </w:rPr>
  </w:style>
  <w:style w:type="character" w:customStyle="1" w:styleId="ListLabel554">
    <w:name w:val="ListLabel 554"/>
    <w:rsid w:val="00FC0492"/>
    <w:rPr>
      <w:rFonts w:cs="Symbol"/>
    </w:rPr>
  </w:style>
  <w:style w:type="character" w:customStyle="1" w:styleId="ListLabel555">
    <w:name w:val="ListLabel 555"/>
    <w:rsid w:val="00FC0492"/>
    <w:rPr>
      <w:rFonts w:cs="Courier New"/>
    </w:rPr>
  </w:style>
  <w:style w:type="character" w:customStyle="1" w:styleId="ListLabel556">
    <w:name w:val="ListLabel 556"/>
    <w:rsid w:val="00FC0492"/>
    <w:rPr>
      <w:rFonts w:cs="Wingdings"/>
    </w:rPr>
  </w:style>
  <w:style w:type="character" w:customStyle="1" w:styleId="ListLabel557">
    <w:name w:val="ListLabel 557"/>
    <w:rsid w:val="00FC0492"/>
    <w:rPr>
      <w:rFonts w:cs="Times New Roman"/>
      <w:b/>
      <w:sz w:val="20"/>
    </w:rPr>
  </w:style>
  <w:style w:type="character" w:customStyle="1" w:styleId="ListLabel558">
    <w:name w:val="ListLabel 558"/>
    <w:rsid w:val="00FC0492"/>
    <w:rPr>
      <w:rFonts w:cs="Courier New"/>
    </w:rPr>
  </w:style>
  <w:style w:type="character" w:customStyle="1" w:styleId="ListLabel559">
    <w:name w:val="ListLabel 559"/>
    <w:rsid w:val="00FC0492"/>
    <w:rPr>
      <w:rFonts w:cs="Wingdings"/>
    </w:rPr>
  </w:style>
  <w:style w:type="character" w:customStyle="1" w:styleId="ListLabel560">
    <w:name w:val="ListLabel 560"/>
    <w:rsid w:val="00FC0492"/>
    <w:rPr>
      <w:rFonts w:cs="Symbol"/>
    </w:rPr>
  </w:style>
  <w:style w:type="character" w:customStyle="1" w:styleId="ListLabel561">
    <w:name w:val="ListLabel 561"/>
    <w:rsid w:val="00FC0492"/>
    <w:rPr>
      <w:rFonts w:cs="Courier New"/>
    </w:rPr>
  </w:style>
  <w:style w:type="character" w:customStyle="1" w:styleId="ListLabel562">
    <w:name w:val="ListLabel 562"/>
    <w:rsid w:val="00FC0492"/>
    <w:rPr>
      <w:rFonts w:cs="Wingdings"/>
    </w:rPr>
  </w:style>
  <w:style w:type="character" w:customStyle="1" w:styleId="ListLabel563">
    <w:name w:val="ListLabel 563"/>
    <w:rsid w:val="00FC0492"/>
    <w:rPr>
      <w:rFonts w:cs="Symbol"/>
    </w:rPr>
  </w:style>
  <w:style w:type="character" w:customStyle="1" w:styleId="ListLabel564">
    <w:name w:val="ListLabel 564"/>
    <w:rsid w:val="00FC0492"/>
    <w:rPr>
      <w:rFonts w:cs="Courier New"/>
    </w:rPr>
  </w:style>
  <w:style w:type="character" w:customStyle="1" w:styleId="ListLabel565">
    <w:name w:val="ListLabel 565"/>
    <w:rsid w:val="00FC0492"/>
    <w:rPr>
      <w:rFonts w:cs="Wingdings"/>
    </w:rPr>
  </w:style>
  <w:style w:type="character" w:customStyle="1" w:styleId="ListLabel566">
    <w:name w:val="ListLabel 566"/>
    <w:rsid w:val="00FC0492"/>
    <w:rPr>
      <w:rFonts w:cs="Times New Roman"/>
      <w:sz w:val="20"/>
    </w:rPr>
  </w:style>
  <w:style w:type="character" w:customStyle="1" w:styleId="ListLabel567">
    <w:name w:val="ListLabel 567"/>
    <w:rsid w:val="00FC0492"/>
    <w:rPr>
      <w:rFonts w:cs="Courier New"/>
    </w:rPr>
  </w:style>
  <w:style w:type="character" w:customStyle="1" w:styleId="ListLabel568">
    <w:name w:val="ListLabel 568"/>
    <w:rsid w:val="00FC0492"/>
    <w:rPr>
      <w:rFonts w:cs="Wingdings"/>
    </w:rPr>
  </w:style>
  <w:style w:type="character" w:customStyle="1" w:styleId="ListLabel569">
    <w:name w:val="ListLabel 569"/>
    <w:rsid w:val="00FC0492"/>
    <w:rPr>
      <w:rFonts w:cs="Symbol"/>
    </w:rPr>
  </w:style>
  <w:style w:type="character" w:customStyle="1" w:styleId="ListLabel570">
    <w:name w:val="ListLabel 570"/>
    <w:rsid w:val="00FC0492"/>
    <w:rPr>
      <w:rFonts w:cs="Courier New"/>
    </w:rPr>
  </w:style>
  <w:style w:type="character" w:customStyle="1" w:styleId="ListLabel571">
    <w:name w:val="ListLabel 571"/>
    <w:rsid w:val="00FC0492"/>
    <w:rPr>
      <w:rFonts w:cs="Wingdings"/>
    </w:rPr>
  </w:style>
  <w:style w:type="character" w:customStyle="1" w:styleId="ListLabel572">
    <w:name w:val="ListLabel 572"/>
    <w:rsid w:val="00FC0492"/>
    <w:rPr>
      <w:rFonts w:cs="Symbol"/>
    </w:rPr>
  </w:style>
  <w:style w:type="character" w:customStyle="1" w:styleId="ListLabel573">
    <w:name w:val="ListLabel 573"/>
    <w:rsid w:val="00FC0492"/>
    <w:rPr>
      <w:rFonts w:cs="Courier New"/>
    </w:rPr>
  </w:style>
  <w:style w:type="character" w:customStyle="1" w:styleId="ListLabel574">
    <w:name w:val="ListLabel 574"/>
    <w:rsid w:val="00FC0492"/>
    <w:rPr>
      <w:rFonts w:cs="Wingdings"/>
    </w:rPr>
  </w:style>
  <w:style w:type="character" w:customStyle="1" w:styleId="ListLabel575">
    <w:name w:val="ListLabel 575"/>
    <w:rsid w:val="00FC0492"/>
    <w:rPr>
      <w:rFonts w:cs="Times New Roman"/>
      <w:b/>
      <w:sz w:val="20"/>
    </w:rPr>
  </w:style>
  <w:style w:type="character" w:customStyle="1" w:styleId="ListLabel576">
    <w:name w:val="ListLabel 576"/>
    <w:rsid w:val="00FC0492"/>
    <w:rPr>
      <w:rFonts w:cs="Courier New"/>
    </w:rPr>
  </w:style>
  <w:style w:type="character" w:customStyle="1" w:styleId="ListLabel577">
    <w:name w:val="ListLabel 577"/>
    <w:rsid w:val="00FC0492"/>
    <w:rPr>
      <w:rFonts w:cs="Wingdings"/>
    </w:rPr>
  </w:style>
  <w:style w:type="character" w:customStyle="1" w:styleId="ListLabel578">
    <w:name w:val="ListLabel 578"/>
    <w:rsid w:val="00FC0492"/>
    <w:rPr>
      <w:rFonts w:cs="Symbol"/>
    </w:rPr>
  </w:style>
  <w:style w:type="character" w:customStyle="1" w:styleId="ListLabel579">
    <w:name w:val="ListLabel 579"/>
    <w:rsid w:val="00FC0492"/>
    <w:rPr>
      <w:rFonts w:cs="Courier New"/>
    </w:rPr>
  </w:style>
  <w:style w:type="character" w:customStyle="1" w:styleId="ListLabel580">
    <w:name w:val="ListLabel 580"/>
    <w:rsid w:val="00FC0492"/>
    <w:rPr>
      <w:rFonts w:cs="Wingdings"/>
    </w:rPr>
  </w:style>
  <w:style w:type="character" w:customStyle="1" w:styleId="ListLabel581">
    <w:name w:val="ListLabel 581"/>
    <w:rsid w:val="00FC0492"/>
    <w:rPr>
      <w:rFonts w:cs="Symbol"/>
    </w:rPr>
  </w:style>
  <w:style w:type="character" w:customStyle="1" w:styleId="ListLabel582">
    <w:name w:val="ListLabel 582"/>
    <w:rsid w:val="00FC0492"/>
    <w:rPr>
      <w:rFonts w:cs="Courier New"/>
    </w:rPr>
  </w:style>
  <w:style w:type="character" w:customStyle="1" w:styleId="ListLabel583">
    <w:name w:val="ListLabel 583"/>
    <w:rsid w:val="00FC0492"/>
    <w:rPr>
      <w:rFonts w:cs="Wingdings"/>
    </w:rPr>
  </w:style>
  <w:style w:type="character" w:customStyle="1" w:styleId="ListLabel584">
    <w:name w:val="ListLabel 584"/>
    <w:rsid w:val="00FC0492"/>
    <w:rPr>
      <w:rFonts w:cs="Times New Roman"/>
      <w:sz w:val="20"/>
    </w:rPr>
  </w:style>
  <w:style w:type="character" w:customStyle="1" w:styleId="ListLabel585">
    <w:name w:val="ListLabel 585"/>
    <w:rsid w:val="00FC0492"/>
    <w:rPr>
      <w:rFonts w:cs="Courier New"/>
    </w:rPr>
  </w:style>
  <w:style w:type="character" w:customStyle="1" w:styleId="ListLabel586">
    <w:name w:val="ListLabel 586"/>
    <w:rsid w:val="00FC0492"/>
    <w:rPr>
      <w:rFonts w:cs="Wingdings"/>
    </w:rPr>
  </w:style>
  <w:style w:type="character" w:customStyle="1" w:styleId="ListLabel587">
    <w:name w:val="ListLabel 587"/>
    <w:rsid w:val="00FC0492"/>
    <w:rPr>
      <w:rFonts w:cs="Symbol"/>
    </w:rPr>
  </w:style>
  <w:style w:type="character" w:customStyle="1" w:styleId="ListLabel588">
    <w:name w:val="ListLabel 588"/>
    <w:rsid w:val="00FC0492"/>
    <w:rPr>
      <w:rFonts w:cs="Courier New"/>
    </w:rPr>
  </w:style>
  <w:style w:type="character" w:customStyle="1" w:styleId="ListLabel589">
    <w:name w:val="ListLabel 589"/>
    <w:rsid w:val="00FC0492"/>
    <w:rPr>
      <w:rFonts w:cs="Wingdings"/>
    </w:rPr>
  </w:style>
  <w:style w:type="character" w:customStyle="1" w:styleId="ListLabel590">
    <w:name w:val="ListLabel 590"/>
    <w:rsid w:val="00FC0492"/>
    <w:rPr>
      <w:rFonts w:cs="Symbol"/>
    </w:rPr>
  </w:style>
  <w:style w:type="character" w:customStyle="1" w:styleId="ListLabel591">
    <w:name w:val="ListLabel 591"/>
    <w:rsid w:val="00FC0492"/>
    <w:rPr>
      <w:rFonts w:cs="Courier New"/>
    </w:rPr>
  </w:style>
  <w:style w:type="character" w:customStyle="1" w:styleId="ListLabel592">
    <w:name w:val="ListLabel 592"/>
    <w:rsid w:val="00FC0492"/>
    <w:rPr>
      <w:rFonts w:cs="Wingdings"/>
    </w:rPr>
  </w:style>
  <w:style w:type="character" w:customStyle="1" w:styleId="ListLabel593">
    <w:name w:val="ListLabel 593"/>
    <w:rsid w:val="00FC0492"/>
    <w:rPr>
      <w:rFonts w:cs="Times New Roman"/>
      <w:sz w:val="20"/>
    </w:rPr>
  </w:style>
  <w:style w:type="character" w:customStyle="1" w:styleId="ListLabel594">
    <w:name w:val="ListLabel 594"/>
    <w:rsid w:val="00FC0492"/>
    <w:rPr>
      <w:rFonts w:cs="Courier New"/>
    </w:rPr>
  </w:style>
  <w:style w:type="character" w:customStyle="1" w:styleId="ListLabel595">
    <w:name w:val="ListLabel 595"/>
    <w:rsid w:val="00FC0492"/>
    <w:rPr>
      <w:rFonts w:cs="Wingdings"/>
    </w:rPr>
  </w:style>
  <w:style w:type="character" w:customStyle="1" w:styleId="ListLabel596">
    <w:name w:val="ListLabel 596"/>
    <w:rsid w:val="00FC0492"/>
    <w:rPr>
      <w:rFonts w:cs="Symbol"/>
    </w:rPr>
  </w:style>
  <w:style w:type="character" w:customStyle="1" w:styleId="ListLabel597">
    <w:name w:val="ListLabel 597"/>
    <w:rsid w:val="00FC0492"/>
    <w:rPr>
      <w:rFonts w:cs="Courier New"/>
    </w:rPr>
  </w:style>
  <w:style w:type="character" w:customStyle="1" w:styleId="ListLabel598">
    <w:name w:val="ListLabel 598"/>
    <w:rsid w:val="00FC0492"/>
    <w:rPr>
      <w:rFonts w:cs="Wingdings"/>
    </w:rPr>
  </w:style>
  <w:style w:type="character" w:customStyle="1" w:styleId="ListLabel599">
    <w:name w:val="ListLabel 599"/>
    <w:rsid w:val="00FC0492"/>
    <w:rPr>
      <w:rFonts w:cs="Symbol"/>
    </w:rPr>
  </w:style>
  <w:style w:type="character" w:customStyle="1" w:styleId="ListLabel600">
    <w:name w:val="ListLabel 600"/>
    <w:rsid w:val="00FC0492"/>
    <w:rPr>
      <w:rFonts w:cs="Courier New"/>
    </w:rPr>
  </w:style>
  <w:style w:type="character" w:customStyle="1" w:styleId="ListLabel601">
    <w:name w:val="ListLabel 601"/>
    <w:rsid w:val="00FC0492"/>
    <w:rPr>
      <w:rFonts w:cs="Wingdings"/>
    </w:rPr>
  </w:style>
  <w:style w:type="character" w:customStyle="1" w:styleId="ListLabel602">
    <w:name w:val="ListLabel 602"/>
    <w:rsid w:val="00FC0492"/>
    <w:rPr>
      <w:rFonts w:cs="Times New Roman"/>
      <w:sz w:val="20"/>
    </w:rPr>
  </w:style>
  <w:style w:type="character" w:customStyle="1" w:styleId="ListLabel603">
    <w:name w:val="ListLabel 603"/>
    <w:rsid w:val="00FC0492"/>
    <w:rPr>
      <w:rFonts w:cs="Courier New"/>
    </w:rPr>
  </w:style>
  <w:style w:type="character" w:customStyle="1" w:styleId="ListLabel604">
    <w:name w:val="ListLabel 604"/>
    <w:rsid w:val="00FC0492"/>
    <w:rPr>
      <w:rFonts w:cs="Wingdings"/>
    </w:rPr>
  </w:style>
  <w:style w:type="character" w:customStyle="1" w:styleId="ListLabel605">
    <w:name w:val="ListLabel 605"/>
    <w:rsid w:val="00FC0492"/>
    <w:rPr>
      <w:rFonts w:cs="Symbol"/>
    </w:rPr>
  </w:style>
  <w:style w:type="character" w:customStyle="1" w:styleId="ListLabel606">
    <w:name w:val="ListLabel 606"/>
    <w:rsid w:val="00FC0492"/>
    <w:rPr>
      <w:rFonts w:cs="Courier New"/>
    </w:rPr>
  </w:style>
  <w:style w:type="character" w:customStyle="1" w:styleId="ListLabel607">
    <w:name w:val="ListLabel 607"/>
    <w:rsid w:val="00FC0492"/>
    <w:rPr>
      <w:rFonts w:cs="Wingdings"/>
    </w:rPr>
  </w:style>
  <w:style w:type="character" w:customStyle="1" w:styleId="ListLabel608">
    <w:name w:val="ListLabel 608"/>
    <w:rsid w:val="00FC0492"/>
    <w:rPr>
      <w:rFonts w:cs="Symbol"/>
    </w:rPr>
  </w:style>
  <w:style w:type="character" w:customStyle="1" w:styleId="ListLabel609">
    <w:name w:val="ListLabel 609"/>
    <w:rsid w:val="00FC0492"/>
    <w:rPr>
      <w:rFonts w:cs="Courier New"/>
    </w:rPr>
  </w:style>
  <w:style w:type="character" w:customStyle="1" w:styleId="ListLabel610">
    <w:name w:val="ListLabel 610"/>
    <w:rsid w:val="00FC0492"/>
    <w:rPr>
      <w:rFonts w:cs="Wingdings"/>
    </w:rPr>
  </w:style>
  <w:style w:type="character" w:customStyle="1" w:styleId="ListLabel611">
    <w:name w:val="ListLabel 611"/>
    <w:rsid w:val="00FC0492"/>
    <w:rPr>
      <w:rFonts w:cs="Times New Roman"/>
      <w:sz w:val="20"/>
    </w:rPr>
  </w:style>
  <w:style w:type="character" w:customStyle="1" w:styleId="ListLabel612">
    <w:name w:val="ListLabel 612"/>
    <w:rsid w:val="00FC0492"/>
    <w:rPr>
      <w:rFonts w:cs="Courier New"/>
    </w:rPr>
  </w:style>
  <w:style w:type="character" w:customStyle="1" w:styleId="ListLabel613">
    <w:name w:val="ListLabel 613"/>
    <w:rsid w:val="00FC0492"/>
    <w:rPr>
      <w:rFonts w:cs="Wingdings"/>
    </w:rPr>
  </w:style>
  <w:style w:type="character" w:customStyle="1" w:styleId="ListLabel614">
    <w:name w:val="ListLabel 614"/>
    <w:rsid w:val="00FC0492"/>
    <w:rPr>
      <w:rFonts w:cs="Symbol"/>
    </w:rPr>
  </w:style>
  <w:style w:type="character" w:customStyle="1" w:styleId="ListLabel615">
    <w:name w:val="ListLabel 615"/>
    <w:rsid w:val="00FC0492"/>
    <w:rPr>
      <w:rFonts w:cs="Courier New"/>
    </w:rPr>
  </w:style>
  <w:style w:type="character" w:customStyle="1" w:styleId="ListLabel616">
    <w:name w:val="ListLabel 616"/>
    <w:rsid w:val="00FC0492"/>
    <w:rPr>
      <w:rFonts w:cs="Wingdings"/>
    </w:rPr>
  </w:style>
  <w:style w:type="character" w:customStyle="1" w:styleId="ListLabel617">
    <w:name w:val="ListLabel 617"/>
    <w:rsid w:val="00FC0492"/>
    <w:rPr>
      <w:rFonts w:cs="Symbol"/>
    </w:rPr>
  </w:style>
  <w:style w:type="character" w:customStyle="1" w:styleId="ListLabel618">
    <w:name w:val="ListLabel 618"/>
    <w:rsid w:val="00FC0492"/>
    <w:rPr>
      <w:rFonts w:cs="Courier New"/>
    </w:rPr>
  </w:style>
  <w:style w:type="character" w:customStyle="1" w:styleId="ListLabel619">
    <w:name w:val="ListLabel 619"/>
    <w:rsid w:val="00FC0492"/>
    <w:rPr>
      <w:rFonts w:cs="Wingdings"/>
    </w:rPr>
  </w:style>
  <w:style w:type="character" w:customStyle="1" w:styleId="ListLabel620">
    <w:name w:val="ListLabel 620"/>
    <w:rsid w:val="00FC0492"/>
    <w:rPr>
      <w:rFonts w:cs="Times New Roman"/>
      <w:sz w:val="20"/>
    </w:rPr>
  </w:style>
  <w:style w:type="character" w:customStyle="1" w:styleId="ListLabel621">
    <w:name w:val="ListLabel 621"/>
    <w:rsid w:val="00FC0492"/>
    <w:rPr>
      <w:rFonts w:cs="Courier New"/>
    </w:rPr>
  </w:style>
  <w:style w:type="character" w:customStyle="1" w:styleId="ListLabel622">
    <w:name w:val="ListLabel 622"/>
    <w:rsid w:val="00FC0492"/>
    <w:rPr>
      <w:rFonts w:cs="Wingdings"/>
    </w:rPr>
  </w:style>
  <w:style w:type="character" w:customStyle="1" w:styleId="ListLabel623">
    <w:name w:val="ListLabel 623"/>
    <w:rsid w:val="00FC0492"/>
    <w:rPr>
      <w:rFonts w:cs="Symbol"/>
    </w:rPr>
  </w:style>
  <w:style w:type="character" w:customStyle="1" w:styleId="ListLabel624">
    <w:name w:val="ListLabel 624"/>
    <w:rsid w:val="00FC0492"/>
    <w:rPr>
      <w:rFonts w:cs="Courier New"/>
    </w:rPr>
  </w:style>
  <w:style w:type="character" w:customStyle="1" w:styleId="ListLabel625">
    <w:name w:val="ListLabel 625"/>
    <w:rsid w:val="00FC0492"/>
    <w:rPr>
      <w:rFonts w:cs="Wingdings"/>
    </w:rPr>
  </w:style>
  <w:style w:type="character" w:customStyle="1" w:styleId="ListLabel626">
    <w:name w:val="ListLabel 626"/>
    <w:rsid w:val="00FC0492"/>
    <w:rPr>
      <w:rFonts w:cs="Symbol"/>
    </w:rPr>
  </w:style>
  <w:style w:type="character" w:customStyle="1" w:styleId="ListLabel627">
    <w:name w:val="ListLabel 627"/>
    <w:rsid w:val="00FC0492"/>
    <w:rPr>
      <w:rFonts w:cs="Courier New"/>
    </w:rPr>
  </w:style>
  <w:style w:type="character" w:customStyle="1" w:styleId="ListLabel628">
    <w:name w:val="ListLabel 628"/>
    <w:rsid w:val="00FC0492"/>
    <w:rPr>
      <w:rFonts w:cs="Wingdings"/>
    </w:rPr>
  </w:style>
  <w:style w:type="character" w:customStyle="1" w:styleId="ListLabel629">
    <w:name w:val="ListLabel 629"/>
    <w:rsid w:val="00FC0492"/>
    <w:rPr>
      <w:rFonts w:cs="Times New Roman"/>
      <w:sz w:val="20"/>
    </w:rPr>
  </w:style>
  <w:style w:type="character" w:customStyle="1" w:styleId="ListLabel630">
    <w:name w:val="ListLabel 630"/>
    <w:rsid w:val="00FC0492"/>
    <w:rPr>
      <w:rFonts w:cs="Courier New"/>
    </w:rPr>
  </w:style>
  <w:style w:type="character" w:customStyle="1" w:styleId="ListLabel631">
    <w:name w:val="ListLabel 631"/>
    <w:rsid w:val="00FC0492"/>
    <w:rPr>
      <w:rFonts w:cs="Wingdings"/>
    </w:rPr>
  </w:style>
  <w:style w:type="character" w:customStyle="1" w:styleId="ListLabel632">
    <w:name w:val="ListLabel 632"/>
    <w:rsid w:val="00FC0492"/>
    <w:rPr>
      <w:rFonts w:cs="Symbol"/>
    </w:rPr>
  </w:style>
  <w:style w:type="character" w:customStyle="1" w:styleId="ListLabel633">
    <w:name w:val="ListLabel 633"/>
    <w:rsid w:val="00FC0492"/>
    <w:rPr>
      <w:rFonts w:cs="Courier New"/>
    </w:rPr>
  </w:style>
  <w:style w:type="character" w:customStyle="1" w:styleId="ListLabel634">
    <w:name w:val="ListLabel 634"/>
    <w:rsid w:val="00FC0492"/>
    <w:rPr>
      <w:rFonts w:cs="Wingdings"/>
    </w:rPr>
  </w:style>
  <w:style w:type="character" w:customStyle="1" w:styleId="ListLabel635">
    <w:name w:val="ListLabel 635"/>
    <w:rsid w:val="00FC0492"/>
    <w:rPr>
      <w:rFonts w:cs="Symbol"/>
    </w:rPr>
  </w:style>
  <w:style w:type="character" w:customStyle="1" w:styleId="ListLabel636">
    <w:name w:val="ListLabel 636"/>
    <w:rsid w:val="00FC0492"/>
    <w:rPr>
      <w:rFonts w:cs="Courier New"/>
    </w:rPr>
  </w:style>
  <w:style w:type="character" w:customStyle="1" w:styleId="ListLabel637">
    <w:name w:val="ListLabel 637"/>
    <w:rsid w:val="00FC0492"/>
    <w:rPr>
      <w:rFonts w:cs="Wingdings"/>
    </w:rPr>
  </w:style>
  <w:style w:type="character" w:customStyle="1" w:styleId="ListLabel638">
    <w:name w:val="ListLabel 638"/>
    <w:rsid w:val="00FC0492"/>
    <w:rPr>
      <w:rFonts w:cs="Times New Roman"/>
      <w:b/>
      <w:sz w:val="20"/>
    </w:rPr>
  </w:style>
  <w:style w:type="character" w:customStyle="1" w:styleId="ListLabel639">
    <w:name w:val="ListLabel 639"/>
    <w:rsid w:val="00FC0492"/>
    <w:rPr>
      <w:rFonts w:cs="Courier New"/>
    </w:rPr>
  </w:style>
  <w:style w:type="character" w:customStyle="1" w:styleId="ListLabel640">
    <w:name w:val="ListLabel 640"/>
    <w:rsid w:val="00FC0492"/>
    <w:rPr>
      <w:rFonts w:cs="Wingdings"/>
    </w:rPr>
  </w:style>
  <w:style w:type="character" w:customStyle="1" w:styleId="ListLabel641">
    <w:name w:val="ListLabel 641"/>
    <w:rsid w:val="00FC0492"/>
    <w:rPr>
      <w:rFonts w:cs="Symbol"/>
    </w:rPr>
  </w:style>
  <w:style w:type="character" w:customStyle="1" w:styleId="ListLabel642">
    <w:name w:val="ListLabel 642"/>
    <w:rsid w:val="00FC0492"/>
    <w:rPr>
      <w:rFonts w:cs="Courier New"/>
    </w:rPr>
  </w:style>
  <w:style w:type="character" w:customStyle="1" w:styleId="ListLabel643">
    <w:name w:val="ListLabel 643"/>
    <w:rsid w:val="00FC0492"/>
    <w:rPr>
      <w:rFonts w:cs="Wingdings"/>
    </w:rPr>
  </w:style>
  <w:style w:type="character" w:customStyle="1" w:styleId="ListLabel644">
    <w:name w:val="ListLabel 644"/>
    <w:rsid w:val="00FC0492"/>
    <w:rPr>
      <w:rFonts w:cs="Symbol"/>
    </w:rPr>
  </w:style>
  <w:style w:type="character" w:customStyle="1" w:styleId="ListLabel645">
    <w:name w:val="ListLabel 645"/>
    <w:rsid w:val="00FC0492"/>
    <w:rPr>
      <w:rFonts w:cs="Courier New"/>
    </w:rPr>
  </w:style>
  <w:style w:type="character" w:customStyle="1" w:styleId="ListLabel646">
    <w:name w:val="ListLabel 646"/>
    <w:rsid w:val="00FC0492"/>
    <w:rPr>
      <w:rFonts w:cs="Wingdings"/>
    </w:rPr>
  </w:style>
  <w:style w:type="character" w:customStyle="1" w:styleId="ListLabel647">
    <w:name w:val="ListLabel 647"/>
    <w:rsid w:val="00FC0492"/>
    <w:rPr>
      <w:rFonts w:cs="Times New Roman"/>
      <w:sz w:val="20"/>
    </w:rPr>
  </w:style>
  <w:style w:type="character" w:customStyle="1" w:styleId="ListLabel648">
    <w:name w:val="ListLabel 648"/>
    <w:rsid w:val="00FC0492"/>
    <w:rPr>
      <w:rFonts w:cs="Courier New"/>
    </w:rPr>
  </w:style>
  <w:style w:type="character" w:customStyle="1" w:styleId="ListLabel649">
    <w:name w:val="ListLabel 649"/>
    <w:rsid w:val="00FC0492"/>
    <w:rPr>
      <w:rFonts w:cs="Wingdings"/>
    </w:rPr>
  </w:style>
  <w:style w:type="character" w:customStyle="1" w:styleId="ListLabel650">
    <w:name w:val="ListLabel 650"/>
    <w:rsid w:val="00FC0492"/>
    <w:rPr>
      <w:rFonts w:cs="Symbol"/>
    </w:rPr>
  </w:style>
  <w:style w:type="character" w:customStyle="1" w:styleId="ListLabel651">
    <w:name w:val="ListLabel 651"/>
    <w:rsid w:val="00FC0492"/>
    <w:rPr>
      <w:rFonts w:cs="Courier New"/>
    </w:rPr>
  </w:style>
  <w:style w:type="character" w:customStyle="1" w:styleId="ListLabel652">
    <w:name w:val="ListLabel 652"/>
    <w:rsid w:val="00FC0492"/>
    <w:rPr>
      <w:rFonts w:cs="Wingdings"/>
    </w:rPr>
  </w:style>
  <w:style w:type="character" w:customStyle="1" w:styleId="ListLabel653">
    <w:name w:val="ListLabel 653"/>
    <w:rsid w:val="00FC0492"/>
    <w:rPr>
      <w:rFonts w:cs="Symbol"/>
    </w:rPr>
  </w:style>
  <w:style w:type="character" w:customStyle="1" w:styleId="ListLabel654">
    <w:name w:val="ListLabel 654"/>
    <w:rsid w:val="00FC0492"/>
    <w:rPr>
      <w:rFonts w:cs="Courier New"/>
    </w:rPr>
  </w:style>
  <w:style w:type="character" w:customStyle="1" w:styleId="ListLabel655">
    <w:name w:val="ListLabel 655"/>
    <w:rsid w:val="00FC0492"/>
    <w:rPr>
      <w:rFonts w:cs="Wingdings"/>
    </w:rPr>
  </w:style>
  <w:style w:type="character" w:customStyle="1" w:styleId="ListLabel656">
    <w:name w:val="ListLabel 656"/>
    <w:rsid w:val="00FC0492"/>
    <w:rPr>
      <w:rFonts w:cs="Times New Roman"/>
      <w:sz w:val="20"/>
    </w:rPr>
  </w:style>
  <w:style w:type="character" w:customStyle="1" w:styleId="ListLabel657">
    <w:name w:val="ListLabel 657"/>
    <w:rsid w:val="00FC0492"/>
    <w:rPr>
      <w:rFonts w:cs="Courier New"/>
    </w:rPr>
  </w:style>
  <w:style w:type="character" w:customStyle="1" w:styleId="ListLabel658">
    <w:name w:val="ListLabel 658"/>
    <w:rsid w:val="00FC0492"/>
    <w:rPr>
      <w:rFonts w:cs="Wingdings"/>
    </w:rPr>
  </w:style>
  <w:style w:type="character" w:customStyle="1" w:styleId="ListLabel659">
    <w:name w:val="ListLabel 659"/>
    <w:rsid w:val="00FC0492"/>
    <w:rPr>
      <w:rFonts w:cs="Symbol"/>
    </w:rPr>
  </w:style>
  <w:style w:type="character" w:customStyle="1" w:styleId="ListLabel660">
    <w:name w:val="ListLabel 660"/>
    <w:rsid w:val="00FC0492"/>
    <w:rPr>
      <w:rFonts w:cs="Courier New"/>
    </w:rPr>
  </w:style>
  <w:style w:type="character" w:customStyle="1" w:styleId="ListLabel661">
    <w:name w:val="ListLabel 661"/>
    <w:rsid w:val="00FC0492"/>
    <w:rPr>
      <w:rFonts w:cs="Wingdings"/>
    </w:rPr>
  </w:style>
  <w:style w:type="character" w:customStyle="1" w:styleId="ListLabel662">
    <w:name w:val="ListLabel 662"/>
    <w:rsid w:val="00FC0492"/>
    <w:rPr>
      <w:rFonts w:cs="Symbol"/>
    </w:rPr>
  </w:style>
  <w:style w:type="character" w:customStyle="1" w:styleId="ListLabel663">
    <w:name w:val="ListLabel 663"/>
    <w:rsid w:val="00FC0492"/>
    <w:rPr>
      <w:rFonts w:cs="Courier New"/>
    </w:rPr>
  </w:style>
  <w:style w:type="character" w:customStyle="1" w:styleId="ListLabel664">
    <w:name w:val="ListLabel 664"/>
    <w:rsid w:val="00FC0492"/>
    <w:rPr>
      <w:rFonts w:cs="Wingdings"/>
    </w:rPr>
  </w:style>
  <w:style w:type="character" w:customStyle="1" w:styleId="ListLabel665">
    <w:name w:val="ListLabel 665"/>
    <w:rsid w:val="00FC0492"/>
    <w:rPr>
      <w:rFonts w:cs="Times New Roman"/>
      <w:sz w:val="20"/>
    </w:rPr>
  </w:style>
  <w:style w:type="character" w:customStyle="1" w:styleId="ListLabel666">
    <w:name w:val="ListLabel 666"/>
    <w:rsid w:val="00FC0492"/>
    <w:rPr>
      <w:rFonts w:cs="Courier New"/>
    </w:rPr>
  </w:style>
  <w:style w:type="character" w:customStyle="1" w:styleId="ListLabel667">
    <w:name w:val="ListLabel 667"/>
    <w:rsid w:val="00FC0492"/>
    <w:rPr>
      <w:rFonts w:cs="Wingdings"/>
    </w:rPr>
  </w:style>
  <w:style w:type="character" w:customStyle="1" w:styleId="ListLabel668">
    <w:name w:val="ListLabel 668"/>
    <w:rsid w:val="00FC0492"/>
    <w:rPr>
      <w:rFonts w:cs="Symbol"/>
    </w:rPr>
  </w:style>
  <w:style w:type="character" w:customStyle="1" w:styleId="ListLabel669">
    <w:name w:val="ListLabel 669"/>
    <w:rsid w:val="00FC0492"/>
    <w:rPr>
      <w:rFonts w:cs="Courier New"/>
    </w:rPr>
  </w:style>
  <w:style w:type="character" w:customStyle="1" w:styleId="ListLabel670">
    <w:name w:val="ListLabel 670"/>
    <w:rsid w:val="00FC0492"/>
    <w:rPr>
      <w:rFonts w:cs="Wingdings"/>
    </w:rPr>
  </w:style>
  <w:style w:type="character" w:customStyle="1" w:styleId="ListLabel671">
    <w:name w:val="ListLabel 671"/>
    <w:rsid w:val="00FC0492"/>
    <w:rPr>
      <w:rFonts w:cs="Symbol"/>
    </w:rPr>
  </w:style>
  <w:style w:type="character" w:customStyle="1" w:styleId="ListLabel672">
    <w:name w:val="ListLabel 672"/>
    <w:rsid w:val="00FC0492"/>
    <w:rPr>
      <w:rFonts w:cs="Courier New"/>
    </w:rPr>
  </w:style>
  <w:style w:type="character" w:customStyle="1" w:styleId="ListLabel673">
    <w:name w:val="ListLabel 673"/>
    <w:rsid w:val="00FC0492"/>
    <w:rPr>
      <w:rFonts w:cs="Wingdings"/>
    </w:rPr>
  </w:style>
  <w:style w:type="character" w:customStyle="1" w:styleId="ListLabel674">
    <w:name w:val="ListLabel 674"/>
    <w:rsid w:val="00FC0492"/>
    <w:rPr>
      <w:rFonts w:cs="Times New Roman"/>
      <w:sz w:val="20"/>
    </w:rPr>
  </w:style>
  <w:style w:type="character" w:customStyle="1" w:styleId="ListLabel675">
    <w:name w:val="ListLabel 675"/>
    <w:rsid w:val="00FC0492"/>
    <w:rPr>
      <w:rFonts w:cs="Courier New"/>
    </w:rPr>
  </w:style>
  <w:style w:type="character" w:customStyle="1" w:styleId="ListLabel676">
    <w:name w:val="ListLabel 676"/>
    <w:rsid w:val="00FC0492"/>
    <w:rPr>
      <w:rFonts w:cs="Wingdings"/>
    </w:rPr>
  </w:style>
  <w:style w:type="character" w:customStyle="1" w:styleId="ListLabel677">
    <w:name w:val="ListLabel 677"/>
    <w:rsid w:val="00FC0492"/>
    <w:rPr>
      <w:rFonts w:cs="Symbol"/>
    </w:rPr>
  </w:style>
  <w:style w:type="character" w:customStyle="1" w:styleId="ListLabel678">
    <w:name w:val="ListLabel 678"/>
    <w:rsid w:val="00FC0492"/>
    <w:rPr>
      <w:rFonts w:cs="Courier New"/>
    </w:rPr>
  </w:style>
  <w:style w:type="character" w:customStyle="1" w:styleId="ListLabel679">
    <w:name w:val="ListLabel 679"/>
    <w:rsid w:val="00FC0492"/>
    <w:rPr>
      <w:rFonts w:cs="Wingdings"/>
    </w:rPr>
  </w:style>
  <w:style w:type="character" w:customStyle="1" w:styleId="ListLabel680">
    <w:name w:val="ListLabel 680"/>
    <w:rsid w:val="00FC0492"/>
    <w:rPr>
      <w:rFonts w:cs="Symbol"/>
    </w:rPr>
  </w:style>
  <w:style w:type="character" w:customStyle="1" w:styleId="ListLabel681">
    <w:name w:val="ListLabel 681"/>
    <w:rsid w:val="00FC0492"/>
    <w:rPr>
      <w:rFonts w:cs="Courier New"/>
    </w:rPr>
  </w:style>
  <w:style w:type="character" w:customStyle="1" w:styleId="ListLabel682">
    <w:name w:val="ListLabel 682"/>
    <w:rsid w:val="00FC0492"/>
    <w:rPr>
      <w:rFonts w:cs="Wingdings"/>
    </w:rPr>
  </w:style>
  <w:style w:type="character" w:customStyle="1" w:styleId="ListLabel683">
    <w:name w:val="ListLabel 683"/>
    <w:rsid w:val="00FC0492"/>
    <w:rPr>
      <w:rFonts w:cs="Times New Roman"/>
      <w:sz w:val="20"/>
    </w:rPr>
  </w:style>
  <w:style w:type="character" w:customStyle="1" w:styleId="ListLabel684">
    <w:name w:val="ListLabel 684"/>
    <w:rsid w:val="00FC0492"/>
    <w:rPr>
      <w:rFonts w:cs="Courier New"/>
    </w:rPr>
  </w:style>
  <w:style w:type="character" w:customStyle="1" w:styleId="ListLabel685">
    <w:name w:val="ListLabel 685"/>
    <w:rsid w:val="00FC0492"/>
    <w:rPr>
      <w:rFonts w:cs="Wingdings"/>
    </w:rPr>
  </w:style>
  <w:style w:type="character" w:customStyle="1" w:styleId="ListLabel686">
    <w:name w:val="ListLabel 686"/>
    <w:rsid w:val="00FC0492"/>
    <w:rPr>
      <w:rFonts w:cs="Symbol"/>
    </w:rPr>
  </w:style>
  <w:style w:type="character" w:customStyle="1" w:styleId="ListLabel687">
    <w:name w:val="ListLabel 687"/>
    <w:rsid w:val="00FC0492"/>
    <w:rPr>
      <w:rFonts w:cs="Courier New"/>
    </w:rPr>
  </w:style>
  <w:style w:type="character" w:customStyle="1" w:styleId="ListLabel688">
    <w:name w:val="ListLabel 688"/>
    <w:rsid w:val="00FC0492"/>
    <w:rPr>
      <w:rFonts w:cs="Wingdings"/>
    </w:rPr>
  </w:style>
  <w:style w:type="character" w:customStyle="1" w:styleId="ListLabel689">
    <w:name w:val="ListLabel 689"/>
    <w:rsid w:val="00FC0492"/>
    <w:rPr>
      <w:rFonts w:cs="Symbol"/>
    </w:rPr>
  </w:style>
  <w:style w:type="character" w:customStyle="1" w:styleId="ListLabel690">
    <w:name w:val="ListLabel 690"/>
    <w:rsid w:val="00FC0492"/>
    <w:rPr>
      <w:rFonts w:cs="Courier New"/>
    </w:rPr>
  </w:style>
  <w:style w:type="character" w:customStyle="1" w:styleId="ListLabel691">
    <w:name w:val="ListLabel 691"/>
    <w:rsid w:val="00FC0492"/>
    <w:rPr>
      <w:rFonts w:cs="Wingdings"/>
    </w:rPr>
  </w:style>
  <w:style w:type="character" w:customStyle="1" w:styleId="ListLabel692">
    <w:name w:val="ListLabel 692"/>
    <w:rsid w:val="00FC0492"/>
    <w:rPr>
      <w:rFonts w:cs="Times New Roman"/>
      <w:sz w:val="20"/>
    </w:rPr>
  </w:style>
  <w:style w:type="character" w:customStyle="1" w:styleId="ListLabel693">
    <w:name w:val="ListLabel 693"/>
    <w:rsid w:val="00FC0492"/>
    <w:rPr>
      <w:rFonts w:cs="Courier New"/>
    </w:rPr>
  </w:style>
  <w:style w:type="character" w:customStyle="1" w:styleId="ListLabel694">
    <w:name w:val="ListLabel 694"/>
    <w:rsid w:val="00FC0492"/>
    <w:rPr>
      <w:rFonts w:cs="Wingdings"/>
    </w:rPr>
  </w:style>
  <w:style w:type="character" w:customStyle="1" w:styleId="ListLabel695">
    <w:name w:val="ListLabel 695"/>
    <w:rsid w:val="00FC0492"/>
    <w:rPr>
      <w:rFonts w:cs="Symbol"/>
    </w:rPr>
  </w:style>
  <w:style w:type="character" w:customStyle="1" w:styleId="ListLabel696">
    <w:name w:val="ListLabel 696"/>
    <w:rsid w:val="00FC0492"/>
    <w:rPr>
      <w:rFonts w:cs="Courier New"/>
    </w:rPr>
  </w:style>
  <w:style w:type="character" w:customStyle="1" w:styleId="ListLabel697">
    <w:name w:val="ListLabel 697"/>
    <w:rsid w:val="00FC0492"/>
    <w:rPr>
      <w:rFonts w:cs="Wingdings"/>
    </w:rPr>
  </w:style>
  <w:style w:type="character" w:customStyle="1" w:styleId="ListLabel698">
    <w:name w:val="ListLabel 698"/>
    <w:rsid w:val="00FC0492"/>
    <w:rPr>
      <w:rFonts w:cs="Symbol"/>
    </w:rPr>
  </w:style>
  <w:style w:type="character" w:customStyle="1" w:styleId="ListLabel699">
    <w:name w:val="ListLabel 699"/>
    <w:rsid w:val="00FC0492"/>
    <w:rPr>
      <w:rFonts w:cs="Courier New"/>
    </w:rPr>
  </w:style>
  <w:style w:type="character" w:customStyle="1" w:styleId="ListLabel700">
    <w:name w:val="ListLabel 700"/>
    <w:rsid w:val="00FC0492"/>
    <w:rPr>
      <w:rFonts w:cs="Wingdings"/>
    </w:rPr>
  </w:style>
  <w:style w:type="character" w:customStyle="1" w:styleId="ListLabel701">
    <w:name w:val="ListLabel 701"/>
    <w:rsid w:val="00FC0492"/>
    <w:rPr>
      <w:rFonts w:cs="Times New Roman"/>
      <w:sz w:val="20"/>
    </w:rPr>
  </w:style>
  <w:style w:type="character" w:customStyle="1" w:styleId="ListLabel702">
    <w:name w:val="ListLabel 702"/>
    <w:rsid w:val="00FC0492"/>
    <w:rPr>
      <w:rFonts w:cs="Courier New"/>
    </w:rPr>
  </w:style>
  <w:style w:type="character" w:customStyle="1" w:styleId="ListLabel703">
    <w:name w:val="ListLabel 703"/>
    <w:rsid w:val="00FC0492"/>
    <w:rPr>
      <w:rFonts w:cs="Wingdings"/>
    </w:rPr>
  </w:style>
  <w:style w:type="character" w:customStyle="1" w:styleId="ListLabel704">
    <w:name w:val="ListLabel 704"/>
    <w:rsid w:val="00FC0492"/>
    <w:rPr>
      <w:rFonts w:cs="Symbol"/>
    </w:rPr>
  </w:style>
  <w:style w:type="character" w:customStyle="1" w:styleId="ListLabel705">
    <w:name w:val="ListLabel 705"/>
    <w:rsid w:val="00FC0492"/>
    <w:rPr>
      <w:rFonts w:cs="Courier New"/>
    </w:rPr>
  </w:style>
  <w:style w:type="character" w:customStyle="1" w:styleId="ListLabel706">
    <w:name w:val="ListLabel 706"/>
    <w:rsid w:val="00FC0492"/>
    <w:rPr>
      <w:rFonts w:cs="Wingdings"/>
    </w:rPr>
  </w:style>
  <w:style w:type="character" w:customStyle="1" w:styleId="ListLabel707">
    <w:name w:val="ListLabel 707"/>
    <w:rsid w:val="00FC0492"/>
    <w:rPr>
      <w:rFonts w:cs="Symbol"/>
    </w:rPr>
  </w:style>
  <w:style w:type="character" w:customStyle="1" w:styleId="ListLabel708">
    <w:name w:val="ListLabel 708"/>
    <w:rsid w:val="00FC0492"/>
    <w:rPr>
      <w:rFonts w:cs="Courier New"/>
    </w:rPr>
  </w:style>
  <w:style w:type="character" w:customStyle="1" w:styleId="ListLabel709">
    <w:name w:val="ListLabel 709"/>
    <w:rsid w:val="00FC0492"/>
    <w:rPr>
      <w:rFonts w:cs="Wingdings"/>
    </w:rPr>
  </w:style>
  <w:style w:type="character" w:customStyle="1" w:styleId="ListLabel710">
    <w:name w:val="ListLabel 710"/>
    <w:rsid w:val="00FC0492"/>
    <w:rPr>
      <w:rFonts w:cs="Times New Roman"/>
      <w:sz w:val="20"/>
    </w:rPr>
  </w:style>
  <w:style w:type="character" w:customStyle="1" w:styleId="ListLabel711">
    <w:name w:val="ListLabel 711"/>
    <w:rsid w:val="00FC0492"/>
    <w:rPr>
      <w:rFonts w:cs="Courier New"/>
    </w:rPr>
  </w:style>
  <w:style w:type="character" w:customStyle="1" w:styleId="ListLabel712">
    <w:name w:val="ListLabel 712"/>
    <w:rsid w:val="00FC0492"/>
    <w:rPr>
      <w:rFonts w:cs="Wingdings"/>
    </w:rPr>
  </w:style>
  <w:style w:type="character" w:customStyle="1" w:styleId="ListLabel713">
    <w:name w:val="ListLabel 713"/>
    <w:rsid w:val="00FC0492"/>
    <w:rPr>
      <w:rFonts w:cs="Symbol"/>
    </w:rPr>
  </w:style>
  <w:style w:type="character" w:customStyle="1" w:styleId="ListLabel714">
    <w:name w:val="ListLabel 714"/>
    <w:rsid w:val="00FC0492"/>
    <w:rPr>
      <w:rFonts w:cs="Courier New"/>
    </w:rPr>
  </w:style>
  <w:style w:type="character" w:customStyle="1" w:styleId="ListLabel715">
    <w:name w:val="ListLabel 715"/>
    <w:rsid w:val="00FC0492"/>
    <w:rPr>
      <w:rFonts w:cs="Wingdings"/>
    </w:rPr>
  </w:style>
  <w:style w:type="character" w:customStyle="1" w:styleId="ListLabel716">
    <w:name w:val="ListLabel 716"/>
    <w:rsid w:val="00FC0492"/>
    <w:rPr>
      <w:rFonts w:cs="Symbol"/>
    </w:rPr>
  </w:style>
  <w:style w:type="character" w:customStyle="1" w:styleId="ListLabel717">
    <w:name w:val="ListLabel 717"/>
    <w:rsid w:val="00FC0492"/>
    <w:rPr>
      <w:rFonts w:cs="Courier New"/>
    </w:rPr>
  </w:style>
  <w:style w:type="character" w:customStyle="1" w:styleId="ListLabel718">
    <w:name w:val="ListLabel 718"/>
    <w:rsid w:val="00FC0492"/>
    <w:rPr>
      <w:rFonts w:cs="Wingdings"/>
    </w:rPr>
  </w:style>
  <w:style w:type="character" w:customStyle="1" w:styleId="ListLabel719">
    <w:name w:val="ListLabel 719"/>
    <w:rsid w:val="00FC0492"/>
    <w:rPr>
      <w:rFonts w:cs="Times New Roman"/>
      <w:sz w:val="20"/>
    </w:rPr>
  </w:style>
  <w:style w:type="character" w:customStyle="1" w:styleId="ListLabel720">
    <w:name w:val="ListLabel 720"/>
    <w:rsid w:val="00FC0492"/>
    <w:rPr>
      <w:rFonts w:cs="Courier New"/>
    </w:rPr>
  </w:style>
  <w:style w:type="character" w:customStyle="1" w:styleId="ListLabel721">
    <w:name w:val="ListLabel 721"/>
    <w:rsid w:val="00FC0492"/>
    <w:rPr>
      <w:rFonts w:cs="Wingdings"/>
    </w:rPr>
  </w:style>
  <w:style w:type="character" w:customStyle="1" w:styleId="ListLabel722">
    <w:name w:val="ListLabel 722"/>
    <w:rsid w:val="00FC0492"/>
    <w:rPr>
      <w:rFonts w:cs="Symbol"/>
    </w:rPr>
  </w:style>
  <w:style w:type="character" w:customStyle="1" w:styleId="ListLabel723">
    <w:name w:val="ListLabel 723"/>
    <w:rsid w:val="00FC0492"/>
    <w:rPr>
      <w:rFonts w:cs="Courier New"/>
    </w:rPr>
  </w:style>
  <w:style w:type="character" w:customStyle="1" w:styleId="ListLabel724">
    <w:name w:val="ListLabel 724"/>
    <w:rsid w:val="00FC0492"/>
    <w:rPr>
      <w:rFonts w:cs="Wingdings"/>
    </w:rPr>
  </w:style>
  <w:style w:type="character" w:customStyle="1" w:styleId="ListLabel725">
    <w:name w:val="ListLabel 725"/>
    <w:rsid w:val="00FC0492"/>
    <w:rPr>
      <w:rFonts w:cs="Symbol"/>
    </w:rPr>
  </w:style>
  <w:style w:type="character" w:customStyle="1" w:styleId="ListLabel726">
    <w:name w:val="ListLabel 726"/>
    <w:rsid w:val="00FC0492"/>
    <w:rPr>
      <w:rFonts w:cs="Courier New"/>
    </w:rPr>
  </w:style>
  <w:style w:type="character" w:customStyle="1" w:styleId="ListLabel727">
    <w:name w:val="ListLabel 727"/>
    <w:rsid w:val="00FC0492"/>
    <w:rPr>
      <w:rFonts w:cs="Wingdings"/>
    </w:rPr>
  </w:style>
  <w:style w:type="character" w:customStyle="1" w:styleId="ListLabel728">
    <w:name w:val="ListLabel 728"/>
    <w:rsid w:val="00FC0492"/>
    <w:rPr>
      <w:rFonts w:cs="Times New Roman"/>
      <w:sz w:val="20"/>
    </w:rPr>
  </w:style>
  <w:style w:type="character" w:customStyle="1" w:styleId="ListLabel729">
    <w:name w:val="ListLabel 729"/>
    <w:rsid w:val="00FC0492"/>
    <w:rPr>
      <w:rFonts w:cs="Courier New"/>
    </w:rPr>
  </w:style>
  <w:style w:type="character" w:customStyle="1" w:styleId="ListLabel730">
    <w:name w:val="ListLabel 730"/>
    <w:rsid w:val="00FC0492"/>
    <w:rPr>
      <w:rFonts w:cs="Wingdings"/>
    </w:rPr>
  </w:style>
  <w:style w:type="character" w:customStyle="1" w:styleId="ListLabel731">
    <w:name w:val="ListLabel 731"/>
    <w:rsid w:val="00FC0492"/>
    <w:rPr>
      <w:rFonts w:cs="Symbol"/>
    </w:rPr>
  </w:style>
  <w:style w:type="character" w:customStyle="1" w:styleId="ListLabel732">
    <w:name w:val="ListLabel 732"/>
    <w:rsid w:val="00FC0492"/>
    <w:rPr>
      <w:rFonts w:cs="Courier New"/>
    </w:rPr>
  </w:style>
  <w:style w:type="character" w:customStyle="1" w:styleId="ListLabel733">
    <w:name w:val="ListLabel 733"/>
    <w:rsid w:val="00FC0492"/>
    <w:rPr>
      <w:rFonts w:cs="Wingdings"/>
    </w:rPr>
  </w:style>
  <w:style w:type="character" w:customStyle="1" w:styleId="ListLabel734">
    <w:name w:val="ListLabel 734"/>
    <w:rsid w:val="00FC0492"/>
    <w:rPr>
      <w:rFonts w:cs="Symbol"/>
    </w:rPr>
  </w:style>
  <w:style w:type="character" w:customStyle="1" w:styleId="ListLabel735">
    <w:name w:val="ListLabel 735"/>
    <w:rsid w:val="00FC0492"/>
    <w:rPr>
      <w:rFonts w:cs="Courier New"/>
    </w:rPr>
  </w:style>
  <w:style w:type="character" w:customStyle="1" w:styleId="ListLabel736">
    <w:name w:val="ListLabel 736"/>
    <w:rsid w:val="00FC0492"/>
    <w:rPr>
      <w:rFonts w:cs="Wingdings"/>
    </w:rPr>
  </w:style>
  <w:style w:type="character" w:customStyle="1" w:styleId="ListLabel737">
    <w:name w:val="ListLabel 737"/>
    <w:rsid w:val="00FC0492"/>
    <w:rPr>
      <w:rFonts w:cs="Times New Roman"/>
      <w:sz w:val="20"/>
    </w:rPr>
  </w:style>
  <w:style w:type="character" w:customStyle="1" w:styleId="ListLabel738">
    <w:name w:val="ListLabel 738"/>
    <w:rsid w:val="00FC0492"/>
    <w:rPr>
      <w:rFonts w:cs="Courier New"/>
    </w:rPr>
  </w:style>
  <w:style w:type="character" w:customStyle="1" w:styleId="ListLabel739">
    <w:name w:val="ListLabel 739"/>
    <w:rsid w:val="00FC0492"/>
    <w:rPr>
      <w:rFonts w:cs="Wingdings"/>
    </w:rPr>
  </w:style>
  <w:style w:type="character" w:customStyle="1" w:styleId="ListLabel740">
    <w:name w:val="ListLabel 740"/>
    <w:rsid w:val="00FC0492"/>
    <w:rPr>
      <w:rFonts w:cs="Symbol"/>
    </w:rPr>
  </w:style>
  <w:style w:type="character" w:customStyle="1" w:styleId="ListLabel741">
    <w:name w:val="ListLabel 741"/>
    <w:rsid w:val="00FC0492"/>
    <w:rPr>
      <w:rFonts w:cs="Courier New"/>
    </w:rPr>
  </w:style>
  <w:style w:type="character" w:customStyle="1" w:styleId="ListLabel742">
    <w:name w:val="ListLabel 742"/>
    <w:rsid w:val="00FC0492"/>
    <w:rPr>
      <w:rFonts w:cs="Wingdings"/>
    </w:rPr>
  </w:style>
  <w:style w:type="character" w:customStyle="1" w:styleId="ListLabel743">
    <w:name w:val="ListLabel 743"/>
    <w:rsid w:val="00FC0492"/>
    <w:rPr>
      <w:rFonts w:cs="Symbol"/>
    </w:rPr>
  </w:style>
  <w:style w:type="character" w:customStyle="1" w:styleId="ListLabel744">
    <w:name w:val="ListLabel 744"/>
    <w:rsid w:val="00FC0492"/>
    <w:rPr>
      <w:rFonts w:cs="Courier New"/>
    </w:rPr>
  </w:style>
  <w:style w:type="character" w:customStyle="1" w:styleId="ListLabel745">
    <w:name w:val="ListLabel 745"/>
    <w:rsid w:val="00FC0492"/>
    <w:rPr>
      <w:rFonts w:cs="Wingdings"/>
    </w:rPr>
  </w:style>
  <w:style w:type="character" w:customStyle="1" w:styleId="ListLabel746">
    <w:name w:val="ListLabel 746"/>
    <w:rsid w:val="00FC0492"/>
    <w:rPr>
      <w:rFonts w:cs="Times New Roman"/>
      <w:sz w:val="20"/>
    </w:rPr>
  </w:style>
  <w:style w:type="character" w:customStyle="1" w:styleId="ListLabel747">
    <w:name w:val="ListLabel 747"/>
    <w:rsid w:val="00FC0492"/>
    <w:rPr>
      <w:rFonts w:cs="Courier New"/>
    </w:rPr>
  </w:style>
  <w:style w:type="character" w:customStyle="1" w:styleId="ListLabel748">
    <w:name w:val="ListLabel 748"/>
    <w:rsid w:val="00FC0492"/>
    <w:rPr>
      <w:rFonts w:cs="Wingdings"/>
    </w:rPr>
  </w:style>
  <w:style w:type="character" w:customStyle="1" w:styleId="ListLabel749">
    <w:name w:val="ListLabel 749"/>
    <w:rsid w:val="00FC0492"/>
    <w:rPr>
      <w:rFonts w:cs="Symbol"/>
    </w:rPr>
  </w:style>
  <w:style w:type="character" w:customStyle="1" w:styleId="ListLabel750">
    <w:name w:val="ListLabel 750"/>
    <w:rsid w:val="00FC0492"/>
    <w:rPr>
      <w:rFonts w:cs="Courier New"/>
    </w:rPr>
  </w:style>
  <w:style w:type="character" w:customStyle="1" w:styleId="ListLabel751">
    <w:name w:val="ListLabel 751"/>
    <w:rsid w:val="00FC0492"/>
    <w:rPr>
      <w:rFonts w:cs="Wingdings"/>
    </w:rPr>
  </w:style>
  <w:style w:type="character" w:customStyle="1" w:styleId="ListLabel752">
    <w:name w:val="ListLabel 752"/>
    <w:rsid w:val="00FC0492"/>
    <w:rPr>
      <w:rFonts w:cs="Symbol"/>
    </w:rPr>
  </w:style>
  <w:style w:type="character" w:customStyle="1" w:styleId="ListLabel753">
    <w:name w:val="ListLabel 753"/>
    <w:rsid w:val="00FC0492"/>
    <w:rPr>
      <w:rFonts w:cs="Courier New"/>
    </w:rPr>
  </w:style>
  <w:style w:type="character" w:customStyle="1" w:styleId="ListLabel754">
    <w:name w:val="ListLabel 754"/>
    <w:rsid w:val="00FC0492"/>
    <w:rPr>
      <w:rFonts w:cs="Wingdings"/>
    </w:rPr>
  </w:style>
  <w:style w:type="character" w:customStyle="1" w:styleId="ListLabel755">
    <w:name w:val="ListLabel 755"/>
    <w:rsid w:val="00FC0492"/>
    <w:rPr>
      <w:rFonts w:cs="Times New Roman"/>
      <w:sz w:val="20"/>
    </w:rPr>
  </w:style>
  <w:style w:type="character" w:customStyle="1" w:styleId="ListLabel756">
    <w:name w:val="ListLabel 756"/>
    <w:rsid w:val="00FC0492"/>
    <w:rPr>
      <w:rFonts w:cs="Courier New"/>
    </w:rPr>
  </w:style>
  <w:style w:type="character" w:customStyle="1" w:styleId="ListLabel757">
    <w:name w:val="ListLabel 757"/>
    <w:rsid w:val="00FC0492"/>
    <w:rPr>
      <w:rFonts w:cs="Wingdings"/>
    </w:rPr>
  </w:style>
  <w:style w:type="character" w:customStyle="1" w:styleId="ListLabel758">
    <w:name w:val="ListLabel 758"/>
    <w:rsid w:val="00FC0492"/>
    <w:rPr>
      <w:rFonts w:cs="Symbol"/>
    </w:rPr>
  </w:style>
  <w:style w:type="character" w:customStyle="1" w:styleId="ListLabel759">
    <w:name w:val="ListLabel 759"/>
    <w:rsid w:val="00FC0492"/>
    <w:rPr>
      <w:rFonts w:cs="Courier New"/>
    </w:rPr>
  </w:style>
  <w:style w:type="character" w:customStyle="1" w:styleId="ListLabel760">
    <w:name w:val="ListLabel 760"/>
    <w:rsid w:val="00FC0492"/>
    <w:rPr>
      <w:rFonts w:cs="Wingdings"/>
    </w:rPr>
  </w:style>
  <w:style w:type="character" w:customStyle="1" w:styleId="ListLabel761">
    <w:name w:val="ListLabel 761"/>
    <w:rsid w:val="00FC0492"/>
    <w:rPr>
      <w:rFonts w:cs="Symbol"/>
    </w:rPr>
  </w:style>
  <w:style w:type="character" w:customStyle="1" w:styleId="ListLabel762">
    <w:name w:val="ListLabel 762"/>
    <w:rsid w:val="00FC0492"/>
    <w:rPr>
      <w:rFonts w:cs="Courier New"/>
    </w:rPr>
  </w:style>
  <w:style w:type="character" w:customStyle="1" w:styleId="ListLabel763">
    <w:name w:val="ListLabel 763"/>
    <w:rsid w:val="00FC0492"/>
    <w:rPr>
      <w:rFonts w:cs="Wingdings"/>
    </w:rPr>
  </w:style>
  <w:style w:type="character" w:customStyle="1" w:styleId="ListLabel764">
    <w:name w:val="ListLabel 764"/>
    <w:rsid w:val="00FC0492"/>
    <w:rPr>
      <w:rFonts w:cs="Times New Roman"/>
    </w:rPr>
  </w:style>
  <w:style w:type="character" w:customStyle="1" w:styleId="ListLabel765">
    <w:name w:val="ListLabel 765"/>
    <w:rsid w:val="00FC0492"/>
    <w:rPr>
      <w:rFonts w:cs="Courier New"/>
    </w:rPr>
  </w:style>
  <w:style w:type="character" w:customStyle="1" w:styleId="ListLabel766">
    <w:name w:val="ListLabel 766"/>
    <w:rsid w:val="00FC0492"/>
    <w:rPr>
      <w:rFonts w:cs="Wingdings"/>
    </w:rPr>
  </w:style>
  <w:style w:type="character" w:customStyle="1" w:styleId="ListLabel767">
    <w:name w:val="ListLabel 767"/>
    <w:rsid w:val="00FC0492"/>
    <w:rPr>
      <w:rFonts w:cs="Symbol"/>
    </w:rPr>
  </w:style>
  <w:style w:type="character" w:customStyle="1" w:styleId="ListLabel768">
    <w:name w:val="ListLabel 768"/>
    <w:rsid w:val="00FC0492"/>
    <w:rPr>
      <w:rFonts w:cs="Courier New"/>
    </w:rPr>
  </w:style>
  <w:style w:type="character" w:customStyle="1" w:styleId="ListLabel769">
    <w:name w:val="ListLabel 769"/>
    <w:rsid w:val="00FC0492"/>
    <w:rPr>
      <w:rFonts w:cs="Wingdings"/>
    </w:rPr>
  </w:style>
  <w:style w:type="character" w:customStyle="1" w:styleId="ListLabel770">
    <w:name w:val="ListLabel 770"/>
    <w:rsid w:val="00FC0492"/>
    <w:rPr>
      <w:rFonts w:cs="Symbol"/>
    </w:rPr>
  </w:style>
  <w:style w:type="character" w:customStyle="1" w:styleId="ListLabel771">
    <w:name w:val="ListLabel 771"/>
    <w:rsid w:val="00FC0492"/>
    <w:rPr>
      <w:rFonts w:cs="Courier New"/>
    </w:rPr>
  </w:style>
  <w:style w:type="character" w:customStyle="1" w:styleId="ListLabel772">
    <w:name w:val="ListLabel 772"/>
    <w:rsid w:val="00FC0492"/>
    <w:rPr>
      <w:rFonts w:cs="Wingdings"/>
    </w:rPr>
  </w:style>
  <w:style w:type="character" w:customStyle="1" w:styleId="ListLabel773">
    <w:name w:val="ListLabel 773"/>
    <w:rsid w:val="00FC0492"/>
    <w:rPr>
      <w:rFonts w:cs="Times New Roman"/>
    </w:rPr>
  </w:style>
  <w:style w:type="character" w:customStyle="1" w:styleId="ListLabel774">
    <w:name w:val="ListLabel 774"/>
    <w:rsid w:val="00FC0492"/>
    <w:rPr>
      <w:rFonts w:cs="Courier New"/>
    </w:rPr>
  </w:style>
  <w:style w:type="character" w:customStyle="1" w:styleId="ListLabel775">
    <w:name w:val="ListLabel 775"/>
    <w:rsid w:val="00FC0492"/>
    <w:rPr>
      <w:rFonts w:cs="Wingdings"/>
    </w:rPr>
  </w:style>
  <w:style w:type="character" w:customStyle="1" w:styleId="ListLabel776">
    <w:name w:val="ListLabel 776"/>
    <w:rsid w:val="00FC0492"/>
    <w:rPr>
      <w:rFonts w:cs="Symbol"/>
    </w:rPr>
  </w:style>
  <w:style w:type="character" w:customStyle="1" w:styleId="ListLabel777">
    <w:name w:val="ListLabel 777"/>
    <w:rsid w:val="00FC0492"/>
    <w:rPr>
      <w:rFonts w:cs="Courier New"/>
    </w:rPr>
  </w:style>
  <w:style w:type="character" w:customStyle="1" w:styleId="ListLabel778">
    <w:name w:val="ListLabel 778"/>
    <w:rsid w:val="00FC0492"/>
    <w:rPr>
      <w:rFonts w:cs="Wingdings"/>
    </w:rPr>
  </w:style>
  <w:style w:type="character" w:customStyle="1" w:styleId="ListLabel779">
    <w:name w:val="ListLabel 779"/>
    <w:rsid w:val="00FC0492"/>
    <w:rPr>
      <w:rFonts w:cs="Symbol"/>
    </w:rPr>
  </w:style>
  <w:style w:type="character" w:customStyle="1" w:styleId="ListLabel780">
    <w:name w:val="ListLabel 780"/>
    <w:rsid w:val="00FC0492"/>
    <w:rPr>
      <w:rFonts w:cs="Courier New"/>
    </w:rPr>
  </w:style>
  <w:style w:type="character" w:customStyle="1" w:styleId="ListLabel781">
    <w:name w:val="ListLabel 781"/>
    <w:rsid w:val="00FC0492"/>
    <w:rPr>
      <w:rFonts w:cs="Wingdings"/>
    </w:rPr>
  </w:style>
  <w:style w:type="character" w:customStyle="1" w:styleId="ListLabel782">
    <w:name w:val="ListLabel 782"/>
    <w:rsid w:val="00FC0492"/>
    <w:rPr>
      <w:rFonts w:cs="Times New Roman"/>
    </w:rPr>
  </w:style>
  <w:style w:type="character" w:customStyle="1" w:styleId="ListLabel783">
    <w:name w:val="ListLabel 783"/>
    <w:rsid w:val="00FC0492"/>
    <w:rPr>
      <w:rFonts w:cs="Courier New"/>
    </w:rPr>
  </w:style>
  <w:style w:type="character" w:customStyle="1" w:styleId="ListLabel784">
    <w:name w:val="ListLabel 784"/>
    <w:rsid w:val="00FC0492"/>
    <w:rPr>
      <w:rFonts w:cs="Wingdings"/>
    </w:rPr>
  </w:style>
  <w:style w:type="character" w:customStyle="1" w:styleId="ListLabel785">
    <w:name w:val="ListLabel 785"/>
    <w:rsid w:val="00FC0492"/>
    <w:rPr>
      <w:rFonts w:cs="Symbol"/>
    </w:rPr>
  </w:style>
  <w:style w:type="character" w:customStyle="1" w:styleId="ListLabel786">
    <w:name w:val="ListLabel 786"/>
    <w:rsid w:val="00FC0492"/>
    <w:rPr>
      <w:rFonts w:cs="Courier New"/>
    </w:rPr>
  </w:style>
  <w:style w:type="character" w:customStyle="1" w:styleId="ListLabel787">
    <w:name w:val="ListLabel 787"/>
    <w:rsid w:val="00FC0492"/>
    <w:rPr>
      <w:rFonts w:cs="Wingdings"/>
    </w:rPr>
  </w:style>
  <w:style w:type="character" w:customStyle="1" w:styleId="ListLabel788">
    <w:name w:val="ListLabel 788"/>
    <w:rsid w:val="00FC0492"/>
    <w:rPr>
      <w:rFonts w:cs="Symbol"/>
    </w:rPr>
  </w:style>
  <w:style w:type="character" w:customStyle="1" w:styleId="ListLabel789">
    <w:name w:val="ListLabel 789"/>
    <w:rsid w:val="00FC0492"/>
    <w:rPr>
      <w:rFonts w:cs="Courier New"/>
    </w:rPr>
  </w:style>
  <w:style w:type="character" w:customStyle="1" w:styleId="ListLabel790">
    <w:name w:val="ListLabel 790"/>
    <w:rsid w:val="00FC0492"/>
    <w:rPr>
      <w:rFonts w:cs="Wingdings"/>
    </w:rPr>
  </w:style>
  <w:style w:type="character" w:customStyle="1" w:styleId="ListLabel791">
    <w:name w:val="ListLabel 791"/>
    <w:rsid w:val="00FC0492"/>
    <w:rPr>
      <w:rFonts w:cs="Times New Roman"/>
    </w:rPr>
  </w:style>
  <w:style w:type="character" w:customStyle="1" w:styleId="ListLabel792">
    <w:name w:val="ListLabel 792"/>
    <w:rsid w:val="00FC0492"/>
    <w:rPr>
      <w:rFonts w:cs="Courier New"/>
    </w:rPr>
  </w:style>
  <w:style w:type="character" w:customStyle="1" w:styleId="ListLabel793">
    <w:name w:val="ListLabel 793"/>
    <w:rsid w:val="00FC0492"/>
    <w:rPr>
      <w:rFonts w:cs="Wingdings"/>
    </w:rPr>
  </w:style>
  <w:style w:type="character" w:customStyle="1" w:styleId="ListLabel794">
    <w:name w:val="ListLabel 794"/>
    <w:rsid w:val="00FC0492"/>
    <w:rPr>
      <w:rFonts w:cs="Symbol"/>
    </w:rPr>
  </w:style>
  <w:style w:type="character" w:customStyle="1" w:styleId="ListLabel795">
    <w:name w:val="ListLabel 795"/>
    <w:rsid w:val="00FC0492"/>
    <w:rPr>
      <w:rFonts w:cs="Courier New"/>
    </w:rPr>
  </w:style>
  <w:style w:type="character" w:customStyle="1" w:styleId="ListLabel796">
    <w:name w:val="ListLabel 796"/>
    <w:rsid w:val="00FC0492"/>
    <w:rPr>
      <w:rFonts w:cs="Wingdings"/>
    </w:rPr>
  </w:style>
  <w:style w:type="character" w:customStyle="1" w:styleId="ListLabel797">
    <w:name w:val="ListLabel 797"/>
    <w:rsid w:val="00FC0492"/>
    <w:rPr>
      <w:rFonts w:cs="Symbol"/>
    </w:rPr>
  </w:style>
  <w:style w:type="character" w:customStyle="1" w:styleId="ListLabel798">
    <w:name w:val="ListLabel 798"/>
    <w:rsid w:val="00FC0492"/>
    <w:rPr>
      <w:rFonts w:cs="Courier New"/>
    </w:rPr>
  </w:style>
  <w:style w:type="character" w:customStyle="1" w:styleId="ListLabel799">
    <w:name w:val="ListLabel 799"/>
    <w:rsid w:val="00FC0492"/>
    <w:rPr>
      <w:rFonts w:cs="Wingdings"/>
    </w:rPr>
  </w:style>
  <w:style w:type="character" w:customStyle="1" w:styleId="ListLabel800">
    <w:name w:val="ListLabel 800"/>
    <w:rsid w:val="00FC0492"/>
    <w:rPr>
      <w:rFonts w:cs="Times New Roman"/>
      <w:sz w:val="20"/>
    </w:rPr>
  </w:style>
  <w:style w:type="character" w:customStyle="1" w:styleId="ListLabel801">
    <w:name w:val="ListLabel 801"/>
    <w:rsid w:val="00FC0492"/>
    <w:rPr>
      <w:rFonts w:cs="Courier New"/>
    </w:rPr>
  </w:style>
  <w:style w:type="character" w:customStyle="1" w:styleId="ListLabel802">
    <w:name w:val="ListLabel 802"/>
    <w:rsid w:val="00FC0492"/>
    <w:rPr>
      <w:rFonts w:cs="Wingdings"/>
    </w:rPr>
  </w:style>
  <w:style w:type="character" w:customStyle="1" w:styleId="ListLabel803">
    <w:name w:val="ListLabel 803"/>
    <w:rsid w:val="00FC0492"/>
    <w:rPr>
      <w:rFonts w:cs="Symbol"/>
    </w:rPr>
  </w:style>
  <w:style w:type="character" w:customStyle="1" w:styleId="ListLabel804">
    <w:name w:val="ListLabel 804"/>
    <w:rsid w:val="00FC0492"/>
    <w:rPr>
      <w:rFonts w:cs="Courier New"/>
    </w:rPr>
  </w:style>
  <w:style w:type="character" w:customStyle="1" w:styleId="ListLabel805">
    <w:name w:val="ListLabel 805"/>
    <w:rsid w:val="00FC0492"/>
    <w:rPr>
      <w:rFonts w:cs="Wingdings"/>
    </w:rPr>
  </w:style>
  <w:style w:type="character" w:customStyle="1" w:styleId="ListLabel806">
    <w:name w:val="ListLabel 806"/>
    <w:rsid w:val="00FC0492"/>
    <w:rPr>
      <w:rFonts w:cs="Symbol"/>
    </w:rPr>
  </w:style>
  <w:style w:type="character" w:customStyle="1" w:styleId="ListLabel807">
    <w:name w:val="ListLabel 807"/>
    <w:rsid w:val="00FC0492"/>
    <w:rPr>
      <w:rFonts w:cs="Courier New"/>
    </w:rPr>
  </w:style>
  <w:style w:type="character" w:customStyle="1" w:styleId="ListLabel808">
    <w:name w:val="ListLabel 808"/>
    <w:rsid w:val="00FC0492"/>
    <w:rPr>
      <w:rFonts w:cs="Wingdings"/>
    </w:rPr>
  </w:style>
  <w:style w:type="character" w:customStyle="1" w:styleId="ListLabel809">
    <w:name w:val="ListLabel 809"/>
    <w:rsid w:val="00FC0492"/>
    <w:rPr>
      <w:rFonts w:cs="Times New Roman"/>
      <w:sz w:val="20"/>
    </w:rPr>
  </w:style>
  <w:style w:type="character" w:customStyle="1" w:styleId="ListLabel810">
    <w:name w:val="ListLabel 810"/>
    <w:rsid w:val="00FC0492"/>
    <w:rPr>
      <w:rFonts w:cs="Courier New"/>
    </w:rPr>
  </w:style>
  <w:style w:type="character" w:customStyle="1" w:styleId="ListLabel811">
    <w:name w:val="ListLabel 811"/>
    <w:rsid w:val="00FC0492"/>
    <w:rPr>
      <w:rFonts w:cs="Wingdings"/>
    </w:rPr>
  </w:style>
  <w:style w:type="character" w:customStyle="1" w:styleId="ListLabel812">
    <w:name w:val="ListLabel 812"/>
    <w:rsid w:val="00FC0492"/>
    <w:rPr>
      <w:rFonts w:cs="Symbol"/>
    </w:rPr>
  </w:style>
  <w:style w:type="character" w:customStyle="1" w:styleId="ListLabel813">
    <w:name w:val="ListLabel 813"/>
    <w:rsid w:val="00FC0492"/>
    <w:rPr>
      <w:rFonts w:cs="Courier New"/>
    </w:rPr>
  </w:style>
  <w:style w:type="character" w:customStyle="1" w:styleId="ListLabel814">
    <w:name w:val="ListLabel 814"/>
    <w:rsid w:val="00FC0492"/>
    <w:rPr>
      <w:rFonts w:cs="Wingdings"/>
    </w:rPr>
  </w:style>
  <w:style w:type="character" w:customStyle="1" w:styleId="ListLabel815">
    <w:name w:val="ListLabel 815"/>
    <w:rsid w:val="00FC0492"/>
    <w:rPr>
      <w:rFonts w:cs="Symbol"/>
    </w:rPr>
  </w:style>
  <w:style w:type="character" w:customStyle="1" w:styleId="ListLabel816">
    <w:name w:val="ListLabel 816"/>
    <w:rsid w:val="00FC0492"/>
    <w:rPr>
      <w:rFonts w:cs="Courier New"/>
    </w:rPr>
  </w:style>
  <w:style w:type="character" w:customStyle="1" w:styleId="ListLabel817">
    <w:name w:val="ListLabel 817"/>
    <w:rsid w:val="00FC0492"/>
    <w:rPr>
      <w:rFonts w:cs="Wingdings"/>
    </w:rPr>
  </w:style>
  <w:style w:type="character" w:customStyle="1" w:styleId="ListLabel818">
    <w:name w:val="ListLabel 818"/>
    <w:rsid w:val="00FC0492"/>
    <w:rPr>
      <w:rFonts w:cs="Times New Roman"/>
      <w:sz w:val="20"/>
    </w:rPr>
  </w:style>
  <w:style w:type="character" w:customStyle="1" w:styleId="ListLabel819">
    <w:name w:val="ListLabel 819"/>
    <w:rsid w:val="00FC0492"/>
    <w:rPr>
      <w:rFonts w:cs="Courier New"/>
    </w:rPr>
  </w:style>
  <w:style w:type="character" w:customStyle="1" w:styleId="ListLabel820">
    <w:name w:val="ListLabel 820"/>
    <w:rsid w:val="00FC0492"/>
    <w:rPr>
      <w:rFonts w:cs="Wingdings"/>
    </w:rPr>
  </w:style>
  <w:style w:type="character" w:customStyle="1" w:styleId="ListLabel821">
    <w:name w:val="ListLabel 821"/>
    <w:rsid w:val="00FC0492"/>
    <w:rPr>
      <w:rFonts w:cs="Symbol"/>
    </w:rPr>
  </w:style>
  <w:style w:type="character" w:customStyle="1" w:styleId="ListLabel822">
    <w:name w:val="ListLabel 822"/>
    <w:rsid w:val="00FC0492"/>
    <w:rPr>
      <w:rFonts w:cs="Courier New"/>
    </w:rPr>
  </w:style>
  <w:style w:type="character" w:customStyle="1" w:styleId="ListLabel823">
    <w:name w:val="ListLabel 823"/>
    <w:rsid w:val="00FC0492"/>
    <w:rPr>
      <w:rFonts w:cs="Wingdings"/>
    </w:rPr>
  </w:style>
  <w:style w:type="character" w:customStyle="1" w:styleId="ListLabel824">
    <w:name w:val="ListLabel 824"/>
    <w:rsid w:val="00FC0492"/>
    <w:rPr>
      <w:rFonts w:cs="Symbol"/>
    </w:rPr>
  </w:style>
  <w:style w:type="character" w:customStyle="1" w:styleId="ListLabel825">
    <w:name w:val="ListLabel 825"/>
    <w:rsid w:val="00FC0492"/>
    <w:rPr>
      <w:rFonts w:cs="Courier New"/>
    </w:rPr>
  </w:style>
  <w:style w:type="character" w:customStyle="1" w:styleId="ListLabel826">
    <w:name w:val="ListLabel 826"/>
    <w:rsid w:val="00FC0492"/>
    <w:rPr>
      <w:rFonts w:cs="Wingdings"/>
    </w:rPr>
  </w:style>
  <w:style w:type="character" w:customStyle="1" w:styleId="ListLabel827">
    <w:name w:val="ListLabel 827"/>
    <w:rsid w:val="00FC0492"/>
    <w:rPr>
      <w:rFonts w:cs="Times New Roman"/>
      <w:sz w:val="20"/>
    </w:rPr>
  </w:style>
  <w:style w:type="character" w:customStyle="1" w:styleId="ListLabel828">
    <w:name w:val="ListLabel 828"/>
    <w:rsid w:val="00FC0492"/>
    <w:rPr>
      <w:rFonts w:cs="Courier New"/>
    </w:rPr>
  </w:style>
  <w:style w:type="character" w:customStyle="1" w:styleId="ListLabel829">
    <w:name w:val="ListLabel 829"/>
    <w:rsid w:val="00FC0492"/>
    <w:rPr>
      <w:rFonts w:cs="Wingdings"/>
    </w:rPr>
  </w:style>
  <w:style w:type="character" w:customStyle="1" w:styleId="ListLabel830">
    <w:name w:val="ListLabel 830"/>
    <w:rsid w:val="00FC0492"/>
    <w:rPr>
      <w:rFonts w:cs="Symbol"/>
    </w:rPr>
  </w:style>
  <w:style w:type="character" w:customStyle="1" w:styleId="ListLabel831">
    <w:name w:val="ListLabel 831"/>
    <w:rsid w:val="00FC0492"/>
    <w:rPr>
      <w:rFonts w:cs="Courier New"/>
    </w:rPr>
  </w:style>
  <w:style w:type="character" w:customStyle="1" w:styleId="ListLabel832">
    <w:name w:val="ListLabel 832"/>
    <w:rsid w:val="00FC0492"/>
    <w:rPr>
      <w:rFonts w:cs="Wingdings"/>
    </w:rPr>
  </w:style>
  <w:style w:type="character" w:customStyle="1" w:styleId="ListLabel833">
    <w:name w:val="ListLabel 833"/>
    <w:rsid w:val="00FC0492"/>
    <w:rPr>
      <w:rFonts w:cs="Symbol"/>
    </w:rPr>
  </w:style>
  <w:style w:type="character" w:customStyle="1" w:styleId="ListLabel834">
    <w:name w:val="ListLabel 834"/>
    <w:rsid w:val="00FC0492"/>
    <w:rPr>
      <w:rFonts w:cs="Courier New"/>
    </w:rPr>
  </w:style>
  <w:style w:type="character" w:customStyle="1" w:styleId="ListLabel835">
    <w:name w:val="ListLabel 835"/>
    <w:rsid w:val="00FC0492"/>
    <w:rPr>
      <w:rFonts w:cs="Wingdings"/>
    </w:rPr>
  </w:style>
  <w:style w:type="character" w:customStyle="1" w:styleId="ListLabel836">
    <w:name w:val="ListLabel 836"/>
    <w:rsid w:val="00FC0492"/>
    <w:rPr>
      <w:rFonts w:cs="Times New Roman"/>
      <w:sz w:val="20"/>
    </w:rPr>
  </w:style>
  <w:style w:type="character" w:customStyle="1" w:styleId="ListLabel837">
    <w:name w:val="ListLabel 837"/>
    <w:rsid w:val="00FC0492"/>
    <w:rPr>
      <w:rFonts w:cs="Courier New"/>
    </w:rPr>
  </w:style>
  <w:style w:type="character" w:customStyle="1" w:styleId="ListLabel838">
    <w:name w:val="ListLabel 838"/>
    <w:rsid w:val="00FC0492"/>
    <w:rPr>
      <w:rFonts w:cs="Wingdings"/>
    </w:rPr>
  </w:style>
  <w:style w:type="character" w:customStyle="1" w:styleId="ListLabel839">
    <w:name w:val="ListLabel 839"/>
    <w:rsid w:val="00FC0492"/>
    <w:rPr>
      <w:rFonts w:cs="Symbol"/>
    </w:rPr>
  </w:style>
  <w:style w:type="character" w:customStyle="1" w:styleId="ListLabel840">
    <w:name w:val="ListLabel 840"/>
    <w:rsid w:val="00FC0492"/>
    <w:rPr>
      <w:rFonts w:cs="Courier New"/>
    </w:rPr>
  </w:style>
  <w:style w:type="character" w:customStyle="1" w:styleId="ListLabel841">
    <w:name w:val="ListLabel 841"/>
    <w:rsid w:val="00FC0492"/>
    <w:rPr>
      <w:rFonts w:cs="Wingdings"/>
    </w:rPr>
  </w:style>
  <w:style w:type="character" w:customStyle="1" w:styleId="ListLabel842">
    <w:name w:val="ListLabel 842"/>
    <w:rsid w:val="00FC0492"/>
    <w:rPr>
      <w:rFonts w:cs="Symbol"/>
    </w:rPr>
  </w:style>
  <w:style w:type="character" w:customStyle="1" w:styleId="ListLabel843">
    <w:name w:val="ListLabel 843"/>
    <w:rsid w:val="00FC0492"/>
    <w:rPr>
      <w:rFonts w:cs="Courier New"/>
    </w:rPr>
  </w:style>
  <w:style w:type="character" w:customStyle="1" w:styleId="ListLabel844">
    <w:name w:val="ListLabel 844"/>
    <w:rsid w:val="00FC0492"/>
    <w:rPr>
      <w:rFonts w:cs="Wingdings"/>
    </w:rPr>
  </w:style>
  <w:style w:type="character" w:customStyle="1" w:styleId="ListLabel845">
    <w:name w:val="ListLabel 845"/>
    <w:rsid w:val="00FC0492"/>
    <w:rPr>
      <w:rFonts w:cs="Times New Roman"/>
      <w:sz w:val="20"/>
    </w:rPr>
  </w:style>
  <w:style w:type="character" w:customStyle="1" w:styleId="ListLabel846">
    <w:name w:val="ListLabel 846"/>
    <w:rsid w:val="00FC0492"/>
    <w:rPr>
      <w:rFonts w:cs="Courier New"/>
    </w:rPr>
  </w:style>
  <w:style w:type="character" w:customStyle="1" w:styleId="ListLabel847">
    <w:name w:val="ListLabel 847"/>
    <w:rsid w:val="00FC0492"/>
    <w:rPr>
      <w:rFonts w:cs="Wingdings"/>
    </w:rPr>
  </w:style>
  <w:style w:type="character" w:customStyle="1" w:styleId="ListLabel848">
    <w:name w:val="ListLabel 848"/>
    <w:rsid w:val="00FC0492"/>
    <w:rPr>
      <w:rFonts w:cs="Symbol"/>
    </w:rPr>
  </w:style>
  <w:style w:type="character" w:customStyle="1" w:styleId="ListLabel849">
    <w:name w:val="ListLabel 849"/>
    <w:rsid w:val="00FC0492"/>
    <w:rPr>
      <w:rFonts w:cs="Courier New"/>
    </w:rPr>
  </w:style>
  <w:style w:type="character" w:customStyle="1" w:styleId="ListLabel850">
    <w:name w:val="ListLabel 850"/>
    <w:rsid w:val="00FC0492"/>
    <w:rPr>
      <w:rFonts w:cs="Wingdings"/>
    </w:rPr>
  </w:style>
  <w:style w:type="character" w:customStyle="1" w:styleId="ListLabel851">
    <w:name w:val="ListLabel 851"/>
    <w:rsid w:val="00FC0492"/>
    <w:rPr>
      <w:rFonts w:cs="Symbol"/>
    </w:rPr>
  </w:style>
  <w:style w:type="character" w:customStyle="1" w:styleId="ListLabel852">
    <w:name w:val="ListLabel 852"/>
    <w:rsid w:val="00FC0492"/>
    <w:rPr>
      <w:rFonts w:cs="Courier New"/>
    </w:rPr>
  </w:style>
  <w:style w:type="character" w:customStyle="1" w:styleId="ListLabel853">
    <w:name w:val="ListLabel 853"/>
    <w:rsid w:val="00FC0492"/>
    <w:rPr>
      <w:rFonts w:cs="Wingdings"/>
    </w:rPr>
  </w:style>
  <w:style w:type="character" w:customStyle="1" w:styleId="ListLabel854">
    <w:name w:val="ListLabel 854"/>
    <w:rsid w:val="00FC0492"/>
    <w:rPr>
      <w:rFonts w:cs="Times New Roman"/>
      <w:sz w:val="20"/>
    </w:rPr>
  </w:style>
  <w:style w:type="character" w:customStyle="1" w:styleId="ListLabel855">
    <w:name w:val="ListLabel 855"/>
    <w:rsid w:val="00FC0492"/>
    <w:rPr>
      <w:rFonts w:cs="Courier New"/>
    </w:rPr>
  </w:style>
  <w:style w:type="character" w:customStyle="1" w:styleId="ListLabel856">
    <w:name w:val="ListLabel 856"/>
    <w:rsid w:val="00FC0492"/>
    <w:rPr>
      <w:rFonts w:cs="Wingdings"/>
    </w:rPr>
  </w:style>
  <w:style w:type="character" w:customStyle="1" w:styleId="ListLabel857">
    <w:name w:val="ListLabel 857"/>
    <w:rsid w:val="00FC0492"/>
    <w:rPr>
      <w:rFonts w:cs="Symbol"/>
    </w:rPr>
  </w:style>
  <w:style w:type="character" w:customStyle="1" w:styleId="ListLabel858">
    <w:name w:val="ListLabel 858"/>
    <w:rsid w:val="00FC0492"/>
    <w:rPr>
      <w:rFonts w:cs="Courier New"/>
    </w:rPr>
  </w:style>
  <w:style w:type="character" w:customStyle="1" w:styleId="ListLabel859">
    <w:name w:val="ListLabel 859"/>
    <w:rsid w:val="00FC0492"/>
    <w:rPr>
      <w:rFonts w:cs="Wingdings"/>
    </w:rPr>
  </w:style>
  <w:style w:type="character" w:customStyle="1" w:styleId="ListLabel860">
    <w:name w:val="ListLabel 860"/>
    <w:rsid w:val="00FC0492"/>
    <w:rPr>
      <w:rFonts w:cs="Symbol"/>
    </w:rPr>
  </w:style>
  <w:style w:type="character" w:customStyle="1" w:styleId="ListLabel861">
    <w:name w:val="ListLabel 861"/>
    <w:rsid w:val="00FC0492"/>
    <w:rPr>
      <w:rFonts w:cs="Courier New"/>
    </w:rPr>
  </w:style>
  <w:style w:type="character" w:customStyle="1" w:styleId="ListLabel862">
    <w:name w:val="ListLabel 862"/>
    <w:rsid w:val="00FC0492"/>
    <w:rPr>
      <w:rFonts w:cs="Wingdings"/>
    </w:rPr>
  </w:style>
  <w:style w:type="character" w:customStyle="1" w:styleId="ListLabel863">
    <w:name w:val="ListLabel 863"/>
    <w:rsid w:val="00FC0492"/>
    <w:rPr>
      <w:rFonts w:cs="Times New Roman"/>
      <w:sz w:val="20"/>
    </w:rPr>
  </w:style>
  <w:style w:type="character" w:customStyle="1" w:styleId="ListLabel864">
    <w:name w:val="ListLabel 864"/>
    <w:rsid w:val="00FC0492"/>
    <w:rPr>
      <w:rFonts w:cs="Courier New"/>
    </w:rPr>
  </w:style>
  <w:style w:type="character" w:customStyle="1" w:styleId="ListLabel865">
    <w:name w:val="ListLabel 865"/>
    <w:rsid w:val="00FC0492"/>
    <w:rPr>
      <w:rFonts w:cs="Wingdings"/>
    </w:rPr>
  </w:style>
  <w:style w:type="character" w:customStyle="1" w:styleId="ListLabel866">
    <w:name w:val="ListLabel 866"/>
    <w:rsid w:val="00FC0492"/>
    <w:rPr>
      <w:rFonts w:cs="Symbol"/>
    </w:rPr>
  </w:style>
  <w:style w:type="character" w:customStyle="1" w:styleId="ListLabel867">
    <w:name w:val="ListLabel 867"/>
    <w:rsid w:val="00FC0492"/>
    <w:rPr>
      <w:rFonts w:cs="Courier New"/>
    </w:rPr>
  </w:style>
  <w:style w:type="character" w:customStyle="1" w:styleId="ListLabel868">
    <w:name w:val="ListLabel 868"/>
    <w:rsid w:val="00FC0492"/>
    <w:rPr>
      <w:rFonts w:cs="Wingdings"/>
    </w:rPr>
  </w:style>
  <w:style w:type="character" w:customStyle="1" w:styleId="ListLabel869">
    <w:name w:val="ListLabel 869"/>
    <w:rsid w:val="00FC0492"/>
    <w:rPr>
      <w:rFonts w:cs="Symbol"/>
    </w:rPr>
  </w:style>
  <w:style w:type="character" w:customStyle="1" w:styleId="ListLabel870">
    <w:name w:val="ListLabel 870"/>
    <w:rsid w:val="00FC0492"/>
    <w:rPr>
      <w:rFonts w:cs="Courier New"/>
    </w:rPr>
  </w:style>
  <w:style w:type="character" w:customStyle="1" w:styleId="ListLabel871">
    <w:name w:val="ListLabel 871"/>
    <w:rsid w:val="00FC0492"/>
    <w:rPr>
      <w:rFonts w:cs="Wingdings"/>
    </w:rPr>
  </w:style>
  <w:style w:type="character" w:customStyle="1" w:styleId="ListLabel872">
    <w:name w:val="ListLabel 872"/>
    <w:rsid w:val="00FC0492"/>
    <w:rPr>
      <w:rFonts w:cs="Times New Roman"/>
      <w:sz w:val="20"/>
    </w:rPr>
  </w:style>
  <w:style w:type="character" w:customStyle="1" w:styleId="ListLabel873">
    <w:name w:val="ListLabel 873"/>
    <w:rsid w:val="00FC0492"/>
    <w:rPr>
      <w:rFonts w:cs="Courier New"/>
    </w:rPr>
  </w:style>
  <w:style w:type="character" w:customStyle="1" w:styleId="ListLabel874">
    <w:name w:val="ListLabel 874"/>
    <w:rsid w:val="00FC0492"/>
    <w:rPr>
      <w:rFonts w:cs="Wingdings"/>
    </w:rPr>
  </w:style>
  <w:style w:type="character" w:customStyle="1" w:styleId="ListLabel875">
    <w:name w:val="ListLabel 875"/>
    <w:rsid w:val="00FC0492"/>
    <w:rPr>
      <w:rFonts w:cs="Symbol"/>
    </w:rPr>
  </w:style>
  <w:style w:type="character" w:customStyle="1" w:styleId="ListLabel876">
    <w:name w:val="ListLabel 876"/>
    <w:rsid w:val="00FC0492"/>
    <w:rPr>
      <w:rFonts w:cs="Courier New"/>
    </w:rPr>
  </w:style>
  <w:style w:type="character" w:customStyle="1" w:styleId="ListLabel877">
    <w:name w:val="ListLabel 877"/>
    <w:rsid w:val="00FC0492"/>
    <w:rPr>
      <w:rFonts w:cs="Wingdings"/>
    </w:rPr>
  </w:style>
  <w:style w:type="character" w:customStyle="1" w:styleId="ListLabel878">
    <w:name w:val="ListLabel 878"/>
    <w:rsid w:val="00FC0492"/>
    <w:rPr>
      <w:rFonts w:cs="Symbol"/>
    </w:rPr>
  </w:style>
  <w:style w:type="character" w:customStyle="1" w:styleId="ListLabel879">
    <w:name w:val="ListLabel 879"/>
    <w:rsid w:val="00FC0492"/>
    <w:rPr>
      <w:rFonts w:cs="Courier New"/>
    </w:rPr>
  </w:style>
  <w:style w:type="character" w:customStyle="1" w:styleId="ListLabel880">
    <w:name w:val="ListLabel 880"/>
    <w:rsid w:val="00FC0492"/>
    <w:rPr>
      <w:rFonts w:cs="Wingdings"/>
    </w:rPr>
  </w:style>
  <w:style w:type="character" w:customStyle="1" w:styleId="ListLabel881">
    <w:name w:val="ListLabel 881"/>
    <w:rsid w:val="00FC0492"/>
    <w:rPr>
      <w:rFonts w:cs="Times New Roman"/>
      <w:sz w:val="20"/>
    </w:rPr>
  </w:style>
  <w:style w:type="character" w:customStyle="1" w:styleId="ListLabel882">
    <w:name w:val="ListLabel 882"/>
    <w:rsid w:val="00FC0492"/>
    <w:rPr>
      <w:rFonts w:cs="Courier New"/>
    </w:rPr>
  </w:style>
  <w:style w:type="character" w:customStyle="1" w:styleId="ListLabel883">
    <w:name w:val="ListLabel 883"/>
    <w:rsid w:val="00FC0492"/>
    <w:rPr>
      <w:rFonts w:cs="Wingdings"/>
    </w:rPr>
  </w:style>
  <w:style w:type="character" w:customStyle="1" w:styleId="ListLabel884">
    <w:name w:val="ListLabel 884"/>
    <w:rsid w:val="00FC0492"/>
    <w:rPr>
      <w:rFonts w:cs="Symbol"/>
    </w:rPr>
  </w:style>
  <w:style w:type="character" w:customStyle="1" w:styleId="ListLabel885">
    <w:name w:val="ListLabel 885"/>
    <w:rsid w:val="00FC0492"/>
    <w:rPr>
      <w:rFonts w:cs="Courier New"/>
    </w:rPr>
  </w:style>
  <w:style w:type="character" w:customStyle="1" w:styleId="ListLabel886">
    <w:name w:val="ListLabel 886"/>
    <w:rsid w:val="00FC0492"/>
    <w:rPr>
      <w:rFonts w:cs="Wingdings"/>
    </w:rPr>
  </w:style>
  <w:style w:type="character" w:customStyle="1" w:styleId="ListLabel887">
    <w:name w:val="ListLabel 887"/>
    <w:rsid w:val="00FC0492"/>
    <w:rPr>
      <w:rFonts w:cs="Symbol"/>
    </w:rPr>
  </w:style>
  <w:style w:type="character" w:customStyle="1" w:styleId="ListLabel888">
    <w:name w:val="ListLabel 888"/>
    <w:rsid w:val="00FC0492"/>
    <w:rPr>
      <w:rFonts w:cs="Courier New"/>
    </w:rPr>
  </w:style>
  <w:style w:type="character" w:customStyle="1" w:styleId="ListLabel889">
    <w:name w:val="ListLabel 889"/>
    <w:rsid w:val="00FC0492"/>
    <w:rPr>
      <w:rFonts w:cs="Wingdings"/>
    </w:rPr>
  </w:style>
  <w:style w:type="character" w:customStyle="1" w:styleId="ListLabel890">
    <w:name w:val="ListLabel 890"/>
    <w:rsid w:val="00FC0492"/>
    <w:rPr>
      <w:rFonts w:cs="Times New Roman"/>
      <w:sz w:val="20"/>
    </w:rPr>
  </w:style>
  <w:style w:type="character" w:customStyle="1" w:styleId="ListLabel891">
    <w:name w:val="ListLabel 891"/>
    <w:rsid w:val="00FC0492"/>
    <w:rPr>
      <w:rFonts w:cs="Courier New"/>
    </w:rPr>
  </w:style>
  <w:style w:type="character" w:customStyle="1" w:styleId="ListLabel892">
    <w:name w:val="ListLabel 892"/>
    <w:rsid w:val="00FC0492"/>
    <w:rPr>
      <w:rFonts w:cs="Wingdings"/>
    </w:rPr>
  </w:style>
  <w:style w:type="character" w:customStyle="1" w:styleId="ListLabel893">
    <w:name w:val="ListLabel 893"/>
    <w:rsid w:val="00FC0492"/>
    <w:rPr>
      <w:rFonts w:cs="Symbol"/>
    </w:rPr>
  </w:style>
  <w:style w:type="character" w:customStyle="1" w:styleId="ListLabel894">
    <w:name w:val="ListLabel 894"/>
    <w:rsid w:val="00FC0492"/>
    <w:rPr>
      <w:rFonts w:cs="Courier New"/>
    </w:rPr>
  </w:style>
  <w:style w:type="character" w:customStyle="1" w:styleId="ListLabel895">
    <w:name w:val="ListLabel 895"/>
    <w:rsid w:val="00FC0492"/>
    <w:rPr>
      <w:rFonts w:cs="Wingdings"/>
    </w:rPr>
  </w:style>
  <w:style w:type="character" w:customStyle="1" w:styleId="ListLabel896">
    <w:name w:val="ListLabel 896"/>
    <w:rsid w:val="00FC0492"/>
    <w:rPr>
      <w:rFonts w:cs="Symbol"/>
    </w:rPr>
  </w:style>
  <w:style w:type="character" w:customStyle="1" w:styleId="ListLabel897">
    <w:name w:val="ListLabel 897"/>
    <w:rsid w:val="00FC0492"/>
    <w:rPr>
      <w:rFonts w:cs="Courier New"/>
    </w:rPr>
  </w:style>
  <w:style w:type="character" w:customStyle="1" w:styleId="ListLabel898">
    <w:name w:val="ListLabel 898"/>
    <w:rsid w:val="00FC0492"/>
    <w:rPr>
      <w:rFonts w:cs="Wingdings"/>
    </w:rPr>
  </w:style>
  <w:style w:type="character" w:customStyle="1" w:styleId="ListLabel899">
    <w:name w:val="ListLabel 899"/>
    <w:rsid w:val="00FC0492"/>
    <w:rPr>
      <w:rFonts w:cs="Times New Roman"/>
      <w:sz w:val="20"/>
    </w:rPr>
  </w:style>
  <w:style w:type="character" w:customStyle="1" w:styleId="ListLabel900">
    <w:name w:val="ListLabel 900"/>
    <w:rsid w:val="00FC0492"/>
    <w:rPr>
      <w:rFonts w:cs="Courier New"/>
    </w:rPr>
  </w:style>
  <w:style w:type="character" w:customStyle="1" w:styleId="ListLabel901">
    <w:name w:val="ListLabel 901"/>
    <w:rsid w:val="00FC0492"/>
    <w:rPr>
      <w:rFonts w:cs="Wingdings"/>
    </w:rPr>
  </w:style>
  <w:style w:type="character" w:customStyle="1" w:styleId="ListLabel902">
    <w:name w:val="ListLabel 902"/>
    <w:rsid w:val="00FC0492"/>
    <w:rPr>
      <w:rFonts w:cs="Symbol"/>
    </w:rPr>
  </w:style>
  <w:style w:type="character" w:customStyle="1" w:styleId="ListLabel903">
    <w:name w:val="ListLabel 903"/>
    <w:rsid w:val="00FC0492"/>
    <w:rPr>
      <w:rFonts w:cs="Courier New"/>
    </w:rPr>
  </w:style>
  <w:style w:type="character" w:customStyle="1" w:styleId="ListLabel904">
    <w:name w:val="ListLabel 904"/>
    <w:rsid w:val="00FC0492"/>
    <w:rPr>
      <w:rFonts w:cs="Wingdings"/>
    </w:rPr>
  </w:style>
  <w:style w:type="character" w:customStyle="1" w:styleId="ListLabel905">
    <w:name w:val="ListLabel 905"/>
    <w:rsid w:val="00FC0492"/>
    <w:rPr>
      <w:rFonts w:cs="Symbol"/>
    </w:rPr>
  </w:style>
  <w:style w:type="character" w:customStyle="1" w:styleId="ListLabel906">
    <w:name w:val="ListLabel 906"/>
    <w:rsid w:val="00FC0492"/>
    <w:rPr>
      <w:rFonts w:cs="Courier New"/>
    </w:rPr>
  </w:style>
  <w:style w:type="character" w:customStyle="1" w:styleId="ListLabel907">
    <w:name w:val="ListLabel 907"/>
    <w:rsid w:val="00FC0492"/>
    <w:rPr>
      <w:rFonts w:cs="Wingdings"/>
    </w:rPr>
  </w:style>
  <w:style w:type="character" w:customStyle="1" w:styleId="ListLabel908">
    <w:name w:val="ListLabel 908"/>
    <w:rsid w:val="00FC0492"/>
    <w:rPr>
      <w:rFonts w:cs="Times New Roman"/>
      <w:sz w:val="20"/>
    </w:rPr>
  </w:style>
  <w:style w:type="character" w:customStyle="1" w:styleId="ListLabel909">
    <w:name w:val="ListLabel 909"/>
    <w:rsid w:val="00FC0492"/>
    <w:rPr>
      <w:rFonts w:cs="Courier New"/>
    </w:rPr>
  </w:style>
  <w:style w:type="character" w:customStyle="1" w:styleId="ListLabel910">
    <w:name w:val="ListLabel 910"/>
    <w:rsid w:val="00FC0492"/>
    <w:rPr>
      <w:rFonts w:cs="Wingdings"/>
    </w:rPr>
  </w:style>
  <w:style w:type="character" w:customStyle="1" w:styleId="ListLabel911">
    <w:name w:val="ListLabel 911"/>
    <w:rsid w:val="00FC0492"/>
    <w:rPr>
      <w:rFonts w:cs="Symbol"/>
    </w:rPr>
  </w:style>
  <w:style w:type="character" w:customStyle="1" w:styleId="ListLabel912">
    <w:name w:val="ListLabel 912"/>
    <w:rsid w:val="00FC0492"/>
    <w:rPr>
      <w:rFonts w:cs="Courier New"/>
    </w:rPr>
  </w:style>
  <w:style w:type="character" w:customStyle="1" w:styleId="ListLabel913">
    <w:name w:val="ListLabel 913"/>
    <w:rsid w:val="00FC0492"/>
    <w:rPr>
      <w:rFonts w:cs="Wingdings"/>
    </w:rPr>
  </w:style>
  <w:style w:type="character" w:customStyle="1" w:styleId="ListLabel914">
    <w:name w:val="ListLabel 914"/>
    <w:rsid w:val="00FC0492"/>
    <w:rPr>
      <w:rFonts w:cs="Symbol"/>
    </w:rPr>
  </w:style>
  <w:style w:type="character" w:customStyle="1" w:styleId="ListLabel915">
    <w:name w:val="ListLabel 915"/>
    <w:rsid w:val="00FC0492"/>
    <w:rPr>
      <w:rFonts w:cs="Courier New"/>
    </w:rPr>
  </w:style>
  <w:style w:type="character" w:customStyle="1" w:styleId="ListLabel916">
    <w:name w:val="ListLabel 916"/>
    <w:rsid w:val="00FC0492"/>
    <w:rPr>
      <w:rFonts w:cs="Wingdings"/>
    </w:rPr>
  </w:style>
  <w:style w:type="character" w:customStyle="1" w:styleId="ListLabel917">
    <w:name w:val="ListLabel 917"/>
    <w:rsid w:val="00FC0492"/>
    <w:rPr>
      <w:rFonts w:cs="Times New Roman"/>
      <w:sz w:val="20"/>
    </w:rPr>
  </w:style>
  <w:style w:type="character" w:customStyle="1" w:styleId="ListLabel918">
    <w:name w:val="ListLabel 918"/>
    <w:rsid w:val="00FC0492"/>
    <w:rPr>
      <w:rFonts w:cs="Courier New"/>
    </w:rPr>
  </w:style>
  <w:style w:type="character" w:customStyle="1" w:styleId="ListLabel919">
    <w:name w:val="ListLabel 919"/>
    <w:rsid w:val="00FC0492"/>
    <w:rPr>
      <w:rFonts w:cs="Wingdings"/>
    </w:rPr>
  </w:style>
  <w:style w:type="character" w:customStyle="1" w:styleId="ListLabel920">
    <w:name w:val="ListLabel 920"/>
    <w:rsid w:val="00FC0492"/>
    <w:rPr>
      <w:rFonts w:cs="Symbol"/>
    </w:rPr>
  </w:style>
  <w:style w:type="character" w:customStyle="1" w:styleId="ListLabel921">
    <w:name w:val="ListLabel 921"/>
    <w:rsid w:val="00FC0492"/>
    <w:rPr>
      <w:rFonts w:cs="Courier New"/>
    </w:rPr>
  </w:style>
  <w:style w:type="character" w:customStyle="1" w:styleId="ListLabel922">
    <w:name w:val="ListLabel 922"/>
    <w:rsid w:val="00FC0492"/>
    <w:rPr>
      <w:rFonts w:cs="Wingdings"/>
    </w:rPr>
  </w:style>
  <w:style w:type="character" w:customStyle="1" w:styleId="ListLabel923">
    <w:name w:val="ListLabel 923"/>
    <w:rsid w:val="00FC0492"/>
    <w:rPr>
      <w:rFonts w:cs="Symbol"/>
    </w:rPr>
  </w:style>
  <w:style w:type="character" w:customStyle="1" w:styleId="ListLabel924">
    <w:name w:val="ListLabel 924"/>
    <w:rsid w:val="00FC0492"/>
    <w:rPr>
      <w:rFonts w:cs="Courier New"/>
    </w:rPr>
  </w:style>
  <w:style w:type="character" w:customStyle="1" w:styleId="ListLabel925">
    <w:name w:val="ListLabel 925"/>
    <w:rsid w:val="00FC0492"/>
    <w:rPr>
      <w:rFonts w:cs="Wingdings"/>
    </w:rPr>
  </w:style>
  <w:style w:type="character" w:customStyle="1" w:styleId="ListLabel926">
    <w:name w:val="ListLabel 926"/>
    <w:rsid w:val="00FC0492"/>
    <w:rPr>
      <w:rFonts w:cs="Times New Roman"/>
      <w:sz w:val="20"/>
    </w:rPr>
  </w:style>
  <w:style w:type="character" w:customStyle="1" w:styleId="ListLabel927">
    <w:name w:val="ListLabel 927"/>
    <w:rsid w:val="00FC0492"/>
    <w:rPr>
      <w:rFonts w:cs="Courier New"/>
    </w:rPr>
  </w:style>
  <w:style w:type="character" w:customStyle="1" w:styleId="ListLabel928">
    <w:name w:val="ListLabel 928"/>
    <w:rsid w:val="00FC0492"/>
    <w:rPr>
      <w:rFonts w:cs="Wingdings"/>
    </w:rPr>
  </w:style>
  <w:style w:type="character" w:customStyle="1" w:styleId="ListLabel929">
    <w:name w:val="ListLabel 929"/>
    <w:rsid w:val="00FC0492"/>
    <w:rPr>
      <w:rFonts w:cs="Symbol"/>
    </w:rPr>
  </w:style>
  <w:style w:type="character" w:customStyle="1" w:styleId="ListLabel930">
    <w:name w:val="ListLabel 930"/>
    <w:rsid w:val="00FC0492"/>
    <w:rPr>
      <w:rFonts w:cs="Courier New"/>
    </w:rPr>
  </w:style>
  <w:style w:type="character" w:customStyle="1" w:styleId="ListLabel931">
    <w:name w:val="ListLabel 931"/>
    <w:rsid w:val="00FC0492"/>
    <w:rPr>
      <w:rFonts w:cs="Wingdings"/>
    </w:rPr>
  </w:style>
  <w:style w:type="character" w:customStyle="1" w:styleId="ListLabel932">
    <w:name w:val="ListLabel 932"/>
    <w:rsid w:val="00FC0492"/>
    <w:rPr>
      <w:rFonts w:cs="Symbol"/>
    </w:rPr>
  </w:style>
  <w:style w:type="character" w:customStyle="1" w:styleId="ListLabel933">
    <w:name w:val="ListLabel 933"/>
    <w:rsid w:val="00FC0492"/>
    <w:rPr>
      <w:rFonts w:cs="Courier New"/>
    </w:rPr>
  </w:style>
  <w:style w:type="character" w:customStyle="1" w:styleId="ListLabel934">
    <w:name w:val="ListLabel 934"/>
    <w:rsid w:val="00FC0492"/>
    <w:rPr>
      <w:rFonts w:cs="Wingdings"/>
    </w:rPr>
  </w:style>
  <w:style w:type="character" w:customStyle="1" w:styleId="ListLabel935">
    <w:name w:val="ListLabel 935"/>
    <w:rsid w:val="00FC0492"/>
    <w:rPr>
      <w:rFonts w:cs="Times New Roman"/>
      <w:sz w:val="20"/>
    </w:rPr>
  </w:style>
  <w:style w:type="character" w:customStyle="1" w:styleId="ListLabel936">
    <w:name w:val="ListLabel 936"/>
    <w:rsid w:val="00FC0492"/>
    <w:rPr>
      <w:rFonts w:cs="Courier New"/>
    </w:rPr>
  </w:style>
  <w:style w:type="character" w:customStyle="1" w:styleId="ListLabel937">
    <w:name w:val="ListLabel 937"/>
    <w:rsid w:val="00FC0492"/>
    <w:rPr>
      <w:rFonts w:cs="Wingdings"/>
    </w:rPr>
  </w:style>
  <w:style w:type="character" w:customStyle="1" w:styleId="ListLabel938">
    <w:name w:val="ListLabel 938"/>
    <w:rsid w:val="00FC0492"/>
    <w:rPr>
      <w:rFonts w:cs="Symbol"/>
    </w:rPr>
  </w:style>
  <w:style w:type="character" w:customStyle="1" w:styleId="ListLabel939">
    <w:name w:val="ListLabel 939"/>
    <w:rsid w:val="00FC0492"/>
    <w:rPr>
      <w:rFonts w:cs="Courier New"/>
    </w:rPr>
  </w:style>
  <w:style w:type="character" w:customStyle="1" w:styleId="ListLabel940">
    <w:name w:val="ListLabel 940"/>
    <w:rsid w:val="00FC0492"/>
    <w:rPr>
      <w:rFonts w:cs="Wingdings"/>
    </w:rPr>
  </w:style>
  <w:style w:type="character" w:customStyle="1" w:styleId="ListLabel941">
    <w:name w:val="ListLabel 941"/>
    <w:rsid w:val="00FC0492"/>
    <w:rPr>
      <w:rFonts w:cs="Symbol"/>
    </w:rPr>
  </w:style>
  <w:style w:type="character" w:customStyle="1" w:styleId="ListLabel942">
    <w:name w:val="ListLabel 942"/>
    <w:rsid w:val="00FC0492"/>
    <w:rPr>
      <w:rFonts w:cs="Courier New"/>
    </w:rPr>
  </w:style>
  <w:style w:type="character" w:customStyle="1" w:styleId="ListLabel943">
    <w:name w:val="ListLabel 943"/>
    <w:rsid w:val="00FC0492"/>
    <w:rPr>
      <w:rFonts w:cs="Wingdings"/>
    </w:rPr>
  </w:style>
  <w:style w:type="character" w:customStyle="1" w:styleId="ListLabel944">
    <w:name w:val="ListLabel 944"/>
    <w:rsid w:val="00FC0492"/>
    <w:rPr>
      <w:rFonts w:cs="Times New Roman"/>
      <w:b/>
      <w:sz w:val="20"/>
    </w:rPr>
  </w:style>
  <w:style w:type="character" w:customStyle="1" w:styleId="ListLabel945">
    <w:name w:val="ListLabel 945"/>
    <w:rsid w:val="00FC0492"/>
    <w:rPr>
      <w:rFonts w:cs="Courier New"/>
    </w:rPr>
  </w:style>
  <w:style w:type="character" w:customStyle="1" w:styleId="ListLabel946">
    <w:name w:val="ListLabel 946"/>
    <w:rsid w:val="00FC0492"/>
    <w:rPr>
      <w:rFonts w:cs="Wingdings"/>
    </w:rPr>
  </w:style>
  <w:style w:type="character" w:customStyle="1" w:styleId="ListLabel947">
    <w:name w:val="ListLabel 947"/>
    <w:rsid w:val="00FC0492"/>
    <w:rPr>
      <w:rFonts w:cs="Symbol"/>
    </w:rPr>
  </w:style>
  <w:style w:type="character" w:customStyle="1" w:styleId="ListLabel948">
    <w:name w:val="ListLabel 948"/>
    <w:rsid w:val="00FC0492"/>
    <w:rPr>
      <w:rFonts w:cs="Courier New"/>
    </w:rPr>
  </w:style>
  <w:style w:type="character" w:customStyle="1" w:styleId="ListLabel949">
    <w:name w:val="ListLabel 949"/>
    <w:rsid w:val="00FC0492"/>
    <w:rPr>
      <w:rFonts w:cs="Wingdings"/>
    </w:rPr>
  </w:style>
  <w:style w:type="character" w:customStyle="1" w:styleId="ListLabel950">
    <w:name w:val="ListLabel 950"/>
    <w:rsid w:val="00FC0492"/>
    <w:rPr>
      <w:rFonts w:cs="Symbol"/>
    </w:rPr>
  </w:style>
  <w:style w:type="character" w:customStyle="1" w:styleId="ListLabel951">
    <w:name w:val="ListLabel 951"/>
    <w:rsid w:val="00FC0492"/>
    <w:rPr>
      <w:rFonts w:cs="Courier New"/>
    </w:rPr>
  </w:style>
  <w:style w:type="character" w:customStyle="1" w:styleId="ListLabel952">
    <w:name w:val="ListLabel 952"/>
    <w:rsid w:val="00FC0492"/>
    <w:rPr>
      <w:rFonts w:cs="Wingdings"/>
    </w:rPr>
  </w:style>
  <w:style w:type="character" w:customStyle="1" w:styleId="ListLabel953">
    <w:name w:val="ListLabel 953"/>
    <w:rsid w:val="00FC0492"/>
    <w:rPr>
      <w:rFonts w:cs="Times New Roman"/>
      <w:sz w:val="20"/>
    </w:rPr>
  </w:style>
  <w:style w:type="character" w:customStyle="1" w:styleId="ListLabel954">
    <w:name w:val="ListLabel 954"/>
    <w:rsid w:val="00FC0492"/>
    <w:rPr>
      <w:rFonts w:cs="Courier New"/>
    </w:rPr>
  </w:style>
  <w:style w:type="character" w:customStyle="1" w:styleId="ListLabel955">
    <w:name w:val="ListLabel 955"/>
    <w:rsid w:val="00FC0492"/>
    <w:rPr>
      <w:rFonts w:cs="Wingdings"/>
    </w:rPr>
  </w:style>
  <w:style w:type="character" w:customStyle="1" w:styleId="ListLabel956">
    <w:name w:val="ListLabel 956"/>
    <w:rsid w:val="00FC0492"/>
    <w:rPr>
      <w:rFonts w:cs="Symbol"/>
    </w:rPr>
  </w:style>
  <w:style w:type="character" w:customStyle="1" w:styleId="ListLabel957">
    <w:name w:val="ListLabel 957"/>
    <w:rsid w:val="00FC0492"/>
    <w:rPr>
      <w:rFonts w:cs="Courier New"/>
    </w:rPr>
  </w:style>
  <w:style w:type="character" w:customStyle="1" w:styleId="ListLabel958">
    <w:name w:val="ListLabel 958"/>
    <w:rsid w:val="00FC0492"/>
    <w:rPr>
      <w:rFonts w:cs="Wingdings"/>
    </w:rPr>
  </w:style>
  <w:style w:type="character" w:customStyle="1" w:styleId="ListLabel959">
    <w:name w:val="ListLabel 959"/>
    <w:rsid w:val="00FC0492"/>
    <w:rPr>
      <w:rFonts w:cs="Symbol"/>
    </w:rPr>
  </w:style>
  <w:style w:type="character" w:customStyle="1" w:styleId="ListLabel960">
    <w:name w:val="ListLabel 960"/>
    <w:rsid w:val="00FC0492"/>
    <w:rPr>
      <w:rFonts w:cs="Courier New"/>
    </w:rPr>
  </w:style>
  <w:style w:type="character" w:customStyle="1" w:styleId="ListLabel961">
    <w:name w:val="ListLabel 961"/>
    <w:rsid w:val="00FC0492"/>
    <w:rPr>
      <w:rFonts w:cs="Wingdings"/>
    </w:rPr>
  </w:style>
  <w:style w:type="character" w:customStyle="1" w:styleId="ListLabel962">
    <w:name w:val="ListLabel 962"/>
    <w:rsid w:val="00FC0492"/>
    <w:rPr>
      <w:rFonts w:eastAsia="Calibri" w:cs="Times New Roman"/>
    </w:rPr>
  </w:style>
  <w:style w:type="character" w:customStyle="1" w:styleId="ListLabel963">
    <w:name w:val="ListLabel 963"/>
    <w:rsid w:val="00FC0492"/>
    <w:rPr>
      <w:rFonts w:cs="Courier New"/>
    </w:rPr>
  </w:style>
  <w:style w:type="character" w:customStyle="1" w:styleId="ListLabel964">
    <w:name w:val="ListLabel 964"/>
    <w:rsid w:val="00FC0492"/>
    <w:rPr>
      <w:rFonts w:cs="Wingdings"/>
    </w:rPr>
  </w:style>
  <w:style w:type="character" w:customStyle="1" w:styleId="ListLabel965">
    <w:name w:val="ListLabel 965"/>
    <w:rsid w:val="00FC0492"/>
    <w:rPr>
      <w:rFonts w:cs="Symbol"/>
    </w:rPr>
  </w:style>
  <w:style w:type="character" w:customStyle="1" w:styleId="ListLabel966">
    <w:name w:val="ListLabel 966"/>
    <w:rsid w:val="00FC0492"/>
    <w:rPr>
      <w:rFonts w:cs="Courier New"/>
    </w:rPr>
  </w:style>
  <w:style w:type="character" w:customStyle="1" w:styleId="ListLabel967">
    <w:name w:val="ListLabel 967"/>
    <w:rsid w:val="00FC0492"/>
    <w:rPr>
      <w:rFonts w:cs="Wingdings"/>
    </w:rPr>
  </w:style>
  <w:style w:type="character" w:customStyle="1" w:styleId="ListLabel968">
    <w:name w:val="ListLabel 968"/>
    <w:rsid w:val="00FC0492"/>
    <w:rPr>
      <w:rFonts w:cs="Symbol"/>
    </w:rPr>
  </w:style>
  <w:style w:type="character" w:customStyle="1" w:styleId="ListLabel969">
    <w:name w:val="ListLabel 969"/>
    <w:rsid w:val="00FC0492"/>
    <w:rPr>
      <w:rFonts w:cs="Courier New"/>
    </w:rPr>
  </w:style>
  <w:style w:type="character" w:customStyle="1" w:styleId="ListLabel970">
    <w:name w:val="ListLabel 970"/>
    <w:rsid w:val="00FC0492"/>
    <w:rPr>
      <w:rFonts w:cs="Wingdings"/>
    </w:rPr>
  </w:style>
  <w:style w:type="character" w:customStyle="1" w:styleId="ListLabel971">
    <w:name w:val="ListLabel 971"/>
    <w:rsid w:val="00FC0492"/>
    <w:rPr>
      <w:b/>
      <w:i w:val="0"/>
    </w:rPr>
  </w:style>
  <w:style w:type="character" w:customStyle="1" w:styleId="ListLabel972">
    <w:name w:val="ListLabel 972"/>
    <w:rsid w:val="00FC0492"/>
    <w:rPr>
      <w:rFonts w:cs="Symbol"/>
    </w:rPr>
  </w:style>
  <w:style w:type="character" w:customStyle="1" w:styleId="ListLabel973">
    <w:name w:val="ListLabel 973"/>
    <w:rsid w:val="00FC0492"/>
    <w:rPr>
      <w:rFonts w:cs="Courier New"/>
    </w:rPr>
  </w:style>
  <w:style w:type="character" w:customStyle="1" w:styleId="ListLabel974">
    <w:name w:val="ListLabel 974"/>
    <w:rsid w:val="00FC0492"/>
    <w:rPr>
      <w:rFonts w:cs="Wingdings"/>
    </w:rPr>
  </w:style>
  <w:style w:type="character" w:customStyle="1" w:styleId="ListLabel975">
    <w:name w:val="ListLabel 975"/>
    <w:rsid w:val="00FC0492"/>
    <w:rPr>
      <w:rFonts w:cs="Symbol"/>
    </w:rPr>
  </w:style>
  <w:style w:type="character" w:customStyle="1" w:styleId="ListLabel976">
    <w:name w:val="ListLabel 976"/>
    <w:rsid w:val="00FC0492"/>
    <w:rPr>
      <w:rFonts w:cs="Courier New"/>
    </w:rPr>
  </w:style>
  <w:style w:type="character" w:customStyle="1" w:styleId="ListLabel977">
    <w:name w:val="ListLabel 977"/>
    <w:rsid w:val="00FC0492"/>
    <w:rPr>
      <w:rFonts w:cs="Wingdings"/>
    </w:rPr>
  </w:style>
  <w:style w:type="character" w:customStyle="1" w:styleId="ListLabel978">
    <w:name w:val="ListLabel 978"/>
    <w:rsid w:val="00FC0492"/>
    <w:rPr>
      <w:rFonts w:cs="Symbol"/>
    </w:rPr>
  </w:style>
  <w:style w:type="character" w:customStyle="1" w:styleId="ListLabel979">
    <w:name w:val="ListLabel 979"/>
    <w:rsid w:val="00FC0492"/>
    <w:rPr>
      <w:rFonts w:cs="Courier New"/>
    </w:rPr>
  </w:style>
  <w:style w:type="character" w:customStyle="1" w:styleId="ListLabel980">
    <w:name w:val="ListLabel 980"/>
    <w:rsid w:val="00FC0492"/>
    <w:rPr>
      <w:rFonts w:cs="Wingdings"/>
    </w:rPr>
  </w:style>
  <w:style w:type="character" w:customStyle="1" w:styleId="ListLabel981">
    <w:name w:val="ListLabel 981"/>
    <w:rsid w:val="00FC0492"/>
    <w:rPr>
      <w:rFonts w:cs="Symbol"/>
      <w:sz w:val="24"/>
    </w:rPr>
  </w:style>
  <w:style w:type="character" w:customStyle="1" w:styleId="ListLabel982">
    <w:name w:val="ListLabel 982"/>
    <w:rsid w:val="00FC0492"/>
    <w:rPr>
      <w:rFonts w:cs="Courier New"/>
    </w:rPr>
  </w:style>
  <w:style w:type="character" w:customStyle="1" w:styleId="ListLabel983">
    <w:name w:val="ListLabel 983"/>
    <w:rsid w:val="00FC0492"/>
    <w:rPr>
      <w:rFonts w:cs="Wingdings"/>
    </w:rPr>
  </w:style>
  <w:style w:type="character" w:customStyle="1" w:styleId="ListLabel984">
    <w:name w:val="ListLabel 984"/>
    <w:rsid w:val="00FC0492"/>
    <w:rPr>
      <w:rFonts w:cs="Symbol"/>
    </w:rPr>
  </w:style>
  <w:style w:type="character" w:customStyle="1" w:styleId="ListLabel985">
    <w:name w:val="ListLabel 985"/>
    <w:rsid w:val="00FC0492"/>
    <w:rPr>
      <w:rFonts w:cs="Courier New"/>
    </w:rPr>
  </w:style>
  <w:style w:type="character" w:customStyle="1" w:styleId="ListLabel986">
    <w:name w:val="ListLabel 986"/>
    <w:rsid w:val="00FC0492"/>
    <w:rPr>
      <w:rFonts w:cs="Wingdings"/>
    </w:rPr>
  </w:style>
  <w:style w:type="character" w:customStyle="1" w:styleId="ListLabel987">
    <w:name w:val="ListLabel 987"/>
    <w:rsid w:val="00FC0492"/>
    <w:rPr>
      <w:rFonts w:cs="Symbol"/>
    </w:rPr>
  </w:style>
  <w:style w:type="character" w:customStyle="1" w:styleId="ListLabel988">
    <w:name w:val="ListLabel 988"/>
    <w:rsid w:val="00FC0492"/>
    <w:rPr>
      <w:rFonts w:cs="Courier New"/>
    </w:rPr>
  </w:style>
  <w:style w:type="character" w:customStyle="1" w:styleId="ListLabel989">
    <w:name w:val="ListLabel 989"/>
    <w:rsid w:val="00FC0492"/>
    <w:rPr>
      <w:rFonts w:cs="Wingdings"/>
    </w:rPr>
  </w:style>
  <w:style w:type="character" w:customStyle="1" w:styleId="ListLabel990">
    <w:name w:val="ListLabel 990"/>
    <w:rsid w:val="00FC0492"/>
    <w:rPr>
      <w:rFonts w:cs="Times New Roman"/>
    </w:rPr>
  </w:style>
  <w:style w:type="character" w:customStyle="1" w:styleId="ListLabel991">
    <w:name w:val="ListLabel 991"/>
    <w:rsid w:val="00FC0492"/>
    <w:rPr>
      <w:rFonts w:cs="Courier New"/>
    </w:rPr>
  </w:style>
  <w:style w:type="character" w:customStyle="1" w:styleId="ListLabel992">
    <w:name w:val="ListLabel 992"/>
    <w:rsid w:val="00FC0492"/>
    <w:rPr>
      <w:rFonts w:cs="Wingdings"/>
    </w:rPr>
  </w:style>
  <w:style w:type="character" w:customStyle="1" w:styleId="ListLabel993">
    <w:name w:val="ListLabel 993"/>
    <w:rsid w:val="00FC0492"/>
    <w:rPr>
      <w:rFonts w:cs="Symbol"/>
    </w:rPr>
  </w:style>
  <w:style w:type="character" w:customStyle="1" w:styleId="ListLabel994">
    <w:name w:val="ListLabel 994"/>
    <w:rsid w:val="00FC0492"/>
    <w:rPr>
      <w:rFonts w:cs="Courier New"/>
    </w:rPr>
  </w:style>
  <w:style w:type="character" w:customStyle="1" w:styleId="ListLabel995">
    <w:name w:val="ListLabel 995"/>
    <w:rsid w:val="00FC0492"/>
    <w:rPr>
      <w:rFonts w:cs="Wingdings"/>
    </w:rPr>
  </w:style>
  <w:style w:type="character" w:customStyle="1" w:styleId="ListLabel996">
    <w:name w:val="ListLabel 996"/>
    <w:rsid w:val="00FC0492"/>
    <w:rPr>
      <w:rFonts w:cs="Symbol"/>
    </w:rPr>
  </w:style>
  <w:style w:type="character" w:customStyle="1" w:styleId="ListLabel997">
    <w:name w:val="ListLabel 997"/>
    <w:rsid w:val="00FC0492"/>
    <w:rPr>
      <w:rFonts w:cs="Courier New"/>
    </w:rPr>
  </w:style>
  <w:style w:type="character" w:customStyle="1" w:styleId="ListLabel998">
    <w:name w:val="ListLabel 998"/>
    <w:rsid w:val="00FC0492"/>
    <w:rPr>
      <w:rFonts w:cs="Wingdings"/>
    </w:rPr>
  </w:style>
  <w:style w:type="character" w:customStyle="1" w:styleId="ListLabel999">
    <w:name w:val="ListLabel 999"/>
    <w:rsid w:val="00FC0492"/>
    <w:rPr>
      <w:rFonts w:cs="Symbol"/>
    </w:rPr>
  </w:style>
  <w:style w:type="character" w:customStyle="1" w:styleId="ListLabel1000">
    <w:name w:val="ListLabel 1000"/>
    <w:rsid w:val="00FC0492"/>
    <w:rPr>
      <w:rFonts w:cs="Courier New"/>
    </w:rPr>
  </w:style>
  <w:style w:type="character" w:customStyle="1" w:styleId="ListLabel1001">
    <w:name w:val="ListLabel 1001"/>
    <w:rsid w:val="00FC0492"/>
    <w:rPr>
      <w:rFonts w:cs="Wingdings"/>
    </w:rPr>
  </w:style>
  <w:style w:type="character" w:customStyle="1" w:styleId="ListLabel1002">
    <w:name w:val="ListLabel 1002"/>
    <w:rsid w:val="00FC0492"/>
    <w:rPr>
      <w:rFonts w:cs="Symbol"/>
    </w:rPr>
  </w:style>
  <w:style w:type="character" w:customStyle="1" w:styleId="ListLabel1003">
    <w:name w:val="ListLabel 1003"/>
    <w:rsid w:val="00FC0492"/>
    <w:rPr>
      <w:rFonts w:cs="Courier New"/>
    </w:rPr>
  </w:style>
  <w:style w:type="character" w:customStyle="1" w:styleId="ListLabel1004">
    <w:name w:val="ListLabel 1004"/>
    <w:rsid w:val="00FC0492"/>
    <w:rPr>
      <w:rFonts w:cs="Wingdings"/>
    </w:rPr>
  </w:style>
  <w:style w:type="character" w:customStyle="1" w:styleId="ListLabel1005">
    <w:name w:val="ListLabel 1005"/>
    <w:rsid w:val="00FC0492"/>
    <w:rPr>
      <w:rFonts w:cs="Symbol"/>
    </w:rPr>
  </w:style>
  <w:style w:type="character" w:customStyle="1" w:styleId="ListLabel1006">
    <w:name w:val="ListLabel 1006"/>
    <w:rsid w:val="00FC0492"/>
    <w:rPr>
      <w:rFonts w:cs="Courier New"/>
    </w:rPr>
  </w:style>
  <w:style w:type="character" w:customStyle="1" w:styleId="ListLabel1007">
    <w:name w:val="ListLabel 1007"/>
    <w:rsid w:val="00FC0492"/>
    <w:rPr>
      <w:rFonts w:cs="Wingdings"/>
    </w:rPr>
  </w:style>
  <w:style w:type="character" w:customStyle="1" w:styleId="ListLabel1008">
    <w:name w:val="ListLabel 1008"/>
    <w:rsid w:val="00FC0492"/>
    <w:rPr>
      <w:rFonts w:ascii="Times New Roman" w:eastAsia="Times New Roman" w:hAnsi="Times New Roman" w:cs="Symbol"/>
    </w:rPr>
  </w:style>
  <w:style w:type="character" w:customStyle="1" w:styleId="ListLabel1009">
    <w:name w:val="ListLabel 1009"/>
    <w:rsid w:val="00FC0492"/>
    <w:rPr>
      <w:rFonts w:cs="Courier New"/>
    </w:rPr>
  </w:style>
  <w:style w:type="character" w:customStyle="1" w:styleId="ListLabel1010">
    <w:name w:val="ListLabel 1010"/>
    <w:rsid w:val="00FC0492"/>
    <w:rPr>
      <w:rFonts w:cs="Wingdings"/>
    </w:rPr>
  </w:style>
  <w:style w:type="character" w:customStyle="1" w:styleId="ListLabel1011">
    <w:name w:val="ListLabel 1011"/>
    <w:rsid w:val="00FC0492"/>
    <w:rPr>
      <w:rFonts w:cs="Symbol"/>
    </w:rPr>
  </w:style>
  <w:style w:type="character" w:customStyle="1" w:styleId="ListLabel1012">
    <w:name w:val="ListLabel 1012"/>
    <w:rsid w:val="00FC0492"/>
    <w:rPr>
      <w:rFonts w:cs="Courier New"/>
    </w:rPr>
  </w:style>
  <w:style w:type="character" w:customStyle="1" w:styleId="ListLabel1013">
    <w:name w:val="ListLabel 1013"/>
    <w:rsid w:val="00FC0492"/>
    <w:rPr>
      <w:rFonts w:cs="Wingdings"/>
    </w:rPr>
  </w:style>
  <w:style w:type="character" w:customStyle="1" w:styleId="ListLabel1014">
    <w:name w:val="ListLabel 1014"/>
    <w:rsid w:val="00FC0492"/>
    <w:rPr>
      <w:rFonts w:cs="Symbol"/>
    </w:rPr>
  </w:style>
  <w:style w:type="character" w:customStyle="1" w:styleId="ListLabel1015">
    <w:name w:val="ListLabel 1015"/>
    <w:rsid w:val="00FC0492"/>
    <w:rPr>
      <w:rFonts w:cs="Courier New"/>
    </w:rPr>
  </w:style>
  <w:style w:type="character" w:customStyle="1" w:styleId="ListLabel1016">
    <w:name w:val="ListLabel 1016"/>
    <w:rsid w:val="00FC0492"/>
    <w:rPr>
      <w:rFonts w:cs="Wingdings"/>
    </w:rPr>
  </w:style>
  <w:style w:type="character" w:customStyle="1" w:styleId="ListLabel1017">
    <w:name w:val="ListLabel 1017"/>
    <w:rsid w:val="00FC0492"/>
    <w:rPr>
      <w:rFonts w:ascii="Times New Roman" w:eastAsia="Times New Roman" w:hAnsi="Times New Roman" w:cs="Symbol"/>
      <w:sz w:val="24"/>
    </w:rPr>
  </w:style>
  <w:style w:type="character" w:customStyle="1" w:styleId="ListLabel1018">
    <w:name w:val="ListLabel 1018"/>
    <w:rsid w:val="00FC0492"/>
    <w:rPr>
      <w:rFonts w:cs="Courier New"/>
    </w:rPr>
  </w:style>
  <w:style w:type="character" w:customStyle="1" w:styleId="ListLabel1019">
    <w:name w:val="ListLabel 1019"/>
    <w:rsid w:val="00FC0492"/>
    <w:rPr>
      <w:rFonts w:cs="Wingdings"/>
    </w:rPr>
  </w:style>
  <w:style w:type="character" w:customStyle="1" w:styleId="ListLabel1020">
    <w:name w:val="ListLabel 1020"/>
    <w:rsid w:val="00FC0492"/>
    <w:rPr>
      <w:rFonts w:cs="Symbol"/>
    </w:rPr>
  </w:style>
  <w:style w:type="character" w:customStyle="1" w:styleId="ListLabel1021">
    <w:name w:val="ListLabel 1021"/>
    <w:rsid w:val="00FC0492"/>
    <w:rPr>
      <w:rFonts w:cs="Courier New"/>
    </w:rPr>
  </w:style>
  <w:style w:type="character" w:customStyle="1" w:styleId="ListLabel1022">
    <w:name w:val="ListLabel 1022"/>
    <w:rsid w:val="00FC0492"/>
    <w:rPr>
      <w:rFonts w:cs="Wingdings"/>
    </w:rPr>
  </w:style>
  <w:style w:type="character" w:customStyle="1" w:styleId="ListLabel1023">
    <w:name w:val="ListLabel 1023"/>
    <w:rsid w:val="00FC0492"/>
    <w:rPr>
      <w:rFonts w:cs="Symbol"/>
    </w:rPr>
  </w:style>
  <w:style w:type="character" w:customStyle="1" w:styleId="ListLabel1024">
    <w:name w:val="ListLabel 1024"/>
    <w:rsid w:val="00FC0492"/>
    <w:rPr>
      <w:rFonts w:cs="Courier New"/>
    </w:rPr>
  </w:style>
  <w:style w:type="character" w:customStyle="1" w:styleId="ListLabel1025">
    <w:name w:val="ListLabel 1025"/>
    <w:rsid w:val="00FC0492"/>
    <w:rPr>
      <w:rFonts w:cs="Wingdings"/>
    </w:rPr>
  </w:style>
  <w:style w:type="character" w:customStyle="1" w:styleId="ListLabel1026">
    <w:name w:val="ListLabel 1026"/>
    <w:rsid w:val="00FC0492"/>
    <w:rPr>
      <w:rFonts w:cs="Times New Roman"/>
      <w:sz w:val="20"/>
    </w:rPr>
  </w:style>
  <w:style w:type="character" w:customStyle="1" w:styleId="ListLabel1027">
    <w:name w:val="ListLabel 1027"/>
    <w:rsid w:val="00FC0492"/>
    <w:rPr>
      <w:rFonts w:cs="Courier New"/>
    </w:rPr>
  </w:style>
  <w:style w:type="character" w:customStyle="1" w:styleId="ListLabel1028">
    <w:name w:val="ListLabel 1028"/>
    <w:rsid w:val="00FC0492"/>
    <w:rPr>
      <w:rFonts w:cs="Wingdings"/>
    </w:rPr>
  </w:style>
  <w:style w:type="character" w:customStyle="1" w:styleId="ListLabel1029">
    <w:name w:val="ListLabel 1029"/>
    <w:rsid w:val="00FC0492"/>
    <w:rPr>
      <w:rFonts w:cs="Symbol"/>
    </w:rPr>
  </w:style>
  <w:style w:type="character" w:customStyle="1" w:styleId="ListLabel1030">
    <w:name w:val="ListLabel 1030"/>
    <w:rsid w:val="00FC0492"/>
    <w:rPr>
      <w:rFonts w:cs="Courier New"/>
    </w:rPr>
  </w:style>
  <w:style w:type="character" w:customStyle="1" w:styleId="ListLabel1031">
    <w:name w:val="ListLabel 1031"/>
    <w:rsid w:val="00FC0492"/>
    <w:rPr>
      <w:rFonts w:cs="Wingdings"/>
    </w:rPr>
  </w:style>
  <w:style w:type="character" w:customStyle="1" w:styleId="ListLabel1032">
    <w:name w:val="ListLabel 1032"/>
    <w:rsid w:val="00FC0492"/>
    <w:rPr>
      <w:rFonts w:cs="Symbol"/>
    </w:rPr>
  </w:style>
  <w:style w:type="character" w:customStyle="1" w:styleId="ListLabel1033">
    <w:name w:val="ListLabel 1033"/>
    <w:rsid w:val="00FC0492"/>
    <w:rPr>
      <w:rFonts w:cs="Courier New"/>
    </w:rPr>
  </w:style>
  <w:style w:type="character" w:customStyle="1" w:styleId="ListLabel1034">
    <w:name w:val="ListLabel 1034"/>
    <w:rsid w:val="00FC0492"/>
    <w:rPr>
      <w:rFonts w:cs="Wingdings"/>
    </w:rPr>
  </w:style>
  <w:style w:type="character" w:customStyle="1" w:styleId="ListLabel1035">
    <w:name w:val="ListLabel 1035"/>
    <w:rsid w:val="00FC0492"/>
    <w:rPr>
      <w:rFonts w:cs="Times New Roman"/>
      <w:sz w:val="20"/>
    </w:rPr>
  </w:style>
  <w:style w:type="character" w:customStyle="1" w:styleId="ListLabel1036">
    <w:name w:val="ListLabel 1036"/>
    <w:rsid w:val="00FC0492"/>
    <w:rPr>
      <w:rFonts w:cs="Courier New"/>
    </w:rPr>
  </w:style>
  <w:style w:type="character" w:customStyle="1" w:styleId="ListLabel1037">
    <w:name w:val="ListLabel 1037"/>
    <w:rsid w:val="00FC0492"/>
    <w:rPr>
      <w:rFonts w:cs="Wingdings"/>
    </w:rPr>
  </w:style>
  <w:style w:type="character" w:customStyle="1" w:styleId="ListLabel1038">
    <w:name w:val="ListLabel 1038"/>
    <w:rsid w:val="00FC0492"/>
    <w:rPr>
      <w:rFonts w:cs="Symbol"/>
    </w:rPr>
  </w:style>
  <w:style w:type="character" w:customStyle="1" w:styleId="ListLabel1039">
    <w:name w:val="ListLabel 1039"/>
    <w:rsid w:val="00FC0492"/>
    <w:rPr>
      <w:rFonts w:cs="Courier New"/>
    </w:rPr>
  </w:style>
  <w:style w:type="character" w:customStyle="1" w:styleId="ListLabel1040">
    <w:name w:val="ListLabel 1040"/>
    <w:rsid w:val="00FC0492"/>
    <w:rPr>
      <w:rFonts w:cs="Wingdings"/>
    </w:rPr>
  </w:style>
  <w:style w:type="character" w:customStyle="1" w:styleId="ListLabel1041">
    <w:name w:val="ListLabel 1041"/>
    <w:rsid w:val="00FC0492"/>
    <w:rPr>
      <w:rFonts w:cs="Symbol"/>
    </w:rPr>
  </w:style>
  <w:style w:type="character" w:customStyle="1" w:styleId="ListLabel1042">
    <w:name w:val="ListLabel 1042"/>
    <w:rsid w:val="00FC0492"/>
    <w:rPr>
      <w:rFonts w:cs="Courier New"/>
    </w:rPr>
  </w:style>
  <w:style w:type="character" w:customStyle="1" w:styleId="ListLabel1043">
    <w:name w:val="ListLabel 1043"/>
    <w:rsid w:val="00FC0492"/>
    <w:rPr>
      <w:rFonts w:cs="Wingdings"/>
    </w:rPr>
  </w:style>
  <w:style w:type="character" w:customStyle="1" w:styleId="ListLabel1044">
    <w:name w:val="ListLabel 1044"/>
    <w:rsid w:val="00FC0492"/>
    <w:rPr>
      <w:rFonts w:cs="Times New Roman"/>
      <w:sz w:val="20"/>
    </w:rPr>
  </w:style>
  <w:style w:type="character" w:customStyle="1" w:styleId="ListLabel1045">
    <w:name w:val="ListLabel 1045"/>
    <w:rsid w:val="00FC0492"/>
    <w:rPr>
      <w:rFonts w:cs="Courier New"/>
    </w:rPr>
  </w:style>
  <w:style w:type="character" w:customStyle="1" w:styleId="ListLabel1046">
    <w:name w:val="ListLabel 1046"/>
    <w:rsid w:val="00FC0492"/>
    <w:rPr>
      <w:rFonts w:cs="Wingdings"/>
    </w:rPr>
  </w:style>
  <w:style w:type="character" w:customStyle="1" w:styleId="ListLabel1047">
    <w:name w:val="ListLabel 1047"/>
    <w:rsid w:val="00FC0492"/>
    <w:rPr>
      <w:rFonts w:cs="Symbol"/>
    </w:rPr>
  </w:style>
  <w:style w:type="character" w:customStyle="1" w:styleId="ListLabel1048">
    <w:name w:val="ListLabel 1048"/>
    <w:rsid w:val="00FC0492"/>
    <w:rPr>
      <w:rFonts w:cs="Courier New"/>
    </w:rPr>
  </w:style>
  <w:style w:type="character" w:customStyle="1" w:styleId="ListLabel1049">
    <w:name w:val="ListLabel 1049"/>
    <w:rsid w:val="00FC0492"/>
    <w:rPr>
      <w:rFonts w:cs="Wingdings"/>
    </w:rPr>
  </w:style>
  <w:style w:type="character" w:customStyle="1" w:styleId="ListLabel1050">
    <w:name w:val="ListLabel 1050"/>
    <w:rsid w:val="00FC0492"/>
    <w:rPr>
      <w:rFonts w:cs="Symbol"/>
    </w:rPr>
  </w:style>
  <w:style w:type="character" w:customStyle="1" w:styleId="ListLabel1051">
    <w:name w:val="ListLabel 1051"/>
    <w:rsid w:val="00FC0492"/>
    <w:rPr>
      <w:rFonts w:cs="Courier New"/>
    </w:rPr>
  </w:style>
  <w:style w:type="character" w:customStyle="1" w:styleId="ListLabel1052">
    <w:name w:val="ListLabel 1052"/>
    <w:rsid w:val="00FC0492"/>
    <w:rPr>
      <w:rFonts w:cs="Wingdings"/>
    </w:rPr>
  </w:style>
  <w:style w:type="character" w:customStyle="1" w:styleId="ListLabel1053">
    <w:name w:val="ListLabel 1053"/>
    <w:rsid w:val="00FC0492"/>
    <w:rPr>
      <w:rFonts w:cs="Times New Roman"/>
      <w:sz w:val="20"/>
    </w:rPr>
  </w:style>
  <w:style w:type="character" w:customStyle="1" w:styleId="ListLabel1054">
    <w:name w:val="ListLabel 1054"/>
    <w:rsid w:val="00FC0492"/>
    <w:rPr>
      <w:rFonts w:cs="Courier New"/>
    </w:rPr>
  </w:style>
  <w:style w:type="character" w:customStyle="1" w:styleId="ListLabel1055">
    <w:name w:val="ListLabel 1055"/>
    <w:rsid w:val="00FC0492"/>
    <w:rPr>
      <w:rFonts w:cs="Wingdings"/>
    </w:rPr>
  </w:style>
  <w:style w:type="character" w:customStyle="1" w:styleId="ListLabel1056">
    <w:name w:val="ListLabel 1056"/>
    <w:rsid w:val="00FC0492"/>
    <w:rPr>
      <w:rFonts w:cs="Symbol"/>
    </w:rPr>
  </w:style>
  <w:style w:type="character" w:customStyle="1" w:styleId="ListLabel1057">
    <w:name w:val="ListLabel 1057"/>
    <w:rsid w:val="00FC0492"/>
    <w:rPr>
      <w:rFonts w:cs="Courier New"/>
    </w:rPr>
  </w:style>
  <w:style w:type="character" w:customStyle="1" w:styleId="ListLabel1058">
    <w:name w:val="ListLabel 1058"/>
    <w:rsid w:val="00FC0492"/>
    <w:rPr>
      <w:rFonts w:cs="Wingdings"/>
    </w:rPr>
  </w:style>
  <w:style w:type="character" w:customStyle="1" w:styleId="ListLabel1059">
    <w:name w:val="ListLabel 1059"/>
    <w:rsid w:val="00FC0492"/>
    <w:rPr>
      <w:rFonts w:cs="Symbol"/>
    </w:rPr>
  </w:style>
  <w:style w:type="character" w:customStyle="1" w:styleId="ListLabel1060">
    <w:name w:val="ListLabel 1060"/>
    <w:rsid w:val="00FC0492"/>
    <w:rPr>
      <w:rFonts w:cs="Courier New"/>
    </w:rPr>
  </w:style>
  <w:style w:type="character" w:customStyle="1" w:styleId="ListLabel1061">
    <w:name w:val="ListLabel 1061"/>
    <w:rsid w:val="00FC0492"/>
    <w:rPr>
      <w:rFonts w:cs="Wingdings"/>
    </w:rPr>
  </w:style>
  <w:style w:type="character" w:customStyle="1" w:styleId="ListLabel1062">
    <w:name w:val="ListLabel 1062"/>
    <w:rsid w:val="00FC0492"/>
    <w:rPr>
      <w:rFonts w:cs="Times New Roman"/>
      <w:sz w:val="20"/>
    </w:rPr>
  </w:style>
  <w:style w:type="character" w:customStyle="1" w:styleId="ListLabel1063">
    <w:name w:val="ListLabel 1063"/>
    <w:rsid w:val="00FC0492"/>
    <w:rPr>
      <w:rFonts w:cs="Courier New"/>
    </w:rPr>
  </w:style>
  <w:style w:type="character" w:customStyle="1" w:styleId="ListLabel1064">
    <w:name w:val="ListLabel 1064"/>
    <w:rsid w:val="00FC0492"/>
    <w:rPr>
      <w:rFonts w:cs="Wingdings"/>
    </w:rPr>
  </w:style>
  <w:style w:type="character" w:customStyle="1" w:styleId="ListLabel1065">
    <w:name w:val="ListLabel 1065"/>
    <w:rsid w:val="00FC0492"/>
    <w:rPr>
      <w:rFonts w:cs="Symbol"/>
    </w:rPr>
  </w:style>
  <w:style w:type="character" w:customStyle="1" w:styleId="ListLabel1066">
    <w:name w:val="ListLabel 1066"/>
    <w:rsid w:val="00FC0492"/>
    <w:rPr>
      <w:rFonts w:cs="Courier New"/>
    </w:rPr>
  </w:style>
  <w:style w:type="character" w:customStyle="1" w:styleId="ListLabel1067">
    <w:name w:val="ListLabel 1067"/>
    <w:rsid w:val="00FC0492"/>
    <w:rPr>
      <w:rFonts w:cs="Wingdings"/>
    </w:rPr>
  </w:style>
  <w:style w:type="character" w:customStyle="1" w:styleId="ListLabel1068">
    <w:name w:val="ListLabel 1068"/>
    <w:rsid w:val="00FC0492"/>
    <w:rPr>
      <w:rFonts w:cs="Symbol"/>
    </w:rPr>
  </w:style>
  <w:style w:type="character" w:customStyle="1" w:styleId="ListLabel1069">
    <w:name w:val="ListLabel 1069"/>
    <w:rsid w:val="00FC0492"/>
    <w:rPr>
      <w:rFonts w:cs="Courier New"/>
    </w:rPr>
  </w:style>
  <w:style w:type="character" w:customStyle="1" w:styleId="ListLabel1070">
    <w:name w:val="ListLabel 1070"/>
    <w:rsid w:val="00FC0492"/>
    <w:rPr>
      <w:rFonts w:cs="Wingdings"/>
    </w:rPr>
  </w:style>
  <w:style w:type="character" w:customStyle="1" w:styleId="ListLabel1071">
    <w:name w:val="ListLabel 1071"/>
    <w:rsid w:val="00FC0492"/>
    <w:rPr>
      <w:rFonts w:cs="Times New Roman"/>
      <w:sz w:val="20"/>
    </w:rPr>
  </w:style>
  <w:style w:type="character" w:customStyle="1" w:styleId="ListLabel1072">
    <w:name w:val="ListLabel 1072"/>
    <w:rsid w:val="00FC0492"/>
    <w:rPr>
      <w:rFonts w:cs="Courier New"/>
    </w:rPr>
  </w:style>
  <w:style w:type="character" w:customStyle="1" w:styleId="ListLabel1073">
    <w:name w:val="ListLabel 1073"/>
    <w:rsid w:val="00FC0492"/>
    <w:rPr>
      <w:rFonts w:cs="Wingdings"/>
    </w:rPr>
  </w:style>
  <w:style w:type="character" w:customStyle="1" w:styleId="ListLabel1074">
    <w:name w:val="ListLabel 1074"/>
    <w:rsid w:val="00FC0492"/>
    <w:rPr>
      <w:rFonts w:cs="Symbol"/>
    </w:rPr>
  </w:style>
  <w:style w:type="character" w:customStyle="1" w:styleId="ListLabel1075">
    <w:name w:val="ListLabel 1075"/>
    <w:rsid w:val="00FC0492"/>
    <w:rPr>
      <w:rFonts w:cs="Courier New"/>
    </w:rPr>
  </w:style>
  <w:style w:type="character" w:customStyle="1" w:styleId="ListLabel1076">
    <w:name w:val="ListLabel 1076"/>
    <w:rsid w:val="00FC0492"/>
    <w:rPr>
      <w:rFonts w:cs="Wingdings"/>
    </w:rPr>
  </w:style>
  <w:style w:type="character" w:customStyle="1" w:styleId="ListLabel1077">
    <w:name w:val="ListLabel 1077"/>
    <w:rsid w:val="00FC0492"/>
    <w:rPr>
      <w:rFonts w:cs="Symbol"/>
    </w:rPr>
  </w:style>
  <w:style w:type="character" w:customStyle="1" w:styleId="ListLabel1078">
    <w:name w:val="ListLabel 1078"/>
    <w:rsid w:val="00FC0492"/>
    <w:rPr>
      <w:rFonts w:cs="Courier New"/>
    </w:rPr>
  </w:style>
  <w:style w:type="character" w:customStyle="1" w:styleId="ListLabel1079">
    <w:name w:val="ListLabel 1079"/>
    <w:rsid w:val="00FC0492"/>
    <w:rPr>
      <w:rFonts w:cs="Wingdings"/>
    </w:rPr>
  </w:style>
  <w:style w:type="character" w:customStyle="1" w:styleId="ListLabel1080">
    <w:name w:val="ListLabel 1080"/>
    <w:rsid w:val="00FC0492"/>
    <w:rPr>
      <w:rFonts w:cs="Times New Roman"/>
      <w:sz w:val="20"/>
    </w:rPr>
  </w:style>
  <w:style w:type="character" w:customStyle="1" w:styleId="ListLabel1081">
    <w:name w:val="ListLabel 1081"/>
    <w:rsid w:val="00FC0492"/>
    <w:rPr>
      <w:rFonts w:cs="Courier New"/>
    </w:rPr>
  </w:style>
  <w:style w:type="character" w:customStyle="1" w:styleId="ListLabel1082">
    <w:name w:val="ListLabel 1082"/>
    <w:rsid w:val="00FC0492"/>
    <w:rPr>
      <w:rFonts w:cs="Wingdings"/>
    </w:rPr>
  </w:style>
  <w:style w:type="character" w:customStyle="1" w:styleId="ListLabel1083">
    <w:name w:val="ListLabel 1083"/>
    <w:rsid w:val="00FC0492"/>
    <w:rPr>
      <w:rFonts w:cs="Symbol"/>
    </w:rPr>
  </w:style>
  <w:style w:type="character" w:customStyle="1" w:styleId="ListLabel1084">
    <w:name w:val="ListLabel 1084"/>
    <w:rsid w:val="00FC0492"/>
    <w:rPr>
      <w:rFonts w:cs="Courier New"/>
    </w:rPr>
  </w:style>
  <w:style w:type="character" w:customStyle="1" w:styleId="ListLabel1085">
    <w:name w:val="ListLabel 1085"/>
    <w:rsid w:val="00FC0492"/>
    <w:rPr>
      <w:rFonts w:cs="Wingdings"/>
    </w:rPr>
  </w:style>
  <w:style w:type="character" w:customStyle="1" w:styleId="ListLabel1086">
    <w:name w:val="ListLabel 1086"/>
    <w:rsid w:val="00FC0492"/>
    <w:rPr>
      <w:rFonts w:cs="Symbol"/>
    </w:rPr>
  </w:style>
  <w:style w:type="character" w:customStyle="1" w:styleId="ListLabel1087">
    <w:name w:val="ListLabel 1087"/>
    <w:rsid w:val="00FC0492"/>
    <w:rPr>
      <w:rFonts w:cs="Courier New"/>
    </w:rPr>
  </w:style>
  <w:style w:type="character" w:customStyle="1" w:styleId="ListLabel1088">
    <w:name w:val="ListLabel 1088"/>
    <w:rsid w:val="00FC0492"/>
    <w:rPr>
      <w:rFonts w:cs="Wingdings"/>
    </w:rPr>
  </w:style>
  <w:style w:type="character" w:customStyle="1" w:styleId="ListLabel1089">
    <w:name w:val="ListLabel 1089"/>
    <w:rsid w:val="00FC0492"/>
    <w:rPr>
      <w:rFonts w:cs="Times New Roman"/>
      <w:sz w:val="20"/>
    </w:rPr>
  </w:style>
  <w:style w:type="character" w:customStyle="1" w:styleId="ListLabel1090">
    <w:name w:val="ListLabel 1090"/>
    <w:rsid w:val="00FC0492"/>
    <w:rPr>
      <w:rFonts w:cs="Courier New"/>
    </w:rPr>
  </w:style>
  <w:style w:type="character" w:customStyle="1" w:styleId="ListLabel1091">
    <w:name w:val="ListLabel 1091"/>
    <w:rsid w:val="00FC0492"/>
    <w:rPr>
      <w:rFonts w:cs="Wingdings"/>
    </w:rPr>
  </w:style>
  <w:style w:type="character" w:customStyle="1" w:styleId="ListLabel1092">
    <w:name w:val="ListLabel 1092"/>
    <w:rsid w:val="00FC0492"/>
    <w:rPr>
      <w:rFonts w:cs="Symbol"/>
    </w:rPr>
  </w:style>
  <w:style w:type="character" w:customStyle="1" w:styleId="ListLabel1093">
    <w:name w:val="ListLabel 1093"/>
    <w:rsid w:val="00FC0492"/>
    <w:rPr>
      <w:rFonts w:cs="Courier New"/>
    </w:rPr>
  </w:style>
  <w:style w:type="character" w:customStyle="1" w:styleId="ListLabel1094">
    <w:name w:val="ListLabel 1094"/>
    <w:rsid w:val="00FC0492"/>
    <w:rPr>
      <w:rFonts w:cs="Wingdings"/>
    </w:rPr>
  </w:style>
  <w:style w:type="character" w:customStyle="1" w:styleId="ListLabel1095">
    <w:name w:val="ListLabel 1095"/>
    <w:rsid w:val="00FC0492"/>
    <w:rPr>
      <w:rFonts w:cs="Symbol"/>
    </w:rPr>
  </w:style>
  <w:style w:type="character" w:customStyle="1" w:styleId="ListLabel1096">
    <w:name w:val="ListLabel 1096"/>
    <w:rsid w:val="00FC0492"/>
    <w:rPr>
      <w:rFonts w:cs="Courier New"/>
    </w:rPr>
  </w:style>
  <w:style w:type="character" w:customStyle="1" w:styleId="ListLabel1097">
    <w:name w:val="ListLabel 1097"/>
    <w:rsid w:val="00FC0492"/>
    <w:rPr>
      <w:rFonts w:cs="Wingdings"/>
    </w:rPr>
  </w:style>
  <w:style w:type="character" w:customStyle="1" w:styleId="ListLabel1098">
    <w:name w:val="ListLabel 1098"/>
    <w:rsid w:val="00FC0492"/>
    <w:rPr>
      <w:rFonts w:cs="Times New Roman"/>
      <w:sz w:val="20"/>
    </w:rPr>
  </w:style>
  <w:style w:type="character" w:customStyle="1" w:styleId="ListLabel1099">
    <w:name w:val="ListLabel 1099"/>
    <w:rsid w:val="00FC0492"/>
    <w:rPr>
      <w:rFonts w:cs="Courier New"/>
    </w:rPr>
  </w:style>
  <w:style w:type="character" w:customStyle="1" w:styleId="ListLabel1100">
    <w:name w:val="ListLabel 1100"/>
    <w:rsid w:val="00FC0492"/>
    <w:rPr>
      <w:rFonts w:cs="Wingdings"/>
    </w:rPr>
  </w:style>
  <w:style w:type="character" w:customStyle="1" w:styleId="ListLabel1101">
    <w:name w:val="ListLabel 1101"/>
    <w:rsid w:val="00FC0492"/>
    <w:rPr>
      <w:rFonts w:cs="Symbol"/>
    </w:rPr>
  </w:style>
  <w:style w:type="character" w:customStyle="1" w:styleId="ListLabel1102">
    <w:name w:val="ListLabel 1102"/>
    <w:rsid w:val="00FC0492"/>
    <w:rPr>
      <w:rFonts w:cs="Courier New"/>
    </w:rPr>
  </w:style>
  <w:style w:type="character" w:customStyle="1" w:styleId="ListLabel1103">
    <w:name w:val="ListLabel 1103"/>
    <w:rsid w:val="00FC0492"/>
    <w:rPr>
      <w:rFonts w:cs="Wingdings"/>
    </w:rPr>
  </w:style>
  <w:style w:type="character" w:customStyle="1" w:styleId="ListLabel1104">
    <w:name w:val="ListLabel 1104"/>
    <w:rsid w:val="00FC0492"/>
    <w:rPr>
      <w:rFonts w:cs="Symbol"/>
    </w:rPr>
  </w:style>
  <w:style w:type="character" w:customStyle="1" w:styleId="ListLabel1105">
    <w:name w:val="ListLabel 1105"/>
    <w:rsid w:val="00FC0492"/>
    <w:rPr>
      <w:rFonts w:cs="Courier New"/>
    </w:rPr>
  </w:style>
  <w:style w:type="character" w:customStyle="1" w:styleId="ListLabel1106">
    <w:name w:val="ListLabel 1106"/>
    <w:rsid w:val="00FC0492"/>
    <w:rPr>
      <w:rFonts w:cs="Wingdings"/>
    </w:rPr>
  </w:style>
  <w:style w:type="character" w:customStyle="1" w:styleId="ListLabel1107">
    <w:name w:val="ListLabel 1107"/>
    <w:rsid w:val="00FC0492"/>
    <w:rPr>
      <w:rFonts w:cs="Times New Roman"/>
      <w:sz w:val="20"/>
    </w:rPr>
  </w:style>
  <w:style w:type="character" w:customStyle="1" w:styleId="ListLabel1108">
    <w:name w:val="ListLabel 1108"/>
    <w:rsid w:val="00FC0492"/>
    <w:rPr>
      <w:rFonts w:cs="Courier New"/>
    </w:rPr>
  </w:style>
  <w:style w:type="character" w:customStyle="1" w:styleId="ListLabel1109">
    <w:name w:val="ListLabel 1109"/>
    <w:rsid w:val="00FC0492"/>
    <w:rPr>
      <w:rFonts w:cs="Wingdings"/>
    </w:rPr>
  </w:style>
  <w:style w:type="character" w:customStyle="1" w:styleId="ListLabel1110">
    <w:name w:val="ListLabel 1110"/>
    <w:rsid w:val="00FC0492"/>
    <w:rPr>
      <w:rFonts w:cs="Symbol"/>
    </w:rPr>
  </w:style>
  <w:style w:type="character" w:customStyle="1" w:styleId="ListLabel1111">
    <w:name w:val="ListLabel 1111"/>
    <w:rsid w:val="00FC0492"/>
    <w:rPr>
      <w:rFonts w:cs="Courier New"/>
    </w:rPr>
  </w:style>
  <w:style w:type="character" w:customStyle="1" w:styleId="ListLabel1112">
    <w:name w:val="ListLabel 1112"/>
    <w:rsid w:val="00FC0492"/>
    <w:rPr>
      <w:rFonts w:cs="Wingdings"/>
    </w:rPr>
  </w:style>
  <w:style w:type="character" w:customStyle="1" w:styleId="ListLabel1113">
    <w:name w:val="ListLabel 1113"/>
    <w:rsid w:val="00FC0492"/>
    <w:rPr>
      <w:rFonts w:cs="Symbol"/>
    </w:rPr>
  </w:style>
  <w:style w:type="character" w:customStyle="1" w:styleId="ListLabel1114">
    <w:name w:val="ListLabel 1114"/>
    <w:rsid w:val="00FC0492"/>
    <w:rPr>
      <w:rFonts w:cs="Courier New"/>
    </w:rPr>
  </w:style>
  <w:style w:type="character" w:customStyle="1" w:styleId="ListLabel1115">
    <w:name w:val="ListLabel 1115"/>
    <w:rsid w:val="00FC0492"/>
    <w:rPr>
      <w:rFonts w:cs="Wingdings"/>
    </w:rPr>
  </w:style>
  <w:style w:type="character" w:customStyle="1" w:styleId="ListLabel1116">
    <w:name w:val="ListLabel 1116"/>
    <w:rsid w:val="00FC0492"/>
    <w:rPr>
      <w:rFonts w:cs="Times New Roman"/>
      <w:sz w:val="20"/>
    </w:rPr>
  </w:style>
  <w:style w:type="character" w:customStyle="1" w:styleId="ListLabel1117">
    <w:name w:val="ListLabel 1117"/>
    <w:rsid w:val="00FC0492"/>
    <w:rPr>
      <w:rFonts w:cs="Courier New"/>
    </w:rPr>
  </w:style>
  <w:style w:type="character" w:customStyle="1" w:styleId="ListLabel1118">
    <w:name w:val="ListLabel 1118"/>
    <w:rsid w:val="00FC0492"/>
    <w:rPr>
      <w:rFonts w:cs="Wingdings"/>
    </w:rPr>
  </w:style>
  <w:style w:type="character" w:customStyle="1" w:styleId="ListLabel1119">
    <w:name w:val="ListLabel 1119"/>
    <w:rsid w:val="00FC0492"/>
    <w:rPr>
      <w:rFonts w:cs="Symbol"/>
    </w:rPr>
  </w:style>
  <w:style w:type="character" w:customStyle="1" w:styleId="ListLabel1120">
    <w:name w:val="ListLabel 1120"/>
    <w:rsid w:val="00FC0492"/>
    <w:rPr>
      <w:rFonts w:cs="Courier New"/>
    </w:rPr>
  </w:style>
  <w:style w:type="character" w:customStyle="1" w:styleId="ListLabel1121">
    <w:name w:val="ListLabel 1121"/>
    <w:rsid w:val="00FC0492"/>
    <w:rPr>
      <w:rFonts w:cs="Wingdings"/>
    </w:rPr>
  </w:style>
  <w:style w:type="character" w:customStyle="1" w:styleId="ListLabel1122">
    <w:name w:val="ListLabel 1122"/>
    <w:rsid w:val="00FC0492"/>
    <w:rPr>
      <w:rFonts w:cs="Symbol"/>
    </w:rPr>
  </w:style>
  <w:style w:type="character" w:customStyle="1" w:styleId="ListLabel1123">
    <w:name w:val="ListLabel 1123"/>
    <w:rsid w:val="00FC0492"/>
    <w:rPr>
      <w:rFonts w:cs="Courier New"/>
    </w:rPr>
  </w:style>
  <w:style w:type="character" w:customStyle="1" w:styleId="ListLabel1124">
    <w:name w:val="ListLabel 1124"/>
    <w:rsid w:val="00FC0492"/>
    <w:rPr>
      <w:rFonts w:cs="Wingdings"/>
    </w:rPr>
  </w:style>
  <w:style w:type="character" w:customStyle="1" w:styleId="ListLabel1125">
    <w:name w:val="ListLabel 1125"/>
    <w:rsid w:val="00FC0492"/>
    <w:rPr>
      <w:rFonts w:cs="Times New Roman"/>
      <w:sz w:val="20"/>
    </w:rPr>
  </w:style>
  <w:style w:type="character" w:customStyle="1" w:styleId="ListLabel1126">
    <w:name w:val="ListLabel 1126"/>
    <w:rsid w:val="00FC0492"/>
    <w:rPr>
      <w:rFonts w:cs="Courier New"/>
    </w:rPr>
  </w:style>
  <w:style w:type="character" w:customStyle="1" w:styleId="ListLabel1127">
    <w:name w:val="ListLabel 1127"/>
    <w:rsid w:val="00FC0492"/>
    <w:rPr>
      <w:rFonts w:cs="Wingdings"/>
    </w:rPr>
  </w:style>
  <w:style w:type="character" w:customStyle="1" w:styleId="ListLabel1128">
    <w:name w:val="ListLabel 1128"/>
    <w:rsid w:val="00FC0492"/>
    <w:rPr>
      <w:rFonts w:cs="Symbol"/>
    </w:rPr>
  </w:style>
  <w:style w:type="character" w:customStyle="1" w:styleId="ListLabel1129">
    <w:name w:val="ListLabel 1129"/>
    <w:rsid w:val="00FC0492"/>
    <w:rPr>
      <w:rFonts w:cs="Courier New"/>
    </w:rPr>
  </w:style>
  <w:style w:type="character" w:customStyle="1" w:styleId="ListLabel1130">
    <w:name w:val="ListLabel 1130"/>
    <w:rsid w:val="00FC0492"/>
    <w:rPr>
      <w:rFonts w:cs="Wingdings"/>
    </w:rPr>
  </w:style>
  <w:style w:type="character" w:customStyle="1" w:styleId="ListLabel1131">
    <w:name w:val="ListLabel 1131"/>
    <w:rsid w:val="00FC0492"/>
    <w:rPr>
      <w:rFonts w:cs="Symbol"/>
    </w:rPr>
  </w:style>
  <w:style w:type="character" w:customStyle="1" w:styleId="ListLabel1132">
    <w:name w:val="ListLabel 1132"/>
    <w:rsid w:val="00FC0492"/>
    <w:rPr>
      <w:rFonts w:cs="Courier New"/>
    </w:rPr>
  </w:style>
  <w:style w:type="character" w:customStyle="1" w:styleId="ListLabel1133">
    <w:name w:val="ListLabel 1133"/>
    <w:rsid w:val="00FC0492"/>
    <w:rPr>
      <w:rFonts w:cs="Wingdings"/>
    </w:rPr>
  </w:style>
  <w:style w:type="character" w:customStyle="1" w:styleId="ListLabel1134">
    <w:name w:val="ListLabel 1134"/>
    <w:rsid w:val="00FC0492"/>
    <w:rPr>
      <w:rFonts w:cs="Times New Roman"/>
      <w:sz w:val="20"/>
    </w:rPr>
  </w:style>
  <w:style w:type="character" w:customStyle="1" w:styleId="ListLabel1135">
    <w:name w:val="ListLabel 1135"/>
    <w:rsid w:val="00FC0492"/>
    <w:rPr>
      <w:rFonts w:cs="Courier New"/>
    </w:rPr>
  </w:style>
  <w:style w:type="character" w:customStyle="1" w:styleId="ListLabel1136">
    <w:name w:val="ListLabel 1136"/>
    <w:rsid w:val="00FC0492"/>
    <w:rPr>
      <w:rFonts w:cs="Wingdings"/>
    </w:rPr>
  </w:style>
  <w:style w:type="character" w:customStyle="1" w:styleId="ListLabel1137">
    <w:name w:val="ListLabel 1137"/>
    <w:rsid w:val="00FC0492"/>
    <w:rPr>
      <w:rFonts w:cs="Symbol"/>
    </w:rPr>
  </w:style>
  <w:style w:type="character" w:customStyle="1" w:styleId="ListLabel1138">
    <w:name w:val="ListLabel 1138"/>
    <w:rsid w:val="00FC0492"/>
    <w:rPr>
      <w:rFonts w:cs="Courier New"/>
    </w:rPr>
  </w:style>
  <w:style w:type="character" w:customStyle="1" w:styleId="ListLabel1139">
    <w:name w:val="ListLabel 1139"/>
    <w:rsid w:val="00FC0492"/>
    <w:rPr>
      <w:rFonts w:cs="Wingdings"/>
    </w:rPr>
  </w:style>
  <w:style w:type="character" w:customStyle="1" w:styleId="ListLabel1140">
    <w:name w:val="ListLabel 1140"/>
    <w:rsid w:val="00FC0492"/>
    <w:rPr>
      <w:rFonts w:cs="Symbol"/>
    </w:rPr>
  </w:style>
  <w:style w:type="character" w:customStyle="1" w:styleId="ListLabel1141">
    <w:name w:val="ListLabel 1141"/>
    <w:rsid w:val="00FC0492"/>
    <w:rPr>
      <w:rFonts w:cs="Courier New"/>
    </w:rPr>
  </w:style>
  <w:style w:type="character" w:customStyle="1" w:styleId="ListLabel1142">
    <w:name w:val="ListLabel 1142"/>
    <w:rsid w:val="00FC0492"/>
    <w:rPr>
      <w:rFonts w:cs="Wingdings"/>
    </w:rPr>
  </w:style>
  <w:style w:type="character" w:customStyle="1" w:styleId="ListLabel1143">
    <w:name w:val="ListLabel 1143"/>
    <w:rsid w:val="00FC0492"/>
    <w:rPr>
      <w:rFonts w:cs="Times New Roman"/>
      <w:sz w:val="20"/>
    </w:rPr>
  </w:style>
  <w:style w:type="character" w:customStyle="1" w:styleId="ListLabel1144">
    <w:name w:val="ListLabel 1144"/>
    <w:rsid w:val="00FC0492"/>
    <w:rPr>
      <w:rFonts w:cs="Courier New"/>
    </w:rPr>
  </w:style>
  <w:style w:type="character" w:customStyle="1" w:styleId="ListLabel1145">
    <w:name w:val="ListLabel 1145"/>
    <w:rsid w:val="00FC0492"/>
    <w:rPr>
      <w:rFonts w:cs="Wingdings"/>
    </w:rPr>
  </w:style>
  <w:style w:type="character" w:customStyle="1" w:styleId="ListLabel1146">
    <w:name w:val="ListLabel 1146"/>
    <w:rsid w:val="00FC0492"/>
    <w:rPr>
      <w:rFonts w:cs="Symbol"/>
    </w:rPr>
  </w:style>
  <w:style w:type="character" w:customStyle="1" w:styleId="ListLabel1147">
    <w:name w:val="ListLabel 1147"/>
    <w:rsid w:val="00FC0492"/>
    <w:rPr>
      <w:rFonts w:cs="Courier New"/>
    </w:rPr>
  </w:style>
  <w:style w:type="character" w:customStyle="1" w:styleId="ListLabel1148">
    <w:name w:val="ListLabel 1148"/>
    <w:rsid w:val="00FC0492"/>
    <w:rPr>
      <w:rFonts w:cs="Wingdings"/>
    </w:rPr>
  </w:style>
  <w:style w:type="character" w:customStyle="1" w:styleId="ListLabel1149">
    <w:name w:val="ListLabel 1149"/>
    <w:rsid w:val="00FC0492"/>
    <w:rPr>
      <w:rFonts w:cs="Symbol"/>
    </w:rPr>
  </w:style>
  <w:style w:type="character" w:customStyle="1" w:styleId="ListLabel1150">
    <w:name w:val="ListLabel 1150"/>
    <w:rsid w:val="00FC0492"/>
    <w:rPr>
      <w:rFonts w:cs="Courier New"/>
    </w:rPr>
  </w:style>
  <w:style w:type="character" w:customStyle="1" w:styleId="ListLabel1151">
    <w:name w:val="ListLabel 1151"/>
    <w:rsid w:val="00FC0492"/>
    <w:rPr>
      <w:rFonts w:cs="Wingdings"/>
    </w:rPr>
  </w:style>
  <w:style w:type="character" w:customStyle="1" w:styleId="ListLabel1152">
    <w:name w:val="ListLabel 1152"/>
    <w:rsid w:val="00FC0492"/>
    <w:rPr>
      <w:rFonts w:cs="Times New Roman"/>
      <w:sz w:val="20"/>
    </w:rPr>
  </w:style>
  <w:style w:type="character" w:customStyle="1" w:styleId="ListLabel1153">
    <w:name w:val="ListLabel 1153"/>
    <w:rsid w:val="00FC0492"/>
    <w:rPr>
      <w:rFonts w:cs="Courier New"/>
    </w:rPr>
  </w:style>
  <w:style w:type="character" w:customStyle="1" w:styleId="ListLabel1154">
    <w:name w:val="ListLabel 1154"/>
    <w:rsid w:val="00FC0492"/>
    <w:rPr>
      <w:rFonts w:cs="Wingdings"/>
    </w:rPr>
  </w:style>
  <w:style w:type="character" w:customStyle="1" w:styleId="ListLabel1155">
    <w:name w:val="ListLabel 1155"/>
    <w:rsid w:val="00FC0492"/>
    <w:rPr>
      <w:rFonts w:cs="Symbol"/>
    </w:rPr>
  </w:style>
  <w:style w:type="character" w:customStyle="1" w:styleId="ListLabel1156">
    <w:name w:val="ListLabel 1156"/>
    <w:rsid w:val="00FC0492"/>
    <w:rPr>
      <w:rFonts w:cs="Courier New"/>
    </w:rPr>
  </w:style>
  <w:style w:type="character" w:customStyle="1" w:styleId="ListLabel1157">
    <w:name w:val="ListLabel 1157"/>
    <w:rsid w:val="00FC0492"/>
    <w:rPr>
      <w:rFonts w:cs="Wingdings"/>
    </w:rPr>
  </w:style>
  <w:style w:type="character" w:customStyle="1" w:styleId="ListLabel1158">
    <w:name w:val="ListLabel 1158"/>
    <w:rsid w:val="00FC0492"/>
    <w:rPr>
      <w:rFonts w:cs="Symbol"/>
    </w:rPr>
  </w:style>
  <w:style w:type="character" w:customStyle="1" w:styleId="ListLabel1159">
    <w:name w:val="ListLabel 1159"/>
    <w:rsid w:val="00FC0492"/>
    <w:rPr>
      <w:rFonts w:cs="Courier New"/>
    </w:rPr>
  </w:style>
  <w:style w:type="character" w:customStyle="1" w:styleId="ListLabel1160">
    <w:name w:val="ListLabel 1160"/>
    <w:rsid w:val="00FC0492"/>
    <w:rPr>
      <w:rFonts w:cs="Wingdings"/>
    </w:rPr>
  </w:style>
  <w:style w:type="character" w:customStyle="1" w:styleId="ListLabel1161">
    <w:name w:val="ListLabel 1161"/>
    <w:rsid w:val="00FC0492"/>
    <w:rPr>
      <w:rFonts w:cs="Times New Roman"/>
      <w:sz w:val="20"/>
    </w:rPr>
  </w:style>
  <w:style w:type="character" w:customStyle="1" w:styleId="ListLabel1162">
    <w:name w:val="ListLabel 1162"/>
    <w:rsid w:val="00FC0492"/>
    <w:rPr>
      <w:rFonts w:cs="Courier New"/>
    </w:rPr>
  </w:style>
  <w:style w:type="character" w:customStyle="1" w:styleId="ListLabel1163">
    <w:name w:val="ListLabel 1163"/>
    <w:rsid w:val="00FC0492"/>
    <w:rPr>
      <w:rFonts w:cs="Wingdings"/>
    </w:rPr>
  </w:style>
  <w:style w:type="character" w:customStyle="1" w:styleId="ListLabel1164">
    <w:name w:val="ListLabel 1164"/>
    <w:rsid w:val="00FC0492"/>
    <w:rPr>
      <w:rFonts w:cs="Symbol"/>
    </w:rPr>
  </w:style>
  <w:style w:type="character" w:customStyle="1" w:styleId="ListLabel1165">
    <w:name w:val="ListLabel 1165"/>
    <w:rsid w:val="00FC0492"/>
    <w:rPr>
      <w:rFonts w:cs="Courier New"/>
    </w:rPr>
  </w:style>
  <w:style w:type="character" w:customStyle="1" w:styleId="ListLabel1166">
    <w:name w:val="ListLabel 1166"/>
    <w:rsid w:val="00FC0492"/>
    <w:rPr>
      <w:rFonts w:cs="Wingdings"/>
    </w:rPr>
  </w:style>
  <w:style w:type="character" w:customStyle="1" w:styleId="ListLabel1167">
    <w:name w:val="ListLabel 1167"/>
    <w:rsid w:val="00FC0492"/>
    <w:rPr>
      <w:rFonts w:cs="Symbol"/>
    </w:rPr>
  </w:style>
  <w:style w:type="character" w:customStyle="1" w:styleId="ListLabel1168">
    <w:name w:val="ListLabel 1168"/>
    <w:rsid w:val="00FC0492"/>
    <w:rPr>
      <w:rFonts w:cs="Courier New"/>
    </w:rPr>
  </w:style>
  <w:style w:type="character" w:customStyle="1" w:styleId="ListLabel1169">
    <w:name w:val="ListLabel 1169"/>
    <w:rsid w:val="00FC0492"/>
    <w:rPr>
      <w:rFonts w:cs="Wingdings"/>
    </w:rPr>
  </w:style>
  <w:style w:type="character" w:customStyle="1" w:styleId="ListLabel1170">
    <w:name w:val="ListLabel 1170"/>
    <w:rsid w:val="00FC0492"/>
    <w:rPr>
      <w:rFonts w:cs="Times New Roman"/>
      <w:sz w:val="20"/>
    </w:rPr>
  </w:style>
  <w:style w:type="character" w:customStyle="1" w:styleId="ListLabel1171">
    <w:name w:val="ListLabel 1171"/>
    <w:rsid w:val="00FC0492"/>
    <w:rPr>
      <w:rFonts w:cs="Courier New"/>
    </w:rPr>
  </w:style>
  <w:style w:type="character" w:customStyle="1" w:styleId="ListLabel1172">
    <w:name w:val="ListLabel 1172"/>
    <w:rsid w:val="00FC0492"/>
    <w:rPr>
      <w:rFonts w:cs="Wingdings"/>
    </w:rPr>
  </w:style>
  <w:style w:type="character" w:customStyle="1" w:styleId="ListLabel1173">
    <w:name w:val="ListLabel 1173"/>
    <w:rsid w:val="00FC0492"/>
    <w:rPr>
      <w:rFonts w:cs="Symbol"/>
    </w:rPr>
  </w:style>
  <w:style w:type="character" w:customStyle="1" w:styleId="ListLabel1174">
    <w:name w:val="ListLabel 1174"/>
    <w:rsid w:val="00FC0492"/>
    <w:rPr>
      <w:rFonts w:cs="Courier New"/>
    </w:rPr>
  </w:style>
  <w:style w:type="character" w:customStyle="1" w:styleId="ListLabel1175">
    <w:name w:val="ListLabel 1175"/>
    <w:rsid w:val="00FC0492"/>
    <w:rPr>
      <w:rFonts w:cs="Wingdings"/>
    </w:rPr>
  </w:style>
  <w:style w:type="character" w:customStyle="1" w:styleId="ListLabel1176">
    <w:name w:val="ListLabel 1176"/>
    <w:rsid w:val="00FC0492"/>
    <w:rPr>
      <w:rFonts w:cs="Symbol"/>
    </w:rPr>
  </w:style>
  <w:style w:type="character" w:customStyle="1" w:styleId="ListLabel1177">
    <w:name w:val="ListLabel 1177"/>
    <w:rsid w:val="00FC0492"/>
    <w:rPr>
      <w:rFonts w:cs="Courier New"/>
    </w:rPr>
  </w:style>
  <w:style w:type="character" w:customStyle="1" w:styleId="ListLabel1178">
    <w:name w:val="ListLabel 1178"/>
    <w:rsid w:val="00FC0492"/>
    <w:rPr>
      <w:rFonts w:cs="Wingdings"/>
    </w:rPr>
  </w:style>
  <w:style w:type="character" w:customStyle="1" w:styleId="ListLabel1179">
    <w:name w:val="ListLabel 1179"/>
    <w:rsid w:val="00FC0492"/>
    <w:rPr>
      <w:rFonts w:cs="Times New Roman"/>
      <w:sz w:val="20"/>
    </w:rPr>
  </w:style>
  <w:style w:type="character" w:customStyle="1" w:styleId="ListLabel1180">
    <w:name w:val="ListLabel 1180"/>
    <w:rsid w:val="00FC0492"/>
    <w:rPr>
      <w:rFonts w:cs="Courier New"/>
    </w:rPr>
  </w:style>
  <w:style w:type="character" w:customStyle="1" w:styleId="ListLabel1181">
    <w:name w:val="ListLabel 1181"/>
    <w:rsid w:val="00FC0492"/>
    <w:rPr>
      <w:rFonts w:cs="Wingdings"/>
    </w:rPr>
  </w:style>
  <w:style w:type="character" w:customStyle="1" w:styleId="ListLabel1182">
    <w:name w:val="ListLabel 1182"/>
    <w:rsid w:val="00FC0492"/>
    <w:rPr>
      <w:rFonts w:cs="Symbol"/>
    </w:rPr>
  </w:style>
  <w:style w:type="character" w:customStyle="1" w:styleId="ListLabel1183">
    <w:name w:val="ListLabel 1183"/>
    <w:rsid w:val="00FC0492"/>
    <w:rPr>
      <w:rFonts w:cs="Courier New"/>
    </w:rPr>
  </w:style>
  <w:style w:type="character" w:customStyle="1" w:styleId="ListLabel1184">
    <w:name w:val="ListLabel 1184"/>
    <w:rsid w:val="00FC0492"/>
    <w:rPr>
      <w:rFonts w:cs="Wingdings"/>
    </w:rPr>
  </w:style>
  <w:style w:type="character" w:customStyle="1" w:styleId="ListLabel1185">
    <w:name w:val="ListLabel 1185"/>
    <w:rsid w:val="00FC0492"/>
    <w:rPr>
      <w:rFonts w:cs="Symbol"/>
    </w:rPr>
  </w:style>
  <w:style w:type="character" w:customStyle="1" w:styleId="ListLabel1186">
    <w:name w:val="ListLabel 1186"/>
    <w:rsid w:val="00FC0492"/>
    <w:rPr>
      <w:rFonts w:cs="Courier New"/>
    </w:rPr>
  </w:style>
  <w:style w:type="character" w:customStyle="1" w:styleId="ListLabel1187">
    <w:name w:val="ListLabel 1187"/>
    <w:rsid w:val="00FC0492"/>
    <w:rPr>
      <w:rFonts w:cs="Wingdings"/>
    </w:rPr>
  </w:style>
  <w:style w:type="character" w:customStyle="1" w:styleId="ListLabel1188">
    <w:name w:val="ListLabel 1188"/>
    <w:rsid w:val="00FC0492"/>
    <w:rPr>
      <w:rFonts w:cs="Times New Roman"/>
      <w:sz w:val="20"/>
    </w:rPr>
  </w:style>
  <w:style w:type="character" w:customStyle="1" w:styleId="ListLabel1189">
    <w:name w:val="ListLabel 1189"/>
    <w:rsid w:val="00FC0492"/>
    <w:rPr>
      <w:rFonts w:cs="Courier New"/>
    </w:rPr>
  </w:style>
  <w:style w:type="character" w:customStyle="1" w:styleId="ListLabel1190">
    <w:name w:val="ListLabel 1190"/>
    <w:rsid w:val="00FC0492"/>
    <w:rPr>
      <w:rFonts w:cs="Wingdings"/>
    </w:rPr>
  </w:style>
  <w:style w:type="character" w:customStyle="1" w:styleId="ListLabel1191">
    <w:name w:val="ListLabel 1191"/>
    <w:rsid w:val="00FC0492"/>
    <w:rPr>
      <w:rFonts w:cs="Symbol"/>
    </w:rPr>
  </w:style>
  <w:style w:type="character" w:customStyle="1" w:styleId="ListLabel1192">
    <w:name w:val="ListLabel 1192"/>
    <w:rsid w:val="00FC0492"/>
    <w:rPr>
      <w:rFonts w:cs="Courier New"/>
    </w:rPr>
  </w:style>
  <w:style w:type="character" w:customStyle="1" w:styleId="ListLabel1193">
    <w:name w:val="ListLabel 1193"/>
    <w:rsid w:val="00FC0492"/>
    <w:rPr>
      <w:rFonts w:cs="Wingdings"/>
    </w:rPr>
  </w:style>
  <w:style w:type="character" w:customStyle="1" w:styleId="ListLabel1194">
    <w:name w:val="ListLabel 1194"/>
    <w:rsid w:val="00FC0492"/>
    <w:rPr>
      <w:rFonts w:cs="Symbol"/>
    </w:rPr>
  </w:style>
  <w:style w:type="character" w:customStyle="1" w:styleId="ListLabel1195">
    <w:name w:val="ListLabel 1195"/>
    <w:rsid w:val="00FC0492"/>
    <w:rPr>
      <w:rFonts w:cs="Courier New"/>
    </w:rPr>
  </w:style>
  <w:style w:type="character" w:customStyle="1" w:styleId="ListLabel1196">
    <w:name w:val="ListLabel 1196"/>
    <w:rsid w:val="00FC0492"/>
    <w:rPr>
      <w:rFonts w:cs="Wingdings"/>
    </w:rPr>
  </w:style>
  <w:style w:type="character" w:customStyle="1" w:styleId="ListLabel1197">
    <w:name w:val="ListLabel 1197"/>
    <w:rsid w:val="00FC0492"/>
    <w:rPr>
      <w:rFonts w:cs="Times New Roman"/>
      <w:sz w:val="20"/>
    </w:rPr>
  </w:style>
  <w:style w:type="character" w:customStyle="1" w:styleId="ListLabel1198">
    <w:name w:val="ListLabel 1198"/>
    <w:rsid w:val="00FC0492"/>
    <w:rPr>
      <w:rFonts w:cs="Courier New"/>
    </w:rPr>
  </w:style>
  <w:style w:type="character" w:customStyle="1" w:styleId="ListLabel1199">
    <w:name w:val="ListLabel 1199"/>
    <w:rsid w:val="00FC0492"/>
    <w:rPr>
      <w:rFonts w:cs="Wingdings"/>
    </w:rPr>
  </w:style>
  <w:style w:type="character" w:customStyle="1" w:styleId="ListLabel1200">
    <w:name w:val="ListLabel 1200"/>
    <w:rsid w:val="00FC0492"/>
    <w:rPr>
      <w:rFonts w:cs="Symbol"/>
    </w:rPr>
  </w:style>
  <w:style w:type="character" w:customStyle="1" w:styleId="ListLabel1201">
    <w:name w:val="ListLabel 1201"/>
    <w:rsid w:val="00FC0492"/>
    <w:rPr>
      <w:rFonts w:cs="Courier New"/>
    </w:rPr>
  </w:style>
  <w:style w:type="character" w:customStyle="1" w:styleId="ListLabel1202">
    <w:name w:val="ListLabel 1202"/>
    <w:rsid w:val="00FC0492"/>
    <w:rPr>
      <w:rFonts w:cs="Wingdings"/>
    </w:rPr>
  </w:style>
  <w:style w:type="character" w:customStyle="1" w:styleId="ListLabel1203">
    <w:name w:val="ListLabel 1203"/>
    <w:rsid w:val="00FC0492"/>
    <w:rPr>
      <w:rFonts w:cs="Symbol"/>
    </w:rPr>
  </w:style>
  <w:style w:type="character" w:customStyle="1" w:styleId="ListLabel1204">
    <w:name w:val="ListLabel 1204"/>
    <w:rsid w:val="00FC0492"/>
    <w:rPr>
      <w:rFonts w:cs="Courier New"/>
    </w:rPr>
  </w:style>
  <w:style w:type="character" w:customStyle="1" w:styleId="ListLabel1205">
    <w:name w:val="ListLabel 1205"/>
    <w:rsid w:val="00FC0492"/>
    <w:rPr>
      <w:rFonts w:cs="Wingdings"/>
    </w:rPr>
  </w:style>
  <w:style w:type="character" w:customStyle="1" w:styleId="ListLabel1206">
    <w:name w:val="ListLabel 1206"/>
    <w:rsid w:val="00FC0492"/>
    <w:rPr>
      <w:rFonts w:cs="Times New Roman"/>
      <w:b/>
      <w:sz w:val="20"/>
    </w:rPr>
  </w:style>
  <w:style w:type="character" w:customStyle="1" w:styleId="ListLabel1207">
    <w:name w:val="ListLabel 1207"/>
    <w:rsid w:val="00FC0492"/>
    <w:rPr>
      <w:rFonts w:cs="Courier New"/>
    </w:rPr>
  </w:style>
  <w:style w:type="character" w:customStyle="1" w:styleId="ListLabel1208">
    <w:name w:val="ListLabel 1208"/>
    <w:rsid w:val="00FC0492"/>
    <w:rPr>
      <w:rFonts w:cs="Wingdings"/>
    </w:rPr>
  </w:style>
  <w:style w:type="character" w:customStyle="1" w:styleId="ListLabel1209">
    <w:name w:val="ListLabel 1209"/>
    <w:rsid w:val="00FC0492"/>
    <w:rPr>
      <w:rFonts w:cs="Symbol"/>
    </w:rPr>
  </w:style>
  <w:style w:type="character" w:customStyle="1" w:styleId="ListLabel1210">
    <w:name w:val="ListLabel 1210"/>
    <w:rsid w:val="00FC0492"/>
    <w:rPr>
      <w:rFonts w:cs="Courier New"/>
    </w:rPr>
  </w:style>
  <w:style w:type="character" w:customStyle="1" w:styleId="ListLabel1211">
    <w:name w:val="ListLabel 1211"/>
    <w:rsid w:val="00FC0492"/>
    <w:rPr>
      <w:rFonts w:cs="Wingdings"/>
    </w:rPr>
  </w:style>
  <w:style w:type="character" w:customStyle="1" w:styleId="ListLabel1212">
    <w:name w:val="ListLabel 1212"/>
    <w:rsid w:val="00FC0492"/>
    <w:rPr>
      <w:rFonts w:cs="Symbol"/>
    </w:rPr>
  </w:style>
  <w:style w:type="character" w:customStyle="1" w:styleId="ListLabel1213">
    <w:name w:val="ListLabel 1213"/>
    <w:rsid w:val="00FC0492"/>
    <w:rPr>
      <w:rFonts w:cs="Courier New"/>
    </w:rPr>
  </w:style>
  <w:style w:type="character" w:customStyle="1" w:styleId="ListLabel1214">
    <w:name w:val="ListLabel 1214"/>
    <w:rsid w:val="00FC0492"/>
    <w:rPr>
      <w:rFonts w:cs="Wingdings"/>
    </w:rPr>
  </w:style>
  <w:style w:type="character" w:customStyle="1" w:styleId="ListLabel1215">
    <w:name w:val="ListLabel 1215"/>
    <w:rsid w:val="00FC0492"/>
    <w:rPr>
      <w:rFonts w:cs="Times New Roman"/>
      <w:sz w:val="20"/>
    </w:rPr>
  </w:style>
  <w:style w:type="character" w:customStyle="1" w:styleId="ListLabel1216">
    <w:name w:val="ListLabel 1216"/>
    <w:rsid w:val="00FC0492"/>
    <w:rPr>
      <w:rFonts w:cs="Courier New"/>
    </w:rPr>
  </w:style>
  <w:style w:type="character" w:customStyle="1" w:styleId="ListLabel1217">
    <w:name w:val="ListLabel 1217"/>
    <w:rsid w:val="00FC0492"/>
    <w:rPr>
      <w:rFonts w:cs="Wingdings"/>
    </w:rPr>
  </w:style>
  <w:style w:type="character" w:customStyle="1" w:styleId="ListLabel1218">
    <w:name w:val="ListLabel 1218"/>
    <w:rsid w:val="00FC0492"/>
    <w:rPr>
      <w:rFonts w:cs="Symbol"/>
    </w:rPr>
  </w:style>
  <w:style w:type="character" w:customStyle="1" w:styleId="ListLabel1219">
    <w:name w:val="ListLabel 1219"/>
    <w:rsid w:val="00FC0492"/>
    <w:rPr>
      <w:rFonts w:cs="Courier New"/>
    </w:rPr>
  </w:style>
  <w:style w:type="character" w:customStyle="1" w:styleId="ListLabel1220">
    <w:name w:val="ListLabel 1220"/>
    <w:rsid w:val="00FC0492"/>
    <w:rPr>
      <w:rFonts w:cs="Wingdings"/>
    </w:rPr>
  </w:style>
  <w:style w:type="character" w:customStyle="1" w:styleId="ListLabel1221">
    <w:name w:val="ListLabel 1221"/>
    <w:rsid w:val="00FC0492"/>
    <w:rPr>
      <w:rFonts w:cs="Symbol"/>
    </w:rPr>
  </w:style>
  <w:style w:type="character" w:customStyle="1" w:styleId="ListLabel1222">
    <w:name w:val="ListLabel 1222"/>
    <w:rsid w:val="00FC0492"/>
    <w:rPr>
      <w:rFonts w:cs="Courier New"/>
    </w:rPr>
  </w:style>
  <w:style w:type="character" w:customStyle="1" w:styleId="ListLabel1223">
    <w:name w:val="ListLabel 1223"/>
    <w:rsid w:val="00FC0492"/>
    <w:rPr>
      <w:rFonts w:cs="Wingdings"/>
    </w:rPr>
  </w:style>
  <w:style w:type="character" w:customStyle="1" w:styleId="ListLabel1224">
    <w:name w:val="ListLabel 1224"/>
    <w:rsid w:val="00FC0492"/>
    <w:rPr>
      <w:rFonts w:cs="Times New Roman"/>
      <w:sz w:val="20"/>
    </w:rPr>
  </w:style>
  <w:style w:type="character" w:customStyle="1" w:styleId="ListLabel1225">
    <w:name w:val="ListLabel 1225"/>
    <w:rsid w:val="00FC0492"/>
    <w:rPr>
      <w:rFonts w:cs="Courier New"/>
    </w:rPr>
  </w:style>
  <w:style w:type="character" w:customStyle="1" w:styleId="ListLabel1226">
    <w:name w:val="ListLabel 1226"/>
    <w:rsid w:val="00FC0492"/>
    <w:rPr>
      <w:rFonts w:cs="Wingdings"/>
    </w:rPr>
  </w:style>
  <w:style w:type="character" w:customStyle="1" w:styleId="ListLabel1227">
    <w:name w:val="ListLabel 1227"/>
    <w:rsid w:val="00FC0492"/>
    <w:rPr>
      <w:rFonts w:cs="Symbol"/>
    </w:rPr>
  </w:style>
  <w:style w:type="character" w:customStyle="1" w:styleId="ListLabel1228">
    <w:name w:val="ListLabel 1228"/>
    <w:rsid w:val="00FC0492"/>
    <w:rPr>
      <w:rFonts w:cs="Courier New"/>
    </w:rPr>
  </w:style>
  <w:style w:type="character" w:customStyle="1" w:styleId="ListLabel1229">
    <w:name w:val="ListLabel 1229"/>
    <w:rsid w:val="00FC0492"/>
    <w:rPr>
      <w:rFonts w:cs="Wingdings"/>
    </w:rPr>
  </w:style>
  <w:style w:type="character" w:customStyle="1" w:styleId="ListLabel1230">
    <w:name w:val="ListLabel 1230"/>
    <w:rsid w:val="00FC0492"/>
    <w:rPr>
      <w:rFonts w:cs="Symbol"/>
    </w:rPr>
  </w:style>
  <w:style w:type="character" w:customStyle="1" w:styleId="ListLabel1231">
    <w:name w:val="ListLabel 1231"/>
    <w:rsid w:val="00FC0492"/>
    <w:rPr>
      <w:rFonts w:cs="Courier New"/>
    </w:rPr>
  </w:style>
  <w:style w:type="character" w:customStyle="1" w:styleId="ListLabel1232">
    <w:name w:val="ListLabel 1232"/>
    <w:rsid w:val="00FC0492"/>
    <w:rPr>
      <w:rFonts w:cs="Wingdings"/>
    </w:rPr>
  </w:style>
  <w:style w:type="character" w:customStyle="1" w:styleId="ListLabel1233">
    <w:name w:val="ListLabel 1233"/>
    <w:rsid w:val="00FC0492"/>
    <w:rPr>
      <w:rFonts w:cs="Times New Roman"/>
      <w:sz w:val="20"/>
    </w:rPr>
  </w:style>
  <w:style w:type="character" w:customStyle="1" w:styleId="ListLabel1234">
    <w:name w:val="ListLabel 1234"/>
    <w:rsid w:val="00FC0492"/>
    <w:rPr>
      <w:rFonts w:cs="Courier New"/>
    </w:rPr>
  </w:style>
  <w:style w:type="character" w:customStyle="1" w:styleId="ListLabel1235">
    <w:name w:val="ListLabel 1235"/>
    <w:rsid w:val="00FC0492"/>
    <w:rPr>
      <w:rFonts w:cs="Wingdings"/>
    </w:rPr>
  </w:style>
  <w:style w:type="character" w:customStyle="1" w:styleId="ListLabel1236">
    <w:name w:val="ListLabel 1236"/>
    <w:rsid w:val="00FC0492"/>
    <w:rPr>
      <w:rFonts w:cs="Symbol"/>
    </w:rPr>
  </w:style>
  <w:style w:type="character" w:customStyle="1" w:styleId="ListLabel1237">
    <w:name w:val="ListLabel 1237"/>
    <w:rsid w:val="00FC0492"/>
    <w:rPr>
      <w:rFonts w:cs="Courier New"/>
    </w:rPr>
  </w:style>
  <w:style w:type="character" w:customStyle="1" w:styleId="ListLabel1238">
    <w:name w:val="ListLabel 1238"/>
    <w:rsid w:val="00FC0492"/>
    <w:rPr>
      <w:rFonts w:cs="Wingdings"/>
    </w:rPr>
  </w:style>
  <w:style w:type="character" w:customStyle="1" w:styleId="ListLabel1239">
    <w:name w:val="ListLabel 1239"/>
    <w:rsid w:val="00FC0492"/>
    <w:rPr>
      <w:rFonts w:cs="Symbol"/>
    </w:rPr>
  </w:style>
  <w:style w:type="character" w:customStyle="1" w:styleId="ListLabel1240">
    <w:name w:val="ListLabel 1240"/>
    <w:rsid w:val="00FC0492"/>
    <w:rPr>
      <w:rFonts w:cs="Courier New"/>
    </w:rPr>
  </w:style>
  <w:style w:type="character" w:customStyle="1" w:styleId="ListLabel1241">
    <w:name w:val="ListLabel 1241"/>
    <w:rsid w:val="00FC0492"/>
    <w:rPr>
      <w:rFonts w:cs="Wingdings"/>
    </w:rPr>
  </w:style>
  <w:style w:type="character" w:customStyle="1" w:styleId="ListLabel1242">
    <w:name w:val="ListLabel 1242"/>
    <w:rsid w:val="00FC0492"/>
    <w:rPr>
      <w:rFonts w:cs="Times New Roman"/>
      <w:sz w:val="20"/>
    </w:rPr>
  </w:style>
  <w:style w:type="character" w:customStyle="1" w:styleId="ListLabel1243">
    <w:name w:val="ListLabel 1243"/>
    <w:rsid w:val="00FC0492"/>
    <w:rPr>
      <w:rFonts w:cs="Courier New"/>
    </w:rPr>
  </w:style>
  <w:style w:type="character" w:customStyle="1" w:styleId="ListLabel1244">
    <w:name w:val="ListLabel 1244"/>
    <w:rsid w:val="00FC0492"/>
    <w:rPr>
      <w:rFonts w:cs="Wingdings"/>
    </w:rPr>
  </w:style>
  <w:style w:type="character" w:customStyle="1" w:styleId="ListLabel1245">
    <w:name w:val="ListLabel 1245"/>
    <w:rsid w:val="00FC0492"/>
    <w:rPr>
      <w:rFonts w:cs="Symbol"/>
    </w:rPr>
  </w:style>
  <w:style w:type="character" w:customStyle="1" w:styleId="ListLabel1246">
    <w:name w:val="ListLabel 1246"/>
    <w:rsid w:val="00FC0492"/>
    <w:rPr>
      <w:rFonts w:cs="Courier New"/>
    </w:rPr>
  </w:style>
  <w:style w:type="character" w:customStyle="1" w:styleId="ListLabel1247">
    <w:name w:val="ListLabel 1247"/>
    <w:rsid w:val="00FC0492"/>
    <w:rPr>
      <w:rFonts w:cs="Wingdings"/>
    </w:rPr>
  </w:style>
  <w:style w:type="character" w:customStyle="1" w:styleId="ListLabel1248">
    <w:name w:val="ListLabel 1248"/>
    <w:rsid w:val="00FC0492"/>
    <w:rPr>
      <w:rFonts w:cs="Symbol"/>
    </w:rPr>
  </w:style>
  <w:style w:type="character" w:customStyle="1" w:styleId="ListLabel1249">
    <w:name w:val="ListLabel 1249"/>
    <w:rsid w:val="00FC0492"/>
    <w:rPr>
      <w:rFonts w:cs="Courier New"/>
    </w:rPr>
  </w:style>
  <w:style w:type="character" w:customStyle="1" w:styleId="ListLabel1250">
    <w:name w:val="ListLabel 1250"/>
    <w:rsid w:val="00FC0492"/>
    <w:rPr>
      <w:rFonts w:cs="Wingdings"/>
    </w:rPr>
  </w:style>
  <w:style w:type="character" w:customStyle="1" w:styleId="ListLabel1251">
    <w:name w:val="ListLabel 1251"/>
    <w:rsid w:val="00FC0492"/>
    <w:rPr>
      <w:rFonts w:cs="Times New Roman"/>
      <w:sz w:val="20"/>
    </w:rPr>
  </w:style>
  <w:style w:type="character" w:customStyle="1" w:styleId="ListLabel1252">
    <w:name w:val="ListLabel 1252"/>
    <w:rsid w:val="00FC0492"/>
    <w:rPr>
      <w:rFonts w:cs="Courier New"/>
    </w:rPr>
  </w:style>
  <w:style w:type="character" w:customStyle="1" w:styleId="ListLabel1253">
    <w:name w:val="ListLabel 1253"/>
    <w:rsid w:val="00FC0492"/>
    <w:rPr>
      <w:rFonts w:cs="Wingdings"/>
    </w:rPr>
  </w:style>
  <w:style w:type="character" w:customStyle="1" w:styleId="ListLabel1254">
    <w:name w:val="ListLabel 1254"/>
    <w:rsid w:val="00FC0492"/>
    <w:rPr>
      <w:rFonts w:cs="Symbol"/>
    </w:rPr>
  </w:style>
  <w:style w:type="character" w:customStyle="1" w:styleId="ListLabel1255">
    <w:name w:val="ListLabel 1255"/>
    <w:rsid w:val="00FC0492"/>
    <w:rPr>
      <w:rFonts w:cs="Courier New"/>
    </w:rPr>
  </w:style>
  <w:style w:type="character" w:customStyle="1" w:styleId="ListLabel1256">
    <w:name w:val="ListLabel 1256"/>
    <w:rsid w:val="00FC0492"/>
    <w:rPr>
      <w:rFonts w:cs="Wingdings"/>
    </w:rPr>
  </w:style>
  <w:style w:type="character" w:customStyle="1" w:styleId="ListLabel1257">
    <w:name w:val="ListLabel 1257"/>
    <w:rsid w:val="00FC0492"/>
    <w:rPr>
      <w:rFonts w:cs="Symbol"/>
    </w:rPr>
  </w:style>
  <w:style w:type="character" w:customStyle="1" w:styleId="ListLabel1258">
    <w:name w:val="ListLabel 1258"/>
    <w:rsid w:val="00FC0492"/>
    <w:rPr>
      <w:rFonts w:cs="Courier New"/>
    </w:rPr>
  </w:style>
  <w:style w:type="character" w:customStyle="1" w:styleId="ListLabel1259">
    <w:name w:val="ListLabel 1259"/>
    <w:rsid w:val="00FC0492"/>
    <w:rPr>
      <w:rFonts w:cs="Wingdings"/>
    </w:rPr>
  </w:style>
  <w:style w:type="character" w:customStyle="1" w:styleId="ListLabel1260">
    <w:name w:val="ListLabel 1260"/>
    <w:rsid w:val="00FC0492"/>
    <w:rPr>
      <w:rFonts w:ascii="Times New Roman" w:eastAsia="Times New Roman" w:hAnsi="Times New Roman" w:cs="Times New Roman"/>
      <w:b/>
      <w:sz w:val="20"/>
    </w:rPr>
  </w:style>
  <w:style w:type="character" w:customStyle="1" w:styleId="ListLabel1261">
    <w:name w:val="ListLabel 1261"/>
    <w:rsid w:val="00FC0492"/>
    <w:rPr>
      <w:rFonts w:cs="Courier New"/>
    </w:rPr>
  </w:style>
  <w:style w:type="character" w:customStyle="1" w:styleId="ListLabel1262">
    <w:name w:val="ListLabel 1262"/>
    <w:rsid w:val="00FC0492"/>
    <w:rPr>
      <w:rFonts w:cs="Wingdings"/>
    </w:rPr>
  </w:style>
  <w:style w:type="character" w:customStyle="1" w:styleId="ListLabel1263">
    <w:name w:val="ListLabel 1263"/>
    <w:rsid w:val="00FC0492"/>
    <w:rPr>
      <w:rFonts w:cs="Symbol"/>
    </w:rPr>
  </w:style>
  <w:style w:type="character" w:customStyle="1" w:styleId="ListLabel1264">
    <w:name w:val="ListLabel 1264"/>
    <w:rsid w:val="00FC0492"/>
    <w:rPr>
      <w:rFonts w:cs="Courier New"/>
    </w:rPr>
  </w:style>
  <w:style w:type="character" w:customStyle="1" w:styleId="ListLabel1265">
    <w:name w:val="ListLabel 1265"/>
    <w:rsid w:val="00FC0492"/>
    <w:rPr>
      <w:rFonts w:cs="Wingdings"/>
    </w:rPr>
  </w:style>
  <w:style w:type="character" w:customStyle="1" w:styleId="ListLabel1266">
    <w:name w:val="ListLabel 1266"/>
    <w:rsid w:val="00FC0492"/>
    <w:rPr>
      <w:rFonts w:cs="Symbol"/>
    </w:rPr>
  </w:style>
  <w:style w:type="character" w:customStyle="1" w:styleId="ListLabel1267">
    <w:name w:val="ListLabel 1267"/>
    <w:rsid w:val="00FC0492"/>
    <w:rPr>
      <w:rFonts w:cs="Courier New"/>
    </w:rPr>
  </w:style>
  <w:style w:type="character" w:customStyle="1" w:styleId="ListLabel1268">
    <w:name w:val="ListLabel 1268"/>
    <w:rsid w:val="00FC0492"/>
    <w:rPr>
      <w:rFonts w:cs="Wingdings"/>
    </w:rPr>
  </w:style>
  <w:style w:type="character" w:customStyle="1" w:styleId="ListLabel1269">
    <w:name w:val="ListLabel 1269"/>
    <w:rsid w:val="00FC0492"/>
    <w:rPr>
      <w:rFonts w:cs="Times New Roman"/>
      <w:sz w:val="20"/>
    </w:rPr>
  </w:style>
  <w:style w:type="character" w:customStyle="1" w:styleId="ListLabel1270">
    <w:name w:val="ListLabel 1270"/>
    <w:rsid w:val="00FC0492"/>
    <w:rPr>
      <w:rFonts w:cs="Courier New"/>
    </w:rPr>
  </w:style>
  <w:style w:type="character" w:customStyle="1" w:styleId="ListLabel1271">
    <w:name w:val="ListLabel 1271"/>
    <w:rsid w:val="00FC0492"/>
    <w:rPr>
      <w:rFonts w:cs="Wingdings"/>
    </w:rPr>
  </w:style>
  <w:style w:type="character" w:customStyle="1" w:styleId="ListLabel1272">
    <w:name w:val="ListLabel 1272"/>
    <w:rsid w:val="00FC0492"/>
    <w:rPr>
      <w:rFonts w:cs="Symbol"/>
    </w:rPr>
  </w:style>
  <w:style w:type="character" w:customStyle="1" w:styleId="ListLabel1273">
    <w:name w:val="ListLabel 1273"/>
    <w:rsid w:val="00FC0492"/>
    <w:rPr>
      <w:rFonts w:cs="Courier New"/>
    </w:rPr>
  </w:style>
  <w:style w:type="character" w:customStyle="1" w:styleId="ListLabel1274">
    <w:name w:val="ListLabel 1274"/>
    <w:rsid w:val="00FC0492"/>
    <w:rPr>
      <w:rFonts w:cs="Wingdings"/>
    </w:rPr>
  </w:style>
  <w:style w:type="character" w:customStyle="1" w:styleId="ListLabel1275">
    <w:name w:val="ListLabel 1275"/>
    <w:rsid w:val="00FC0492"/>
    <w:rPr>
      <w:rFonts w:cs="Symbol"/>
    </w:rPr>
  </w:style>
  <w:style w:type="character" w:customStyle="1" w:styleId="ListLabel1276">
    <w:name w:val="ListLabel 1276"/>
    <w:rsid w:val="00FC0492"/>
    <w:rPr>
      <w:rFonts w:cs="Courier New"/>
    </w:rPr>
  </w:style>
  <w:style w:type="character" w:customStyle="1" w:styleId="ListLabel1277">
    <w:name w:val="ListLabel 1277"/>
    <w:rsid w:val="00FC0492"/>
    <w:rPr>
      <w:rFonts w:cs="Wingdings"/>
    </w:rPr>
  </w:style>
  <w:style w:type="character" w:customStyle="1" w:styleId="ListLabel1278">
    <w:name w:val="ListLabel 1278"/>
    <w:rsid w:val="00FC0492"/>
    <w:rPr>
      <w:rFonts w:cs="Times New Roman"/>
      <w:sz w:val="20"/>
    </w:rPr>
  </w:style>
  <w:style w:type="character" w:customStyle="1" w:styleId="ListLabel1279">
    <w:name w:val="ListLabel 1279"/>
    <w:rsid w:val="00FC0492"/>
    <w:rPr>
      <w:rFonts w:cs="Courier New"/>
    </w:rPr>
  </w:style>
  <w:style w:type="character" w:customStyle="1" w:styleId="ListLabel1280">
    <w:name w:val="ListLabel 1280"/>
    <w:rsid w:val="00FC0492"/>
    <w:rPr>
      <w:rFonts w:cs="Wingdings"/>
    </w:rPr>
  </w:style>
  <w:style w:type="character" w:customStyle="1" w:styleId="ListLabel1281">
    <w:name w:val="ListLabel 1281"/>
    <w:rsid w:val="00FC0492"/>
    <w:rPr>
      <w:rFonts w:cs="Symbol"/>
    </w:rPr>
  </w:style>
  <w:style w:type="character" w:customStyle="1" w:styleId="ListLabel1282">
    <w:name w:val="ListLabel 1282"/>
    <w:rsid w:val="00FC0492"/>
    <w:rPr>
      <w:rFonts w:cs="Courier New"/>
    </w:rPr>
  </w:style>
  <w:style w:type="character" w:customStyle="1" w:styleId="ListLabel1283">
    <w:name w:val="ListLabel 1283"/>
    <w:rsid w:val="00FC0492"/>
    <w:rPr>
      <w:rFonts w:cs="Wingdings"/>
    </w:rPr>
  </w:style>
  <w:style w:type="character" w:customStyle="1" w:styleId="ListLabel1284">
    <w:name w:val="ListLabel 1284"/>
    <w:rsid w:val="00FC0492"/>
    <w:rPr>
      <w:rFonts w:cs="Symbol"/>
    </w:rPr>
  </w:style>
  <w:style w:type="character" w:customStyle="1" w:styleId="ListLabel1285">
    <w:name w:val="ListLabel 1285"/>
    <w:rsid w:val="00FC0492"/>
    <w:rPr>
      <w:rFonts w:cs="Courier New"/>
    </w:rPr>
  </w:style>
  <w:style w:type="character" w:customStyle="1" w:styleId="ListLabel1286">
    <w:name w:val="ListLabel 1286"/>
    <w:rsid w:val="00FC0492"/>
    <w:rPr>
      <w:rFonts w:cs="Wingdings"/>
    </w:rPr>
  </w:style>
  <w:style w:type="character" w:customStyle="1" w:styleId="ListLabel1287">
    <w:name w:val="ListLabel 1287"/>
    <w:rsid w:val="00FC0492"/>
    <w:rPr>
      <w:rFonts w:cs="Times New Roman"/>
      <w:b/>
      <w:sz w:val="20"/>
    </w:rPr>
  </w:style>
  <w:style w:type="character" w:customStyle="1" w:styleId="ListLabel1288">
    <w:name w:val="ListLabel 1288"/>
    <w:rsid w:val="00FC0492"/>
    <w:rPr>
      <w:rFonts w:cs="Courier New"/>
    </w:rPr>
  </w:style>
  <w:style w:type="character" w:customStyle="1" w:styleId="ListLabel1289">
    <w:name w:val="ListLabel 1289"/>
    <w:rsid w:val="00FC0492"/>
    <w:rPr>
      <w:rFonts w:cs="Wingdings"/>
    </w:rPr>
  </w:style>
  <w:style w:type="character" w:customStyle="1" w:styleId="ListLabel1290">
    <w:name w:val="ListLabel 1290"/>
    <w:rsid w:val="00FC0492"/>
    <w:rPr>
      <w:rFonts w:cs="Symbol"/>
    </w:rPr>
  </w:style>
  <w:style w:type="character" w:customStyle="1" w:styleId="ListLabel1291">
    <w:name w:val="ListLabel 1291"/>
    <w:rsid w:val="00FC0492"/>
    <w:rPr>
      <w:rFonts w:cs="Courier New"/>
    </w:rPr>
  </w:style>
  <w:style w:type="character" w:customStyle="1" w:styleId="ListLabel1292">
    <w:name w:val="ListLabel 1292"/>
    <w:rsid w:val="00FC0492"/>
    <w:rPr>
      <w:rFonts w:cs="Wingdings"/>
    </w:rPr>
  </w:style>
  <w:style w:type="character" w:customStyle="1" w:styleId="ListLabel1293">
    <w:name w:val="ListLabel 1293"/>
    <w:rsid w:val="00FC0492"/>
    <w:rPr>
      <w:rFonts w:cs="Symbol"/>
    </w:rPr>
  </w:style>
  <w:style w:type="character" w:customStyle="1" w:styleId="ListLabel1294">
    <w:name w:val="ListLabel 1294"/>
    <w:rsid w:val="00FC0492"/>
    <w:rPr>
      <w:rFonts w:cs="Courier New"/>
    </w:rPr>
  </w:style>
  <w:style w:type="character" w:customStyle="1" w:styleId="ListLabel1295">
    <w:name w:val="ListLabel 1295"/>
    <w:rsid w:val="00FC0492"/>
    <w:rPr>
      <w:rFonts w:cs="Wingdings"/>
    </w:rPr>
  </w:style>
  <w:style w:type="character" w:customStyle="1" w:styleId="ListLabel1296">
    <w:name w:val="ListLabel 1296"/>
    <w:rsid w:val="00FC0492"/>
    <w:rPr>
      <w:rFonts w:cs="Times New Roman"/>
      <w:sz w:val="20"/>
    </w:rPr>
  </w:style>
  <w:style w:type="character" w:customStyle="1" w:styleId="ListLabel1297">
    <w:name w:val="ListLabel 1297"/>
    <w:rsid w:val="00FC0492"/>
    <w:rPr>
      <w:rFonts w:cs="Courier New"/>
    </w:rPr>
  </w:style>
  <w:style w:type="character" w:customStyle="1" w:styleId="ListLabel1298">
    <w:name w:val="ListLabel 1298"/>
    <w:rsid w:val="00FC0492"/>
    <w:rPr>
      <w:rFonts w:cs="Wingdings"/>
    </w:rPr>
  </w:style>
  <w:style w:type="character" w:customStyle="1" w:styleId="ListLabel1299">
    <w:name w:val="ListLabel 1299"/>
    <w:rsid w:val="00FC0492"/>
    <w:rPr>
      <w:rFonts w:cs="Symbol"/>
    </w:rPr>
  </w:style>
  <w:style w:type="character" w:customStyle="1" w:styleId="ListLabel1300">
    <w:name w:val="ListLabel 1300"/>
    <w:rsid w:val="00FC0492"/>
    <w:rPr>
      <w:rFonts w:cs="Courier New"/>
    </w:rPr>
  </w:style>
  <w:style w:type="character" w:customStyle="1" w:styleId="ListLabel1301">
    <w:name w:val="ListLabel 1301"/>
    <w:rsid w:val="00FC0492"/>
    <w:rPr>
      <w:rFonts w:cs="Wingdings"/>
    </w:rPr>
  </w:style>
  <w:style w:type="character" w:customStyle="1" w:styleId="ListLabel1302">
    <w:name w:val="ListLabel 1302"/>
    <w:rsid w:val="00FC0492"/>
    <w:rPr>
      <w:rFonts w:cs="Symbol"/>
    </w:rPr>
  </w:style>
  <w:style w:type="character" w:customStyle="1" w:styleId="ListLabel1303">
    <w:name w:val="ListLabel 1303"/>
    <w:rsid w:val="00FC0492"/>
    <w:rPr>
      <w:rFonts w:cs="Courier New"/>
    </w:rPr>
  </w:style>
  <w:style w:type="character" w:customStyle="1" w:styleId="ListLabel1304">
    <w:name w:val="ListLabel 1304"/>
    <w:rsid w:val="00FC0492"/>
    <w:rPr>
      <w:rFonts w:cs="Wingdings"/>
    </w:rPr>
  </w:style>
  <w:style w:type="character" w:customStyle="1" w:styleId="ListLabel1305">
    <w:name w:val="ListLabel 1305"/>
    <w:rsid w:val="00FC0492"/>
    <w:rPr>
      <w:rFonts w:cs="Times New Roman"/>
      <w:b/>
      <w:sz w:val="20"/>
    </w:rPr>
  </w:style>
  <w:style w:type="character" w:customStyle="1" w:styleId="ListLabel1306">
    <w:name w:val="ListLabel 1306"/>
    <w:rsid w:val="00FC0492"/>
    <w:rPr>
      <w:rFonts w:cs="Courier New"/>
    </w:rPr>
  </w:style>
  <w:style w:type="character" w:customStyle="1" w:styleId="ListLabel1307">
    <w:name w:val="ListLabel 1307"/>
    <w:rsid w:val="00FC0492"/>
    <w:rPr>
      <w:rFonts w:cs="Wingdings"/>
    </w:rPr>
  </w:style>
  <w:style w:type="character" w:customStyle="1" w:styleId="ListLabel1308">
    <w:name w:val="ListLabel 1308"/>
    <w:rsid w:val="00FC0492"/>
    <w:rPr>
      <w:rFonts w:cs="Symbol"/>
    </w:rPr>
  </w:style>
  <w:style w:type="character" w:customStyle="1" w:styleId="ListLabel1309">
    <w:name w:val="ListLabel 1309"/>
    <w:rsid w:val="00FC0492"/>
    <w:rPr>
      <w:rFonts w:cs="Courier New"/>
    </w:rPr>
  </w:style>
  <w:style w:type="character" w:customStyle="1" w:styleId="ListLabel1310">
    <w:name w:val="ListLabel 1310"/>
    <w:rsid w:val="00FC0492"/>
    <w:rPr>
      <w:rFonts w:cs="Wingdings"/>
    </w:rPr>
  </w:style>
  <w:style w:type="character" w:customStyle="1" w:styleId="ListLabel1311">
    <w:name w:val="ListLabel 1311"/>
    <w:rsid w:val="00FC0492"/>
    <w:rPr>
      <w:rFonts w:cs="Symbol"/>
    </w:rPr>
  </w:style>
  <w:style w:type="character" w:customStyle="1" w:styleId="ListLabel1312">
    <w:name w:val="ListLabel 1312"/>
    <w:rsid w:val="00FC0492"/>
    <w:rPr>
      <w:rFonts w:cs="Courier New"/>
    </w:rPr>
  </w:style>
  <w:style w:type="character" w:customStyle="1" w:styleId="ListLabel1313">
    <w:name w:val="ListLabel 1313"/>
    <w:rsid w:val="00FC0492"/>
    <w:rPr>
      <w:rFonts w:cs="Wingdings"/>
    </w:rPr>
  </w:style>
  <w:style w:type="character" w:customStyle="1" w:styleId="ListLabel1314">
    <w:name w:val="ListLabel 1314"/>
    <w:rsid w:val="00FC0492"/>
    <w:rPr>
      <w:rFonts w:cs="Times New Roman"/>
      <w:sz w:val="20"/>
    </w:rPr>
  </w:style>
  <w:style w:type="character" w:customStyle="1" w:styleId="ListLabel1315">
    <w:name w:val="ListLabel 1315"/>
    <w:rsid w:val="00FC0492"/>
    <w:rPr>
      <w:rFonts w:cs="Courier New"/>
    </w:rPr>
  </w:style>
  <w:style w:type="character" w:customStyle="1" w:styleId="ListLabel1316">
    <w:name w:val="ListLabel 1316"/>
    <w:rsid w:val="00FC0492"/>
    <w:rPr>
      <w:rFonts w:cs="Wingdings"/>
    </w:rPr>
  </w:style>
  <w:style w:type="character" w:customStyle="1" w:styleId="ListLabel1317">
    <w:name w:val="ListLabel 1317"/>
    <w:rsid w:val="00FC0492"/>
    <w:rPr>
      <w:rFonts w:cs="Symbol"/>
    </w:rPr>
  </w:style>
  <w:style w:type="character" w:customStyle="1" w:styleId="ListLabel1318">
    <w:name w:val="ListLabel 1318"/>
    <w:rsid w:val="00FC0492"/>
    <w:rPr>
      <w:rFonts w:cs="Courier New"/>
    </w:rPr>
  </w:style>
  <w:style w:type="character" w:customStyle="1" w:styleId="ListLabel1319">
    <w:name w:val="ListLabel 1319"/>
    <w:rsid w:val="00FC0492"/>
    <w:rPr>
      <w:rFonts w:cs="Wingdings"/>
    </w:rPr>
  </w:style>
  <w:style w:type="character" w:customStyle="1" w:styleId="ListLabel1320">
    <w:name w:val="ListLabel 1320"/>
    <w:rsid w:val="00FC0492"/>
    <w:rPr>
      <w:rFonts w:cs="Symbol"/>
    </w:rPr>
  </w:style>
  <w:style w:type="character" w:customStyle="1" w:styleId="ListLabel1321">
    <w:name w:val="ListLabel 1321"/>
    <w:rsid w:val="00FC0492"/>
    <w:rPr>
      <w:rFonts w:cs="Courier New"/>
    </w:rPr>
  </w:style>
  <w:style w:type="character" w:customStyle="1" w:styleId="ListLabel1322">
    <w:name w:val="ListLabel 1322"/>
    <w:rsid w:val="00FC0492"/>
    <w:rPr>
      <w:rFonts w:cs="Wingdings"/>
    </w:rPr>
  </w:style>
  <w:style w:type="character" w:customStyle="1" w:styleId="ListLabel1323">
    <w:name w:val="ListLabel 1323"/>
    <w:rsid w:val="00FC0492"/>
    <w:rPr>
      <w:rFonts w:cs="Times New Roman"/>
      <w:sz w:val="20"/>
    </w:rPr>
  </w:style>
  <w:style w:type="character" w:customStyle="1" w:styleId="ListLabel1324">
    <w:name w:val="ListLabel 1324"/>
    <w:rsid w:val="00FC0492"/>
    <w:rPr>
      <w:rFonts w:cs="Courier New"/>
    </w:rPr>
  </w:style>
  <w:style w:type="character" w:customStyle="1" w:styleId="ListLabel1325">
    <w:name w:val="ListLabel 1325"/>
    <w:rsid w:val="00FC0492"/>
    <w:rPr>
      <w:rFonts w:cs="Wingdings"/>
    </w:rPr>
  </w:style>
  <w:style w:type="character" w:customStyle="1" w:styleId="ListLabel1326">
    <w:name w:val="ListLabel 1326"/>
    <w:rsid w:val="00FC0492"/>
    <w:rPr>
      <w:rFonts w:cs="Symbol"/>
    </w:rPr>
  </w:style>
  <w:style w:type="character" w:customStyle="1" w:styleId="ListLabel1327">
    <w:name w:val="ListLabel 1327"/>
    <w:rsid w:val="00FC0492"/>
    <w:rPr>
      <w:rFonts w:cs="Courier New"/>
    </w:rPr>
  </w:style>
  <w:style w:type="character" w:customStyle="1" w:styleId="ListLabel1328">
    <w:name w:val="ListLabel 1328"/>
    <w:rsid w:val="00FC0492"/>
    <w:rPr>
      <w:rFonts w:cs="Wingdings"/>
    </w:rPr>
  </w:style>
  <w:style w:type="character" w:customStyle="1" w:styleId="ListLabel1329">
    <w:name w:val="ListLabel 1329"/>
    <w:rsid w:val="00FC0492"/>
    <w:rPr>
      <w:rFonts w:cs="Symbol"/>
    </w:rPr>
  </w:style>
  <w:style w:type="character" w:customStyle="1" w:styleId="ListLabel1330">
    <w:name w:val="ListLabel 1330"/>
    <w:rsid w:val="00FC0492"/>
    <w:rPr>
      <w:rFonts w:cs="Courier New"/>
    </w:rPr>
  </w:style>
  <w:style w:type="character" w:customStyle="1" w:styleId="ListLabel1331">
    <w:name w:val="ListLabel 1331"/>
    <w:rsid w:val="00FC0492"/>
    <w:rPr>
      <w:rFonts w:cs="Wingdings"/>
    </w:rPr>
  </w:style>
  <w:style w:type="character" w:customStyle="1" w:styleId="ListLabel1332">
    <w:name w:val="ListLabel 1332"/>
    <w:rsid w:val="00FC0492"/>
    <w:rPr>
      <w:rFonts w:cs="Times New Roman"/>
      <w:sz w:val="20"/>
    </w:rPr>
  </w:style>
  <w:style w:type="character" w:customStyle="1" w:styleId="ListLabel1333">
    <w:name w:val="ListLabel 1333"/>
    <w:rsid w:val="00FC0492"/>
    <w:rPr>
      <w:rFonts w:cs="Courier New"/>
    </w:rPr>
  </w:style>
  <w:style w:type="character" w:customStyle="1" w:styleId="ListLabel1334">
    <w:name w:val="ListLabel 1334"/>
    <w:rsid w:val="00FC0492"/>
    <w:rPr>
      <w:rFonts w:cs="Wingdings"/>
    </w:rPr>
  </w:style>
  <w:style w:type="character" w:customStyle="1" w:styleId="ListLabel1335">
    <w:name w:val="ListLabel 1335"/>
    <w:rsid w:val="00FC0492"/>
    <w:rPr>
      <w:rFonts w:cs="Symbol"/>
    </w:rPr>
  </w:style>
  <w:style w:type="character" w:customStyle="1" w:styleId="ListLabel1336">
    <w:name w:val="ListLabel 1336"/>
    <w:rsid w:val="00FC0492"/>
    <w:rPr>
      <w:rFonts w:cs="Courier New"/>
    </w:rPr>
  </w:style>
  <w:style w:type="character" w:customStyle="1" w:styleId="ListLabel1337">
    <w:name w:val="ListLabel 1337"/>
    <w:rsid w:val="00FC0492"/>
    <w:rPr>
      <w:rFonts w:cs="Wingdings"/>
    </w:rPr>
  </w:style>
  <w:style w:type="character" w:customStyle="1" w:styleId="ListLabel1338">
    <w:name w:val="ListLabel 1338"/>
    <w:rsid w:val="00FC0492"/>
    <w:rPr>
      <w:rFonts w:cs="Symbol"/>
    </w:rPr>
  </w:style>
  <w:style w:type="character" w:customStyle="1" w:styleId="ListLabel1339">
    <w:name w:val="ListLabel 1339"/>
    <w:rsid w:val="00FC0492"/>
    <w:rPr>
      <w:rFonts w:cs="Courier New"/>
    </w:rPr>
  </w:style>
  <w:style w:type="character" w:customStyle="1" w:styleId="ListLabel1340">
    <w:name w:val="ListLabel 1340"/>
    <w:rsid w:val="00FC0492"/>
    <w:rPr>
      <w:rFonts w:cs="Wingdings"/>
    </w:rPr>
  </w:style>
  <w:style w:type="character" w:customStyle="1" w:styleId="ListLabel1341">
    <w:name w:val="ListLabel 1341"/>
    <w:rsid w:val="00FC0492"/>
    <w:rPr>
      <w:rFonts w:cs="Times New Roman"/>
      <w:sz w:val="20"/>
    </w:rPr>
  </w:style>
  <w:style w:type="character" w:customStyle="1" w:styleId="ListLabel1342">
    <w:name w:val="ListLabel 1342"/>
    <w:rsid w:val="00FC0492"/>
    <w:rPr>
      <w:rFonts w:cs="Courier New"/>
    </w:rPr>
  </w:style>
  <w:style w:type="character" w:customStyle="1" w:styleId="ListLabel1343">
    <w:name w:val="ListLabel 1343"/>
    <w:rsid w:val="00FC0492"/>
    <w:rPr>
      <w:rFonts w:cs="Wingdings"/>
    </w:rPr>
  </w:style>
  <w:style w:type="character" w:customStyle="1" w:styleId="ListLabel1344">
    <w:name w:val="ListLabel 1344"/>
    <w:rsid w:val="00FC0492"/>
    <w:rPr>
      <w:rFonts w:cs="Symbol"/>
    </w:rPr>
  </w:style>
  <w:style w:type="character" w:customStyle="1" w:styleId="ListLabel1345">
    <w:name w:val="ListLabel 1345"/>
    <w:rsid w:val="00FC0492"/>
    <w:rPr>
      <w:rFonts w:cs="Courier New"/>
    </w:rPr>
  </w:style>
  <w:style w:type="character" w:customStyle="1" w:styleId="ListLabel1346">
    <w:name w:val="ListLabel 1346"/>
    <w:rsid w:val="00FC0492"/>
    <w:rPr>
      <w:rFonts w:cs="Wingdings"/>
    </w:rPr>
  </w:style>
  <w:style w:type="character" w:customStyle="1" w:styleId="ListLabel1347">
    <w:name w:val="ListLabel 1347"/>
    <w:rsid w:val="00FC0492"/>
    <w:rPr>
      <w:rFonts w:cs="Symbol"/>
    </w:rPr>
  </w:style>
  <w:style w:type="character" w:customStyle="1" w:styleId="ListLabel1348">
    <w:name w:val="ListLabel 1348"/>
    <w:rsid w:val="00FC0492"/>
    <w:rPr>
      <w:rFonts w:cs="Courier New"/>
    </w:rPr>
  </w:style>
  <w:style w:type="character" w:customStyle="1" w:styleId="ListLabel1349">
    <w:name w:val="ListLabel 1349"/>
    <w:rsid w:val="00FC0492"/>
    <w:rPr>
      <w:rFonts w:cs="Wingdings"/>
    </w:rPr>
  </w:style>
  <w:style w:type="character" w:customStyle="1" w:styleId="ListLabel1350">
    <w:name w:val="ListLabel 1350"/>
    <w:rsid w:val="00FC0492"/>
    <w:rPr>
      <w:rFonts w:cs="Times New Roman"/>
      <w:sz w:val="20"/>
    </w:rPr>
  </w:style>
  <w:style w:type="character" w:customStyle="1" w:styleId="ListLabel1351">
    <w:name w:val="ListLabel 1351"/>
    <w:rsid w:val="00FC0492"/>
    <w:rPr>
      <w:rFonts w:cs="Courier New"/>
    </w:rPr>
  </w:style>
  <w:style w:type="character" w:customStyle="1" w:styleId="ListLabel1352">
    <w:name w:val="ListLabel 1352"/>
    <w:rsid w:val="00FC0492"/>
    <w:rPr>
      <w:rFonts w:cs="Wingdings"/>
    </w:rPr>
  </w:style>
  <w:style w:type="character" w:customStyle="1" w:styleId="ListLabel1353">
    <w:name w:val="ListLabel 1353"/>
    <w:rsid w:val="00FC0492"/>
    <w:rPr>
      <w:rFonts w:cs="Symbol"/>
    </w:rPr>
  </w:style>
  <w:style w:type="character" w:customStyle="1" w:styleId="ListLabel1354">
    <w:name w:val="ListLabel 1354"/>
    <w:rsid w:val="00FC0492"/>
    <w:rPr>
      <w:rFonts w:cs="Courier New"/>
    </w:rPr>
  </w:style>
  <w:style w:type="character" w:customStyle="1" w:styleId="ListLabel1355">
    <w:name w:val="ListLabel 1355"/>
    <w:rsid w:val="00FC0492"/>
    <w:rPr>
      <w:rFonts w:cs="Wingdings"/>
    </w:rPr>
  </w:style>
  <w:style w:type="character" w:customStyle="1" w:styleId="ListLabel1356">
    <w:name w:val="ListLabel 1356"/>
    <w:rsid w:val="00FC0492"/>
    <w:rPr>
      <w:rFonts w:cs="Symbol"/>
    </w:rPr>
  </w:style>
  <w:style w:type="character" w:customStyle="1" w:styleId="ListLabel1357">
    <w:name w:val="ListLabel 1357"/>
    <w:rsid w:val="00FC0492"/>
    <w:rPr>
      <w:rFonts w:cs="Courier New"/>
    </w:rPr>
  </w:style>
  <w:style w:type="character" w:customStyle="1" w:styleId="ListLabel1358">
    <w:name w:val="ListLabel 1358"/>
    <w:rsid w:val="00FC0492"/>
    <w:rPr>
      <w:rFonts w:cs="Wingdings"/>
    </w:rPr>
  </w:style>
  <w:style w:type="character" w:customStyle="1" w:styleId="ListLabel1359">
    <w:name w:val="ListLabel 1359"/>
    <w:rsid w:val="00FC0492"/>
    <w:rPr>
      <w:rFonts w:cs="Times New Roman"/>
      <w:sz w:val="20"/>
    </w:rPr>
  </w:style>
  <w:style w:type="character" w:customStyle="1" w:styleId="ListLabel1360">
    <w:name w:val="ListLabel 1360"/>
    <w:rsid w:val="00FC0492"/>
    <w:rPr>
      <w:rFonts w:cs="Courier New"/>
    </w:rPr>
  </w:style>
  <w:style w:type="character" w:customStyle="1" w:styleId="ListLabel1361">
    <w:name w:val="ListLabel 1361"/>
    <w:rsid w:val="00FC0492"/>
    <w:rPr>
      <w:rFonts w:cs="Wingdings"/>
    </w:rPr>
  </w:style>
  <w:style w:type="character" w:customStyle="1" w:styleId="ListLabel1362">
    <w:name w:val="ListLabel 1362"/>
    <w:rsid w:val="00FC0492"/>
    <w:rPr>
      <w:rFonts w:cs="Symbol"/>
    </w:rPr>
  </w:style>
  <w:style w:type="character" w:customStyle="1" w:styleId="ListLabel1363">
    <w:name w:val="ListLabel 1363"/>
    <w:rsid w:val="00FC0492"/>
    <w:rPr>
      <w:rFonts w:cs="Courier New"/>
    </w:rPr>
  </w:style>
  <w:style w:type="character" w:customStyle="1" w:styleId="ListLabel1364">
    <w:name w:val="ListLabel 1364"/>
    <w:rsid w:val="00FC0492"/>
    <w:rPr>
      <w:rFonts w:cs="Wingdings"/>
    </w:rPr>
  </w:style>
  <w:style w:type="character" w:customStyle="1" w:styleId="ListLabel1365">
    <w:name w:val="ListLabel 1365"/>
    <w:rsid w:val="00FC0492"/>
    <w:rPr>
      <w:rFonts w:cs="Symbol"/>
    </w:rPr>
  </w:style>
  <w:style w:type="character" w:customStyle="1" w:styleId="ListLabel1366">
    <w:name w:val="ListLabel 1366"/>
    <w:rsid w:val="00FC0492"/>
    <w:rPr>
      <w:rFonts w:cs="Courier New"/>
    </w:rPr>
  </w:style>
  <w:style w:type="character" w:customStyle="1" w:styleId="ListLabel1367">
    <w:name w:val="ListLabel 1367"/>
    <w:rsid w:val="00FC0492"/>
    <w:rPr>
      <w:rFonts w:cs="Wingdings"/>
    </w:rPr>
  </w:style>
  <w:style w:type="character" w:customStyle="1" w:styleId="ListLabel1368">
    <w:name w:val="ListLabel 1368"/>
    <w:rsid w:val="00FC0492"/>
    <w:rPr>
      <w:rFonts w:cs="Times New Roman"/>
      <w:b/>
      <w:sz w:val="20"/>
    </w:rPr>
  </w:style>
  <w:style w:type="character" w:customStyle="1" w:styleId="ListLabel1369">
    <w:name w:val="ListLabel 1369"/>
    <w:rsid w:val="00FC0492"/>
    <w:rPr>
      <w:rFonts w:cs="Courier New"/>
    </w:rPr>
  </w:style>
  <w:style w:type="character" w:customStyle="1" w:styleId="ListLabel1370">
    <w:name w:val="ListLabel 1370"/>
    <w:rsid w:val="00FC0492"/>
    <w:rPr>
      <w:rFonts w:cs="Wingdings"/>
    </w:rPr>
  </w:style>
  <w:style w:type="character" w:customStyle="1" w:styleId="ListLabel1371">
    <w:name w:val="ListLabel 1371"/>
    <w:rsid w:val="00FC0492"/>
    <w:rPr>
      <w:rFonts w:cs="Symbol"/>
    </w:rPr>
  </w:style>
  <w:style w:type="character" w:customStyle="1" w:styleId="ListLabel1372">
    <w:name w:val="ListLabel 1372"/>
    <w:rsid w:val="00FC0492"/>
    <w:rPr>
      <w:rFonts w:cs="Courier New"/>
    </w:rPr>
  </w:style>
  <w:style w:type="character" w:customStyle="1" w:styleId="ListLabel1373">
    <w:name w:val="ListLabel 1373"/>
    <w:rsid w:val="00FC0492"/>
    <w:rPr>
      <w:rFonts w:cs="Wingdings"/>
    </w:rPr>
  </w:style>
  <w:style w:type="character" w:customStyle="1" w:styleId="ListLabel1374">
    <w:name w:val="ListLabel 1374"/>
    <w:rsid w:val="00FC0492"/>
    <w:rPr>
      <w:rFonts w:cs="Symbol"/>
    </w:rPr>
  </w:style>
  <w:style w:type="character" w:customStyle="1" w:styleId="ListLabel1375">
    <w:name w:val="ListLabel 1375"/>
    <w:rsid w:val="00FC0492"/>
    <w:rPr>
      <w:rFonts w:cs="Courier New"/>
    </w:rPr>
  </w:style>
  <w:style w:type="character" w:customStyle="1" w:styleId="ListLabel1376">
    <w:name w:val="ListLabel 1376"/>
    <w:rsid w:val="00FC0492"/>
    <w:rPr>
      <w:rFonts w:cs="Wingdings"/>
    </w:rPr>
  </w:style>
  <w:style w:type="character" w:customStyle="1" w:styleId="ListLabel1377">
    <w:name w:val="ListLabel 1377"/>
    <w:rsid w:val="00FC0492"/>
    <w:rPr>
      <w:rFonts w:cs="Times New Roman"/>
      <w:sz w:val="20"/>
    </w:rPr>
  </w:style>
  <w:style w:type="character" w:customStyle="1" w:styleId="ListLabel1378">
    <w:name w:val="ListLabel 1378"/>
    <w:rsid w:val="00FC0492"/>
    <w:rPr>
      <w:rFonts w:cs="Courier New"/>
    </w:rPr>
  </w:style>
  <w:style w:type="character" w:customStyle="1" w:styleId="ListLabel1379">
    <w:name w:val="ListLabel 1379"/>
    <w:rsid w:val="00FC0492"/>
    <w:rPr>
      <w:rFonts w:cs="Wingdings"/>
    </w:rPr>
  </w:style>
  <w:style w:type="character" w:customStyle="1" w:styleId="ListLabel1380">
    <w:name w:val="ListLabel 1380"/>
    <w:rsid w:val="00FC0492"/>
    <w:rPr>
      <w:rFonts w:cs="Symbol"/>
    </w:rPr>
  </w:style>
  <w:style w:type="character" w:customStyle="1" w:styleId="ListLabel1381">
    <w:name w:val="ListLabel 1381"/>
    <w:rsid w:val="00FC0492"/>
    <w:rPr>
      <w:rFonts w:cs="Courier New"/>
    </w:rPr>
  </w:style>
  <w:style w:type="character" w:customStyle="1" w:styleId="ListLabel1382">
    <w:name w:val="ListLabel 1382"/>
    <w:rsid w:val="00FC0492"/>
    <w:rPr>
      <w:rFonts w:cs="Wingdings"/>
    </w:rPr>
  </w:style>
  <w:style w:type="character" w:customStyle="1" w:styleId="ListLabel1383">
    <w:name w:val="ListLabel 1383"/>
    <w:rsid w:val="00FC0492"/>
    <w:rPr>
      <w:rFonts w:cs="Symbol"/>
    </w:rPr>
  </w:style>
  <w:style w:type="character" w:customStyle="1" w:styleId="ListLabel1384">
    <w:name w:val="ListLabel 1384"/>
    <w:rsid w:val="00FC0492"/>
    <w:rPr>
      <w:rFonts w:cs="Courier New"/>
    </w:rPr>
  </w:style>
  <w:style w:type="character" w:customStyle="1" w:styleId="ListLabel1385">
    <w:name w:val="ListLabel 1385"/>
    <w:rsid w:val="00FC0492"/>
    <w:rPr>
      <w:rFonts w:cs="Wingdings"/>
    </w:rPr>
  </w:style>
  <w:style w:type="character" w:customStyle="1" w:styleId="ListLabel1386">
    <w:name w:val="ListLabel 1386"/>
    <w:rsid w:val="00FC0492"/>
    <w:rPr>
      <w:rFonts w:cs="Times New Roman"/>
      <w:sz w:val="20"/>
    </w:rPr>
  </w:style>
  <w:style w:type="character" w:customStyle="1" w:styleId="ListLabel1387">
    <w:name w:val="ListLabel 1387"/>
    <w:rsid w:val="00FC0492"/>
    <w:rPr>
      <w:rFonts w:cs="Courier New"/>
    </w:rPr>
  </w:style>
  <w:style w:type="character" w:customStyle="1" w:styleId="ListLabel1388">
    <w:name w:val="ListLabel 1388"/>
    <w:rsid w:val="00FC0492"/>
    <w:rPr>
      <w:rFonts w:cs="Wingdings"/>
    </w:rPr>
  </w:style>
  <w:style w:type="character" w:customStyle="1" w:styleId="ListLabel1389">
    <w:name w:val="ListLabel 1389"/>
    <w:rsid w:val="00FC0492"/>
    <w:rPr>
      <w:rFonts w:cs="Symbol"/>
    </w:rPr>
  </w:style>
  <w:style w:type="character" w:customStyle="1" w:styleId="ListLabel1390">
    <w:name w:val="ListLabel 1390"/>
    <w:rsid w:val="00FC0492"/>
    <w:rPr>
      <w:rFonts w:cs="Courier New"/>
    </w:rPr>
  </w:style>
  <w:style w:type="character" w:customStyle="1" w:styleId="ListLabel1391">
    <w:name w:val="ListLabel 1391"/>
    <w:rsid w:val="00FC0492"/>
    <w:rPr>
      <w:rFonts w:cs="Wingdings"/>
    </w:rPr>
  </w:style>
  <w:style w:type="character" w:customStyle="1" w:styleId="ListLabel1392">
    <w:name w:val="ListLabel 1392"/>
    <w:rsid w:val="00FC0492"/>
    <w:rPr>
      <w:rFonts w:cs="Symbol"/>
    </w:rPr>
  </w:style>
  <w:style w:type="character" w:customStyle="1" w:styleId="ListLabel1393">
    <w:name w:val="ListLabel 1393"/>
    <w:rsid w:val="00FC0492"/>
    <w:rPr>
      <w:rFonts w:cs="Courier New"/>
    </w:rPr>
  </w:style>
  <w:style w:type="character" w:customStyle="1" w:styleId="ListLabel1394">
    <w:name w:val="ListLabel 1394"/>
    <w:rsid w:val="00FC0492"/>
    <w:rPr>
      <w:rFonts w:cs="Wingdings"/>
    </w:rPr>
  </w:style>
  <w:style w:type="character" w:customStyle="1" w:styleId="ListLabel1395">
    <w:name w:val="ListLabel 1395"/>
    <w:rsid w:val="00FC0492"/>
    <w:rPr>
      <w:rFonts w:cs="Times New Roman"/>
      <w:sz w:val="20"/>
    </w:rPr>
  </w:style>
  <w:style w:type="character" w:customStyle="1" w:styleId="ListLabel1396">
    <w:name w:val="ListLabel 1396"/>
    <w:rsid w:val="00FC0492"/>
    <w:rPr>
      <w:rFonts w:cs="Courier New"/>
    </w:rPr>
  </w:style>
  <w:style w:type="character" w:customStyle="1" w:styleId="ListLabel1397">
    <w:name w:val="ListLabel 1397"/>
    <w:rsid w:val="00FC0492"/>
    <w:rPr>
      <w:rFonts w:cs="Wingdings"/>
    </w:rPr>
  </w:style>
  <w:style w:type="character" w:customStyle="1" w:styleId="ListLabel1398">
    <w:name w:val="ListLabel 1398"/>
    <w:rsid w:val="00FC0492"/>
    <w:rPr>
      <w:rFonts w:cs="Symbol"/>
    </w:rPr>
  </w:style>
  <w:style w:type="character" w:customStyle="1" w:styleId="ListLabel1399">
    <w:name w:val="ListLabel 1399"/>
    <w:rsid w:val="00FC0492"/>
    <w:rPr>
      <w:rFonts w:cs="Courier New"/>
    </w:rPr>
  </w:style>
  <w:style w:type="character" w:customStyle="1" w:styleId="ListLabel1400">
    <w:name w:val="ListLabel 1400"/>
    <w:rsid w:val="00FC0492"/>
    <w:rPr>
      <w:rFonts w:cs="Wingdings"/>
    </w:rPr>
  </w:style>
  <w:style w:type="character" w:customStyle="1" w:styleId="ListLabel1401">
    <w:name w:val="ListLabel 1401"/>
    <w:rsid w:val="00FC0492"/>
    <w:rPr>
      <w:rFonts w:cs="Symbol"/>
    </w:rPr>
  </w:style>
  <w:style w:type="character" w:customStyle="1" w:styleId="ListLabel1402">
    <w:name w:val="ListLabel 1402"/>
    <w:rsid w:val="00FC0492"/>
    <w:rPr>
      <w:rFonts w:cs="Courier New"/>
    </w:rPr>
  </w:style>
  <w:style w:type="character" w:customStyle="1" w:styleId="ListLabel1403">
    <w:name w:val="ListLabel 1403"/>
    <w:rsid w:val="00FC0492"/>
    <w:rPr>
      <w:rFonts w:cs="Wingdings"/>
    </w:rPr>
  </w:style>
  <w:style w:type="character" w:customStyle="1" w:styleId="ListLabel1404">
    <w:name w:val="ListLabel 1404"/>
    <w:rsid w:val="00FC0492"/>
    <w:rPr>
      <w:rFonts w:cs="Times New Roman"/>
      <w:sz w:val="20"/>
    </w:rPr>
  </w:style>
  <w:style w:type="character" w:customStyle="1" w:styleId="ListLabel1405">
    <w:name w:val="ListLabel 1405"/>
    <w:rsid w:val="00FC0492"/>
    <w:rPr>
      <w:rFonts w:cs="Courier New"/>
    </w:rPr>
  </w:style>
  <w:style w:type="character" w:customStyle="1" w:styleId="ListLabel1406">
    <w:name w:val="ListLabel 1406"/>
    <w:rsid w:val="00FC0492"/>
    <w:rPr>
      <w:rFonts w:cs="Wingdings"/>
    </w:rPr>
  </w:style>
  <w:style w:type="character" w:customStyle="1" w:styleId="ListLabel1407">
    <w:name w:val="ListLabel 1407"/>
    <w:rsid w:val="00FC0492"/>
    <w:rPr>
      <w:rFonts w:cs="Symbol"/>
    </w:rPr>
  </w:style>
  <w:style w:type="character" w:customStyle="1" w:styleId="ListLabel1408">
    <w:name w:val="ListLabel 1408"/>
    <w:rsid w:val="00FC0492"/>
    <w:rPr>
      <w:rFonts w:cs="Courier New"/>
    </w:rPr>
  </w:style>
  <w:style w:type="character" w:customStyle="1" w:styleId="ListLabel1409">
    <w:name w:val="ListLabel 1409"/>
    <w:rsid w:val="00FC0492"/>
    <w:rPr>
      <w:rFonts w:cs="Wingdings"/>
    </w:rPr>
  </w:style>
  <w:style w:type="character" w:customStyle="1" w:styleId="ListLabel1410">
    <w:name w:val="ListLabel 1410"/>
    <w:rsid w:val="00FC0492"/>
    <w:rPr>
      <w:rFonts w:cs="Symbol"/>
    </w:rPr>
  </w:style>
  <w:style w:type="character" w:customStyle="1" w:styleId="ListLabel1411">
    <w:name w:val="ListLabel 1411"/>
    <w:rsid w:val="00FC0492"/>
    <w:rPr>
      <w:rFonts w:cs="Courier New"/>
    </w:rPr>
  </w:style>
  <w:style w:type="character" w:customStyle="1" w:styleId="ListLabel1412">
    <w:name w:val="ListLabel 1412"/>
    <w:rsid w:val="00FC0492"/>
    <w:rPr>
      <w:rFonts w:cs="Wingdings"/>
    </w:rPr>
  </w:style>
  <w:style w:type="character" w:customStyle="1" w:styleId="ListLabel1413">
    <w:name w:val="ListLabel 1413"/>
    <w:rsid w:val="00FC0492"/>
    <w:rPr>
      <w:rFonts w:cs="Times New Roman"/>
      <w:sz w:val="20"/>
    </w:rPr>
  </w:style>
  <w:style w:type="character" w:customStyle="1" w:styleId="ListLabel1414">
    <w:name w:val="ListLabel 1414"/>
    <w:rsid w:val="00FC0492"/>
    <w:rPr>
      <w:rFonts w:cs="Courier New"/>
    </w:rPr>
  </w:style>
  <w:style w:type="character" w:customStyle="1" w:styleId="ListLabel1415">
    <w:name w:val="ListLabel 1415"/>
    <w:rsid w:val="00FC0492"/>
    <w:rPr>
      <w:rFonts w:cs="Wingdings"/>
    </w:rPr>
  </w:style>
  <w:style w:type="character" w:customStyle="1" w:styleId="ListLabel1416">
    <w:name w:val="ListLabel 1416"/>
    <w:rsid w:val="00FC0492"/>
    <w:rPr>
      <w:rFonts w:cs="Symbol"/>
    </w:rPr>
  </w:style>
  <w:style w:type="character" w:customStyle="1" w:styleId="ListLabel1417">
    <w:name w:val="ListLabel 1417"/>
    <w:rsid w:val="00FC0492"/>
    <w:rPr>
      <w:rFonts w:cs="Courier New"/>
    </w:rPr>
  </w:style>
  <w:style w:type="character" w:customStyle="1" w:styleId="ListLabel1418">
    <w:name w:val="ListLabel 1418"/>
    <w:rsid w:val="00FC0492"/>
    <w:rPr>
      <w:rFonts w:cs="Wingdings"/>
    </w:rPr>
  </w:style>
  <w:style w:type="character" w:customStyle="1" w:styleId="ListLabel1419">
    <w:name w:val="ListLabel 1419"/>
    <w:rsid w:val="00FC0492"/>
    <w:rPr>
      <w:rFonts w:cs="Symbol"/>
    </w:rPr>
  </w:style>
  <w:style w:type="character" w:customStyle="1" w:styleId="ListLabel1420">
    <w:name w:val="ListLabel 1420"/>
    <w:rsid w:val="00FC0492"/>
    <w:rPr>
      <w:rFonts w:cs="Courier New"/>
    </w:rPr>
  </w:style>
  <w:style w:type="character" w:customStyle="1" w:styleId="ListLabel1421">
    <w:name w:val="ListLabel 1421"/>
    <w:rsid w:val="00FC0492"/>
    <w:rPr>
      <w:rFonts w:cs="Wingdings"/>
    </w:rPr>
  </w:style>
  <w:style w:type="character" w:customStyle="1" w:styleId="ListLabel1422">
    <w:name w:val="ListLabel 1422"/>
    <w:rsid w:val="00FC0492"/>
    <w:rPr>
      <w:rFonts w:cs="Times New Roman"/>
      <w:sz w:val="20"/>
    </w:rPr>
  </w:style>
  <w:style w:type="character" w:customStyle="1" w:styleId="ListLabel1423">
    <w:name w:val="ListLabel 1423"/>
    <w:rsid w:val="00FC0492"/>
    <w:rPr>
      <w:rFonts w:cs="Courier New"/>
    </w:rPr>
  </w:style>
  <w:style w:type="character" w:customStyle="1" w:styleId="ListLabel1424">
    <w:name w:val="ListLabel 1424"/>
    <w:rsid w:val="00FC0492"/>
    <w:rPr>
      <w:rFonts w:cs="Wingdings"/>
    </w:rPr>
  </w:style>
  <w:style w:type="character" w:customStyle="1" w:styleId="ListLabel1425">
    <w:name w:val="ListLabel 1425"/>
    <w:rsid w:val="00FC0492"/>
    <w:rPr>
      <w:rFonts w:cs="Symbol"/>
    </w:rPr>
  </w:style>
  <w:style w:type="character" w:customStyle="1" w:styleId="ListLabel1426">
    <w:name w:val="ListLabel 1426"/>
    <w:rsid w:val="00FC0492"/>
    <w:rPr>
      <w:rFonts w:cs="Courier New"/>
    </w:rPr>
  </w:style>
  <w:style w:type="character" w:customStyle="1" w:styleId="ListLabel1427">
    <w:name w:val="ListLabel 1427"/>
    <w:rsid w:val="00FC0492"/>
    <w:rPr>
      <w:rFonts w:cs="Wingdings"/>
    </w:rPr>
  </w:style>
  <w:style w:type="character" w:customStyle="1" w:styleId="ListLabel1428">
    <w:name w:val="ListLabel 1428"/>
    <w:rsid w:val="00FC0492"/>
    <w:rPr>
      <w:rFonts w:cs="Symbol"/>
    </w:rPr>
  </w:style>
  <w:style w:type="character" w:customStyle="1" w:styleId="ListLabel1429">
    <w:name w:val="ListLabel 1429"/>
    <w:rsid w:val="00FC0492"/>
    <w:rPr>
      <w:rFonts w:cs="Courier New"/>
    </w:rPr>
  </w:style>
  <w:style w:type="character" w:customStyle="1" w:styleId="ListLabel1430">
    <w:name w:val="ListLabel 1430"/>
    <w:rsid w:val="00FC0492"/>
    <w:rPr>
      <w:rFonts w:cs="Wingdings"/>
    </w:rPr>
  </w:style>
  <w:style w:type="character" w:customStyle="1" w:styleId="ListLabel1431">
    <w:name w:val="ListLabel 1431"/>
    <w:rsid w:val="00FC0492"/>
    <w:rPr>
      <w:rFonts w:cs="Times New Roman"/>
      <w:sz w:val="20"/>
    </w:rPr>
  </w:style>
  <w:style w:type="character" w:customStyle="1" w:styleId="ListLabel1432">
    <w:name w:val="ListLabel 1432"/>
    <w:rsid w:val="00FC0492"/>
    <w:rPr>
      <w:rFonts w:cs="Courier New"/>
    </w:rPr>
  </w:style>
  <w:style w:type="character" w:customStyle="1" w:styleId="ListLabel1433">
    <w:name w:val="ListLabel 1433"/>
    <w:rsid w:val="00FC0492"/>
    <w:rPr>
      <w:rFonts w:cs="Wingdings"/>
    </w:rPr>
  </w:style>
  <w:style w:type="character" w:customStyle="1" w:styleId="ListLabel1434">
    <w:name w:val="ListLabel 1434"/>
    <w:rsid w:val="00FC0492"/>
    <w:rPr>
      <w:rFonts w:cs="Symbol"/>
    </w:rPr>
  </w:style>
  <w:style w:type="character" w:customStyle="1" w:styleId="ListLabel1435">
    <w:name w:val="ListLabel 1435"/>
    <w:rsid w:val="00FC0492"/>
    <w:rPr>
      <w:rFonts w:cs="Courier New"/>
    </w:rPr>
  </w:style>
  <w:style w:type="character" w:customStyle="1" w:styleId="ListLabel1436">
    <w:name w:val="ListLabel 1436"/>
    <w:rsid w:val="00FC0492"/>
    <w:rPr>
      <w:rFonts w:cs="Wingdings"/>
    </w:rPr>
  </w:style>
  <w:style w:type="character" w:customStyle="1" w:styleId="ListLabel1437">
    <w:name w:val="ListLabel 1437"/>
    <w:rsid w:val="00FC0492"/>
    <w:rPr>
      <w:rFonts w:cs="Symbol"/>
    </w:rPr>
  </w:style>
  <w:style w:type="character" w:customStyle="1" w:styleId="ListLabel1438">
    <w:name w:val="ListLabel 1438"/>
    <w:rsid w:val="00FC0492"/>
    <w:rPr>
      <w:rFonts w:cs="Courier New"/>
    </w:rPr>
  </w:style>
  <w:style w:type="character" w:customStyle="1" w:styleId="ListLabel1439">
    <w:name w:val="ListLabel 1439"/>
    <w:rsid w:val="00FC0492"/>
    <w:rPr>
      <w:rFonts w:cs="Wingdings"/>
    </w:rPr>
  </w:style>
  <w:style w:type="character" w:customStyle="1" w:styleId="ListLabel1440">
    <w:name w:val="ListLabel 1440"/>
    <w:rsid w:val="00FC0492"/>
    <w:rPr>
      <w:rFonts w:cs="Times New Roman"/>
      <w:sz w:val="20"/>
    </w:rPr>
  </w:style>
  <w:style w:type="character" w:customStyle="1" w:styleId="ListLabel1441">
    <w:name w:val="ListLabel 1441"/>
    <w:rsid w:val="00FC0492"/>
    <w:rPr>
      <w:rFonts w:cs="Courier New"/>
    </w:rPr>
  </w:style>
  <w:style w:type="character" w:customStyle="1" w:styleId="ListLabel1442">
    <w:name w:val="ListLabel 1442"/>
    <w:rsid w:val="00FC0492"/>
    <w:rPr>
      <w:rFonts w:cs="Wingdings"/>
    </w:rPr>
  </w:style>
  <w:style w:type="character" w:customStyle="1" w:styleId="ListLabel1443">
    <w:name w:val="ListLabel 1443"/>
    <w:rsid w:val="00FC0492"/>
    <w:rPr>
      <w:rFonts w:cs="Symbol"/>
    </w:rPr>
  </w:style>
  <w:style w:type="character" w:customStyle="1" w:styleId="ListLabel1444">
    <w:name w:val="ListLabel 1444"/>
    <w:rsid w:val="00FC0492"/>
    <w:rPr>
      <w:rFonts w:cs="Courier New"/>
    </w:rPr>
  </w:style>
  <w:style w:type="character" w:customStyle="1" w:styleId="ListLabel1445">
    <w:name w:val="ListLabel 1445"/>
    <w:rsid w:val="00FC0492"/>
    <w:rPr>
      <w:rFonts w:cs="Wingdings"/>
    </w:rPr>
  </w:style>
  <w:style w:type="character" w:customStyle="1" w:styleId="ListLabel1446">
    <w:name w:val="ListLabel 1446"/>
    <w:rsid w:val="00FC0492"/>
    <w:rPr>
      <w:rFonts w:cs="Symbol"/>
    </w:rPr>
  </w:style>
  <w:style w:type="character" w:customStyle="1" w:styleId="ListLabel1447">
    <w:name w:val="ListLabel 1447"/>
    <w:rsid w:val="00FC0492"/>
    <w:rPr>
      <w:rFonts w:cs="Courier New"/>
    </w:rPr>
  </w:style>
  <w:style w:type="character" w:customStyle="1" w:styleId="ListLabel1448">
    <w:name w:val="ListLabel 1448"/>
    <w:rsid w:val="00FC0492"/>
    <w:rPr>
      <w:rFonts w:cs="Wingdings"/>
    </w:rPr>
  </w:style>
  <w:style w:type="character" w:customStyle="1" w:styleId="ListLabel1449">
    <w:name w:val="ListLabel 1449"/>
    <w:rsid w:val="00FC0492"/>
    <w:rPr>
      <w:rFonts w:cs="Times New Roman"/>
      <w:sz w:val="20"/>
    </w:rPr>
  </w:style>
  <w:style w:type="character" w:customStyle="1" w:styleId="ListLabel1450">
    <w:name w:val="ListLabel 1450"/>
    <w:rsid w:val="00FC0492"/>
    <w:rPr>
      <w:rFonts w:cs="Courier New"/>
    </w:rPr>
  </w:style>
  <w:style w:type="character" w:customStyle="1" w:styleId="ListLabel1451">
    <w:name w:val="ListLabel 1451"/>
    <w:rsid w:val="00FC0492"/>
    <w:rPr>
      <w:rFonts w:cs="Wingdings"/>
    </w:rPr>
  </w:style>
  <w:style w:type="character" w:customStyle="1" w:styleId="ListLabel1452">
    <w:name w:val="ListLabel 1452"/>
    <w:rsid w:val="00FC0492"/>
    <w:rPr>
      <w:rFonts w:cs="Symbol"/>
    </w:rPr>
  </w:style>
  <w:style w:type="character" w:customStyle="1" w:styleId="ListLabel1453">
    <w:name w:val="ListLabel 1453"/>
    <w:rsid w:val="00FC0492"/>
    <w:rPr>
      <w:rFonts w:cs="Courier New"/>
    </w:rPr>
  </w:style>
  <w:style w:type="character" w:customStyle="1" w:styleId="ListLabel1454">
    <w:name w:val="ListLabel 1454"/>
    <w:rsid w:val="00FC0492"/>
    <w:rPr>
      <w:rFonts w:cs="Wingdings"/>
    </w:rPr>
  </w:style>
  <w:style w:type="character" w:customStyle="1" w:styleId="ListLabel1455">
    <w:name w:val="ListLabel 1455"/>
    <w:rsid w:val="00FC0492"/>
    <w:rPr>
      <w:rFonts w:cs="Symbol"/>
    </w:rPr>
  </w:style>
  <w:style w:type="character" w:customStyle="1" w:styleId="ListLabel1456">
    <w:name w:val="ListLabel 1456"/>
    <w:rsid w:val="00FC0492"/>
    <w:rPr>
      <w:rFonts w:cs="Courier New"/>
    </w:rPr>
  </w:style>
  <w:style w:type="character" w:customStyle="1" w:styleId="ListLabel1457">
    <w:name w:val="ListLabel 1457"/>
    <w:rsid w:val="00FC0492"/>
    <w:rPr>
      <w:rFonts w:cs="Wingdings"/>
    </w:rPr>
  </w:style>
  <w:style w:type="character" w:customStyle="1" w:styleId="ListLabel1458">
    <w:name w:val="ListLabel 1458"/>
    <w:rsid w:val="00FC0492"/>
    <w:rPr>
      <w:rFonts w:cs="Times New Roman"/>
      <w:sz w:val="20"/>
    </w:rPr>
  </w:style>
  <w:style w:type="character" w:customStyle="1" w:styleId="ListLabel1459">
    <w:name w:val="ListLabel 1459"/>
    <w:rsid w:val="00FC0492"/>
    <w:rPr>
      <w:rFonts w:cs="Courier New"/>
    </w:rPr>
  </w:style>
  <w:style w:type="character" w:customStyle="1" w:styleId="ListLabel1460">
    <w:name w:val="ListLabel 1460"/>
    <w:rsid w:val="00FC0492"/>
    <w:rPr>
      <w:rFonts w:cs="Wingdings"/>
    </w:rPr>
  </w:style>
  <w:style w:type="character" w:customStyle="1" w:styleId="ListLabel1461">
    <w:name w:val="ListLabel 1461"/>
    <w:rsid w:val="00FC0492"/>
    <w:rPr>
      <w:rFonts w:cs="Symbol"/>
    </w:rPr>
  </w:style>
  <w:style w:type="character" w:customStyle="1" w:styleId="ListLabel1462">
    <w:name w:val="ListLabel 1462"/>
    <w:rsid w:val="00FC0492"/>
    <w:rPr>
      <w:rFonts w:cs="Courier New"/>
    </w:rPr>
  </w:style>
  <w:style w:type="character" w:customStyle="1" w:styleId="ListLabel1463">
    <w:name w:val="ListLabel 1463"/>
    <w:rsid w:val="00FC0492"/>
    <w:rPr>
      <w:rFonts w:cs="Wingdings"/>
    </w:rPr>
  </w:style>
  <w:style w:type="character" w:customStyle="1" w:styleId="ListLabel1464">
    <w:name w:val="ListLabel 1464"/>
    <w:rsid w:val="00FC0492"/>
    <w:rPr>
      <w:rFonts w:cs="Symbol"/>
    </w:rPr>
  </w:style>
  <w:style w:type="character" w:customStyle="1" w:styleId="ListLabel1465">
    <w:name w:val="ListLabel 1465"/>
    <w:rsid w:val="00FC0492"/>
    <w:rPr>
      <w:rFonts w:cs="Courier New"/>
    </w:rPr>
  </w:style>
  <w:style w:type="character" w:customStyle="1" w:styleId="ListLabel1466">
    <w:name w:val="ListLabel 1466"/>
    <w:rsid w:val="00FC0492"/>
    <w:rPr>
      <w:rFonts w:cs="Wingdings"/>
    </w:rPr>
  </w:style>
  <w:style w:type="character" w:customStyle="1" w:styleId="ListLabel1467">
    <w:name w:val="ListLabel 1467"/>
    <w:rsid w:val="00FC0492"/>
    <w:rPr>
      <w:rFonts w:cs="Times New Roman"/>
      <w:sz w:val="20"/>
    </w:rPr>
  </w:style>
  <w:style w:type="character" w:customStyle="1" w:styleId="ListLabel1468">
    <w:name w:val="ListLabel 1468"/>
    <w:rsid w:val="00FC0492"/>
    <w:rPr>
      <w:rFonts w:cs="Courier New"/>
    </w:rPr>
  </w:style>
  <w:style w:type="character" w:customStyle="1" w:styleId="ListLabel1469">
    <w:name w:val="ListLabel 1469"/>
    <w:rsid w:val="00FC0492"/>
    <w:rPr>
      <w:rFonts w:cs="Wingdings"/>
    </w:rPr>
  </w:style>
  <w:style w:type="character" w:customStyle="1" w:styleId="ListLabel1470">
    <w:name w:val="ListLabel 1470"/>
    <w:rsid w:val="00FC0492"/>
    <w:rPr>
      <w:rFonts w:cs="Symbol"/>
    </w:rPr>
  </w:style>
  <w:style w:type="character" w:customStyle="1" w:styleId="ListLabel1471">
    <w:name w:val="ListLabel 1471"/>
    <w:rsid w:val="00FC0492"/>
    <w:rPr>
      <w:rFonts w:cs="Courier New"/>
    </w:rPr>
  </w:style>
  <w:style w:type="character" w:customStyle="1" w:styleId="ListLabel1472">
    <w:name w:val="ListLabel 1472"/>
    <w:rsid w:val="00FC0492"/>
    <w:rPr>
      <w:rFonts w:cs="Wingdings"/>
    </w:rPr>
  </w:style>
  <w:style w:type="character" w:customStyle="1" w:styleId="ListLabel1473">
    <w:name w:val="ListLabel 1473"/>
    <w:rsid w:val="00FC0492"/>
    <w:rPr>
      <w:rFonts w:cs="Symbol"/>
    </w:rPr>
  </w:style>
  <w:style w:type="character" w:customStyle="1" w:styleId="ListLabel1474">
    <w:name w:val="ListLabel 1474"/>
    <w:rsid w:val="00FC0492"/>
    <w:rPr>
      <w:rFonts w:cs="Courier New"/>
    </w:rPr>
  </w:style>
  <w:style w:type="character" w:customStyle="1" w:styleId="ListLabel1475">
    <w:name w:val="ListLabel 1475"/>
    <w:rsid w:val="00FC0492"/>
    <w:rPr>
      <w:rFonts w:cs="Wingdings"/>
    </w:rPr>
  </w:style>
  <w:style w:type="character" w:customStyle="1" w:styleId="ListLabel1476">
    <w:name w:val="ListLabel 1476"/>
    <w:rsid w:val="00FC0492"/>
    <w:rPr>
      <w:rFonts w:cs="Times New Roman"/>
      <w:sz w:val="20"/>
    </w:rPr>
  </w:style>
  <w:style w:type="character" w:customStyle="1" w:styleId="ListLabel1477">
    <w:name w:val="ListLabel 1477"/>
    <w:rsid w:val="00FC0492"/>
    <w:rPr>
      <w:rFonts w:cs="Courier New"/>
    </w:rPr>
  </w:style>
  <w:style w:type="character" w:customStyle="1" w:styleId="ListLabel1478">
    <w:name w:val="ListLabel 1478"/>
    <w:rsid w:val="00FC0492"/>
    <w:rPr>
      <w:rFonts w:cs="Wingdings"/>
    </w:rPr>
  </w:style>
  <w:style w:type="character" w:customStyle="1" w:styleId="ListLabel1479">
    <w:name w:val="ListLabel 1479"/>
    <w:rsid w:val="00FC0492"/>
    <w:rPr>
      <w:rFonts w:cs="Symbol"/>
    </w:rPr>
  </w:style>
  <w:style w:type="character" w:customStyle="1" w:styleId="ListLabel1480">
    <w:name w:val="ListLabel 1480"/>
    <w:rsid w:val="00FC0492"/>
    <w:rPr>
      <w:rFonts w:cs="Courier New"/>
    </w:rPr>
  </w:style>
  <w:style w:type="character" w:customStyle="1" w:styleId="ListLabel1481">
    <w:name w:val="ListLabel 1481"/>
    <w:rsid w:val="00FC0492"/>
    <w:rPr>
      <w:rFonts w:cs="Wingdings"/>
    </w:rPr>
  </w:style>
  <w:style w:type="character" w:customStyle="1" w:styleId="ListLabel1482">
    <w:name w:val="ListLabel 1482"/>
    <w:rsid w:val="00FC0492"/>
    <w:rPr>
      <w:rFonts w:cs="Symbol"/>
    </w:rPr>
  </w:style>
  <w:style w:type="character" w:customStyle="1" w:styleId="ListLabel1483">
    <w:name w:val="ListLabel 1483"/>
    <w:rsid w:val="00FC0492"/>
    <w:rPr>
      <w:rFonts w:cs="Courier New"/>
    </w:rPr>
  </w:style>
  <w:style w:type="character" w:customStyle="1" w:styleId="ListLabel1484">
    <w:name w:val="ListLabel 1484"/>
    <w:rsid w:val="00FC0492"/>
    <w:rPr>
      <w:rFonts w:cs="Wingdings"/>
    </w:rPr>
  </w:style>
  <w:style w:type="character" w:customStyle="1" w:styleId="ListLabel1485">
    <w:name w:val="ListLabel 1485"/>
    <w:rsid w:val="00FC0492"/>
    <w:rPr>
      <w:rFonts w:cs="Times New Roman"/>
      <w:sz w:val="20"/>
    </w:rPr>
  </w:style>
  <w:style w:type="character" w:customStyle="1" w:styleId="ListLabel1486">
    <w:name w:val="ListLabel 1486"/>
    <w:rsid w:val="00FC0492"/>
    <w:rPr>
      <w:rFonts w:cs="Courier New"/>
    </w:rPr>
  </w:style>
  <w:style w:type="character" w:customStyle="1" w:styleId="ListLabel1487">
    <w:name w:val="ListLabel 1487"/>
    <w:rsid w:val="00FC0492"/>
    <w:rPr>
      <w:rFonts w:cs="Wingdings"/>
    </w:rPr>
  </w:style>
  <w:style w:type="character" w:customStyle="1" w:styleId="ListLabel1488">
    <w:name w:val="ListLabel 1488"/>
    <w:rsid w:val="00FC0492"/>
    <w:rPr>
      <w:rFonts w:cs="Symbol"/>
    </w:rPr>
  </w:style>
  <w:style w:type="character" w:customStyle="1" w:styleId="ListLabel1489">
    <w:name w:val="ListLabel 1489"/>
    <w:rsid w:val="00FC0492"/>
    <w:rPr>
      <w:rFonts w:cs="Courier New"/>
    </w:rPr>
  </w:style>
  <w:style w:type="character" w:customStyle="1" w:styleId="ListLabel1490">
    <w:name w:val="ListLabel 1490"/>
    <w:rsid w:val="00FC0492"/>
    <w:rPr>
      <w:rFonts w:cs="Wingdings"/>
    </w:rPr>
  </w:style>
  <w:style w:type="character" w:customStyle="1" w:styleId="ListLabel1491">
    <w:name w:val="ListLabel 1491"/>
    <w:rsid w:val="00FC0492"/>
    <w:rPr>
      <w:rFonts w:cs="Symbol"/>
    </w:rPr>
  </w:style>
  <w:style w:type="character" w:customStyle="1" w:styleId="ListLabel1492">
    <w:name w:val="ListLabel 1492"/>
    <w:rsid w:val="00FC0492"/>
    <w:rPr>
      <w:rFonts w:cs="Courier New"/>
    </w:rPr>
  </w:style>
  <w:style w:type="character" w:customStyle="1" w:styleId="ListLabel1493">
    <w:name w:val="ListLabel 1493"/>
    <w:rsid w:val="00FC0492"/>
    <w:rPr>
      <w:rFonts w:cs="Wingdings"/>
    </w:rPr>
  </w:style>
  <w:style w:type="character" w:customStyle="1" w:styleId="ListLabel1494">
    <w:name w:val="ListLabel 1494"/>
    <w:rsid w:val="00FC0492"/>
    <w:rPr>
      <w:rFonts w:cs="Times New Roman"/>
    </w:rPr>
  </w:style>
  <w:style w:type="character" w:customStyle="1" w:styleId="ListLabel1495">
    <w:name w:val="ListLabel 1495"/>
    <w:rsid w:val="00FC0492"/>
    <w:rPr>
      <w:rFonts w:cs="Courier New"/>
    </w:rPr>
  </w:style>
  <w:style w:type="character" w:customStyle="1" w:styleId="ListLabel1496">
    <w:name w:val="ListLabel 1496"/>
    <w:rsid w:val="00FC0492"/>
    <w:rPr>
      <w:rFonts w:cs="Wingdings"/>
    </w:rPr>
  </w:style>
  <w:style w:type="character" w:customStyle="1" w:styleId="ListLabel1497">
    <w:name w:val="ListLabel 1497"/>
    <w:rsid w:val="00FC0492"/>
    <w:rPr>
      <w:rFonts w:cs="Symbol"/>
    </w:rPr>
  </w:style>
  <w:style w:type="character" w:customStyle="1" w:styleId="ListLabel1498">
    <w:name w:val="ListLabel 1498"/>
    <w:rsid w:val="00FC0492"/>
    <w:rPr>
      <w:rFonts w:cs="Courier New"/>
    </w:rPr>
  </w:style>
  <w:style w:type="character" w:customStyle="1" w:styleId="ListLabel1499">
    <w:name w:val="ListLabel 1499"/>
    <w:rsid w:val="00FC0492"/>
    <w:rPr>
      <w:rFonts w:cs="Wingdings"/>
    </w:rPr>
  </w:style>
  <w:style w:type="character" w:customStyle="1" w:styleId="ListLabel1500">
    <w:name w:val="ListLabel 1500"/>
    <w:rsid w:val="00FC0492"/>
    <w:rPr>
      <w:rFonts w:cs="Symbol"/>
    </w:rPr>
  </w:style>
  <w:style w:type="character" w:customStyle="1" w:styleId="ListLabel1501">
    <w:name w:val="ListLabel 1501"/>
    <w:rsid w:val="00FC0492"/>
    <w:rPr>
      <w:rFonts w:cs="Courier New"/>
    </w:rPr>
  </w:style>
  <w:style w:type="character" w:customStyle="1" w:styleId="ListLabel1502">
    <w:name w:val="ListLabel 1502"/>
    <w:rsid w:val="00FC0492"/>
    <w:rPr>
      <w:rFonts w:cs="Wingdings"/>
    </w:rPr>
  </w:style>
  <w:style w:type="character" w:customStyle="1" w:styleId="ListLabel1503">
    <w:name w:val="ListLabel 1503"/>
    <w:rsid w:val="00FC0492"/>
    <w:rPr>
      <w:rFonts w:cs="Times New Roman"/>
    </w:rPr>
  </w:style>
  <w:style w:type="character" w:customStyle="1" w:styleId="ListLabel1504">
    <w:name w:val="ListLabel 1504"/>
    <w:rsid w:val="00FC0492"/>
    <w:rPr>
      <w:rFonts w:cs="Courier New"/>
    </w:rPr>
  </w:style>
  <w:style w:type="character" w:customStyle="1" w:styleId="ListLabel1505">
    <w:name w:val="ListLabel 1505"/>
    <w:rsid w:val="00FC0492"/>
    <w:rPr>
      <w:rFonts w:cs="Wingdings"/>
    </w:rPr>
  </w:style>
  <w:style w:type="character" w:customStyle="1" w:styleId="ListLabel1506">
    <w:name w:val="ListLabel 1506"/>
    <w:rsid w:val="00FC0492"/>
    <w:rPr>
      <w:rFonts w:cs="Symbol"/>
    </w:rPr>
  </w:style>
  <w:style w:type="character" w:customStyle="1" w:styleId="ListLabel1507">
    <w:name w:val="ListLabel 1507"/>
    <w:rsid w:val="00FC0492"/>
    <w:rPr>
      <w:rFonts w:cs="Courier New"/>
    </w:rPr>
  </w:style>
  <w:style w:type="character" w:customStyle="1" w:styleId="ListLabel1508">
    <w:name w:val="ListLabel 1508"/>
    <w:rsid w:val="00FC0492"/>
    <w:rPr>
      <w:rFonts w:cs="Wingdings"/>
    </w:rPr>
  </w:style>
  <w:style w:type="character" w:customStyle="1" w:styleId="ListLabel1509">
    <w:name w:val="ListLabel 1509"/>
    <w:rsid w:val="00FC0492"/>
    <w:rPr>
      <w:rFonts w:cs="Symbol"/>
    </w:rPr>
  </w:style>
  <w:style w:type="character" w:customStyle="1" w:styleId="ListLabel1510">
    <w:name w:val="ListLabel 1510"/>
    <w:rsid w:val="00FC0492"/>
    <w:rPr>
      <w:rFonts w:cs="Courier New"/>
    </w:rPr>
  </w:style>
  <w:style w:type="character" w:customStyle="1" w:styleId="ListLabel1511">
    <w:name w:val="ListLabel 1511"/>
    <w:rsid w:val="00FC0492"/>
    <w:rPr>
      <w:rFonts w:cs="Wingdings"/>
    </w:rPr>
  </w:style>
  <w:style w:type="character" w:customStyle="1" w:styleId="ListLabel1512">
    <w:name w:val="ListLabel 1512"/>
    <w:rsid w:val="00FC0492"/>
    <w:rPr>
      <w:rFonts w:cs="Times New Roman"/>
    </w:rPr>
  </w:style>
  <w:style w:type="character" w:customStyle="1" w:styleId="ListLabel1513">
    <w:name w:val="ListLabel 1513"/>
    <w:rsid w:val="00FC0492"/>
    <w:rPr>
      <w:rFonts w:cs="Courier New"/>
    </w:rPr>
  </w:style>
  <w:style w:type="character" w:customStyle="1" w:styleId="ListLabel1514">
    <w:name w:val="ListLabel 1514"/>
    <w:rsid w:val="00FC0492"/>
    <w:rPr>
      <w:rFonts w:cs="Wingdings"/>
    </w:rPr>
  </w:style>
  <w:style w:type="character" w:customStyle="1" w:styleId="ListLabel1515">
    <w:name w:val="ListLabel 1515"/>
    <w:rsid w:val="00FC0492"/>
    <w:rPr>
      <w:rFonts w:cs="Symbol"/>
    </w:rPr>
  </w:style>
  <w:style w:type="character" w:customStyle="1" w:styleId="ListLabel1516">
    <w:name w:val="ListLabel 1516"/>
    <w:rsid w:val="00FC0492"/>
    <w:rPr>
      <w:rFonts w:cs="Courier New"/>
    </w:rPr>
  </w:style>
  <w:style w:type="character" w:customStyle="1" w:styleId="ListLabel1517">
    <w:name w:val="ListLabel 1517"/>
    <w:rsid w:val="00FC0492"/>
    <w:rPr>
      <w:rFonts w:cs="Wingdings"/>
    </w:rPr>
  </w:style>
  <w:style w:type="character" w:customStyle="1" w:styleId="ListLabel1518">
    <w:name w:val="ListLabel 1518"/>
    <w:rsid w:val="00FC0492"/>
    <w:rPr>
      <w:rFonts w:cs="Symbol"/>
    </w:rPr>
  </w:style>
  <w:style w:type="character" w:customStyle="1" w:styleId="ListLabel1519">
    <w:name w:val="ListLabel 1519"/>
    <w:rsid w:val="00FC0492"/>
    <w:rPr>
      <w:rFonts w:cs="Courier New"/>
    </w:rPr>
  </w:style>
  <w:style w:type="character" w:customStyle="1" w:styleId="ListLabel1520">
    <w:name w:val="ListLabel 1520"/>
    <w:rsid w:val="00FC0492"/>
    <w:rPr>
      <w:rFonts w:cs="Wingdings"/>
    </w:rPr>
  </w:style>
  <w:style w:type="character" w:customStyle="1" w:styleId="ListLabel1521">
    <w:name w:val="ListLabel 1521"/>
    <w:rsid w:val="00FC0492"/>
    <w:rPr>
      <w:rFonts w:cs="Times New Roman"/>
    </w:rPr>
  </w:style>
  <w:style w:type="character" w:customStyle="1" w:styleId="ListLabel1522">
    <w:name w:val="ListLabel 1522"/>
    <w:rsid w:val="00FC0492"/>
    <w:rPr>
      <w:rFonts w:cs="Courier New"/>
    </w:rPr>
  </w:style>
  <w:style w:type="character" w:customStyle="1" w:styleId="ListLabel1523">
    <w:name w:val="ListLabel 1523"/>
    <w:rsid w:val="00FC0492"/>
    <w:rPr>
      <w:rFonts w:cs="Wingdings"/>
    </w:rPr>
  </w:style>
  <w:style w:type="character" w:customStyle="1" w:styleId="ListLabel1524">
    <w:name w:val="ListLabel 1524"/>
    <w:rsid w:val="00FC0492"/>
    <w:rPr>
      <w:rFonts w:cs="Symbol"/>
    </w:rPr>
  </w:style>
  <w:style w:type="character" w:customStyle="1" w:styleId="ListLabel1525">
    <w:name w:val="ListLabel 1525"/>
    <w:rsid w:val="00FC0492"/>
    <w:rPr>
      <w:rFonts w:cs="Courier New"/>
    </w:rPr>
  </w:style>
  <w:style w:type="character" w:customStyle="1" w:styleId="ListLabel1526">
    <w:name w:val="ListLabel 1526"/>
    <w:rsid w:val="00FC0492"/>
    <w:rPr>
      <w:rFonts w:cs="Wingdings"/>
    </w:rPr>
  </w:style>
  <w:style w:type="character" w:customStyle="1" w:styleId="ListLabel1527">
    <w:name w:val="ListLabel 1527"/>
    <w:rsid w:val="00FC0492"/>
    <w:rPr>
      <w:rFonts w:cs="Symbol"/>
    </w:rPr>
  </w:style>
  <w:style w:type="character" w:customStyle="1" w:styleId="ListLabel1528">
    <w:name w:val="ListLabel 1528"/>
    <w:rsid w:val="00FC0492"/>
    <w:rPr>
      <w:rFonts w:cs="Courier New"/>
    </w:rPr>
  </w:style>
  <w:style w:type="character" w:customStyle="1" w:styleId="ListLabel1529">
    <w:name w:val="ListLabel 1529"/>
    <w:rsid w:val="00FC0492"/>
    <w:rPr>
      <w:rFonts w:cs="Wingdings"/>
    </w:rPr>
  </w:style>
  <w:style w:type="character" w:customStyle="1" w:styleId="ListLabel1530">
    <w:name w:val="ListLabel 1530"/>
    <w:rsid w:val="00FC0492"/>
    <w:rPr>
      <w:rFonts w:cs="Times New Roman"/>
      <w:sz w:val="20"/>
    </w:rPr>
  </w:style>
  <w:style w:type="character" w:customStyle="1" w:styleId="ListLabel1531">
    <w:name w:val="ListLabel 1531"/>
    <w:rsid w:val="00FC0492"/>
    <w:rPr>
      <w:rFonts w:cs="Courier New"/>
    </w:rPr>
  </w:style>
  <w:style w:type="character" w:customStyle="1" w:styleId="ListLabel1532">
    <w:name w:val="ListLabel 1532"/>
    <w:rsid w:val="00FC0492"/>
    <w:rPr>
      <w:rFonts w:cs="Wingdings"/>
    </w:rPr>
  </w:style>
  <w:style w:type="character" w:customStyle="1" w:styleId="ListLabel1533">
    <w:name w:val="ListLabel 1533"/>
    <w:rsid w:val="00FC0492"/>
    <w:rPr>
      <w:rFonts w:cs="Symbol"/>
    </w:rPr>
  </w:style>
  <w:style w:type="character" w:customStyle="1" w:styleId="ListLabel1534">
    <w:name w:val="ListLabel 1534"/>
    <w:rsid w:val="00FC0492"/>
    <w:rPr>
      <w:rFonts w:cs="Courier New"/>
    </w:rPr>
  </w:style>
  <w:style w:type="character" w:customStyle="1" w:styleId="ListLabel1535">
    <w:name w:val="ListLabel 1535"/>
    <w:rsid w:val="00FC0492"/>
    <w:rPr>
      <w:rFonts w:cs="Wingdings"/>
    </w:rPr>
  </w:style>
  <w:style w:type="character" w:customStyle="1" w:styleId="ListLabel1536">
    <w:name w:val="ListLabel 1536"/>
    <w:rsid w:val="00FC0492"/>
    <w:rPr>
      <w:rFonts w:cs="Symbol"/>
    </w:rPr>
  </w:style>
  <w:style w:type="character" w:customStyle="1" w:styleId="ListLabel1537">
    <w:name w:val="ListLabel 1537"/>
    <w:rsid w:val="00FC0492"/>
    <w:rPr>
      <w:rFonts w:cs="Courier New"/>
    </w:rPr>
  </w:style>
  <w:style w:type="character" w:customStyle="1" w:styleId="ListLabel1538">
    <w:name w:val="ListLabel 1538"/>
    <w:rsid w:val="00FC0492"/>
    <w:rPr>
      <w:rFonts w:cs="Wingdings"/>
    </w:rPr>
  </w:style>
  <w:style w:type="character" w:customStyle="1" w:styleId="ListLabel1539">
    <w:name w:val="ListLabel 1539"/>
    <w:rsid w:val="00FC0492"/>
    <w:rPr>
      <w:rFonts w:cs="Times New Roman"/>
      <w:sz w:val="20"/>
    </w:rPr>
  </w:style>
  <w:style w:type="character" w:customStyle="1" w:styleId="ListLabel1540">
    <w:name w:val="ListLabel 1540"/>
    <w:rsid w:val="00FC0492"/>
    <w:rPr>
      <w:rFonts w:cs="Courier New"/>
    </w:rPr>
  </w:style>
  <w:style w:type="character" w:customStyle="1" w:styleId="ListLabel1541">
    <w:name w:val="ListLabel 1541"/>
    <w:rsid w:val="00FC0492"/>
    <w:rPr>
      <w:rFonts w:cs="Wingdings"/>
    </w:rPr>
  </w:style>
  <w:style w:type="character" w:customStyle="1" w:styleId="ListLabel1542">
    <w:name w:val="ListLabel 1542"/>
    <w:rsid w:val="00FC0492"/>
    <w:rPr>
      <w:rFonts w:cs="Symbol"/>
    </w:rPr>
  </w:style>
  <w:style w:type="character" w:customStyle="1" w:styleId="ListLabel1543">
    <w:name w:val="ListLabel 1543"/>
    <w:rsid w:val="00FC0492"/>
    <w:rPr>
      <w:rFonts w:cs="Courier New"/>
    </w:rPr>
  </w:style>
  <w:style w:type="character" w:customStyle="1" w:styleId="ListLabel1544">
    <w:name w:val="ListLabel 1544"/>
    <w:rsid w:val="00FC0492"/>
    <w:rPr>
      <w:rFonts w:cs="Wingdings"/>
    </w:rPr>
  </w:style>
  <w:style w:type="character" w:customStyle="1" w:styleId="ListLabel1545">
    <w:name w:val="ListLabel 1545"/>
    <w:rsid w:val="00FC0492"/>
    <w:rPr>
      <w:rFonts w:cs="Symbol"/>
    </w:rPr>
  </w:style>
  <w:style w:type="character" w:customStyle="1" w:styleId="ListLabel1546">
    <w:name w:val="ListLabel 1546"/>
    <w:rsid w:val="00FC0492"/>
    <w:rPr>
      <w:rFonts w:cs="Courier New"/>
    </w:rPr>
  </w:style>
  <w:style w:type="character" w:customStyle="1" w:styleId="ListLabel1547">
    <w:name w:val="ListLabel 1547"/>
    <w:rsid w:val="00FC0492"/>
    <w:rPr>
      <w:rFonts w:cs="Wingdings"/>
    </w:rPr>
  </w:style>
  <w:style w:type="character" w:customStyle="1" w:styleId="ListLabel1548">
    <w:name w:val="ListLabel 1548"/>
    <w:rsid w:val="00FC0492"/>
    <w:rPr>
      <w:rFonts w:cs="Times New Roman"/>
      <w:sz w:val="20"/>
    </w:rPr>
  </w:style>
  <w:style w:type="character" w:customStyle="1" w:styleId="ListLabel1549">
    <w:name w:val="ListLabel 1549"/>
    <w:rsid w:val="00FC0492"/>
    <w:rPr>
      <w:rFonts w:cs="Courier New"/>
    </w:rPr>
  </w:style>
  <w:style w:type="character" w:customStyle="1" w:styleId="ListLabel1550">
    <w:name w:val="ListLabel 1550"/>
    <w:rsid w:val="00FC0492"/>
    <w:rPr>
      <w:rFonts w:cs="Wingdings"/>
    </w:rPr>
  </w:style>
  <w:style w:type="character" w:customStyle="1" w:styleId="ListLabel1551">
    <w:name w:val="ListLabel 1551"/>
    <w:rsid w:val="00FC0492"/>
    <w:rPr>
      <w:rFonts w:cs="Symbol"/>
    </w:rPr>
  </w:style>
  <w:style w:type="character" w:customStyle="1" w:styleId="ListLabel1552">
    <w:name w:val="ListLabel 1552"/>
    <w:rsid w:val="00FC0492"/>
    <w:rPr>
      <w:rFonts w:cs="Courier New"/>
    </w:rPr>
  </w:style>
  <w:style w:type="character" w:customStyle="1" w:styleId="ListLabel1553">
    <w:name w:val="ListLabel 1553"/>
    <w:rsid w:val="00FC0492"/>
    <w:rPr>
      <w:rFonts w:cs="Wingdings"/>
    </w:rPr>
  </w:style>
  <w:style w:type="character" w:customStyle="1" w:styleId="ListLabel1554">
    <w:name w:val="ListLabel 1554"/>
    <w:rsid w:val="00FC0492"/>
    <w:rPr>
      <w:rFonts w:cs="Symbol"/>
    </w:rPr>
  </w:style>
  <w:style w:type="character" w:customStyle="1" w:styleId="ListLabel1555">
    <w:name w:val="ListLabel 1555"/>
    <w:rsid w:val="00FC0492"/>
    <w:rPr>
      <w:rFonts w:cs="Courier New"/>
    </w:rPr>
  </w:style>
  <w:style w:type="character" w:customStyle="1" w:styleId="ListLabel1556">
    <w:name w:val="ListLabel 1556"/>
    <w:rsid w:val="00FC0492"/>
    <w:rPr>
      <w:rFonts w:cs="Wingdings"/>
    </w:rPr>
  </w:style>
  <w:style w:type="character" w:customStyle="1" w:styleId="ListLabel1557">
    <w:name w:val="ListLabel 1557"/>
    <w:rsid w:val="00FC0492"/>
    <w:rPr>
      <w:rFonts w:cs="Times New Roman"/>
      <w:sz w:val="20"/>
    </w:rPr>
  </w:style>
  <w:style w:type="character" w:customStyle="1" w:styleId="ListLabel1558">
    <w:name w:val="ListLabel 1558"/>
    <w:rsid w:val="00FC0492"/>
    <w:rPr>
      <w:rFonts w:cs="Courier New"/>
    </w:rPr>
  </w:style>
  <w:style w:type="character" w:customStyle="1" w:styleId="ListLabel1559">
    <w:name w:val="ListLabel 1559"/>
    <w:rsid w:val="00FC0492"/>
    <w:rPr>
      <w:rFonts w:cs="Wingdings"/>
    </w:rPr>
  </w:style>
  <w:style w:type="character" w:customStyle="1" w:styleId="ListLabel1560">
    <w:name w:val="ListLabel 1560"/>
    <w:rsid w:val="00FC0492"/>
    <w:rPr>
      <w:rFonts w:cs="Symbol"/>
    </w:rPr>
  </w:style>
  <w:style w:type="character" w:customStyle="1" w:styleId="ListLabel1561">
    <w:name w:val="ListLabel 1561"/>
    <w:rsid w:val="00FC0492"/>
    <w:rPr>
      <w:rFonts w:cs="Courier New"/>
    </w:rPr>
  </w:style>
  <w:style w:type="character" w:customStyle="1" w:styleId="ListLabel1562">
    <w:name w:val="ListLabel 1562"/>
    <w:rsid w:val="00FC0492"/>
    <w:rPr>
      <w:rFonts w:cs="Wingdings"/>
    </w:rPr>
  </w:style>
  <w:style w:type="character" w:customStyle="1" w:styleId="ListLabel1563">
    <w:name w:val="ListLabel 1563"/>
    <w:rsid w:val="00FC0492"/>
    <w:rPr>
      <w:rFonts w:cs="Symbol"/>
    </w:rPr>
  </w:style>
  <w:style w:type="character" w:customStyle="1" w:styleId="ListLabel1564">
    <w:name w:val="ListLabel 1564"/>
    <w:rsid w:val="00FC0492"/>
    <w:rPr>
      <w:rFonts w:cs="Courier New"/>
    </w:rPr>
  </w:style>
  <w:style w:type="character" w:customStyle="1" w:styleId="ListLabel1565">
    <w:name w:val="ListLabel 1565"/>
    <w:rsid w:val="00FC0492"/>
    <w:rPr>
      <w:rFonts w:cs="Wingdings"/>
    </w:rPr>
  </w:style>
  <w:style w:type="character" w:customStyle="1" w:styleId="ListLabel1566">
    <w:name w:val="ListLabel 1566"/>
    <w:rsid w:val="00FC0492"/>
    <w:rPr>
      <w:rFonts w:cs="Times New Roman"/>
      <w:sz w:val="20"/>
    </w:rPr>
  </w:style>
  <w:style w:type="character" w:customStyle="1" w:styleId="ListLabel1567">
    <w:name w:val="ListLabel 1567"/>
    <w:rsid w:val="00FC0492"/>
    <w:rPr>
      <w:rFonts w:cs="Courier New"/>
    </w:rPr>
  </w:style>
  <w:style w:type="character" w:customStyle="1" w:styleId="ListLabel1568">
    <w:name w:val="ListLabel 1568"/>
    <w:rsid w:val="00FC0492"/>
    <w:rPr>
      <w:rFonts w:cs="Wingdings"/>
    </w:rPr>
  </w:style>
  <w:style w:type="character" w:customStyle="1" w:styleId="ListLabel1569">
    <w:name w:val="ListLabel 1569"/>
    <w:rsid w:val="00FC0492"/>
    <w:rPr>
      <w:rFonts w:cs="Symbol"/>
    </w:rPr>
  </w:style>
  <w:style w:type="character" w:customStyle="1" w:styleId="ListLabel1570">
    <w:name w:val="ListLabel 1570"/>
    <w:rsid w:val="00FC0492"/>
    <w:rPr>
      <w:rFonts w:cs="Courier New"/>
    </w:rPr>
  </w:style>
  <w:style w:type="character" w:customStyle="1" w:styleId="ListLabel1571">
    <w:name w:val="ListLabel 1571"/>
    <w:rsid w:val="00FC0492"/>
    <w:rPr>
      <w:rFonts w:cs="Wingdings"/>
    </w:rPr>
  </w:style>
  <w:style w:type="character" w:customStyle="1" w:styleId="ListLabel1572">
    <w:name w:val="ListLabel 1572"/>
    <w:rsid w:val="00FC0492"/>
    <w:rPr>
      <w:rFonts w:cs="Symbol"/>
    </w:rPr>
  </w:style>
  <w:style w:type="character" w:customStyle="1" w:styleId="ListLabel1573">
    <w:name w:val="ListLabel 1573"/>
    <w:rsid w:val="00FC0492"/>
    <w:rPr>
      <w:rFonts w:cs="Courier New"/>
    </w:rPr>
  </w:style>
  <w:style w:type="character" w:customStyle="1" w:styleId="ListLabel1574">
    <w:name w:val="ListLabel 1574"/>
    <w:rsid w:val="00FC0492"/>
    <w:rPr>
      <w:rFonts w:cs="Wingdings"/>
    </w:rPr>
  </w:style>
  <w:style w:type="character" w:customStyle="1" w:styleId="ListLabel1575">
    <w:name w:val="ListLabel 1575"/>
    <w:rsid w:val="00FC0492"/>
    <w:rPr>
      <w:rFonts w:cs="Times New Roman"/>
      <w:sz w:val="20"/>
    </w:rPr>
  </w:style>
  <w:style w:type="character" w:customStyle="1" w:styleId="ListLabel1576">
    <w:name w:val="ListLabel 1576"/>
    <w:rsid w:val="00FC0492"/>
    <w:rPr>
      <w:rFonts w:cs="Courier New"/>
    </w:rPr>
  </w:style>
  <w:style w:type="character" w:customStyle="1" w:styleId="ListLabel1577">
    <w:name w:val="ListLabel 1577"/>
    <w:rsid w:val="00FC0492"/>
    <w:rPr>
      <w:rFonts w:cs="Wingdings"/>
    </w:rPr>
  </w:style>
  <w:style w:type="character" w:customStyle="1" w:styleId="ListLabel1578">
    <w:name w:val="ListLabel 1578"/>
    <w:rsid w:val="00FC0492"/>
    <w:rPr>
      <w:rFonts w:cs="Symbol"/>
    </w:rPr>
  </w:style>
  <w:style w:type="character" w:customStyle="1" w:styleId="ListLabel1579">
    <w:name w:val="ListLabel 1579"/>
    <w:rsid w:val="00FC0492"/>
    <w:rPr>
      <w:rFonts w:cs="Courier New"/>
    </w:rPr>
  </w:style>
  <w:style w:type="character" w:customStyle="1" w:styleId="ListLabel1580">
    <w:name w:val="ListLabel 1580"/>
    <w:rsid w:val="00FC0492"/>
    <w:rPr>
      <w:rFonts w:cs="Wingdings"/>
    </w:rPr>
  </w:style>
  <w:style w:type="character" w:customStyle="1" w:styleId="ListLabel1581">
    <w:name w:val="ListLabel 1581"/>
    <w:rsid w:val="00FC0492"/>
    <w:rPr>
      <w:rFonts w:cs="Symbol"/>
    </w:rPr>
  </w:style>
  <w:style w:type="character" w:customStyle="1" w:styleId="ListLabel1582">
    <w:name w:val="ListLabel 1582"/>
    <w:rsid w:val="00FC0492"/>
    <w:rPr>
      <w:rFonts w:cs="Courier New"/>
    </w:rPr>
  </w:style>
  <w:style w:type="character" w:customStyle="1" w:styleId="ListLabel1583">
    <w:name w:val="ListLabel 1583"/>
    <w:rsid w:val="00FC0492"/>
    <w:rPr>
      <w:rFonts w:cs="Wingdings"/>
    </w:rPr>
  </w:style>
  <w:style w:type="character" w:customStyle="1" w:styleId="ListLabel1584">
    <w:name w:val="ListLabel 1584"/>
    <w:rsid w:val="00FC0492"/>
    <w:rPr>
      <w:rFonts w:cs="Times New Roman"/>
      <w:sz w:val="20"/>
    </w:rPr>
  </w:style>
  <w:style w:type="character" w:customStyle="1" w:styleId="ListLabel1585">
    <w:name w:val="ListLabel 1585"/>
    <w:rsid w:val="00FC0492"/>
    <w:rPr>
      <w:rFonts w:cs="Courier New"/>
    </w:rPr>
  </w:style>
  <w:style w:type="character" w:customStyle="1" w:styleId="ListLabel1586">
    <w:name w:val="ListLabel 1586"/>
    <w:rsid w:val="00FC0492"/>
    <w:rPr>
      <w:rFonts w:cs="Wingdings"/>
    </w:rPr>
  </w:style>
  <w:style w:type="character" w:customStyle="1" w:styleId="ListLabel1587">
    <w:name w:val="ListLabel 1587"/>
    <w:rsid w:val="00FC0492"/>
    <w:rPr>
      <w:rFonts w:cs="Symbol"/>
    </w:rPr>
  </w:style>
  <w:style w:type="character" w:customStyle="1" w:styleId="ListLabel1588">
    <w:name w:val="ListLabel 1588"/>
    <w:rsid w:val="00FC0492"/>
    <w:rPr>
      <w:rFonts w:cs="Courier New"/>
    </w:rPr>
  </w:style>
  <w:style w:type="character" w:customStyle="1" w:styleId="ListLabel1589">
    <w:name w:val="ListLabel 1589"/>
    <w:rsid w:val="00FC0492"/>
    <w:rPr>
      <w:rFonts w:cs="Wingdings"/>
    </w:rPr>
  </w:style>
  <w:style w:type="character" w:customStyle="1" w:styleId="ListLabel1590">
    <w:name w:val="ListLabel 1590"/>
    <w:rsid w:val="00FC0492"/>
    <w:rPr>
      <w:rFonts w:cs="Symbol"/>
    </w:rPr>
  </w:style>
  <w:style w:type="character" w:customStyle="1" w:styleId="ListLabel1591">
    <w:name w:val="ListLabel 1591"/>
    <w:rsid w:val="00FC0492"/>
    <w:rPr>
      <w:rFonts w:cs="Courier New"/>
    </w:rPr>
  </w:style>
  <w:style w:type="character" w:customStyle="1" w:styleId="ListLabel1592">
    <w:name w:val="ListLabel 1592"/>
    <w:rsid w:val="00FC0492"/>
    <w:rPr>
      <w:rFonts w:cs="Wingdings"/>
    </w:rPr>
  </w:style>
  <w:style w:type="character" w:customStyle="1" w:styleId="ListLabel1593">
    <w:name w:val="ListLabel 1593"/>
    <w:rsid w:val="00FC0492"/>
    <w:rPr>
      <w:rFonts w:cs="Times New Roman"/>
      <w:sz w:val="20"/>
    </w:rPr>
  </w:style>
  <w:style w:type="character" w:customStyle="1" w:styleId="ListLabel1594">
    <w:name w:val="ListLabel 1594"/>
    <w:rsid w:val="00FC0492"/>
    <w:rPr>
      <w:rFonts w:cs="Courier New"/>
    </w:rPr>
  </w:style>
  <w:style w:type="character" w:customStyle="1" w:styleId="ListLabel1595">
    <w:name w:val="ListLabel 1595"/>
    <w:rsid w:val="00FC0492"/>
    <w:rPr>
      <w:rFonts w:cs="Wingdings"/>
    </w:rPr>
  </w:style>
  <w:style w:type="character" w:customStyle="1" w:styleId="ListLabel1596">
    <w:name w:val="ListLabel 1596"/>
    <w:rsid w:val="00FC0492"/>
    <w:rPr>
      <w:rFonts w:cs="Symbol"/>
    </w:rPr>
  </w:style>
  <w:style w:type="character" w:customStyle="1" w:styleId="ListLabel1597">
    <w:name w:val="ListLabel 1597"/>
    <w:rsid w:val="00FC0492"/>
    <w:rPr>
      <w:rFonts w:cs="Courier New"/>
    </w:rPr>
  </w:style>
  <w:style w:type="character" w:customStyle="1" w:styleId="ListLabel1598">
    <w:name w:val="ListLabel 1598"/>
    <w:rsid w:val="00FC0492"/>
    <w:rPr>
      <w:rFonts w:cs="Wingdings"/>
    </w:rPr>
  </w:style>
  <w:style w:type="character" w:customStyle="1" w:styleId="ListLabel1599">
    <w:name w:val="ListLabel 1599"/>
    <w:rsid w:val="00FC0492"/>
    <w:rPr>
      <w:rFonts w:cs="Symbol"/>
    </w:rPr>
  </w:style>
  <w:style w:type="character" w:customStyle="1" w:styleId="ListLabel1600">
    <w:name w:val="ListLabel 1600"/>
    <w:rsid w:val="00FC0492"/>
    <w:rPr>
      <w:rFonts w:cs="Courier New"/>
    </w:rPr>
  </w:style>
  <w:style w:type="character" w:customStyle="1" w:styleId="ListLabel1601">
    <w:name w:val="ListLabel 1601"/>
    <w:rsid w:val="00FC0492"/>
    <w:rPr>
      <w:rFonts w:cs="Wingdings"/>
    </w:rPr>
  </w:style>
  <w:style w:type="character" w:customStyle="1" w:styleId="ListLabel1602">
    <w:name w:val="ListLabel 1602"/>
    <w:rsid w:val="00FC0492"/>
    <w:rPr>
      <w:rFonts w:cs="Times New Roman"/>
      <w:sz w:val="20"/>
    </w:rPr>
  </w:style>
  <w:style w:type="character" w:customStyle="1" w:styleId="ListLabel1603">
    <w:name w:val="ListLabel 1603"/>
    <w:rsid w:val="00FC0492"/>
    <w:rPr>
      <w:rFonts w:cs="Courier New"/>
    </w:rPr>
  </w:style>
  <w:style w:type="character" w:customStyle="1" w:styleId="ListLabel1604">
    <w:name w:val="ListLabel 1604"/>
    <w:rsid w:val="00FC0492"/>
    <w:rPr>
      <w:rFonts w:cs="Wingdings"/>
    </w:rPr>
  </w:style>
  <w:style w:type="character" w:customStyle="1" w:styleId="ListLabel1605">
    <w:name w:val="ListLabel 1605"/>
    <w:rsid w:val="00FC0492"/>
    <w:rPr>
      <w:rFonts w:cs="Symbol"/>
    </w:rPr>
  </w:style>
  <w:style w:type="character" w:customStyle="1" w:styleId="ListLabel1606">
    <w:name w:val="ListLabel 1606"/>
    <w:rsid w:val="00FC0492"/>
    <w:rPr>
      <w:rFonts w:cs="Courier New"/>
    </w:rPr>
  </w:style>
  <w:style w:type="character" w:customStyle="1" w:styleId="ListLabel1607">
    <w:name w:val="ListLabel 1607"/>
    <w:rsid w:val="00FC0492"/>
    <w:rPr>
      <w:rFonts w:cs="Wingdings"/>
    </w:rPr>
  </w:style>
  <w:style w:type="character" w:customStyle="1" w:styleId="ListLabel1608">
    <w:name w:val="ListLabel 1608"/>
    <w:rsid w:val="00FC0492"/>
    <w:rPr>
      <w:rFonts w:cs="Symbol"/>
    </w:rPr>
  </w:style>
  <w:style w:type="character" w:customStyle="1" w:styleId="ListLabel1609">
    <w:name w:val="ListLabel 1609"/>
    <w:rsid w:val="00FC0492"/>
    <w:rPr>
      <w:rFonts w:cs="Courier New"/>
    </w:rPr>
  </w:style>
  <w:style w:type="character" w:customStyle="1" w:styleId="ListLabel1610">
    <w:name w:val="ListLabel 1610"/>
    <w:rsid w:val="00FC0492"/>
    <w:rPr>
      <w:rFonts w:cs="Wingdings"/>
    </w:rPr>
  </w:style>
  <w:style w:type="character" w:customStyle="1" w:styleId="ListLabel1611">
    <w:name w:val="ListLabel 1611"/>
    <w:rsid w:val="00FC0492"/>
    <w:rPr>
      <w:rFonts w:cs="Times New Roman"/>
      <w:sz w:val="20"/>
    </w:rPr>
  </w:style>
  <w:style w:type="character" w:customStyle="1" w:styleId="ListLabel1612">
    <w:name w:val="ListLabel 1612"/>
    <w:rsid w:val="00FC0492"/>
    <w:rPr>
      <w:rFonts w:cs="Courier New"/>
    </w:rPr>
  </w:style>
  <w:style w:type="character" w:customStyle="1" w:styleId="ListLabel1613">
    <w:name w:val="ListLabel 1613"/>
    <w:rsid w:val="00FC0492"/>
    <w:rPr>
      <w:rFonts w:cs="Wingdings"/>
    </w:rPr>
  </w:style>
  <w:style w:type="character" w:customStyle="1" w:styleId="ListLabel1614">
    <w:name w:val="ListLabel 1614"/>
    <w:rsid w:val="00FC0492"/>
    <w:rPr>
      <w:rFonts w:cs="Symbol"/>
    </w:rPr>
  </w:style>
  <w:style w:type="character" w:customStyle="1" w:styleId="ListLabel1615">
    <w:name w:val="ListLabel 1615"/>
    <w:rsid w:val="00FC0492"/>
    <w:rPr>
      <w:rFonts w:cs="Courier New"/>
    </w:rPr>
  </w:style>
  <w:style w:type="character" w:customStyle="1" w:styleId="ListLabel1616">
    <w:name w:val="ListLabel 1616"/>
    <w:rsid w:val="00FC0492"/>
    <w:rPr>
      <w:rFonts w:cs="Wingdings"/>
    </w:rPr>
  </w:style>
  <w:style w:type="character" w:customStyle="1" w:styleId="ListLabel1617">
    <w:name w:val="ListLabel 1617"/>
    <w:rsid w:val="00FC0492"/>
    <w:rPr>
      <w:rFonts w:cs="Symbol"/>
    </w:rPr>
  </w:style>
  <w:style w:type="character" w:customStyle="1" w:styleId="ListLabel1618">
    <w:name w:val="ListLabel 1618"/>
    <w:rsid w:val="00FC0492"/>
    <w:rPr>
      <w:rFonts w:cs="Courier New"/>
    </w:rPr>
  </w:style>
  <w:style w:type="character" w:customStyle="1" w:styleId="ListLabel1619">
    <w:name w:val="ListLabel 1619"/>
    <w:rsid w:val="00FC0492"/>
    <w:rPr>
      <w:rFonts w:cs="Wingdings"/>
    </w:rPr>
  </w:style>
  <w:style w:type="character" w:customStyle="1" w:styleId="ListLabel1620">
    <w:name w:val="ListLabel 1620"/>
    <w:rsid w:val="00FC0492"/>
    <w:rPr>
      <w:rFonts w:cs="Times New Roman"/>
      <w:sz w:val="20"/>
    </w:rPr>
  </w:style>
  <w:style w:type="character" w:customStyle="1" w:styleId="ListLabel1621">
    <w:name w:val="ListLabel 1621"/>
    <w:rsid w:val="00FC0492"/>
    <w:rPr>
      <w:rFonts w:cs="Courier New"/>
    </w:rPr>
  </w:style>
  <w:style w:type="character" w:customStyle="1" w:styleId="ListLabel1622">
    <w:name w:val="ListLabel 1622"/>
    <w:rsid w:val="00FC0492"/>
    <w:rPr>
      <w:rFonts w:cs="Wingdings"/>
    </w:rPr>
  </w:style>
  <w:style w:type="character" w:customStyle="1" w:styleId="ListLabel1623">
    <w:name w:val="ListLabel 1623"/>
    <w:rsid w:val="00FC0492"/>
    <w:rPr>
      <w:rFonts w:cs="Symbol"/>
    </w:rPr>
  </w:style>
  <w:style w:type="character" w:customStyle="1" w:styleId="ListLabel1624">
    <w:name w:val="ListLabel 1624"/>
    <w:rsid w:val="00FC0492"/>
    <w:rPr>
      <w:rFonts w:cs="Courier New"/>
    </w:rPr>
  </w:style>
  <w:style w:type="character" w:customStyle="1" w:styleId="ListLabel1625">
    <w:name w:val="ListLabel 1625"/>
    <w:rsid w:val="00FC0492"/>
    <w:rPr>
      <w:rFonts w:cs="Wingdings"/>
    </w:rPr>
  </w:style>
  <w:style w:type="character" w:customStyle="1" w:styleId="ListLabel1626">
    <w:name w:val="ListLabel 1626"/>
    <w:rsid w:val="00FC0492"/>
    <w:rPr>
      <w:rFonts w:cs="Symbol"/>
    </w:rPr>
  </w:style>
  <w:style w:type="character" w:customStyle="1" w:styleId="ListLabel1627">
    <w:name w:val="ListLabel 1627"/>
    <w:rsid w:val="00FC0492"/>
    <w:rPr>
      <w:rFonts w:cs="Courier New"/>
    </w:rPr>
  </w:style>
  <w:style w:type="character" w:customStyle="1" w:styleId="ListLabel1628">
    <w:name w:val="ListLabel 1628"/>
    <w:rsid w:val="00FC0492"/>
    <w:rPr>
      <w:rFonts w:cs="Wingdings"/>
    </w:rPr>
  </w:style>
  <w:style w:type="character" w:customStyle="1" w:styleId="ListLabel1629">
    <w:name w:val="ListLabel 1629"/>
    <w:rsid w:val="00FC0492"/>
    <w:rPr>
      <w:rFonts w:cs="Times New Roman"/>
      <w:sz w:val="20"/>
    </w:rPr>
  </w:style>
  <w:style w:type="character" w:customStyle="1" w:styleId="ListLabel1630">
    <w:name w:val="ListLabel 1630"/>
    <w:rsid w:val="00FC0492"/>
    <w:rPr>
      <w:rFonts w:cs="Courier New"/>
    </w:rPr>
  </w:style>
  <w:style w:type="character" w:customStyle="1" w:styleId="ListLabel1631">
    <w:name w:val="ListLabel 1631"/>
    <w:rsid w:val="00FC0492"/>
    <w:rPr>
      <w:rFonts w:cs="Wingdings"/>
    </w:rPr>
  </w:style>
  <w:style w:type="character" w:customStyle="1" w:styleId="ListLabel1632">
    <w:name w:val="ListLabel 1632"/>
    <w:rsid w:val="00FC0492"/>
    <w:rPr>
      <w:rFonts w:cs="Symbol"/>
    </w:rPr>
  </w:style>
  <w:style w:type="character" w:customStyle="1" w:styleId="ListLabel1633">
    <w:name w:val="ListLabel 1633"/>
    <w:rsid w:val="00FC0492"/>
    <w:rPr>
      <w:rFonts w:cs="Courier New"/>
    </w:rPr>
  </w:style>
  <w:style w:type="character" w:customStyle="1" w:styleId="ListLabel1634">
    <w:name w:val="ListLabel 1634"/>
    <w:rsid w:val="00FC0492"/>
    <w:rPr>
      <w:rFonts w:cs="Wingdings"/>
    </w:rPr>
  </w:style>
  <w:style w:type="character" w:customStyle="1" w:styleId="ListLabel1635">
    <w:name w:val="ListLabel 1635"/>
    <w:rsid w:val="00FC0492"/>
    <w:rPr>
      <w:rFonts w:cs="Symbol"/>
    </w:rPr>
  </w:style>
  <w:style w:type="character" w:customStyle="1" w:styleId="ListLabel1636">
    <w:name w:val="ListLabel 1636"/>
    <w:rsid w:val="00FC0492"/>
    <w:rPr>
      <w:rFonts w:cs="Courier New"/>
    </w:rPr>
  </w:style>
  <w:style w:type="character" w:customStyle="1" w:styleId="ListLabel1637">
    <w:name w:val="ListLabel 1637"/>
    <w:rsid w:val="00FC0492"/>
    <w:rPr>
      <w:rFonts w:cs="Wingdings"/>
    </w:rPr>
  </w:style>
  <w:style w:type="character" w:customStyle="1" w:styleId="ListLabel1638">
    <w:name w:val="ListLabel 1638"/>
    <w:rsid w:val="00FC0492"/>
    <w:rPr>
      <w:rFonts w:cs="Times New Roman"/>
      <w:sz w:val="20"/>
    </w:rPr>
  </w:style>
  <w:style w:type="character" w:customStyle="1" w:styleId="ListLabel1639">
    <w:name w:val="ListLabel 1639"/>
    <w:rsid w:val="00FC0492"/>
    <w:rPr>
      <w:rFonts w:cs="Courier New"/>
    </w:rPr>
  </w:style>
  <w:style w:type="character" w:customStyle="1" w:styleId="ListLabel1640">
    <w:name w:val="ListLabel 1640"/>
    <w:rsid w:val="00FC0492"/>
    <w:rPr>
      <w:rFonts w:cs="Wingdings"/>
    </w:rPr>
  </w:style>
  <w:style w:type="character" w:customStyle="1" w:styleId="ListLabel1641">
    <w:name w:val="ListLabel 1641"/>
    <w:rsid w:val="00FC0492"/>
    <w:rPr>
      <w:rFonts w:cs="Symbol"/>
    </w:rPr>
  </w:style>
  <w:style w:type="character" w:customStyle="1" w:styleId="ListLabel1642">
    <w:name w:val="ListLabel 1642"/>
    <w:rsid w:val="00FC0492"/>
    <w:rPr>
      <w:rFonts w:cs="Courier New"/>
    </w:rPr>
  </w:style>
  <w:style w:type="character" w:customStyle="1" w:styleId="ListLabel1643">
    <w:name w:val="ListLabel 1643"/>
    <w:rsid w:val="00FC0492"/>
    <w:rPr>
      <w:rFonts w:cs="Wingdings"/>
    </w:rPr>
  </w:style>
  <w:style w:type="character" w:customStyle="1" w:styleId="ListLabel1644">
    <w:name w:val="ListLabel 1644"/>
    <w:rsid w:val="00FC0492"/>
    <w:rPr>
      <w:rFonts w:cs="Symbol"/>
    </w:rPr>
  </w:style>
  <w:style w:type="character" w:customStyle="1" w:styleId="ListLabel1645">
    <w:name w:val="ListLabel 1645"/>
    <w:rsid w:val="00FC0492"/>
    <w:rPr>
      <w:rFonts w:cs="Courier New"/>
    </w:rPr>
  </w:style>
  <w:style w:type="character" w:customStyle="1" w:styleId="ListLabel1646">
    <w:name w:val="ListLabel 1646"/>
    <w:rsid w:val="00FC0492"/>
    <w:rPr>
      <w:rFonts w:cs="Wingdings"/>
    </w:rPr>
  </w:style>
  <w:style w:type="character" w:customStyle="1" w:styleId="ListLabel1647">
    <w:name w:val="ListLabel 1647"/>
    <w:rsid w:val="00FC0492"/>
    <w:rPr>
      <w:rFonts w:cs="Times New Roman"/>
      <w:sz w:val="20"/>
    </w:rPr>
  </w:style>
  <w:style w:type="character" w:customStyle="1" w:styleId="ListLabel1648">
    <w:name w:val="ListLabel 1648"/>
    <w:rsid w:val="00FC0492"/>
    <w:rPr>
      <w:rFonts w:cs="Courier New"/>
    </w:rPr>
  </w:style>
  <w:style w:type="character" w:customStyle="1" w:styleId="ListLabel1649">
    <w:name w:val="ListLabel 1649"/>
    <w:rsid w:val="00FC0492"/>
    <w:rPr>
      <w:rFonts w:cs="Wingdings"/>
    </w:rPr>
  </w:style>
  <w:style w:type="character" w:customStyle="1" w:styleId="ListLabel1650">
    <w:name w:val="ListLabel 1650"/>
    <w:rsid w:val="00FC0492"/>
    <w:rPr>
      <w:rFonts w:cs="Symbol"/>
    </w:rPr>
  </w:style>
  <w:style w:type="character" w:customStyle="1" w:styleId="ListLabel1651">
    <w:name w:val="ListLabel 1651"/>
    <w:rsid w:val="00FC0492"/>
    <w:rPr>
      <w:rFonts w:cs="Courier New"/>
    </w:rPr>
  </w:style>
  <w:style w:type="character" w:customStyle="1" w:styleId="ListLabel1652">
    <w:name w:val="ListLabel 1652"/>
    <w:rsid w:val="00FC0492"/>
    <w:rPr>
      <w:rFonts w:cs="Wingdings"/>
    </w:rPr>
  </w:style>
  <w:style w:type="character" w:customStyle="1" w:styleId="ListLabel1653">
    <w:name w:val="ListLabel 1653"/>
    <w:rsid w:val="00FC0492"/>
    <w:rPr>
      <w:rFonts w:cs="Symbol"/>
    </w:rPr>
  </w:style>
  <w:style w:type="character" w:customStyle="1" w:styleId="ListLabel1654">
    <w:name w:val="ListLabel 1654"/>
    <w:rsid w:val="00FC0492"/>
    <w:rPr>
      <w:rFonts w:cs="Courier New"/>
    </w:rPr>
  </w:style>
  <w:style w:type="character" w:customStyle="1" w:styleId="ListLabel1655">
    <w:name w:val="ListLabel 1655"/>
    <w:rsid w:val="00FC0492"/>
    <w:rPr>
      <w:rFonts w:cs="Wingdings"/>
    </w:rPr>
  </w:style>
  <w:style w:type="character" w:customStyle="1" w:styleId="ListLabel1656">
    <w:name w:val="ListLabel 1656"/>
    <w:rsid w:val="00FC0492"/>
    <w:rPr>
      <w:rFonts w:cs="Times New Roman"/>
      <w:sz w:val="20"/>
    </w:rPr>
  </w:style>
  <w:style w:type="character" w:customStyle="1" w:styleId="ListLabel1657">
    <w:name w:val="ListLabel 1657"/>
    <w:rsid w:val="00FC0492"/>
    <w:rPr>
      <w:rFonts w:cs="Courier New"/>
    </w:rPr>
  </w:style>
  <w:style w:type="character" w:customStyle="1" w:styleId="ListLabel1658">
    <w:name w:val="ListLabel 1658"/>
    <w:rsid w:val="00FC0492"/>
    <w:rPr>
      <w:rFonts w:cs="Wingdings"/>
    </w:rPr>
  </w:style>
  <w:style w:type="character" w:customStyle="1" w:styleId="ListLabel1659">
    <w:name w:val="ListLabel 1659"/>
    <w:rsid w:val="00FC0492"/>
    <w:rPr>
      <w:rFonts w:cs="Symbol"/>
    </w:rPr>
  </w:style>
  <w:style w:type="character" w:customStyle="1" w:styleId="ListLabel1660">
    <w:name w:val="ListLabel 1660"/>
    <w:rsid w:val="00FC0492"/>
    <w:rPr>
      <w:rFonts w:cs="Courier New"/>
    </w:rPr>
  </w:style>
  <w:style w:type="character" w:customStyle="1" w:styleId="ListLabel1661">
    <w:name w:val="ListLabel 1661"/>
    <w:rsid w:val="00FC0492"/>
    <w:rPr>
      <w:rFonts w:cs="Wingdings"/>
    </w:rPr>
  </w:style>
  <w:style w:type="character" w:customStyle="1" w:styleId="ListLabel1662">
    <w:name w:val="ListLabel 1662"/>
    <w:rsid w:val="00FC0492"/>
    <w:rPr>
      <w:rFonts w:cs="Symbol"/>
    </w:rPr>
  </w:style>
  <w:style w:type="character" w:customStyle="1" w:styleId="ListLabel1663">
    <w:name w:val="ListLabel 1663"/>
    <w:rsid w:val="00FC0492"/>
    <w:rPr>
      <w:rFonts w:cs="Courier New"/>
    </w:rPr>
  </w:style>
  <w:style w:type="character" w:customStyle="1" w:styleId="ListLabel1664">
    <w:name w:val="ListLabel 1664"/>
    <w:rsid w:val="00FC0492"/>
    <w:rPr>
      <w:rFonts w:cs="Wingdings"/>
    </w:rPr>
  </w:style>
  <w:style w:type="character" w:customStyle="1" w:styleId="ListLabel1665">
    <w:name w:val="ListLabel 1665"/>
    <w:rsid w:val="00FC0492"/>
    <w:rPr>
      <w:rFonts w:cs="Times New Roman"/>
      <w:sz w:val="20"/>
    </w:rPr>
  </w:style>
  <w:style w:type="character" w:customStyle="1" w:styleId="ListLabel1666">
    <w:name w:val="ListLabel 1666"/>
    <w:rsid w:val="00FC0492"/>
    <w:rPr>
      <w:rFonts w:cs="Courier New"/>
    </w:rPr>
  </w:style>
  <w:style w:type="character" w:customStyle="1" w:styleId="ListLabel1667">
    <w:name w:val="ListLabel 1667"/>
    <w:rsid w:val="00FC0492"/>
    <w:rPr>
      <w:rFonts w:cs="Wingdings"/>
    </w:rPr>
  </w:style>
  <w:style w:type="character" w:customStyle="1" w:styleId="ListLabel1668">
    <w:name w:val="ListLabel 1668"/>
    <w:rsid w:val="00FC0492"/>
    <w:rPr>
      <w:rFonts w:cs="Symbol"/>
    </w:rPr>
  </w:style>
  <w:style w:type="character" w:customStyle="1" w:styleId="ListLabel1669">
    <w:name w:val="ListLabel 1669"/>
    <w:rsid w:val="00FC0492"/>
    <w:rPr>
      <w:rFonts w:cs="Courier New"/>
    </w:rPr>
  </w:style>
  <w:style w:type="character" w:customStyle="1" w:styleId="ListLabel1670">
    <w:name w:val="ListLabel 1670"/>
    <w:rsid w:val="00FC0492"/>
    <w:rPr>
      <w:rFonts w:cs="Wingdings"/>
    </w:rPr>
  </w:style>
  <w:style w:type="character" w:customStyle="1" w:styleId="ListLabel1671">
    <w:name w:val="ListLabel 1671"/>
    <w:rsid w:val="00FC0492"/>
    <w:rPr>
      <w:rFonts w:cs="Symbol"/>
    </w:rPr>
  </w:style>
  <w:style w:type="character" w:customStyle="1" w:styleId="ListLabel1672">
    <w:name w:val="ListLabel 1672"/>
    <w:rsid w:val="00FC0492"/>
    <w:rPr>
      <w:rFonts w:cs="Courier New"/>
    </w:rPr>
  </w:style>
  <w:style w:type="character" w:customStyle="1" w:styleId="ListLabel1673">
    <w:name w:val="ListLabel 1673"/>
    <w:rsid w:val="00FC0492"/>
    <w:rPr>
      <w:rFonts w:cs="Wingdings"/>
    </w:rPr>
  </w:style>
  <w:style w:type="character" w:customStyle="1" w:styleId="ListLabel1674">
    <w:name w:val="ListLabel 1674"/>
    <w:rsid w:val="00FC0492"/>
    <w:rPr>
      <w:rFonts w:cs="Times New Roman"/>
      <w:b/>
      <w:sz w:val="20"/>
    </w:rPr>
  </w:style>
  <w:style w:type="character" w:customStyle="1" w:styleId="ListLabel1675">
    <w:name w:val="ListLabel 1675"/>
    <w:rsid w:val="00FC0492"/>
    <w:rPr>
      <w:rFonts w:cs="Courier New"/>
    </w:rPr>
  </w:style>
  <w:style w:type="character" w:customStyle="1" w:styleId="ListLabel1676">
    <w:name w:val="ListLabel 1676"/>
    <w:rsid w:val="00FC0492"/>
    <w:rPr>
      <w:rFonts w:cs="Wingdings"/>
    </w:rPr>
  </w:style>
  <w:style w:type="character" w:customStyle="1" w:styleId="ListLabel1677">
    <w:name w:val="ListLabel 1677"/>
    <w:rsid w:val="00FC0492"/>
    <w:rPr>
      <w:rFonts w:cs="Symbol"/>
    </w:rPr>
  </w:style>
  <w:style w:type="character" w:customStyle="1" w:styleId="ListLabel1678">
    <w:name w:val="ListLabel 1678"/>
    <w:rsid w:val="00FC0492"/>
    <w:rPr>
      <w:rFonts w:cs="Courier New"/>
    </w:rPr>
  </w:style>
  <w:style w:type="character" w:customStyle="1" w:styleId="ListLabel1679">
    <w:name w:val="ListLabel 1679"/>
    <w:rsid w:val="00FC0492"/>
    <w:rPr>
      <w:rFonts w:cs="Wingdings"/>
    </w:rPr>
  </w:style>
  <w:style w:type="character" w:customStyle="1" w:styleId="ListLabel1680">
    <w:name w:val="ListLabel 1680"/>
    <w:rsid w:val="00FC0492"/>
    <w:rPr>
      <w:rFonts w:cs="Symbol"/>
    </w:rPr>
  </w:style>
  <w:style w:type="character" w:customStyle="1" w:styleId="ListLabel1681">
    <w:name w:val="ListLabel 1681"/>
    <w:rsid w:val="00FC0492"/>
    <w:rPr>
      <w:rFonts w:cs="Courier New"/>
    </w:rPr>
  </w:style>
  <w:style w:type="character" w:customStyle="1" w:styleId="ListLabel1682">
    <w:name w:val="ListLabel 1682"/>
    <w:rsid w:val="00FC0492"/>
    <w:rPr>
      <w:rFonts w:cs="Wingdings"/>
    </w:rPr>
  </w:style>
  <w:style w:type="character" w:customStyle="1" w:styleId="ListLabel1683">
    <w:name w:val="ListLabel 1683"/>
    <w:rsid w:val="00FC0492"/>
    <w:rPr>
      <w:rFonts w:cs="Times New Roman"/>
      <w:sz w:val="20"/>
    </w:rPr>
  </w:style>
  <w:style w:type="character" w:customStyle="1" w:styleId="ListLabel1684">
    <w:name w:val="ListLabel 1684"/>
    <w:rsid w:val="00FC0492"/>
    <w:rPr>
      <w:rFonts w:cs="Courier New"/>
    </w:rPr>
  </w:style>
  <w:style w:type="character" w:customStyle="1" w:styleId="ListLabel1685">
    <w:name w:val="ListLabel 1685"/>
    <w:rsid w:val="00FC0492"/>
    <w:rPr>
      <w:rFonts w:cs="Wingdings"/>
    </w:rPr>
  </w:style>
  <w:style w:type="character" w:customStyle="1" w:styleId="ListLabel1686">
    <w:name w:val="ListLabel 1686"/>
    <w:rsid w:val="00FC0492"/>
    <w:rPr>
      <w:rFonts w:cs="Symbol"/>
    </w:rPr>
  </w:style>
  <w:style w:type="character" w:customStyle="1" w:styleId="ListLabel1687">
    <w:name w:val="ListLabel 1687"/>
    <w:rsid w:val="00FC0492"/>
    <w:rPr>
      <w:rFonts w:cs="Courier New"/>
    </w:rPr>
  </w:style>
  <w:style w:type="character" w:customStyle="1" w:styleId="ListLabel1688">
    <w:name w:val="ListLabel 1688"/>
    <w:rsid w:val="00FC0492"/>
    <w:rPr>
      <w:rFonts w:cs="Wingdings"/>
    </w:rPr>
  </w:style>
  <w:style w:type="character" w:customStyle="1" w:styleId="ListLabel1689">
    <w:name w:val="ListLabel 1689"/>
    <w:rsid w:val="00FC0492"/>
    <w:rPr>
      <w:rFonts w:cs="Symbol"/>
    </w:rPr>
  </w:style>
  <w:style w:type="character" w:customStyle="1" w:styleId="ListLabel1690">
    <w:name w:val="ListLabel 1690"/>
    <w:rsid w:val="00FC0492"/>
    <w:rPr>
      <w:rFonts w:cs="Courier New"/>
    </w:rPr>
  </w:style>
  <w:style w:type="character" w:customStyle="1" w:styleId="ListLabel1691">
    <w:name w:val="ListLabel 1691"/>
    <w:rsid w:val="00FC0492"/>
    <w:rPr>
      <w:rFonts w:cs="Wingdings"/>
    </w:rPr>
  </w:style>
  <w:style w:type="character" w:customStyle="1" w:styleId="ListLabel1692">
    <w:name w:val="ListLabel 1692"/>
    <w:rsid w:val="00FC0492"/>
    <w:rPr>
      <w:rFonts w:eastAsia="Calibri" w:cs="Times New Roman"/>
    </w:rPr>
  </w:style>
  <w:style w:type="character" w:customStyle="1" w:styleId="ListLabel1693">
    <w:name w:val="ListLabel 1693"/>
    <w:rsid w:val="00FC0492"/>
    <w:rPr>
      <w:rFonts w:cs="Courier New"/>
    </w:rPr>
  </w:style>
  <w:style w:type="character" w:customStyle="1" w:styleId="ListLabel1694">
    <w:name w:val="ListLabel 1694"/>
    <w:rsid w:val="00FC0492"/>
    <w:rPr>
      <w:rFonts w:cs="Wingdings"/>
    </w:rPr>
  </w:style>
  <w:style w:type="character" w:customStyle="1" w:styleId="ListLabel1695">
    <w:name w:val="ListLabel 1695"/>
    <w:rsid w:val="00FC0492"/>
    <w:rPr>
      <w:rFonts w:cs="Symbol"/>
    </w:rPr>
  </w:style>
  <w:style w:type="character" w:customStyle="1" w:styleId="ListLabel1696">
    <w:name w:val="ListLabel 1696"/>
    <w:rsid w:val="00FC0492"/>
    <w:rPr>
      <w:rFonts w:cs="Courier New"/>
    </w:rPr>
  </w:style>
  <w:style w:type="character" w:customStyle="1" w:styleId="ListLabel1697">
    <w:name w:val="ListLabel 1697"/>
    <w:rsid w:val="00FC0492"/>
    <w:rPr>
      <w:rFonts w:cs="Wingdings"/>
    </w:rPr>
  </w:style>
  <w:style w:type="character" w:customStyle="1" w:styleId="ListLabel1698">
    <w:name w:val="ListLabel 1698"/>
    <w:rsid w:val="00FC0492"/>
    <w:rPr>
      <w:rFonts w:cs="Symbol"/>
    </w:rPr>
  </w:style>
  <w:style w:type="character" w:customStyle="1" w:styleId="ListLabel1699">
    <w:name w:val="ListLabel 1699"/>
    <w:rsid w:val="00FC0492"/>
    <w:rPr>
      <w:rFonts w:cs="Courier New"/>
    </w:rPr>
  </w:style>
  <w:style w:type="character" w:customStyle="1" w:styleId="ListLabel1700">
    <w:name w:val="ListLabel 1700"/>
    <w:rsid w:val="00FC0492"/>
    <w:rPr>
      <w:rFonts w:cs="Wingdings"/>
    </w:rPr>
  </w:style>
  <w:style w:type="character" w:customStyle="1" w:styleId="ListLabel1701">
    <w:name w:val="ListLabel 1701"/>
    <w:rsid w:val="00FC0492"/>
    <w:rPr>
      <w:b/>
      <w:i w:val="0"/>
    </w:rPr>
  </w:style>
  <w:style w:type="character" w:customStyle="1" w:styleId="ListLabel1702">
    <w:name w:val="ListLabel 1702"/>
    <w:rsid w:val="00FC0492"/>
    <w:rPr>
      <w:rFonts w:cs="Symbol"/>
    </w:rPr>
  </w:style>
  <w:style w:type="character" w:customStyle="1" w:styleId="ListLabel1703">
    <w:name w:val="ListLabel 1703"/>
    <w:rsid w:val="00FC0492"/>
    <w:rPr>
      <w:rFonts w:cs="Courier New"/>
    </w:rPr>
  </w:style>
  <w:style w:type="character" w:customStyle="1" w:styleId="ListLabel1704">
    <w:name w:val="ListLabel 1704"/>
    <w:rsid w:val="00FC0492"/>
    <w:rPr>
      <w:rFonts w:cs="Wingdings"/>
    </w:rPr>
  </w:style>
  <w:style w:type="character" w:customStyle="1" w:styleId="ListLabel1705">
    <w:name w:val="ListLabel 1705"/>
    <w:rsid w:val="00FC0492"/>
    <w:rPr>
      <w:rFonts w:cs="Symbol"/>
    </w:rPr>
  </w:style>
  <w:style w:type="character" w:customStyle="1" w:styleId="ListLabel1706">
    <w:name w:val="ListLabel 1706"/>
    <w:rsid w:val="00FC0492"/>
    <w:rPr>
      <w:rFonts w:cs="Courier New"/>
    </w:rPr>
  </w:style>
  <w:style w:type="character" w:customStyle="1" w:styleId="ListLabel1707">
    <w:name w:val="ListLabel 1707"/>
    <w:rsid w:val="00FC0492"/>
    <w:rPr>
      <w:rFonts w:cs="Wingdings"/>
    </w:rPr>
  </w:style>
  <w:style w:type="character" w:customStyle="1" w:styleId="ListLabel1708">
    <w:name w:val="ListLabel 1708"/>
    <w:rsid w:val="00FC0492"/>
    <w:rPr>
      <w:rFonts w:cs="Symbol"/>
    </w:rPr>
  </w:style>
  <w:style w:type="character" w:customStyle="1" w:styleId="ListLabel1709">
    <w:name w:val="ListLabel 1709"/>
    <w:rsid w:val="00FC0492"/>
    <w:rPr>
      <w:rFonts w:cs="Courier New"/>
    </w:rPr>
  </w:style>
  <w:style w:type="character" w:customStyle="1" w:styleId="ListLabel1710">
    <w:name w:val="ListLabel 1710"/>
    <w:rsid w:val="00FC0492"/>
    <w:rPr>
      <w:rFonts w:cs="Wingdings"/>
    </w:rPr>
  </w:style>
  <w:style w:type="character" w:customStyle="1" w:styleId="ListLabel1711">
    <w:name w:val="ListLabel 1711"/>
    <w:rsid w:val="00FC0492"/>
    <w:rPr>
      <w:rFonts w:cs="Symbol"/>
      <w:sz w:val="24"/>
    </w:rPr>
  </w:style>
  <w:style w:type="character" w:customStyle="1" w:styleId="ListLabel1712">
    <w:name w:val="ListLabel 1712"/>
    <w:rsid w:val="00FC0492"/>
    <w:rPr>
      <w:rFonts w:cs="Courier New"/>
    </w:rPr>
  </w:style>
  <w:style w:type="character" w:customStyle="1" w:styleId="ListLabel1713">
    <w:name w:val="ListLabel 1713"/>
    <w:rsid w:val="00FC0492"/>
    <w:rPr>
      <w:rFonts w:cs="Wingdings"/>
    </w:rPr>
  </w:style>
  <w:style w:type="character" w:customStyle="1" w:styleId="ListLabel1714">
    <w:name w:val="ListLabel 1714"/>
    <w:rsid w:val="00FC0492"/>
    <w:rPr>
      <w:rFonts w:cs="Symbol"/>
    </w:rPr>
  </w:style>
  <w:style w:type="character" w:customStyle="1" w:styleId="ListLabel1715">
    <w:name w:val="ListLabel 1715"/>
    <w:rsid w:val="00FC0492"/>
    <w:rPr>
      <w:rFonts w:cs="Courier New"/>
    </w:rPr>
  </w:style>
  <w:style w:type="character" w:customStyle="1" w:styleId="ListLabel1716">
    <w:name w:val="ListLabel 1716"/>
    <w:rsid w:val="00FC0492"/>
    <w:rPr>
      <w:rFonts w:cs="Wingdings"/>
    </w:rPr>
  </w:style>
  <w:style w:type="character" w:customStyle="1" w:styleId="ListLabel1717">
    <w:name w:val="ListLabel 1717"/>
    <w:rsid w:val="00FC0492"/>
    <w:rPr>
      <w:rFonts w:cs="Symbol"/>
    </w:rPr>
  </w:style>
  <w:style w:type="character" w:customStyle="1" w:styleId="ListLabel1718">
    <w:name w:val="ListLabel 1718"/>
    <w:rsid w:val="00FC0492"/>
    <w:rPr>
      <w:rFonts w:cs="Courier New"/>
    </w:rPr>
  </w:style>
  <w:style w:type="character" w:customStyle="1" w:styleId="ListLabel1719">
    <w:name w:val="ListLabel 1719"/>
    <w:rsid w:val="00FC0492"/>
    <w:rPr>
      <w:rFonts w:cs="Wingdings"/>
    </w:rPr>
  </w:style>
  <w:style w:type="character" w:customStyle="1" w:styleId="ListLabel1720">
    <w:name w:val="ListLabel 1720"/>
    <w:rsid w:val="00FC0492"/>
    <w:rPr>
      <w:rFonts w:cs="Times New Roman"/>
    </w:rPr>
  </w:style>
  <w:style w:type="character" w:customStyle="1" w:styleId="ListLabel1721">
    <w:name w:val="ListLabel 1721"/>
    <w:rsid w:val="00FC0492"/>
    <w:rPr>
      <w:rFonts w:cs="Courier New"/>
    </w:rPr>
  </w:style>
  <w:style w:type="character" w:customStyle="1" w:styleId="ListLabel1722">
    <w:name w:val="ListLabel 1722"/>
    <w:rsid w:val="00FC0492"/>
    <w:rPr>
      <w:rFonts w:cs="Wingdings"/>
    </w:rPr>
  </w:style>
  <w:style w:type="character" w:customStyle="1" w:styleId="ListLabel1723">
    <w:name w:val="ListLabel 1723"/>
    <w:rsid w:val="00FC0492"/>
    <w:rPr>
      <w:rFonts w:cs="Symbol"/>
    </w:rPr>
  </w:style>
  <w:style w:type="character" w:customStyle="1" w:styleId="ListLabel1724">
    <w:name w:val="ListLabel 1724"/>
    <w:rsid w:val="00FC0492"/>
    <w:rPr>
      <w:rFonts w:cs="Courier New"/>
    </w:rPr>
  </w:style>
  <w:style w:type="character" w:customStyle="1" w:styleId="ListLabel1725">
    <w:name w:val="ListLabel 1725"/>
    <w:rsid w:val="00FC0492"/>
    <w:rPr>
      <w:rFonts w:cs="Wingdings"/>
    </w:rPr>
  </w:style>
  <w:style w:type="character" w:customStyle="1" w:styleId="ListLabel1726">
    <w:name w:val="ListLabel 1726"/>
    <w:rsid w:val="00FC0492"/>
    <w:rPr>
      <w:rFonts w:cs="Symbol"/>
    </w:rPr>
  </w:style>
  <w:style w:type="character" w:customStyle="1" w:styleId="ListLabel1727">
    <w:name w:val="ListLabel 1727"/>
    <w:rsid w:val="00FC0492"/>
    <w:rPr>
      <w:rFonts w:cs="Courier New"/>
    </w:rPr>
  </w:style>
  <w:style w:type="character" w:customStyle="1" w:styleId="ListLabel1728">
    <w:name w:val="ListLabel 1728"/>
    <w:rsid w:val="00FC0492"/>
    <w:rPr>
      <w:rFonts w:cs="Wingdings"/>
    </w:rPr>
  </w:style>
  <w:style w:type="character" w:customStyle="1" w:styleId="ListLabel1729">
    <w:name w:val="ListLabel 1729"/>
    <w:rsid w:val="00FC0492"/>
    <w:rPr>
      <w:rFonts w:cs="Symbol"/>
    </w:rPr>
  </w:style>
  <w:style w:type="character" w:customStyle="1" w:styleId="ListLabel1730">
    <w:name w:val="ListLabel 1730"/>
    <w:rsid w:val="00FC0492"/>
    <w:rPr>
      <w:rFonts w:cs="Courier New"/>
    </w:rPr>
  </w:style>
  <w:style w:type="character" w:customStyle="1" w:styleId="ListLabel1731">
    <w:name w:val="ListLabel 1731"/>
    <w:rsid w:val="00FC0492"/>
    <w:rPr>
      <w:rFonts w:cs="Wingdings"/>
    </w:rPr>
  </w:style>
  <w:style w:type="character" w:customStyle="1" w:styleId="ListLabel1732">
    <w:name w:val="ListLabel 1732"/>
    <w:rsid w:val="00FC0492"/>
    <w:rPr>
      <w:rFonts w:cs="Symbol"/>
    </w:rPr>
  </w:style>
  <w:style w:type="character" w:customStyle="1" w:styleId="ListLabel1733">
    <w:name w:val="ListLabel 1733"/>
    <w:rsid w:val="00FC0492"/>
    <w:rPr>
      <w:rFonts w:cs="Courier New"/>
    </w:rPr>
  </w:style>
  <w:style w:type="character" w:customStyle="1" w:styleId="ListLabel1734">
    <w:name w:val="ListLabel 1734"/>
    <w:rsid w:val="00FC0492"/>
    <w:rPr>
      <w:rFonts w:cs="Wingdings"/>
    </w:rPr>
  </w:style>
  <w:style w:type="character" w:customStyle="1" w:styleId="ListLabel1735">
    <w:name w:val="ListLabel 1735"/>
    <w:rsid w:val="00FC0492"/>
    <w:rPr>
      <w:rFonts w:cs="Symbol"/>
    </w:rPr>
  </w:style>
  <w:style w:type="character" w:customStyle="1" w:styleId="ListLabel1736">
    <w:name w:val="ListLabel 1736"/>
    <w:rsid w:val="00FC0492"/>
    <w:rPr>
      <w:rFonts w:cs="Courier New"/>
    </w:rPr>
  </w:style>
  <w:style w:type="character" w:customStyle="1" w:styleId="ListLabel1737">
    <w:name w:val="ListLabel 1737"/>
    <w:rsid w:val="00FC0492"/>
    <w:rPr>
      <w:rFonts w:cs="Wingdings"/>
    </w:rPr>
  </w:style>
  <w:style w:type="character" w:customStyle="1" w:styleId="ListLabel1738">
    <w:name w:val="ListLabel 1738"/>
    <w:rsid w:val="00FC0492"/>
    <w:rPr>
      <w:rFonts w:ascii="Times New Roman" w:eastAsia="Times New Roman" w:hAnsi="Times New Roman" w:cs="Symbol"/>
    </w:rPr>
  </w:style>
  <w:style w:type="character" w:customStyle="1" w:styleId="ListLabel1739">
    <w:name w:val="ListLabel 1739"/>
    <w:rsid w:val="00FC0492"/>
    <w:rPr>
      <w:rFonts w:cs="Courier New"/>
    </w:rPr>
  </w:style>
  <w:style w:type="character" w:customStyle="1" w:styleId="ListLabel1740">
    <w:name w:val="ListLabel 1740"/>
    <w:rsid w:val="00FC0492"/>
    <w:rPr>
      <w:rFonts w:cs="Wingdings"/>
    </w:rPr>
  </w:style>
  <w:style w:type="character" w:customStyle="1" w:styleId="ListLabel1741">
    <w:name w:val="ListLabel 1741"/>
    <w:rsid w:val="00FC0492"/>
    <w:rPr>
      <w:rFonts w:cs="Symbol"/>
    </w:rPr>
  </w:style>
  <w:style w:type="character" w:customStyle="1" w:styleId="ListLabel1742">
    <w:name w:val="ListLabel 1742"/>
    <w:rsid w:val="00FC0492"/>
    <w:rPr>
      <w:rFonts w:cs="Courier New"/>
    </w:rPr>
  </w:style>
  <w:style w:type="character" w:customStyle="1" w:styleId="ListLabel1743">
    <w:name w:val="ListLabel 1743"/>
    <w:rsid w:val="00FC0492"/>
    <w:rPr>
      <w:rFonts w:cs="Wingdings"/>
    </w:rPr>
  </w:style>
  <w:style w:type="character" w:customStyle="1" w:styleId="ListLabel1744">
    <w:name w:val="ListLabel 1744"/>
    <w:rsid w:val="00FC0492"/>
    <w:rPr>
      <w:rFonts w:cs="Symbol"/>
    </w:rPr>
  </w:style>
  <w:style w:type="character" w:customStyle="1" w:styleId="ListLabel1745">
    <w:name w:val="ListLabel 1745"/>
    <w:rsid w:val="00FC0492"/>
    <w:rPr>
      <w:rFonts w:cs="Courier New"/>
    </w:rPr>
  </w:style>
  <w:style w:type="character" w:customStyle="1" w:styleId="ListLabel1746">
    <w:name w:val="ListLabel 1746"/>
    <w:rsid w:val="00FC0492"/>
    <w:rPr>
      <w:rFonts w:cs="Wingdings"/>
    </w:rPr>
  </w:style>
  <w:style w:type="character" w:customStyle="1" w:styleId="ListLabel1747">
    <w:name w:val="ListLabel 1747"/>
    <w:rsid w:val="00FC0492"/>
    <w:rPr>
      <w:rFonts w:ascii="Times New Roman" w:eastAsia="Times New Roman" w:hAnsi="Times New Roman" w:cs="Symbol"/>
      <w:sz w:val="24"/>
    </w:rPr>
  </w:style>
  <w:style w:type="character" w:customStyle="1" w:styleId="ListLabel1748">
    <w:name w:val="ListLabel 1748"/>
    <w:rsid w:val="00FC0492"/>
    <w:rPr>
      <w:rFonts w:cs="Courier New"/>
    </w:rPr>
  </w:style>
  <w:style w:type="character" w:customStyle="1" w:styleId="ListLabel1749">
    <w:name w:val="ListLabel 1749"/>
    <w:rsid w:val="00FC0492"/>
    <w:rPr>
      <w:rFonts w:cs="Wingdings"/>
    </w:rPr>
  </w:style>
  <w:style w:type="character" w:customStyle="1" w:styleId="ListLabel1750">
    <w:name w:val="ListLabel 1750"/>
    <w:rsid w:val="00FC0492"/>
    <w:rPr>
      <w:rFonts w:cs="Symbol"/>
    </w:rPr>
  </w:style>
  <w:style w:type="character" w:customStyle="1" w:styleId="ListLabel1751">
    <w:name w:val="ListLabel 1751"/>
    <w:rsid w:val="00FC0492"/>
    <w:rPr>
      <w:rFonts w:cs="Courier New"/>
    </w:rPr>
  </w:style>
  <w:style w:type="character" w:customStyle="1" w:styleId="ListLabel1752">
    <w:name w:val="ListLabel 1752"/>
    <w:rsid w:val="00FC0492"/>
    <w:rPr>
      <w:rFonts w:cs="Wingdings"/>
    </w:rPr>
  </w:style>
  <w:style w:type="character" w:customStyle="1" w:styleId="ListLabel1753">
    <w:name w:val="ListLabel 1753"/>
    <w:rsid w:val="00FC0492"/>
    <w:rPr>
      <w:rFonts w:cs="Symbol"/>
    </w:rPr>
  </w:style>
  <w:style w:type="character" w:customStyle="1" w:styleId="ListLabel1754">
    <w:name w:val="ListLabel 1754"/>
    <w:rsid w:val="00FC0492"/>
    <w:rPr>
      <w:rFonts w:cs="Courier New"/>
    </w:rPr>
  </w:style>
  <w:style w:type="character" w:customStyle="1" w:styleId="ListLabel1755">
    <w:name w:val="ListLabel 1755"/>
    <w:rsid w:val="00FC0492"/>
    <w:rPr>
      <w:rFonts w:cs="Wingdings"/>
    </w:rPr>
  </w:style>
  <w:style w:type="character" w:customStyle="1" w:styleId="ListLabel1756">
    <w:name w:val="ListLabel 1756"/>
    <w:rsid w:val="00FC0492"/>
    <w:rPr>
      <w:rFonts w:cs="Times New Roman"/>
      <w:sz w:val="20"/>
    </w:rPr>
  </w:style>
  <w:style w:type="character" w:customStyle="1" w:styleId="ListLabel1757">
    <w:name w:val="ListLabel 1757"/>
    <w:rsid w:val="00FC0492"/>
    <w:rPr>
      <w:rFonts w:cs="Courier New"/>
    </w:rPr>
  </w:style>
  <w:style w:type="character" w:customStyle="1" w:styleId="ListLabel1758">
    <w:name w:val="ListLabel 1758"/>
    <w:rsid w:val="00FC0492"/>
    <w:rPr>
      <w:rFonts w:cs="Wingdings"/>
    </w:rPr>
  </w:style>
  <w:style w:type="character" w:customStyle="1" w:styleId="ListLabel1759">
    <w:name w:val="ListLabel 1759"/>
    <w:rsid w:val="00FC0492"/>
    <w:rPr>
      <w:rFonts w:cs="Symbol"/>
    </w:rPr>
  </w:style>
  <w:style w:type="character" w:customStyle="1" w:styleId="ListLabel1760">
    <w:name w:val="ListLabel 1760"/>
    <w:rsid w:val="00FC0492"/>
    <w:rPr>
      <w:rFonts w:cs="Courier New"/>
    </w:rPr>
  </w:style>
  <w:style w:type="character" w:customStyle="1" w:styleId="ListLabel1761">
    <w:name w:val="ListLabel 1761"/>
    <w:rsid w:val="00FC0492"/>
    <w:rPr>
      <w:rFonts w:cs="Wingdings"/>
    </w:rPr>
  </w:style>
  <w:style w:type="character" w:customStyle="1" w:styleId="ListLabel1762">
    <w:name w:val="ListLabel 1762"/>
    <w:rsid w:val="00FC0492"/>
    <w:rPr>
      <w:rFonts w:cs="Symbol"/>
    </w:rPr>
  </w:style>
  <w:style w:type="character" w:customStyle="1" w:styleId="ListLabel1763">
    <w:name w:val="ListLabel 1763"/>
    <w:rsid w:val="00FC0492"/>
    <w:rPr>
      <w:rFonts w:cs="Courier New"/>
    </w:rPr>
  </w:style>
  <w:style w:type="character" w:customStyle="1" w:styleId="ListLabel1764">
    <w:name w:val="ListLabel 1764"/>
    <w:rsid w:val="00FC0492"/>
    <w:rPr>
      <w:rFonts w:cs="Wingdings"/>
    </w:rPr>
  </w:style>
  <w:style w:type="character" w:customStyle="1" w:styleId="ListLabel1765">
    <w:name w:val="ListLabel 1765"/>
    <w:rsid w:val="00FC0492"/>
    <w:rPr>
      <w:rFonts w:cs="Times New Roman"/>
      <w:sz w:val="20"/>
    </w:rPr>
  </w:style>
  <w:style w:type="character" w:customStyle="1" w:styleId="ListLabel1766">
    <w:name w:val="ListLabel 1766"/>
    <w:rsid w:val="00FC0492"/>
    <w:rPr>
      <w:rFonts w:cs="Courier New"/>
    </w:rPr>
  </w:style>
  <w:style w:type="character" w:customStyle="1" w:styleId="ListLabel1767">
    <w:name w:val="ListLabel 1767"/>
    <w:rsid w:val="00FC0492"/>
    <w:rPr>
      <w:rFonts w:cs="Wingdings"/>
    </w:rPr>
  </w:style>
  <w:style w:type="character" w:customStyle="1" w:styleId="ListLabel1768">
    <w:name w:val="ListLabel 1768"/>
    <w:rsid w:val="00FC0492"/>
    <w:rPr>
      <w:rFonts w:cs="Symbol"/>
    </w:rPr>
  </w:style>
  <w:style w:type="character" w:customStyle="1" w:styleId="ListLabel1769">
    <w:name w:val="ListLabel 1769"/>
    <w:rsid w:val="00FC0492"/>
    <w:rPr>
      <w:rFonts w:cs="Courier New"/>
    </w:rPr>
  </w:style>
  <w:style w:type="character" w:customStyle="1" w:styleId="ListLabel1770">
    <w:name w:val="ListLabel 1770"/>
    <w:rsid w:val="00FC0492"/>
    <w:rPr>
      <w:rFonts w:cs="Wingdings"/>
    </w:rPr>
  </w:style>
  <w:style w:type="character" w:customStyle="1" w:styleId="ListLabel1771">
    <w:name w:val="ListLabel 1771"/>
    <w:rsid w:val="00FC0492"/>
    <w:rPr>
      <w:rFonts w:cs="Symbol"/>
    </w:rPr>
  </w:style>
  <w:style w:type="character" w:customStyle="1" w:styleId="ListLabel1772">
    <w:name w:val="ListLabel 1772"/>
    <w:rsid w:val="00FC0492"/>
    <w:rPr>
      <w:rFonts w:cs="Courier New"/>
    </w:rPr>
  </w:style>
  <w:style w:type="character" w:customStyle="1" w:styleId="ListLabel1773">
    <w:name w:val="ListLabel 1773"/>
    <w:rsid w:val="00FC0492"/>
    <w:rPr>
      <w:rFonts w:cs="Wingdings"/>
    </w:rPr>
  </w:style>
  <w:style w:type="character" w:customStyle="1" w:styleId="ListLabel1774">
    <w:name w:val="ListLabel 1774"/>
    <w:rsid w:val="00FC0492"/>
    <w:rPr>
      <w:rFonts w:cs="Times New Roman"/>
      <w:sz w:val="20"/>
    </w:rPr>
  </w:style>
  <w:style w:type="character" w:customStyle="1" w:styleId="ListLabel1775">
    <w:name w:val="ListLabel 1775"/>
    <w:rsid w:val="00FC0492"/>
    <w:rPr>
      <w:rFonts w:cs="Courier New"/>
    </w:rPr>
  </w:style>
  <w:style w:type="character" w:customStyle="1" w:styleId="ListLabel1776">
    <w:name w:val="ListLabel 1776"/>
    <w:rsid w:val="00FC0492"/>
    <w:rPr>
      <w:rFonts w:cs="Wingdings"/>
    </w:rPr>
  </w:style>
  <w:style w:type="character" w:customStyle="1" w:styleId="ListLabel1777">
    <w:name w:val="ListLabel 1777"/>
    <w:rsid w:val="00FC0492"/>
    <w:rPr>
      <w:rFonts w:cs="Symbol"/>
    </w:rPr>
  </w:style>
  <w:style w:type="character" w:customStyle="1" w:styleId="ListLabel1778">
    <w:name w:val="ListLabel 1778"/>
    <w:rsid w:val="00FC0492"/>
    <w:rPr>
      <w:rFonts w:cs="Courier New"/>
    </w:rPr>
  </w:style>
  <w:style w:type="character" w:customStyle="1" w:styleId="ListLabel1779">
    <w:name w:val="ListLabel 1779"/>
    <w:rsid w:val="00FC0492"/>
    <w:rPr>
      <w:rFonts w:cs="Wingdings"/>
    </w:rPr>
  </w:style>
  <w:style w:type="character" w:customStyle="1" w:styleId="ListLabel1780">
    <w:name w:val="ListLabel 1780"/>
    <w:rsid w:val="00FC0492"/>
    <w:rPr>
      <w:rFonts w:cs="Symbol"/>
    </w:rPr>
  </w:style>
  <w:style w:type="character" w:customStyle="1" w:styleId="ListLabel1781">
    <w:name w:val="ListLabel 1781"/>
    <w:rsid w:val="00FC0492"/>
    <w:rPr>
      <w:rFonts w:cs="Courier New"/>
    </w:rPr>
  </w:style>
  <w:style w:type="character" w:customStyle="1" w:styleId="ListLabel1782">
    <w:name w:val="ListLabel 1782"/>
    <w:rsid w:val="00FC0492"/>
    <w:rPr>
      <w:rFonts w:cs="Wingdings"/>
    </w:rPr>
  </w:style>
  <w:style w:type="character" w:customStyle="1" w:styleId="ListLabel1783">
    <w:name w:val="ListLabel 1783"/>
    <w:rsid w:val="00FC0492"/>
    <w:rPr>
      <w:rFonts w:cs="Times New Roman"/>
      <w:sz w:val="20"/>
    </w:rPr>
  </w:style>
  <w:style w:type="character" w:customStyle="1" w:styleId="ListLabel1784">
    <w:name w:val="ListLabel 1784"/>
    <w:rsid w:val="00FC0492"/>
    <w:rPr>
      <w:rFonts w:cs="Courier New"/>
    </w:rPr>
  </w:style>
  <w:style w:type="character" w:customStyle="1" w:styleId="ListLabel1785">
    <w:name w:val="ListLabel 1785"/>
    <w:rsid w:val="00FC0492"/>
    <w:rPr>
      <w:rFonts w:cs="Wingdings"/>
    </w:rPr>
  </w:style>
  <w:style w:type="character" w:customStyle="1" w:styleId="ListLabel1786">
    <w:name w:val="ListLabel 1786"/>
    <w:rsid w:val="00FC0492"/>
    <w:rPr>
      <w:rFonts w:cs="Symbol"/>
    </w:rPr>
  </w:style>
  <w:style w:type="character" w:customStyle="1" w:styleId="ListLabel1787">
    <w:name w:val="ListLabel 1787"/>
    <w:rsid w:val="00FC0492"/>
    <w:rPr>
      <w:rFonts w:cs="Courier New"/>
    </w:rPr>
  </w:style>
  <w:style w:type="character" w:customStyle="1" w:styleId="ListLabel1788">
    <w:name w:val="ListLabel 1788"/>
    <w:rsid w:val="00FC0492"/>
    <w:rPr>
      <w:rFonts w:cs="Wingdings"/>
    </w:rPr>
  </w:style>
  <w:style w:type="character" w:customStyle="1" w:styleId="ListLabel1789">
    <w:name w:val="ListLabel 1789"/>
    <w:rsid w:val="00FC0492"/>
    <w:rPr>
      <w:rFonts w:cs="Symbol"/>
    </w:rPr>
  </w:style>
  <w:style w:type="character" w:customStyle="1" w:styleId="ListLabel1790">
    <w:name w:val="ListLabel 1790"/>
    <w:rsid w:val="00FC0492"/>
    <w:rPr>
      <w:rFonts w:cs="Courier New"/>
    </w:rPr>
  </w:style>
  <w:style w:type="character" w:customStyle="1" w:styleId="ListLabel1791">
    <w:name w:val="ListLabel 1791"/>
    <w:rsid w:val="00FC0492"/>
    <w:rPr>
      <w:rFonts w:cs="Wingdings"/>
    </w:rPr>
  </w:style>
  <w:style w:type="character" w:customStyle="1" w:styleId="ListLabel1792">
    <w:name w:val="ListLabel 1792"/>
    <w:rsid w:val="00FC0492"/>
    <w:rPr>
      <w:rFonts w:cs="Times New Roman"/>
      <w:sz w:val="20"/>
    </w:rPr>
  </w:style>
  <w:style w:type="character" w:customStyle="1" w:styleId="ListLabel1793">
    <w:name w:val="ListLabel 1793"/>
    <w:rsid w:val="00FC0492"/>
    <w:rPr>
      <w:rFonts w:cs="Courier New"/>
    </w:rPr>
  </w:style>
  <w:style w:type="character" w:customStyle="1" w:styleId="ListLabel1794">
    <w:name w:val="ListLabel 1794"/>
    <w:rsid w:val="00FC0492"/>
    <w:rPr>
      <w:rFonts w:cs="Wingdings"/>
    </w:rPr>
  </w:style>
  <w:style w:type="character" w:customStyle="1" w:styleId="ListLabel1795">
    <w:name w:val="ListLabel 1795"/>
    <w:rsid w:val="00FC0492"/>
    <w:rPr>
      <w:rFonts w:cs="Symbol"/>
    </w:rPr>
  </w:style>
  <w:style w:type="character" w:customStyle="1" w:styleId="ListLabel1796">
    <w:name w:val="ListLabel 1796"/>
    <w:rsid w:val="00FC0492"/>
    <w:rPr>
      <w:rFonts w:cs="Courier New"/>
    </w:rPr>
  </w:style>
  <w:style w:type="character" w:customStyle="1" w:styleId="ListLabel1797">
    <w:name w:val="ListLabel 1797"/>
    <w:rsid w:val="00FC0492"/>
    <w:rPr>
      <w:rFonts w:cs="Wingdings"/>
    </w:rPr>
  </w:style>
  <w:style w:type="character" w:customStyle="1" w:styleId="ListLabel1798">
    <w:name w:val="ListLabel 1798"/>
    <w:rsid w:val="00FC0492"/>
    <w:rPr>
      <w:rFonts w:cs="Symbol"/>
    </w:rPr>
  </w:style>
  <w:style w:type="character" w:customStyle="1" w:styleId="ListLabel1799">
    <w:name w:val="ListLabel 1799"/>
    <w:rsid w:val="00FC0492"/>
    <w:rPr>
      <w:rFonts w:cs="Courier New"/>
    </w:rPr>
  </w:style>
  <w:style w:type="character" w:customStyle="1" w:styleId="ListLabel1800">
    <w:name w:val="ListLabel 1800"/>
    <w:rsid w:val="00FC0492"/>
    <w:rPr>
      <w:rFonts w:cs="Wingdings"/>
    </w:rPr>
  </w:style>
  <w:style w:type="character" w:customStyle="1" w:styleId="ListLabel1801">
    <w:name w:val="ListLabel 1801"/>
    <w:rsid w:val="00FC0492"/>
    <w:rPr>
      <w:rFonts w:cs="Times New Roman"/>
      <w:sz w:val="20"/>
    </w:rPr>
  </w:style>
  <w:style w:type="character" w:customStyle="1" w:styleId="ListLabel1802">
    <w:name w:val="ListLabel 1802"/>
    <w:rsid w:val="00FC0492"/>
    <w:rPr>
      <w:rFonts w:cs="Courier New"/>
    </w:rPr>
  </w:style>
  <w:style w:type="character" w:customStyle="1" w:styleId="ListLabel1803">
    <w:name w:val="ListLabel 1803"/>
    <w:rsid w:val="00FC0492"/>
    <w:rPr>
      <w:rFonts w:cs="Wingdings"/>
    </w:rPr>
  </w:style>
  <w:style w:type="character" w:customStyle="1" w:styleId="ListLabel1804">
    <w:name w:val="ListLabel 1804"/>
    <w:rsid w:val="00FC0492"/>
    <w:rPr>
      <w:rFonts w:cs="Symbol"/>
    </w:rPr>
  </w:style>
  <w:style w:type="character" w:customStyle="1" w:styleId="ListLabel1805">
    <w:name w:val="ListLabel 1805"/>
    <w:rsid w:val="00FC0492"/>
    <w:rPr>
      <w:rFonts w:cs="Courier New"/>
    </w:rPr>
  </w:style>
  <w:style w:type="character" w:customStyle="1" w:styleId="ListLabel1806">
    <w:name w:val="ListLabel 1806"/>
    <w:rsid w:val="00FC0492"/>
    <w:rPr>
      <w:rFonts w:cs="Wingdings"/>
    </w:rPr>
  </w:style>
  <w:style w:type="character" w:customStyle="1" w:styleId="ListLabel1807">
    <w:name w:val="ListLabel 1807"/>
    <w:rsid w:val="00FC0492"/>
    <w:rPr>
      <w:rFonts w:cs="Symbol"/>
    </w:rPr>
  </w:style>
  <w:style w:type="character" w:customStyle="1" w:styleId="ListLabel1808">
    <w:name w:val="ListLabel 1808"/>
    <w:rsid w:val="00FC0492"/>
    <w:rPr>
      <w:rFonts w:cs="Courier New"/>
    </w:rPr>
  </w:style>
  <w:style w:type="character" w:customStyle="1" w:styleId="ListLabel1809">
    <w:name w:val="ListLabel 1809"/>
    <w:rsid w:val="00FC0492"/>
    <w:rPr>
      <w:rFonts w:cs="Wingdings"/>
    </w:rPr>
  </w:style>
  <w:style w:type="character" w:customStyle="1" w:styleId="ListLabel1810">
    <w:name w:val="ListLabel 1810"/>
    <w:rsid w:val="00FC0492"/>
    <w:rPr>
      <w:rFonts w:cs="Times New Roman"/>
      <w:sz w:val="20"/>
    </w:rPr>
  </w:style>
  <w:style w:type="character" w:customStyle="1" w:styleId="ListLabel1811">
    <w:name w:val="ListLabel 1811"/>
    <w:rsid w:val="00FC0492"/>
    <w:rPr>
      <w:rFonts w:cs="Courier New"/>
    </w:rPr>
  </w:style>
  <w:style w:type="character" w:customStyle="1" w:styleId="ListLabel1812">
    <w:name w:val="ListLabel 1812"/>
    <w:rsid w:val="00FC0492"/>
    <w:rPr>
      <w:rFonts w:cs="Wingdings"/>
    </w:rPr>
  </w:style>
  <w:style w:type="character" w:customStyle="1" w:styleId="ListLabel1813">
    <w:name w:val="ListLabel 1813"/>
    <w:rsid w:val="00FC0492"/>
    <w:rPr>
      <w:rFonts w:cs="Symbol"/>
    </w:rPr>
  </w:style>
  <w:style w:type="character" w:customStyle="1" w:styleId="ListLabel1814">
    <w:name w:val="ListLabel 1814"/>
    <w:rsid w:val="00FC0492"/>
    <w:rPr>
      <w:rFonts w:cs="Courier New"/>
    </w:rPr>
  </w:style>
  <w:style w:type="character" w:customStyle="1" w:styleId="ListLabel1815">
    <w:name w:val="ListLabel 1815"/>
    <w:rsid w:val="00FC0492"/>
    <w:rPr>
      <w:rFonts w:cs="Wingdings"/>
    </w:rPr>
  </w:style>
  <w:style w:type="character" w:customStyle="1" w:styleId="ListLabel1816">
    <w:name w:val="ListLabel 1816"/>
    <w:rsid w:val="00FC0492"/>
    <w:rPr>
      <w:rFonts w:cs="Symbol"/>
    </w:rPr>
  </w:style>
  <w:style w:type="character" w:customStyle="1" w:styleId="ListLabel1817">
    <w:name w:val="ListLabel 1817"/>
    <w:rsid w:val="00FC0492"/>
    <w:rPr>
      <w:rFonts w:cs="Courier New"/>
    </w:rPr>
  </w:style>
  <w:style w:type="character" w:customStyle="1" w:styleId="ListLabel1818">
    <w:name w:val="ListLabel 1818"/>
    <w:rsid w:val="00FC0492"/>
    <w:rPr>
      <w:rFonts w:cs="Wingdings"/>
    </w:rPr>
  </w:style>
  <w:style w:type="character" w:customStyle="1" w:styleId="ListLabel1819">
    <w:name w:val="ListLabel 1819"/>
    <w:rsid w:val="00FC0492"/>
    <w:rPr>
      <w:rFonts w:cs="Times New Roman"/>
      <w:sz w:val="20"/>
    </w:rPr>
  </w:style>
  <w:style w:type="character" w:customStyle="1" w:styleId="ListLabel1820">
    <w:name w:val="ListLabel 1820"/>
    <w:rsid w:val="00FC0492"/>
    <w:rPr>
      <w:rFonts w:cs="Courier New"/>
    </w:rPr>
  </w:style>
  <w:style w:type="character" w:customStyle="1" w:styleId="ListLabel1821">
    <w:name w:val="ListLabel 1821"/>
    <w:rsid w:val="00FC0492"/>
    <w:rPr>
      <w:rFonts w:cs="Wingdings"/>
    </w:rPr>
  </w:style>
  <w:style w:type="character" w:customStyle="1" w:styleId="ListLabel1822">
    <w:name w:val="ListLabel 1822"/>
    <w:rsid w:val="00FC0492"/>
    <w:rPr>
      <w:rFonts w:cs="Symbol"/>
    </w:rPr>
  </w:style>
  <w:style w:type="character" w:customStyle="1" w:styleId="ListLabel1823">
    <w:name w:val="ListLabel 1823"/>
    <w:rsid w:val="00FC0492"/>
    <w:rPr>
      <w:rFonts w:cs="Courier New"/>
    </w:rPr>
  </w:style>
  <w:style w:type="character" w:customStyle="1" w:styleId="ListLabel1824">
    <w:name w:val="ListLabel 1824"/>
    <w:rsid w:val="00FC0492"/>
    <w:rPr>
      <w:rFonts w:cs="Wingdings"/>
    </w:rPr>
  </w:style>
  <w:style w:type="character" w:customStyle="1" w:styleId="ListLabel1825">
    <w:name w:val="ListLabel 1825"/>
    <w:rsid w:val="00FC0492"/>
    <w:rPr>
      <w:rFonts w:cs="Symbol"/>
    </w:rPr>
  </w:style>
  <w:style w:type="character" w:customStyle="1" w:styleId="ListLabel1826">
    <w:name w:val="ListLabel 1826"/>
    <w:rsid w:val="00FC0492"/>
    <w:rPr>
      <w:rFonts w:cs="Courier New"/>
    </w:rPr>
  </w:style>
  <w:style w:type="character" w:customStyle="1" w:styleId="ListLabel1827">
    <w:name w:val="ListLabel 1827"/>
    <w:rsid w:val="00FC0492"/>
    <w:rPr>
      <w:rFonts w:cs="Wingdings"/>
    </w:rPr>
  </w:style>
  <w:style w:type="character" w:customStyle="1" w:styleId="ListLabel1828">
    <w:name w:val="ListLabel 1828"/>
    <w:rsid w:val="00FC0492"/>
    <w:rPr>
      <w:rFonts w:cs="Times New Roman"/>
      <w:sz w:val="20"/>
    </w:rPr>
  </w:style>
  <w:style w:type="character" w:customStyle="1" w:styleId="ListLabel1829">
    <w:name w:val="ListLabel 1829"/>
    <w:rsid w:val="00FC0492"/>
    <w:rPr>
      <w:rFonts w:cs="Courier New"/>
    </w:rPr>
  </w:style>
  <w:style w:type="character" w:customStyle="1" w:styleId="ListLabel1830">
    <w:name w:val="ListLabel 1830"/>
    <w:rsid w:val="00FC0492"/>
    <w:rPr>
      <w:rFonts w:cs="Wingdings"/>
    </w:rPr>
  </w:style>
  <w:style w:type="character" w:customStyle="1" w:styleId="ListLabel1831">
    <w:name w:val="ListLabel 1831"/>
    <w:rsid w:val="00FC0492"/>
    <w:rPr>
      <w:rFonts w:cs="Symbol"/>
    </w:rPr>
  </w:style>
  <w:style w:type="character" w:customStyle="1" w:styleId="ListLabel1832">
    <w:name w:val="ListLabel 1832"/>
    <w:rsid w:val="00FC0492"/>
    <w:rPr>
      <w:rFonts w:cs="Courier New"/>
    </w:rPr>
  </w:style>
  <w:style w:type="character" w:customStyle="1" w:styleId="ListLabel1833">
    <w:name w:val="ListLabel 1833"/>
    <w:rsid w:val="00FC0492"/>
    <w:rPr>
      <w:rFonts w:cs="Wingdings"/>
    </w:rPr>
  </w:style>
  <w:style w:type="character" w:customStyle="1" w:styleId="ListLabel1834">
    <w:name w:val="ListLabel 1834"/>
    <w:rsid w:val="00FC0492"/>
    <w:rPr>
      <w:rFonts w:cs="Symbol"/>
    </w:rPr>
  </w:style>
  <w:style w:type="character" w:customStyle="1" w:styleId="ListLabel1835">
    <w:name w:val="ListLabel 1835"/>
    <w:rsid w:val="00FC0492"/>
    <w:rPr>
      <w:rFonts w:cs="Courier New"/>
    </w:rPr>
  </w:style>
  <w:style w:type="character" w:customStyle="1" w:styleId="ListLabel1836">
    <w:name w:val="ListLabel 1836"/>
    <w:rsid w:val="00FC0492"/>
    <w:rPr>
      <w:rFonts w:cs="Wingdings"/>
    </w:rPr>
  </w:style>
  <w:style w:type="character" w:customStyle="1" w:styleId="ListLabel1837">
    <w:name w:val="ListLabel 1837"/>
    <w:rsid w:val="00FC0492"/>
    <w:rPr>
      <w:rFonts w:cs="Times New Roman"/>
      <w:sz w:val="20"/>
    </w:rPr>
  </w:style>
  <w:style w:type="character" w:customStyle="1" w:styleId="ListLabel1838">
    <w:name w:val="ListLabel 1838"/>
    <w:rsid w:val="00FC0492"/>
    <w:rPr>
      <w:rFonts w:cs="Courier New"/>
    </w:rPr>
  </w:style>
  <w:style w:type="character" w:customStyle="1" w:styleId="ListLabel1839">
    <w:name w:val="ListLabel 1839"/>
    <w:rsid w:val="00FC0492"/>
    <w:rPr>
      <w:rFonts w:cs="Wingdings"/>
    </w:rPr>
  </w:style>
  <w:style w:type="character" w:customStyle="1" w:styleId="ListLabel1840">
    <w:name w:val="ListLabel 1840"/>
    <w:rsid w:val="00FC0492"/>
    <w:rPr>
      <w:rFonts w:cs="Symbol"/>
    </w:rPr>
  </w:style>
  <w:style w:type="character" w:customStyle="1" w:styleId="ListLabel1841">
    <w:name w:val="ListLabel 1841"/>
    <w:rsid w:val="00FC0492"/>
    <w:rPr>
      <w:rFonts w:cs="Courier New"/>
    </w:rPr>
  </w:style>
  <w:style w:type="character" w:customStyle="1" w:styleId="ListLabel1842">
    <w:name w:val="ListLabel 1842"/>
    <w:rsid w:val="00FC0492"/>
    <w:rPr>
      <w:rFonts w:cs="Wingdings"/>
    </w:rPr>
  </w:style>
  <w:style w:type="character" w:customStyle="1" w:styleId="ListLabel1843">
    <w:name w:val="ListLabel 1843"/>
    <w:rsid w:val="00FC0492"/>
    <w:rPr>
      <w:rFonts w:cs="Symbol"/>
    </w:rPr>
  </w:style>
  <w:style w:type="character" w:customStyle="1" w:styleId="ListLabel1844">
    <w:name w:val="ListLabel 1844"/>
    <w:rsid w:val="00FC0492"/>
    <w:rPr>
      <w:rFonts w:cs="Courier New"/>
    </w:rPr>
  </w:style>
  <w:style w:type="character" w:customStyle="1" w:styleId="ListLabel1845">
    <w:name w:val="ListLabel 1845"/>
    <w:rsid w:val="00FC0492"/>
    <w:rPr>
      <w:rFonts w:cs="Wingdings"/>
    </w:rPr>
  </w:style>
  <w:style w:type="character" w:customStyle="1" w:styleId="ListLabel1846">
    <w:name w:val="ListLabel 1846"/>
    <w:rsid w:val="00FC0492"/>
    <w:rPr>
      <w:rFonts w:cs="Times New Roman"/>
      <w:sz w:val="20"/>
    </w:rPr>
  </w:style>
  <w:style w:type="character" w:customStyle="1" w:styleId="ListLabel1847">
    <w:name w:val="ListLabel 1847"/>
    <w:rsid w:val="00FC0492"/>
    <w:rPr>
      <w:rFonts w:cs="Courier New"/>
    </w:rPr>
  </w:style>
  <w:style w:type="character" w:customStyle="1" w:styleId="ListLabel1848">
    <w:name w:val="ListLabel 1848"/>
    <w:rsid w:val="00FC0492"/>
    <w:rPr>
      <w:rFonts w:cs="Wingdings"/>
    </w:rPr>
  </w:style>
  <w:style w:type="character" w:customStyle="1" w:styleId="ListLabel1849">
    <w:name w:val="ListLabel 1849"/>
    <w:rsid w:val="00FC0492"/>
    <w:rPr>
      <w:rFonts w:cs="Symbol"/>
    </w:rPr>
  </w:style>
  <w:style w:type="character" w:customStyle="1" w:styleId="ListLabel1850">
    <w:name w:val="ListLabel 1850"/>
    <w:rsid w:val="00FC0492"/>
    <w:rPr>
      <w:rFonts w:cs="Courier New"/>
    </w:rPr>
  </w:style>
  <w:style w:type="character" w:customStyle="1" w:styleId="ListLabel1851">
    <w:name w:val="ListLabel 1851"/>
    <w:rsid w:val="00FC0492"/>
    <w:rPr>
      <w:rFonts w:cs="Wingdings"/>
    </w:rPr>
  </w:style>
  <w:style w:type="character" w:customStyle="1" w:styleId="ListLabel1852">
    <w:name w:val="ListLabel 1852"/>
    <w:rsid w:val="00FC0492"/>
    <w:rPr>
      <w:rFonts w:cs="Symbol"/>
    </w:rPr>
  </w:style>
  <w:style w:type="character" w:customStyle="1" w:styleId="ListLabel1853">
    <w:name w:val="ListLabel 1853"/>
    <w:rsid w:val="00FC0492"/>
    <w:rPr>
      <w:rFonts w:cs="Courier New"/>
    </w:rPr>
  </w:style>
  <w:style w:type="character" w:customStyle="1" w:styleId="ListLabel1854">
    <w:name w:val="ListLabel 1854"/>
    <w:rsid w:val="00FC0492"/>
    <w:rPr>
      <w:rFonts w:cs="Wingdings"/>
    </w:rPr>
  </w:style>
  <w:style w:type="character" w:customStyle="1" w:styleId="ListLabel1855">
    <w:name w:val="ListLabel 1855"/>
    <w:rsid w:val="00FC0492"/>
    <w:rPr>
      <w:rFonts w:cs="Times New Roman"/>
      <w:sz w:val="20"/>
    </w:rPr>
  </w:style>
  <w:style w:type="character" w:customStyle="1" w:styleId="ListLabel1856">
    <w:name w:val="ListLabel 1856"/>
    <w:rsid w:val="00FC0492"/>
    <w:rPr>
      <w:rFonts w:cs="Courier New"/>
    </w:rPr>
  </w:style>
  <w:style w:type="character" w:customStyle="1" w:styleId="ListLabel1857">
    <w:name w:val="ListLabel 1857"/>
    <w:rsid w:val="00FC0492"/>
    <w:rPr>
      <w:rFonts w:cs="Wingdings"/>
    </w:rPr>
  </w:style>
  <w:style w:type="character" w:customStyle="1" w:styleId="ListLabel1858">
    <w:name w:val="ListLabel 1858"/>
    <w:rsid w:val="00FC0492"/>
    <w:rPr>
      <w:rFonts w:cs="Symbol"/>
    </w:rPr>
  </w:style>
  <w:style w:type="character" w:customStyle="1" w:styleId="ListLabel1859">
    <w:name w:val="ListLabel 1859"/>
    <w:rsid w:val="00FC0492"/>
    <w:rPr>
      <w:rFonts w:cs="Courier New"/>
    </w:rPr>
  </w:style>
  <w:style w:type="character" w:customStyle="1" w:styleId="ListLabel1860">
    <w:name w:val="ListLabel 1860"/>
    <w:rsid w:val="00FC0492"/>
    <w:rPr>
      <w:rFonts w:cs="Wingdings"/>
    </w:rPr>
  </w:style>
  <w:style w:type="character" w:customStyle="1" w:styleId="ListLabel1861">
    <w:name w:val="ListLabel 1861"/>
    <w:rsid w:val="00FC0492"/>
    <w:rPr>
      <w:rFonts w:cs="Symbol"/>
    </w:rPr>
  </w:style>
  <w:style w:type="character" w:customStyle="1" w:styleId="ListLabel1862">
    <w:name w:val="ListLabel 1862"/>
    <w:rsid w:val="00FC0492"/>
    <w:rPr>
      <w:rFonts w:cs="Courier New"/>
    </w:rPr>
  </w:style>
  <w:style w:type="character" w:customStyle="1" w:styleId="ListLabel1863">
    <w:name w:val="ListLabel 1863"/>
    <w:rsid w:val="00FC0492"/>
    <w:rPr>
      <w:rFonts w:cs="Wingdings"/>
    </w:rPr>
  </w:style>
  <w:style w:type="character" w:customStyle="1" w:styleId="ListLabel1864">
    <w:name w:val="ListLabel 1864"/>
    <w:rsid w:val="00FC0492"/>
    <w:rPr>
      <w:rFonts w:cs="Times New Roman"/>
      <w:sz w:val="20"/>
    </w:rPr>
  </w:style>
  <w:style w:type="character" w:customStyle="1" w:styleId="ListLabel1865">
    <w:name w:val="ListLabel 1865"/>
    <w:rsid w:val="00FC0492"/>
    <w:rPr>
      <w:rFonts w:cs="Courier New"/>
    </w:rPr>
  </w:style>
  <w:style w:type="character" w:customStyle="1" w:styleId="ListLabel1866">
    <w:name w:val="ListLabel 1866"/>
    <w:rsid w:val="00FC0492"/>
    <w:rPr>
      <w:rFonts w:cs="Wingdings"/>
    </w:rPr>
  </w:style>
  <w:style w:type="character" w:customStyle="1" w:styleId="ListLabel1867">
    <w:name w:val="ListLabel 1867"/>
    <w:rsid w:val="00FC0492"/>
    <w:rPr>
      <w:rFonts w:cs="Symbol"/>
    </w:rPr>
  </w:style>
  <w:style w:type="character" w:customStyle="1" w:styleId="ListLabel1868">
    <w:name w:val="ListLabel 1868"/>
    <w:rsid w:val="00FC0492"/>
    <w:rPr>
      <w:rFonts w:cs="Courier New"/>
    </w:rPr>
  </w:style>
  <w:style w:type="character" w:customStyle="1" w:styleId="ListLabel1869">
    <w:name w:val="ListLabel 1869"/>
    <w:rsid w:val="00FC0492"/>
    <w:rPr>
      <w:rFonts w:cs="Wingdings"/>
    </w:rPr>
  </w:style>
  <w:style w:type="character" w:customStyle="1" w:styleId="ListLabel1870">
    <w:name w:val="ListLabel 1870"/>
    <w:rsid w:val="00FC0492"/>
    <w:rPr>
      <w:rFonts w:cs="Symbol"/>
    </w:rPr>
  </w:style>
  <w:style w:type="character" w:customStyle="1" w:styleId="ListLabel1871">
    <w:name w:val="ListLabel 1871"/>
    <w:rsid w:val="00FC0492"/>
    <w:rPr>
      <w:rFonts w:cs="Courier New"/>
    </w:rPr>
  </w:style>
  <w:style w:type="character" w:customStyle="1" w:styleId="ListLabel1872">
    <w:name w:val="ListLabel 1872"/>
    <w:rsid w:val="00FC0492"/>
    <w:rPr>
      <w:rFonts w:cs="Wingdings"/>
    </w:rPr>
  </w:style>
  <w:style w:type="character" w:customStyle="1" w:styleId="ListLabel1873">
    <w:name w:val="ListLabel 1873"/>
    <w:rsid w:val="00FC0492"/>
    <w:rPr>
      <w:rFonts w:cs="Times New Roman"/>
      <w:sz w:val="20"/>
    </w:rPr>
  </w:style>
  <w:style w:type="character" w:customStyle="1" w:styleId="ListLabel1874">
    <w:name w:val="ListLabel 1874"/>
    <w:rsid w:val="00FC0492"/>
    <w:rPr>
      <w:rFonts w:cs="Courier New"/>
    </w:rPr>
  </w:style>
  <w:style w:type="character" w:customStyle="1" w:styleId="ListLabel1875">
    <w:name w:val="ListLabel 1875"/>
    <w:rsid w:val="00FC0492"/>
    <w:rPr>
      <w:rFonts w:cs="Wingdings"/>
    </w:rPr>
  </w:style>
  <w:style w:type="character" w:customStyle="1" w:styleId="ListLabel1876">
    <w:name w:val="ListLabel 1876"/>
    <w:rsid w:val="00FC0492"/>
    <w:rPr>
      <w:rFonts w:cs="Symbol"/>
    </w:rPr>
  </w:style>
  <w:style w:type="character" w:customStyle="1" w:styleId="ListLabel1877">
    <w:name w:val="ListLabel 1877"/>
    <w:rsid w:val="00FC0492"/>
    <w:rPr>
      <w:rFonts w:cs="Courier New"/>
    </w:rPr>
  </w:style>
  <w:style w:type="character" w:customStyle="1" w:styleId="ListLabel1878">
    <w:name w:val="ListLabel 1878"/>
    <w:rsid w:val="00FC0492"/>
    <w:rPr>
      <w:rFonts w:cs="Wingdings"/>
    </w:rPr>
  </w:style>
  <w:style w:type="character" w:customStyle="1" w:styleId="ListLabel1879">
    <w:name w:val="ListLabel 1879"/>
    <w:rsid w:val="00FC0492"/>
    <w:rPr>
      <w:rFonts w:cs="Symbol"/>
    </w:rPr>
  </w:style>
  <w:style w:type="character" w:customStyle="1" w:styleId="ListLabel1880">
    <w:name w:val="ListLabel 1880"/>
    <w:rsid w:val="00FC0492"/>
    <w:rPr>
      <w:rFonts w:cs="Courier New"/>
    </w:rPr>
  </w:style>
  <w:style w:type="character" w:customStyle="1" w:styleId="ListLabel1881">
    <w:name w:val="ListLabel 1881"/>
    <w:rsid w:val="00FC0492"/>
    <w:rPr>
      <w:rFonts w:cs="Wingdings"/>
    </w:rPr>
  </w:style>
  <w:style w:type="character" w:customStyle="1" w:styleId="ListLabel1882">
    <w:name w:val="ListLabel 1882"/>
    <w:rsid w:val="00FC0492"/>
    <w:rPr>
      <w:rFonts w:cs="Times New Roman"/>
      <w:sz w:val="20"/>
    </w:rPr>
  </w:style>
  <w:style w:type="character" w:customStyle="1" w:styleId="ListLabel1883">
    <w:name w:val="ListLabel 1883"/>
    <w:rsid w:val="00FC0492"/>
    <w:rPr>
      <w:rFonts w:cs="Courier New"/>
    </w:rPr>
  </w:style>
  <w:style w:type="character" w:customStyle="1" w:styleId="ListLabel1884">
    <w:name w:val="ListLabel 1884"/>
    <w:rsid w:val="00FC0492"/>
    <w:rPr>
      <w:rFonts w:cs="Wingdings"/>
    </w:rPr>
  </w:style>
  <w:style w:type="character" w:customStyle="1" w:styleId="ListLabel1885">
    <w:name w:val="ListLabel 1885"/>
    <w:rsid w:val="00FC0492"/>
    <w:rPr>
      <w:rFonts w:cs="Symbol"/>
    </w:rPr>
  </w:style>
  <w:style w:type="character" w:customStyle="1" w:styleId="ListLabel1886">
    <w:name w:val="ListLabel 1886"/>
    <w:rsid w:val="00FC0492"/>
    <w:rPr>
      <w:rFonts w:cs="Courier New"/>
    </w:rPr>
  </w:style>
  <w:style w:type="character" w:customStyle="1" w:styleId="ListLabel1887">
    <w:name w:val="ListLabel 1887"/>
    <w:rsid w:val="00FC0492"/>
    <w:rPr>
      <w:rFonts w:cs="Wingdings"/>
    </w:rPr>
  </w:style>
  <w:style w:type="character" w:customStyle="1" w:styleId="ListLabel1888">
    <w:name w:val="ListLabel 1888"/>
    <w:rsid w:val="00FC0492"/>
    <w:rPr>
      <w:rFonts w:cs="Symbol"/>
    </w:rPr>
  </w:style>
  <w:style w:type="character" w:customStyle="1" w:styleId="ListLabel1889">
    <w:name w:val="ListLabel 1889"/>
    <w:rsid w:val="00FC0492"/>
    <w:rPr>
      <w:rFonts w:cs="Courier New"/>
    </w:rPr>
  </w:style>
  <w:style w:type="character" w:customStyle="1" w:styleId="ListLabel1890">
    <w:name w:val="ListLabel 1890"/>
    <w:rsid w:val="00FC0492"/>
    <w:rPr>
      <w:rFonts w:cs="Wingdings"/>
    </w:rPr>
  </w:style>
  <w:style w:type="character" w:customStyle="1" w:styleId="ListLabel1891">
    <w:name w:val="ListLabel 1891"/>
    <w:rsid w:val="00FC0492"/>
    <w:rPr>
      <w:rFonts w:cs="Times New Roman"/>
      <w:sz w:val="20"/>
    </w:rPr>
  </w:style>
  <w:style w:type="character" w:customStyle="1" w:styleId="ListLabel1892">
    <w:name w:val="ListLabel 1892"/>
    <w:rsid w:val="00FC0492"/>
    <w:rPr>
      <w:rFonts w:cs="Courier New"/>
    </w:rPr>
  </w:style>
  <w:style w:type="character" w:customStyle="1" w:styleId="ListLabel1893">
    <w:name w:val="ListLabel 1893"/>
    <w:rsid w:val="00FC0492"/>
    <w:rPr>
      <w:rFonts w:cs="Wingdings"/>
    </w:rPr>
  </w:style>
  <w:style w:type="character" w:customStyle="1" w:styleId="ListLabel1894">
    <w:name w:val="ListLabel 1894"/>
    <w:rsid w:val="00FC0492"/>
    <w:rPr>
      <w:rFonts w:cs="Symbol"/>
    </w:rPr>
  </w:style>
  <w:style w:type="character" w:customStyle="1" w:styleId="ListLabel1895">
    <w:name w:val="ListLabel 1895"/>
    <w:rsid w:val="00FC0492"/>
    <w:rPr>
      <w:rFonts w:cs="Courier New"/>
    </w:rPr>
  </w:style>
  <w:style w:type="character" w:customStyle="1" w:styleId="ListLabel1896">
    <w:name w:val="ListLabel 1896"/>
    <w:rsid w:val="00FC0492"/>
    <w:rPr>
      <w:rFonts w:cs="Wingdings"/>
    </w:rPr>
  </w:style>
  <w:style w:type="character" w:customStyle="1" w:styleId="ListLabel1897">
    <w:name w:val="ListLabel 1897"/>
    <w:rsid w:val="00FC0492"/>
    <w:rPr>
      <w:rFonts w:cs="Symbol"/>
    </w:rPr>
  </w:style>
  <w:style w:type="character" w:customStyle="1" w:styleId="ListLabel1898">
    <w:name w:val="ListLabel 1898"/>
    <w:rsid w:val="00FC0492"/>
    <w:rPr>
      <w:rFonts w:cs="Courier New"/>
    </w:rPr>
  </w:style>
  <w:style w:type="character" w:customStyle="1" w:styleId="ListLabel1899">
    <w:name w:val="ListLabel 1899"/>
    <w:rsid w:val="00FC0492"/>
    <w:rPr>
      <w:rFonts w:cs="Wingdings"/>
    </w:rPr>
  </w:style>
  <w:style w:type="character" w:customStyle="1" w:styleId="ListLabel1900">
    <w:name w:val="ListLabel 1900"/>
    <w:rsid w:val="00FC0492"/>
    <w:rPr>
      <w:rFonts w:cs="Times New Roman"/>
      <w:sz w:val="20"/>
    </w:rPr>
  </w:style>
  <w:style w:type="character" w:customStyle="1" w:styleId="ListLabel1901">
    <w:name w:val="ListLabel 1901"/>
    <w:rsid w:val="00FC0492"/>
    <w:rPr>
      <w:rFonts w:cs="Courier New"/>
    </w:rPr>
  </w:style>
  <w:style w:type="character" w:customStyle="1" w:styleId="ListLabel1902">
    <w:name w:val="ListLabel 1902"/>
    <w:rsid w:val="00FC0492"/>
    <w:rPr>
      <w:rFonts w:cs="Wingdings"/>
    </w:rPr>
  </w:style>
  <w:style w:type="character" w:customStyle="1" w:styleId="ListLabel1903">
    <w:name w:val="ListLabel 1903"/>
    <w:rsid w:val="00FC0492"/>
    <w:rPr>
      <w:rFonts w:cs="Symbol"/>
    </w:rPr>
  </w:style>
  <w:style w:type="character" w:customStyle="1" w:styleId="ListLabel1904">
    <w:name w:val="ListLabel 1904"/>
    <w:rsid w:val="00FC0492"/>
    <w:rPr>
      <w:rFonts w:cs="Courier New"/>
    </w:rPr>
  </w:style>
  <w:style w:type="character" w:customStyle="1" w:styleId="ListLabel1905">
    <w:name w:val="ListLabel 1905"/>
    <w:rsid w:val="00FC0492"/>
    <w:rPr>
      <w:rFonts w:cs="Wingdings"/>
    </w:rPr>
  </w:style>
  <w:style w:type="character" w:customStyle="1" w:styleId="ListLabel1906">
    <w:name w:val="ListLabel 1906"/>
    <w:rsid w:val="00FC0492"/>
    <w:rPr>
      <w:rFonts w:cs="Symbol"/>
    </w:rPr>
  </w:style>
  <w:style w:type="character" w:customStyle="1" w:styleId="ListLabel1907">
    <w:name w:val="ListLabel 1907"/>
    <w:rsid w:val="00FC0492"/>
    <w:rPr>
      <w:rFonts w:cs="Courier New"/>
    </w:rPr>
  </w:style>
  <w:style w:type="character" w:customStyle="1" w:styleId="ListLabel1908">
    <w:name w:val="ListLabel 1908"/>
    <w:rsid w:val="00FC0492"/>
    <w:rPr>
      <w:rFonts w:cs="Wingdings"/>
    </w:rPr>
  </w:style>
  <w:style w:type="character" w:customStyle="1" w:styleId="ListLabel1909">
    <w:name w:val="ListLabel 1909"/>
    <w:rsid w:val="00FC0492"/>
    <w:rPr>
      <w:rFonts w:cs="Times New Roman"/>
      <w:sz w:val="20"/>
    </w:rPr>
  </w:style>
  <w:style w:type="character" w:customStyle="1" w:styleId="ListLabel1910">
    <w:name w:val="ListLabel 1910"/>
    <w:rsid w:val="00FC0492"/>
    <w:rPr>
      <w:rFonts w:cs="Courier New"/>
    </w:rPr>
  </w:style>
  <w:style w:type="character" w:customStyle="1" w:styleId="ListLabel1911">
    <w:name w:val="ListLabel 1911"/>
    <w:rsid w:val="00FC0492"/>
    <w:rPr>
      <w:rFonts w:cs="Wingdings"/>
    </w:rPr>
  </w:style>
  <w:style w:type="character" w:customStyle="1" w:styleId="ListLabel1912">
    <w:name w:val="ListLabel 1912"/>
    <w:rsid w:val="00FC0492"/>
    <w:rPr>
      <w:rFonts w:cs="Symbol"/>
    </w:rPr>
  </w:style>
  <w:style w:type="character" w:customStyle="1" w:styleId="ListLabel1913">
    <w:name w:val="ListLabel 1913"/>
    <w:rsid w:val="00FC0492"/>
    <w:rPr>
      <w:rFonts w:cs="Courier New"/>
    </w:rPr>
  </w:style>
  <w:style w:type="character" w:customStyle="1" w:styleId="ListLabel1914">
    <w:name w:val="ListLabel 1914"/>
    <w:rsid w:val="00FC0492"/>
    <w:rPr>
      <w:rFonts w:cs="Wingdings"/>
    </w:rPr>
  </w:style>
  <w:style w:type="character" w:customStyle="1" w:styleId="ListLabel1915">
    <w:name w:val="ListLabel 1915"/>
    <w:rsid w:val="00FC0492"/>
    <w:rPr>
      <w:rFonts w:cs="Symbol"/>
    </w:rPr>
  </w:style>
  <w:style w:type="character" w:customStyle="1" w:styleId="ListLabel1916">
    <w:name w:val="ListLabel 1916"/>
    <w:rsid w:val="00FC0492"/>
    <w:rPr>
      <w:rFonts w:cs="Courier New"/>
    </w:rPr>
  </w:style>
  <w:style w:type="character" w:customStyle="1" w:styleId="ListLabel1917">
    <w:name w:val="ListLabel 1917"/>
    <w:rsid w:val="00FC0492"/>
    <w:rPr>
      <w:rFonts w:cs="Wingdings"/>
    </w:rPr>
  </w:style>
  <w:style w:type="character" w:customStyle="1" w:styleId="ListLabel1918">
    <w:name w:val="ListLabel 1918"/>
    <w:rsid w:val="00FC0492"/>
    <w:rPr>
      <w:rFonts w:cs="Times New Roman"/>
      <w:sz w:val="20"/>
    </w:rPr>
  </w:style>
  <w:style w:type="character" w:customStyle="1" w:styleId="ListLabel1919">
    <w:name w:val="ListLabel 1919"/>
    <w:rsid w:val="00FC0492"/>
    <w:rPr>
      <w:rFonts w:cs="Courier New"/>
    </w:rPr>
  </w:style>
  <w:style w:type="character" w:customStyle="1" w:styleId="ListLabel1920">
    <w:name w:val="ListLabel 1920"/>
    <w:rsid w:val="00FC0492"/>
    <w:rPr>
      <w:rFonts w:cs="Wingdings"/>
    </w:rPr>
  </w:style>
  <w:style w:type="character" w:customStyle="1" w:styleId="ListLabel1921">
    <w:name w:val="ListLabel 1921"/>
    <w:rsid w:val="00FC0492"/>
    <w:rPr>
      <w:rFonts w:cs="Symbol"/>
    </w:rPr>
  </w:style>
  <w:style w:type="character" w:customStyle="1" w:styleId="ListLabel1922">
    <w:name w:val="ListLabel 1922"/>
    <w:rsid w:val="00FC0492"/>
    <w:rPr>
      <w:rFonts w:cs="Courier New"/>
    </w:rPr>
  </w:style>
  <w:style w:type="character" w:customStyle="1" w:styleId="ListLabel1923">
    <w:name w:val="ListLabel 1923"/>
    <w:rsid w:val="00FC0492"/>
    <w:rPr>
      <w:rFonts w:cs="Wingdings"/>
    </w:rPr>
  </w:style>
  <w:style w:type="character" w:customStyle="1" w:styleId="ListLabel1924">
    <w:name w:val="ListLabel 1924"/>
    <w:rsid w:val="00FC0492"/>
    <w:rPr>
      <w:rFonts w:cs="Symbol"/>
    </w:rPr>
  </w:style>
  <w:style w:type="character" w:customStyle="1" w:styleId="ListLabel1925">
    <w:name w:val="ListLabel 1925"/>
    <w:rsid w:val="00FC0492"/>
    <w:rPr>
      <w:rFonts w:cs="Courier New"/>
    </w:rPr>
  </w:style>
  <w:style w:type="character" w:customStyle="1" w:styleId="ListLabel1926">
    <w:name w:val="ListLabel 1926"/>
    <w:rsid w:val="00FC0492"/>
    <w:rPr>
      <w:rFonts w:cs="Wingdings"/>
    </w:rPr>
  </w:style>
  <w:style w:type="character" w:customStyle="1" w:styleId="ListLabel1927">
    <w:name w:val="ListLabel 1927"/>
    <w:rsid w:val="00FC0492"/>
    <w:rPr>
      <w:rFonts w:cs="Times New Roman"/>
      <w:sz w:val="20"/>
    </w:rPr>
  </w:style>
  <w:style w:type="character" w:customStyle="1" w:styleId="ListLabel1928">
    <w:name w:val="ListLabel 1928"/>
    <w:rsid w:val="00FC0492"/>
    <w:rPr>
      <w:rFonts w:cs="Courier New"/>
    </w:rPr>
  </w:style>
  <w:style w:type="character" w:customStyle="1" w:styleId="ListLabel1929">
    <w:name w:val="ListLabel 1929"/>
    <w:rsid w:val="00FC0492"/>
    <w:rPr>
      <w:rFonts w:cs="Wingdings"/>
    </w:rPr>
  </w:style>
  <w:style w:type="character" w:customStyle="1" w:styleId="ListLabel1930">
    <w:name w:val="ListLabel 1930"/>
    <w:rsid w:val="00FC0492"/>
    <w:rPr>
      <w:rFonts w:cs="Symbol"/>
    </w:rPr>
  </w:style>
  <w:style w:type="character" w:customStyle="1" w:styleId="ListLabel1931">
    <w:name w:val="ListLabel 1931"/>
    <w:rsid w:val="00FC0492"/>
    <w:rPr>
      <w:rFonts w:cs="Courier New"/>
    </w:rPr>
  </w:style>
  <w:style w:type="character" w:customStyle="1" w:styleId="ListLabel1932">
    <w:name w:val="ListLabel 1932"/>
    <w:rsid w:val="00FC0492"/>
    <w:rPr>
      <w:rFonts w:cs="Wingdings"/>
    </w:rPr>
  </w:style>
  <w:style w:type="character" w:customStyle="1" w:styleId="ListLabel1933">
    <w:name w:val="ListLabel 1933"/>
    <w:rsid w:val="00FC0492"/>
    <w:rPr>
      <w:rFonts w:cs="Symbol"/>
    </w:rPr>
  </w:style>
  <w:style w:type="character" w:customStyle="1" w:styleId="ListLabel1934">
    <w:name w:val="ListLabel 1934"/>
    <w:rsid w:val="00FC0492"/>
    <w:rPr>
      <w:rFonts w:cs="Courier New"/>
    </w:rPr>
  </w:style>
  <w:style w:type="character" w:customStyle="1" w:styleId="ListLabel1935">
    <w:name w:val="ListLabel 1935"/>
    <w:rsid w:val="00FC0492"/>
    <w:rPr>
      <w:rFonts w:cs="Wingdings"/>
    </w:rPr>
  </w:style>
  <w:style w:type="character" w:customStyle="1" w:styleId="ListLabel1936">
    <w:name w:val="ListLabel 1936"/>
    <w:rsid w:val="00FC0492"/>
    <w:rPr>
      <w:rFonts w:cs="Times New Roman"/>
      <w:b/>
      <w:sz w:val="20"/>
    </w:rPr>
  </w:style>
  <w:style w:type="character" w:customStyle="1" w:styleId="ListLabel1937">
    <w:name w:val="ListLabel 1937"/>
    <w:rsid w:val="00FC0492"/>
    <w:rPr>
      <w:rFonts w:cs="Courier New"/>
    </w:rPr>
  </w:style>
  <w:style w:type="character" w:customStyle="1" w:styleId="ListLabel1938">
    <w:name w:val="ListLabel 1938"/>
    <w:rsid w:val="00FC0492"/>
    <w:rPr>
      <w:rFonts w:cs="Wingdings"/>
    </w:rPr>
  </w:style>
  <w:style w:type="character" w:customStyle="1" w:styleId="ListLabel1939">
    <w:name w:val="ListLabel 1939"/>
    <w:rsid w:val="00FC0492"/>
    <w:rPr>
      <w:rFonts w:cs="Symbol"/>
    </w:rPr>
  </w:style>
  <w:style w:type="character" w:customStyle="1" w:styleId="ListLabel1940">
    <w:name w:val="ListLabel 1940"/>
    <w:rsid w:val="00FC0492"/>
    <w:rPr>
      <w:rFonts w:cs="Courier New"/>
    </w:rPr>
  </w:style>
  <w:style w:type="character" w:customStyle="1" w:styleId="ListLabel1941">
    <w:name w:val="ListLabel 1941"/>
    <w:rsid w:val="00FC0492"/>
    <w:rPr>
      <w:rFonts w:cs="Wingdings"/>
    </w:rPr>
  </w:style>
  <w:style w:type="character" w:customStyle="1" w:styleId="ListLabel1942">
    <w:name w:val="ListLabel 1942"/>
    <w:rsid w:val="00FC0492"/>
    <w:rPr>
      <w:rFonts w:cs="Symbol"/>
    </w:rPr>
  </w:style>
  <w:style w:type="character" w:customStyle="1" w:styleId="ListLabel1943">
    <w:name w:val="ListLabel 1943"/>
    <w:rsid w:val="00FC0492"/>
    <w:rPr>
      <w:rFonts w:cs="Courier New"/>
    </w:rPr>
  </w:style>
  <w:style w:type="character" w:customStyle="1" w:styleId="ListLabel1944">
    <w:name w:val="ListLabel 1944"/>
    <w:rsid w:val="00FC0492"/>
    <w:rPr>
      <w:rFonts w:cs="Wingdings"/>
    </w:rPr>
  </w:style>
  <w:style w:type="character" w:customStyle="1" w:styleId="ListLabel1945">
    <w:name w:val="ListLabel 1945"/>
    <w:rsid w:val="00FC0492"/>
    <w:rPr>
      <w:rFonts w:cs="Times New Roman"/>
      <w:sz w:val="20"/>
    </w:rPr>
  </w:style>
  <w:style w:type="character" w:customStyle="1" w:styleId="ListLabel1946">
    <w:name w:val="ListLabel 1946"/>
    <w:rsid w:val="00FC0492"/>
    <w:rPr>
      <w:rFonts w:cs="Courier New"/>
    </w:rPr>
  </w:style>
  <w:style w:type="character" w:customStyle="1" w:styleId="ListLabel1947">
    <w:name w:val="ListLabel 1947"/>
    <w:rsid w:val="00FC0492"/>
    <w:rPr>
      <w:rFonts w:cs="Wingdings"/>
    </w:rPr>
  </w:style>
  <w:style w:type="character" w:customStyle="1" w:styleId="ListLabel1948">
    <w:name w:val="ListLabel 1948"/>
    <w:rsid w:val="00FC0492"/>
    <w:rPr>
      <w:rFonts w:cs="Symbol"/>
    </w:rPr>
  </w:style>
  <w:style w:type="character" w:customStyle="1" w:styleId="ListLabel1949">
    <w:name w:val="ListLabel 1949"/>
    <w:rsid w:val="00FC0492"/>
    <w:rPr>
      <w:rFonts w:cs="Courier New"/>
    </w:rPr>
  </w:style>
  <w:style w:type="character" w:customStyle="1" w:styleId="ListLabel1950">
    <w:name w:val="ListLabel 1950"/>
    <w:rsid w:val="00FC0492"/>
    <w:rPr>
      <w:rFonts w:cs="Wingdings"/>
    </w:rPr>
  </w:style>
  <w:style w:type="character" w:customStyle="1" w:styleId="ListLabel1951">
    <w:name w:val="ListLabel 1951"/>
    <w:rsid w:val="00FC0492"/>
    <w:rPr>
      <w:rFonts w:cs="Symbol"/>
    </w:rPr>
  </w:style>
  <w:style w:type="character" w:customStyle="1" w:styleId="ListLabel1952">
    <w:name w:val="ListLabel 1952"/>
    <w:rsid w:val="00FC0492"/>
    <w:rPr>
      <w:rFonts w:cs="Courier New"/>
    </w:rPr>
  </w:style>
  <w:style w:type="character" w:customStyle="1" w:styleId="ListLabel1953">
    <w:name w:val="ListLabel 1953"/>
    <w:rsid w:val="00FC0492"/>
    <w:rPr>
      <w:rFonts w:cs="Wingdings"/>
    </w:rPr>
  </w:style>
  <w:style w:type="character" w:customStyle="1" w:styleId="ListLabel1954">
    <w:name w:val="ListLabel 1954"/>
    <w:rsid w:val="00FC0492"/>
    <w:rPr>
      <w:rFonts w:cs="Times New Roman"/>
      <w:sz w:val="20"/>
    </w:rPr>
  </w:style>
  <w:style w:type="character" w:customStyle="1" w:styleId="ListLabel1955">
    <w:name w:val="ListLabel 1955"/>
    <w:rsid w:val="00FC0492"/>
    <w:rPr>
      <w:rFonts w:cs="Courier New"/>
    </w:rPr>
  </w:style>
  <w:style w:type="character" w:customStyle="1" w:styleId="ListLabel1956">
    <w:name w:val="ListLabel 1956"/>
    <w:rsid w:val="00FC0492"/>
    <w:rPr>
      <w:rFonts w:cs="Wingdings"/>
    </w:rPr>
  </w:style>
  <w:style w:type="character" w:customStyle="1" w:styleId="ListLabel1957">
    <w:name w:val="ListLabel 1957"/>
    <w:rsid w:val="00FC0492"/>
    <w:rPr>
      <w:rFonts w:cs="Symbol"/>
    </w:rPr>
  </w:style>
  <w:style w:type="character" w:customStyle="1" w:styleId="ListLabel1958">
    <w:name w:val="ListLabel 1958"/>
    <w:rsid w:val="00FC0492"/>
    <w:rPr>
      <w:rFonts w:cs="Courier New"/>
    </w:rPr>
  </w:style>
  <w:style w:type="character" w:customStyle="1" w:styleId="ListLabel1959">
    <w:name w:val="ListLabel 1959"/>
    <w:rsid w:val="00FC0492"/>
    <w:rPr>
      <w:rFonts w:cs="Wingdings"/>
    </w:rPr>
  </w:style>
  <w:style w:type="character" w:customStyle="1" w:styleId="ListLabel1960">
    <w:name w:val="ListLabel 1960"/>
    <w:rsid w:val="00FC0492"/>
    <w:rPr>
      <w:rFonts w:cs="Symbol"/>
    </w:rPr>
  </w:style>
  <w:style w:type="character" w:customStyle="1" w:styleId="ListLabel1961">
    <w:name w:val="ListLabel 1961"/>
    <w:rsid w:val="00FC0492"/>
    <w:rPr>
      <w:rFonts w:cs="Courier New"/>
    </w:rPr>
  </w:style>
  <w:style w:type="character" w:customStyle="1" w:styleId="ListLabel1962">
    <w:name w:val="ListLabel 1962"/>
    <w:rsid w:val="00FC0492"/>
    <w:rPr>
      <w:rFonts w:cs="Wingdings"/>
    </w:rPr>
  </w:style>
  <w:style w:type="character" w:customStyle="1" w:styleId="ListLabel1963">
    <w:name w:val="ListLabel 1963"/>
    <w:rsid w:val="00FC0492"/>
    <w:rPr>
      <w:rFonts w:cs="Times New Roman"/>
      <w:sz w:val="20"/>
    </w:rPr>
  </w:style>
  <w:style w:type="character" w:customStyle="1" w:styleId="ListLabel1964">
    <w:name w:val="ListLabel 1964"/>
    <w:rsid w:val="00FC0492"/>
    <w:rPr>
      <w:rFonts w:cs="Courier New"/>
    </w:rPr>
  </w:style>
  <w:style w:type="character" w:customStyle="1" w:styleId="ListLabel1965">
    <w:name w:val="ListLabel 1965"/>
    <w:rsid w:val="00FC0492"/>
    <w:rPr>
      <w:rFonts w:cs="Wingdings"/>
    </w:rPr>
  </w:style>
  <w:style w:type="character" w:customStyle="1" w:styleId="ListLabel1966">
    <w:name w:val="ListLabel 1966"/>
    <w:rsid w:val="00FC0492"/>
    <w:rPr>
      <w:rFonts w:cs="Symbol"/>
    </w:rPr>
  </w:style>
  <w:style w:type="character" w:customStyle="1" w:styleId="ListLabel1967">
    <w:name w:val="ListLabel 1967"/>
    <w:rsid w:val="00FC0492"/>
    <w:rPr>
      <w:rFonts w:cs="Courier New"/>
    </w:rPr>
  </w:style>
  <w:style w:type="character" w:customStyle="1" w:styleId="ListLabel1968">
    <w:name w:val="ListLabel 1968"/>
    <w:rsid w:val="00FC0492"/>
    <w:rPr>
      <w:rFonts w:cs="Wingdings"/>
    </w:rPr>
  </w:style>
  <w:style w:type="character" w:customStyle="1" w:styleId="ListLabel1969">
    <w:name w:val="ListLabel 1969"/>
    <w:rsid w:val="00FC0492"/>
    <w:rPr>
      <w:rFonts w:cs="Symbol"/>
    </w:rPr>
  </w:style>
  <w:style w:type="character" w:customStyle="1" w:styleId="ListLabel1970">
    <w:name w:val="ListLabel 1970"/>
    <w:rsid w:val="00FC0492"/>
    <w:rPr>
      <w:rFonts w:cs="Courier New"/>
    </w:rPr>
  </w:style>
  <w:style w:type="character" w:customStyle="1" w:styleId="ListLabel1971">
    <w:name w:val="ListLabel 1971"/>
    <w:rsid w:val="00FC0492"/>
    <w:rPr>
      <w:rFonts w:cs="Wingdings"/>
    </w:rPr>
  </w:style>
  <w:style w:type="character" w:customStyle="1" w:styleId="ListLabel1972">
    <w:name w:val="ListLabel 1972"/>
    <w:rsid w:val="00FC0492"/>
    <w:rPr>
      <w:rFonts w:cs="Times New Roman"/>
      <w:sz w:val="20"/>
    </w:rPr>
  </w:style>
  <w:style w:type="character" w:customStyle="1" w:styleId="ListLabel1973">
    <w:name w:val="ListLabel 1973"/>
    <w:rsid w:val="00FC0492"/>
    <w:rPr>
      <w:rFonts w:cs="Courier New"/>
    </w:rPr>
  </w:style>
  <w:style w:type="character" w:customStyle="1" w:styleId="ListLabel1974">
    <w:name w:val="ListLabel 1974"/>
    <w:rsid w:val="00FC0492"/>
    <w:rPr>
      <w:rFonts w:cs="Wingdings"/>
    </w:rPr>
  </w:style>
  <w:style w:type="character" w:customStyle="1" w:styleId="ListLabel1975">
    <w:name w:val="ListLabel 1975"/>
    <w:rsid w:val="00FC0492"/>
    <w:rPr>
      <w:rFonts w:cs="Symbol"/>
    </w:rPr>
  </w:style>
  <w:style w:type="character" w:customStyle="1" w:styleId="ListLabel1976">
    <w:name w:val="ListLabel 1976"/>
    <w:rsid w:val="00FC0492"/>
    <w:rPr>
      <w:rFonts w:cs="Courier New"/>
    </w:rPr>
  </w:style>
  <w:style w:type="character" w:customStyle="1" w:styleId="ListLabel1977">
    <w:name w:val="ListLabel 1977"/>
    <w:rsid w:val="00FC0492"/>
    <w:rPr>
      <w:rFonts w:cs="Wingdings"/>
    </w:rPr>
  </w:style>
  <w:style w:type="character" w:customStyle="1" w:styleId="ListLabel1978">
    <w:name w:val="ListLabel 1978"/>
    <w:rsid w:val="00FC0492"/>
    <w:rPr>
      <w:rFonts w:cs="Symbol"/>
    </w:rPr>
  </w:style>
  <w:style w:type="character" w:customStyle="1" w:styleId="ListLabel1979">
    <w:name w:val="ListLabel 1979"/>
    <w:rsid w:val="00FC0492"/>
    <w:rPr>
      <w:rFonts w:cs="Courier New"/>
    </w:rPr>
  </w:style>
  <w:style w:type="character" w:customStyle="1" w:styleId="ListLabel1980">
    <w:name w:val="ListLabel 1980"/>
    <w:rsid w:val="00FC0492"/>
    <w:rPr>
      <w:rFonts w:cs="Wingdings"/>
    </w:rPr>
  </w:style>
  <w:style w:type="character" w:customStyle="1" w:styleId="ListLabel1981">
    <w:name w:val="ListLabel 1981"/>
    <w:rsid w:val="00FC0492"/>
    <w:rPr>
      <w:rFonts w:cs="Times New Roman"/>
      <w:sz w:val="20"/>
    </w:rPr>
  </w:style>
  <w:style w:type="character" w:customStyle="1" w:styleId="ListLabel1982">
    <w:name w:val="ListLabel 1982"/>
    <w:rsid w:val="00FC0492"/>
    <w:rPr>
      <w:rFonts w:cs="Courier New"/>
    </w:rPr>
  </w:style>
  <w:style w:type="character" w:customStyle="1" w:styleId="ListLabel1983">
    <w:name w:val="ListLabel 1983"/>
    <w:rsid w:val="00FC0492"/>
    <w:rPr>
      <w:rFonts w:cs="Wingdings"/>
    </w:rPr>
  </w:style>
  <w:style w:type="character" w:customStyle="1" w:styleId="ListLabel1984">
    <w:name w:val="ListLabel 1984"/>
    <w:rsid w:val="00FC0492"/>
    <w:rPr>
      <w:rFonts w:cs="Symbol"/>
    </w:rPr>
  </w:style>
  <w:style w:type="character" w:customStyle="1" w:styleId="ListLabel1985">
    <w:name w:val="ListLabel 1985"/>
    <w:rsid w:val="00FC0492"/>
    <w:rPr>
      <w:rFonts w:cs="Courier New"/>
    </w:rPr>
  </w:style>
  <w:style w:type="character" w:customStyle="1" w:styleId="ListLabel1986">
    <w:name w:val="ListLabel 1986"/>
    <w:rsid w:val="00FC0492"/>
    <w:rPr>
      <w:rFonts w:cs="Wingdings"/>
    </w:rPr>
  </w:style>
  <w:style w:type="character" w:customStyle="1" w:styleId="ListLabel1987">
    <w:name w:val="ListLabel 1987"/>
    <w:rsid w:val="00FC0492"/>
    <w:rPr>
      <w:rFonts w:cs="Symbol"/>
    </w:rPr>
  </w:style>
  <w:style w:type="character" w:customStyle="1" w:styleId="ListLabel1988">
    <w:name w:val="ListLabel 1988"/>
    <w:rsid w:val="00FC0492"/>
    <w:rPr>
      <w:rFonts w:cs="Courier New"/>
    </w:rPr>
  </w:style>
  <w:style w:type="character" w:customStyle="1" w:styleId="ListLabel1989">
    <w:name w:val="ListLabel 1989"/>
    <w:rsid w:val="00FC0492"/>
    <w:rPr>
      <w:rFonts w:cs="Wingdings"/>
    </w:rPr>
  </w:style>
  <w:style w:type="character" w:customStyle="1" w:styleId="ListLabel1990">
    <w:name w:val="ListLabel 1990"/>
    <w:rsid w:val="00FC0492"/>
    <w:rPr>
      <w:rFonts w:ascii="Times New Roman" w:eastAsia="Times New Roman" w:hAnsi="Times New Roman" w:cs="Times New Roman"/>
      <w:b/>
      <w:sz w:val="20"/>
    </w:rPr>
  </w:style>
  <w:style w:type="character" w:customStyle="1" w:styleId="ListLabel1991">
    <w:name w:val="ListLabel 1991"/>
    <w:rsid w:val="00FC0492"/>
    <w:rPr>
      <w:rFonts w:cs="Courier New"/>
    </w:rPr>
  </w:style>
  <w:style w:type="character" w:customStyle="1" w:styleId="ListLabel1992">
    <w:name w:val="ListLabel 1992"/>
    <w:rsid w:val="00FC0492"/>
    <w:rPr>
      <w:rFonts w:cs="Wingdings"/>
    </w:rPr>
  </w:style>
  <w:style w:type="character" w:customStyle="1" w:styleId="ListLabel1993">
    <w:name w:val="ListLabel 1993"/>
    <w:rsid w:val="00FC0492"/>
    <w:rPr>
      <w:rFonts w:cs="Symbol"/>
    </w:rPr>
  </w:style>
  <w:style w:type="character" w:customStyle="1" w:styleId="ListLabel1994">
    <w:name w:val="ListLabel 1994"/>
    <w:rsid w:val="00FC0492"/>
    <w:rPr>
      <w:rFonts w:cs="Courier New"/>
    </w:rPr>
  </w:style>
  <w:style w:type="character" w:customStyle="1" w:styleId="ListLabel1995">
    <w:name w:val="ListLabel 1995"/>
    <w:rsid w:val="00FC0492"/>
    <w:rPr>
      <w:rFonts w:cs="Wingdings"/>
    </w:rPr>
  </w:style>
  <w:style w:type="character" w:customStyle="1" w:styleId="ListLabel1996">
    <w:name w:val="ListLabel 1996"/>
    <w:rsid w:val="00FC0492"/>
    <w:rPr>
      <w:rFonts w:cs="Symbol"/>
    </w:rPr>
  </w:style>
  <w:style w:type="character" w:customStyle="1" w:styleId="ListLabel1997">
    <w:name w:val="ListLabel 1997"/>
    <w:rsid w:val="00FC0492"/>
    <w:rPr>
      <w:rFonts w:cs="Courier New"/>
    </w:rPr>
  </w:style>
  <w:style w:type="character" w:customStyle="1" w:styleId="ListLabel1998">
    <w:name w:val="ListLabel 1998"/>
    <w:rsid w:val="00FC0492"/>
    <w:rPr>
      <w:rFonts w:cs="Wingdings"/>
    </w:rPr>
  </w:style>
  <w:style w:type="character" w:customStyle="1" w:styleId="ListLabel1999">
    <w:name w:val="ListLabel 1999"/>
    <w:rsid w:val="00FC0492"/>
    <w:rPr>
      <w:rFonts w:cs="Times New Roman"/>
      <w:sz w:val="20"/>
    </w:rPr>
  </w:style>
  <w:style w:type="character" w:customStyle="1" w:styleId="ListLabel2000">
    <w:name w:val="ListLabel 2000"/>
    <w:rsid w:val="00FC0492"/>
    <w:rPr>
      <w:rFonts w:cs="Courier New"/>
    </w:rPr>
  </w:style>
  <w:style w:type="character" w:customStyle="1" w:styleId="ListLabel2001">
    <w:name w:val="ListLabel 2001"/>
    <w:rsid w:val="00FC0492"/>
    <w:rPr>
      <w:rFonts w:cs="Wingdings"/>
    </w:rPr>
  </w:style>
  <w:style w:type="character" w:customStyle="1" w:styleId="ListLabel2002">
    <w:name w:val="ListLabel 2002"/>
    <w:rsid w:val="00FC0492"/>
    <w:rPr>
      <w:rFonts w:cs="Symbol"/>
    </w:rPr>
  </w:style>
  <w:style w:type="character" w:customStyle="1" w:styleId="ListLabel2003">
    <w:name w:val="ListLabel 2003"/>
    <w:rsid w:val="00FC0492"/>
    <w:rPr>
      <w:rFonts w:cs="Courier New"/>
    </w:rPr>
  </w:style>
  <w:style w:type="character" w:customStyle="1" w:styleId="ListLabel2004">
    <w:name w:val="ListLabel 2004"/>
    <w:rsid w:val="00FC0492"/>
    <w:rPr>
      <w:rFonts w:cs="Wingdings"/>
    </w:rPr>
  </w:style>
  <w:style w:type="character" w:customStyle="1" w:styleId="ListLabel2005">
    <w:name w:val="ListLabel 2005"/>
    <w:rsid w:val="00FC0492"/>
    <w:rPr>
      <w:rFonts w:cs="Symbol"/>
    </w:rPr>
  </w:style>
  <w:style w:type="character" w:customStyle="1" w:styleId="ListLabel2006">
    <w:name w:val="ListLabel 2006"/>
    <w:rsid w:val="00FC0492"/>
    <w:rPr>
      <w:rFonts w:cs="Courier New"/>
    </w:rPr>
  </w:style>
  <w:style w:type="character" w:customStyle="1" w:styleId="ListLabel2007">
    <w:name w:val="ListLabel 2007"/>
    <w:rsid w:val="00FC0492"/>
    <w:rPr>
      <w:rFonts w:cs="Wingdings"/>
    </w:rPr>
  </w:style>
  <w:style w:type="character" w:customStyle="1" w:styleId="ListLabel2008">
    <w:name w:val="ListLabel 2008"/>
    <w:rsid w:val="00FC0492"/>
    <w:rPr>
      <w:rFonts w:cs="Times New Roman"/>
      <w:sz w:val="20"/>
    </w:rPr>
  </w:style>
  <w:style w:type="character" w:customStyle="1" w:styleId="ListLabel2009">
    <w:name w:val="ListLabel 2009"/>
    <w:rsid w:val="00FC0492"/>
    <w:rPr>
      <w:rFonts w:cs="Courier New"/>
    </w:rPr>
  </w:style>
  <w:style w:type="character" w:customStyle="1" w:styleId="ListLabel2010">
    <w:name w:val="ListLabel 2010"/>
    <w:rsid w:val="00FC0492"/>
    <w:rPr>
      <w:rFonts w:cs="Wingdings"/>
    </w:rPr>
  </w:style>
  <w:style w:type="character" w:customStyle="1" w:styleId="ListLabel2011">
    <w:name w:val="ListLabel 2011"/>
    <w:rsid w:val="00FC0492"/>
    <w:rPr>
      <w:rFonts w:cs="Symbol"/>
    </w:rPr>
  </w:style>
  <w:style w:type="character" w:customStyle="1" w:styleId="ListLabel2012">
    <w:name w:val="ListLabel 2012"/>
    <w:rsid w:val="00FC0492"/>
    <w:rPr>
      <w:rFonts w:cs="Courier New"/>
    </w:rPr>
  </w:style>
  <w:style w:type="character" w:customStyle="1" w:styleId="ListLabel2013">
    <w:name w:val="ListLabel 2013"/>
    <w:rsid w:val="00FC0492"/>
    <w:rPr>
      <w:rFonts w:cs="Wingdings"/>
    </w:rPr>
  </w:style>
  <w:style w:type="character" w:customStyle="1" w:styleId="ListLabel2014">
    <w:name w:val="ListLabel 2014"/>
    <w:rsid w:val="00FC0492"/>
    <w:rPr>
      <w:rFonts w:cs="Symbol"/>
    </w:rPr>
  </w:style>
  <w:style w:type="character" w:customStyle="1" w:styleId="ListLabel2015">
    <w:name w:val="ListLabel 2015"/>
    <w:rsid w:val="00FC0492"/>
    <w:rPr>
      <w:rFonts w:cs="Courier New"/>
    </w:rPr>
  </w:style>
  <w:style w:type="character" w:customStyle="1" w:styleId="ListLabel2016">
    <w:name w:val="ListLabel 2016"/>
    <w:rsid w:val="00FC0492"/>
    <w:rPr>
      <w:rFonts w:cs="Wingdings"/>
    </w:rPr>
  </w:style>
  <w:style w:type="character" w:customStyle="1" w:styleId="ListLabel2017">
    <w:name w:val="ListLabel 2017"/>
    <w:rsid w:val="00FC0492"/>
    <w:rPr>
      <w:rFonts w:cs="Times New Roman"/>
      <w:b/>
      <w:sz w:val="20"/>
    </w:rPr>
  </w:style>
  <w:style w:type="character" w:customStyle="1" w:styleId="ListLabel2018">
    <w:name w:val="ListLabel 2018"/>
    <w:rsid w:val="00FC0492"/>
    <w:rPr>
      <w:rFonts w:cs="Courier New"/>
    </w:rPr>
  </w:style>
  <w:style w:type="character" w:customStyle="1" w:styleId="ListLabel2019">
    <w:name w:val="ListLabel 2019"/>
    <w:rsid w:val="00FC0492"/>
    <w:rPr>
      <w:rFonts w:cs="Wingdings"/>
    </w:rPr>
  </w:style>
  <w:style w:type="character" w:customStyle="1" w:styleId="ListLabel2020">
    <w:name w:val="ListLabel 2020"/>
    <w:rsid w:val="00FC0492"/>
    <w:rPr>
      <w:rFonts w:cs="Symbol"/>
    </w:rPr>
  </w:style>
  <w:style w:type="character" w:customStyle="1" w:styleId="ListLabel2021">
    <w:name w:val="ListLabel 2021"/>
    <w:rsid w:val="00FC0492"/>
    <w:rPr>
      <w:rFonts w:cs="Courier New"/>
    </w:rPr>
  </w:style>
  <w:style w:type="character" w:customStyle="1" w:styleId="ListLabel2022">
    <w:name w:val="ListLabel 2022"/>
    <w:rsid w:val="00FC0492"/>
    <w:rPr>
      <w:rFonts w:cs="Wingdings"/>
    </w:rPr>
  </w:style>
  <w:style w:type="character" w:customStyle="1" w:styleId="ListLabel2023">
    <w:name w:val="ListLabel 2023"/>
    <w:rsid w:val="00FC0492"/>
    <w:rPr>
      <w:rFonts w:cs="Symbol"/>
    </w:rPr>
  </w:style>
  <w:style w:type="character" w:customStyle="1" w:styleId="ListLabel2024">
    <w:name w:val="ListLabel 2024"/>
    <w:rsid w:val="00FC0492"/>
    <w:rPr>
      <w:rFonts w:cs="Courier New"/>
    </w:rPr>
  </w:style>
  <w:style w:type="character" w:customStyle="1" w:styleId="ListLabel2025">
    <w:name w:val="ListLabel 2025"/>
    <w:rsid w:val="00FC0492"/>
    <w:rPr>
      <w:rFonts w:cs="Wingdings"/>
    </w:rPr>
  </w:style>
  <w:style w:type="character" w:customStyle="1" w:styleId="ListLabel2026">
    <w:name w:val="ListLabel 2026"/>
    <w:rsid w:val="00FC0492"/>
    <w:rPr>
      <w:rFonts w:cs="Times New Roman"/>
      <w:sz w:val="20"/>
    </w:rPr>
  </w:style>
  <w:style w:type="character" w:customStyle="1" w:styleId="ListLabel2027">
    <w:name w:val="ListLabel 2027"/>
    <w:rsid w:val="00FC0492"/>
    <w:rPr>
      <w:rFonts w:cs="Courier New"/>
    </w:rPr>
  </w:style>
  <w:style w:type="character" w:customStyle="1" w:styleId="ListLabel2028">
    <w:name w:val="ListLabel 2028"/>
    <w:rsid w:val="00FC0492"/>
    <w:rPr>
      <w:rFonts w:cs="Wingdings"/>
    </w:rPr>
  </w:style>
  <w:style w:type="character" w:customStyle="1" w:styleId="ListLabel2029">
    <w:name w:val="ListLabel 2029"/>
    <w:rsid w:val="00FC0492"/>
    <w:rPr>
      <w:rFonts w:cs="Symbol"/>
    </w:rPr>
  </w:style>
  <w:style w:type="character" w:customStyle="1" w:styleId="ListLabel2030">
    <w:name w:val="ListLabel 2030"/>
    <w:rsid w:val="00FC0492"/>
    <w:rPr>
      <w:rFonts w:cs="Courier New"/>
    </w:rPr>
  </w:style>
  <w:style w:type="character" w:customStyle="1" w:styleId="ListLabel2031">
    <w:name w:val="ListLabel 2031"/>
    <w:rsid w:val="00FC0492"/>
    <w:rPr>
      <w:rFonts w:cs="Wingdings"/>
    </w:rPr>
  </w:style>
  <w:style w:type="character" w:customStyle="1" w:styleId="ListLabel2032">
    <w:name w:val="ListLabel 2032"/>
    <w:rsid w:val="00FC0492"/>
    <w:rPr>
      <w:rFonts w:cs="Symbol"/>
    </w:rPr>
  </w:style>
  <w:style w:type="character" w:customStyle="1" w:styleId="ListLabel2033">
    <w:name w:val="ListLabel 2033"/>
    <w:rsid w:val="00FC0492"/>
    <w:rPr>
      <w:rFonts w:cs="Courier New"/>
    </w:rPr>
  </w:style>
  <w:style w:type="character" w:customStyle="1" w:styleId="ListLabel2034">
    <w:name w:val="ListLabel 2034"/>
    <w:rsid w:val="00FC0492"/>
    <w:rPr>
      <w:rFonts w:cs="Wingdings"/>
    </w:rPr>
  </w:style>
  <w:style w:type="character" w:customStyle="1" w:styleId="ListLabel2035">
    <w:name w:val="ListLabel 2035"/>
    <w:rsid w:val="00FC0492"/>
    <w:rPr>
      <w:rFonts w:cs="Times New Roman"/>
      <w:b/>
      <w:sz w:val="20"/>
    </w:rPr>
  </w:style>
  <w:style w:type="character" w:customStyle="1" w:styleId="ListLabel2036">
    <w:name w:val="ListLabel 2036"/>
    <w:rsid w:val="00FC0492"/>
    <w:rPr>
      <w:rFonts w:cs="Courier New"/>
    </w:rPr>
  </w:style>
  <w:style w:type="character" w:customStyle="1" w:styleId="ListLabel2037">
    <w:name w:val="ListLabel 2037"/>
    <w:rsid w:val="00FC0492"/>
    <w:rPr>
      <w:rFonts w:cs="Wingdings"/>
    </w:rPr>
  </w:style>
  <w:style w:type="character" w:customStyle="1" w:styleId="ListLabel2038">
    <w:name w:val="ListLabel 2038"/>
    <w:rsid w:val="00FC0492"/>
    <w:rPr>
      <w:rFonts w:cs="Symbol"/>
    </w:rPr>
  </w:style>
  <w:style w:type="character" w:customStyle="1" w:styleId="ListLabel2039">
    <w:name w:val="ListLabel 2039"/>
    <w:rsid w:val="00FC0492"/>
    <w:rPr>
      <w:rFonts w:cs="Courier New"/>
    </w:rPr>
  </w:style>
  <w:style w:type="character" w:customStyle="1" w:styleId="ListLabel2040">
    <w:name w:val="ListLabel 2040"/>
    <w:rsid w:val="00FC0492"/>
    <w:rPr>
      <w:rFonts w:cs="Wingdings"/>
    </w:rPr>
  </w:style>
  <w:style w:type="character" w:customStyle="1" w:styleId="ListLabel2041">
    <w:name w:val="ListLabel 2041"/>
    <w:rsid w:val="00FC0492"/>
    <w:rPr>
      <w:rFonts w:cs="Symbol"/>
    </w:rPr>
  </w:style>
  <w:style w:type="character" w:customStyle="1" w:styleId="ListLabel2042">
    <w:name w:val="ListLabel 2042"/>
    <w:rsid w:val="00FC0492"/>
    <w:rPr>
      <w:rFonts w:cs="Courier New"/>
    </w:rPr>
  </w:style>
  <w:style w:type="character" w:customStyle="1" w:styleId="ListLabel2043">
    <w:name w:val="ListLabel 2043"/>
    <w:rsid w:val="00FC0492"/>
    <w:rPr>
      <w:rFonts w:cs="Wingdings"/>
    </w:rPr>
  </w:style>
  <w:style w:type="character" w:customStyle="1" w:styleId="ListLabel2044">
    <w:name w:val="ListLabel 2044"/>
    <w:rsid w:val="00FC0492"/>
    <w:rPr>
      <w:rFonts w:cs="Times New Roman"/>
      <w:sz w:val="20"/>
    </w:rPr>
  </w:style>
  <w:style w:type="character" w:customStyle="1" w:styleId="ListLabel2045">
    <w:name w:val="ListLabel 2045"/>
    <w:rsid w:val="00FC0492"/>
    <w:rPr>
      <w:rFonts w:cs="Courier New"/>
    </w:rPr>
  </w:style>
  <w:style w:type="character" w:customStyle="1" w:styleId="ListLabel2046">
    <w:name w:val="ListLabel 2046"/>
    <w:rsid w:val="00FC0492"/>
    <w:rPr>
      <w:rFonts w:cs="Wingdings"/>
    </w:rPr>
  </w:style>
  <w:style w:type="character" w:customStyle="1" w:styleId="ListLabel2047">
    <w:name w:val="ListLabel 2047"/>
    <w:rsid w:val="00FC0492"/>
    <w:rPr>
      <w:rFonts w:cs="Symbol"/>
    </w:rPr>
  </w:style>
  <w:style w:type="character" w:customStyle="1" w:styleId="ListLabel2048">
    <w:name w:val="ListLabel 2048"/>
    <w:rsid w:val="00FC0492"/>
    <w:rPr>
      <w:rFonts w:cs="Courier New"/>
    </w:rPr>
  </w:style>
  <w:style w:type="character" w:customStyle="1" w:styleId="ListLabel2049">
    <w:name w:val="ListLabel 2049"/>
    <w:rsid w:val="00FC0492"/>
    <w:rPr>
      <w:rFonts w:cs="Wingdings"/>
    </w:rPr>
  </w:style>
  <w:style w:type="character" w:customStyle="1" w:styleId="ListLabel2050">
    <w:name w:val="ListLabel 2050"/>
    <w:rsid w:val="00FC0492"/>
    <w:rPr>
      <w:rFonts w:cs="Symbol"/>
    </w:rPr>
  </w:style>
  <w:style w:type="character" w:customStyle="1" w:styleId="ListLabel2051">
    <w:name w:val="ListLabel 2051"/>
    <w:rsid w:val="00FC0492"/>
    <w:rPr>
      <w:rFonts w:cs="Courier New"/>
    </w:rPr>
  </w:style>
  <w:style w:type="character" w:customStyle="1" w:styleId="ListLabel2052">
    <w:name w:val="ListLabel 2052"/>
    <w:rsid w:val="00FC0492"/>
    <w:rPr>
      <w:rFonts w:cs="Wingdings"/>
    </w:rPr>
  </w:style>
  <w:style w:type="character" w:customStyle="1" w:styleId="ListLabel2053">
    <w:name w:val="ListLabel 2053"/>
    <w:rsid w:val="00FC0492"/>
    <w:rPr>
      <w:rFonts w:cs="Times New Roman"/>
      <w:sz w:val="20"/>
    </w:rPr>
  </w:style>
  <w:style w:type="character" w:customStyle="1" w:styleId="ListLabel2054">
    <w:name w:val="ListLabel 2054"/>
    <w:rsid w:val="00FC0492"/>
    <w:rPr>
      <w:rFonts w:cs="Courier New"/>
    </w:rPr>
  </w:style>
  <w:style w:type="character" w:customStyle="1" w:styleId="ListLabel2055">
    <w:name w:val="ListLabel 2055"/>
    <w:rsid w:val="00FC0492"/>
    <w:rPr>
      <w:rFonts w:cs="Wingdings"/>
    </w:rPr>
  </w:style>
  <w:style w:type="character" w:customStyle="1" w:styleId="ListLabel2056">
    <w:name w:val="ListLabel 2056"/>
    <w:rsid w:val="00FC0492"/>
    <w:rPr>
      <w:rFonts w:cs="Symbol"/>
    </w:rPr>
  </w:style>
  <w:style w:type="character" w:customStyle="1" w:styleId="ListLabel2057">
    <w:name w:val="ListLabel 2057"/>
    <w:rsid w:val="00FC0492"/>
    <w:rPr>
      <w:rFonts w:cs="Courier New"/>
    </w:rPr>
  </w:style>
  <w:style w:type="character" w:customStyle="1" w:styleId="ListLabel2058">
    <w:name w:val="ListLabel 2058"/>
    <w:rsid w:val="00FC0492"/>
    <w:rPr>
      <w:rFonts w:cs="Wingdings"/>
    </w:rPr>
  </w:style>
  <w:style w:type="character" w:customStyle="1" w:styleId="ListLabel2059">
    <w:name w:val="ListLabel 2059"/>
    <w:rsid w:val="00FC0492"/>
    <w:rPr>
      <w:rFonts w:cs="Symbol"/>
    </w:rPr>
  </w:style>
  <w:style w:type="character" w:customStyle="1" w:styleId="ListLabel2060">
    <w:name w:val="ListLabel 2060"/>
    <w:rsid w:val="00FC0492"/>
    <w:rPr>
      <w:rFonts w:cs="Courier New"/>
    </w:rPr>
  </w:style>
  <w:style w:type="character" w:customStyle="1" w:styleId="ListLabel2061">
    <w:name w:val="ListLabel 2061"/>
    <w:rsid w:val="00FC0492"/>
    <w:rPr>
      <w:rFonts w:cs="Wingdings"/>
    </w:rPr>
  </w:style>
  <w:style w:type="character" w:customStyle="1" w:styleId="ListLabel2062">
    <w:name w:val="ListLabel 2062"/>
    <w:rsid w:val="00FC0492"/>
    <w:rPr>
      <w:rFonts w:cs="Times New Roman"/>
      <w:sz w:val="20"/>
    </w:rPr>
  </w:style>
  <w:style w:type="character" w:customStyle="1" w:styleId="ListLabel2063">
    <w:name w:val="ListLabel 2063"/>
    <w:rsid w:val="00FC0492"/>
    <w:rPr>
      <w:rFonts w:cs="Courier New"/>
    </w:rPr>
  </w:style>
  <w:style w:type="character" w:customStyle="1" w:styleId="ListLabel2064">
    <w:name w:val="ListLabel 2064"/>
    <w:rsid w:val="00FC0492"/>
    <w:rPr>
      <w:rFonts w:cs="Wingdings"/>
    </w:rPr>
  </w:style>
  <w:style w:type="character" w:customStyle="1" w:styleId="ListLabel2065">
    <w:name w:val="ListLabel 2065"/>
    <w:rsid w:val="00FC0492"/>
    <w:rPr>
      <w:rFonts w:cs="Symbol"/>
    </w:rPr>
  </w:style>
  <w:style w:type="character" w:customStyle="1" w:styleId="ListLabel2066">
    <w:name w:val="ListLabel 2066"/>
    <w:rsid w:val="00FC0492"/>
    <w:rPr>
      <w:rFonts w:cs="Courier New"/>
    </w:rPr>
  </w:style>
  <w:style w:type="character" w:customStyle="1" w:styleId="ListLabel2067">
    <w:name w:val="ListLabel 2067"/>
    <w:rsid w:val="00FC0492"/>
    <w:rPr>
      <w:rFonts w:cs="Wingdings"/>
    </w:rPr>
  </w:style>
  <w:style w:type="character" w:customStyle="1" w:styleId="ListLabel2068">
    <w:name w:val="ListLabel 2068"/>
    <w:rsid w:val="00FC0492"/>
    <w:rPr>
      <w:rFonts w:cs="Symbol"/>
    </w:rPr>
  </w:style>
  <w:style w:type="character" w:customStyle="1" w:styleId="ListLabel2069">
    <w:name w:val="ListLabel 2069"/>
    <w:rsid w:val="00FC0492"/>
    <w:rPr>
      <w:rFonts w:cs="Courier New"/>
    </w:rPr>
  </w:style>
  <w:style w:type="character" w:customStyle="1" w:styleId="ListLabel2070">
    <w:name w:val="ListLabel 2070"/>
    <w:rsid w:val="00FC0492"/>
    <w:rPr>
      <w:rFonts w:cs="Wingdings"/>
    </w:rPr>
  </w:style>
  <w:style w:type="character" w:customStyle="1" w:styleId="ListLabel2071">
    <w:name w:val="ListLabel 2071"/>
    <w:rsid w:val="00FC0492"/>
    <w:rPr>
      <w:rFonts w:cs="Times New Roman"/>
      <w:sz w:val="20"/>
    </w:rPr>
  </w:style>
  <w:style w:type="character" w:customStyle="1" w:styleId="ListLabel2072">
    <w:name w:val="ListLabel 2072"/>
    <w:rsid w:val="00FC0492"/>
    <w:rPr>
      <w:rFonts w:cs="Courier New"/>
    </w:rPr>
  </w:style>
  <w:style w:type="character" w:customStyle="1" w:styleId="ListLabel2073">
    <w:name w:val="ListLabel 2073"/>
    <w:rsid w:val="00FC0492"/>
    <w:rPr>
      <w:rFonts w:cs="Wingdings"/>
    </w:rPr>
  </w:style>
  <w:style w:type="character" w:customStyle="1" w:styleId="ListLabel2074">
    <w:name w:val="ListLabel 2074"/>
    <w:rsid w:val="00FC0492"/>
    <w:rPr>
      <w:rFonts w:cs="Symbol"/>
    </w:rPr>
  </w:style>
  <w:style w:type="character" w:customStyle="1" w:styleId="ListLabel2075">
    <w:name w:val="ListLabel 2075"/>
    <w:rsid w:val="00FC0492"/>
    <w:rPr>
      <w:rFonts w:cs="Courier New"/>
    </w:rPr>
  </w:style>
  <w:style w:type="character" w:customStyle="1" w:styleId="ListLabel2076">
    <w:name w:val="ListLabel 2076"/>
    <w:rsid w:val="00FC0492"/>
    <w:rPr>
      <w:rFonts w:cs="Wingdings"/>
    </w:rPr>
  </w:style>
  <w:style w:type="character" w:customStyle="1" w:styleId="ListLabel2077">
    <w:name w:val="ListLabel 2077"/>
    <w:rsid w:val="00FC0492"/>
    <w:rPr>
      <w:rFonts w:cs="Symbol"/>
    </w:rPr>
  </w:style>
  <w:style w:type="character" w:customStyle="1" w:styleId="ListLabel2078">
    <w:name w:val="ListLabel 2078"/>
    <w:rsid w:val="00FC0492"/>
    <w:rPr>
      <w:rFonts w:cs="Courier New"/>
    </w:rPr>
  </w:style>
  <w:style w:type="character" w:customStyle="1" w:styleId="ListLabel2079">
    <w:name w:val="ListLabel 2079"/>
    <w:rsid w:val="00FC0492"/>
    <w:rPr>
      <w:rFonts w:cs="Wingdings"/>
    </w:rPr>
  </w:style>
  <w:style w:type="character" w:customStyle="1" w:styleId="ListLabel2080">
    <w:name w:val="ListLabel 2080"/>
    <w:rsid w:val="00FC0492"/>
    <w:rPr>
      <w:rFonts w:cs="Times New Roman"/>
      <w:sz w:val="20"/>
    </w:rPr>
  </w:style>
  <w:style w:type="character" w:customStyle="1" w:styleId="ListLabel2081">
    <w:name w:val="ListLabel 2081"/>
    <w:rsid w:val="00FC0492"/>
    <w:rPr>
      <w:rFonts w:cs="Courier New"/>
    </w:rPr>
  </w:style>
  <w:style w:type="character" w:customStyle="1" w:styleId="ListLabel2082">
    <w:name w:val="ListLabel 2082"/>
    <w:rsid w:val="00FC0492"/>
    <w:rPr>
      <w:rFonts w:cs="Wingdings"/>
    </w:rPr>
  </w:style>
  <w:style w:type="character" w:customStyle="1" w:styleId="ListLabel2083">
    <w:name w:val="ListLabel 2083"/>
    <w:rsid w:val="00FC0492"/>
    <w:rPr>
      <w:rFonts w:cs="Symbol"/>
    </w:rPr>
  </w:style>
  <w:style w:type="character" w:customStyle="1" w:styleId="ListLabel2084">
    <w:name w:val="ListLabel 2084"/>
    <w:rsid w:val="00FC0492"/>
    <w:rPr>
      <w:rFonts w:cs="Courier New"/>
    </w:rPr>
  </w:style>
  <w:style w:type="character" w:customStyle="1" w:styleId="ListLabel2085">
    <w:name w:val="ListLabel 2085"/>
    <w:rsid w:val="00FC0492"/>
    <w:rPr>
      <w:rFonts w:cs="Wingdings"/>
    </w:rPr>
  </w:style>
  <w:style w:type="character" w:customStyle="1" w:styleId="ListLabel2086">
    <w:name w:val="ListLabel 2086"/>
    <w:rsid w:val="00FC0492"/>
    <w:rPr>
      <w:rFonts w:cs="Symbol"/>
    </w:rPr>
  </w:style>
  <w:style w:type="character" w:customStyle="1" w:styleId="ListLabel2087">
    <w:name w:val="ListLabel 2087"/>
    <w:rsid w:val="00FC0492"/>
    <w:rPr>
      <w:rFonts w:cs="Courier New"/>
    </w:rPr>
  </w:style>
  <w:style w:type="character" w:customStyle="1" w:styleId="ListLabel2088">
    <w:name w:val="ListLabel 2088"/>
    <w:rsid w:val="00FC0492"/>
    <w:rPr>
      <w:rFonts w:cs="Wingdings"/>
    </w:rPr>
  </w:style>
  <w:style w:type="character" w:customStyle="1" w:styleId="ListLabel2089">
    <w:name w:val="ListLabel 2089"/>
    <w:rsid w:val="00FC0492"/>
    <w:rPr>
      <w:rFonts w:cs="Times New Roman"/>
      <w:sz w:val="20"/>
    </w:rPr>
  </w:style>
  <w:style w:type="character" w:customStyle="1" w:styleId="ListLabel2090">
    <w:name w:val="ListLabel 2090"/>
    <w:rsid w:val="00FC0492"/>
    <w:rPr>
      <w:rFonts w:cs="Courier New"/>
    </w:rPr>
  </w:style>
  <w:style w:type="character" w:customStyle="1" w:styleId="ListLabel2091">
    <w:name w:val="ListLabel 2091"/>
    <w:rsid w:val="00FC0492"/>
    <w:rPr>
      <w:rFonts w:cs="Wingdings"/>
    </w:rPr>
  </w:style>
  <w:style w:type="character" w:customStyle="1" w:styleId="ListLabel2092">
    <w:name w:val="ListLabel 2092"/>
    <w:rsid w:val="00FC0492"/>
    <w:rPr>
      <w:rFonts w:cs="Symbol"/>
    </w:rPr>
  </w:style>
  <w:style w:type="character" w:customStyle="1" w:styleId="ListLabel2093">
    <w:name w:val="ListLabel 2093"/>
    <w:rsid w:val="00FC0492"/>
    <w:rPr>
      <w:rFonts w:cs="Courier New"/>
    </w:rPr>
  </w:style>
  <w:style w:type="character" w:customStyle="1" w:styleId="ListLabel2094">
    <w:name w:val="ListLabel 2094"/>
    <w:rsid w:val="00FC0492"/>
    <w:rPr>
      <w:rFonts w:cs="Wingdings"/>
    </w:rPr>
  </w:style>
  <w:style w:type="character" w:customStyle="1" w:styleId="ListLabel2095">
    <w:name w:val="ListLabel 2095"/>
    <w:rsid w:val="00FC0492"/>
    <w:rPr>
      <w:rFonts w:cs="Symbol"/>
    </w:rPr>
  </w:style>
  <w:style w:type="character" w:customStyle="1" w:styleId="ListLabel2096">
    <w:name w:val="ListLabel 2096"/>
    <w:rsid w:val="00FC0492"/>
    <w:rPr>
      <w:rFonts w:cs="Courier New"/>
    </w:rPr>
  </w:style>
  <w:style w:type="character" w:customStyle="1" w:styleId="ListLabel2097">
    <w:name w:val="ListLabel 2097"/>
    <w:rsid w:val="00FC0492"/>
    <w:rPr>
      <w:rFonts w:cs="Wingdings"/>
    </w:rPr>
  </w:style>
  <w:style w:type="character" w:customStyle="1" w:styleId="ListLabel2098">
    <w:name w:val="ListLabel 2098"/>
    <w:rsid w:val="00FC0492"/>
    <w:rPr>
      <w:rFonts w:cs="Times New Roman"/>
      <w:b/>
      <w:sz w:val="20"/>
    </w:rPr>
  </w:style>
  <w:style w:type="character" w:customStyle="1" w:styleId="ListLabel2099">
    <w:name w:val="ListLabel 2099"/>
    <w:rsid w:val="00FC0492"/>
    <w:rPr>
      <w:rFonts w:cs="Courier New"/>
    </w:rPr>
  </w:style>
  <w:style w:type="character" w:customStyle="1" w:styleId="ListLabel2100">
    <w:name w:val="ListLabel 2100"/>
    <w:rsid w:val="00FC0492"/>
    <w:rPr>
      <w:rFonts w:cs="Wingdings"/>
    </w:rPr>
  </w:style>
  <w:style w:type="character" w:customStyle="1" w:styleId="ListLabel2101">
    <w:name w:val="ListLabel 2101"/>
    <w:rsid w:val="00FC0492"/>
    <w:rPr>
      <w:rFonts w:cs="Symbol"/>
    </w:rPr>
  </w:style>
  <w:style w:type="character" w:customStyle="1" w:styleId="ListLabel2102">
    <w:name w:val="ListLabel 2102"/>
    <w:rsid w:val="00FC0492"/>
    <w:rPr>
      <w:rFonts w:cs="Courier New"/>
    </w:rPr>
  </w:style>
  <w:style w:type="character" w:customStyle="1" w:styleId="ListLabel2103">
    <w:name w:val="ListLabel 2103"/>
    <w:rsid w:val="00FC0492"/>
    <w:rPr>
      <w:rFonts w:cs="Wingdings"/>
    </w:rPr>
  </w:style>
  <w:style w:type="character" w:customStyle="1" w:styleId="ListLabel2104">
    <w:name w:val="ListLabel 2104"/>
    <w:rsid w:val="00FC0492"/>
    <w:rPr>
      <w:rFonts w:cs="Symbol"/>
    </w:rPr>
  </w:style>
  <w:style w:type="character" w:customStyle="1" w:styleId="ListLabel2105">
    <w:name w:val="ListLabel 2105"/>
    <w:rsid w:val="00FC0492"/>
    <w:rPr>
      <w:rFonts w:cs="Courier New"/>
    </w:rPr>
  </w:style>
  <w:style w:type="character" w:customStyle="1" w:styleId="ListLabel2106">
    <w:name w:val="ListLabel 2106"/>
    <w:rsid w:val="00FC0492"/>
    <w:rPr>
      <w:rFonts w:cs="Wingdings"/>
    </w:rPr>
  </w:style>
  <w:style w:type="character" w:customStyle="1" w:styleId="ListLabel2107">
    <w:name w:val="ListLabel 2107"/>
    <w:rsid w:val="00FC0492"/>
    <w:rPr>
      <w:rFonts w:cs="Times New Roman"/>
      <w:sz w:val="20"/>
    </w:rPr>
  </w:style>
  <w:style w:type="character" w:customStyle="1" w:styleId="ListLabel2108">
    <w:name w:val="ListLabel 2108"/>
    <w:rsid w:val="00FC0492"/>
    <w:rPr>
      <w:rFonts w:cs="Courier New"/>
    </w:rPr>
  </w:style>
  <w:style w:type="character" w:customStyle="1" w:styleId="ListLabel2109">
    <w:name w:val="ListLabel 2109"/>
    <w:rsid w:val="00FC0492"/>
    <w:rPr>
      <w:rFonts w:cs="Wingdings"/>
    </w:rPr>
  </w:style>
  <w:style w:type="character" w:customStyle="1" w:styleId="ListLabel2110">
    <w:name w:val="ListLabel 2110"/>
    <w:rsid w:val="00FC0492"/>
    <w:rPr>
      <w:rFonts w:cs="Symbol"/>
    </w:rPr>
  </w:style>
  <w:style w:type="character" w:customStyle="1" w:styleId="ListLabel2111">
    <w:name w:val="ListLabel 2111"/>
    <w:rsid w:val="00FC0492"/>
    <w:rPr>
      <w:rFonts w:cs="Courier New"/>
    </w:rPr>
  </w:style>
  <w:style w:type="character" w:customStyle="1" w:styleId="ListLabel2112">
    <w:name w:val="ListLabel 2112"/>
    <w:rsid w:val="00FC0492"/>
    <w:rPr>
      <w:rFonts w:cs="Wingdings"/>
    </w:rPr>
  </w:style>
  <w:style w:type="character" w:customStyle="1" w:styleId="ListLabel2113">
    <w:name w:val="ListLabel 2113"/>
    <w:rsid w:val="00FC0492"/>
    <w:rPr>
      <w:rFonts w:cs="Symbol"/>
    </w:rPr>
  </w:style>
  <w:style w:type="character" w:customStyle="1" w:styleId="ListLabel2114">
    <w:name w:val="ListLabel 2114"/>
    <w:rsid w:val="00FC0492"/>
    <w:rPr>
      <w:rFonts w:cs="Courier New"/>
    </w:rPr>
  </w:style>
  <w:style w:type="character" w:customStyle="1" w:styleId="ListLabel2115">
    <w:name w:val="ListLabel 2115"/>
    <w:rsid w:val="00FC0492"/>
    <w:rPr>
      <w:rFonts w:cs="Wingdings"/>
    </w:rPr>
  </w:style>
  <w:style w:type="character" w:customStyle="1" w:styleId="ListLabel2116">
    <w:name w:val="ListLabel 2116"/>
    <w:rsid w:val="00FC0492"/>
    <w:rPr>
      <w:rFonts w:cs="Times New Roman"/>
      <w:sz w:val="20"/>
    </w:rPr>
  </w:style>
  <w:style w:type="character" w:customStyle="1" w:styleId="ListLabel2117">
    <w:name w:val="ListLabel 2117"/>
    <w:rsid w:val="00FC0492"/>
    <w:rPr>
      <w:rFonts w:cs="Courier New"/>
    </w:rPr>
  </w:style>
  <w:style w:type="character" w:customStyle="1" w:styleId="ListLabel2118">
    <w:name w:val="ListLabel 2118"/>
    <w:rsid w:val="00FC0492"/>
    <w:rPr>
      <w:rFonts w:cs="Wingdings"/>
    </w:rPr>
  </w:style>
  <w:style w:type="character" w:customStyle="1" w:styleId="ListLabel2119">
    <w:name w:val="ListLabel 2119"/>
    <w:rsid w:val="00FC0492"/>
    <w:rPr>
      <w:rFonts w:cs="Symbol"/>
    </w:rPr>
  </w:style>
  <w:style w:type="character" w:customStyle="1" w:styleId="ListLabel2120">
    <w:name w:val="ListLabel 2120"/>
    <w:rsid w:val="00FC0492"/>
    <w:rPr>
      <w:rFonts w:cs="Courier New"/>
    </w:rPr>
  </w:style>
  <w:style w:type="character" w:customStyle="1" w:styleId="ListLabel2121">
    <w:name w:val="ListLabel 2121"/>
    <w:rsid w:val="00FC0492"/>
    <w:rPr>
      <w:rFonts w:cs="Wingdings"/>
    </w:rPr>
  </w:style>
  <w:style w:type="character" w:customStyle="1" w:styleId="ListLabel2122">
    <w:name w:val="ListLabel 2122"/>
    <w:rsid w:val="00FC0492"/>
    <w:rPr>
      <w:rFonts w:cs="Symbol"/>
    </w:rPr>
  </w:style>
  <w:style w:type="character" w:customStyle="1" w:styleId="ListLabel2123">
    <w:name w:val="ListLabel 2123"/>
    <w:rsid w:val="00FC0492"/>
    <w:rPr>
      <w:rFonts w:cs="Courier New"/>
    </w:rPr>
  </w:style>
  <w:style w:type="character" w:customStyle="1" w:styleId="ListLabel2124">
    <w:name w:val="ListLabel 2124"/>
    <w:rsid w:val="00FC0492"/>
    <w:rPr>
      <w:rFonts w:cs="Wingdings"/>
    </w:rPr>
  </w:style>
  <w:style w:type="character" w:customStyle="1" w:styleId="ListLabel2125">
    <w:name w:val="ListLabel 2125"/>
    <w:rsid w:val="00FC0492"/>
    <w:rPr>
      <w:rFonts w:cs="Times New Roman"/>
      <w:sz w:val="20"/>
    </w:rPr>
  </w:style>
  <w:style w:type="character" w:customStyle="1" w:styleId="ListLabel2126">
    <w:name w:val="ListLabel 2126"/>
    <w:rsid w:val="00FC0492"/>
    <w:rPr>
      <w:rFonts w:cs="Courier New"/>
    </w:rPr>
  </w:style>
  <w:style w:type="character" w:customStyle="1" w:styleId="ListLabel2127">
    <w:name w:val="ListLabel 2127"/>
    <w:rsid w:val="00FC0492"/>
    <w:rPr>
      <w:rFonts w:cs="Wingdings"/>
    </w:rPr>
  </w:style>
  <w:style w:type="character" w:customStyle="1" w:styleId="ListLabel2128">
    <w:name w:val="ListLabel 2128"/>
    <w:rsid w:val="00FC0492"/>
    <w:rPr>
      <w:rFonts w:cs="Symbol"/>
    </w:rPr>
  </w:style>
  <w:style w:type="character" w:customStyle="1" w:styleId="ListLabel2129">
    <w:name w:val="ListLabel 2129"/>
    <w:rsid w:val="00FC0492"/>
    <w:rPr>
      <w:rFonts w:cs="Courier New"/>
    </w:rPr>
  </w:style>
  <w:style w:type="character" w:customStyle="1" w:styleId="ListLabel2130">
    <w:name w:val="ListLabel 2130"/>
    <w:rsid w:val="00FC0492"/>
    <w:rPr>
      <w:rFonts w:cs="Wingdings"/>
    </w:rPr>
  </w:style>
  <w:style w:type="character" w:customStyle="1" w:styleId="ListLabel2131">
    <w:name w:val="ListLabel 2131"/>
    <w:rsid w:val="00FC0492"/>
    <w:rPr>
      <w:rFonts w:cs="Symbol"/>
    </w:rPr>
  </w:style>
  <w:style w:type="character" w:customStyle="1" w:styleId="ListLabel2132">
    <w:name w:val="ListLabel 2132"/>
    <w:rsid w:val="00FC0492"/>
    <w:rPr>
      <w:rFonts w:cs="Courier New"/>
    </w:rPr>
  </w:style>
  <w:style w:type="character" w:customStyle="1" w:styleId="ListLabel2133">
    <w:name w:val="ListLabel 2133"/>
    <w:rsid w:val="00FC0492"/>
    <w:rPr>
      <w:rFonts w:cs="Wingdings"/>
    </w:rPr>
  </w:style>
  <w:style w:type="character" w:customStyle="1" w:styleId="ListLabel2134">
    <w:name w:val="ListLabel 2134"/>
    <w:rsid w:val="00FC0492"/>
    <w:rPr>
      <w:rFonts w:cs="Times New Roman"/>
      <w:sz w:val="20"/>
    </w:rPr>
  </w:style>
  <w:style w:type="character" w:customStyle="1" w:styleId="ListLabel2135">
    <w:name w:val="ListLabel 2135"/>
    <w:rsid w:val="00FC0492"/>
    <w:rPr>
      <w:rFonts w:cs="Courier New"/>
    </w:rPr>
  </w:style>
  <w:style w:type="character" w:customStyle="1" w:styleId="ListLabel2136">
    <w:name w:val="ListLabel 2136"/>
    <w:rsid w:val="00FC0492"/>
    <w:rPr>
      <w:rFonts w:cs="Wingdings"/>
    </w:rPr>
  </w:style>
  <w:style w:type="character" w:customStyle="1" w:styleId="ListLabel2137">
    <w:name w:val="ListLabel 2137"/>
    <w:rsid w:val="00FC0492"/>
    <w:rPr>
      <w:rFonts w:cs="Symbol"/>
    </w:rPr>
  </w:style>
  <w:style w:type="character" w:customStyle="1" w:styleId="ListLabel2138">
    <w:name w:val="ListLabel 2138"/>
    <w:rsid w:val="00FC0492"/>
    <w:rPr>
      <w:rFonts w:cs="Courier New"/>
    </w:rPr>
  </w:style>
  <w:style w:type="character" w:customStyle="1" w:styleId="ListLabel2139">
    <w:name w:val="ListLabel 2139"/>
    <w:rsid w:val="00FC0492"/>
    <w:rPr>
      <w:rFonts w:cs="Wingdings"/>
    </w:rPr>
  </w:style>
  <w:style w:type="character" w:customStyle="1" w:styleId="ListLabel2140">
    <w:name w:val="ListLabel 2140"/>
    <w:rsid w:val="00FC0492"/>
    <w:rPr>
      <w:rFonts w:cs="Symbol"/>
    </w:rPr>
  </w:style>
  <w:style w:type="character" w:customStyle="1" w:styleId="ListLabel2141">
    <w:name w:val="ListLabel 2141"/>
    <w:rsid w:val="00FC0492"/>
    <w:rPr>
      <w:rFonts w:cs="Courier New"/>
    </w:rPr>
  </w:style>
  <w:style w:type="character" w:customStyle="1" w:styleId="ListLabel2142">
    <w:name w:val="ListLabel 2142"/>
    <w:rsid w:val="00FC0492"/>
    <w:rPr>
      <w:rFonts w:cs="Wingdings"/>
    </w:rPr>
  </w:style>
  <w:style w:type="character" w:customStyle="1" w:styleId="ListLabel2143">
    <w:name w:val="ListLabel 2143"/>
    <w:rsid w:val="00FC0492"/>
    <w:rPr>
      <w:rFonts w:cs="Times New Roman"/>
      <w:sz w:val="20"/>
    </w:rPr>
  </w:style>
  <w:style w:type="character" w:customStyle="1" w:styleId="ListLabel2144">
    <w:name w:val="ListLabel 2144"/>
    <w:rsid w:val="00FC0492"/>
    <w:rPr>
      <w:rFonts w:cs="Courier New"/>
    </w:rPr>
  </w:style>
  <w:style w:type="character" w:customStyle="1" w:styleId="ListLabel2145">
    <w:name w:val="ListLabel 2145"/>
    <w:rsid w:val="00FC0492"/>
    <w:rPr>
      <w:rFonts w:cs="Wingdings"/>
    </w:rPr>
  </w:style>
  <w:style w:type="character" w:customStyle="1" w:styleId="ListLabel2146">
    <w:name w:val="ListLabel 2146"/>
    <w:rsid w:val="00FC0492"/>
    <w:rPr>
      <w:rFonts w:cs="Symbol"/>
    </w:rPr>
  </w:style>
  <w:style w:type="character" w:customStyle="1" w:styleId="ListLabel2147">
    <w:name w:val="ListLabel 2147"/>
    <w:rsid w:val="00FC0492"/>
    <w:rPr>
      <w:rFonts w:cs="Courier New"/>
    </w:rPr>
  </w:style>
  <w:style w:type="character" w:customStyle="1" w:styleId="ListLabel2148">
    <w:name w:val="ListLabel 2148"/>
    <w:rsid w:val="00FC0492"/>
    <w:rPr>
      <w:rFonts w:cs="Wingdings"/>
    </w:rPr>
  </w:style>
  <w:style w:type="character" w:customStyle="1" w:styleId="ListLabel2149">
    <w:name w:val="ListLabel 2149"/>
    <w:rsid w:val="00FC0492"/>
    <w:rPr>
      <w:rFonts w:cs="Symbol"/>
    </w:rPr>
  </w:style>
  <w:style w:type="character" w:customStyle="1" w:styleId="ListLabel2150">
    <w:name w:val="ListLabel 2150"/>
    <w:rsid w:val="00FC0492"/>
    <w:rPr>
      <w:rFonts w:cs="Courier New"/>
    </w:rPr>
  </w:style>
  <w:style w:type="character" w:customStyle="1" w:styleId="ListLabel2151">
    <w:name w:val="ListLabel 2151"/>
    <w:rsid w:val="00FC0492"/>
    <w:rPr>
      <w:rFonts w:cs="Wingdings"/>
    </w:rPr>
  </w:style>
  <w:style w:type="character" w:customStyle="1" w:styleId="ListLabel2152">
    <w:name w:val="ListLabel 2152"/>
    <w:rsid w:val="00FC0492"/>
    <w:rPr>
      <w:rFonts w:cs="Times New Roman"/>
      <w:sz w:val="20"/>
    </w:rPr>
  </w:style>
  <w:style w:type="character" w:customStyle="1" w:styleId="ListLabel2153">
    <w:name w:val="ListLabel 2153"/>
    <w:rsid w:val="00FC0492"/>
    <w:rPr>
      <w:rFonts w:cs="Courier New"/>
    </w:rPr>
  </w:style>
  <w:style w:type="character" w:customStyle="1" w:styleId="ListLabel2154">
    <w:name w:val="ListLabel 2154"/>
    <w:rsid w:val="00FC0492"/>
    <w:rPr>
      <w:rFonts w:cs="Wingdings"/>
    </w:rPr>
  </w:style>
  <w:style w:type="character" w:customStyle="1" w:styleId="ListLabel2155">
    <w:name w:val="ListLabel 2155"/>
    <w:rsid w:val="00FC0492"/>
    <w:rPr>
      <w:rFonts w:cs="Symbol"/>
    </w:rPr>
  </w:style>
  <w:style w:type="character" w:customStyle="1" w:styleId="ListLabel2156">
    <w:name w:val="ListLabel 2156"/>
    <w:rsid w:val="00FC0492"/>
    <w:rPr>
      <w:rFonts w:cs="Courier New"/>
    </w:rPr>
  </w:style>
  <w:style w:type="character" w:customStyle="1" w:styleId="ListLabel2157">
    <w:name w:val="ListLabel 2157"/>
    <w:rsid w:val="00FC0492"/>
    <w:rPr>
      <w:rFonts w:cs="Wingdings"/>
    </w:rPr>
  </w:style>
  <w:style w:type="character" w:customStyle="1" w:styleId="ListLabel2158">
    <w:name w:val="ListLabel 2158"/>
    <w:rsid w:val="00FC0492"/>
    <w:rPr>
      <w:rFonts w:cs="Symbol"/>
    </w:rPr>
  </w:style>
  <w:style w:type="character" w:customStyle="1" w:styleId="ListLabel2159">
    <w:name w:val="ListLabel 2159"/>
    <w:rsid w:val="00FC0492"/>
    <w:rPr>
      <w:rFonts w:cs="Courier New"/>
    </w:rPr>
  </w:style>
  <w:style w:type="character" w:customStyle="1" w:styleId="ListLabel2160">
    <w:name w:val="ListLabel 2160"/>
    <w:rsid w:val="00FC0492"/>
    <w:rPr>
      <w:rFonts w:cs="Wingdings"/>
    </w:rPr>
  </w:style>
  <w:style w:type="character" w:customStyle="1" w:styleId="ListLabel2161">
    <w:name w:val="ListLabel 2161"/>
    <w:rsid w:val="00FC0492"/>
    <w:rPr>
      <w:rFonts w:cs="Times New Roman"/>
      <w:sz w:val="20"/>
    </w:rPr>
  </w:style>
  <w:style w:type="character" w:customStyle="1" w:styleId="ListLabel2162">
    <w:name w:val="ListLabel 2162"/>
    <w:rsid w:val="00FC0492"/>
    <w:rPr>
      <w:rFonts w:cs="Courier New"/>
    </w:rPr>
  </w:style>
  <w:style w:type="character" w:customStyle="1" w:styleId="ListLabel2163">
    <w:name w:val="ListLabel 2163"/>
    <w:rsid w:val="00FC0492"/>
    <w:rPr>
      <w:rFonts w:cs="Wingdings"/>
    </w:rPr>
  </w:style>
  <w:style w:type="character" w:customStyle="1" w:styleId="ListLabel2164">
    <w:name w:val="ListLabel 2164"/>
    <w:rsid w:val="00FC0492"/>
    <w:rPr>
      <w:rFonts w:cs="Symbol"/>
    </w:rPr>
  </w:style>
  <w:style w:type="character" w:customStyle="1" w:styleId="ListLabel2165">
    <w:name w:val="ListLabel 2165"/>
    <w:rsid w:val="00FC0492"/>
    <w:rPr>
      <w:rFonts w:cs="Courier New"/>
    </w:rPr>
  </w:style>
  <w:style w:type="character" w:customStyle="1" w:styleId="ListLabel2166">
    <w:name w:val="ListLabel 2166"/>
    <w:rsid w:val="00FC0492"/>
    <w:rPr>
      <w:rFonts w:cs="Wingdings"/>
    </w:rPr>
  </w:style>
  <w:style w:type="character" w:customStyle="1" w:styleId="ListLabel2167">
    <w:name w:val="ListLabel 2167"/>
    <w:rsid w:val="00FC0492"/>
    <w:rPr>
      <w:rFonts w:cs="Symbol"/>
    </w:rPr>
  </w:style>
  <w:style w:type="character" w:customStyle="1" w:styleId="ListLabel2168">
    <w:name w:val="ListLabel 2168"/>
    <w:rsid w:val="00FC0492"/>
    <w:rPr>
      <w:rFonts w:cs="Courier New"/>
    </w:rPr>
  </w:style>
  <w:style w:type="character" w:customStyle="1" w:styleId="ListLabel2169">
    <w:name w:val="ListLabel 2169"/>
    <w:rsid w:val="00FC0492"/>
    <w:rPr>
      <w:rFonts w:cs="Wingdings"/>
    </w:rPr>
  </w:style>
  <w:style w:type="character" w:customStyle="1" w:styleId="ListLabel2170">
    <w:name w:val="ListLabel 2170"/>
    <w:rsid w:val="00FC0492"/>
    <w:rPr>
      <w:rFonts w:cs="Times New Roman"/>
      <w:sz w:val="20"/>
    </w:rPr>
  </w:style>
  <w:style w:type="character" w:customStyle="1" w:styleId="ListLabel2171">
    <w:name w:val="ListLabel 2171"/>
    <w:rsid w:val="00FC0492"/>
    <w:rPr>
      <w:rFonts w:cs="Courier New"/>
    </w:rPr>
  </w:style>
  <w:style w:type="character" w:customStyle="1" w:styleId="ListLabel2172">
    <w:name w:val="ListLabel 2172"/>
    <w:rsid w:val="00FC0492"/>
    <w:rPr>
      <w:rFonts w:cs="Wingdings"/>
    </w:rPr>
  </w:style>
  <w:style w:type="character" w:customStyle="1" w:styleId="ListLabel2173">
    <w:name w:val="ListLabel 2173"/>
    <w:rsid w:val="00FC0492"/>
    <w:rPr>
      <w:rFonts w:cs="Symbol"/>
    </w:rPr>
  </w:style>
  <w:style w:type="character" w:customStyle="1" w:styleId="ListLabel2174">
    <w:name w:val="ListLabel 2174"/>
    <w:rsid w:val="00FC0492"/>
    <w:rPr>
      <w:rFonts w:cs="Courier New"/>
    </w:rPr>
  </w:style>
  <w:style w:type="character" w:customStyle="1" w:styleId="ListLabel2175">
    <w:name w:val="ListLabel 2175"/>
    <w:rsid w:val="00FC0492"/>
    <w:rPr>
      <w:rFonts w:cs="Wingdings"/>
    </w:rPr>
  </w:style>
  <w:style w:type="character" w:customStyle="1" w:styleId="ListLabel2176">
    <w:name w:val="ListLabel 2176"/>
    <w:rsid w:val="00FC0492"/>
    <w:rPr>
      <w:rFonts w:cs="Symbol"/>
    </w:rPr>
  </w:style>
  <w:style w:type="character" w:customStyle="1" w:styleId="ListLabel2177">
    <w:name w:val="ListLabel 2177"/>
    <w:rsid w:val="00FC0492"/>
    <w:rPr>
      <w:rFonts w:cs="Courier New"/>
    </w:rPr>
  </w:style>
  <w:style w:type="character" w:customStyle="1" w:styleId="ListLabel2178">
    <w:name w:val="ListLabel 2178"/>
    <w:rsid w:val="00FC0492"/>
    <w:rPr>
      <w:rFonts w:cs="Wingdings"/>
    </w:rPr>
  </w:style>
  <w:style w:type="character" w:customStyle="1" w:styleId="ListLabel2179">
    <w:name w:val="ListLabel 2179"/>
    <w:rsid w:val="00FC0492"/>
    <w:rPr>
      <w:rFonts w:cs="Times New Roman"/>
      <w:sz w:val="20"/>
    </w:rPr>
  </w:style>
  <w:style w:type="character" w:customStyle="1" w:styleId="ListLabel2180">
    <w:name w:val="ListLabel 2180"/>
    <w:rsid w:val="00FC0492"/>
    <w:rPr>
      <w:rFonts w:cs="Courier New"/>
    </w:rPr>
  </w:style>
  <w:style w:type="character" w:customStyle="1" w:styleId="ListLabel2181">
    <w:name w:val="ListLabel 2181"/>
    <w:rsid w:val="00FC0492"/>
    <w:rPr>
      <w:rFonts w:cs="Wingdings"/>
    </w:rPr>
  </w:style>
  <w:style w:type="character" w:customStyle="1" w:styleId="ListLabel2182">
    <w:name w:val="ListLabel 2182"/>
    <w:rsid w:val="00FC0492"/>
    <w:rPr>
      <w:rFonts w:cs="Symbol"/>
    </w:rPr>
  </w:style>
  <w:style w:type="character" w:customStyle="1" w:styleId="ListLabel2183">
    <w:name w:val="ListLabel 2183"/>
    <w:rsid w:val="00FC0492"/>
    <w:rPr>
      <w:rFonts w:cs="Courier New"/>
    </w:rPr>
  </w:style>
  <w:style w:type="character" w:customStyle="1" w:styleId="ListLabel2184">
    <w:name w:val="ListLabel 2184"/>
    <w:rsid w:val="00FC0492"/>
    <w:rPr>
      <w:rFonts w:cs="Wingdings"/>
    </w:rPr>
  </w:style>
  <w:style w:type="character" w:customStyle="1" w:styleId="ListLabel2185">
    <w:name w:val="ListLabel 2185"/>
    <w:rsid w:val="00FC0492"/>
    <w:rPr>
      <w:rFonts w:cs="Symbol"/>
    </w:rPr>
  </w:style>
  <w:style w:type="character" w:customStyle="1" w:styleId="ListLabel2186">
    <w:name w:val="ListLabel 2186"/>
    <w:rsid w:val="00FC0492"/>
    <w:rPr>
      <w:rFonts w:cs="Courier New"/>
    </w:rPr>
  </w:style>
  <w:style w:type="character" w:customStyle="1" w:styleId="ListLabel2187">
    <w:name w:val="ListLabel 2187"/>
    <w:rsid w:val="00FC0492"/>
    <w:rPr>
      <w:rFonts w:cs="Wingdings"/>
    </w:rPr>
  </w:style>
  <w:style w:type="character" w:customStyle="1" w:styleId="ListLabel2188">
    <w:name w:val="ListLabel 2188"/>
    <w:rsid w:val="00FC0492"/>
    <w:rPr>
      <w:rFonts w:cs="Times New Roman"/>
      <w:sz w:val="20"/>
    </w:rPr>
  </w:style>
  <w:style w:type="character" w:customStyle="1" w:styleId="ListLabel2189">
    <w:name w:val="ListLabel 2189"/>
    <w:rsid w:val="00FC0492"/>
    <w:rPr>
      <w:rFonts w:cs="Courier New"/>
    </w:rPr>
  </w:style>
  <w:style w:type="character" w:customStyle="1" w:styleId="ListLabel2190">
    <w:name w:val="ListLabel 2190"/>
    <w:rsid w:val="00FC0492"/>
    <w:rPr>
      <w:rFonts w:cs="Wingdings"/>
    </w:rPr>
  </w:style>
  <w:style w:type="character" w:customStyle="1" w:styleId="ListLabel2191">
    <w:name w:val="ListLabel 2191"/>
    <w:rsid w:val="00FC0492"/>
    <w:rPr>
      <w:rFonts w:cs="Symbol"/>
    </w:rPr>
  </w:style>
  <w:style w:type="character" w:customStyle="1" w:styleId="ListLabel2192">
    <w:name w:val="ListLabel 2192"/>
    <w:rsid w:val="00FC0492"/>
    <w:rPr>
      <w:rFonts w:cs="Courier New"/>
    </w:rPr>
  </w:style>
  <w:style w:type="character" w:customStyle="1" w:styleId="ListLabel2193">
    <w:name w:val="ListLabel 2193"/>
    <w:rsid w:val="00FC0492"/>
    <w:rPr>
      <w:rFonts w:cs="Wingdings"/>
    </w:rPr>
  </w:style>
  <w:style w:type="character" w:customStyle="1" w:styleId="ListLabel2194">
    <w:name w:val="ListLabel 2194"/>
    <w:rsid w:val="00FC0492"/>
    <w:rPr>
      <w:rFonts w:cs="Symbol"/>
    </w:rPr>
  </w:style>
  <w:style w:type="character" w:customStyle="1" w:styleId="ListLabel2195">
    <w:name w:val="ListLabel 2195"/>
    <w:rsid w:val="00FC0492"/>
    <w:rPr>
      <w:rFonts w:cs="Courier New"/>
    </w:rPr>
  </w:style>
  <w:style w:type="character" w:customStyle="1" w:styleId="ListLabel2196">
    <w:name w:val="ListLabel 2196"/>
    <w:rsid w:val="00FC0492"/>
    <w:rPr>
      <w:rFonts w:cs="Wingdings"/>
    </w:rPr>
  </w:style>
  <w:style w:type="character" w:customStyle="1" w:styleId="ListLabel2197">
    <w:name w:val="ListLabel 2197"/>
    <w:rsid w:val="00FC0492"/>
    <w:rPr>
      <w:rFonts w:cs="Times New Roman"/>
      <w:sz w:val="20"/>
    </w:rPr>
  </w:style>
  <w:style w:type="character" w:customStyle="1" w:styleId="ListLabel2198">
    <w:name w:val="ListLabel 2198"/>
    <w:rsid w:val="00FC0492"/>
    <w:rPr>
      <w:rFonts w:cs="Courier New"/>
    </w:rPr>
  </w:style>
  <w:style w:type="character" w:customStyle="1" w:styleId="ListLabel2199">
    <w:name w:val="ListLabel 2199"/>
    <w:rsid w:val="00FC0492"/>
    <w:rPr>
      <w:rFonts w:cs="Wingdings"/>
    </w:rPr>
  </w:style>
  <w:style w:type="character" w:customStyle="1" w:styleId="ListLabel2200">
    <w:name w:val="ListLabel 2200"/>
    <w:rsid w:val="00FC0492"/>
    <w:rPr>
      <w:rFonts w:cs="Symbol"/>
    </w:rPr>
  </w:style>
  <w:style w:type="character" w:customStyle="1" w:styleId="ListLabel2201">
    <w:name w:val="ListLabel 2201"/>
    <w:rsid w:val="00FC0492"/>
    <w:rPr>
      <w:rFonts w:cs="Courier New"/>
    </w:rPr>
  </w:style>
  <w:style w:type="character" w:customStyle="1" w:styleId="ListLabel2202">
    <w:name w:val="ListLabel 2202"/>
    <w:rsid w:val="00FC0492"/>
    <w:rPr>
      <w:rFonts w:cs="Wingdings"/>
    </w:rPr>
  </w:style>
  <w:style w:type="character" w:customStyle="1" w:styleId="ListLabel2203">
    <w:name w:val="ListLabel 2203"/>
    <w:rsid w:val="00FC0492"/>
    <w:rPr>
      <w:rFonts w:cs="Symbol"/>
    </w:rPr>
  </w:style>
  <w:style w:type="character" w:customStyle="1" w:styleId="ListLabel2204">
    <w:name w:val="ListLabel 2204"/>
    <w:rsid w:val="00FC0492"/>
    <w:rPr>
      <w:rFonts w:cs="Courier New"/>
    </w:rPr>
  </w:style>
  <w:style w:type="character" w:customStyle="1" w:styleId="ListLabel2205">
    <w:name w:val="ListLabel 2205"/>
    <w:rsid w:val="00FC0492"/>
    <w:rPr>
      <w:rFonts w:cs="Wingdings"/>
    </w:rPr>
  </w:style>
  <w:style w:type="character" w:customStyle="1" w:styleId="ListLabel2206">
    <w:name w:val="ListLabel 2206"/>
    <w:rsid w:val="00FC0492"/>
    <w:rPr>
      <w:rFonts w:cs="Times New Roman"/>
      <w:sz w:val="20"/>
    </w:rPr>
  </w:style>
  <w:style w:type="character" w:customStyle="1" w:styleId="ListLabel2207">
    <w:name w:val="ListLabel 2207"/>
    <w:rsid w:val="00FC0492"/>
    <w:rPr>
      <w:rFonts w:cs="Courier New"/>
    </w:rPr>
  </w:style>
  <w:style w:type="character" w:customStyle="1" w:styleId="ListLabel2208">
    <w:name w:val="ListLabel 2208"/>
    <w:rsid w:val="00FC0492"/>
    <w:rPr>
      <w:rFonts w:cs="Wingdings"/>
    </w:rPr>
  </w:style>
  <w:style w:type="character" w:customStyle="1" w:styleId="ListLabel2209">
    <w:name w:val="ListLabel 2209"/>
    <w:rsid w:val="00FC0492"/>
    <w:rPr>
      <w:rFonts w:cs="Symbol"/>
    </w:rPr>
  </w:style>
  <w:style w:type="character" w:customStyle="1" w:styleId="ListLabel2210">
    <w:name w:val="ListLabel 2210"/>
    <w:rsid w:val="00FC0492"/>
    <w:rPr>
      <w:rFonts w:cs="Courier New"/>
    </w:rPr>
  </w:style>
  <w:style w:type="character" w:customStyle="1" w:styleId="ListLabel2211">
    <w:name w:val="ListLabel 2211"/>
    <w:rsid w:val="00FC0492"/>
    <w:rPr>
      <w:rFonts w:cs="Wingdings"/>
    </w:rPr>
  </w:style>
  <w:style w:type="character" w:customStyle="1" w:styleId="ListLabel2212">
    <w:name w:val="ListLabel 2212"/>
    <w:rsid w:val="00FC0492"/>
    <w:rPr>
      <w:rFonts w:cs="Symbol"/>
    </w:rPr>
  </w:style>
  <w:style w:type="character" w:customStyle="1" w:styleId="ListLabel2213">
    <w:name w:val="ListLabel 2213"/>
    <w:rsid w:val="00FC0492"/>
    <w:rPr>
      <w:rFonts w:cs="Courier New"/>
    </w:rPr>
  </w:style>
  <w:style w:type="character" w:customStyle="1" w:styleId="ListLabel2214">
    <w:name w:val="ListLabel 2214"/>
    <w:rsid w:val="00FC0492"/>
    <w:rPr>
      <w:rFonts w:cs="Wingdings"/>
    </w:rPr>
  </w:style>
  <w:style w:type="character" w:customStyle="1" w:styleId="ListLabel2215">
    <w:name w:val="ListLabel 2215"/>
    <w:rsid w:val="00FC0492"/>
    <w:rPr>
      <w:rFonts w:cs="Times New Roman"/>
      <w:sz w:val="20"/>
    </w:rPr>
  </w:style>
  <w:style w:type="character" w:customStyle="1" w:styleId="ListLabel2216">
    <w:name w:val="ListLabel 2216"/>
    <w:rsid w:val="00FC0492"/>
    <w:rPr>
      <w:rFonts w:cs="Courier New"/>
    </w:rPr>
  </w:style>
  <w:style w:type="character" w:customStyle="1" w:styleId="ListLabel2217">
    <w:name w:val="ListLabel 2217"/>
    <w:rsid w:val="00FC0492"/>
    <w:rPr>
      <w:rFonts w:cs="Wingdings"/>
    </w:rPr>
  </w:style>
  <w:style w:type="character" w:customStyle="1" w:styleId="ListLabel2218">
    <w:name w:val="ListLabel 2218"/>
    <w:rsid w:val="00FC0492"/>
    <w:rPr>
      <w:rFonts w:cs="Symbol"/>
    </w:rPr>
  </w:style>
  <w:style w:type="character" w:customStyle="1" w:styleId="ListLabel2219">
    <w:name w:val="ListLabel 2219"/>
    <w:rsid w:val="00FC0492"/>
    <w:rPr>
      <w:rFonts w:cs="Courier New"/>
    </w:rPr>
  </w:style>
  <w:style w:type="character" w:customStyle="1" w:styleId="ListLabel2220">
    <w:name w:val="ListLabel 2220"/>
    <w:rsid w:val="00FC0492"/>
    <w:rPr>
      <w:rFonts w:cs="Wingdings"/>
    </w:rPr>
  </w:style>
  <w:style w:type="character" w:customStyle="1" w:styleId="ListLabel2221">
    <w:name w:val="ListLabel 2221"/>
    <w:rsid w:val="00FC0492"/>
    <w:rPr>
      <w:rFonts w:cs="Symbol"/>
    </w:rPr>
  </w:style>
  <w:style w:type="character" w:customStyle="1" w:styleId="ListLabel2222">
    <w:name w:val="ListLabel 2222"/>
    <w:rsid w:val="00FC0492"/>
    <w:rPr>
      <w:rFonts w:cs="Courier New"/>
    </w:rPr>
  </w:style>
  <w:style w:type="character" w:customStyle="1" w:styleId="ListLabel2223">
    <w:name w:val="ListLabel 2223"/>
    <w:rsid w:val="00FC0492"/>
    <w:rPr>
      <w:rFonts w:cs="Wingdings"/>
    </w:rPr>
  </w:style>
  <w:style w:type="character" w:customStyle="1" w:styleId="ListLabel2224">
    <w:name w:val="ListLabel 2224"/>
    <w:rsid w:val="00FC0492"/>
    <w:rPr>
      <w:rFonts w:cs="Times New Roman"/>
    </w:rPr>
  </w:style>
  <w:style w:type="character" w:customStyle="1" w:styleId="ListLabel2225">
    <w:name w:val="ListLabel 2225"/>
    <w:rsid w:val="00FC0492"/>
    <w:rPr>
      <w:rFonts w:cs="Courier New"/>
    </w:rPr>
  </w:style>
  <w:style w:type="character" w:customStyle="1" w:styleId="ListLabel2226">
    <w:name w:val="ListLabel 2226"/>
    <w:rsid w:val="00FC0492"/>
    <w:rPr>
      <w:rFonts w:cs="Wingdings"/>
    </w:rPr>
  </w:style>
  <w:style w:type="character" w:customStyle="1" w:styleId="ListLabel2227">
    <w:name w:val="ListLabel 2227"/>
    <w:rsid w:val="00FC0492"/>
    <w:rPr>
      <w:rFonts w:cs="Symbol"/>
    </w:rPr>
  </w:style>
  <w:style w:type="character" w:customStyle="1" w:styleId="ListLabel2228">
    <w:name w:val="ListLabel 2228"/>
    <w:rsid w:val="00FC0492"/>
    <w:rPr>
      <w:rFonts w:cs="Courier New"/>
    </w:rPr>
  </w:style>
  <w:style w:type="character" w:customStyle="1" w:styleId="ListLabel2229">
    <w:name w:val="ListLabel 2229"/>
    <w:rsid w:val="00FC0492"/>
    <w:rPr>
      <w:rFonts w:cs="Wingdings"/>
    </w:rPr>
  </w:style>
  <w:style w:type="character" w:customStyle="1" w:styleId="ListLabel2230">
    <w:name w:val="ListLabel 2230"/>
    <w:rsid w:val="00FC0492"/>
    <w:rPr>
      <w:rFonts w:cs="Symbol"/>
    </w:rPr>
  </w:style>
  <w:style w:type="character" w:customStyle="1" w:styleId="ListLabel2231">
    <w:name w:val="ListLabel 2231"/>
    <w:rsid w:val="00FC0492"/>
    <w:rPr>
      <w:rFonts w:cs="Courier New"/>
    </w:rPr>
  </w:style>
  <w:style w:type="character" w:customStyle="1" w:styleId="ListLabel2232">
    <w:name w:val="ListLabel 2232"/>
    <w:rsid w:val="00FC0492"/>
    <w:rPr>
      <w:rFonts w:cs="Wingdings"/>
    </w:rPr>
  </w:style>
  <w:style w:type="character" w:customStyle="1" w:styleId="ListLabel2233">
    <w:name w:val="ListLabel 2233"/>
    <w:rsid w:val="00FC0492"/>
    <w:rPr>
      <w:rFonts w:cs="Times New Roman"/>
    </w:rPr>
  </w:style>
  <w:style w:type="character" w:customStyle="1" w:styleId="ListLabel2234">
    <w:name w:val="ListLabel 2234"/>
    <w:rsid w:val="00FC0492"/>
    <w:rPr>
      <w:rFonts w:cs="Courier New"/>
    </w:rPr>
  </w:style>
  <w:style w:type="character" w:customStyle="1" w:styleId="ListLabel2235">
    <w:name w:val="ListLabel 2235"/>
    <w:rsid w:val="00FC0492"/>
    <w:rPr>
      <w:rFonts w:cs="Wingdings"/>
    </w:rPr>
  </w:style>
  <w:style w:type="character" w:customStyle="1" w:styleId="ListLabel2236">
    <w:name w:val="ListLabel 2236"/>
    <w:rsid w:val="00FC0492"/>
    <w:rPr>
      <w:rFonts w:cs="Symbol"/>
    </w:rPr>
  </w:style>
  <w:style w:type="character" w:customStyle="1" w:styleId="ListLabel2237">
    <w:name w:val="ListLabel 2237"/>
    <w:rsid w:val="00FC0492"/>
    <w:rPr>
      <w:rFonts w:cs="Courier New"/>
    </w:rPr>
  </w:style>
  <w:style w:type="character" w:customStyle="1" w:styleId="ListLabel2238">
    <w:name w:val="ListLabel 2238"/>
    <w:rsid w:val="00FC0492"/>
    <w:rPr>
      <w:rFonts w:cs="Wingdings"/>
    </w:rPr>
  </w:style>
  <w:style w:type="character" w:customStyle="1" w:styleId="ListLabel2239">
    <w:name w:val="ListLabel 2239"/>
    <w:rsid w:val="00FC0492"/>
    <w:rPr>
      <w:rFonts w:cs="Symbol"/>
    </w:rPr>
  </w:style>
  <w:style w:type="character" w:customStyle="1" w:styleId="ListLabel2240">
    <w:name w:val="ListLabel 2240"/>
    <w:rsid w:val="00FC0492"/>
    <w:rPr>
      <w:rFonts w:cs="Courier New"/>
    </w:rPr>
  </w:style>
  <w:style w:type="character" w:customStyle="1" w:styleId="ListLabel2241">
    <w:name w:val="ListLabel 2241"/>
    <w:rsid w:val="00FC0492"/>
    <w:rPr>
      <w:rFonts w:cs="Wingdings"/>
    </w:rPr>
  </w:style>
  <w:style w:type="character" w:customStyle="1" w:styleId="ListLabel2242">
    <w:name w:val="ListLabel 2242"/>
    <w:rsid w:val="00FC0492"/>
    <w:rPr>
      <w:rFonts w:cs="Times New Roman"/>
    </w:rPr>
  </w:style>
  <w:style w:type="character" w:customStyle="1" w:styleId="ListLabel2243">
    <w:name w:val="ListLabel 2243"/>
    <w:rsid w:val="00FC0492"/>
    <w:rPr>
      <w:rFonts w:cs="Courier New"/>
    </w:rPr>
  </w:style>
  <w:style w:type="character" w:customStyle="1" w:styleId="ListLabel2244">
    <w:name w:val="ListLabel 2244"/>
    <w:rsid w:val="00FC0492"/>
    <w:rPr>
      <w:rFonts w:cs="Wingdings"/>
    </w:rPr>
  </w:style>
  <w:style w:type="character" w:customStyle="1" w:styleId="ListLabel2245">
    <w:name w:val="ListLabel 2245"/>
    <w:rsid w:val="00FC0492"/>
    <w:rPr>
      <w:rFonts w:cs="Symbol"/>
    </w:rPr>
  </w:style>
  <w:style w:type="character" w:customStyle="1" w:styleId="ListLabel2246">
    <w:name w:val="ListLabel 2246"/>
    <w:rsid w:val="00FC0492"/>
    <w:rPr>
      <w:rFonts w:cs="Courier New"/>
    </w:rPr>
  </w:style>
  <w:style w:type="character" w:customStyle="1" w:styleId="ListLabel2247">
    <w:name w:val="ListLabel 2247"/>
    <w:rsid w:val="00FC0492"/>
    <w:rPr>
      <w:rFonts w:cs="Wingdings"/>
    </w:rPr>
  </w:style>
  <w:style w:type="character" w:customStyle="1" w:styleId="ListLabel2248">
    <w:name w:val="ListLabel 2248"/>
    <w:rsid w:val="00FC0492"/>
    <w:rPr>
      <w:rFonts w:cs="Symbol"/>
    </w:rPr>
  </w:style>
  <w:style w:type="character" w:customStyle="1" w:styleId="ListLabel2249">
    <w:name w:val="ListLabel 2249"/>
    <w:rsid w:val="00FC0492"/>
    <w:rPr>
      <w:rFonts w:cs="Courier New"/>
    </w:rPr>
  </w:style>
  <w:style w:type="character" w:customStyle="1" w:styleId="ListLabel2250">
    <w:name w:val="ListLabel 2250"/>
    <w:rsid w:val="00FC0492"/>
    <w:rPr>
      <w:rFonts w:cs="Wingdings"/>
    </w:rPr>
  </w:style>
  <w:style w:type="character" w:customStyle="1" w:styleId="ListLabel2251">
    <w:name w:val="ListLabel 2251"/>
    <w:rsid w:val="00FC0492"/>
    <w:rPr>
      <w:rFonts w:cs="Times New Roman"/>
    </w:rPr>
  </w:style>
  <w:style w:type="character" w:customStyle="1" w:styleId="ListLabel2252">
    <w:name w:val="ListLabel 2252"/>
    <w:rsid w:val="00FC0492"/>
    <w:rPr>
      <w:rFonts w:cs="Courier New"/>
    </w:rPr>
  </w:style>
  <w:style w:type="character" w:customStyle="1" w:styleId="ListLabel2253">
    <w:name w:val="ListLabel 2253"/>
    <w:rsid w:val="00FC0492"/>
    <w:rPr>
      <w:rFonts w:cs="Wingdings"/>
    </w:rPr>
  </w:style>
  <w:style w:type="character" w:customStyle="1" w:styleId="ListLabel2254">
    <w:name w:val="ListLabel 2254"/>
    <w:rsid w:val="00FC0492"/>
    <w:rPr>
      <w:rFonts w:cs="Symbol"/>
    </w:rPr>
  </w:style>
  <w:style w:type="character" w:customStyle="1" w:styleId="ListLabel2255">
    <w:name w:val="ListLabel 2255"/>
    <w:rsid w:val="00FC0492"/>
    <w:rPr>
      <w:rFonts w:cs="Courier New"/>
    </w:rPr>
  </w:style>
  <w:style w:type="character" w:customStyle="1" w:styleId="ListLabel2256">
    <w:name w:val="ListLabel 2256"/>
    <w:rsid w:val="00FC0492"/>
    <w:rPr>
      <w:rFonts w:cs="Wingdings"/>
    </w:rPr>
  </w:style>
  <w:style w:type="character" w:customStyle="1" w:styleId="ListLabel2257">
    <w:name w:val="ListLabel 2257"/>
    <w:rsid w:val="00FC0492"/>
    <w:rPr>
      <w:rFonts w:cs="Symbol"/>
    </w:rPr>
  </w:style>
  <w:style w:type="character" w:customStyle="1" w:styleId="ListLabel2258">
    <w:name w:val="ListLabel 2258"/>
    <w:rsid w:val="00FC0492"/>
    <w:rPr>
      <w:rFonts w:cs="Courier New"/>
    </w:rPr>
  </w:style>
  <w:style w:type="character" w:customStyle="1" w:styleId="ListLabel2259">
    <w:name w:val="ListLabel 2259"/>
    <w:rsid w:val="00FC0492"/>
    <w:rPr>
      <w:rFonts w:cs="Wingdings"/>
    </w:rPr>
  </w:style>
  <w:style w:type="character" w:customStyle="1" w:styleId="ListLabel2260">
    <w:name w:val="ListLabel 2260"/>
    <w:rsid w:val="00FC0492"/>
    <w:rPr>
      <w:rFonts w:cs="Times New Roman"/>
      <w:sz w:val="20"/>
    </w:rPr>
  </w:style>
  <w:style w:type="character" w:customStyle="1" w:styleId="ListLabel2261">
    <w:name w:val="ListLabel 2261"/>
    <w:rsid w:val="00FC0492"/>
    <w:rPr>
      <w:rFonts w:cs="Courier New"/>
    </w:rPr>
  </w:style>
  <w:style w:type="character" w:customStyle="1" w:styleId="ListLabel2262">
    <w:name w:val="ListLabel 2262"/>
    <w:rsid w:val="00FC0492"/>
    <w:rPr>
      <w:rFonts w:cs="Wingdings"/>
    </w:rPr>
  </w:style>
  <w:style w:type="character" w:customStyle="1" w:styleId="ListLabel2263">
    <w:name w:val="ListLabel 2263"/>
    <w:rsid w:val="00FC0492"/>
    <w:rPr>
      <w:rFonts w:cs="Symbol"/>
    </w:rPr>
  </w:style>
  <w:style w:type="character" w:customStyle="1" w:styleId="ListLabel2264">
    <w:name w:val="ListLabel 2264"/>
    <w:rsid w:val="00FC0492"/>
    <w:rPr>
      <w:rFonts w:cs="Courier New"/>
    </w:rPr>
  </w:style>
  <w:style w:type="character" w:customStyle="1" w:styleId="ListLabel2265">
    <w:name w:val="ListLabel 2265"/>
    <w:rsid w:val="00FC0492"/>
    <w:rPr>
      <w:rFonts w:cs="Wingdings"/>
    </w:rPr>
  </w:style>
  <w:style w:type="character" w:customStyle="1" w:styleId="ListLabel2266">
    <w:name w:val="ListLabel 2266"/>
    <w:rsid w:val="00FC0492"/>
    <w:rPr>
      <w:rFonts w:cs="Symbol"/>
    </w:rPr>
  </w:style>
  <w:style w:type="character" w:customStyle="1" w:styleId="ListLabel2267">
    <w:name w:val="ListLabel 2267"/>
    <w:rsid w:val="00FC0492"/>
    <w:rPr>
      <w:rFonts w:cs="Courier New"/>
    </w:rPr>
  </w:style>
  <w:style w:type="character" w:customStyle="1" w:styleId="ListLabel2268">
    <w:name w:val="ListLabel 2268"/>
    <w:rsid w:val="00FC0492"/>
    <w:rPr>
      <w:rFonts w:cs="Wingdings"/>
    </w:rPr>
  </w:style>
  <w:style w:type="character" w:customStyle="1" w:styleId="ListLabel2269">
    <w:name w:val="ListLabel 2269"/>
    <w:rsid w:val="00FC0492"/>
    <w:rPr>
      <w:rFonts w:cs="Times New Roman"/>
      <w:sz w:val="20"/>
    </w:rPr>
  </w:style>
  <w:style w:type="character" w:customStyle="1" w:styleId="ListLabel2270">
    <w:name w:val="ListLabel 2270"/>
    <w:rsid w:val="00FC0492"/>
    <w:rPr>
      <w:rFonts w:cs="Courier New"/>
    </w:rPr>
  </w:style>
  <w:style w:type="character" w:customStyle="1" w:styleId="ListLabel2271">
    <w:name w:val="ListLabel 2271"/>
    <w:rsid w:val="00FC0492"/>
    <w:rPr>
      <w:rFonts w:cs="Wingdings"/>
    </w:rPr>
  </w:style>
  <w:style w:type="character" w:customStyle="1" w:styleId="ListLabel2272">
    <w:name w:val="ListLabel 2272"/>
    <w:rsid w:val="00FC0492"/>
    <w:rPr>
      <w:rFonts w:cs="Symbol"/>
    </w:rPr>
  </w:style>
  <w:style w:type="character" w:customStyle="1" w:styleId="ListLabel2273">
    <w:name w:val="ListLabel 2273"/>
    <w:rsid w:val="00FC0492"/>
    <w:rPr>
      <w:rFonts w:cs="Courier New"/>
    </w:rPr>
  </w:style>
  <w:style w:type="character" w:customStyle="1" w:styleId="ListLabel2274">
    <w:name w:val="ListLabel 2274"/>
    <w:rsid w:val="00FC0492"/>
    <w:rPr>
      <w:rFonts w:cs="Wingdings"/>
    </w:rPr>
  </w:style>
  <w:style w:type="character" w:customStyle="1" w:styleId="ListLabel2275">
    <w:name w:val="ListLabel 2275"/>
    <w:rsid w:val="00FC0492"/>
    <w:rPr>
      <w:rFonts w:cs="Symbol"/>
    </w:rPr>
  </w:style>
  <w:style w:type="character" w:customStyle="1" w:styleId="ListLabel2276">
    <w:name w:val="ListLabel 2276"/>
    <w:rsid w:val="00FC0492"/>
    <w:rPr>
      <w:rFonts w:cs="Courier New"/>
    </w:rPr>
  </w:style>
  <w:style w:type="character" w:customStyle="1" w:styleId="ListLabel2277">
    <w:name w:val="ListLabel 2277"/>
    <w:rsid w:val="00FC0492"/>
    <w:rPr>
      <w:rFonts w:cs="Wingdings"/>
    </w:rPr>
  </w:style>
  <w:style w:type="character" w:customStyle="1" w:styleId="ListLabel2278">
    <w:name w:val="ListLabel 2278"/>
    <w:rsid w:val="00FC0492"/>
    <w:rPr>
      <w:rFonts w:cs="Times New Roman"/>
      <w:sz w:val="20"/>
    </w:rPr>
  </w:style>
  <w:style w:type="character" w:customStyle="1" w:styleId="ListLabel2279">
    <w:name w:val="ListLabel 2279"/>
    <w:rsid w:val="00FC0492"/>
    <w:rPr>
      <w:rFonts w:cs="Courier New"/>
    </w:rPr>
  </w:style>
  <w:style w:type="character" w:customStyle="1" w:styleId="ListLabel2280">
    <w:name w:val="ListLabel 2280"/>
    <w:rsid w:val="00FC0492"/>
    <w:rPr>
      <w:rFonts w:cs="Wingdings"/>
    </w:rPr>
  </w:style>
  <w:style w:type="character" w:customStyle="1" w:styleId="ListLabel2281">
    <w:name w:val="ListLabel 2281"/>
    <w:rsid w:val="00FC0492"/>
    <w:rPr>
      <w:rFonts w:cs="Symbol"/>
    </w:rPr>
  </w:style>
  <w:style w:type="character" w:customStyle="1" w:styleId="ListLabel2282">
    <w:name w:val="ListLabel 2282"/>
    <w:rsid w:val="00FC0492"/>
    <w:rPr>
      <w:rFonts w:cs="Courier New"/>
    </w:rPr>
  </w:style>
  <w:style w:type="character" w:customStyle="1" w:styleId="ListLabel2283">
    <w:name w:val="ListLabel 2283"/>
    <w:rsid w:val="00FC0492"/>
    <w:rPr>
      <w:rFonts w:cs="Wingdings"/>
    </w:rPr>
  </w:style>
  <w:style w:type="character" w:customStyle="1" w:styleId="ListLabel2284">
    <w:name w:val="ListLabel 2284"/>
    <w:rsid w:val="00FC0492"/>
    <w:rPr>
      <w:rFonts w:cs="Symbol"/>
    </w:rPr>
  </w:style>
  <w:style w:type="character" w:customStyle="1" w:styleId="ListLabel2285">
    <w:name w:val="ListLabel 2285"/>
    <w:rsid w:val="00FC0492"/>
    <w:rPr>
      <w:rFonts w:cs="Courier New"/>
    </w:rPr>
  </w:style>
  <w:style w:type="character" w:customStyle="1" w:styleId="ListLabel2286">
    <w:name w:val="ListLabel 2286"/>
    <w:rsid w:val="00FC0492"/>
    <w:rPr>
      <w:rFonts w:cs="Wingdings"/>
    </w:rPr>
  </w:style>
  <w:style w:type="character" w:customStyle="1" w:styleId="ListLabel2287">
    <w:name w:val="ListLabel 2287"/>
    <w:rsid w:val="00FC0492"/>
    <w:rPr>
      <w:rFonts w:cs="Times New Roman"/>
      <w:sz w:val="20"/>
    </w:rPr>
  </w:style>
  <w:style w:type="character" w:customStyle="1" w:styleId="ListLabel2288">
    <w:name w:val="ListLabel 2288"/>
    <w:rsid w:val="00FC0492"/>
    <w:rPr>
      <w:rFonts w:cs="Courier New"/>
    </w:rPr>
  </w:style>
  <w:style w:type="character" w:customStyle="1" w:styleId="ListLabel2289">
    <w:name w:val="ListLabel 2289"/>
    <w:rsid w:val="00FC0492"/>
    <w:rPr>
      <w:rFonts w:cs="Wingdings"/>
    </w:rPr>
  </w:style>
  <w:style w:type="character" w:customStyle="1" w:styleId="ListLabel2290">
    <w:name w:val="ListLabel 2290"/>
    <w:rsid w:val="00FC0492"/>
    <w:rPr>
      <w:rFonts w:cs="Symbol"/>
    </w:rPr>
  </w:style>
  <w:style w:type="character" w:customStyle="1" w:styleId="ListLabel2291">
    <w:name w:val="ListLabel 2291"/>
    <w:rsid w:val="00FC0492"/>
    <w:rPr>
      <w:rFonts w:cs="Courier New"/>
    </w:rPr>
  </w:style>
  <w:style w:type="character" w:customStyle="1" w:styleId="ListLabel2292">
    <w:name w:val="ListLabel 2292"/>
    <w:rsid w:val="00FC0492"/>
    <w:rPr>
      <w:rFonts w:cs="Wingdings"/>
    </w:rPr>
  </w:style>
  <w:style w:type="character" w:customStyle="1" w:styleId="ListLabel2293">
    <w:name w:val="ListLabel 2293"/>
    <w:rsid w:val="00FC0492"/>
    <w:rPr>
      <w:rFonts w:cs="Symbol"/>
    </w:rPr>
  </w:style>
  <w:style w:type="character" w:customStyle="1" w:styleId="ListLabel2294">
    <w:name w:val="ListLabel 2294"/>
    <w:rsid w:val="00FC0492"/>
    <w:rPr>
      <w:rFonts w:cs="Courier New"/>
    </w:rPr>
  </w:style>
  <w:style w:type="character" w:customStyle="1" w:styleId="ListLabel2295">
    <w:name w:val="ListLabel 2295"/>
    <w:rsid w:val="00FC0492"/>
    <w:rPr>
      <w:rFonts w:cs="Wingdings"/>
    </w:rPr>
  </w:style>
  <w:style w:type="character" w:customStyle="1" w:styleId="ListLabel2296">
    <w:name w:val="ListLabel 2296"/>
    <w:rsid w:val="00FC0492"/>
    <w:rPr>
      <w:rFonts w:cs="Times New Roman"/>
      <w:sz w:val="20"/>
    </w:rPr>
  </w:style>
  <w:style w:type="character" w:customStyle="1" w:styleId="ListLabel2297">
    <w:name w:val="ListLabel 2297"/>
    <w:rsid w:val="00FC0492"/>
    <w:rPr>
      <w:rFonts w:cs="Courier New"/>
    </w:rPr>
  </w:style>
  <w:style w:type="character" w:customStyle="1" w:styleId="ListLabel2298">
    <w:name w:val="ListLabel 2298"/>
    <w:rsid w:val="00FC0492"/>
    <w:rPr>
      <w:rFonts w:cs="Wingdings"/>
    </w:rPr>
  </w:style>
  <w:style w:type="character" w:customStyle="1" w:styleId="ListLabel2299">
    <w:name w:val="ListLabel 2299"/>
    <w:rsid w:val="00FC0492"/>
    <w:rPr>
      <w:rFonts w:cs="Symbol"/>
    </w:rPr>
  </w:style>
  <w:style w:type="character" w:customStyle="1" w:styleId="ListLabel2300">
    <w:name w:val="ListLabel 2300"/>
    <w:rsid w:val="00FC0492"/>
    <w:rPr>
      <w:rFonts w:cs="Courier New"/>
    </w:rPr>
  </w:style>
  <w:style w:type="character" w:customStyle="1" w:styleId="ListLabel2301">
    <w:name w:val="ListLabel 2301"/>
    <w:rsid w:val="00FC0492"/>
    <w:rPr>
      <w:rFonts w:cs="Wingdings"/>
    </w:rPr>
  </w:style>
  <w:style w:type="character" w:customStyle="1" w:styleId="ListLabel2302">
    <w:name w:val="ListLabel 2302"/>
    <w:rsid w:val="00FC0492"/>
    <w:rPr>
      <w:rFonts w:cs="Symbol"/>
    </w:rPr>
  </w:style>
  <w:style w:type="character" w:customStyle="1" w:styleId="ListLabel2303">
    <w:name w:val="ListLabel 2303"/>
    <w:rsid w:val="00FC0492"/>
    <w:rPr>
      <w:rFonts w:cs="Courier New"/>
    </w:rPr>
  </w:style>
  <w:style w:type="character" w:customStyle="1" w:styleId="ListLabel2304">
    <w:name w:val="ListLabel 2304"/>
    <w:rsid w:val="00FC0492"/>
    <w:rPr>
      <w:rFonts w:cs="Wingdings"/>
    </w:rPr>
  </w:style>
  <w:style w:type="character" w:customStyle="1" w:styleId="ListLabel2305">
    <w:name w:val="ListLabel 2305"/>
    <w:rsid w:val="00FC0492"/>
    <w:rPr>
      <w:rFonts w:cs="Times New Roman"/>
      <w:sz w:val="20"/>
    </w:rPr>
  </w:style>
  <w:style w:type="character" w:customStyle="1" w:styleId="ListLabel2306">
    <w:name w:val="ListLabel 2306"/>
    <w:rsid w:val="00FC0492"/>
    <w:rPr>
      <w:rFonts w:cs="Courier New"/>
    </w:rPr>
  </w:style>
  <w:style w:type="character" w:customStyle="1" w:styleId="ListLabel2307">
    <w:name w:val="ListLabel 2307"/>
    <w:rsid w:val="00FC0492"/>
    <w:rPr>
      <w:rFonts w:cs="Wingdings"/>
    </w:rPr>
  </w:style>
  <w:style w:type="character" w:customStyle="1" w:styleId="ListLabel2308">
    <w:name w:val="ListLabel 2308"/>
    <w:rsid w:val="00FC0492"/>
    <w:rPr>
      <w:rFonts w:cs="Symbol"/>
    </w:rPr>
  </w:style>
  <w:style w:type="character" w:customStyle="1" w:styleId="ListLabel2309">
    <w:name w:val="ListLabel 2309"/>
    <w:rsid w:val="00FC0492"/>
    <w:rPr>
      <w:rFonts w:cs="Courier New"/>
    </w:rPr>
  </w:style>
  <w:style w:type="character" w:customStyle="1" w:styleId="ListLabel2310">
    <w:name w:val="ListLabel 2310"/>
    <w:rsid w:val="00FC0492"/>
    <w:rPr>
      <w:rFonts w:cs="Wingdings"/>
    </w:rPr>
  </w:style>
  <w:style w:type="character" w:customStyle="1" w:styleId="ListLabel2311">
    <w:name w:val="ListLabel 2311"/>
    <w:rsid w:val="00FC0492"/>
    <w:rPr>
      <w:rFonts w:cs="Symbol"/>
    </w:rPr>
  </w:style>
  <w:style w:type="character" w:customStyle="1" w:styleId="ListLabel2312">
    <w:name w:val="ListLabel 2312"/>
    <w:rsid w:val="00FC0492"/>
    <w:rPr>
      <w:rFonts w:cs="Courier New"/>
    </w:rPr>
  </w:style>
  <w:style w:type="character" w:customStyle="1" w:styleId="ListLabel2313">
    <w:name w:val="ListLabel 2313"/>
    <w:rsid w:val="00FC0492"/>
    <w:rPr>
      <w:rFonts w:cs="Wingdings"/>
    </w:rPr>
  </w:style>
  <w:style w:type="character" w:customStyle="1" w:styleId="ListLabel2314">
    <w:name w:val="ListLabel 2314"/>
    <w:rsid w:val="00FC0492"/>
    <w:rPr>
      <w:rFonts w:cs="Times New Roman"/>
      <w:sz w:val="20"/>
    </w:rPr>
  </w:style>
  <w:style w:type="character" w:customStyle="1" w:styleId="ListLabel2315">
    <w:name w:val="ListLabel 2315"/>
    <w:rsid w:val="00FC0492"/>
    <w:rPr>
      <w:rFonts w:cs="Courier New"/>
    </w:rPr>
  </w:style>
  <w:style w:type="character" w:customStyle="1" w:styleId="ListLabel2316">
    <w:name w:val="ListLabel 2316"/>
    <w:rsid w:val="00FC0492"/>
    <w:rPr>
      <w:rFonts w:cs="Wingdings"/>
    </w:rPr>
  </w:style>
  <w:style w:type="character" w:customStyle="1" w:styleId="ListLabel2317">
    <w:name w:val="ListLabel 2317"/>
    <w:rsid w:val="00FC0492"/>
    <w:rPr>
      <w:rFonts w:cs="Symbol"/>
    </w:rPr>
  </w:style>
  <w:style w:type="character" w:customStyle="1" w:styleId="ListLabel2318">
    <w:name w:val="ListLabel 2318"/>
    <w:rsid w:val="00FC0492"/>
    <w:rPr>
      <w:rFonts w:cs="Courier New"/>
    </w:rPr>
  </w:style>
  <w:style w:type="character" w:customStyle="1" w:styleId="ListLabel2319">
    <w:name w:val="ListLabel 2319"/>
    <w:rsid w:val="00FC0492"/>
    <w:rPr>
      <w:rFonts w:cs="Wingdings"/>
    </w:rPr>
  </w:style>
  <w:style w:type="character" w:customStyle="1" w:styleId="ListLabel2320">
    <w:name w:val="ListLabel 2320"/>
    <w:rsid w:val="00FC0492"/>
    <w:rPr>
      <w:rFonts w:cs="Symbol"/>
    </w:rPr>
  </w:style>
  <w:style w:type="character" w:customStyle="1" w:styleId="ListLabel2321">
    <w:name w:val="ListLabel 2321"/>
    <w:rsid w:val="00FC0492"/>
    <w:rPr>
      <w:rFonts w:cs="Courier New"/>
    </w:rPr>
  </w:style>
  <w:style w:type="character" w:customStyle="1" w:styleId="ListLabel2322">
    <w:name w:val="ListLabel 2322"/>
    <w:rsid w:val="00FC0492"/>
    <w:rPr>
      <w:rFonts w:cs="Wingdings"/>
    </w:rPr>
  </w:style>
  <w:style w:type="character" w:customStyle="1" w:styleId="ListLabel2323">
    <w:name w:val="ListLabel 2323"/>
    <w:rsid w:val="00FC0492"/>
    <w:rPr>
      <w:rFonts w:cs="Times New Roman"/>
      <w:sz w:val="20"/>
    </w:rPr>
  </w:style>
  <w:style w:type="character" w:customStyle="1" w:styleId="ListLabel2324">
    <w:name w:val="ListLabel 2324"/>
    <w:rsid w:val="00FC0492"/>
    <w:rPr>
      <w:rFonts w:cs="Courier New"/>
    </w:rPr>
  </w:style>
  <w:style w:type="character" w:customStyle="1" w:styleId="ListLabel2325">
    <w:name w:val="ListLabel 2325"/>
    <w:rsid w:val="00FC0492"/>
    <w:rPr>
      <w:rFonts w:cs="Wingdings"/>
    </w:rPr>
  </w:style>
  <w:style w:type="character" w:customStyle="1" w:styleId="ListLabel2326">
    <w:name w:val="ListLabel 2326"/>
    <w:rsid w:val="00FC0492"/>
    <w:rPr>
      <w:rFonts w:cs="Symbol"/>
    </w:rPr>
  </w:style>
  <w:style w:type="character" w:customStyle="1" w:styleId="ListLabel2327">
    <w:name w:val="ListLabel 2327"/>
    <w:rsid w:val="00FC0492"/>
    <w:rPr>
      <w:rFonts w:cs="Courier New"/>
    </w:rPr>
  </w:style>
  <w:style w:type="character" w:customStyle="1" w:styleId="ListLabel2328">
    <w:name w:val="ListLabel 2328"/>
    <w:rsid w:val="00FC0492"/>
    <w:rPr>
      <w:rFonts w:cs="Wingdings"/>
    </w:rPr>
  </w:style>
  <w:style w:type="character" w:customStyle="1" w:styleId="ListLabel2329">
    <w:name w:val="ListLabel 2329"/>
    <w:rsid w:val="00FC0492"/>
    <w:rPr>
      <w:rFonts w:cs="Symbol"/>
    </w:rPr>
  </w:style>
  <w:style w:type="character" w:customStyle="1" w:styleId="ListLabel2330">
    <w:name w:val="ListLabel 2330"/>
    <w:rsid w:val="00FC0492"/>
    <w:rPr>
      <w:rFonts w:cs="Courier New"/>
    </w:rPr>
  </w:style>
  <w:style w:type="character" w:customStyle="1" w:styleId="ListLabel2331">
    <w:name w:val="ListLabel 2331"/>
    <w:rsid w:val="00FC0492"/>
    <w:rPr>
      <w:rFonts w:cs="Wingdings"/>
    </w:rPr>
  </w:style>
  <w:style w:type="character" w:customStyle="1" w:styleId="ListLabel2332">
    <w:name w:val="ListLabel 2332"/>
    <w:rsid w:val="00FC0492"/>
    <w:rPr>
      <w:rFonts w:cs="Times New Roman"/>
      <w:sz w:val="20"/>
    </w:rPr>
  </w:style>
  <w:style w:type="character" w:customStyle="1" w:styleId="ListLabel2333">
    <w:name w:val="ListLabel 2333"/>
    <w:rsid w:val="00FC0492"/>
    <w:rPr>
      <w:rFonts w:cs="Courier New"/>
    </w:rPr>
  </w:style>
  <w:style w:type="character" w:customStyle="1" w:styleId="ListLabel2334">
    <w:name w:val="ListLabel 2334"/>
    <w:rsid w:val="00FC0492"/>
    <w:rPr>
      <w:rFonts w:cs="Wingdings"/>
    </w:rPr>
  </w:style>
  <w:style w:type="character" w:customStyle="1" w:styleId="ListLabel2335">
    <w:name w:val="ListLabel 2335"/>
    <w:rsid w:val="00FC0492"/>
    <w:rPr>
      <w:rFonts w:cs="Symbol"/>
    </w:rPr>
  </w:style>
  <w:style w:type="character" w:customStyle="1" w:styleId="ListLabel2336">
    <w:name w:val="ListLabel 2336"/>
    <w:rsid w:val="00FC0492"/>
    <w:rPr>
      <w:rFonts w:cs="Courier New"/>
    </w:rPr>
  </w:style>
  <w:style w:type="character" w:customStyle="1" w:styleId="ListLabel2337">
    <w:name w:val="ListLabel 2337"/>
    <w:rsid w:val="00FC0492"/>
    <w:rPr>
      <w:rFonts w:cs="Wingdings"/>
    </w:rPr>
  </w:style>
  <w:style w:type="character" w:customStyle="1" w:styleId="ListLabel2338">
    <w:name w:val="ListLabel 2338"/>
    <w:rsid w:val="00FC0492"/>
    <w:rPr>
      <w:rFonts w:cs="Symbol"/>
    </w:rPr>
  </w:style>
  <w:style w:type="character" w:customStyle="1" w:styleId="ListLabel2339">
    <w:name w:val="ListLabel 2339"/>
    <w:rsid w:val="00FC0492"/>
    <w:rPr>
      <w:rFonts w:cs="Courier New"/>
    </w:rPr>
  </w:style>
  <w:style w:type="character" w:customStyle="1" w:styleId="ListLabel2340">
    <w:name w:val="ListLabel 2340"/>
    <w:rsid w:val="00FC0492"/>
    <w:rPr>
      <w:rFonts w:cs="Wingdings"/>
    </w:rPr>
  </w:style>
  <w:style w:type="character" w:customStyle="1" w:styleId="ListLabel2341">
    <w:name w:val="ListLabel 2341"/>
    <w:rsid w:val="00FC0492"/>
    <w:rPr>
      <w:rFonts w:cs="Times New Roman"/>
      <w:sz w:val="20"/>
    </w:rPr>
  </w:style>
  <w:style w:type="character" w:customStyle="1" w:styleId="ListLabel2342">
    <w:name w:val="ListLabel 2342"/>
    <w:rsid w:val="00FC0492"/>
    <w:rPr>
      <w:rFonts w:cs="Courier New"/>
    </w:rPr>
  </w:style>
  <w:style w:type="character" w:customStyle="1" w:styleId="ListLabel2343">
    <w:name w:val="ListLabel 2343"/>
    <w:rsid w:val="00FC0492"/>
    <w:rPr>
      <w:rFonts w:cs="Wingdings"/>
    </w:rPr>
  </w:style>
  <w:style w:type="character" w:customStyle="1" w:styleId="ListLabel2344">
    <w:name w:val="ListLabel 2344"/>
    <w:rsid w:val="00FC0492"/>
    <w:rPr>
      <w:rFonts w:cs="Symbol"/>
    </w:rPr>
  </w:style>
  <w:style w:type="character" w:customStyle="1" w:styleId="ListLabel2345">
    <w:name w:val="ListLabel 2345"/>
    <w:rsid w:val="00FC0492"/>
    <w:rPr>
      <w:rFonts w:cs="Courier New"/>
    </w:rPr>
  </w:style>
  <w:style w:type="character" w:customStyle="1" w:styleId="ListLabel2346">
    <w:name w:val="ListLabel 2346"/>
    <w:rsid w:val="00FC0492"/>
    <w:rPr>
      <w:rFonts w:cs="Wingdings"/>
    </w:rPr>
  </w:style>
  <w:style w:type="character" w:customStyle="1" w:styleId="ListLabel2347">
    <w:name w:val="ListLabel 2347"/>
    <w:rsid w:val="00FC0492"/>
    <w:rPr>
      <w:rFonts w:cs="Symbol"/>
    </w:rPr>
  </w:style>
  <w:style w:type="character" w:customStyle="1" w:styleId="ListLabel2348">
    <w:name w:val="ListLabel 2348"/>
    <w:rsid w:val="00FC0492"/>
    <w:rPr>
      <w:rFonts w:cs="Courier New"/>
    </w:rPr>
  </w:style>
  <w:style w:type="character" w:customStyle="1" w:styleId="ListLabel2349">
    <w:name w:val="ListLabel 2349"/>
    <w:rsid w:val="00FC0492"/>
    <w:rPr>
      <w:rFonts w:cs="Wingdings"/>
    </w:rPr>
  </w:style>
  <w:style w:type="character" w:customStyle="1" w:styleId="ListLabel2350">
    <w:name w:val="ListLabel 2350"/>
    <w:rsid w:val="00FC0492"/>
    <w:rPr>
      <w:rFonts w:cs="Times New Roman"/>
      <w:sz w:val="20"/>
    </w:rPr>
  </w:style>
  <w:style w:type="character" w:customStyle="1" w:styleId="ListLabel2351">
    <w:name w:val="ListLabel 2351"/>
    <w:rsid w:val="00FC0492"/>
    <w:rPr>
      <w:rFonts w:cs="Courier New"/>
    </w:rPr>
  </w:style>
  <w:style w:type="character" w:customStyle="1" w:styleId="ListLabel2352">
    <w:name w:val="ListLabel 2352"/>
    <w:rsid w:val="00FC0492"/>
    <w:rPr>
      <w:rFonts w:cs="Wingdings"/>
    </w:rPr>
  </w:style>
  <w:style w:type="character" w:customStyle="1" w:styleId="ListLabel2353">
    <w:name w:val="ListLabel 2353"/>
    <w:rsid w:val="00FC0492"/>
    <w:rPr>
      <w:rFonts w:cs="Symbol"/>
    </w:rPr>
  </w:style>
  <w:style w:type="character" w:customStyle="1" w:styleId="ListLabel2354">
    <w:name w:val="ListLabel 2354"/>
    <w:rsid w:val="00FC0492"/>
    <w:rPr>
      <w:rFonts w:cs="Courier New"/>
    </w:rPr>
  </w:style>
  <w:style w:type="character" w:customStyle="1" w:styleId="ListLabel2355">
    <w:name w:val="ListLabel 2355"/>
    <w:rsid w:val="00FC0492"/>
    <w:rPr>
      <w:rFonts w:cs="Wingdings"/>
    </w:rPr>
  </w:style>
  <w:style w:type="character" w:customStyle="1" w:styleId="ListLabel2356">
    <w:name w:val="ListLabel 2356"/>
    <w:rsid w:val="00FC0492"/>
    <w:rPr>
      <w:rFonts w:cs="Symbol"/>
    </w:rPr>
  </w:style>
  <w:style w:type="character" w:customStyle="1" w:styleId="ListLabel2357">
    <w:name w:val="ListLabel 2357"/>
    <w:rsid w:val="00FC0492"/>
    <w:rPr>
      <w:rFonts w:cs="Courier New"/>
    </w:rPr>
  </w:style>
  <w:style w:type="character" w:customStyle="1" w:styleId="ListLabel2358">
    <w:name w:val="ListLabel 2358"/>
    <w:rsid w:val="00FC0492"/>
    <w:rPr>
      <w:rFonts w:cs="Wingdings"/>
    </w:rPr>
  </w:style>
  <w:style w:type="character" w:customStyle="1" w:styleId="ListLabel2359">
    <w:name w:val="ListLabel 2359"/>
    <w:rsid w:val="00FC0492"/>
    <w:rPr>
      <w:rFonts w:cs="Times New Roman"/>
      <w:sz w:val="20"/>
    </w:rPr>
  </w:style>
  <w:style w:type="character" w:customStyle="1" w:styleId="ListLabel2360">
    <w:name w:val="ListLabel 2360"/>
    <w:rsid w:val="00FC0492"/>
    <w:rPr>
      <w:rFonts w:cs="Courier New"/>
    </w:rPr>
  </w:style>
  <w:style w:type="character" w:customStyle="1" w:styleId="ListLabel2361">
    <w:name w:val="ListLabel 2361"/>
    <w:rsid w:val="00FC0492"/>
    <w:rPr>
      <w:rFonts w:cs="Wingdings"/>
    </w:rPr>
  </w:style>
  <w:style w:type="character" w:customStyle="1" w:styleId="ListLabel2362">
    <w:name w:val="ListLabel 2362"/>
    <w:rsid w:val="00FC0492"/>
    <w:rPr>
      <w:rFonts w:cs="Symbol"/>
    </w:rPr>
  </w:style>
  <w:style w:type="character" w:customStyle="1" w:styleId="ListLabel2363">
    <w:name w:val="ListLabel 2363"/>
    <w:rsid w:val="00FC0492"/>
    <w:rPr>
      <w:rFonts w:cs="Courier New"/>
    </w:rPr>
  </w:style>
  <w:style w:type="character" w:customStyle="1" w:styleId="ListLabel2364">
    <w:name w:val="ListLabel 2364"/>
    <w:rsid w:val="00FC0492"/>
    <w:rPr>
      <w:rFonts w:cs="Wingdings"/>
    </w:rPr>
  </w:style>
  <w:style w:type="character" w:customStyle="1" w:styleId="ListLabel2365">
    <w:name w:val="ListLabel 2365"/>
    <w:rsid w:val="00FC0492"/>
    <w:rPr>
      <w:rFonts w:cs="Symbol"/>
    </w:rPr>
  </w:style>
  <w:style w:type="character" w:customStyle="1" w:styleId="ListLabel2366">
    <w:name w:val="ListLabel 2366"/>
    <w:rsid w:val="00FC0492"/>
    <w:rPr>
      <w:rFonts w:cs="Courier New"/>
    </w:rPr>
  </w:style>
  <w:style w:type="character" w:customStyle="1" w:styleId="ListLabel2367">
    <w:name w:val="ListLabel 2367"/>
    <w:rsid w:val="00FC0492"/>
    <w:rPr>
      <w:rFonts w:cs="Wingdings"/>
    </w:rPr>
  </w:style>
  <w:style w:type="character" w:customStyle="1" w:styleId="ListLabel2368">
    <w:name w:val="ListLabel 2368"/>
    <w:rsid w:val="00FC0492"/>
    <w:rPr>
      <w:rFonts w:cs="Times New Roman"/>
      <w:sz w:val="20"/>
    </w:rPr>
  </w:style>
  <w:style w:type="character" w:customStyle="1" w:styleId="ListLabel2369">
    <w:name w:val="ListLabel 2369"/>
    <w:rsid w:val="00FC0492"/>
    <w:rPr>
      <w:rFonts w:cs="Courier New"/>
    </w:rPr>
  </w:style>
  <w:style w:type="character" w:customStyle="1" w:styleId="ListLabel2370">
    <w:name w:val="ListLabel 2370"/>
    <w:rsid w:val="00FC0492"/>
    <w:rPr>
      <w:rFonts w:cs="Wingdings"/>
    </w:rPr>
  </w:style>
  <w:style w:type="character" w:customStyle="1" w:styleId="ListLabel2371">
    <w:name w:val="ListLabel 2371"/>
    <w:rsid w:val="00FC0492"/>
    <w:rPr>
      <w:rFonts w:cs="Symbol"/>
    </w:rPr>
  </w:style>
  <w:style w:type="character" w:customStyle="1" w:styleId="ListLabel2372">
    <w:name w:val="ListLabel 2372"/>
    <w:rsid w:val="00FC0492"/>
    <w:rPr>
      <w:rFonts w:cs="Courier New"/>
    </w:rPr>
  </w:style>
  <w:style w:type="character" w:customStyle="1" w:styleId="ListLabel2373">
    <w:name w:val="ListLabel 2373"/>
    <w:rsid w:val="00FC0492"/>
    <w:rPr>
      <w:rFonts w:cs="Wingdings"/>
    </w:rPr>
  </w:style>
  <w:style w:type="character" w:customStyle="1" w:styleId="ListLabel2374">
    <w:name w:val="ListLabel 2374"/>
    <w:rsid w:val="00FC0492"/>
    <w:rPr>
      <w:rFonts w:cs="Symbol"/>
    </w:rPr>
  </w:style>
  <w:style w:type="character" w:customStyle="1" w:styleId="ListLabel2375">
    <w:name w:val="ListLabel 2375"/>
    <w:rsid w:val="00FC0492"/>
    <w:rPr>
      <w:rFonts w:cs="Courier New"/>
    </w:rPr>
  </w:style>
  <w:style w:type="character" w:customStyle="1" w:styleId="ListLabel2376">
    <w:name w:val="ListLabel 2376"/>
    <w:rsid w:val="00FC0492"/>
    <w:rPr>
      <w:rFonts w:cs="Wingdings"/>
    </w:rPr>
  </w:style>
  <w:style w:type="character" w:customStyle="1" w:styleId="ListLabel2377">
    <w:name w:val="ListLabel 2377"/>
    <w:rsid w:val="00FC0492"/>
    <w:rPr>
      <w:rFonts w:cs="Times New Roman"/>
      <w:sz w:val="20"/>
    </w:rPr>
  </w:style>
  <w:style w:type="character" w:customStyle="1" w:styleId="ListLabel2378">
    <w:name w:val="ListLabel 2378"/>
    <w:rsid w:val="00FC0492"/>
    <w:rPr>
      <w:rFonts w:cs="Courier New"/>
    </w:rPr>
  </w:style>
  <w:style w:type="character" w:customStyle="1" w:styleId="ListLabel2379">
    <w:name w:val="ListLabel 2379"/>
    <w:rsid w:val="00FC0492"/>
    <w:rPr>
      <w:rFonts w:cs="Wingdings"/>
    </w:rPr>
  </w:style>
  <w:style w:type="character" w:customStyle="1" w:styleId="ListLabel2380">
    <w:name w:val="ListLabel 2380"/>
    <w:rsid w:val="00FC0492"/>
    <w:rPr>
      <w:rFonts w:cs="Symbol"/>
    </w:rPr>
  </w:style>
  <w:style w:type="character" w:customStyle="1" w:styleId="ListLabel2381">
    <w:name w:val="ListLabel 2381"/>
    <w:rsid w:val="00FC0492"/>
    <w:rPr>
      <w:rFonts w:cs="Courier New"/>
    </w:rPr>
  </w:style>
  <w:style w:type="character" w:customStyle="1" w:styleId="ListLabel2382">
    <w:name w:val="ListLabel 2382"/>
    <w:rsid w:val="00FC0492"/>
    <w:rPr>
      <w:rFonts w:cs="Wingdings"/>
    </w:rPr>
  </w:style>
  <w:style w:type="character" w:customStyle="1" w:styleId="ListLabel2383">
    <w:name w:val="ListLabel 2383"/>
    <w:rsid w:val="00FC0492"/>
    <w:rPr>
      <w:rFonts w:cs="Symbol"/>
    </w:rPr>
  </w:style>
  <w:style w:type="character" w:customStyle="1" w:styleId="ListLabel2384">
    <w:name w:val="ListLabel 2384"/>
    <w:rsid w:val="00FC0492"/>
    <w:rPr>
      <w:rFonts w:cs="Courier New"/>
    </w:rPr>
  </w:style>
  <w:style w:type="character" w:customStyle="1" w:styleId="ListLabel2385">
    <w:name w:val="ListLabel 2385"/>
    <w:rsid w:val="00FC0492"/>
    <w:rPr>
      <w:rFonts w:cs="Wingdings"/>
    </w:rPr>
  </w:style>
  <w:style w:type="character" w:customStyle="1" w:styleId="ListLabel2386">
    <w:name w:val="ListLabel 2386"/>
    <w:rsid w:val="00FC0492"/>
    <w:rPr>
      <w:rFonts w:cs="Times New Roman"/>
      <w:sz w:val="20"/>
    </w:rPr>
  </w:style>
  <w:style w:type="character" w:customStyle="1" w:styleId="ListLabel2387">
    <w:name w:val="ListLabel 2387"/>
    <w:rsid w:val="00FC0492"/>
    <w:rPr>
      <w:rFonts w:cs="Courier New"/>
    </w:rPr>
  </w:style>
  <w:style w:type="character" w:customStyle="1" w:styleId="ListLabel2388">
    <w:name w:val="ListLabel 2388"/>
    <w:rsid w:val="00FC0492"/>
    <w:rPr>
      <w:rFonts w:cs="Wingdings"/>
    </w:rPr>
  </w:style>
  <w:style w:type="character" w:customStyle="1" w:styleId="ListLabel2389">
    <w:name w:val="ListLabel 2389"/>
    <w:rsid w:val="00FC0492"/>
    <w:rPr>
      <w:rFonts w:cs="Symbol"/>
    </w:rPr>
  </w:style>
  <w:style w:type="character" w:customStyle="1" w:styleId="ListLabel2390">
    <w:name w:val="ListLabel 2390"/>
    <w:rsid w:val="00FC0492"/>
    <w:rPr>
      <w:rFonts w:cs="Courier New"/>
    </w:rPr>
  </w:style>
  <w:style w:type="character" w:customStyle="1" w:styleId="ListLabel2391">
    <w:name w:val="ListLabel 2391"/>
    <w:rsid w:val="00FC0492"/>
    <w:rPr>
      <w:rFonts w:cs="Wingdings"/>
    </w:rPr>
  </w:style>
  <w:style w:type="character" w:customStyle="1" w:styleId="ListLabel2392">
    <w:name w:val="ListLabel 2392"/>
    <w:rsid w:val="00FC0492"/>
    <w:rPr>
      <w:rFonts w:cs="Symbol"/>
    </w:rPr>
  </w:style>
  <w:style w:type="character" w:customStyle="1" w:styleId="ListLabel2393">
    <w:name w:val="ListLabel 2393"/>
    <w:rsid w:val="00FC0492"/>
    <w:rPr>
      <w:rFonts w:cs="Courier New"/>
    </w:rPr>
  </w:style>
  <w:style w:type="character" w:customStyle="1" w:styleId="ListLabel2394">
    <w:name w:val="ListLabel 2394"/>
    <w:rsid w:val="00FC0492"/>
    <w:rPr>
      <w:rFonts w:cs="Wingdings"/>
    </w:rPr>
  </w:style>
  <w:style w:type="character" w:customStyle="1" w:styleId="ListLabel2395">
    <w:name w:val="ListLabel 2395"/>
    <w:rsid w:val="00FC0492"/>
    <w:rPr>
      <w:rFonts w:cs="Times New Roman"/>
      <w:sz w:val="20"/>
    </w:rPr>
  </w:style>
  <w:style w:type="character" w:customStyle="1" w:styleId="ListLabel2396">
    <w:name w:val="ListLabel 2396"/>
    <w:rsid w:val="00FC0492"/>
    <w:rPr>
      <w:rFonts w:cs="Courier New"/>
    </w:rPr>
  </w:style>
  <w:style w:type="character" w:customStyle="1" w:styleId="ListLabel2397">
    <w:name w:val="ListLabel 2397"/>
    <w:rsid w:val="00FC0492"/>
    <w:rPr>
      <w:rFonts w:cs="Wingdings"/>
    </w:rPr>
  </w:style>
  <w:style w:type="character" w:customStyle="1" w:styleId="ListLabel2398">
    <w:name w:val="ListLabel 2398"/>
    <w:rsid w:val="00FC0492"/>
    <w:rPr>
      <w:rFonts w:cs="Symbol"/>
    </w:rPr>
  </w:style>
  <w:style w:type="character" w:customStyle="1" w:styleId="ListLabel2399">
    <w:name w:val="ListLabel 2399"/>
    <w:rsid w:val="00FC0492"/>
    <w:rPr>
      <w:rFonts w:cs="Courier New"/>
    </w:rPr>
  </w:style>
  <w:style w:type="character" w:customStyle="1" w:styleId="ListLabel2400">
    <w:name w:val="ListLabel 2400"/>
    <w:rsid w:val="00FC0492"/>
    <w:rPr>
      <w:rFonts w:cs="Wingdings"/>
    </w:rPr>
  </w:style>
  <w:style w:type="character" w:customStyle="1" w:styleId="ListLabel2401">
    <w:name w:val="ListLabel 2401"/>
    <w:rsid w:val="00FC0492"/>
    <w:rPr>
      <w:rFonts w:cs="Symbol"/>
    </w:rPr>
  </w:style>
  <w:style w:type="character" w:customStyle="1" w:styleId="ListLabel2402">
    <w:name w:val="ListLabel 2402"/>
    <w:rsid w:val="00FC0492"/>
    <w:rPr>
      <w:rFonts w:cs="Courier New"/>
    </w:rPr>
  </w:style>
  <w:style w:type="character" w:customStyle="1" w:styleId="ListLabel2403">
    <w:name w:val="ListLabel 2403"/>
    <w:rsid w:val="00FC0492"/>
    <w:rPr>
      <w:rFonts w:cs="Wingdings"/>
    </w:rPr>
  </w:style>
  <w:style w:type="character" w:customStyle="1" w:styleId="ListLabel2404">
    <w:name w:val="ListLabel 2404"/>
    <w:rsid w:val="00FC0492"/>
    <w:rPr>
      <w:rFonts w:cs="Times New Roman"/>
      <w:b/>
      <w:sz w:val="20"/>
    </w:rPr>
  </w:style>
  <w:style w:type="character" w:customStyle="1" w:styleId="ListLabel2405">
    <w:name w:val="ListLabel 2405"/>
    <w:rsid w:val="00FC0492"/>
    <w:rPr>
      <w:rFonts w:cs="Courier New"/>
    </w:rPr>
  </w:style>
  <w:style w:type="character" w:customStyle="1" w:styleId="ListLabel2406">
    <w:name w:val="ListLabel 2406"/>
    <w:rsid w:val="00FC0492"/>
    <w:rPr>
      <w:rFonts w:cs="Wingdings"/>
    </w:rPr>
  </w:style>
  <w:style w:type="character" w:customStyle="1" w:styleId="ListLabel2407">
    <w:name w:val="ListLabel 2407"/>
    <w:rsid w:val="00FC0492"/>
    <w:rPr>
      <w:rFonts w:cs="Symbol"/>
    </w:rPr>
  </w:style>
  <w:style w:type="character" w:customStyle="1" w:styleId="ListLabel2408">
    <w:name w:val="ListLabel 2408"/>
    <w:rsid w:val="00FC0492"/>
    <w:rPr>
      <w:rFonts w:cs="Courier New"/>
    </w:rPr>
  </w:style>
  <w:style w:type="character" w:customStyle="1" w:styleId="ListLabel2409">
    <w:name w:val="ListLabel 2409"/>
    <w:rsid w:val="00FC0492"/>
    <w:rPr>
      <w:rFonts w:cs="Wingdings"/>
    </w:rPr>
  </w:style>
  <w:style w:type="character" w:customStyle="1" w:styleId="ListLabel2410">
    <w:name w:val="ListLabel 2410"/>
    <w:rsid w:val="00FC0492"/>
    <w:rPr>
      <w:rFonts w:cs="Symbol"/>
    </w:rPr>
  </w:style>
  <w:style w:type="character" w:customStyle="1" w:styleId="ListLabel2411">
    <w:name w:val="ListLabel 2411"/>
    <w:rsid w:val="00FC0492"/>
    <w:rPr>
      <w:rFonts w:cs="Courier New"/>
    </w:rPr>
  </w:style>
  <w:style w:type="character" w:customStyle="1" w:styleId="ListLabel2412">
    <w:name w:val="ListLabel 2412"/>
    <w:rsid w:val="00FC0492"/>
    <w:rPr>
      <w:rFonts w:cs="Wingdings"/>
    </w:rPr>
  </w:style>
  <w:style w:type="character" w:customStyle="1" w:styleId="ListLabel2413">
    <w:name w:val="ListLabel 2413"/>
    <w:rsid w:val="00FC0492"/>
    <w:rPr>
      <w:rFonts w:cs="Times New Roman"/>
      <w:sz w:val="20"/>
    </w:rPr>
  </w:style>
  <w:style w:type="character" w:customStyle="1" w:styleId="ListLabel2414">
    <w:name w:val="ListLabel 2414"/>
    <w:rsid w:val="00FC0492"/>
    <w:rPr>
      <w:rFonts w:cs="Courier New"/>
    </w:rPr>
  </w:style>
  <w:style w:type="character" w:customStyle="1" w:styleId="ListLabel2415">
    <w:name w:val="ListLabel 2415"/>
    <w:rsid w:val="00FC0492"/>
    <w:rPr>
      <w:rFonts w:cs="Wingdings"/>
    </w:rPr>
  </w:style>
  <w:style w:type="character" w:customStyle="1" w:styleId="ListLabel2416">
    <w:name w:val="ListLabel 2416"/>
    <w:rsid w:val="00FC0492"/>
    <w:rPr>
      <w:rFonts w:cs="Symbol"/>
    </w:rPr>
  </w:style>
  <w:style w:type="character" w:customStyle="1" w:styleId="ListLabel2417">
    <w:name w:val="ListLabel 2417"/>
    <w:rsid w:val="00FC0492"/>
    <w:rPr>
      <w:rFonts w:cs="Courier New"/>
    </w:rPr>
  </w:style>
  <w:style w:type="character" w:customStyle="1" w:styleId="ListLabel2418">
    <w:name w:val="ListLabel 2418"/>
    <w:rsid w:val="00FC0492"/>
    <w:rPr>
      <w:rFonts w:cs="Wingdings"/>
    </w:rPr>
  </w:style>
  <w:style w:type="character" w:customStyle="1" w:styleId="ListLabel2419">
    <w:name w:val="ListLabel 2419"/>
    <w:rsid w:val="00FC0492"/>
    <w:rPr>
      <w:rFonts w:cs="Symbol"/>
    </w:rPr>
  </w:style>
  <w:style w:type="character" w:customStyle="1" w:styleId="ListLabel2420">
    <w:name w:val="ListLabel 2420"/>
    <w:rsid w:val="00FC0492"/>
    <w:rPr>
      <w:rFonts w:cs="Courier New"/>
    </w:rPr>
  </w:style>
  <w:style w:type="character" w:customStyle="1" w:styleId="ListLabel2421">
    <w:name w:val="ListLabel 2421"/>
    <w:rsid w:val="00FC0492"/>
    <w:rPr>
      <w:rFonts w:cs="Wingdings"/>
    </w:rPr>
  </w:style>
  <w:style w:type="character" w:customStyle="1" w:styleId="ListLabel2422">
    <w:name w:val="ListLabel 2422"/>
    <w:rsid w:val="00FC0492"/>
    <w:rPr>
      <w:rFonts w:eastAsia="Calibri" w:cs="Times New Roman"/>
    </w:rPr>
  </w:style>
  <w:style w:type="character" w:customStyle="1" w:styleId="ListLabel2423">
    <w:name w:val="ListLabel 2423"/>
    <w:rsid w:val="00FC0492"/>
    <w:rPr>
      <w:rFonts w:cs="Courier New"/>
    </w:rPr>
  </w:style>
  <w:style w:type="character" w:customStyle="1" w:styleId="ListLabel2424">
    <w:name w:val="ListLabel 2424"/>
    <w:rsid w:val="00FC0492"/>
    <w:rPr>
      <w:rFonts w:cs="Wingdings"/>
    </w:rPr>
  </w:style>
  <w:style w:type="character" w:customStyle="1" w:styleId="ListLabel2425">
    <w:name w:val="ListLabel 2425"/>
    <w:rsid w:val="00FC0492"/>
    <w:rPr>
      <w:rFonts w:cs="Symbol"/>
    </w:rPr>
  </w:style>
  <w:style w:type="character" w:customStyle="1" w:styleId="ListLabel2426">
    <w:name w:val="ListLabel 2426"/>
    <w:rsid w:val="00FC0492"/>
    <w:rPr>
      <w:rFonts w:cs="Courier New"/>
    </w:rPr>
  </w:style>
  <w:style w:type="character" w:customStyle="1" w:styleId="ListLabel2427">
    <w:name w:val="ListLabel 2427"/>
    <w:rsid w:val="00FC0492"/>
    <w:rPr>
      <w:rFonts w:cs="Wingdings"/>
    </w:rPr>
  </w:style>
  <w:style w:type="character" w:customStyle="1" w:styleId="ListLabel2428">
    <w:name w:val="ListLabel 2428"/>
    <w:rsid w:val="00FC0492"/>
    <w:rPr>
      <w:rFonts w:cs="Symbol"/>
    </w:rPr>
  </w:style>
  <w:style w:type="character" w:customStyle="1" w:styleId="ListLabel2429">
    <w:name w:val="ListLabel 2429"/>
    <w:rsid w:val="00FC0492"/>
    <w:rPr>
      <w:rFonts w:cs="Courier New"/>
    </w:rPr>
  </w:style>
  <w:style w:type="character" w:customStyle="1" w:styleId="ListLabel2430">
    <w:name w:val="ListLabel 2430"/>
    <w:rsid w:val="00FC0492"/>
    <w:rPr>
      <w:rFonts w:cs="Wingdings"/>
    </w:rPr>
  </w:style>
  <w:style w:type="character" w:customStyle="1" w:styleId="ListLabel2431">
    <w:name w:val="ListLabel 2431"/>
    <w:rsid w:val="00FC0492"/>
    <w:rPr>
      <w:b/>
      <w:i w:val="0"/>
    </w:rPr>
  </w:style>
  <w:style w:type="character" w:customStyle="1" w:styleId="ListLabel2432">
    <w:name w:val="ListLabel 2432"/>
    <w:rsid w:val="00FC0492"/>
    <w:rPr>
      <w:rFonts w:cs="Symbol"/>
    </w:rPr>
  </w:style>
  <w:style w:type="character" w:customStyle="1" w:styleId="ListLabel2433">
    <w:name w:val="ListLabel 2433"/>
    <w:rsid w:val="00FC0492"/>
    <w:rPr>
      <w:rFonts w:cs="Courier New"/>
    </w:rPr>
  </w:style>
  <w:style w:type="character" w:customStyle="1" w:styleId="ListLabel2434">
    <w:name w:val="ListLabel 2434"/>
    <w:rsid w:val="00FC0492"/>
    <w:rPr>
      <w:rFonts w:cs="Wingdings"/>
    </w:rPr>
  </w:style>
  <w:style w:type="character" w:customStyle="1" w:styleId="ListLabel2435">
    <w:name w:val="ListLabel 2435"/>
    <w:rsid w:val="00FC0492"/>
    <w:rPr>
      <w:rFonts w:cs="Symbol"/>
    </w:rPr>
  </w:style>
  <w:style w:type="character" w:customStyle="1" w:styleId="ListLabel2436">
    <w:name w:val="ListLabel 2436"/>
    <w:rsid w:val="00FC0492"/>
    <w:rPr>
      <w:rFonts w:cs="Courier New"/>
    </w:rPr>
  </w:style>
  <w:style w:type="character" w:customStyle="1" w:styleId="ListLabel2437">
    <w:name w:val="ListLabel 2437"/>
    <w:rsid w:val="00FC0492"/>
    <w:rPr>
      <w:rFonts w:cs="Wingdings"/>
    </w:rPr>
  </w:style>
  <w:style w:type="character" w:customStyle="1" w:styleId="ListLabel2438">
    <w:name w:val="ListLabel 2438"/>
    <w:rsid w:val="00FC0492"/>
    <w:rPr>
      <w:rFonts w:cs="Symbol"/>
    </w:rPr>
  </w:style>
  <w:style w:type="character" w:customStyle="1" w:styleId="ListLabel2439">
    <w:name w:val="ListLabel 2439"/>
    <w:rsid w:val="00FC0492"/>
    <w:rPr>
      <w:rFonts w:cs="Courier New"/>
    </w:rPr>
  </w:style>
  <w:style w:type="character" w:customStyle="1" w:styleId="ListLabel2440">
    <w:name w:val="ListLabel 2440"/>
    <w:rsid w:val="00FC0492"/>
    <w:rPr>
      <w:rFonts w:cs="Wingdings"/>
    </w:rPr>
  </w:style>
  <w:style w:type="character" w:customStyle="1" w:styleId="ListLabel2441">
    <w:name w:val="ListLabel 2441"/>
    <w:rsid w:val="00FC0492"/>
    <w:rPr>
      <w:rFonts w:cs="Symbol"/>
      <w:sz w:val="24"/>
    </w:rPr>
  </w:style>
  <w:style w:type="character" w:customStyle="1" w:styleId="ListLabel2442">
    <w:name w:val="ListLabel 2442"/>
    <w:rsid w:val="00FC0492"/>
    <w:rPr>
      <w:rFonts w:cs="Courier New"/>
    </w:rPr>
  </w:style>
  <w:style w:type="character" w:customStyle="1" w:styleId="ListLabel2443">
    <w:name w:val="ListLabel 2443"/>
    <w:rsid w:val="00FC0492"/>
    <w:rPr>
      <w:rFonts w:cs="Wingdings"/>
    </w:rPr>
  </w:style>
  <w:style w:type="character" w:customStyle="1" w:styleId="ListLabel2444">
    <w:name w:val="ListLabel 2444"/>
    <w:rsid w:val="00FC0492"/>
    <w:rPr>
      <w:rFonts w:cs="Symbol"/>
    </w:rPr>
  </w:style>
  <w:style w:type="character" w:customStyle="1" w:styleId="ListLabel2445">
    <w:name w:val="ListLabel 2445"/>
    <w:rsid w:val="00FC0492"/>
    <w:rPr>
      <w:rFonts w:cs="Courier New"/>
    </w:rPr>
  </w:style>
  <w:style w:type="character" w:customStyle="1" w:styleId="ListLabel2446">
    <w:name w:val="ListLabel 2446"/>
    <w:rsid w:val="00FC0492"/>
    <w:rPr>
      <w:rFonts w:cs="Wingdings"/>
    </w:rPr>
  </w:style>
  <w:style w:type="character" w:customStyle="1" w:styleId="ListLabel2447">
    <w:name w:val="ListLabel 2447"/>
    <w:rsid w:val="00FC0492"/>
    <w:rPr>
      <w:rFonts w:cs="Symbol"/>
    </w:rPr>
  </w:style>
  <w:style w:type="character" w:customStyle="1" w:styleId="ListLabel2448">
    <w:name w:val="ListLabel 2448"/>
    <w:rsid w:val="00FC0492"/>
    <w:rPr>
      <w:rFonts w:cs="Courier New"/>
    </w:rPr>
  </w:style>
  <w:style w:type="character" w:customStyle="1" w:styleId="ListLabel2449">
    <w:name w:val="ListLabel 2449"/>
    <w:rsid w:val="00FC0492"/>
    <w:rPr>
      <w:rFonts w:cs="Wingdings"/>
    </w:rPr>
  </w:style>
  <w:style w:type="character" w:customStyle="1" w:styleId="ListLabel2450">
    <w:name w:val="ListLabel 2450"/>
    <w:rsid w:val="00FC0492"/>
    <w:rPr>
      <w:rFonts w:cs="Times New Roman"/>
    </w:rPr>
  </w:style>
  <w:style w:type="character" w:customStyle="1" w:styleId="ListLabel2451">
    <w:name w:val="ListLabel 2451"/>
    <w:rsid w:val="00FC0492"/>
    <w:rPr>
      <w:rFonts w:cs="Courier New"/>
    </w:rPr>
  </w:style>
  <w:style w:type="character" w:customStyle="1" w:styleId="ListLabel2452">
    <w:name w:val="ListLabel 2452"/>
    <w:rsid w:val="00FC0492"/>
    <w:rPr>
      <w:rFonts w:cs="Wingdings"/>
    </w:rPr>
  </w:style>
  <w:style w:type="character" w:customStyle="1" w:styleId="ListLabel2453">
    <w:name w:val="ListLabel 2453"/>
    <w:rsid w:val="00FC0492"/>
    <w:rPr>
      <w:rFonts w:cs="Symbol"/>
    </w:rPr>
  </w:style>
  <w:style w:type="character" w:customStyle="1" w:styleId="ListLabel2454">
    <w:name w:val="ListLabel 2454"/>
    <w:rsid w:val="00FC0492"/>
    <w:rPr>
      <w:rFonts w:cs="Courier New"/>
    </w:rPr>
  </w:style>
  <w:style w:type="character" w:customStyle="1" w:styleId="ListLabel2455">
    <w:name w:val="ListLabel 2455"/>
    <w:rsid w:val="00FC0492"/>
    <w:rPr>
      <w:rFonts w:cs="Wingdings"/>
    </w:rPr>
  </w:style>
  <w:style w:type="character" w:customStyle="1" w:styleId="ListLabel2456">
    <w:name w:val="ListLabel 2456"/>
    <w:rsid w:val="00FC0492"/>
    <w:rPr>
      <w:rFonts w:cs="Symbol"/>
    </w:rPr>
  </w:style>
  <w:style w:type="character" w:customStyle="1" w:styleId="ListLabel2457">
    <w:name w:val="ListLabel 2457"/>
    <w:rsid w:val="00FC0492"/>
    <w:rPr>
      <w:rFonts w:cs="Courier New"/>
    </w:rPr>
  </w:style>
  <w:style w:type="character" w:customStyle="1" w:styleId="ListLabel2458">
    <w:name w:val="ListLabel 2458"/>
    <w:rsid w:val="00FC0492"/>
    <w:rPr>
      <w:rFonts w:cs="Wingdings"/>
    </w:rPr>
  </w:style>
  <w:style w:type="character" w:customStyle="1" w:styleId="ListLabel2459">
    <w:name w:val="ListLabel 2459"/>
    <w:rsid w:val="00FC0492"/>
    <w:rPr>
      <w:rFonts w:cs="Symbol"/>
    </w:rPr>
  </w:style>
  <w:style w:type="character" w:customStyle="1" w:styleId="ListLabel2460">
    <w:name w:val="ListLabel 2460"/>
    <w:rsid w:val="00FC0492"/>
    <w:rPr>
      <w:rFonts w:cs="Courier New"/>
    </w:rPr>
  </w:style>
  <w:style w:type="character" w:customStyle="1" w:styleId="ListLabel2461">
    <w:name w:val="ListLabel 2461"/>
    <w:rsid w:val="00FC0492"/>
    <w:rPr>
      <w:rFonts w:cs="Wingdings"/>
    </w:rPr>
  </w:style>
  <w:style w:type="character" w:customStyle="1" w:styleId="ListLabel2462">
    <w:name w:val="ListLabel 2462"/>
    <w:rsid w:val="00FC0492"/>
    <w:rPr>
      <w:rFonts w:cs="Symbol"/>
    </w:rPr>
  </w:style>
  <w:style w:type="character" w:customStyle="1" w:styleId="ListLabel2463">
    <w:name w:val="ListLabel 2463"/>
    <w:rsid w:val="00FC0492"/>
    <w:rPr>
      <w:rFonts w:cs="Courier New"/>
    </w:rPr>
  </w:style>
  <w:style w:type="character" w:customStyle="1" w:styleId="ListLabel2464">
    <w:name w:val="ListLabel 2464"/>
    <w:rsid w:val="00FC0492"/>
    <w:rPr>
      <w:rFonts w:cs="Wingdings"/>
    </w:rPr>
  </w:style>
  <w:style w:type="character" w:customStyle="1" w:styleId="ListLabel2465">
    <w:name w:val="ListLabel 2465"/>
    <w:rsid w:val="00FC0492"/>
    <w:rPr>
      <w:rFonts w:cs="Symbol"/>
    </w:rPr>
  </w:style>
  <w:style w:type="character" w:customStyle="1" w:styleId="ListLabel2466">
    <w:name w:val="ListLabel 2466"/>
    <w:rsid w:val="00FC0492"/>
    <w:rPr>
      <w:rFonts w:cs="Courier New"/>
    </w:rPr>
  </w:style>
  <w:style w:type="character" w:customStyle="1" w:styleId="ListLabel2467">
    <w:name w:val="ListLabel 2467"/>
    <w:rsid w:val="00FC0492"/>
    <w:rPr>
      <w:rFonts w:cs="Wingdings"/>
    </w:rPr>
  </w:style>
  <w:style w:type="character" w:customStyle="1" w:styleId="ListLabel2468">
    <w:name w:val="ListLabel 2468"/>
    <w:rsid w:val="00FC0492"/>
    <w:rPr>
      <w:rFonts w:ascii="Times New Roman" w:eastAsia="Times New Roman" w:hAnsi="Times New Roman" w:cs="Symbol"/>
    </w:rPr>
  </w:style>
  <w:style w:type="character" w:customStyle="1" w:styleId="ListLabel2469">
    <w:name w:val="ListLabel 2469"/>
    <w:rsid w:val="00FC0492"/>
    <w:rPr>
      <w:rFonts w:cs="Courier New"/>
    </w:rPr>
  </w:style>
  <w:style w:type="character" w:customStyle="1" w:styleId="ListLabel2470">
    <w:name w:val="ListLabel 2470"/>
    <w:rsid w:val="00FC0492"/>
    <w:rPr>
      <w:rFonts w:cs="Wingdings"/>
    </w:rPr>
  </w:style>
  <w:style w:type="character" w:customStyle="1" w:styleId="ListLabel2471">
    <w:name w:val="ListLabel 2471"/>
    <w:rsid w:val="00FC0492"/>
    <w:rPr>
      <w:rFonts w:cs="Symbol"/>
    </w:rPr>
  </w:style>
  <w:style w:type="character" w:customStyle="1" w:styleId="ListLabel2472">
    <w:name w:val="ListLabel 2472"/>
    <w:rsid w:val="00FC0492"/>
    <w:rPr>
      <w:rFonts w:cs="Courier New"/>
    </w:rPr>
  </w:style>
  <w:style w:type="character" w:customStyle="1" w:styleId="ListLabel2473">
    <w:name w:val="ListLabel 2473"/>
    <w:rsid w:val="00FC0492"/>
    <w:rPr>
      <w:rFonts w:cs="Wingdings"/>
    </w:rPr>
  </w:style>
  <w:style w:type="character" w:customStyle="1" w:styleId="ListLabel2474">
    <w:name w:val="ListLabel 2474"/>
    <w:rsid w:val="00FC0492"/>
    <w:rPr>
      <w:rFonts w:cs="Symbol"/>
    </w:rPr>
  </w:style>
  <w:style w:type="character" w:customStyle="1" w:styleId="ListLabel2475">
    <w:name w:val="ListLabel 2475"/>
    <w:rsid w:val="00FC0492"/>
    <w:rPr>
      <w:rFonts w:cs="Courier New"/>
    </w:rPr>
  </w:style>
  <w:style w:type="character" w:customStyle="1" w:styleId="ListLabel2476">
    <w:name w:val="ListLabel 2476"/>
    <w:rsid w:val="00FC0492"/>
    <w:rPr>
      <w:rFonts w:cs="Wingdings"/>
    </w:rPr>
  </w:style>
  <w:style w:type="character" w:customStyle="1" w:styleId="ListLabel2477">
    <w:name w:val="ListLabel 2477"/>
    <w:rsid w:val="00FC0492"/>
    <w:rPr>
      <w:rFonts w:ascii="Times New Roman" w:eastAsia="Times New Roman" w:hAnsi="Times New Roman" w:cs="Symbol"/>
      <w:sz w:val="24"/>
    </w:rPr>
  </w:style>
  <w:style w:type="character" w:customStyle="1" w:styleId="ListLabel2478">
    <w:name w:val="ListLabel 2478"/>
    <w:rsid w:val="00FC0492"/>
    <w:rPr>
      <w:rFonts w:cs="Courier New"/>
    </w:rPr>
  </w:style>
  <w:style w:type="character" w:customStyle="1" w:styleId="ListLabel2479">
    <w:name w:val="ListLabel 2479"/>
    <w:rsid w:val="00FC0492"/>
    <w:rPr>
      <w:rFonts w:cs="Wingdings"/>
    </w:rPr>
  </w:style>
  <w:style w:type="character" w:customStyle="1" w:styleId="ListLabel2480">
    <w:name w:val="ListLabel 2480"/>
    <w:rsid w:val="00FC0492"/>
    <w:rPr>
      <w:rFonts w:cs="Symbol"/>
    </w:rPr>
  </w:style>
  <w:style w:type="character" w:customStyle="1" w:styleId="ListLabel2481">
    <w:name w:val="ListLabel 2481"/>
    <w:rsid w:val="00FC0492"/>
    <w:rPr>
      <w:rFonts w:cs="Courier New"/>
    </w:rPr>
  </w:style>
  <w:style w:type="character" w:customStyle="1" w:styleId="ListLabel2482">
    <w:name w:val="ListLabel 2482"/>
    <w:rsid w:val="00FC0492"/>
    <w:rPr>
      <w:rFonts w:cs="Wingdings"/>
    </w:rPr>
  </w:style>
  <w:style w:type="character" w:customStyle="1" w:styleId="ListLabel2483">
    <w:name w:val="ListLabel 2483"/>
    <w:rsid w:val="00FC0492"/>
    <w:rPr>
      <w:rFonts w:cs="Symbol"/>
    </w:rPr>
  </w:style>
  <w:style w:type="character" w:customStyle="1" w:styleId="ListLabel2484">
    <w:name w:val="ListLabel 2484"/>
    <w:rsid w:val="00FC0492"/>
    <w:rPr>
      <w:rFonts w:cs="Courier New"/>
    </w:rPr>
  </w:style>
  <w:style w:type="character" w:customStyle="1" w:styleId="ListLabel2485">
    <w:name w:val="ListLabel 2485"/>
    <w:rsid w:val="00FC0492"/>
    <w:rPr>
      <w:rFonts w:cs="Wingdings"/>
    </w:rPr>
  </w:style>
  <w:style w:type="character" w:customStyle="1" w:styleId="ListLabel2486">
    <w:name w:val="ListLabel 2486"/>
    <w:rsid w:val="00FC0492"/>
    <w:rPr>
      <w:rFonts w:cs="Times New Roman"/>
      <w:sz w:val="20"/>
    </w:rPr>
  </w:style>
  <w:style w:type="character" w:customStyle="1" w:styleId="ListLabel2487">
    <w:name w:val="ListLabel 2487"/>
    <w:rsid w:val="00FC0492"/>
    <w:rPr>
      <w:rFonts w:cs="Courier New"/>
    </w:rPr>
  </w:style>
  <w:style w:type="character" w:customStyle="1" w:styleId="ListLabel2488">
    <w:name w:val="ListLabel 2488"/>
    <w:rsid w:val="00FC0492"/>
    <w:rPr>
      <w:rFonts w:cs="Wingdings"/>
    </w:rPr>
  </w:style>
  <w:style w:type="character" w:customStyle="1" w:styleId="ListLabel2489">
    <w:name w:val="ListLabel 2489"/>
    <w:rsid w:val="00FC0492"/>
    <w:rPr>
      <w:rFonts w:cs="Symbol"/>
    </w:rPr>
  </w:style>
  <w:style w:type="character" w:customStyle="1" w:styleId="ListLabel2490">
    <w:name w:val="ListLabel 2490"/>
    <w:rsid w:val="00FC0492"/>
    <w:rPr>
      <w:rFonts w:cs="Courier New"/>
    </w:rPr>
  </w:style>
  <w:style w:type="character" w:customStyle="1" w:styleId="ListLabel2491">
    <w:name w:val="ListLabel 2491"/>
    <w:rsid w:val="00FC0492"/>
    <w:rPr>
      <w:rFonts w:cs="Wingdings"/>
    </w:rPr>
  </w:style>
  <w:style w:type="character" w:customStyle="1" w:styleId="ListLabel2492">
    <w:name w:val="ListLabel 2492"/>
    <w:rsid w:val="00FC0492"/>
    <w:rPr>
      <w:rFonts w:cs="Symbol"/>
    </w:rPr>
  </w:style>
  <w:style w:type="character" w:customStyle="1" w:styleId="ListLabel2493">
    <w:name w:val="ListLabel 2493"/>
    <w:rsid w:val="00FC0492"/>
    <w:rPr>
      <w:rFonts w:cs="Courier New"/>
    </w:rPr>
  </w:style>
  <w:style w:type="character" w:customStyle="1" w:styleId="ListLabel2494">
    <w:name w:val="ListLabel 2494"/>
    <w:rsid w:val="00FC0492"/>
    <w:rPr>
      <w:rFonts w:cs="Wingdings"/>
    </w:rPr>
  </w:style>
  <w:style w:type="character" w:customStyle="1" w:styleId="ListLabel2495">
    <w:name w:val="ListLabel 2495"/>
    <w:rsid w:val="00FC0492"/>
    <w:rPr>
      <w:rFonts w:cs="Times New Roman"/>
      <w:sz w:val="20"/>
    </w:rPr>
  </w:style>
  <w:style w:type="character" w:customStyle="1" w:styleId="ListLabel2496">
    <w:name w:val="ListLabel 2496"/>
    <w:rsid w:val="00FC0492"/>
    <w:rPr>
      <w:rFonts w:cs="Courier New"/>
    </w:rPr>
  </w:style>
  <w:style w:type="character" w:customStyle="1" w:styleId="ListLabel2497">
    <w:name w:val="ListLabel 2497"/>
    <w:rsid w:val="00FC0492"/>
    <w:rPr>
      <w:rFonts w:cs="Wingdings"/>
    </w:rPr>
  </w:style>
  <w:style w:type="character" w:customStyle="1" w:styleId="ListLabel2498">
    <w:name w:val="ListLabel 2498"/>
    <w:rsid w:val="00FC0492"/>
    <w:rPr>
      <w:rFonts w:cs="Symbol"/>
    </w:rPr>
  </w:style>
  <w:style w:type="character" w:customStyle="1" w:styleId="ListLabel2499">
    <w:name w:val="ListLabel 2499"/>
    <w:rsid w:val="00FC0492"/>
    <w:rPr>
      <w:rFonts w:cs="Courier New"/>
    </w:rPr>
  </w:style>
  <w:style w:type="character" w:customStyle="1" w:styleId="ListLabel2500">
    <w:name w:val="ListLabel 2500"/>
    <w:rsid w:val="00FC0492"/>
    <w:rPr>
      <w:rFonts w:cs="Wingdings"/>
    </w:rPr>
  </w:style>
  <w:style w:type="character" w:customStyle="1" w:styleId="ListLabel2501">
    <w:name w:val="ListLabel 2501"/>
    <w:rsid w:val="00FC0492"/>
    <w:rPr>
      <w:rFonts w:cs="Symbol"/>
    </w:rPr>
  </w:style>
  <w:style w:type="character" w:customStyle="1" w:styleId="ListLabel2502">
    <w:name w:val="ListLabel 2502"/>
    <w:rsid w:val="00FC0492"/>
    <w:rPr>
      <w:rFonts w:cs="Courier New"/>
    </w:rPr>
  </w:style>
  <w:style w:type="character" w:customStyle="1" w:styleId="ListLabel2503">
    <w:name w:val="ListLabel 2503"/>
    <w:rsid w:val="00FC0492"/>
    <w:rPr>
      <w:rFonts w:cs="Wingdings"/>
    </w:rPr>
  </w:style>
  <w:style w:type="character" w:customStyle="1" w:styleId="ListLabel2504">
    <w:name w:val="ListLabel 2504"/>
    <w:rsid w:val="00FC0492"/>
    <w:rPr>
      <w:rFonts w:cs="Times New Roman"/>
      <w:sz w:val="20"/>
    </w:rPr>
  </w:style>
  <w:style w:type="character" w:customStyle="1" w:styleId="ListLabel2505">
    <w:name w:val="ListLabel 2505"/>
    <w:rsid w:val="00FC0492"/>
    <w:rPr>
      <w:rFonts w:cs="Courier New"/>
    </w:rPr>
  </w:style>
  <w:style w:type="character" w:customStyle="1" w:styleId="ListLabel2506">
    <w:name w:val="ListLabel 2506"/>
    <w:rsid w:val="00FC0492"/>
    <w:rPr>
      <w:rFonts w:cs="Wingdings"/>
    </w:rPr>
  </w:style>
  <w:style w:type="character" w:customStyle="1" w:styleId="ListLabel2507">
    <w:name w:val="ListLabel 2507"/>
    <w:rsid w:val="00FC0492"/>
    <w:rPr>
      <w:rFonts w:cs="Symbol"/>
    </w:rPr>
  </w:style>
  <w:style w:type="character" w:customStyle="1" w:styleId="ListLabel2508">
    <w:name w:val="ListLabel 2508"/>
    <w:rsid w:val="00FC0492"/>
    <w:rPr>
      <w:rFonts w:cs="Courier New"/>
    </w:rPr>
  </w:style>
  <w:style w:type="character" w:customStyle="1" w:styleId="ListLabel2509">
    <w:name w:val="ListLabel 2509"/>
    <w:rsid w:val="00FC0492"/>
    <w:rPr>
      <w:rFonts w:cs="Wingdings"/>
    </w:rPr>
  </w:style>
  <w:style w:type="character" w:customStyle="1" w:styleId="ListLabel2510">
    <w:name w:val="ListLabel 2510"/>
    <w:rsid w:val="00FC0492"/>
    <w:rPr>
      <w:rFonts w:cs="Symbol"/>
    </w:rPr>
  </w:style>
  <w:style w:type="character" w:customStyle="1" w:styleId="ListLabel2511">
    <w:name w:val="ListLabel 2511"/>
    <w:rsid w:val="00FC0492"/>
    <w:rPr>
      <w:rFonts w:cs="Courier New"/>
    </w:rPr>
  </w:style>
  <w:style w:type="character" w:customStyle="1" w:styleId="ListLabel2512">
    <w:name w:val="ListLabel 2512"/>
    <w:rsid w:val="00FC0492"/>
    <w:rPr>
      <w:rFonts w:cs="Wingdings"/>
    </w:rPr>
  </w:style>
  <w:style w:type="character" w:customStyle="1" w:styleId="ListLabel2513">
    <w:name w:val="ListLabel 2513"/>
    <w:rsid w:val="00FC0492"/>
    <w:rPr>
      <w:rFonts w:cs="Times New Roman"/>
      <w:sz w:val="20"/>
    </w:rPr>
  </w:style>
  <w:style w:type="character" w:customStyle="1" w:styleId="ListLabel2514">
    <w:name w:val="ListLabel 2514"/>
    <w:rsid w:val="00FC0492"/>
    <w:rPr>
      <w:rFonts w:cs="Courier New"/>
    </w:rPr>
  </w:style>
  <w:style w:type="character" w:customStyle="1" w:styleId="ListLabel2515">
    <w:name w:val="ListLabel 2515"/>
    <w:rsid w:val="00FC0492"/>
    <w:rPr>
      <w:rFonts w:cs="Wingdings"/>
    </w:rPr>
  </w:style>
  <w:style w:type="character" w:customStyle="1" w:styleId="ListLabel2516">
    <w:name w:val="ListLabel 2516"/>
    <w:rsid w:val="00FC0492"/>
    <w:rPr>
      <w:rFonts w:cs="Symbol"/>
    </w:rPr>
  </w:style>
  <w:style w:type="character" w:customStyle="1" w:styleId="ListLabel2517">
    <w:name w:val="ListLabel 2517"/>
    <w:rsid w:val="00FC0492"/>
    <w:rPr>
      <w:rFonts w:cs="Courier New"/>
    </w:rPr>
  </w:style>
  <w:style w:type="character" w:customStyle="1" w:styleId="ListLabel2518">
    <w:name w:val="ListLabel 2518"/>
    <w:rsid w:val="00FC0492"/>
    <w:rPr>
      <w:rFonts w:cs="Wingdings"/>
    </w:rPr>
  </w:style>
  <w:style w:type="character" w:customStyle="1" w:styleId="ListLabel2519">
    <w:name w:val="ListLabel 2519"/>
    <w:rsid w:val="00FC0492"/>
    <w:rPr>
      <w:rFonts w:cs="Symbol"/>
    </w:rPr>
  </w:style>
  <w:style w:type="character" w:customStyle="1" w:styleId="ListLabel2520">
    <w:name w:val="ListLabel 2520"/>
    <w:rsid w:val="00FC0492"/>
    <w:rPr>
      <w:rFonts w:cs="Courier New"/>
    </w:rPr>
  </w:style>
  <w:style w:type="character" w:customStyle="1" w:styleId="ListLabel2521">
    <w:name w:val="ListLabel 2521"/>
    <w:rsid w:val="00FC0492"/>
    <w:rPr>
      <w:rFonts w:cs="Wingdings"/>
    </w:rPr>
  </w:style>
  <w:style w:type="character" w:customStyle="1" w:styleId="ListLabel2522">
    <w:name w:val="ListLabel 2522"/>
    <w:rsid w:val="00FC0492"/>
    <w:rPr>
      <w:rFonts w:cs="Times New Roman"/>
      <w:sz w:val="20"/>
    </w:rPr>
  </w:style>
  <w:style w:type="character" w:customStyle="1" w:styleId="ListLabel2523">
    <w:name w:val="ListLabel 2523"/>
    <w:rsid w:val="00FC0492"/>
    <w:rPr>
      <w:rFonts w:cs="Courier New"/>
    </w:rPr>
  </w:style>
  <w:style w:type="character" w:customStyle="1" w:styleId="ListLabel2524">
    <w:name w:val="ListLabel 2524"/>
    <w:rsid w:val="00FC0492"/>
    <w:rPr>
      <w:rFonts w:cs="Wingdings"/>
    </w:rPr>
  </w:style>
  <w:style w:type="character" w:customStyle="1" w:styleId="ListLabel2525">
    <w:name w:val="ListLabel 2525"/>
    <w:rsid w:val="00FC0492"/>
    <w:rPr>
      <w:rFonts w:cs="Symbol"/>
    </w:rPr>
  </w:style>
  <w:style w:type="character" w:customStyle="1" w:styleId="ListLabel2526">
    <w:name w:val="ListLabel 2526"/>
    <w:rsid w:val="00FC0492"/>
    <w:rPr>
      <w:rFonts w:cs="Courier New"/>
    </w:rPr>
  </w:style>
  <w:style w:type="character" w:customStyle="1" w:styleId="ListLabel2527">
    <w:name w:val="ListLabel 2527"/>
    <w:rsid w:val="00FC0492"/>
    <w:rPr>
      <w:rFonts w:cs="Wingdings"/>
    </w:rPr>
  </w:style>
  <w:style w:type="character" w:customStyle="1" w:styleId="ListLabel2528">
    <w:name w:val="ListLabel 2528"/>
    <w:rsid w:val="00FC0492"/>
    <w:rPr>
      <w:rFonts w:cs="Symbol"/>
    </w:rPr>
  </w:style>
  <w:style w:type="character" w:customStyle="1" w:styleId="ListLabel2529">
    <w:name w:val="ListLabel 2529"/>
    <w:rsid w:val="00FC0492"/>
    <w:rPr>
      <w:rFonts w:cs="Courier New"/>
    </w:rPr>
  </w:style>
  <w:style w:type="character" w:customStyle="1" w:styleId="ListLabel2530">
    <w:name w:val="ListLabel 2530"/>
    <w:rsid w:val="00FC0492"/>
    <w:rPr>
      <w:rFonts w:cs="Wingdings"/>
    </w:rPr>
  </w:style>
  <w:style w:type="character" w:customStyle="1" w:styleId="ListLabel2531">
    <w:name w:val="ListLabel 2531"/>
    <w:rsid w:val="00FC0492"/>
    <w:rPr>
      <w:rFonts w:cs="Times New Roman"/>
      <w:sz w:val="20"/>
    </w:rPr>
  </w:style>
  <w:style w:type="character" w:customStyle="1" w:styleId="ListLabel2532">
    <w:name w:val="ListLabel 2532"/>
    <w:rsid w:val="00FC0492"/>
    <w:rPr>
      <w:rFonts w:cs="Courier New"/>
    </w:rPr>
  </w:style>
  <w:style w:type="character" w:customStyle="1" w:styleId="ListLabel2533">
    <w:name w:val="ListLabel 2533"/>
    <w:rsid w:val="00FC0492"/>
    <w:rPr>
      <w:rFonts w:cs="Wingdings"/>
    </w:rPr>
  </w:style>
  <w:style w:type="character" w:customStyle="1" w:styleId="ListLabel2534">
    <w:name w:val="ListLabel 2534"/>
    <w:rsid w:val="00FC0492"/>
    <w:rPr>
      <w:rFonts w:cs="Symbol"/>
    </w:rPr>
  </w:style>
  <w:style w:type="character" w:customStyle="1" w:styleId="ListLabel2535">
    <w:name w:val="ListLabel 2535"/>
    <w:rsid w:val="00FC0492"/>
    <w:rPr>
      <w:rFonts w:cs="Courier New"/>
    </w:rPr>
  </w:style>
  <w:style w:type="character" w:customStyle="1" w:styleId="ListLabel2536">
    <w:name w:val="ListLabel 2536"/>
    <w:rsid w:val="00FC0492"/>
    <w:rPr>
      <w:rFonts w:cs="Wingdings"/>
    </w:rPr>
  </w:style>
  <w:style w:type="character" w:customStyle="1" w:styleId="ListLabel2537">
    <w:name w:val="ListLabel 2537"/>
    <w:rsid w:val="00FC0492"/>
    <w:rPr>
      <w:rFonts w:cs="Symbol"/>
    </w:rPr>
  </w:style>
  <w:style w:type="character" w:customStyle="1" w:styleId="ListLabel2538">
    <w:name w:val="ListLabel 2538"/>
    <w:rsid w:val="00FC0492"/>
    <w:rPr>
      <w:rFonts w:cs="Courier New"/>
    </w:rPr>
  </w:style>
  <w:style w:type="character" w:customStyle="1" w:styleId="ListLabel2539">
    <w:name w:val="ListLabel 2539"/>
    <w:rsid w:val="00FC0492"/>
    <w:rPr>
      <w:rFonts w:cs="Wingdings"/>
    </w:rPr>
  </w:style>
  <w:style w:type="character" w:customStyle="1" w:styleId="ListLabel2540">
    <w:name w:val="ListLabel 2540"/>
    <w:rsid w:val="00FC0492"/>
    <w:rPr>
      <w:rFonts w:cs="Times New Roman"/>
      <w:sz w:val="20"/>
    </w:rPr>
  </w:style>
  <w:style w:type="character" w:customStyle="1" w:styleId="ListLabel2541">
    <w:name w:val="ListLabel 2541"/>
    <w:rsid w:val="00FC0492"/>
    <w:rPr>
      <w:rFonts w:cs="Courier New"/>
    </w:rPr>
  </w:style>
  <w:style w:type="character" w:customStyle="1" w:styleId="ListLabel2542">
    <w:name w:val="ListLabel 2542"/>
    <w:rsid w:val="00FC0492"/>
    <w:rPr>
      <w:rFonts w:cs="Wingdings"/>
    </w:rPr>
  </w:style>
  <w:style w:type="character" w:customStyle="1" w:styleId="ListLabel2543">
    <w:name w:val="ListLabel 2543"/>
    <w:rsid w:val="00FC0492"/>
    <w:rPr>
      <w:rFonts w:cs="Symbol"/>
    </w:rPr>
  </w:style>
  <w:style w:type="character" w:customStyle="1" w:styleId="ListLabel2544">
    <w:name w:val="ListLabel 2544"/>
    <w:rsid w:val="00FC0492"/>
    <w:rPr>
      <w:rFonts w:cs="Courier New"/>
    </w:rPr>
  </w:style>
  <w:style w:type="character" w:customStyle="1" w:styleId="ListLabel2545">
    <w:name w:val="ListLabel 2545"/>
    <w:rsid w:val="00FC0492"/>
    <w:rPr>
      <w:rFonts w:cs="Wingdings"/>
    </w:rPr>
  </w:style>
  <w:style w:type="character" w:customStyle="1" w:styleId="ListLabel2546">
    <w:name w:val="ListLabel 2546"/>
    <w:rsid w:val="00FC0492"/>
    <w:rPr>
      <w:rFonts w:cs="Symbol"/>
    </w:rPr>
  </w:style>
  <w:style w:type="character" w:customStyle="1" w:styleId="ListLabel2547">
    <w:name w:val="ListLabel 2547"/>
    <w:rsid w:val="00FC0492"/>
    <w:rPr>
      <w:rFonts w:cs="Courier New"/>
    </w:rPr>
  </w:style>
  <w:style w:type="character" w:customStyle="1" w:styleId="ListLabel2548">
    <w:name w:val="ListLabel 2548"/>
    <w:rsid w:val="00FC0492"/>
    <w:rPr>
      <w:rFonts w:cs="Wingdings"/>
    </w:rPr>
  </w:style>
  <w:style w:type="character" w:customStyle="1" w:styleId="ListLabel2549">
    <w:name w:val="ListLabel 2549"/>
    <w:rsid w:val="00FC0492"/>
    <w:rPr>
      <w:rFonts w:cs="Times New Roman"/>
      <w:sz w:val="20"/>
    </w:rPr>
  </w:style>
  <w:style w:type="character" w:customStyle="1" w:styleId="ListLabel2550">
    <w:name w:val="ListLabel 2550"/>
    <w:rsid w:val="00FC0492"/>
    <w:rPr>
      <w:rFonts w:cs="Courier New"/>
    </w:rPr>
  </w:style>
  <w:style w:type="character" w:customStyle="1" w:styleId="ListLabel2551">
    <w:name w:val="ListLabel 2551"/>
    <w:rsid w:val="00FC0492"/>
    <w:rPr>
      <w:rFonts w:cs="Wingdings"/>
    </w:rPr>
  </w:style>
  <w:style w:type="character" w:customStyle="1" w:styleId="ListLabel2552">
    <w:name w:val="ListLabel 2552"/>
    <w:rsid w:val="00FC0492"/>
    <w:rPr>
      <w:rFonts w:cs="Symbol"/>
    </w:rPr>
  </w:style>
  <w:style w:type="character" w:customStyle="1" w:styleId="ListLabel2553">
    <w:name w:val="ListLabel 2553"/>
    <w:rsid w:val="00FC0492"/>
    <w:rPr>
      <w:rFonts w:cs="Courier New"/>
    </w:rPr>
  </w:style>
  <w:style w:type="character" w:customStyle="1" w:styleId="ListLabel2554">
    <w:name w:val="ListLabel 2554"/>
    <w:rsid w:val="00FC0492"/>
    <w:rPr>
      <w:rFonts w:cs="Wingdings"/>
    </w:rPr>
  </w:style>
  <w:style w:type="character" w:customStyle="1" w:styleId="ListLabel2555">
    <w:name w:val="ListLabel 2555"/>
    <w:rsid w:val="00FC0492"/>
    <w:rPr>
      <w:rFonts w:cs="Symbol"/>
    </w:rPr>
  </w:style>
  <w:style w:type="character" w:customStyle="1" w:styleId="ListLabel2556">
    <w:name w:val="ListLabel 2556"/>
    <w:rsid w:val="00FC0492"/>
    <w:rPr>
      <w:rFonts w:cs="Courier New"/>
    </w:rPr>
  </w:style>
  <w:style w:type="character" w:customStyle="1" w:styleId="ListLabel2557">
    <w:name w:val="ListLabel 2557"/>
    <w:rsid w:val="00FC0492"/>
    <w:rPr>
      <w:rFonts w:cs="Wingdings"/>
    </w:rPr>
  </w:style>
  <w:style w:type="character" w:customStyle="1" w:styleId="ListLabel2558">
    <w:name w:val="ListLabel 2558"/>
    <w:rsid w:val="00FC0492"/>
    <w:rPr>
      <w:rFonts w:cs="Times New Roman"/>
      <w:sz w:val="20"/>
    </w:rPr>
  </w:style>
  <w:style w:type="character" w:customStyle="1" w:styleId="ListLabel2559">
    <w:name w:val="ListLabel 2559"/>
    <w:rsid w:val="00FC0492"/>
    <w:rPr>
      <w:rFonts w:cs="Courier New"/>
    </w:rPr>
  </w:style>
  <w:style w:type="character" w:customStyle="1" w:styleId="ListLabel2560">
    <w:name w:val="ListLabel 2560"/>
    <w:rsid w:val="00FC0492"/>
    <w:rPr>
      <w:rFonts w:cs="Wingdings"/>
    </w:rPr>
  </w:style>
  <w:style w:type="character" w:customStyle="1" w:styleId="ListLabel2561">
    <w:name w:val="ListLabel 2561"/>
    <w:rsid w:val="00FC0492"/>
    <w:rPr>
      <w:rFonts w:cs="Symbol"/>
    </w:rPr>
  </w:style>
  <w:style w:type="character" w:customStyle="1" w:styleId="ListLabel2562">
    <w:name w:val="ListLabel 2562"/>
    <w:rsid w:val="00FC0492"/>
    <w:rPr>
      <w:rFonts w:cs="Courier New"/>
    </w:rPr>
  </w:style>
  <w:style w:type="character" w:customStyle="1" w:styleId="ListLabel2563">
    <w:name w:val="ListLabel 2563"/>
    <w:rsid w:val="00FC0492"/>
    <w:rPr>
      <w:rFonts w:cs="Wingdings"/>
    </w:rPr>
  </w:style>
  <w:style w:type="character" w:customStyle="1" w:styleId="ListLabel2564">
    <w:name w:val="ListLabel 2564"/>
    <w:rsid w:val="00FC0492"/>
    <w:rPr>
      <w:rFonts w:cs="Symbol"/>
    </w:rPr>
  </w:style>
  <w:style w:type="character" w:customStyle="1" w:styleId="ListLabel2565">
    <w:name w:val="ListLabel 2565"/>
    <w:rsid w:val="00FC0492"/>
    <w:rPr>
      <w:rFonts w:cs="Courier New"/>
    </w:rPr>
  </w:style>
  <w:style w:type="character" w:customStyle="1" w:styleId="ListLabel2566">
    <w:name w:val="ListLabel 2566"/>
    <w:rsid w:val="00FC0492"/>
    <w:rPr>
      <w:rFonts w:cs="Wingdings"/>
    </w:rPr>
  </w:style>
  <w:style w:type="character" w:customStyle="1" w:styleId="ListLabel2567">
    <w:name w:val="ListLabel 2567"/>
    <w:rsid w:val="00FC0492"/>
    <w:rPr>
      <w:rFonts w:cs="Times New Roman"/>
      <w:sz w:val="20"/>
    </w:rPr>
  </w:style>
  <w:style w:type="character" w:customStyle="1" w:styleId="ListLabel2568">
    <w:name w:val="ListLabel 2568"/>
    <w:rsid w:val="00FC0492"/>
    <w:rPr>
      <w:rFonts w:cs="Courier New"/>
    </w:rPr>
  </w:style>
  <w:style w:type="character" w:customStyle="1" w:styleId="ListLabel2569">
    <w:name w:val="ListLabel 2569"/>
    <w:rsid w:val="00FC0492"/>
    <w:rPr>
      <w:rFonts w:cs="Wingdings"/>
    </w:rPr>
  </w:style>
  <w:style w:type="character" w:customStyle="1" w:styleId="ListLabel2570">
    <w:name w:val="ListLabel 2570"/>
    <w:rsid w:val="00FC0492"/>
    <w:rPr>
      <w:rFonts w:cs="Symbol"/>
    </w:rPr>
  </w:style>
  <w:style w:type="character" w:customStyle="1" w:styleId="ListLabel2571">
    <w:name w:val="ListLabel 2571"/>
    <w:rsid w:val="00FC0492"/>
    <w:rPr>
      <w:rFonts w:cs="Courier New"/>
    </w:rPr>
  </w:style>
  <w:style w:type="character" w:customStyle="1" w:styleId="ListLabel2572">
    <w:name w:val="ListLabel 2572"/>
    <w:rsid w:val="00FC0492"/>
    <w:rPr>
      <w:rFonts w:cs="Wingdings"/>
    </w:rPr>
  </w:style>
  <w:style w:type="character" w:customStyle="1" w:styleId="ListLabel2573">
    <w:name w:val="ListLabel 2573"/>
    <w:rsid w:val="00FC0492"/>
    <w:rPr>
      <w:rFonts w:cs="Symbol"/>
    </w:rPr>
  </w:style>
  <w:style w:type="character" w:customStyle="1" w:styleId="ListLabel2574">
    <w:name w:val="ListLabel 2574"/>
    <w:rsid w:val="00FC0492"/>
    <w:rPr>
      <w:rFonts w:cs="Courier New"/>
    </w:rPr>
  </w:style>
  <w:style w:type="character" w:customStyle="1" w:styleId="ListLabel2575">
    <w:name w:val="ListLabel 2575"/>
    <w:rsid w:val="00FC0492"/>
    <w:rPr>
      <w:rFonts w:cs="Wingdings"/>
    </w:rPr>
  </w:style>
  <w:style w:type="character" w:customStyle="1" w:styleId="ListLabel2576">
    <w:name w:val="ListLabel 2576"/>
    <w:rsid w:val="00FC0492"/>
    <w:rPr>
      <w:rFonts w:cs="Times New Roman"/>
      <w:sz w:val="20"/>
    </w:rPr>
  </w:style>
  <w:style w:type="character" w:customStyle="1" w:styleId="ListLabel2577">
    <w:name w:val="ListLabel 2577"/>
    <w:rsid w:val="00FC0492"/>
    <w:rPr>
      <w:rFonts w:cs="Courier New"/>
    </w:rPr>
  </w:style>
  <w:style w:type="character" w:customStyle="1" w:styleId="ListLabel2578">
    <w:name w:val="ListLabel 2578"/>
    <w:rsid w:val="00FC0492"/>
    <w:rPr>
      <w:rFonts w:cs="Wingdings"/>
    </w:rPr>
  </w:style>
  <w:style w:type="character" w:customStyle="1" w:styleId="ListLabel2579">
    <w:name w:val="ListLabel 2579"/>
    <w:rsid w:val="00FC0492"/>
    <w:rPr>
      <w:rFonts w:cs="Symbol"/>
    </w:rPr>
  </w:style>
  <w:style w:type="character" w:customStyle="1" w:styleId="ListLabel2580">
    <w:name w:val="ListLabel 2580"/>
    <w:rsid w:val="00FC0492"/>
    <w:rPr>
      <w:rFonts w:cs="Courier New"/>
    </w:rPr>
  </w:style>
  <w:style w:type="character" w:customStyle="1" w:styleId="ListLabel2581">
    <w:name w:val="ListLabel 2581"/>
    <w:rsid w:val="00FC0492"/>
    <w:rPr>
      <w:rFonts w:cs="Wingdings"/>
    </w:rPr>
  </w:style>
  <w:style w:type="character" w:customStyle="1" w:styleId="ListLabel2582">
    <w:name w:val="ListLabel 2582"/>
    <w:rsid w:val="00FC0492"/>
    <w:rPr>
      <w:rFonts w:cs="Symbol"/>
    </w:rPr>
  </w:style>
  <w:style w:type="character" w:customStyle="1" w:styleId="ListLabel2583">
    <w:name w:val="ListLabel 2583"/>
    <w:rsid w:val="00FC0492"/>
    <w:rPr>
      <w:rFonts w:cs="Courier New"/>
    </w:rPr>
  </w:style>
  <w:style w:type="character" w:customStyle="1" w:styleId="ListLabel2584">
    <w:name w:val="ListLabel 2584"/>
    <w:rsid w:val="00FC0492"/>
    <w:rPr>
      <w:rFonts w:cs="Wingdings"/>
    </w:rPr>
  </w:style>
  <w:style w:type="character" w:customStyle="1" w:styleId="ListLabel2585">
    <w:name w:val="ListLabel 2585"/>
    <w:rsid w:val="00FC0492"/>
    <w:rPr>
      <w:rFonts w:cs="Times New Roman"/>
      <w:sz w:val="20"/>
    </w:rPr>
  </w:style>
  <w:style w:type="character" w:customStyle="1" w:styleId="ListLabel2586">
    <w:name w:val="ListLabel 2586"/>
    <w:rsid w:val="00FC0492"/>
    <w:rPr>
      <w:rFonts w:cs="Courier New"/>
    </w:rPr>
  </w:style>
  <w:style w:type="character" w:customStyle="1" w:styleId="ListLabel2587">
    <w:name w:val="ListLabel 2587"/>
    <w:rsid w:val="00FC0492"/>
    <w:rPr>
      <w:rFonts w:cs="Wingdings"/>
    </w:rPr>
  </w:style>
  <w:style w:type="character" w:customStyle="1" w:styleId="ListLabel2588">
    <w:name w:val="ListLabel 2588"/>
    <w:rsid w:val="00FC0492"/>
    <w:rPr>
      <w:rFonts w:cs="Symbol"/>
    </w:rPr>
  </w:style>
  <w:style w:type="character" w:customStyle="1" w:styleId="ListLabel2589">
    <w:name w:val="ListLabel 2589"/>
    <w:rsid w:val="00FC0492"/>
    <w:rPr>
      <w:rFonts w:cs="Courier New"/>
    </w:rPr>
  </w:style>
  <w:style w:type="character" w:customStyle="1" w:styleId="ListLabel2590">
    <w:name w:val="ListLabel 2590"/>
    <w:rsid w:val="00FC0492"/>
    <w:rPr>
      <w:rFonts w:cs="Wingdings"/>
    </w:rPr>
  </w:style>
  <w:style w:type="character" w:customStyle="1" w:styleId="ListLabel2591">
    <w:name w:val="ListLabel 2591"/>
    <w:rsid w:val="00FC0492"/>
    <w:rPr>
      <w:rFonts w:cs="Symbol"/>
    </w:rPr>
  </w:style>
  <w:style w:type="character" w:customStyle="1" w:styleId="ListLabel2592">
    <w:name w:val="ListLabel 2592"/>
    <w:rsid w:val="00FC0492"/>
    <w:rPr>
      <w:rFonts w:cs="Courier New"/>
    </w:rPr>
  </w:style>
  <w:style w:type="character" w:customStyle="1" w:styleId="ListLabel2593">
    <w:name w:val="ListLabel 2593"/>
    <w:rsid w:val="00FC0492"/>
    <w:rPr>
      <w:rFonts w:cs="Wingdings"/>
    </w:rPr>
  </w:style>
  <w:style w:type="character" w:customStyle="1" w:styleId="ListLabel2594">
    <w:name w:val="ListLabel 2594"/>
    <w:rsid w:val="00FC0492"/>
    <w:rPr>
      <w:rFonts w:cs="Times New Roman"/>
      <w:sz w:val="20"/>
    </w:rPr>
  </w:style>
  <w:style w:type="character" w:customStyle="1" w:styleId="ListLabel2595">
    <w:name w:val="ListLabel 2595"/>
    <w:rsid w:val="00FC0492"/>
    <w:rPr>
      <w:rFonts w:cs="Courier New"/>
    </w:rPr>
  </w:style>
  <w:style w:type="character" w:customStyle="1" w:styleId="ListLabel2596">
    <w:name w:val="ListLabel 2596"/>
    <w:rsid w:val="00FC0492"/>
    <w:rPr>
      <w:rFonts w:cs="Wingdings"/>
    </w:rPr>
  </w:style>
  <w:style w:type="character" w:customStyle="1" w:styleId="ListLabel2597">
    <w:name w:val="ListLabel 2597"/>
    <w:rsid w:val="00FC0492"/>
    <w:rPr>
      <w:rFonts w:cs="Symbol"/>
    </w:rPr>
  </w:style>
  <w:style w:type="character" w:customStyle="1" w:styleId="ListLabel2598">
    <w:name w:val="ListLabel 2598"/>
    <w:rsid w:val="00FC0492"/>
    <w:rPr>
      <w:rFonts w:cs="Courier New"/>
    </w:rPr>
  </w:style>
  <w:style w:type="character" w:customStyle="1" w:styleId="ListLabel2599">
    <w:name w:val="ListLabel 2599"/>
    <w:rsid w:val="00FC0492"/>
    <w:rPr>
      <w:rFonts w:cs="Wingdings"/>
    </w:rPr>
  </w:style>
  <w:style w:type="character" w:customStyle="1" w:styleId="ListLabel2600">
    <w:name w:val="ListLabel 2600"/>
    <w:rsid w:val="00FC0492"/>
    <w:rPr>
      <w:rFonts w:cs="Symbol"/>
    </w:rPr>
  </w:style>
  <w:style w:type="character" w:customStyle="1" w:styleId="ListLabel2601">
    <w:name w:val="ListLabel 2601"/>
    <w:rsid w:val="00FC0492"/>
    <w:rPr>
      <w:rFonts w:cs="Courier New"/>
    </w:rPr>
  </w:style>
  <w:style w:type="character" w:customStyle="1" w:styleId="ListLabel2602">
    <w:name w:val="ListLabel 2602"/>
    <w:rsid w:val="00FC0492"/>
    <w:rPr>
      <w:rFonts w:cs="Wingdings"/>
    </w:rPr>
  </w:style>
  <w:style w:type="character" w:customStyle="1" w:styleId="ListLabel2603">
    <w:name w:val="ListLabel 2603"/>
    <w:rsid w:val="00FC0492"/>
    <w:rPr>
      <w:rFonts w:cs="Times New Roman"/>
      <w:sz w:val="20"/>
    </w:rPr>
  </w:style>
  <w:style w:type="character" w:customStyle="1" w:styleId="ListLabel2604">
    <w:name w:val="ListLabel 2604"/>
    <w:rsid w:val="00FC0492"/>
    <w:rPr>
      <w:rFonts w:cs="Courier New"/>
    </w:rPr>
  </w:style>
  <w:style w:type="character" w:customStyle="1" w:styleId="ListLabel2605">
    <w:name w:val="ListLabel 2605"/>
    <w:rsid w:val="00FC0492"/>
    <w:rPr>
      <w:rFonts w:cs="Wingdings"/>
    </w:rPr>
  </w:style>
  <w:style w:type="character" w:customStyle="1" w:styleId="ListLabel2606">
    <w:name w:val="ListLabel 2606"/>
    <w:rsid w:val="00FC0492"/>
    <w:rPr>
      <w:rFonts w:cs="Symbol"/>
    </w:rPr>
  </w:style>
  <w:style w:type="character" w:customStyle="1" w:styleId="ListLabel2607">
    <w:name w:val="ListLabel 2607"/>
    <w:rsid w:val="00FC0492"/>
    <w:rPr>
      <w:rFonts w:cs="Courier New"/>
    </w:rPr>
  </w:style>
  <w:style w:type="character" w:customStyle="1" w:styleId="ListLabel2608">
    <w:name w:val="ListLabel 2608"/>
    <w:rsid w:val="00FC0492"/>
    <w:rPr>
      <w:rFonts w:cs="Wingdings"/>
    </w:rPr>
  </w:style>
  <w:style w:type="character" w:customStyle="1" w:styleId="ListLabel2609">
    <w:name w:val="ListLabel 2609"/>
    <w:rsid w:val="00FC0492"/>
    <w:rPr>
      <w:rFonts w:cs="Symbol"/>
    </w:rPr>
  </w:style>
  <w:style w:type="character" w:customStyle="1" w:styleId="ListLabel2610">
    <w:name w:val="ListLabel 2610"/>
    <w:rsid w:val="00FC0492"/>
    <w:rPr>
      <w:rFonts w:cs="Courier New"/>
    </w:rPr>
  </w:style>
  <w:style w:type="character" w:customStyle="1" w:styleId="ListLabel2611">
    <w:name w:val="ListLabel 2611"/>
    <w:rsid w:val="00FC0492"/>
    <w:rPr>
      <w:rFonts w:cs="Wingdings"/>
    </w:rPr>
  </w:style>
  <w:style w:type="character" w:customStyle="1" w:styleId="ListLabel2612">
    <w:name w:val="ListLabel 2612"/>
    <w:rsid w:val="00FC0492"/>
    <w:rPr>
      <w:rFonts w:cs="Times New Roman"/>
      <w:sz w:val="20"/>
    </w:rPr>
  </w:style>
  <w:style w:type="character" w:customStyle="1" w:styleId="ListLabel2613">
    <w:name w:val="ListLabel 2613"/>
    <w:rsid w:val="00FC0492"/>
    <w:rPr>
      <w:rFonts w:cs="Courier New"/>
    </w:rPr>
  </w:style>
  <w:style w:type="character" w:customStyle="1" w:styleId="ListLabel2614">
    <w:name w:val="ListLabel 2614"/>
    <w:rsid w:val="00FC0492"/>
    <w:rPr>
      <w:rFonts w:cs="Wingdings"/>
    </w:rPr>
  </w:style>
  <w:style w:type="character" w:customStyle="1" w:styleId="ListLabel2615">
    <w:name w:val="ListLabel 2615"/>
    <w:rsid w:val="00FC0492"/>
    <w:rPr>
      <w:rFonts w:cs="Symbol"/>
    </w:rPr>
  </w:style>
  <w:style w:type="character" w:customStyle="1" w:styleId="ListLabel2616">
    <w:name w:val="ListLabel 2616"/>
    <w:rsid w:val="00FC0492"/>
    <w:rPr>
      <w:rFonts w:cs="Courier New"/>
    </w:rPr>
  </w:style>
  <w:style w:type="character" w:customStyle="1" w:styleId="ListLabel2617">
    <w:name w:val="ListLabel 2617"/>
    <w:rsid w:val="00FC0492"/>
    <w:rPr>
      <w:rFonts w:cs="Wingdings"/>
    </w:rPr>
  </w:style>
  <w:style w:type="character" w:customStyle="1" w:styleId="ListLabel2618">
    <w:name w:val="ListLabel 2618"/>
    <w:rsid w:val="00FC0492"/>
    <w:rPr>
      <w:rFonts w:cs="Symbol"/>
    </w:rPr>
  </w:style>
  <w:style w:type="character" w:customStyle="1" w:styleId="ListLabel2619">
    <w:name w:val="ListLabel 2619"/>
    <w:rsid w:val="00FC0492"/>
    <w:rPr>
      <w:rFonts w:cs="Courier New"/>
    </w:rPr>
  </w:style>
  <w:style w:type="character" w:customStyle="1" w:styleId="ListLabel2620">
    <w:name w:val="ListLabel 2620"/>
    <w:rsid w:val="00FC0492"/>
    <w:rPr>
      <w:rFonts w:cs="Wingdings"/>
    </w:rPr>
  </w:style>
  <w:style w:type="character" w:customStyle="1" w:styleId="ListLabel2621">
    <w:name w:val="ListLabel 2621"/>
    <w:rsid w:val="00FC0492"/>
    <w:rPr>
      <w:rFonts w:cs="Times New Roman"/>
      <w:sz w:val="20"/>
    </w:rPr>
  </w:style>
  <w:style w:type="character" w:customStyle="1" w:styleId="ListLabel2622">
    <w:name w:val="ListLabel 2622"/>
    <w:rsid w:val="00FC0492"/>
    <w:rPr>
      <w:rFonts w:cs="Courier New"/>
    </w:rPr>
  </w:style>
  <w:style w:type="character" w:customStyle="1" w:styleId="ListLabel2623">
    <w:name w:val="ListLabel 2623"/>
    <w:rsid w:val="00FC0492"/>
    <w:rPr>
      <w:rFonts w:cs="Wingdings"/>
    </w:rPr>
  </w:style>
  <w:style w:type="character" w:customStyle="1" w:styleId="ListLabel2624">
    <w:name w:val="ListLabel 2624"/>
    <w:rsid w:val="00FC0492"/>
    <w:rPr>
      <w:rFonts w:cs="Symbol"/>
    </w:rPr>
  </w:style>
  <w:style w:type="character" w:customStyle="1" w:styleId="ListLabel2625">
    <w:name w:val="ListLabel 2625"/>
    <w:rsid w:val="00FC0492"/>
    <w:rPr>
      <w:rFonts w:cs="Courier New"/>
    </w:rPr>
  </w:style>
  <w:style w:type="character" w:customStyle="1" w:styleId="ListLabel2626">
    <w:name w:val="ListLabel 2626"/>
    <w:rsid w:val="00FC0492"/>
    <w:rPr>
      <w:rFonts w:cs="Wingdings"/>
    </w:rPr>
  </w:style>
  <w:style w:type="character" w:customStyle="1" w:styleId="ListLabel2627">
    <w:name w:val="ListLabel 2627"/>
    <w:rsid w:val="00FC0492"/>
    <w:rPr>
      <w:rFonts w:cs="Symbol"/>
    </w:rPr>
  </w:style>
  <w:style w:type="character" w:customStyle="1" w:styleId="ListLabel2628">
    <w:name w:val="ListLabel 2628"/>
    <w:rsid w:val="00FC0492"/>
    <w:rPr>
      <w:rFonts w:cs="Courier New"/>
    </w:rPr>
  </w:style>
  <w:style w:type="character" w:customStyle="1" w:styleId="ListLabel2629">
    <w:name w:val="ListLabel 2629"/>
    <w:rsid w:val="00FC0492"/>
    <w:rPr>
      <w:rFonts w:cs="Wingdings"/>
    </w:rPr>
  </w:style>
  <w:style w:type="character" w:customStyle="1" w:styleId="ListLabel2630">
    <w:name w:val="ListLabel 2630"/>
    <w:rsid w:val="00FC0492"/>
    <w:rPr>
      <w:rFonts w:cs="Times New Roman"/>
      <w:sz w:val="20"/>
    </w:rPr>
  </w:style>
  <w:style w:type="character" w:customStyle="1" w:styleId="ListLabel2631">
    <w:name w:val="ListLabel 2631"/>
    <w:rsid w:val="00FC0492"/>
    <w:rPr>
      <w:rFonts w:cs="Courier New"/>
    </w:rPr>
  </w:style>
  <w:style w:type="character" w:customStyle="1" w:styleId="ListLabel2632">
    <w:name w:val="ListLabel 2632"/>
    <w:rsid w:val="00FC0492"/>
    <w:rPr>
      <w:rFonts w:cs="Wingdings"/>
    </w:rPr>
  </w:style>
  <w:style w:type="character" w:customStyle="1" w:styleId="ListLabel2633">
    <w:name w:val="ListLabel 2633"/>
    <w:rsid w:val="00FC0492"/>
    <w:rPr>
      <w:rFonts w:cs="Symbol"/>
    </w:rPr>
  </w:style>
  <w:style w:type="character" w:customStyle="1" w:styleId="ListLabel2634">
    <w:name w:val="ListLabel 2634"/>
    <w:rsid w:val="00FC0492"/>
    <w:rPr>
      <w:rFonts w:cs="Courier New"/>
    </w:rPr>
  </w:style>
  <w:style w:type="character" w:customStyle="1" w:styleId="ListLabel2635">
    <w:name w:val="ListLabel 2635"/>
    <w:rsid w:val="00FC0492"/>
    <w:rPr>
      <w:rFonts w:cs="Wingdings"/>
    </w:rPr>
  </w:style>
  <w:style w:type="character" w:customStyle="1" w:styleId="ListLabel2636">
    <w:name w:val="ListLabel 2636"/>
    <w:rsid w:val="00FC0492"/>
    <w:rPr>
      <w:rFonts w:cs="Symbol"/>
    </w:rPr>
  </w:style>
  <w:style w:type="character" w:customStyle="1" w:styleId="ListLabel2637">
    <w:name w:val="ListLabel 2637"/>
    <w:rsid w:val="00FC0492"/>
    <w:rPr>
      <w:rFonts w:cs="Courier New"/>
    </w:rPr>
  </w:style>
  <w:style w:type="character" w:customStyle="1" w:styleId="ListLabel2638">
    <w:name w:val="ListLabel 2638"/>
    <w:rsid w:val="00FC0492"/>
    <w:rPr>
      <w:rFonts w:cs="Wingdings"/>
    </w:rPr>
  </w:style>
  <w:style w:type="character" w:customStyle="1" w:styleId="ListLabel2639">
    <w:name w:val="ListLabel 2639"/>
    <w:rsid w:val="00FC0492"/>
    <w:rPr>
      <w:rFonts w:cs="Times New Roman"/>
      <w:sz w:val="20"/>
    </w:rPr>
  </w:style>
  <w:style w:type="character" w:customStyle="1" w:styleId="ListLabel2640">
    <w:name w:val="ListLabel 2640"/>
    <w:rsid w:val="00FC0492"/>
    <w:rPr>
      <w:rFonts w:cs="Courier New"/>
    </w:rPr>
  </w:style>
  <w:style w:type="character" w:customStyle="1" w:styleId="ListLabel2641">
    <w:name w:val="ListLabel 2641"/>
    <w:rsid w:val="00FC0492"/>
    <w:rPr>
      <w:rFonts w:cs="Wingdings"/>
    </w:rPr>
  </w:style>
  <w:style w:type="character" w:customStyle="1" w:styleId="ListLabel2642">
    <w:name w:val="ListLabel 2642"/>
    <w:rsid w:val="00FC0492"/>
    <w:rPr>
      <w:rFonts w:cs="Symbol"/>
    </w:rPr>
  </w:style>
  <w:style w:type="character" w:customStyle="1" w:styleId="ListLabel2643">
    <w:name w:val="ListLabel 2643"/>
    <w:rsid w:val="00FC0492"/>
    <w:rPr>
      <w:rFonts w:cs="Courier New"/>
    </w:rPr>
  </w:style>
  <w:style w:type="character" w:customStyle="1" w:styleId="ListLabel2644">
    <w:name w:val="ListLabel 2644"/>
    <w:rsid w:val="00FC0492"/>
    <w:rPr>
      <w:rFonts w:cs="Wingdings"/>
    </w:rPr>
  </w:style>
  <w:style w:type="character" w:customStyle="1" w:styleId="ListLabel2645">
    <w:name w:val="ListLabel 2645"/>
    <w:rsid w:val="00FC0492"/>
    <w:rPr>
      <w:rFonts w:cs="Symbol"/>
    </w:rPr>
  </w:style>
  <w:style w:type="character" w:customStyle="1" w:styleId="ListLabel2646">
    <w:name w:val="ListLabel 2646"/>
    <w:rsid w:val="00FC0492"/>
    <w:rPr>
      <w:rFonts w:cs="Courier New"/>
    </w:rPr>
  </w:style>
  <w:style w:type="character" w:customStyle="1" w:styleId="ListLabel2647">
    <w:name w:val="ListLabel 2647"/>
    <w:rsid w:val="00FC0492"/>
    <w:rPr>
      <w:rFonts w:cs="Wingdings"/>
    </w:rPr>
  </w:style>
  <w:style w:type="character" w:customStyle="1" w:styleId="ListLabel2648">
    <w:name w:val="ListLabel 2648"/>
    <w:rsid w:val="00FC0492"/>
    <w:rPr>
      <w:rFonts w:cs="Times New Roman"/>
      <w:sz w:val="20"/>
    </w:rPr>
  </w:style>
  <w:style w:type="character" w:customStyle="1" w:styleId="ListLabel2649">
    <w:name w:val="ListLabel 2649"/>
    <w:rsid w:val="00FC0492"/>
    <w:rPr>
      <w:rFonts w:cs="Courier New"/>
    </w:rPr>
  </w:style>
  <w:style w:type="character" w:customStyle="1" w:styleId="ListLabel2650">
    <w:name w:val="ListLabel 2650"/>
    <w:rsid w:val="00FC0492"/>
    <w:rPr>
      <w:rFonts w:cs="Wingdings"/>
    </w:rPr>
  </w:style>
  <w:style w:type="character" w:customStyle="1" w:styleId="ListLabel2651">
    <w:name w:val="ListLabel 2651"/>
    <w:rsid w:val="00FC0492"/>
    <w:rPr>
      <w:rFonts w:cs="Symbol"/>
    </w:rPr>
  </w:style>
  <w:style w:type="character" w:customStyle="1" w:styleId="ListLabel2652">
    <w:name w:val="ListLabel 2652"/>
    <w:rsid w:val="00FC0492"/>
    <w:rPr>
      <w:rFonts w:cs="Courier New"/>
    </w:rPr>
  </w:style>
  <w:style w:type="character" w:customStyle="1" w:styleId="ListLabel2653">
    <w:name w:val="ListLabel 2653"/>
    <w:rsid w:val="00FC0492"/>
    <w:rPr>
      <w:rFonts w:cs="Wingdings"/>
    </w:rPr>
  </w:style>
  <w:style w:type="character" w:customStyle="1" w:styleId="ListLabel2654">
    <w:name w:val="ListLabel 2654"/>
    <w:rsid w:val="00FC0492"/>
    <w:rPr>
      <w:rFonts w:cs="Symbol"/>
    </w:rPr>
  </w:style>
  <w:style w:type="character" w:customStyle="1" w:styleId="ListLabel2655">
    <w:name w:val="ListLabel 2655"/>
    <w:rsid w:val="00FC0492"/>
    <w:rPr>
      <w:rFonts w:cs="Courier New"/>
    </w:rPr>
  </w:style>
  <w:style w:type="character" w:customStyle="1" w:styleId="ListLabel2656">
    <w:name w:val="ListLabel 2656"/>
    <w:rsid w:val="00FC0492"/>
    <w:rPr>
      <w:rFonts w:cs="Wingdings"/>
    </w:rPr>
  </w:style>
  <w:style w:type="character" w:customStyle="1" w:styleId="ListLabel2657">
    <w:name w:val="ListLabel 2657"/>
    <w:rsid w:val="00FC0492"/>
    <w:rPr>
      <w:rFonts w:cs="Times New Roman"/>
      <w:sz w:val="20"/>
    </w:rPr>
  </w:style>
  <w:style w:type="character" w:customStyle="1" w:styleId="ListLabel2658">
    <w:name w:val="ListLabel 2658"/>
    <w:rsid w:val="00FC0492"/>
    <w:rPr>
      <w:rFonts w:cs="Courier New"/>
    </w:rPr>
  </w:style>
  <w:style w:type="character" w:customStyle="1" w:styleId="ListLabel2659">
    <w:name w:val="ListLabel 2659"/>
    <w:rsid w:val="00FC0492"/>
    <w:rPr>
      <w:rFonts w:cs="Wingdings"/>
    </w:rPr>
  </w:style>
  <w:style w:type="character" w:customStyle="1" w:styleId="ListLabel2660">
    <w:name w:val="ListLabel 2660"/>
    <w:rsid w:val="00FC0492"/>
    <w:rPr>
      <w:rFonts w:cs="Symbol"/>
    </w:rPr>
  </w:style>
  <w:style w:type="character" w:customStyle="1" w:styleId="ListLabel2661">
    <w:name w:val="ListLabel 2661"/>
    <w:rsid w:val="00FC0492"/>
    <w:rPr>
      <w:rFonts w:cs="Courier New"/>
    </w:rPr>
  </w:style>
  <w:style w:type="character" w:customStyle="1" w:styleId="ListLabel2662">
    <w:name w:val="ListLabel 2662"/>
    <w:rsid w:val="00FC0492"/>
    <w:rPr>
      <w:rFonts w:cs="Wingdings"/>
    </w:rPr>
  </w:style>
  <w:style w:type="character" w:customStyle="1" w:styleId="ListLabel2663">
    <w:name w:val="ListLabel 2663"/>
    <w:rsid w:val="00FC0492"/>
    <w:rPr>
      <w:rFonts w:cs="Symbol"/>
    </w:rPr>
  </w:style>
  <w:style w:type="character" w:customStyle="1" w:styleId="ListLabel2664">
    <w:name w:val="ListLabel 2664"/>
    <w:rsid w:val="00FC0492"/>
    <w:rPr>
      <w:rFonts w:cs="Courier New"/>
    </w:rPr>
  </w:style>
  <w:style w:type="character" w:customStyle="1" w:styleId="ListLabel2665">
    <w:name w:val="ListLabel 2665"/>
    <w:rsid w:val="00FC0492"/>
    <w:rPr>
      <w:rFonts w:cs="Wingdings"/>
    </w:rPr>
  </w:style>
  <w:style w:type="character" w:customStyle="1" w:styleId="ListLabel2666">
    <w:name w:val="ListLabel 2666"/>
    <w:rsid w:val="00FC0492"/>
    <w:rPr>
      <w:rFonts w:cs="Times New Roman"/>
      <w:b/>
      <w:sz w:val="20"/>
    </w:rPr>
  </w:style>
  <w:style w:type="character" w:customStyle="1" w:styleId="ListLabel2667">
    <w:name w:val="ListLabel 2667"/>
    <w:rsid w:val="00FC0492"/>
    <w:rPr>
      <w:rFonts w:cs="Courier New"/>
    </w:rPr>
  </w:style>
  <w:style w:type="character" w:customStyle="1" w:styleId="ListLabel2668">
    <w:name w:val="ListLabel 2668"/>
    <w:rsid w:val="00FC0492"/>
    <w:rPr>
      <w:rFonts w:cs="Wingdings"/>
    </w:rPr>
  </w:style>
  <w:style w:type="character" w:customStyle="1" w:styleId="ListLabel2669">
    <w:name w:val="ListLabel 2669"/>
    <w:rsid w:val="00FC0492"/>
    <w:rPr>
      <w:rFonts w:cs="Symbol"/>
    </w:rPr>
  </w:style>
  <w:style w:type="character" w:customStyle="1" w:styleId="ListLabel2670">
    <w:name w:val="ListLabel 2670"/>
    <w:rsid w:val="00FC0492"/>
    <w:rPr>
      <w:rFonts w:cs="Courier New"/>
    </w:rPr>
  </w:style>
  <w:style w:type="character" w:customStyle="1" w:styleId="ListLabel2671">
    <w:name w:val="ListLabel 2671"/>
    <w:rsid w:val="00FC0492"/>
    <w:rPr>
      <w:rFonts w:cs="Wingdings"/>
    </w:rPr>
  </w:style>
  <w:style w:type="character" w:customStyle="1" w:styleId="ListLabel2672">
    <w:name w:val="ListLabel 2672"/>
    <w:rsid w:val="00FC0492"/>
    <w:rPr>
      <w:rFonts w:cs="Symbol"/>
    </w:rPr>
  </w:style>
  <w:style w:type="character" w:customStyle="1" w:styleId="ListLabel2673">
    <w:name w:val="ListLabel 2673"/>
    <w:rsid w:val="00FC0492"/>
    <w:rPr>
      <w:rFonts w:cs="Courier New"/>
    </w:rPr>
  </w:style>
  <w:style w:type="character" w:customStyle="1" w:styleId="ListLabel2674">
    <w:name w:val="ListLabel 2674"/>
    <w:rsid w:val="00FC0492"/>
    <w:rPr>
      <w:rFonts w:cs="Wingdings"/>
    </w:rPr>
  </w:style>
  <w:style w:type="character" w:customStyle="1" w:styleId="ListLabel2675">
    <w:name w:val="ListLabel 2675"/>
    <w:rsid w:val="00FC0492"/>
    <w:rPr>
      <w:rFonts w:cs="Times New Roman"/>
      <w:sz w:val="20"/>
    </w:rPr>
  </w:style>
  <w:style w:type="character" w:customStyle="1" w:styleId="ListLabel2676">
    <w:name w:val="ListLabel 2676"/>
    <w:rsid w:val="00FC0492"/>
    <w:rPr>
      <w:rFonts w:cs="Courier New"/>
    </w:rPr>
  </w:style>
  <w:style w:type="character" w:customStyle="1" w:styleId="ListLabel2677">
    <w:name w:val="ListLabel 2677"/>
    <w:rsid w:val="00FC0492"/>
    <w:rPr>
      <w:rFonts w:cs="Wingdings"/>
    </w:rPr>
  </w:style>
  <w:style w:type="character" w:customStyle="1" w:styleId="ListLabel2678">
    <w:name w:val="ListLabel 2678"/>
    <w:rsid w:val="00FC0492"/>
    <w:rPr>
      <w:rFonts w:cs="Symbol"/>
    </w:rPr>
  </w:style>
  <w:style w:type="character" w:customStyle="1" w:styleId="ListLabel2679">
    <w:name w:val="ListLabel 2679"/>
    <w:rsid w:val="00FC0492"/>
    <w:rPr>
      <w:rFonts w:cs="Courier New"/>
    </w:rPr>
  </w:style>
  <w:style w:type="character" w:customStyle="1" w:styleId="ListLabel2680">
    <w:name w:val="ListLabel 2680"/>
    <w:rsid w:val="00FC0492"/>
    <w:rPr>
      <w:rFonts w:cs="Wingdings"/>
    </w:rPr>
  </w:style>
  <w:style w:type="character" w:customStyle="1" w:styleId="ListLabel2681">
    <w:name w:val="ListLabel 2681"/>
    <w:rsid w:val="00FC0492"/>
    <w:rPr>
      <w:rFonts w:cs="Symbol"/>
    </w:rPr>
  </w:style>
  <w:style w:type="character" w:customStyle="1" w:styleId="ListLabel2682">
    <w:name w:val="ListLabel 2682"/>
    <w:rsid w:val="00FC0492"/>
    <w:rPr>
      <w:rFonts w:cs="Courier New"/>
    </w:rPr>
  </w:style>
  <w:style w:type="character" w:customStyle="1" w:styleId="ListLabel2683">
    <w:name w:val="ListLabel 2683"/>
    <w:rsid w:val="00FC0492"/>
    <w:rPr>
      <w:rFonts w:cs="Wingdings"/>
    </w:rPr>
  </w:style>
  <w:style w:type="character" w:customStyle="1" w:styleId="ListLabel2684">
    <w:name w:val="ListLabel 2684"/>
    <w:rsid w:val="00FC0492"/>
    <w:rPr>
      <w:rFonts w:cs="Times New Roman"/>
      <w:sz w:val="20"/>
    </w:rPr>
  </w:style>
  <w:style w:type="character" w:customStyle="1" w:styleId="ListLabel2685">
    <w:name w:val="ListLabel 2685"/>
    <w:rsid w:val="00FC0492"/>
    <w:rPr>
      <w:rFonts w:cs="Courier New"/>
    </w:rPr>
  </w:style>
  <w:style w:type="character" w:customStyle="1" w:styleId="ListLabel2686">
    <w:name w:val="ListLabel 2686"/>
    <w:rsid w:val="00FC0492"/>
    <w:rPr>
      <w:rFonts w:cs="Wingdings"/>
    </w:rPr>
  </w:style>
  <w:style w:type="character" w:customStyle="1" w:styleId="ListLabel2687">
    <w:name w:val="ListLabel 2687"/>
    <w:rsid w:val="00FC0492"/>
    <w:rPr>
      <w:rFonts w:cs="Symbol"/>
    </w:rPr>
  </w:style>
  <w:style w:type="character" w:customStyle="1" w:styleId="ListLabel2688">
    <w:name w:val="ListLabel 2688"/>
    <w:rsid w:val="00FC0492"/>
    <w:rPr>
      <w:rFonts w:cs="Courier New"/>
    </w:rPr>
  </w:style>
  <w:style w:type="character" w:customStyle="1" w:styleId="ListLabel2689">
    <w:name w:val="ListLabel 2689"/>
    <w:rsid w:val="00FC0492"/>
    <w:rPr>
      <w:rFonts w:cs="Wingdings"/>
    </w:rPr>
  </w:style>
  <w:style w:type="character" w:customStyle="1" w:styleId="ListLabel2690">
    <w:name w:val="ListLabel 2690"/>
    <w:rsid w:val="00FC0492"/>
    <w:rPr>
      <w:rFonts w:cs="Symbol"/>
    </w:rPr>
  </w:style>
  <w:style w:type="character" w:customStyle="1" w:styleId="ListLabel2691">
    <w:name w:val="ListLabel 2691"/>
    <w:rsid w:val="00FC0492"/>
    <w:rPr>
      <w:rFonts w:cs="Courier New"/>
    </w:rPr>
  </w:style>
  <w:style w:type="character" w:customStyle="1" w:styleId="ListLabel2692">
    <w:name w:val="ListLabel 2692"/>
    <w:rsid w:val="00FC0492"/>
    <w:rPr>
      <w:rFonts w:cs="Wingdings"/>
    </w:rPr>
  </w:style>
  <w:style w:type="character" w:customStyle="1" w:styleId="ListLabel2693">
    <w:name w:val="ListLabel 2693"/>
    <w:rsid w:val="00FC0492"/>
    <w:rPr>
      <w:rFonts w:cs="Times New Roman"/>
      <w:sz w:val="20"/>
    </w:rPr>
  </w:style>
  <w:style w:type="character" w:customStyle="1" w:styleId="ListLabel2694">
    <w:name w:val="ListLabel 2694"/>
    <w:rsid w:val="00FC0492"/>
    <w:rPr>
      <w:rFonts w:cs="Courier New"/>
    </w:rPr>
  </w:style>
  <w:style w:type="character" w:customStyle="1" w:styleId="ListLabel2695">
    <w:name w:val="ListLabel 2695"/>
    <w:rsid w:val="00FC0492"/>
    <w:rPr>
      <w:rFonts w:cs="Wingdings"/>
    </w:rPr>
  </w:style>
  <w:style w:type="character" w:customStyle="1" w:styleId="ListLabel2696">
    <w:name w:val="ListLabel 2696"/>
    <w:rsid w:val="00FC0492"/>
    <w:rPr>
      <w:rFonts w:cs="Symbol"/>
    </w:rPr>
  </w:style>
  <w:style w:type="character" w:customStyle="1" w:styleId="ListLabel2697">
    <w:name w:val="ListLabel 2697"/>
    <w:rsid w:val="00FC0492"/>
    <w:rPr>
      <w:rFonts w:cs="Courier New"/>
    </w:rPr>
  </w:style>
  <w:style w:type="character" w:customStyle="1" w:styleId="ListLabel2698">
    <w:name w:val="ListLabel 2698"/>
    <w:rsid w:val="00FC0492"/>
    <w:rPr>
      <w:rFonts w:cs="Wingdings"/>
    </w:rPr>
  </w:style>
  <w:style w:type="character" w:customStyle="1" w:styleId="ListLabel2699">
    <w:name w:val="ListLabel 2699"/>
    <w:rsid w:val="00FC0492"/>
    <w:rPr>
      <w:rFonts w:cs="Symbol"/>
    </w:rPr>
  </w:style>
  <w:style w:type="character" w:customStyle="1" w:styleId="ListLabel2700">
    <w:name w:val="ListLabel 2700"/>
    <w:rsid w:val="00FC0492"/>
    <w:rPr>
      <w:rFonts w:cs="Courier New"/>
    </w:rPr>
  </w:style>
  <w:style w:type="character" w:customStyle="1" w:styleId="ListLabel2701">
    <w:name w:val="ListLabel 2701"/>
    <w:rsid w:val="00FC0492"/>
    <w:rPr>
      <w:rFonts w:cs="Wingdings"/>
    </w:rPr>
  </w:style>
  <w:style w:type="character" w:customStyle="1" w:styleId="ListLabel2702">
    <w:name w:val="ListLabel 2702"/>
    <w:rsid w:val="00FC0492"/>
    <w:rPr>
      <w:rFonts w:cs="Times New Roman"/>
      <w:sz w:val="20"/>
    </w:rPr>
  </w:style>
  <w:style w:type="character" w:customStyle="1" w:styleId="ListLabel2703">
    <w:name w:val="ListLabel 2703"/>
    <w:rsid w:val="00FC0492"/>
    <w:rPr>
      <w:rFonts w:cs="Courier New"/>
    </w:rPr>
  </w:style>
  <w:style w:type="character" w:customStyle="1" w:styleId="ListLabel2704">
    <w:name w:val="ListLabel 2704"/>
    <w:rsid w:val="00FC0492"/>
    <w:rPr>
      <w:rFonts w:cs="Wingdings"/>
    </w:rPr>
  </w:style>
  <w:style w:type="character" w:customStyle="1" w:styleId="ListLabel2705">
    <w:name w:val="ListLabel 2705"/>
    <w:rsid w:val="00FC0492"/>
    <w:rPr>
      <w:rFonts w:cs="Symbol"/>
    </w:rPr>
  </w:style>
  <w:style w:type="character" w:customStyle="1" w:styleId="ListLabel2706">
    <w:name w:val="ListLabel 2706"/>
    <w:rsid w:val="00FC0492"/>
    <w:rPr>
      <w:rFonts w:cs="Courier New"/>
    </w:rPr>
  </w:style>
  <w:style w:type="character" w:customStyle="1" w:styleId="ListLabel2707">
    <w:name w:val="ListLabel 2707"/>
    <w:rsid w:val="00FC0492"/>
    <w:rPr>
      <w:rFonts w:cs="Wingdings"/>
    </w:rPr>
  </w:style>
  <w:style w:type="character" w:customStyle="1" w:styleId="ListLabel2708">
    <w:name w:val="ListLabel 2708"/>
    <w:rsid w:val="00FC0492"/>
    <w:rPr>
      <w:rFonts w:cs="Symbol"/>
    </w:rPr>
  </w:style>
  <w:style w:type="character" w:customStyle="1" w:styleId="ListLabel2709">
    <w:name w:val="ListLabel 2709"/>
    <w:rsid w:val="00FC0492"/>
    <w:rPr>
      <w:rFonts w:cs="Courier New"/>
    </w:rPr>
  </w:style>
  <w:style w:type="character" w:customStyle="1" w:styleId="ListLabel2710">
    <w:name w:val="ListLabel 2710"/>
    <w:rsid w:val="00FC0492"/>
    <w:rPr>
      <w:rFonts w:cs="Wingdings"/>
    </w:rPr>
  </w:style>
  <w:style w:type="character" w:customStyle="1" w:styleId="ListLabel2711">
    <w:name w:val="ListLabel 2711"/>
    <w:rsid w:val="00FC0492"/>
    <w:rPr>
      <w:rFonts w:cs="Times New Roman"/>
      <w:sz w:val="20"/>
    </w:rPr>
  </w:style>
  <w:style w:type="character" w:customStyle="1" w:styleId="ListLabel2712">
    <w:name w:val="ListLabel 2712"/>
    <w:rsid w:val="00FC0492"/>
    <w:rPr>
      <w:rFonts w:cs="Courier New"/>
    </w:rPr>
  </w:style>
  <w:style w:type="character" w:customStyle="1" w:styleId="ListLabel2713">
    <w:name w:val="ListLabel 2713"/>
    <w:rsid w:val="00FC0492"/>
    <w:rPr>
      <w:rFonts w:cs="Wingdings"/>
    </w:rPr>
  </w:style>
  <w:style w:type="character" w:customStyle="1" w:styleId="ListLabel2714">
    <w:name w:val="ListLabel 2714"/>
    <w:rsid w:val="00FC0492"/>
    <w:rPr>
      <w:rFonts w:cs="Symbol"/>
    </w:rPr>
  </w:style>
  <w:style w:type="character" w:customStyle="1" w:styleId="ListLabel2715">
    <w:name w:val="ListLabel 2715"/>
    <w:rsid w:val="00FC0492"/>
    <w:rPr>
      <w:rFonts w:cs="Courier New"/>
    </w:rPr>
  </w:style>
  <w:style w:type="character" w:customStyle="1" w:styleId="ListLabel2716">
    <w:name w:val="ListLabel 2716"/>
    <w:rsid w:val="00FC0492"/>
    <w:rPr>
      <w:rFonts w:cs="Wingdings"/>
    </w:rPr>
  </w:style>
  <w:style w:type="character" w:customStyle="1" w:styleId="ListLabel2717">
    <w:name w:val="ListLabel 2717"/>
    <w:rsid w:val="00FC0492"/>
    <w:rPr>
      <w:rFonts w:cs="Symbol"/>
    </w:rPr>
  </w:style>
  <w:style w:type="character" w:customStyle="1" w:styleId="ListLabel2718">
    <w:name w:val="ListLabel 2718"/>
    <w:rsid w:val="00FC0492"/>
    <w:rPr>
      <w:rFonts w:cs="Courier New"/>
    </w:rPr>
  </w:style>
  <w:style w:type="character" w:customStyle="1" w:styleId="ListLabel2719">
    <w:name w:val="ListLabel 2719"/>
    <w:rsid w:val="00FC0492"/>
    <w:rPr>
      <w:rFonts w:cs="Wingdings"/>
    </w:rPr>
  </w:style>
  <w:style w:type="character" w:customStyle="1" w:styleId="ListLabel2720">
    <w:name w:val="ListLabel 2720"/>
    <w:rsid w:val="00FC0492"/>
    <w:rPr>
      <w:rFonts w:ascii="Times New Roman" w:eastAsia="Times New Roman" w:hAnsi="Times New Roman" w:cs="Times New Roman"/>
      <w:b/>
      <w:sz w:val="20"/>
    </w:rPr>
  </w:style>
  <w:style w:type="character" w:customStyle="1" w:styleId="ListLabel2721">
    <w:name w:val="ListLabel 2721"/>
    <w:rsid w:val="00FC0492"/>
    <w:rPr>
      <w:rFonts w:cs="Courier New"/>
    </w:rPr>
  </w:style>
  <w:style w:type="character" w:customStyle="1" w:styleId="ListLabel2722">
    <w:name w:val="ListLabel 2722"/>
    <w:rsid w:val="00FC0492"/>
    <w:rPr>
      <w:rFonts w:cs="Wingdings"/>
    </w:rPr>
  </w:style>
  <w:style w:type="character" w:customStyle="1" w:styleId="ListLabel2723">
    <w:name w:val="ListLabel 2723"/>
    <w:rsid w:val="00FC0492"/>
    <w:rPr>
      <w:rFonts w:cs="Symbol"/>
    </w:rPr>
  </w:style>
  <w:style w:type="character" w:customStyle="1" w:styleId="ListLabel2724">
    <w:name w:val="ListLabel 2724"/>
    <w:rsid w:val="00FC0492"/>
    <w:rPr>
      <w:rFonts w:cs="Courier New"/>
    </w:rPr>
  </w:style>
  <w:style w:type="character" w:customStyle="1" w:styleId="ListLabel2725">
    <w:name w:val="ListLabel 2725"/>
    <w:rsid w:val="00FC0492"/>
    <w:rPr>
      <w:rFonts w:cs="Wingdings"/>
    </w:rPr>
  </w:style>
  <w:style w:type="character" w:customStyle="1" w:styleId="ListLabel2726">
    <w:name w:val="ListLabel 2726"/>
    <w:rsid w:val="00FC0492"/>
    <w:rPr>
      <w:rFonts w:cs="Symbol"/>
    </w:rPr>
  </w:style>
  <w:style w:type="character" w:customStyle="1" w:styleId="ListLabel2727">
    <w:name w:val="ListLabel 2727"/>
    <w:rsid w:val="00FC0492"/>
    <w:rPr>
      <w:rFonts w:cs="Courier New"/>
    </w:rPr>
  </w:style>
  <w:style w:type="character" w:customStyle="1" w:styleId="ListLabel2728">
    <w:name w:val="ListLabel 2728"/>
    <w:rsid w:val="00FC0492"/>
    <w:rPr>
      <w:rFonts w:cs="Wingdings"/>
    </w:rPr>
  </w:style>
  <w:style w:type="character" w:customStyle="1" w:styleId="ListLabel2729">
    <w:name w:val="ListLabel 2729"/>
    <w:rsid w:val="00FC0492"/>
    <w:rPr>
      <w:rFonts w:cs="Times New Roman"/>
      <w:sz w:val="20"/>
    </w:rPr>
  </w:style>
  <w:style w:type="character" w:customStyle="1" w:styleId="ListLabel2730">
    <w:name w:val="ListLabel 2730"/>
    <w:rsid w:val="00FC0492"/>
    <w:rPr>
      <w:rFonts w:cs="Courier New"/>
    </w:rPr>
  </w:style>
  <w:style w:type="character" w:customStyle="1" w:styleId="ListLabel2731">
    <w:name w:val="ListLabel 2731"/>
    <w:rsid w:val="00FC0492"/>
    <w:rPr>
      <w:rFonts w:cs="Wingdings"/>
    </w:rPr>
  </w:style>
  <w:style w:type="character" w:customStyle="1" w:styleId="ListLabel2732">
    <w:name w:val="ListLabel 2732"/>
    <w:rsid w:val="00FC0492"/>
    <w:rPr>
      <w:rFonts w:cs="Symbol"/>
    </w:rPr>
  </w:style>
  <w:style w:type="character" w:customStyle="1" w:styleId="ListLabel2733">
    <w:name w:val="ListLabel 2733"/>
    <w:rsid w:val="00FC0492"/>
    <w:rPr>
      <w:rFonts w:cs="Courier New"/>
    </w:rPr>
  </w:style>
  <w:style w:type="character" w:customStyle="1" w:styleId="ListLabel2734">
    <w:name w:val="ListLabel 2734"/>
    <w:rsid w:val="00FC0492"/>
    <w:rPr>
      <w:rFonts w:cs="Wingdings"/>
    </w:rPr>
  </w:style>
  <w:style w:type="character" w:customStyle="1" w:styleId="ListLabel2735">
    <w:name w:val="ListLabel 2735"/>
    <w:rsid w:val="00FC0492"/>
    <w:rPr>
      <w:rFonts w:cs="Symbol"/>
    </w:rPr>
  </w:style>
  <w:style w:type="character" w:customStyle="1" w:styleId="ListLabel2736">
    <w:name w:val="ListLabel 2736"/>
    <w:rsid w:val="00FC0492"/>
    <w:rPr>
      <w:rFonts w:cs="Courier New"/>
    </w:rPr>
  </w:style>
  <w:style w:type="character" w:customStyle="1" w:styleId="ListLabel2737">
    <w:name w:val="ListLabel 2737"/>
    <w:rsid w:val="00FC0492"/>
    <w:rPr>
      <w:rFonts w:cs="Wingdings"/>
    </w:rPr>
  </w:style>
  <w:style w:type="character" w:customStyle="1" w:styleId="ListLabel2738">
    <w:name w:val="ListLabel 2738"/>
    <w:rsid w:val="00FC0492"/>
    <w:rPr>
      <w:rFonts w:cs="Times New Roman"/>
      <w:sz w:val="20"/>
    </w:rPr>
  </w:style>
  <w:style w:type="character" w:customStyle="1" w:styleId="ListLabel2739">
    <w:name w:val="ListLabel 2739"/>
    <w:rsid w:val="00FC0492"/>
    <w:rPr>
      <w:rFonts w:cs="Courier New"/>
    </w:rPr>
  </w:style>
  <w:style w:type="character" w:customStyle="1" w:styleId="ListLabel2740">
    <w:name w:val="ListLabel 2740"/>
    <w:rsid w:val="00FC0492"/>
    <w:rPr>
      <w:rFonts w:cs="Wingdings"/>
    </w:rPr>
  </w:style>
  <w:style w:type="character" w:customStyle="1" w:styleId="ListLabel2741">
    <w:name w:val="ListLabel 2741"/>
    <w:rsid w:val="00FC0492"/>
    <w:rPr>
      <w:rFonts w:cs="Symbol"/>
    </w:rPr>
  </w:style>
  <w:style w:type="character" w:customStyle="1" w:styleId="ListLabel2742">
    <w:name w:val="ListLabel 2742"/>
    <w:rsid w:val="00FC0492"/>
    <w:rPr>
      <w:rFonts w:cs="Courier New"/>
    </w:rPr>
  </w:style>
  <w:style w:type="character" w:customStyle="1" w:styleId="ListLabel2743">
    <w:name w:val="ListLabel 2743"/>
    <w:rsid w:val="00FC0492"/>
    <w:rPr>
      <w:rFonts w:cs="Wingdings"/>
    </w:rPr>
  </w:style>
  <w:style w:type="character" w:customStyle="1" w:styleId="ListLabel2744">
    <w:name w:val="ListLabel 2744"/>
    <w:rsid w:val="00FC0492"/>
    <w:rPr>
      <w:rFonts w:cs="Symbol"/>
    </w:rPr>
  </w:style>
  <w:style w:type="character" w:customStyle="1" w:styleId="ListLabel2745">
    <w:name w:val="ListLabel 2745"/>
    <w:rsid w:val="00FC0492"/>
    <w:rPr>
      <w:rFonts w:cs="Courier New"/>
    </w:rPr>
  </w:style>
  <w:style w:type="character" w:customStyle="1" w:styleId="ListLabel2746">
    <w:name w:val="ListLabel 2746"/>
    <w:rsid w:val="00FC0492"/>
    <w:rPr>
      <w:rFonts w:cs="Wingdings"/>
    </w:rPr>
  </w:style>
  <w:style w:type="character" w:customStyle="1" w:styleId="ListLabel2747">
    <w:name w:val="ListLabel 2747"/>
    <w:rsid w:val="00FC0492"/>
    <w:rPr>
      <w:rFonts w:cs="Times New Roman"/>
      <w:b/>
      <w:sz w:val="20"/>
    </w:rPr>
  </w:style>
  <w:style w:type="character" w:customStyle="1" w:styleId="ListLabel2748">
    <w:name w:val="ListLabel 2748"/>
    <w:rsid w:val="00FC0492"/>
    <w:rPr>
      <w:rFonts w:cs="Courier New"/>
    </w:rPr>
  </w:style>
  <w:style w:type="character" w:customStyle="1" w:styleId="ListLabel2749">
    <w:name w:val="ListLabel 2749"/>
    <w:rsid w:val="00FC0492"/>
    <w:rPr>
      <w:rFonts w:cs="Wingdings"/>
    </w:rPr>
  </w:style>
  <w:style w:type="character" w:customStyle="1" w:styleId="ListLabel2750">
    <w:name w:val="ListLabel 2750"/>
    <w:rsid w:val="00FC0492"/>
    <w:rPr>
      <w:rFonts w:cs="Symbol"/>
    </w:rPr>
  </w:style>
  <w:style w:type="character" w:customStyle="1" w:styleId="ListLabel2751">
    <w:name w:val="ListLabel 2751"/>
    <w:rsid w:val="00FC0492"/>
    <w:rPr>
      <w:rFonts w:cs="Courier New"/>
    </w:rPr>
  </w:style>
  <w:style w:type="character" w:customStyle="1" w:styleId="ListLabel2752">
    <w:name w:val="ListLabel 2752"/>
    <w:rsid w:val="00FC0492"/>
    <w:rPr>
      <w:rFonts w:cs="Wingdings"/>
    </w:rPr>
  </w:style>
  <w:style w:type="character" w:customStyle="1" w:styleId="ListLabel2753">
    <w:name w:val="ListLabel 2753"/>
    <w:rsid w:val="00FC0492"/>
    <w:rPr>
      <w:rFonts w:cs="Symbol"/>
    </w:rPr>
  </w:style>
  <w:style w:type="character" w:customStyle="1" w:styleId="ListLabel2754">
    <w:name w:val="ListLabel 2754"/>
    <w:rsid w:val="00FC0492"/>
    <w:rPr>
      <w:rFonts w:cs="Courier New"/>
    </w:rPr>
  </w:style>
  <w:style w:type="character" w:customStyle="1" w:styleId="ListLabel2755">
    <w:name w:val="ListLabel 2755"/>
    <w:rsid w:val="00FC0492"/>
    <w:rPr>
      <w:rFonts w:cs="Wingdings"/>
    </w:rPr>
  </w:style>
  <w:style w:type="character" w:customStyle="1" w:styleId="ListLabel2756">
    <w:name w:val="ListLabel 2756"/>
    <w:rsid w:val="00FC0492"/>
    <w:rPr>
      <w:rFonts w:cs="Times New Roman"/>
      <w:sz w:val="20"/>
    </w:rPr>
  </w:style>
  <w:style w:type="character" w:customStyle="1" w:styleId="ListLabel2757">
    <w:name w:val="ListLabel 2757"/>
    <w:rsid w:val="00FC0492"/>
    <w:rPr>
      <w:rFonts w:cs="Courier New"/>
    </w:rPr>
  </w:style>
  <w:style w:type="character" w:customStyle="1" w:styleId="ListLabel2758">
    <w:name w:val="ListLabel 2758"/>
    <w:rsid w:val="00FC0492"/>
    <w:rPr>
      <w:rFonts w:cs="Wingdings"/>
    </w:rPr>
  </w:style>
  <w:style w:type="character" w:customStyle="1" w:styleId="ListLabel2759">
    <w:name w:val="ListLabel 2759"/>
    <w:rsid w:val="00FC0492"/>
    <w:rPr>
      <w:rFonts w:cs="Symbol"/>
    </w:rPr>
  </w:style>
  <w:style w:type="character" w:customStyle="1" w:styleId="ListLabel2760">
    <w:name w:val="ListLabel 2760"/>
    <w:rsid w:val="00FC0492"/>
    <w:rPr>
      <w:rFonts w:cs="Courier New"/>
    </w:rPr>
  </w:style>
  <w:style w:type="character" w:customStyle="1" w:styleId="ListLabel2761">
    <w:name w:val="ListLabel 2761"/>
    <w:rsid w:val="00FC0492"/>
    <w:rPr>
      <w:rFonts w:cs="Wingdings"/>
    </w:rPr>
  </w:style>
  <w:style w:type="character" w:customStyle="1" w:styleId="ListLabel2762">
    <w:name w:val="ListLabel 2762"/>
    <w:rsid w:val="00FC0492"/>
    <w:rPr>
      <w:rFonts w:cs="Symbol"/>
    </w:rPr>
  </w:style>
  <w:style w:type="character" w:customStyle="1" w:styleId="ListLabel2763">
    <w:name w:val="ListLabel 2763"/>
    <w:rsid w:val="00FC0492"/>
    <w:rPr>
      <w:rFonts w:cs="Courier New"/>
    </w:rPr>
  </w:style>
  <w:style w:type="character" w:customStyle="1" w:styleId="ListLabel2764">
    <w:name w:val="ListLabel 2764"/>
    <w:rsid w:val="00FC0492"/>
    <w:rPr>
      <w:rFonts w:cs="Wingdings"/>
    </w:rPr>
  </w:style>
  <w:style w:type="character" w:customStyle="1" w:styleId="ListLabel2765">
    <w:name w:val="ListLabel 2765"/>
    <w:rsid w:val="00FC0492"/>
    <w:rPr>
      <w:rFonts w:cs="Times New Roman"/>
      <w:b/>
      <w:sz w:val="20"/>
    </w:rPr>
  </w:style>
  <w:style w:type="character" w:customStyle="1" w:styleId="ListLabel2766">
    <w:name w:val="ListLabel 2766"/>
    <w:rsid w:val="00FC0492"/>
    <w:rPr>
      <w:rFonts w:cs="Courier New"/>
    </w:rPr>
  </w:style>
  <w:style w:type="character" w:customStyle="1" w:styleId="ListLabel2767">
    <w:name w:val="ListLabel 2767"/>
    <w:rsid w:val="00FC0492"/>
    <w:rPr>
      <w:rFonts w:cs="Wingdings"/>
    </w:rPr>
  </w:style>
  <w:style w:type="character" w:customStyle="1" w:styleId="ListLabel2768">
    <w:name w:val="ListLabel 2768"/>
    <w:rsid w:val="00FC0492"/>
    <w:rPr>
      <w:rFonts w:cs="Symbol"/>
    </w:rPr>
  </w:style>
  <w:style w:type="character" w:customStyle="1" w:styleId="ListLabel2769">
    <w:name w:val="ListLabel 2769"/>
    <w:rsid w:val="00FC0492"/>
    <w:rPr>
      <w:rFonts w:cs="Courier New"/>
    </w:rPr>
  </w:style>
  <w:style w:type="character" w:customStyle="1" w:styleId="ListLabel2770">
    <w:name w:val="ListLabel 2770"/>
    <w:rsid w:val="00FC0492"/>
    <w:rPr>
      <w:rFonts w:cs="Wingdings"/>
    </w:rPr>
  </w:style>
  <w:style w:type="character" w:customStyle="1" w:styleId="ListLabel2771">
    <w:name w:val="ListLabel 2771"/>
    <w:rsid w:val="00FC0492"/>
    <w:rPr>
      <w:rFonts w:cs="Symbol"/>
    </w:rPr>
  </w:style>
  <w:style w:type="character" w:customStyle="1" w:styleId="ListLabel2772">
    <w:name w:val="ListLabel 2772"/>
    <w:rsid w:val="00FC0492"/>
    <w:rPr>
      <w:rFonts w:cs="Courier New"/>
    </w:rPr>
  </w:style>
  <w:style w:type="character" w:customStyle="1" w:styleId="ListLabel2773">
    <w:name w:val="ListLabel 2773"/>
    <w:rsid w:val="00FC0492"/>
    <w:rPr>
      <w:rFonts w:cs="Wingdings"/>
    </w:rPr>
  </w:style>
  <w:style w:type="character" w:customStyle="1" w:styleId="ListLabel2774">
    <w:name w:val="ListLabel 2774"/>
    <w:rsid w:val="00FC0492"/>
    <w:rPr>
      <w:rFonts w:cs="Times New Roman"/>
      <w:sz w:val="20"/>
    </w:rPr>
  </w:style>
  <w:style w:type="character" w:customStyle="1" w:styleId="ListLabel2775">
    <w:name w:val="ListLabel 2775"/>
    <w:rsid w:val="00FC0492"/>
    <w:rPr>
      <w:rFonts w:cs="Courier New"/>
    </w:rPr>
  </w:style>
  <w:style w:type="character" w:customStyle="1" w:styleId="ListLabel2776">
    <w:name w:val="ListLabel 2776"/>
    <w:rsid w:val="00FC0492"/>
    <w:rPr>
      <w:rFonts w:cs="Wingdings"/>
    </w:rPr>
  </w:style>
  <w:style w:type="character" w:customStyle="1" w:styleId="ListLabel2777">
    <w:name w:val="ListLabel 2777"/>
    <w:rsid w:val="00FC0492"/>
    <w:rPr>
      <w:rFonts w:cs="Symbol"/>
    </w:rPr>
  </w:style>
  <w:style w:type="character" w:customStyle="1" w:styleId="ListLabel2778">
    <w:name w:val="ListLabel 2778"/>
    <w:rsid w:val="00FC0492"/>
    <w:rPr>
      <w:rFonts w:cs="Courier New"/>
    </w:rPr>
  </w:style>
  <w:style w:type="character" w:customStyle="1" w:styleId="ListLabel2779">
    <w:name w:val="ListLabel 2779"/>
    <w:rsid w:val="00FC0492"/>
    <w:rPr>
      <w:rFonts w:cs="Wingdings"/>
    </w:rPr>
  </w:style>
  <w:style w:type="character" w:customStyle="1" w:styleId="ListLabel2780">
    <w:name w:val="ListLabel 2780"/>
    <w:rsid w:val="00FC0492"/>
    <w:rPr>
      <w:rFonts w:cs="Symbol"/>
    </w:rPr>
  </w:style>
  <w:style w:type="character" w:customStyle="1" w:styleId="ListLabel2781">
    <w:name w:val="ListLabel 2781"/>
    <w:rsid w:val="00FC0492"/>
    <w:rPr>
      <w:rFonts w:cs="Courier New"/>
    </w:rPr>
  </w:style>
  <w:style w:type="character" w:customStyle="1" w:styleId="ListLabel2782">
    <w:name w:val="ListLabel 2782"/>
    <w:rsid w:val="00FC0492"/>
    <w:rPr>
      <w:rFonts w:cs="Wingdings"/>
    </w:rPr>
  </w:style>
  <w:style w:type="character" w:customStyle="1" w:styleId="ListLabel2783">
    <w:name w:val="ListLabel 2783"/>
    <w:rsid w:val="00FC0492"/>
    <w:rPr>
      <w:rFonts w:cs="Times New Roman"/>
      <w:sz w:val="20"/>
    </w:rPr>
  </w:style>
  <w:style w:type="character" w:customStyle="1" w:styleId="ListLabel2784">
    <w:name w:val="ListLabel 2784"/>
    <w:rsid w:val="00FC0492"/>
    <w:rPr>
      <w:rFonts w:cs="Courier New"/>
    </w:rPr>
  </w:style>
  <w:style w:type="character" w:customStyle="1" w:styleId="ListLabel2785">
    <w:name w:val="ListLabel 2785"/>
    <w:rsid w:val="00FC0492"/>
    <w:rPr>
      <w:rFonts w:cs="Wingdings"/>
    </w:rPr>
  </w:style>
  <w:style w:type="character" w:customStyle="1" w:styleId="ListLabel2786">
    <w:name w:val="ListLabel 2786"/>
    <w:rsid w:val="00FC0492"/>
    <w:rPr>
      <w:rFonts w:cs="Symbol"/>
    </w:rPr>
  </w:style>
  <w:style w:type="character" w:customStyle="1" w:styleId="ListLabel2787">
    <w:name w:val="ListLabel 2787"/>
    <w:rsid w:val="00FC0492"/>
    <w:rPr>
      <w:rFonts w:cs="Courier New"/>
    </w:rPr>
  </w:style>
  <w:style w:type="character" w:customStyle="1" w:styleId="ListLabel2788">
    <w:name w:val="ListLabel 2788"/>
    <w:rsid w:val="00FC0492"/>
    <w:rPr>
      <w:rFonts w:cs="Wingdings"/>
    </w:rPr>
  </w:style>
  <w:style w:type="character" w:customStyle="1" w:styleId="ListLabel2789">
    <w:name w:val="ListLabel 2789"/>
    <w:rsid w:val="00FC0492"/>
    <w:rPr>
      <w:rFonts w:cs="Symbol"/>
    </w:rPr>
  </w:style>
  <w:style w:type="character" w:customStyle="1" w:styleId="ListLabel2790">
    <w:name w:val="ListLabel 2790"/>
    <w:rsid w:val="00FC0492"/>
    <w:rPr>
      <w:rFonts w:cs="Courier New"/>
    </w:rPr>
  </w:style>
  <w:style w:type="character" w:customStyle="1" w:styleId="ListLabel2791">
    <w:name w:val="ListLabel 2791"/>
    <w:rsid w:val="00FC0492"/>
    <w:rPr>
      <w:rFonts w:cs="Wingdings"/>
    </w:rPr>
  </w:style>
  <w:style w:type="character" w:customStyle="1" w:styleId="ListLabel2792">
    <w:name w:val="ListLabel 2792"/>
    <w:rsid w:val="00FC0492"/>
    <w:rPr>
      <w:rFonts w:cs="Times New Roman"/>
      <w:sz w:val="20"/>
    </w:rPr>
  </w:style>
  <w:style w:type="character" w:customStyle="1" w:styleId="ListLabel2793">
    <w:name w:val="ListLabel 2793"/>
    <w:rsid w:val="00FC0492"/>
    <w:rPr>
      <w:rFonts w:cs="Courier New"/>
    </w:rPr>
  </w:style>
  <w:style w:type="character" w:customStyle="1" w:styleId="ListLabel2794">
    <w:name w:val="ListLabel 2794"/>
    <w:rsid w:val="00FC0492"/>
    <w:rPr>
      <w:rFonts w:cs="Wingdings"/>
    </w:rPr>
  </w:style>
  <w:style w:type="character" w:customStyle="1" w:styleId="ListLabel2795">
    <w:name w:val="ListLabel 2795"/>
    <w:rsid w:val="00FC0492"/>
    <w:rPr>
      <w:rFonts w:cs="Symbol"/>
    </w:rPr>
  </w:style>
  <w:style w:type="character" w:customStyle="1" w:styleId="ListLabel2796">
    <w:name w:val="ListLabel 2796"/>
    <w:rsid w:val="00FC0492"/>
    <w:rPr>
      <w:rFonts w:cs="Courier New"/>
    </w:rPr>
  </w:style>
  <w:style w:type="character" w:customStyle="1" w:styleId="ListLabel2797">
    <w:name w:val="ListLabel 2797"/>
    <w:rsid w:val="00FC0492"/>
    <w:rPr>
      <w:rFonts w:cs="Wingdings"/>
    </w:rPr>
  </w:style>
  <w:style w:type="character" w:customStyle="1" w:styleId="ListLabel2798">
    <w:name w:val="ListLabel 2798"/>
    <w:rsid w:val="00FC0492"/>
    <w:rPr>
      <w:rFonts w:cs="Symbol"/>
    </w:rPr>
  </w:style>
  <w:style w:type="character" w:customStyle="1" w:styleId="ListLabel2799">
    <w:name w:val="ListLabel 2799"/>
    <w:rsid w:val="00FC0492"/>
    <w:rPr>
      <w:rFonts w:cs="Courier New"/>
    </w:rPr>
  </w:style>
  <w:style w:type="character" w:customStyle="1" w:styleId="ListLabel2800">
    <w:name w:val="ListLabel 2800"/>
    <w:rsid w:val="00FC0492"/>
    <w:rPr>
      <w:rFonts w:cs="Wingdings"/>
    </w:rPr>
  </w:style>
  <w:style w:type="character" w:customStyle="1" w:styleId="ListLabel2801">
    <w:name w:val="ListLabel 2801"/>
    <w:rsid w:val="00FC0492"/>
    <w:rPr>
      <w:rFonts w:cs="Times New Roman"/>
      <w:sz w:val="20"/>
    </w:rPr>
  </w:style>
  <w:style w:type="character" w:customStyle="1" w:styleId="ListLabel2802">
    <w:name w:val="ListLabel 2802"/>
    <w:rsid w:val="00FC0492"/>
    <w:rPr>
      <w:rFonts w:cs="Courier New"/>
    </w:rPr>
  </w:style>
  <w:style w:type="character" w:customStyle="1" w:styleId="ListLabel2803">
    <w:name w:val="ListLabel 2803"/>
    <w:rsid w:val="00FC0492"/>
    <w:rPr>
      <w:rFonts w:cs="Wingdings"/>
    </w:rPr>
  </w:style>
  <w:style w:type="character" w:customStyle="1" w:styleId="ListLabel2804">
    <w:name w:val="ListLabel 2804"/>
    <w:rsid w:val="00FC0492"/>
    <w:rPr>
      <w:rFonts w:cs="Symbol"/>
    </w:rPr>
  </w:style>
  <w:style w:type="character" w:customStyle="1" w:styleId="ListLabel2805">
    <w:name w:val="ListLabel 2805"/>
    <w:rsid w:val="00FC0492"/>
    <w:rPr>
      <w:rFonts w:cs="Courier New"/>
    </w:rPr>
  </w:style>
  <w:style w:type="character" w:customStyle="1" w:styleId="ListLabel2806">
    <w:name w:val="ListLabel 2806"/>
    <w:rsid w:val="00FC0492"/>
    <w:rPr>
      <w:rFonts w:cs="Wingdings"/>
    </w:rPr>
  </w:style>
  <w:style w:type="character" w:customStyle="1" w:styleId="ListLabel2807">
    <w:name w:val="ListLabel 2807"/>
    <w:rsid w:val="00FC0492"/>
    <w:rPr>
      <w:rFonts w:cs="Symbol"/>
    </w:rPr>
  </w:style>
  <w:style w:type="character" w:customStyle="1" w:styleId="ListLabel2808">
    <w:name w:val="ListLabel 2808"/>
    <w:rsid w:val="00FC0492"/>
    <w:rPr>
      <w:rFonts w:cs="Courier New"/>
    </w:rPr>
  </w:style>
  <w:style w:type="character" w:customStyle="1" w:styleId="ListLabel2809">
    <w:name w:val="ListLabel 2809"/>
    <w:rsid w:val="00FC0492"/>
    <w:rPr>
      <w:rFonts w:cs="Wingdings"/>
    </w:rPr>
  </w:style>
  <w:style w:type="character" w:customStyle="1" w:styleId="ListLabel2810">
    <w:name w:val="ListLabel 2810"/>
    <w:rsid w:val="00FC0492"/>
    <w:rPr>
      <w:rFonts w:cs="Times New Roman"/>
      <w:sz w:val="20"/>
    </w:rPr>
  </w:style>
  <w:style w:type="character" w:customStyle="1" w:styleId="ListLabel2811">
    <w:name w:val="ListLabel 2811"/>
    <w:rsid w:val="00FC0492"/>
    <w:rPr>
      <w:rFonts w:cs="Courier New"/>
    </w:rPr>
  </w:style>
  <w:style w:type="character" w:customStyle="1" w:styleId="ListLabel2812">
    <w:name w:val="ListLabel 2812"/>
    <w:rsid w:val="00FC0492"/>
    <w:rPr>
      <w:rFonts w:cs="Wingdings"/>
    </w:rPr>
  </w:style>
  <w:style w:type="character" w:customStyle="1" w:styleId="ListLabel2813">
    <w:name w:val="ListLabel 2813"/>
    <w:rsid w:val="00FC0492"/>
    <w:rPr>
      <w:rFonts w:cs="Symbol"/>
    </w:rPr>
  </w:style>
  <w:style w:type="character" w:customStyle="1" w:styleId="ListLabel2814">
    <w:name w:val="ListLabel 2814"/>
    <w:rsid w:val="00FC0492"/>
    <w:rPr>
      <w:rFonts w:cs="Courier New"/>
    </w:rPr>
  </w:style>
  <w:style w:type="character" w:customStyle="1" w:styleId="ListLabel2815">
    <w:name w:val="ListLabel 2815"/>
    <w:rsid w:val="00FC0492"/>
    <w:rPr>
      <w:rFonts w:cs="Wingdings"/>
    </w:rPr>
  </w:style>
  <w:style w:type="character" w:customStyle="1" w:styleId="ListLabel2816">
    <w:name w:val="ListLabel 2816"/>
    <w:rsid w:val="00FC0492"/>
    <w:rPr>
      <w:rFonts w:cs="Symbol"/>
    </w:rPr>
  </w:style>
  <w:style w:type="character" w:customStyle="1" w:styleId="ListLabel2817">
    <w:name w:val="ListLabel 2817"/>
    <w:rsid w:val="00FC0492"/>
    <w:rPr>
      <w:rFonts w:cs="Courier New"/>
    </w:rPr>
  </w:style>
  <w:style w:type="character" w:customStyle="1" w:styleId="ListLabel2818">
    <w:name w:val="ListLabel 2818"/>
    <w:rsid w:val="00FC0492"/>
    <w:rPr>
      <w:rFonts w:cs="Wingdings"/>
    </w:rPr>
  </w:style>
  <w:style w:type="character" w:customStyle="1" w:styleId="ListLabel2819">
    <w:name w:val="ListLabel 2819"/>
    <w:rsid w:val="00FC0492"/>
    <w:rPr>
      <w:rFonts w:cs="Times New Roman"/>
      <w:sz w:val="20"/>
    </w:rPr>
  </w:style>
  <w:style w:type="character" w:customStyle="1" w:styleId="ListLabel2820">
    <w:name w:val="ListLabel 2820"/>
    <w:rsid w:val="00FC0492"/>
    <w:rPr>
      <w:rFonts w:cs="Courier New"/>
    </w:rPr>
  </w:style>
  <w:style w:type="character" w:customStyle="1" w:styleId="ListLabel2821">
    <w:name w:val="ListLabel 2821"/>
    <w:rsid w:val="00FC0492"/>
    <w:rPr>
      <w:rFonts w:cs="Wingdings"/>
    </w:rPr>
  </w:style>
  <w:style w:type="character" w:customStyle="1" w:styleId="ListLabel2822">
    <w:name w:val="ListLabel 2822"/>
    <w:rsid w:val="00FC0492"/>
    <w:rPr>
      <w:rFonts w:cs="Symbol"/>
    </w:rPr>
  </w:style>
  <w:style w:type="character" w:customStyle="1" w:styleId="ListLabel2823">
    <w:name w:val="ListLabel 2823"/>
    <w:rsid w:val="00FC0492"/>
    <w:rPr>
      <w:rFonts w:cs="Courier New"/>
    </w:rPr>
  </w:style>
  <w:style w:type="character" w:customStyle="1" w:styleId="ListLabel2824">
    <w:name w:val="ListLabel 2824"/>
    <w:rsid w:val="00FC0492"/>
    <w:rPr>
      <w:rFonts w:cs="Wingdings"/>
    </w:rPr>
  </w:style>
  <w:style w:type="character" w:customStyle="1" w:styleId="ListLabel2825">
    <w:name w:val="ListLabel 2825"/>
    <w:rsid w:val="00FC0492"/>
    <w:rPr>
      <w:rFonts w:cs="Symbol"/>
    </w:rPr>
  </w:style>
  <w:style w:type="character" w:customStyle="1" w:styleId="ListLabel2826">
    <w:name w:val="ListLabel 2826"/>
    <w:rsid w:val="00FC0492"/>
    <w:rPr>
      <w:rFonts w:cs="Courier New"/>
    </w:rPr>
  </w:style>
  <w:style w:type="character" w:customStyle="1" w:styleId="ListLabel2827">
    <w:name w:val="ListLabel 2827"/>
    <w:rsid w:val="00FC0492"/>
    <w:rPr>
      <w:rFonts w:cs="Wingdings"/>
    </w:rPr>
  </w:style>
  <w:style w:type="character" w:customStyle="1" w:styleId="ListLabel2828">
    <w:name w:val="ListLabel 2828"/>
    <w:rsid w:val="00FC0492"/>
    <w:rPr>
      <w:rFonts w:cs="Times New Roman"/>
      <w:b/>
      <w:sz w:val="20"/>
    </w:rPr>
  </w:style>
  <w:style w:type="character" w:customStyle="1" w:styleId="ListLabel2829">
    <w:name w:val="ListLabel 2829"/>
    <w:rsid w:val="00FC0492"/>
    <w:rPr>
      <w:rFonts w:cs="Courier New"/>
    </w:rPr>
  </w:style>
  <w:style w:type="character" w:customStyle="1" w:styleId="ListLabel2830">
    <w:name w:val="ListLabel 2830"/>
    <w:rsid w:val="00FC0492"/>
    <w:rPr>
      <w:rFonts w:cs="Wingdings"/>
    </w:rPr>
  </w:style>
  <w:style w:type="character" w:customStyle="1" w:styleId="ListLabel2831">
    <w:name w:val="ListLabel 2831"/>
    <w:rsid w:val="00FC0492"/>
    <w:rPr>
      <w:rFonts w:cs="Symbol"/>
    </w:rPr>
  </w:style>
  <w:style w:type="character" w:customStyle="1" w:styleId="ListLabel2832">
    <w:name w:val="ListLabel 2832"/>
    <w:rsid w:val="00FC0492"/>
    <w:rPr>
      <w:rFonts w:cs="Courier New"/>
    </w:rPr>
  </w:style>
  <w:style w:type="character" w:customStyle="1" w:styleId="ListLabel2833">
    <w:name w:val="ListLabel 2833"/>
    <w:rsid w:val="00FC0492"/>
    <w:rPr>
      <w:rFonts w:cs="Wingdings"/>
    </w:rPr>
  </w:style>
  <w:style w:type="character" w:customStyle="1" w:styleId="ListLabel2834">
    <w:name w:val="ListLabel 2834"/>
    <w:rsid w:val="00FC0492"/>
    <w:rPr>
      <w:rFonts w:cs="Symbol"/>
    </w:rPr>
  </w:style>
  <w:style w:type="character" w:customStyle="1" w:styleId="ListLabel2835">
    <w:name w:val="ListLabel 2835"/>
    <w:rsid w:val="00FC0492"/>
    <w:rPr>
      <w:rFonts w:cs="Courier New"/>
    </w:rPr>
  </w:style>
  <w:style w:type="character" w:customStyle="1" w:styleId="ListLabel2836">
    <w:name w:val="ListLabel 2836"/>
    <w:rsid w:val="00FC0492"/>
    <w:rPr>
      <w:rFonts w:cs="Wingdings"/>
    </w:rPr>
  </w:style>
  <w:style w:type="character" w:customStyle="1" w:styleId="ListLabel2837">
    <w:name w:val="ListLabel 2837"/>
    <w:rsid w:val="00FC0492"/>
    <w:rPr>
      <w:rFonts w:cs="Times New Roman"/>
      <w:sz w:val="20"/>
    </w:rPr>
  </w:style>
  <w:style w:type="character" w:customStyle="1" w:styleId="ListLabel2838">
    <w:name w:val="ListLabel 2838"/>
    <w:rsid w:val="00FC0492"/>
    <w:rPr>
      <w:rFonts w:cs="Courier New"/>
    </w:rPr>
  </w:style>
  <w:style w:type="character" w:customStyle="1" w:styleId="ListLabel2839">
    <w:name w:val="ListLabel 2839"/>
    <w:rsid w:val="00FC0492"/>
    <w:rPr>
      <w:rFonts w:cs="Wingdings"/>
    </w:rPr>
  </w:style>
  <w:style w:type="character" w:customStyle="1" w:styleId="ListLabel2840">
    <w:name w:val="ListLabel 2840"/>
    <w:rsid w:val="00FC0492"/>
    <w:rPr>
      <w:rFonts w:cs="Symbol"/>
    </w:rPr>
  </w:style>
  <w:style w:type="character" w:customStyle="1" w:styleId="ListLabel2841">
    <w:name w:val="ListLabel 2841"/>
    <w:rsid w:val="00FC0492"/>
    <w:rPr>
      <w:rFonts w:cs="Courier New"/>
    </w:rPr>
  </w:style>
  <w:style w:type="character" w:customStyle="1" w:styleId="ListLabel2842">
    <w:name w:val="ListLabel 2842"/>
    <w:rsid w:val="00FC0492"/>
    <w:rPr>
      <w:rFonts w:cs="Wingdings"/>
    </w:rPr>
  </w:style>
  <w:style w:type="character" w:customStyle="1" w:styleId="ListLabel2843">
    <w:name w:val="ListLabel 2843"/>
    <w:rsid w:val="00FC0492"/>
    <w:rPr>
      <w:rFonts w:cs="Symbol"/>
    </w:rPr>
  </w:style>
  <w:style w:type="character" w:customStyle="1" w:styleId="ListLabel2844">
    <w:name w:val="ListLabel 2844"/>
    <w:rsid w:val="00FC0492"/>
    <w:rPr>
      <w:rFonts w:cs="Courier New"/>
    </w:rPr>
  </w:style>
  <w:style w:type="character" w:customStyle="1" w:styleId="ListLabel2845">
    <w:name w:val="ListLabel 2845"/>
    <w:rsid w:val="00FC0492"/>
    <w:rPr>
      <w:rFonts w:cs="Wingdings"/>
    </w:rPr>
  </w:style>
  <w:style w:type="character" w:customStyle="1" w:styleId="ListLabel2846">
    <w:name w:val="ListLabel 2846"/>
    <w:rsid w:val="00FC0492"/>
    <w:rPr>
      <w:rFonts w:cs="Times New Roman"/>
      <w:sz w:val="20"/>
    </w:rPr>
  </w:style>
  <w:style w:type="character" w:customStyle="1" w:styleId="ListLabel2847">
    <w:name w:val="ListLabel 2847"/>
    <w:rsid w:val="00FC0492"/>
    <w:rPr>
      <w:rFonts w:cs="Courier New"/>
    </w:rPr>
  </w:style>
  <w:style w:type="character" w:customStyle="1" w:styleId="ListLabel2848">
    <w:name w:val="ListLabel 2848"/>
    <w:rsid w:val="00FC0492"/>
    <w:rPr>
      <w:rFonts w:cs="Wingdings"/>
    </w:rPr>
  </w:style>
  <w:style w:type="character" w:customStyle="1" w:styleId="ListLabel2849">
    <w:name w:val="ListLabel 2849"/>
    <w:rsid w:val="00FC0492"/>
    <w:rPr>
      <w:rFonts w:cs="Symbol"/>
    </w:rPr>
  </w:style>
  <w:style w:type="character" w:customStyle="1" w:styleId="ListLabel2850">
    <w:name w:val="ListLabel 2850"/>
    <w:rsid w:val="00FC0492"/>
    <w:rPr>
      <w:rFonts w:cs="Courier New"/>
    </w:rPr>
  </w:style>
  <w:style w:type="character" w:customStyle="1" w:styleId="ListLabel2851">
    <w:name w:val="ListLabel 2851"/>
    <w:rsid w:val="00FC0492"/>
    <w:rPr>
      <w:rFonts w:cs="Wingdings"/>
    </w:rPr>
  </w:style>
  <w:style w:type="character" w:customStyle="1" w:styleId="ListLabel2852">
    <w:name w:val="ListLabel 2852"/>
    <w:rsid w:val="00FC0492"/>
    <w:rPr>
      <w:rFonts w:cs="Symbol"/>
    </w:rPr>
  </w:style>
  <w:style w:type="character" w:customStyle="1" w:styleId="ListLabel2853">
    <w:name w:val="ListLabel 2853"/>
    <w:rsid w:val="00FC0492"/>
    <w:rPr>
      <w:rFonts w:cs="Courier New"/>
    </w:rPr>
  </w:style>
  <w:style w:type="character" w:customStyle="1" w:styleId="ListLabel2854">
    <w:name w:val="ListLabel 2854"/>
    <w:rsid w:val="00FC0492"/>
    <w:rPr>
      <w:rFonts w:cs="Wingdings"/>
    </w:rPr>
  </w:style>
  <w:style w:type="character" w:customStyle="1" w:styleId="ListLabel2855">
    <w:name w:val="ListLabel 2855"/>
    <w:rsid w:val="00FC0492"/>
    <w:rPr>
      <w:rFonts w:cs="Times New Roman"/>
      <w:sz w:val="20"/>
    </w:rPr>
  </w:style>
  <w:style w:type="character" w:customStyle="1" w:styleId="ListLabel2856">
    <w:name w:val="ListLabel 2856"/>
    <w:rsid w:val="00FC0492"/>
    <w:rPr>
      <w:rFonts w:cs="Courier New"/>
    </w:rPr>
  </w:style>
  <w:style w:type="character" w:customStyle="1" w:styleId="ListLabel2857">
    <w:name w:val="ListLabel 2857"/>
    <w:rsid w:val="00FC0492"/>
    <w:rPr>
      <w:rFonts w:cs="Wingdings"/>
    </w:rPr>
  </w:style>
  <w:style w:type="character" w:customStyle="1" w:styleId="ListLabel2858">
    <w:name w:val="ListLabel 2858"/>
    <w:rsid w:val="00FC0492"/>
    <w:rPr>
      <w:rFonts w:cs="Symbol"/>
    </w:rPr>
  </w:style>
  <w:style w:type="character" w:customStyle="1" w:styleId="ListLabel2859">
    <w:name w:val="ListLabel 2859"/>
    <w:rsid w:val="00FC0492"/>
    <w:rPr>
      <w:rFonts w:cs="Courier New"/>
    </w:rPr>
  </w:style>
  <w:style w:type="character" w:customStyle="1" w:styleId="ListLabel2860">
    <w:name w:val="ListLabel 2860"/>
    <w:rsid w:val="00FC0492"/>
    <w:rPr>
      <w:rFonts w:cs="Wingdings"/>
    </w:rPr>
  </w:style>
  <w:style w:type="character" w:customStyle="1" w:styleId="ListLabel2861">
    <w:name w:val="ListLabel 2861"/>
    <w:rsid w:val="00FC0492"/>
    <w:rPr>
      <w:rFonts w:cs="Symbol"/>
    </w:rPr>
  </w:style>
  <w:style w:type="character" w:customStyle="1" w:styleId="ListLabel2862">
    <w:name w:val="ListLabel 2862"/>
    <w:rsid w:val="00FC0492"/>
    <w:rPr>
      <w:rFonts w:cs="Courier New"/>
    </w:rPr>
  </w:style>
  <w:style w:type="character" w:customStyle="1" w:styleId="ListLabel2863">
    <w:name w:val="ListLabel 2863"/>
    <w:rsid w:val="00FC0492"/>
    <w:rPr>
      <w:rFonts w:cs="Wingdings"/>
    </w:rPr>
  </w:style>
  <w:style w:type="character" w:customStyle="1" w:styleId="ListLabel2864">
    <w:name w:val="ListLabel 2864"/>
    <w:rsid w:val="00FC0492"/>
    <w:rPr>
      <w:rFonts w:cs="Times New Roman"/>
      <w:sz w:val="20"/>
    </w:rPr>
  </w:style>
  <w:style w:type="character" w:customStyle="1" w:styleId="ListLabel2865">
    <w:name w:val="ListLabel 2865"/>
    <w:rsid w:val="00FC0492"/>
    <w:rPr>
      <w:rFonts w:cs="Courier New"/>
    </w:rPr>
  </w:style>
  <w:style w:type="character" w:customStyle="1" w:styleId="ListLabel2866">
    <w:name w:val="ListLabel 2866"/>
    <w:rsid w:val="00FC0492"/>
    <w:rPr>
      <w:rFonts w:cs="Wingdings"/>
    </w:rPr>
  </w:style>
  <w:style w:type="character" w:customStyle="1" w:styleId="ListLabel2867">
    <w:name w:val="ListLabel 2867"/>
    <w:rsid w:val="00FC0492"/>
    <w:rPr>
      <w:rFonts w:cs="Symbol"/>
    </w:rPr>
  </w:style>
  <w:style w:type="character" w:customStyle="1" w:styleId="ListLabel2868">
    <w:name w:val="ListLabel 2868"/>
    <w:rsid w:val="00FC0492"/>
    <w:rPr>
      <w:rFonts w:cs="Courier New"/>
    </w:rPr>
  </w:style>
  <w:style w:type="character" w:customStyle="1" w:styleId="ListLabel2869">
    <w:name w:val="ListLabel 2869"/>
    <w:rsid w:val="00FC0492"/>
    <w:rPr>
      <w:rFonts w:cs="Wingdings"/>
    </w:rPr>
  </w:style>
  <w:style w:type="character" w:customStyle="1" w:styleId="ListLabel2870">
    <w:name w:val="ListLabel 2870"/>
    <w:rsid w:val="00FC0492"/>
    <w:rPr>
      <w:rFonts w:cs="Symbol"/>
    </w:rPr>
  </w:style>
  <w:style w:type="character" w:customStyle="1" w:styleId="ListLabel2871">
    <w:name w:val="ListLabel 2871"/>
    <w:rsid w:val="00FC0492"/>
    <w:rPr>
      <w:rFonts w:cs="Courier New"/>
    </w:rPr>
  </w:style>
  <w:style w:type="character" w:customStyle="1" w:styleId="ListLabel2872">
    <w:name w:val="ListLabel 2872"/>
    <w:rsid w:val="00FC0492"/>
    <w:rPr>
      <w:rFonts w:cs="Wingdings"/>
    </w:rPr>
  </w:style>
  <w:style w:type="character" w:customStyle="1" w:styleId="ListLabel2873">
    <w:name w:val="ListLabel 2873"/>
    <w:rsid w:val="00FC0492"/>
    <w:rPr>
      <w:rFonts w:cs="Times New Roman"/>
      <w:sz w:val="20"/>
    </w:rPr>
  </w:style>
  <w:style w:type="character" w:customStyle="1" w:styleId="ListLabel2874">
    <w:name w:val="ListLabel 2874"/>
    <w:rsid w:val="00FC0492"/>
    <w:rPr>
      <w:rFonts w:cs="Courier New"/>
    </w:rPr>
  </w:style>
  <w:style w:type="character" w:customStyle="1" w:styleId="ListLabel2875">
    <w:name w:val="ListLabel 2875"/>
    <w:rsid w:val="00FC0492"/>
    <w:rPr>
      <w:rFonts w:cs="Wingdings"/>
    </w:rPr>
  </w:style>
  <w:style w:type="character" w:customStyle="1" w:styleId="ListLabel2876">
    <w:name w:val="ListLabel 2876"/>
    <w:rsid w:val="00FC0492"/>
    <w:rPr>
      <w:rFonts w:cs="Symbol"/>
    </w:rPr>
  </w:style>
  <w:style w:type="character" w:customStyle="1" w:styleId="ListLabel2877">
    <w:name w:val="ListLabel 2877"/>
    <w:rsid w:val="00FC0492"/>
    <w:rPr>
      <w:rFonts w:cs="Courier New"/>
    </w:rPr>
  </w:style>
  <w:style w:type="character" w:customStyle="1" w:styleId="ListLabel2878">
    <w:name w:val="ListLabel 2878"/>
    <w:rsid w:val="00FC0492"/>
    <w:rPr>
      <w:rFonts w:cs="Wingdings"/>
    </w:rPr>
  </w:style>
  <w:style w:type="character" w:customStyle="1" w:styleId="ListLabel2879">
    <w:name w:val="ListLabel 2879"/>
    <w:rsid w:val="00FC0492"/>
    <w:rPr>
      <w:rFonts w:cs="Symbol"/>
    </w:rPr>
  </w:style>
  <w:style w:type="character" w:customStyle="1" w:styleId="ListLabel2880">
    <w:name w:val="ListLabel 2880"/>
    <w:rsid w:val="00FC0492"/>
    <w:rPr>
      <w:rFonts w:cs="Courier New"/>
    </w:rPr>
  </w:style>
  <w:style w:type="character" w:customStyle="1" w:styleId="ListLabel2881">
    <w:name w:val="ListLabel 2881"/>
    <w:rsid w:val="00FC0492"/>
    <w:rPr>
      <w:rFonts w:cs="Wingdings"/>
    </w:rPr>
  </w:style>
  <w:style w:type="character" w:customStyle="1" w:styleId="ListLabel2882">
    <w:name w:val="ListLabel 2882"/>
    <w:rsid w:val="00FC0492"/>
    <w:rPr>
      <w:rFonts w:cs="Times New Roman"/>
      <w:sz w:val="20"/>
    </w:rPr>
  </w:style>
  <w:style w:type="character" w:customStyle="1" w:styleId="ListLabel2883">
    <w:name w:val="ListLabel 2883"/>
    <w:rsid w:val="00FC0492"/>
    <w:rPr>
      <w:rFonts w:cs="Courier New"/>
    </w:rPr>
  </w:style>
  <w:style w:type="character" w:customStyle="1" w:styleId="ListLabel2884">
    <w:name w:val="ListLabel 2884"/>
    <w:rsid w:val="00FC0492"/>
    <w:rPr>
      <w:rFonts w:cs="Wingdings"/>
    </w:rPr>
  </w:style>
  <w:style w:type="character" w:customStyle="1" w:styleId="ListLabel2885">
    <w:name w:val="ListLabel 2885"/>
    <w:rsid w:val="00FC0492"/>
    <w:rPr>
      <w:rFonts w:cs="Symbol"/>
    </w:rPr>
  </w:style>
  <w:style w:type="character" w:customStyle="1" w:styleId="ListLabel2886">
    <w:name w:val="ListLabel 2886"/>
    <w:rsid w:val="00FC0492"/>
    <w:rPr>
      <w:rFonts w:cs="Courier New"/>
    </w:rPr>
  </w:style>
  <w:style w:type="character" w:customStyle="1" w:styleId="ListLabel2887">
    <w:name w:val="ListLabel 2887"/>
    <w:rsid w:val="00FC0492"/>
    <w:rPr>
      <w:rFonts w:cs="Wingdings"/>
    </w:rPr>
  </w:style>
  <w:style w:type="character" w:customStyle="1" w:styleId="ListLabel2888">
    <w:name w:val="ListLabel 2888"/>
    <w:rsid w:val="00FC0492"/>
    <w:rPr>
      <w:rFonts w:cs="Symbol"/>
    </w:rPr>
  </w:style>
  <w:style w:type="character" w:customStyle="1" w:styleId="ListLabel2889">
    <w:name w:val="ListLabel 2889"/>
    <w:rsid w:val="00FC0492"/>
    <w:rPr>
      <w:rFonts w:cs="Courier New"/>
    </w:rPr>
  </w:style>
  <w:style w:type="character" w:customStyle="1" w:styleId="ListLabel2890">
    <w:name w:val="ListLabel 2890"/>
    <w:rsid w:val="00FC0492"/>
    <w:rPr>
      <w:rFonts w:cs="Wingdings"/>
    </w:rPr>
  </w:style>
  <w:style w:type="character" w:customStyle="1" w:styleId="ListLabel2891">
    <w:name w:val="ListLabel 2891"/>
    <w:rsid w:val="00FC0492"/>
    <w:rPr>
      <w:rFonts w:cs="Times New Roman"/>
      <w:sz w:val="20"/>
    </w:rPr>
  </w:style>
  <w:style w:type="character" w:customStyle="1" w:styleId="ListLabel2892">
    <w:name w:val="ListLabel 2892"/>
    <w:rsid w:val="00FC0492"/>
    <w:rPr>
      <w:rFonts w:cs="Courier New"/>
    </w:rPr>
  </w:style>
  <w:style w:type="character" w:customStyle="1" w:styleId="ListLabel2893">
    <w:name w:val="ListLabel 2893"/>
    <w:rsid w:val="00FC0492"/>
    <w:rPr>
      <w:rFonts w:cs="Wingdings"/>
    </w:rPr>
  </w:style>
  <w:style w:type="character" w:customStyle="1" w:styleId="ListLabel2894">
    <w:name w:val="ListLabel 2894"/>
    <w:rsid w:val="00FC0492"/>
    <w:rPr>
      <w:rFonts w:cs="Symbol"/>
    </w:rPr>
  </w:style>
  <w:style w:type="character" w:customStyle="1" w:styleId="ListLabel2895">
    <w:name w:val="ListLabel 2895"/>
    <w:rsid w:val="00FC0492"/>
    <w:rPr>
      <w:rFonts w:cs="Courier New"/>
    </w:rPr>
  </w:style>
  <w:style w:type="character" w:customStyle="1" w:styleId="ListLabel2896">
    <w:name w:val="ListLabel 2896"/>
    <w:rsid w:val="00FC0492"/>
    <w:rPr>
      <w:rFonts w:cs="Wingdings"/>
    </w:rPr>
  </w:style>
  <w:style w:type="character" w:customStyle="1" w:styleId="ListLabel2897">
    <w:name w:val="ListLabel 2897"/>
    <w:rsid w:val="00FC0492"/>
    <w:rPr>
      <w:rFonts w:cs="Symbol"/>
    </w:rPr>
  </w:style>
  <w:style w:type="character" w:customStyle="1" w:styleId="ListLabel2898">
    <w:name w:val="ListLabel 2898"/>
    <w:rsid w:val="00FC0492"/>
    <w:rPr>
      <w:rFonts w:cs="Courier New"/>
    </w:rPr>
  </w:style>
  <w:style w:type="character" w:customStyle="1" w:styleId="ListLabel2899">
    <w:name w:val="ListLabel 2899"/>
    <w:rsid w:val="00FC0492"/>
    <w:rPr>
      <w:rFonts w:cs="Wingdings"/>
    </w:rPr>
  </w:style>
  <w:style w:type="character" w:customStyle="1" w:styleId="ListLabel2900">
    <w:name w:val="ListLabel 2900"/>
    <w:rsid w:val="00FC0492"/>
    <w:rPr>
      <w:rFonts w:cs="Times New Roman"/>
      <w:sz w:val="20"/>
    </w:rPr>
  </w:style>
  <w:style w:type="character" w:customStyle="1" w:styleId="ListLabel2901">
    <w:name w:val="ListLabel 2901"/>
    <w:rsid w:val="00FC0492"/>
    <w:rPr>
      <w:rFonts w:cs="Courier New"/>
    </w:rPr>
  </w:style>
  <w:style w:type="character" w:customStyle="1" w:styleId="ListLabel2902">
    <w:name w:val="ListLabel 2902"/>
    <w:rsid w:val="00FC0492"/>
    <w:rPr>
      <w:rFonts w:cs="Wingdings"/>
    </w:rPr>
  </w:style>
  <w:style w:type="character" w:customStyle="1" w:styleId="ListLabel2903">
    <w:name w:val="ListLabel 2903"/>
    <w:rsid w:val="00FC0492"/>
    <w:rPr>
      <w:rFonts w:cs="Symbol"/>
    </w:rPr>
  </w:style>
  <w:style w:type="character" w:customStyle="1" w:styleId="ListLabel2904">
    <w:name w:val="ListLabel 2904"/>
    <w:rsid w:val="00FC0492"/>
    <w:rPr>
      <w:rFonts w:cs="Courier New"/>
    </w:rPr>
  </w:style>
  <w:style w:type="character" w:customStyle="1" w:styleId="ListLabel2905">
    <w:name w:val="ListLabel 2905"/>
    <w:rsid w:val="00FC0492"/>
    <w:rPr>
      <w:rFonts w:cs="Wingdings"/>
    </w:rPr>
  </w:style>
  <w:style w:type="character" w:customStyle="1" w:styleId="ListLabel2906">
    <w:name w:val="ListLabel 2906"/>
    <w:rsid w:val="00FC0492"/>
    <w:rPr>
      <w:rFonts w:cs="Symbol"/>
    </w:rPr>
  </w:style>
  <w:style w:type="character" w:customStyle="1" w:styleId="ListLabel2907">
    <w:name w:val="ListLabel 2907"/>
    <w:rsid w:val="00FC0492"/>
    <w:rPr>
      <w:rFonts w:cs="Courier New"/>
    </w:rPr>
  </w:style>
  <w:style w:type="character" w:customStyle="1" w:styleId="ListLabel2908">
    <w:name w:val="ListLabel 2908"/>
    <w:rsid w:val="00FC0492"/>
    <w:rPr>
      <w:rFonts w:cs="Wingdings"/>
    </w:rPr>
  </w:style>
  <w:style w:type="character" w:customStyle="1" w:styleId="ListLabel2909">
    <w:name w:val="ListLabel 2909"/>
    <w:rsid w:val="00FC0492"/>
    <w:rPr>
      <w:rFonts w:cs="Times New Roman"/>
      <w:sz w:val="20"/>
    </w:rPr>
  </w:style>
  <w:style w:type="character" w:customStyle="1" w:styleId="ListLabel2910">
    <w:name w:val="ListLabel 2910"/>
    <w:rsid w:val="00FC0492"/>
    <w:rPr>
      <w:rFonts w:cs="Courier New"/>
    </w:rPr>
  </w:style>
  <w:style w:type="character" w:customStyle="1" w:styleId="ListLabel2911">
    <w:name w:val="ListLabel 2911"/>
    <w:rsid w:val="00FC0492"/>
    <w:rPr>
      <w:rFonts w:cs="Wingdings"/>
    </w:rPr>
  </w:style>
  <w:style w:type="character" w:customStyle="1" w:styleId="ListLabel2912">
    <w:name w:val="ListLabel 2912"/>
    <w:rsid w:val="00FC0492"/>
    <w:rPr>
      <w:rFonts w:cs="Symbol"/>
    </w:rPr>
  </w:style>
  <w:style w:type="character" w:customStyle="1" w:styleId="ListLabel2913">
    <w:name w:val="ListLabel 2913"/>
    <w:rsid w:val="00FC0492"/>
    <w:rPr>
      <w:rFonts w:cs="Courier New"/>
    </w:rPr>
  </w:style>
  <w:style w:type="character" w:customStyle="1" w:styleId="ListLabel2914">
    <w:name w:val="ListLabel 2914"/>
    <w:rsid w:val="00FC0492"/>
    <w:rPr>
      <w:rFonts w:cs="Wingdings"/>
    </w:rPr>
  </w:style>
  <w:style w:type="character" w:customStyle="1" w:styleId="ListLabel2915">
    <w:name w:val="ListLabel 2915"/>
    <w:rsid w:val="00FC0492"/>
    <w:rPr>
      <w:rFonts w:cs="Symbol"/>
    </w:rPr>
  </w:style>
  <w:style w:type="character" w:customStyle="1" w:styleId="ListLabel2916">
    <w:name w:val="ListLabel 2916"/>
    <w:rsid w:val="00FC0492"/>
    <w:rPr>
      <w:rFonts w:cs="Courier New"/>
    </w:rPr>
  </w:style>
  <w:style w:type="character" w:customStyle="1" w:styleId="ListLabel2917">
    <w:name w:val="ListLabel 2917"/>
    <w:rsid w:val="00FC0492"/>
    <w:rPr>
      <w:rFonts w:cs="Wingdings"/>
    </w:rPr>
  </w:style>
  <w:style w:type="character" w:customStyle="1" w:styleId="ListLabel2918">
    <w:name w:val="ListLabel 2918"/>
    <w:rsid w:val="00FC0492"/>
    <w:rPr>
      <w:rFonts w:cs="Times New Roman"/>
      <w:sz w:val="20"/>
    </w:rPr>
  </w:style>
  <w:style w:type="character" w:customStyle="1" w:styleId="ListLabel2919">
    <w:name w:val="ListLabel 2919"/>
    <w:rsid w:val="00FC0492"/>
    <w:rPr>
      <w:rFonts w:cs="Courier New"/>
    </w:rPr>
  </w:style>
  <w:style w:type="character" w:customStyle="1" w:styleId="ListLabel2920">
    <w:name w:val="ListLabel 2920"/>
    <w:rsid w:val="00FC0492"/>
    <w:rPr>
      <w:rFonts w:cs="Wingdings"/>
    </w:rPr>
  </w:style>
  <w:style w:type="character" w:customStyle="1" w:styleId="ListLabel2921">
    <w:name w:val="ListLabel 2921"/>
    <w:rsid w:val="00FC0492"/>
    <w:rPr>
      <w:rFonts w:cs="Symbol"/>
    </w:rPr>
  </w:style>
  <w:style w:type="character" w:customStyle="1" w:styleId="ListLabel2922">
    <w:name w:val="ListLabel 2922"/>
    <w:rsid w:val="00FC0492"/>
    <w:rPr>
      <w:rFonts w:cs="Courier New"/>
    </w:rPr>
  </w:style>
  <w:style w:type="character" w:customStyle="1" w:styleId="ListLabel2923">
    <w:name w:val="ListLabel 2923"/>
    <w:rsid w:val="00FC0492"/>
    <w:rPr>
      <w:rFonts w:cs="Wingdings"/>
    </w:rPr>
  </w:style>
  <w:style w:type="character" w:customStyle="1" w:styleId="ListLabel2924">
    <w:name w:val="ListLabel 2924"/>
    <w:rsid w:val="00FC0492"/>
    <w:rPr>
      <w:rFonts w:cs="Symbol"/>
    </w:rPr>
  </w:style>
  <w:style w:type="character" w:customStyle="1" w:styleId="ListLabel2925">
    <w:name w:val="ListLabel 2925"/>
    <w:rsid w:val="00FC0492"/>
    <w:rPr>
      <w:rFonts w:cs="Courier New"/>
    </w:rPr>
  </w:style>
  <w:style w:type="character" w:customStyle="1" w:styleId="ListLabel2926">
    <w:name w:val="ListLabel 2926"/>
    <w:rsid w:val="00FC0492"/>
    <w:rPr>
      <w:rFonts w:cs="Wingdings"/>
    </w:rPr>
  </w:style>
  <w:style w:type="character" w:customStyle="1" w:styleId="ListLabel2927">
    <w:name w:val="ListLabel 2927"/>
    <w:rsid w:val="00FC0492"/>
    <w:rPr>
      <w:rFonts w:cs="Times New Roman"/>
      <w:sz w:val="20"/>
    </w:rPr>
  </w:style>
  <w:style w:type="character" w:customStyle="1" w:styleId="ListLabel2928">
    <w:name w:val="ListLabel 2928"/>
    <w:rsid w:val="00FC0492"/>
    <w:rPr>
      <w:rFonts w:cs="Courier New"/>
    </w:rPr>
  </w:style>
  <w:style w:type="character" w:customStyle="1" w:styleId="ListLabel2929">
    <w:name w:val="ListLabel 2929"/>
    <w:rsid w:val="00FC0492"/>
    <w:rPr>
      <w:rFonts w:cs="Wingdings"/>
    </w:rPr>
  </w:style>
  <w:style w:type="character" w:customStyle="1" w:styleId="ListLabel2930">
    <w:name w:val="ListLabel 2930"/>
    <w:rsid w:val="00FC0492"/>
    <w:rPr>
      <w:rFonts w:cs="Symbol"/>
    </w:rPr>
  </w:style>
  <w:style w:type="character" w:customStyle="1" w:styleId="ListLabel2931">
    <w:name w:val="ListLabel 2931"/>
    <w:rsid w:val="00FC0492"/>
    <w:rPr>
      <w:rFonts w:cs="Courier New"/>
    </w:rPr>
  </w:style>
  <w:style w:type="character" w:customStyle="1" w:styleId="ListLabel2932">
    <w:name w:val="ListLabel 2932"/>
    <w:rsid w:val="00FC0492"/>
    <w:rPr>
      <w:rFonts w:cs="Wingdings"/>
    </w:rPr>
  </w:style>
  <w:style w:type="character" w:customStyle="1" w:styleId="ListLabel2933">
    <w:name w:val="ListLabel 2933"/>
    <w:rsid w:val="00FC0492"/>
    <w:rPr>
      <w:rFonts w:cs="Symbol"/>
    </w:rPr>
  </w:style>
  <w:style w:type="character" w:customStyle="1" w:styleId="ListLabel2934">
    <w:name w:val="ListLabel 2934"/>
    <w:rsid w:val="00FC0492"/>
    <w:rPr>
      <w:rFonts w:cs="Courier New"/>
    </w:rPr>
  </w:style>
  <w:style w:type="character" w:customStyle="1" w:styleId="ListLabel2935">
    <w:name w:val="ListLabel 2935"/>
    <w:rsid w:val="00FC0492"/>
    <w:rPr>
      <w:rFonts w:cs="Wingdings"/>
    </w:rPr>
  </w:style>
  <w:style w:type="character" w:customStyle="1" w:styleId="ListLabel2936">
    <w:name w:val="ListLabel 2936"/>
    <w:rsid w:val="00FC0492"/>
    <w:rPr>
      <w:rFonts w:cs="Times New Roman"/>
      <w:sz w:val="20"/>
    </w:rPr>
  </w:style>
  <w:style w:type="character" w:customStyle="1" w:styleId="ListLabel2937">
    <w:name w:val="ListLabel 2937"/>
    <w:rsid w:val="00FC0492"/>
    <w:rPr>
      <w:rFonts w:cs="Courier New"/>
    </w:rPr>
  </w:style>
  <w:style w:type="character" w:customStyle="1" w:styleId="ListLabel2938">
    <w:name w:val="ListLabel 2938"/>
    <w:rsid w:val="00FC0492"/>
    <w:rPr>
      <w:rFonts w:cs="Wingdings"/>
    </w:rPr>
  </w:style>
  <w:style w:type="character" w:customStyle="1" w:styleId="ListLabel2939">
    <w:name w:val="ListLabel 2939"/>
    <w:rsid w:val="00FC0492"/>
    <w:rPr>
      <w:rFonts w:cs="Symbol"/>
    </w:rPr>
  </w:style>
  <w:style w:type="character" w:customStyle="1" w:styleId="ListLabel2940">
    <w:name w:val="ListLabel 2940"/>
    <w:rsid w:val="00FC0492"/>
    <w:rPr>
      <w:rFonts w:cs="Courier New"/>
    </w:rPr>
  </w:style>
  <w:style w:type="character" w:customStyle="1" w:styleId="ListLabel2941">
    <w:name w:val="ListLabel 2941"/>
    <w:rsid w:val="00FC0492"/>
    <w:rPr>
      <w:rFonts w:cs="Wingdings"/>
    </w:rPr>
  </w:style>
  <w:style w:type="character" w:customStyle="1" w:styleId="ListLabel2942">
    <w:name w:val="ListLabel 2942"/>
    <w:rsid w:val="00FC0492"/>
    <w:rPr>
      <w:rFonts w:cs="Symbol"/>
    </w:rPr>
  </w:style>
  <w:style w:type="character" w:customStyle="1" w:styleId="ListLabel2943">
    <w:name w:val="ListLabel 2943"/>
    <w:rsid w:val="00FC0492"/>
    <w:rPr>
      <w:rFonts w:cs="Courier New"/>
    </w:rPr>
  </w:style>
  <w:style w:type="character" w:customStyle="1" w:styleId="ListLabel2944">
    <w:name w:val="ListLabel 2944"/>
    <w:rsid w:val="00FC0492"/>
    <w:rPr>
      <w:rFonts w:cs="Wingdings"/>
    </w:rPr>
  </w:style>
  <w:style w:type="character" w:customStyle="1" w:styleId="ListLabel2945">
    <w:name w:val="ListLabel 2945"/>
    <w:rsid w:val="00FC0492"/>
    <w:rPr>
      <w:rFonts w:cs="Times New Roman"/>
      <w:sz w:val="20"/>
    </w:rPr>
  </w:style>
  <w:style w:type="character" w:customStyle="1" w:styleId="ListLabel2946">
    <w:name w:val="ListLabel 2946"/>
    <w:rsid w:val="00FC0492"/>
    <w:rPr>
      <w:rFonts w:cs="Courier New"/>
    </w:rPr>
  </w:style>
  <w:style w:type="character" w:customStyle="1" w:styleId="ListLabel2947">
    <w:name w:val="ListLabel 2947"/>
    <w:rsid w:val="00FC0492"/>
    <w:rPr>
      <w:rFonts w:cs="Wingdings"/>
    </w:rPr>
  </w:style>
  <w:style w:type="character" w:customStyle="1" w:styleId="ListLabel2948">
    <w:name w:val="ListLabel 2948"/>
    <w:rsid w:val="00FC0492"/>
    <w:rPr>
      <w:rFonts w:cs="Symbol"/>
    </w:rPr>
  </w:style>
  <w:style w:type="character" w:customStyle="1" w:styleId="ListLabel2949">
    <w:name w:val="ListLabel 2949"/>
    <w:rsid w:val="00FC0492"/>
    <w:rPr>
      <w:rFonts w:cs="Courier New"/>
    </w:rPr>
  </w:style>
  <w:style w:type="character" w:customStyle="1" w:styleId="ListLabel2950">
    <w:name w:val="ListLabel 2950"/>
    <w:rsid w:val="00FC0492"/>
    <w:rPr>
      <w:rFonts w:cs="Wingdings"/>
    </w:rPr>
  </w:style>
  <w:style w:type="character" w:customStyle="1" w:styleId="ListLabel2951">
    <w:name w:val="ListLabel 2951"/>
    <w:rsid w:val="00FC0492"/>
    <w:rPr>
      <w:rFonts w:cs="Symbol"/>
    </w:rPr>
  </w:style>
  <w:style w:type="character" w:customStyle="1" w:styleId="ListLabel2952">
    <w:name w:val="ListLabel 2952"/>
    <w:rsid w:val="00FC0492"/>
    <w:rPr>
      <w:rFonts w:cs="Courier New"/>
    </w:rPr>
  </w:style>
  <w:style w:type="character" w:customStyle="1" w:styleId="ListLabel2953">
    <w:name w:val="ListLabel 2953"/>
    <w:rsid w:val="00FC0492"/>
    <w:rPr>
      <w:rFonts w:cs="Wingdings"/>
    </w:rPr>
  </w:style>
  <w:style w:type="character" w:customStyle="1" w:styleId="ListLabel2954">
    <w:name w:val="ListLabel 2954"/>
    <w:rsid w:val="00FC0492"/>
    <w:rPr>
      <w:rFonts w:cs="Times New Roman"/>
    </w:rPr>
  </w:style>
  <w:style w:type="character" w:customStyle="1" w:styleId="ListLabel2955">
    <w:name w:val="ListLabel 2955"/>
    <w:rsid w:val="00FC0492"/>
    <w:rPr>
      <w:rFonts w:cs="Courier New"/>
    </w:rPr>
  </w:style>
  <w:style w:type="character" w:customStyle="1" w:styleId="ListLabel2956">
    <w:name w:val="ListLabel 2956"/>
    <w:rsid w:val="00FC0492"/>
    <w:rPr>
      <w:rFonts w:cs="Wingdings"/>
    </w:rPr>
  </w:style>
  <w:style w:type="character" w:customStyle="1" w:styleId="ListLabel2957">
    <w:name w:val="ListLabel 2957"/>
    <w:rsid w:val="00FC0492"/>
    <w:rPr>
      <w:rFonts w:cs="Symbol"/>
    </w:rPr>
  </w:style>
  <w:style w:type="character" w:customStyle="1" w:styleId="ListLabel2958">
    <w:name w:val="ListLabel 2958"/>
    <w:rsid w:val="00FC0492"/>
    <w:rPr>
      <w:rFonts w:cs="Courier New"/>
    </w:rPr>
  </w:style>
  <w:style w:type="character" w:customStyle="1" w:styleId="ListLabel2959">
    <w:name w:val="ListLabel 2959"/>
    <w:rsid w:val="00FC0492"/>
    <w:rPr>
      <w:rFonts w:cs="Wingdings"/>
    </w:rPr>
  </w:style>
  <w:style w:type="character" w:customStyle="1" w:styleId="ListLabel2960">
    <w:name w:val="ListLabel 2960"/>
    <w:rsid w:val="00FC0492"/>
    <w:rPr>
      <w:rFonts w:cs="Symbol"/>
    </w:rPr>
  </w:style>
  <w:style w:type="character" w:customStyle="1" w:styleId="ListLabel2961">
    <w:name w:val="ListLabel 2961"/>
    <w:rsid w:val="00FC0492"/>
    <w:rPr>
      <w:rFonts w:cs="Courier New"/>
    </w:rPr>
  </w:style>
  <w:style w:type="character" w:customStyle="1" w:styleId="ListLabel2962">
    <w:name w:val="ListLabel 2962"/>
    <w:rsid w:val="00FC0492"/>
    <w:rPr>
      <w:rFonts w:cs="Wingdings"/>
    </w:rPr>
  </w:style>
  <w:style w:type="character" w:customStyle="1" w:styleId="ListLabel2963">
    <w:name w:val="ListLabel 2963"/>
    <w:rsid w:val="00FC0492"/>
    <w:rPr>
      <w:rFonts w:cs="Times New Roman"/>
    </w:rPr>
  </w:style>
  <w:style w:type="character" w:customStyle="1" w:styleId="ListLabel2964">
    <w:name w:val="ListLabel 2964"/>
    <w:rsid w:val="00FC0492"/>
    <w:rPr>
      <w:rFonts w:cs="Courier New"/>
    </w:rPr>
  </w:style>
  <w:style w:type="character" w:customStyle="1" w:styleId="ListLabel2965">
    <w:name w:val="ListLabel 2965"/>
    <w:rsid w:val="00FC0492"/>
    <w:rPr>
      <w:rFonts w:cs="Wingdings"/>
    </w:rPr>
  </w:style>
  <w:style w:type="character" w:customStyle="1" w:styleId="ListLabel2966">
    <w:name w:val="ListLabel 2966"/>
    <w:rsid w:val="00FC0492"/>
    <w:rPr>
      <w:rFonts w:cs="Symbol"/>
    </w:rPr>
  </w:style>
  <w:style w:type="character" w:customStyle="1" w:styleId="ListLabel2967">
    <w:name w:val="ListLabel 2967"/>
    <w:rsid w:val="00FC0492"/>
    <w:rPr>
      <w:rFonts w:cs="Courier New"/>
    </w:rPr>
  </w:style>
  <w:style w:type="character" w:customStyle="1" w:styleId="ListLabel2968">
    <w:name w:val="ListLabel 2968"/>
    <w:rsid w:val="00FC0492"/>
    <w:rPr>
      <w:rFonts w:cs="Wingdings"/>
    </w:rPr>
  </w:style>
  <w:style w:type="character" w:customStyle="1" w:styleId="ListLabel2969">
    <w:name w:val="ListLabel 2969"/>
    <w:rsid w:val="00FC0492"/>
    <w:rPr>
      <w:rFonts w:cs="Symbol"/>
    </w:rPr>
  </w:style>
  <w:style w:type="character" w:customStyle="1" w:styleId="ListLabel2970">
    <w:name w:val="ListLabel 2970"/>
    <w:rsid w:val="00FC0492"/>
    <w:rPr>
      <w:rFonts w:cs="Courier New"/>
    </w:rPr>
  </w:style>
  <w:style w:type="character" w:customStyle="1" w:styleId="ListLabel2971">
    <w:name w:val="ListLabel 2971"/>
    <w:rsid w:val="00FC0492"/>
    <w:rPr>
      <w:rFonts w:cs="Wingdings"/>
    </w:rPr>
  </w:style>
  <w:style w:type="character" w:customStyle="1" w:styleId="ListLabel2972">
    <w:name w:val="ListLabel 2972"/>
    <w:rsid w:val="00FC0492"/>
    <w:rPr>
      <w:rFonts w:cs="Times New Roman"/>
    </w:rPr>
  </w:style>
  <w:style w:type="character" w:customStyle="1" w:styleId="ListLabel2973">
    <w:name w:val="ListLabel 2973"/>
    <w:rsid w:val="00FC0492"/>
    <w:rPr>
      <w:rFonts w:cs="Courier New"/>
    </w:rPr>
  </w:style>
  <w:style w:type="character" w:customStyle="1" w:styleId="ListLabel2974">
    <w:name w:val="ListLabel 2974"/>
    <w:rsid w:val="00FC0492"/>
    <w:rPr>
      <w:rFonts w:cs="Wingdings"/>
    </w:rPr>
  </w:style>
  <w:style w:type="character" w:customStyle="1" w:styleId="ListLabel2975">
    <w:name w:val="ListLabel 2975"/>
    <w:rsid w:val="00FC0492"/>
    <w:rPr>
      <w:rFonts w:cs="Symbol"/>
    </w:rPr>
  </w:style>
  <w:style w:type="character" w:customStyle="1" w:styleId="ListLabel2976">
    <w:name w:val="ListLabel 2976"/>
    <w:rsid w:val="00FC0492"/>
    <w:rPr>
      <w:rFonts w:cs="Courier New"/>
    </w:rPr>
  </w:style>
  <w:style w:type="character" w:customStyle="1" w:styleId="ListLabel2977">
    <w:name w:val="ListLabel 2977"/>
    <w:rsid w:val="00FC0492"/>
    <w:rPr>
      <w:rFonts w:cs="Wingdings"/>
    </w:rPr>
  </w:style>
  <w:style w:type="character" w:customStyle="1" w:styleId="ListLabel2978">
    <w:name w:val="ListLabel 2978"/>
    <w:rsid w:val="00FC0492"/>
    <w:rPr>
      <w:rFonts w:cs="Symbol"/>
    </w:rPr>
  </w:style>
  <w:style w:type="character" w:customStyle="1" w:styleId="ListLabel2979">
    <w:name w:val="ListLabel 2979"/>
    <w:rsid w:val="00FC0492"/>
    <w:rPr>
      <w:rFonts w:cs="Courier New"/>
    </w:rPr>
  </w:style>
  <w:style w:type="character" w:customStyle="1" w:styleId="ListLabel2980">
    <w:name w:val="ListLabel 2980"/>
    <w:rsid w:val="00FC0492"/>
    <w:rPr>
      <w:rFonts w:cs="Wingdings"/>
    </w:rPr>
  </w:style>
  <w:style w:type="character" w:customStyle="1" w:styleId="ListLabel2981">
    <w:name w:val="ListLabel 2981"/>
    <w:rsid w:val="00FC0492"/>
    <w:rPr>
      <w:rFonts w:cs="Times New Roman"/>
    </w:rPr>
  </w:style>
  <w:style w:type="character" w:customStyle="1" w:styleId="ListLabel2982">
    <w:name w:val="ListLabel 2982"/>
    <w:rsid w:val="00FC0492"/>
    <w:rPr>
      <w:rFonts w:cs="Courier New"/>
    </w:rPr>
  </w:style>
  <w:style w:type="character" w:customStyle="1" w:styleId="ListLabel2983">
    <w:name w:val="ListLabel 2983"/>
    <w:rsid w:val="00FC0492"/>
    <w:rPr>
      <w:rFonts w:cs="Wingdings"/>
    </w:rPr>
  </w:style>
  <w:style w:type="character" w:customStyle="1" w:styleId="ListLabel2984">
    <w:name w:val="ListLabel 2984"/>
    <w:rsid w:val="00FC0492"/>
    <w:rPr>
      <w:rFonts w:cs="Symbol"/>
    </w:rPr>
  </w:style>
  <w:style w:type="character" w:customStyle="1" w:styleId="ListLabel2985">
    <w:name w:val="ListLabel 2985"/>
    <w:rsid w:val="00FC0492"/>
    <w:rPr>
      <w:rFonts w:cs="Courier New"/>
    </w:rPr>
  </w:style>
  <w:style w:type="character" w:customStyle="1" w:styleId="ListLabel2986">
    <w:name w:val="ListLabel 2986"/>
    <w:rsid w:val="00FC0492"/>
    <w:rPr>
      <w:rFonts w:cs="Wingdings"/>
    </w:rPr>
  </w:style>
  <w:style w:type="character" w:customStyle="1" w:styleId="ListLabel2987">
    <w:name w:val="ListLabel 2987"/>
    <w:rsid w:val="00FC0492"/>
    <w:rPr>
      <w:rFonts w:cs="Symbol"/>
    </w:rPr>
  </w:style>
  <w:style w:type="character" w:customStyle="1" w:styleId="ListLabel2988">
    <w:name w:val="ListLabel 2988"/>
    <w:rsid w:val="00FC0492"/>
    <w:rPr>
      <w:rFonts w:cs="Courier New"/>
    </w:rPr>
  </w:style>
  <w:style w:type="character" w:customStyle="1" w:styleId="ListLabel2989">
    <w:name w:val="ListLabel 2989"/>
    <w:rsid w:val="00FC0492"/>
    <w:rPr>
      <w:rFonts w:cs="Wingdings"/>
    </w:rPr>
  </w:style>
  <w:style w:type="character" w:customStyle="1" w:styleId="ListLabel2990">
    <w:name w:val="ListLabel 2990"/>
    <w:rsid w:val="00FC0492"/>
    <w:rPr>
      <w:rFonts w:cs="Times New Roman"/>
      <w:sz w:val="20"/>
    </w:rPr>
  </w:style>
  <w:style w:type="character" w:customStyle="1" w:styleId="ListLabel2991">
    <w:name w:val="ListLabel 2991"/>
    <w:rsid w:val="00FC0492"/>
    <w:rPr>
      <w:rFonts w:cs="Courier New"/>
    </w:rPr>
  </w:style>
  <w:style w:type="character" w:customStyle="1" w:styleId="ListLabel2992">
    <w:name w:val="ListLabel 2992"/>
    <w:rsid w:val="00FC0492"/>
    <w:rPr>
      <w:rFonts w:cs="Wingdings"/>
    </w:rPr>
  </w:style>
  <w:style w:type="character" w:customStyle="1" w:styleId="ListLabel2993">
    <w:name w:val="ListLabel 2993"/>
    <w:rsid w:val="00FC0492"/>
    <w:rPr>
      <w:rFonts w:cs="Symbol"/>
    </w:rPr>
  </w:style>
  <w:style w:type="character" w:customStyle="1" w:styleId="ListLabel2994">
    <w:name w:val="ListLabel 2994"/>
    <w:rsid w:val="00FC0492"/>
    <w:rPr>
      <w:rFonts w:cs="Courier New"/>
    </w:rPr>
  </w:style>
  <w:style w:type="character" w:customStyle="1" w:styleId="ListLabel2995">
    <w:name w:val="ListLabel 2995"/>
    <w:rsid w:val="00FC0492"/>
    <w:rPr>
      <w:rFonts w:cs="Wingdings"/>
    </w:rPr>
  </w:style>
  <w:style w:type="character" w:customStyle="1" w:styleId="ListLabel2996">
    <w:name w:val="ListLabel 2996"/>
    <w:rsid w:val="00FC0492"/>
    <w:rPr>
      <w:rFonts w:cs="Symbol"/>
    </w:rPr>
  </w:style>
  <w:style w:type="character" w:customStyle="1" w:styleId="ListLabel2997">
    <w:name w:val="ListLabel 2997"/>
    <w:rsid w:val="00FC0492"/>
    <w:rPr>
      <w:rFonts w:cs="Courier New"/>
    </w:rPr>
  </w:style>
  <w:style w:type="character" w:customStyle="1" w:styleId="ListLabel2998">
    <w:name w:val="ListLabel 2998"/>
    <w:rsid w:val="00FC0492"/>
    <w:rPr>
      <w:rFonts w:cs="Wingdings"/>
    </w:rPr>
  </w:style>
  <w:style w:type="character" w:customStyle="1" w:styleId="ListLabel2999">
    <w:name w:val="ListLabel 2999"/>
    <w:rsid w:val="00FC0492"/>
    <w:rPr>
      <w:rFonts w:cs="Times New Roman"/>
      <w:sz w:val="20"/>
    </w:rPr>
  </w:style>
  <w:style w:type="character" w:customStyle="1" w:styleId="ListLabel3000">
    <w:name w:val="ListLabel 3000"/>
    <w:rsid w:val="00FC0492"/>
    <w:rPr>
      <w:rFonts w:cs="Courier New"/>
    </w:rPr>
  </w:style>
  <w:style w:type="character" w:customStyle="1" w:styleId="ListLabel3001">
    <w:name w:val="ListLabel 3001"/>
    <w:rsid w:val="00FC0492"/>
    <w:rPr>
      <w:rFonts w:cs="Wingdings"/>
    </w:rPr>
  </w:style>
  <w:style w:type="character" w:customStyle="1" w:styleId="ListLabel3002">
    <w:name w:val="ListLabel 3002"/>
    <w:rsid w:val="00FC0492"/>
    <w:rPr>
      <w:rFonts w:cs="Symbol"/>
    </w:rPr>
  </w:style>
  <w:style w:type="character" w:customStyle="1" w:styleId="ListLabel3003">
    <w:name w:val="ListLabel 3003"/>
    <w:rsid w:val="00FC0492"/>
    <w:rPr>
      <w:rFonts w:cs="Courier New"/>
    </w:rPr>
  </w:style>
  <w:style w:type="character" w:customStyle="1" w:styleId="ListLabel3004">
    <w:name w:val="ListLabel 3004"/>
    <w:rsid w:val="00FC0492"/>
    <w:rPr>
      <w:rFonts w:cs="Wingdings"/>
    </w:rPr>
  </w:style>
  <w:style w:type="character" w:customStyle="1" w:styleId="ListLabel3005">
    <w:name w:val="ListLabel 3005"/>
    <w:rsid w:val="00FC0492"/>
    <w:rPr>
      <w:rFonts w:cs="Symbol"/>
    </w:rPr>
  </w:style>
  <w:style w:type="character" w:customStyle="1" w:styleId="ListLabel3006">
    <w:name w:val="ListLabel 3006"/>
    <w:rsid w:val="00FC0492"/>
    <w:rPr>
      <w:rFonts w:cs="Courier New"/>
    </w:rPr>
  </w:style>
  <w:style w:type="character" w:customStyle="1" w:styleId="ListLabel3007">
    <w:name w:val="ListLabel 3007"/>
    <w:rsid w:val="00FC0492"/>
    <w:rPr>
      <w:rFonts w:cs="Wingdings"/>
    </w:rPr>
  </w:style>
  <w:style w:type="character" w:customStyle="1" w:styleId="ListLabel3008">
    <w:name w:val="ListLabel 3008"/>
    <w:rsid w:val="00FC0492"/>
    <w:rPr>
      <w:rFonts w:cs="Times New Roman"/>
      <w:sz w:val="20"/>
    </w:rPr>
  </w:style>
  <w:style w:type="character" w:customStyle="1" w:styleId="ListLabel3009">
    <w:name w:val="ListLabel 3009"/>
    <w:rsid w:val="00FC0492"/>
    <w:rPr>
      <w:rFonts w:cs="Courier New"/>
    </w:rPr>
  </w:style>
  <w:style w:type="character" w:customStyle="1" w:styleId="ListLabel3010">
    <w:name w:val="ListLabel 3010"/>
    <w:rsid w:val="00FC0492"/>
    <w:rPr>
      <w:rFonts w:cs="Wingdings"/>
    </w:rPr>
  </w:style>
  <w:style w:type="character" w:customStyle="1" w:styleId="ListLabel3011">
    <w:name w:val="ListLabel 3011"/>
    <w:rsid w:val="00FC0492"/>
    <w:rPr>
      <w:rFonts w:cs="Symbol"/>
    </w:rPr>
  </w:style>
  <w:style w:type="character" w:customStyle="1" w:styleId="ListLabel3012">
    <w:name w:val="ListLabel 3012"/>
    <w:rsid w:val="00FC0492"/>
    <w:rPr>
      <w:rFonts w:cs="Courier New"/>
    </w:rPr>
  </w:style>
  <w:style w:type="character" w:customStyle="1" w:styleId="ListLabel3013">
    <w:name w:val="ListLabel 3013"/>
    <w:rsid w:val="00FC0492"/>
    <w:rPr>
      <w:rFonts w:cs="Wingdings"/>
    </w:rPr>
  </w:style>
  <w:style w:type="character" w:customStyle="1" w:styleId="ListLabel3014">
    <w:name w:val="ListLabel 3014"/>
    <w:rsid w:val="00FC0492"/>
    <w:rPr>
      <w:rFonts w:cs="Symbol"/>
    </w:rPr>
  </w:style>
  <w:style w:type="character" w:customStyle="1" w:styleId="ListLabel3015">
    <w:name w:val="ListLabel 3015"/>
    <w:rsid w:val="00FC0492"/>
    <w:rPr>
      <w:rFonts w:cs="Courier New"/>
    </w:rPr>
  </w:style>
  <w:style w:type="character" w:customStyle="1" w:styleId="ListLabel3016">
    <w:name w:val="ListLabel 3016"/>
    <w:rsid w:val="00FC0492"/>
    <w:rPr>
      <w:rFonts w:cs="Wingdings"/>
    </w:rPr>
  </w:style>
  <w:style w:type="character" w:customStyle="1" w:styleId="ListLabel3017">
    <w:name w:val="ListLabel 3017"/>
    <w:rsid w:val="00FC0492"/>
    <w:rPr>
      <w:rFonts w:cs="Times New Roman"/>
      <w:sz w:val="20"/>
    </w:rPr>
  </w:style>
  <w:style w:type="character" w:customStyle="1" w:styleId="ListLabel3018">
    <w:name w:val="ListLabel 3018"/>
    <w:rsid w:val="00FC0492"/>
    <w:rPr>
      <w:rFonts w:cs="Courier New"/>
    </w:rPr>
  </w:style>
  <w:style w:type="character" w:customStyle="1" w:styleId="ListLabel3019">
    <w:name w:val="ListLabel 3019"/>
    <w:rsid w:val="00FC0492"/>
    <w:rPr>
      <w:rFonts w:cs="Wingdings"/>
    </w:rPr>
  </w:style>
  <w:style w:type="character" w:customStyle="1" w:styleId="ListLabel3020">
    <w:name w:val="ListLabel 3020"/>
    <w:rsid w:val="00FC0492"/>
    <w:rPr>
      <w:rFonts w:cs="Symbol"/>
    </w:rPr>
  </w:style>
  <w:style w:type="character" w:customStyle="1" w:styleId="ListLabel3021">
    <w:name w:val="ListLabel 3021"/>
    <w:rsid w:val="00FC0492"/>
    <w:rPr>
      <w:rFonts w:cs="Courier New"/>
    </w:rPr>
  </w:style>
  <w:style w:type="character" w:customStyle="1" w:styleId="ListLabel3022">
    <w:name w:val="ListLabel 3022"/>
    <w:rsid w:val="00FC0492"/>
    <w:rPr>
      <w:rFonts w:cs="Wingdings"/>
    </w:rPr>
  </w:style>
  <w:style w:type="character" w:customStyle="1" w:styleId="ListLabel3023">
    <w:name w:val="ListLabel 3023"/>
    <w:rsid w:val="00FC0492"/>
    <w:rPr>
      <w:rFonts w:cs="Symbol"/>
    </w:rPr>
  </w:style>
  <w:style w:type="character" w:customStyle="1" w:styleId="ListLabel3024">
    <w:name w:val="ListLabel 3024"/>
    <w:rsid w:val="00FC0492"/>
    <w:rPr>
      <w:rFonts w:cs="Courier New"/>
    </w:rPr>
  </w:style>
  <w:style w:type="character" w:customStyle="1" w:styleId="ListLabel3025">
    <w:name w:val="ListLabel 3025"/>
    <w:rsid w:val="00FC0492"/>
    <w:rPr>
      <w:rFonts w:cs="Wingdings"/>
    </w:rPr>
  </w:style>
  <w:style w:type="character" w:customStyle="1" w:styleId="ListLabel3026">
    <w:name w:val="ListLabel 3026"/>
    <w:rsid w:val="00FC0492"/>
    <w:rPr>
      <w:rFonts w:cs="Times New Roman"/>
      <w:sz w:val="20"/>
    </w:rPr>
  </w:style>
  <w:style w:type="character" w:customStyle="1" w:styleId="ListLabel3027">
    <w:name w:val="ListLabel 3027"/>
    <w:rsid w:val="00FC0492"/>
    <w:rPr>
      <w:rFonts w:cs="Courier New"/>
    </w:rPr>
  </w:style>
  <w:style w:type="character" w:customStyle="1" w:styleId="ListLabel3028">
    <w:name w:val="ListLabel 3028"/>
    <w:rsid w:val="00FC0492"/>
    <w:rPr>
      <w:rFonts w:cs="Wingdings"/>
    </w:rPr>
  </w:style>
  <w:style w:type="character" w:customStyle="1" w:styleId="ListLabel3029">
    <w:name w:val="ListLabel 3029"/>
    <w:rsid w:val="00FC0492"/>
    <w:rPr>
      <w:rFonts w:cs="Symbol"/>
    </w:rPr>
  </w:style>
  <w:style w:type="character" w:customStyle="1" w:styleId="ListLabel3030">
    <w:name w:val="ListLabel 3030"/>
    <w:rsid w:val="00FC0492"/>
    <w:rPr>
      <w:rFonts w:cs="Courier New"/>
    </w:rPr>
  </w:style>
  <w:style w:type="character" w:customStyle="1" w:styleId="ListLabel3031">
    <w:name w:val="ListLabel 3031"/>
    <w:rsid w:val="00FC0492"/>
    <w:rPr>
      <w:rFonts w:cs="Wingdings"/>
    </w:rPr>
  </w:style>
  <w:style w:type="character" w:customStyle="1" w:styleId="ListLabel3032">
    <w:name w:val="ListLabel 3032"/>
    <w:rsid w:val="00FC0492"/>
    <w:rPr>
      <w:rFonts w:cs="Symbol"/>
    </w:rPr>
  </w:style>
  <w:style w:type="character" w:customStyle="1" w:styleId="ListLabel3033">
    <w:name w:val="ListLabel 3033"/>
    <w:rsid w:val="00FC0492"/>
    <w:rPr>
      <w:rFonts w:cs="Courier New"/>
    </w:rPr>
  </w:style>
  <w:style w:type="character" w:customStyle="1" w:styleId="ListLabel3034">
    <w:name w:val="ListLabel 3034"/>
    <w:rsid w:val="00FC0492"/>
    <w:rPr>
      <w:rFonts w:cs="Wingdings"/>
    </w:rPr>
  </w:style>
  <w:style w:type="character" w:customStyle="1" w:styleId="ListLabel3035">
    <w:name w:val="ListLabel 3035"/>
    <w:rsid w:val="00FC0492"/>
    <w:rPr>
      <w:rFonts w:cs="Times New Roman"/>
      <w:sz w:val="20"/>
    </w:rPr>
  </w:style>
  <w:style w:type="character" w:customStyle="1" w:styleId="ListLabel3036">
    <w:name w:val="ListLabel 3036"/>
    <w:rsid w:val="00FC0492"/>
    <w:rPr>
      <w:rFonts w:cs="Courier New"/>
    </w:rPr>
  </w:style>
  <w:style w:type="character" w:customStyle="1" w:styleId="ListLabel3037">
    <w:name w:val="ListLabel 3037"/>
    <w:rsid w:val="00FC0492"/>
    <w:rPr>
      <w:rFonts w:cs="Wingdings"/>
    </w:rPr>
  </w:style>
  <w:style w:type="character" w:customStyle="1" w:styleId="ListLabel3038">
    <w:name w:val="ListLabel 3038"/>
    <w:rsid w:val="00FC0492"/>
    <w:rPr>
      <w:rFonts w:cs="Symbol"/>
    </w:rPr>
  </w:style>
  <w:style w:type="character" w:customStyle="1" w:styleId="ListLabel3039">
    <w:name w:val="ListLabel 3039"/>
    <w:rsid w:val="00FC0492"/>
    <w:rPr>
      <w:rFonts w:cs="Courier New"/>
    </w:rPr>
  </w:style>
  <w:style w:type="character" w:customStyle="1" w:styleId="ListLabel3040">
    <w:name w:val="ListLabel 3040"/>
    <w:rsid w:val="00FC0492"/>
    <w:rPr>
      <w:rFonts w:cs="Wingdings"/>
    </w:rPr>
  </w:style>
  <w:style w:type="character" w:customStyle="1" w:styleId="ListLabel3041">
    <w:name w:val="ListLabel 3041"/>
    <w:rsid w:val="00FC0492"/>
    <w:rPr>
      <w:rFonts w:cs="Symbol"/>
    </w:rPr>
  </w:style>
  <w:style w:type="character" w:customStyle="1" w:styleId="ListLabel3042">
    <w:name w:val="ListLabel 3042"/>
    <w:rsid w:val="00FC0492"/>
    <w:rPr>
      <w:rFonts w:cs="Courier New"/>
    </w:rPr>
  </w:style>
  <w:style w:type="character" w:customStyle="1" w:styleId="ListLabel3043">
    <w:name w:val="ListLabel 3043"/>
    <w:rsid w:val="00FC0492"/>
    <w:rPr>
      <w:rFonts w:cs="Wingdings"/>
    </w:rPr>
  </w:style>
  <w:style w:type="character" w:customStyle="1" w:styleId="ListLabel3044">
    <w:name w:val="ListLabel 3044"/>
    <w:rsid w:val="00FC0492"/>
    <w:rPr>
      <w:rFonts w:cs="Times New Roman"/>
      <w:sz w:val="20"/>
    </w:rPr>
  </w:style>
  <w:style w:type="character" w:customStyle="1" w:styleId="ListLabel3045">
    <w:name w:val="ListLabel 3045"/>
    <w:rsid w:val="00FC0492"/>
    <w:rPr>
      <w:rFonts w:cs="Courier New"/>
    </w:rPr>
  </w:style>
  <w:style w:type="character" w:customStyle="1" w:styleId="ListLabel3046">
    <w:name w:val="ListLabel 3046"/>
    <w:rsid w:val="00FC0492"/>
    <w:rPr>
      <w:rFonts w:cs="Wingdings"/>
    </w:rPr>
  </w:style>
  <w:style w:type="character" w:customStyle="1" w:styleId="ListLabel3047">
    <w:name w:val="ListLabel 3047"/>
    <w:rsid w:val="00FC0492"/>
    <w:rPr>
      <w:rFonts w:cs="Symbol"/>
    </w:rPr>
  </w:style>
  <w:style w:type="character" w:customStyle="1" w:styleId="ListLabel3048">
    <w:name w:val="ListLabel 3048"/>
    <w:rsid w:val="00FC0492"/>
    <w:rPr>
      <w:rFonts w:cs="Courier New"/>
    </w:rPr>
  </w:style>
  <w:style w:type="character" w:customStyle="1" w:styleId="ListLabel3049">
    <w:name w:val="ListLabel 3049"/>
    <w:rsid w:val="00FC0492"/>
    <w:rPr>
      <w:rFonts w:cs="Wingdings"/>
    </w:rPr>
  </w:style>
  <w:style w:type="character" w:customStyle="1" w:styleId="ListLabel3050">
    <w:name w:val="ListLabel 3050"/>
    <w:rsid w:val="00FC0492"/>
    <w:rPr>
      <w:rFonts w:cs="Symbol"/>
    </w:rPr>
  </w:style>
  <w:style w:type="character" w:customStyle="1" w:styleId="ListLabel3051">
    <w:name w:val="ListLabel 3051"/>
    <w:rsid w:val="00FC0492"/>
    <w:rPr>
      <w:rFonts w:cs="Courier New"/>
    </w:rPr>
  </w:style>
  <w:style w:type="character" w:customStyle="1" w:styleId="ListLabel3052">
    <w:name w:val="ListLabel 3052"/>
    <w:rsid w:val="00FC0492"/>
    <w:rPr>
      <w:rFonts w:cs="Wingdings"/>
    </w:rPr>
  </w:style>
  <w:style w:type="character" w:customStyle="1" w:styleId="ListLabel3053">
    <w:name w:val="ListLabel 3053"/>
    <w:rsid w:val="00FC0492"/>
    <w:rPr>
      <w:rFonts w:cs="Times New Roman"/>
      <w:sz w:val="20"/>
    </w:rPr>
  </w:style>
  <w:style w:type="character" w:customStyle="1" w:styleId="ListLabel3054">
    <w:name w:val="ListLabel 3054"/>
    <w:rsid w:val="00FC0492"/>
    <w:rPr>
      <w:rFonts w:cs="Courier New"/>
    </w:rPr>
  </w:style>
  <w:style w:type="character" w:customStyle="1" w:styleId="ListLabel3055">
    <w:name w:val="ListLabel 3055"/>
    <w:rsid w:val="00FC0492"/>
    <w:rPr>
      <w:rFonts w:cs="Wingdings"/>
    </w:rPr>
  </w:style>
  <w:style w:type="character" w:customStyle="1" w:styleId="ListLabel3056">
    <w:name w:val="ListLabel 3056"/>
    <w:rsid w:val="00FC0492"/>
    <w:rPr>
      <w:rFonts w:cs="Symbol"/>
    </w:rPr>
  </w:style>
  <w:style w:type="character" w:customStyle="1" w:styleId="ListLabel3057">
    <w:name w:val="ListLabel 3057"/>
    <w:rsid w:val="00FC0492"/>
    <w:rPr>
      <w:rFonts w:cs="Courier New"/>
    </w:rPr>
  </w:style>
  <w:style w:type="character" w:customStyle="1" w:styleId="ListLabel3058">
    <w:name w:val="ListLabel 3058"/>
    <w:rsid w:val="00FC0492"/>
    <w:rPr>
      <w:rFonts w:cs="Wingdings"/>
    </w:rPr>
  </w:style>
  <w:style w:type="character" w:customStyle="1" w:styleId="ListLabel3059">
    <w:name w:val="ListLabel 3059"/>
    <w:rsid w:val="00FC0492"/>
    <w:rPr>
      <w:rFonts w:cs="Symbol"/>
    </w:rPr>
  </w:style>
  <w:style w:type="character" w:customStyle="1" w:styleId="ListLabel3060">
    <w:name w:val="ListLabel 3060"/>
    <w:rsid w:val="00FC0492"/>
    <w:rPr>
      <w:rFonts w:cs="Courier New"/>
    </w:rPr>
  </w:style>
  <w:style w:type="character" w:customStyle="1" w:styleId="ListLabel3061">
    <w:name w:val="ListLabel 3061"/>
    <w:rsid w:val="00FC0492"/>
    <w:rPr>
      <w:rFonts w:cs="Wingdings"/>
    </w:rPr>
  </w:style>
  <w:style w:type="character" w:customStyle="1" w:styleId="ListLabel3062">
    <w:name w:val="ListLabel 3062"/>
    <w:rsid w:val="00FC0492"/>
    <w:rPr>
      <w:rFonts w:cs="Times New Roman"/>
      <w:sz w:val="20"/>
    </w:rPr>
  </w:style>
  <w:style w:type="character" w:customStyle="1" w:styleId="ListLabel3063">
    <w:name w:val="ListLabel 3063"/>
    <w:rsid w:val="00FC0492"/>
    <w:rPr>
      <w:rFonts w:cs="Courier New"/>
    </w:rPr>
  </w:style>
  <w:style w:type="character" w:customStyle="1" w:styleId="ListLabel3064">
    <w:name w:val="ListLabel 3064"/>
    <w:rsid w:val="00FC0492"/>
    <w:rPr>
      <w:rFonts w:cs="Wingdings"/>
    </w:rPr>
  </w:style>
  <w:style w:type="character" w:customStyle="1" w:styleId="ListLabel3065">
    <w:name w:val="ListLabel 3065"/>
    <w:rsid w:val="00FC0492"/>
    <w:rPr>
      <w:rFonts w:cs="Symbol"/>
    </w:rPr>
  </w:style>
  <w:style w:type="character" w:customStyle="1" w:styleId="ListLabel3066">
    <w:name w:val="ListLabel 3066"/>
    <w:rsid w:val="00FC0492"/>
    <w:rPr>
      <w:rFonts w:cs="Courier New"/>
    </w:rPr>
  </w:style>
  <w:style w:type="character" w:customStyle="1" w:styleId="ListLabel3067">
    <w:name w:val="ListLabel 3067"/>
    <w:rsid w:val="00FC0492"/>
    <w:rPr>
      <w:rFonts w:cs="Wingdings"/>
    </w:rPr>
  </w:style>
  <w:style w:type="character" w:customStyle="1" w:styleId="ListLabel3068">
    <w:name w:val="ListLabel 3068"/>
    <w:rsid w:val="00FC0492"/>
    <w:rPr>
      <w:rFonts w:cs="Symbol"/>
    </w:rPr>
  </w:style>
  <w:style w:type="character" w:customStyle="1" w:styleId="ListLabel3069">
    <w:name w:val="ListLabel 3069"/>
    <w:rsid w:val="00FC0492"/>
    <w:rPr>
      <w:rFonts w:cs="Courier New"/>
    </w:rPr>
  </w:style>
  <w:style w:type="character" w:customStyle="1" w:styleId="ListLabel3070">
    <w:name w:val="ListLabel 3070"/>
    <w:rsid w:val="00FC0492"/>
    <w:rPr>
      <w:rFonts w:cs="Wingdings"/>
    </w:rPr>
  </w:style>
  <w:style w:type="character" w:customStyle="1" w:styleId="ListLabel3071">
    <w:name w:val="ListLabel 3071"/>
    <w:rsid w:val="00FC0492"/>
    <w:rPr>
      <w:rFonts w:cs="Times New Roman"/>
      <w:sz w:val="20"/>
    </w:rPr>
  </w:style>
  <w:style w:type="character" w:customStyle="1" w:styleId="ListLabel3072">
    <w:name w:val="ListLabel 3072"/>
    <w:rsid w:val="00FC0492"/>
    <w:rPr>
      <w:rFonts w:cs="Courier New"/>
    </w:rPr>
  </w:style>
  <w:style w:type="character" w:customStyle="1" w:styleId="ListLabel3073">
    <w:name w:val="ListLabel 3073"/>
    <w:rsid w:val="00FC0492"/>
    <w:rPr>
      <w:rFonts w:cs="Wingdings"/>
    </w:rPr>
  </w:style>
  <w:style w:type="character" w:customStyle="1" w:styleId="ListLabel3074">
    <w:name w:val="ListLabel 3074"/>
    <w:rsid w:val="00FC0492"/>
    <w:rPr>
      <w:rFonts w:cs="Symbol"/>
    </w:rPr>
  </w:style>
  <w:style w:type="character" w:customStyle="1" w:styleId="ListLabel3075">
    <w:name w:val="ListLabel 3075"/>
    <w:rsid w:val="00FC0492"/>
    <w:rPr>
      <w:rFonts w:cs="Courier New"/>
    </w:rPr>
  </w:style>
  <w:style w:type="character" w:customStyle="1" w:styleId="ListLabel3076">
    <w:name w:val="ListLabel 3076"/>
    <w:rsid w:val="00FC0492"/>
    <w:rPr>
      <w:rFonts w:cs="Wingdings"/>
    </w:rPr>
  </w:style>
  <w:style w:type="character" w:customStyle="1" w:styleId="ListLabel3077">
    <w:name w:val="ListLabel 3077"/>
    <w:rsid w:val="00FC0492"/>
    <w:rPr>
      <w:rFonts w:cs="Symbol"/>
    </w:rPr>
  </w:style>
  <w:style w:type="character" w:customStyle="1" w:styleId="ListLabel3078">
    <w:name w:val="ListLabel 3078"/>
    <w:rsid w:val="00FC0492"/>
    <w:rPr>
      <w:rFonts w:cs="Courier New"/>
    </w:rPr>
  </w:style>
  <w:style w:type="character" w:customStyle="1" w:styleId="ListLabel3079">
    <w:name w:val="ListLabel 3079"/>
    <w:rsid w:val="00FC0492"/>
    <w:rPr>
      <w:rFonts w:cs="Wingdings"/>
    </w:rPr>
  </w:style>
  <w:style w:type="character" w:customStyle="1" w:styleId="ListLabel3080">
    <w:name w:val="ListLabel 3080"/>
    <w:rsid w:val="00FC0492"/>
    <w:rPr>
      <w:rFonts w:cs="Times New Roman"/>
      <w:sz w:val="20"/>
    </w:rPr>
  </w:style>
  <w:style w:type="character" w:customStyle="1" w:styleId="ListLabel3081">
    <w:name w:val="ListLabel 3081"/>
    <w:rsid w:val="00FC0492"/>
    <w:rPr>
      <w:rFonts w:cs="Courier New"/>
    </w:rPr>
  </w:style>
  <w:style w:type="character" w:customStyle="1" w:styleId="ListLabel3082">
    <w:name w:val="ListLabel 3082"/>
    <w:rsid w:val="00FC0492"/>
    <w:rPr>
      <w:rFonts w:cs="Wingdings"/>
    </w:rPr>
  </w:style>
  <w:style w:type="character" w:customStyle="1" w:styleId="ListLabel3083">
    <w:name w:val="ListLabel 3083"/>
    <w:rsid w:val="00FC0492"/>
    <w:rPr>
      <w:rFonts w:cs="Symbol"/>
    </w:rPr>
  </w:style>
  <w:style w:type="character" w:customStyle="1" w:styleId="ListLabel3084">
    <w:name w:val="ListLabel 3084"/>
    <w:rsid w:val="00FC0492"/>
    <w:rPr>
      <w:rFonts w:cs="Courier New"/>
    </w:rPr>
  </w:style>
  <w:style w:type="character" w:customStyle="1" w:styleId="ListLabel3085">
    <w:name w:val="ListLabel 3085"/>
    <w:rsid w:val="00FC0492"/>
    <w:rPr>
      <w:rFonts w:cs="Wingdings"/>
    </w:rPr>
  </w:style>
  <w:style w:type="character" w:customStyle="1" w:styleId="ListLabel3086">
    <w:name w:val="ListLabel 3086"/>
    <w:rsid w:val="00FC0492"/>
    <w:rPr>
      <w:rFonts w:cs="Symbol"/>
    </w:rPr>
  </w:style>
  <w:style w:type="character" w:customStyle="1" w:styleId="ListLabel3087">
    <w:name w:val="ListLabel 3087"/>
    <w:rsid w:val="00FC0492"/>
    <w:rPr>
      <w:rFonts w:cs="Courier New"/>
    </w:rPr>
  </w:style>
  <w:style w:type="character" w:customStyle="1" w:styleId="ListLabel3088">
    <w:name w:val="ListLabel 3088"/>
    <w:rsid w:val="00FC0492"/>
    <w:rPr>
      <w:rFonts w:cs="Wingdings"/>
    </w:rPr>
  </w:style>
  <w:style w:type="character" w:customStyle="1" w:styleId="ListLabel3089">
    <w:name w:val="ListLabel 3089"/>
    <w:rsid w:val="00FC0492"/>
    <w:rPr>
      <w:rFonts w:cs="Times New Roman"/>
      <w:sz w:val="20"/>
    </w:rPr>
  </w:style>
  <w:style w:type="character" w:customStyle="1" w:styleId="ListLabel3090">
    <w:name w:val="ListLabel 3090"/>
    <w:rsid w:val="00FC0492"/>
    <w:rPr>
      <w:rFonts w:cs="Courier New"/>
    </w:rPr>
  </w:style>
  <w:style w:type="character" w:customStyle="1" w:styleId="ListLabel3091">
    <w:name w:val="ListLabel 3091"/>
    <w:rsid w:val="00FC0492"/>
    <w:rPr>
      <w:rFonts w:cs="Wingdings"/>
    </w:rPr>
  </w:style>
  <w:style w:type="character" w:customStyle="1" w:styleId="ListLabel3092">
    <w:name w:val="ListLabel 3092"/>
    <w:rsid w:val="00FC0492"/>
    <w:rPr>
      <w:rFonts w:cs="Symbol"/>
    </w:rPr>
  </w:style>
  <w:style w:type="character" w:customStyle="1" w:styleId="ListLabel3093">
    <w:name w:val="ListLabel 3093"/>
    <w:rsid w:val="00FC0492"/>
    <w:rPr>
      <w:rFonts w:cs="Courier New"/>
    </w:rPr>
  </w:style>
  <w:style w:type="character" w:customStyle="1" w:styleId="ListLabel3094">
    <w:name w:val="ListLabel 3094"/>
    <w:rsid w:val="00FC0492"/>
    <w:rPr>
      <w:rFonts w:cs="Wingdings"/>
    </w:rPr>
  </w:style>
  <w:style w:type="character" w:customStyle="1" w:styleId="ListLabel3095">
    <w:name w:val="ListLabel 3095"/>
    <w:rsid w:val="00FC0492"/>
    <w:rPr>
      <w:rFonts w:cs="Symbol"/>
    </w:rPr>
  </w:style>
  <w:style w:type="character" w:customStyle="1" w:styleId="ListLabel3096">
    <w:name w:val="ListLabel 3096"/>
    <w:rsid w:val="00FC0492"/>
    <w:rPr>
      <w:rFonts w:cs="Courier New"/>
    </w:rPr>
  </w:style>
  <w:style w:type="character" w:customStyle="1" w:styleId="ListLabel3097">
    <w:name w:val="ListLabel 3097"/>
    <w:rsid w:val="00FC0492"/>
    <w:rPr>
      <w:rFonts w:cs="Wingdings"/>
    </w:rPr>
  </w:style>
  <w:style w:type="character" w:customStyle="1" w:styleId="ListLabel3098">
    <w:name w:val="ListLabel 3098"/>
    <w:rsid w:val="00FC0492"/>
    <w:rPr>
      <w:rFonts w:cs="Times New Roman"/>
      <w:sz w:val="20"/>
    </w:rPr>
  </w:style>
  <w:style w:type="character" w:customStyle="1" w:styleId="ListLabel3099">
    <w:name w:val="ListLabel 3099"/>
    <w:rsid w:val="00FC0492"/>
    <w:rPr>
      <w:rFonts w:cs="Courier New"/>
    </w:rPr>
  </w:style>
  <w:style w:type="character" w:customStyle="1" w:styleId="ListLabel3100">
    <w:name w:val="ListLabel 3100"/>
    <w:rsid w:val="00FC0492"/>
    <w:rPr>
      <w:rFonts w:cs="Wingdings"/>
    </w:rPr>
  </w:style>
  <w:style w:type="character" w:customStyle="1" w:styleId="ListLabel3101">
    <w:name w:val="ListLabel 3101"/>
    <w:rsid w:val="00FC0492"/>
    <w:rPr>
      <w:rFonts w:cs="Symbol"/>
    </w:rPr>
  </w:style>
  <w:style w:type="character" w:customStyle="1" w:styleId="ListLabel3102">
    <w:name w:val="ListLabel 3102"/>
    <w:rsid w:val="00FC0492"/>
    <w:rPr>
      <w:rFonts w:cs="Courier New"/>
    </w:rPr>
  </w:style>
  <w:style w:type="character" w:customStyle="1" w:styleId="ListLabel3103">
    <w:name w:val="ListLabel 3103"/>
    <w:rsid w:val="00FC0492"/>
    <w:rPr>
      <w:rFonts w:cs="Wingdings"/>
    </w:rPr>
  </w:style>
  <w:style w:type="character" w:customStyle="1" w:styleId="ListLabel3104">
    <w:name w:val="ListLabel 3104"/>
    <w:rsid w:val="00FC0492"/>
    <w:rPr>
      <w:rFonts w:cs="Symbol"/>
    </w:rPr>
  </w:style>
  <w:style w:type="character" w:customStyle="1" w:styleId="ListLabel3105">
    <w:name w:val="ListLabel 3105"/>
    <w:rsid w:val="00FC0492"/>
    <w:rPr>
      <w:rFonts w:cs="Courier New"/>
    </w:rPr>
  </w:style>
  <w:style w:type="character" w:customStyle="1" w:styleId="ListLabel3106">
    <w:name w:val="ListLabel 3106"/>
    <w:rsid w:val="00FC0492"/>
    <w:rPr>
      <w:rFonts w:cs="Wingdings"/>
    </w:rPr>
  </w:style>
  <w:style w:type="character" w:customStyle="1" w:styleId="ListLabel3107">
    <w:name w:val="ListLabel 3107"/>
    <w:rsid w:val="00FC0492"/>
    <w:rPr>
      <w:rFonts w:cs="Times New Roman"/>
      <w:sz w:val="20"/>
    </w:rPr>
  </w:style>
  <w:style w:type="character" w:customStyle="1" w:styleId="ListLabel3108">
    <w:name w:val="ListLabel 3108"/>
    <w:rsid w:val="00FC0492"/>
    <w:rPr>
      <w:rFonts w:cs="Courier New"/>
    </w:rPr>
  </w:style>
  <w:style w:type="character" w:customStyle="1" w:styleId="ListLabel3109">
    <w:name w:val="ListLabel 3109"/>
    <w:rsid w:val="00FC0492"/>
    <w:rPr>
      <w:rFonts w:cs="Wingdings"/>
    </w:rPr>
  </w:style>
  <w:style w:type="character" w:customStyle="1" w:styleId="ListLabel3110">
    <w:name w:val="ListLabel 3110"/>
    <w:rsid w:val="00FC0492"/>
    <w:rPr>
      <w:rFonts w:cs="Symbol"/>
    </w:rPr>
  </w:style>
  <w:style w:type="character" w:customStyle="1" w:styleId="ListLabel3111">
    <w:name w:val="ListLabel 3111"/>
    <w:rsid w:val="00FC0492"/>
    <w:rPr>
      <w:rFonts w:cs="Courier New"/>
    </w:rPr>
  </w:style>
  <w:style w:type="character" w:customStyle="1" w:styleId="ListLabel3112">
    <w:name w:val="ListLabel 3112"/>
    <w:rsid w:val="00FC0492"/>
    <w:rPr>
      <w:rFonts w:cs="Wingdings"/>
    </w:rPr>
  </w:style>
  <w:style w:type="character" w:customStyle="1" w:styleId="ListLabel3113">
    <w:name w:val="ListLabel 3113"/>
    <w:rsid w:val="00FC0492"/>
    <w:rPr>
      <w:rFonts w:cs="Symbol"/>
    </w:rPr>
  </w:style>
  <w:style w:type="character" w:customStyle="1" w:styleId="ListLabel3114">
    <w:name w:val="ListLabel 3114"/>
    <w:rsid w:val="00FC0492"/>
    <w:rPr>
      <w:rFonts w:cs="Courier New"/>
    </w:rPr>
  </w:style>
  <w:style w:type="character" w:customStyle="1" w:styleId="ListLabel3115">
    <w:name w:val="ListLabel 3115"/>
    <w:rsid w:val="00FC0492"/>
    <w:rPr>
      <w:rFonts w:cs="Wingdings"/>
    </w:rPr>
  </w:style>
  <w:style w:type="character" w:customStyle="1" w:styleId="ListLabel3116">
    <w:name w:val="ListLabel 3116"/>
    <w:rsid w:val="00FC0492"/>
    <w:rPr>
      <w:rFonts w:cs="Times New Roman"/>
      <w:sz w:val="20"/>
    </w:rPr>
  </w:style>
  <w:style w:type="character" w:customStyle="1" w:styleId="ListLabel3117">
    <w:name w:val="ListLabel 3117"/>
    <w:rsid w:val="00FC0492"/>
    <w:rPr>
      <w:rFonts w:cs="Courier New"/>
    </w:rPr>
  </w:style>
  <w:style w:type="character" w:customStyle="1" w:styleId="ListLabel3118">
    <w:name w:val="ListLabel 3118"/>
    <w:rsid w:val="00FC0492"/>
    <w:rPr>
      <w:rFonts w:cs="Wingdings"/>
    </w:rPr>
  </w:style>
  <w:style w:type="character" w:customStyle="1" w:styleId="ListLabel3119">
    <w:name w:val="ListLabel 3119"/>
    <w:rsid w:val="00FC0492"/>
    <w:rPr>
      <w:rFonts w:cs="Symbol"/>
    </w:rPr>
  </w:style>
  <w:style w:type="character" w:customStyle="1" w:styleId="ListLabel3120">
    <w:name w:val="ListLabel 3120"/>
    <w:rsid w:val="00FC0492"/>
    <w:rPr>
      <w:rFonts w:cs="Courier New"/>
    </w:rPr>
  </w:style>
  <w:style w:type="character" w:customStyle="1" w:styleId="ListLabel3121">
    <w:name w:val="ListLabel 3121"/>
    <w:rsid w:val="00FC0492"/>
    <w:rPr>
      <w:rFonts w:cs="Wingdings"/>
    </w:rPr>
  </w:style>
  <w:style w:type="character" w:customStyle="1" w:styleId="ListLabel3122">
    <w:name w:val="ListLabel 3122"/>
    <w:rsid w:val="00FC0492"/>
    <w:rPr>
      <w:rFonts w:cs="Symbol"/>
    </w:rPr>
  </w:style>
  <w:style w:type="character" w:customStyle="1" w:styleId="ListLabel3123">
    <w:name w:val="ListLabel 3123"/>
    <w:rsid w:val="00FC0492"/>
    <w:rPr>
      <w:rFonts w:cs="Courier New"/>
    </w:rPr>
  </w:style>
  <w:style w:type="character" w:customStyle="1" w:styleId="ListLabel3124">
    <w:name w:val="ListLabel 3124"/>
    <w:rsid w:val="00FC0492"/>
    <w:rPr>
      <w:rFonts w:cs="Wingdings"/>
    </w:rPr>
  </w:style>
  <w:style w:type="character" w:customStyle="1" w:styleId="ListLabel3125">
    <w:name w:val="ListLabel 3125"/>
    <w:rsid w:val="00FC0492"/>
    <w:rPr>
      <w:rFonts w:cs="Times New Roman"/>
      <w:sz w:val="20"/>
    </w:rPr>
  </w:style>
  <w:style w:type="character" w:customStyle="1" w:styleId="ListLabel3126">
    <w:name w:val="ListLabel 3126"/>
    <w:rsid w:val="00FC0492"/>
    <w:rPr>
      <w:rFonts w:cs="Courier New"/>
    </w:rPr>
  </w:style>
  <w:style w:type="character" w:customStyle="1" w:styleId="ListLabel3127">
    <w:name w:val="ListLabel 3127"/>
    <w:rsid w:val="00FC0492"/>
    <w:rPr>
      <w:rFonts w:cs="Wingdings"/>
    </w:rPr>
  </w:style>
  <w:style w:type="character" w:customStyle="1" w:styleId="ListLabel3128">
    <w:name w:val="ListLabel 3128"/>
    <w:rsid w:val="00FC0492"/>
    <w:rPr>
      <w:rFonts w:cs="Symbol"/>
    </w:rPr>
  </w:style>
  <w:style w:type="character" w:customStyle="1" w:styleId="ListLabel3129">
    <w:name w:val="ListLabel 3129"/>
    <w:rsid w:val="00FC0492"/>
    <w:rPr>
      <w:rFonts w:cs="Courier New"/>
    </w:rPr>
  </w:style>
  <w:style w:type="character" w:customStyle="1" w:styleId="ListLabel3130">
    <w:name w:val="ListLabel 3130"/>
    <w:rsid w:val="00FC0492"/>
    <w:rPr>
      <w:rFonts w:cs="Wingdings"/>
    </w:rPr>
  </w:style>
  <w:style w:type="character" w:customStyle="1" w:styleId="ListLabel3131">
    <w:name w:val="ListLabel 3131"/>
    <w:rsid w:val="00FC0492"/>
    <w:rPr>
      <w:rFonts w:cs="Symbol"/>
    </w:rPr>
  </w:style>
  <w:style w:type="character" w:customStyle="1" w:styleId="ListLabel3132">
    <w:name w:val="ListLabel 3132"/>
    <w:rsid w:val="00FC0492"/>
    <w:rPr>
      <w:rFonts w:cs="Courier New"/>
    </w:rPr>
  </w:style>
  <w:style w:type="character" w:customStyle="1" w:styleId="ListLabel3133">
    <w:name w:val="ListLabel 3133"/>
    <w:rsid w:val="00FC0492"/>
    <w:rPr>
      <w:rFonts w:cs="Wingdings"/>
    </w:rPr>
  </w:style>
  <w:style w:type="character" w:customStyle="1" w:styleId="ListLabel3134">
    <w:name w:val="ListLabel 3134"/>
    <w:rsid w:val="00FC0492"/>
    <w:rPr>
      <w:rFonts w:cs="Times New Roman"/>
      <w:b/>
      <w:sz w:val="20"/>
    </w:rPr>
  </w:style>
  <w:style w:type="character" w:customStyle="1" w:styleId="ListLabel3135">
    <w:name w:val="ListLabel 3135"/>
    <w:rsid w:val="00FC0492"/>
    <w:rPr>
      <w:rFonts w:cs="Courier New"/>
    </w:rPr>
  </w:style>
  <w:style w:type="character" w:customStyle="1" w:styleId="ListLabel3136">
    <w:name w:val="ListLabel 3136"/>
    <w:rsid w:val="00FC0492"/>
    <w:rPr>
      <w:rFonts w:cs="Wingdings"/>
    </w:rPr>
  </w:style>
  <w:style w:type="character" w:customStyle="1" w:styleId="ListLabel3137">
    <w:name w:val="ListLabel 3137"/>
    <w:rsid w:val="00FC0492"/>
    <w:rPr>
      <w:rFonts w:cs="Symbol"/>
    </w:rPr>
  </w:style>
  <w:style w:type="character" w:customStyle="1" w:styleId="ListLabel3138">
    <w:name w:val="ListLabel 3138"/>
    <w:rsid w:val="00FC0492"/>
    <w:rPr>
      <w:rFonts w:cs="Courier New"/>
    </w:rPr>
  </w:style>
  <w:style w:type="character" w:customStyle="1" w:styleId="ListLabel3139">
    <w:name w:val="ListLabel 3139"/>
    <w:rsid w:val="00FC0492"/>
    <w:rPr>
      <w:rFonts w:cs="Wingdings"/>
    </w:rPr>
  </w:style>
  <w:style w:type="character" w:customStyle="1" w:styleId="ListLabel3140">
    <w:name w:val="ListLabel 3140"/>
    <w:rsid w:val="00FC0492"/>
    <w:rPr>
      <w:rFonts w:cs="Symbol"/>
    </w:rPr>
  </w:style>
  <w:style w:type="character" w:customStyle="1" w:styleId="ListLabel3141">
    <w:name w:val="ListLabel 3141"/>
    <w:rsid w:val="00FC0492"/>
    <w:rPr>
      <w:rFonts w:cs="Courier New"/>
    </w:rPr>
  </w:style>
  <w:style w:type="character" w:customStyle="1" w:styleId="ListLabel3142">
    <w:name w:val="ListLabel 3142"/>
    <w:rsid w:val="00FC0492"/>
    <w:rPr>
      <w:rFonts w:cs="Wingdings"/>
    </w:rPr>
  </w:style>
  <w:style w:type="character" w:customStyle="1" w:styleId="ListLabel3143">
    <w:name w:val="ListLabel 3143"/>
    <w:rsid w:val="00FC0492"/>
    <w:rPr>
      <w:rFonts w:cs="Times New Roman"/>
      <w:sz w:val="20"/>
    </w:rPr>
  </w:style>
  <w:style w:type="character" w:customStyle="1" w:styleId="ListLabel3144">
    <w:name w:val="ListLabel 3144"/>
    <w:rsid w:val="00FC0492"/>
    <w:rPr>
      <w:rFonts w:cs="Courier New"/>
    </w:rPr>
  </w:style>
  <w:style w:type="character" w:customStyle="1" w:styleId="ListLabel3145">
    <w:name w:val="ListLabel 3145"/>
    <w:rsid w:val="00FC0492"/>
    <w:rPr>
      <w:rFonts w:cs="Wingdings"/>
    </w:rPr>
  </w:style>
  <w:style w:type="character" w:customStyle="1" w:styleId="ListLabel3146">
    <w:name w:val="ListLabel 3146"/>
    <w:rsid w:val="00FC0492"/>
    <w:rPr>
      <w:rFonts w:cs="Symbol"/>
    </w:rPr>
  </w:style>
  <w:style w:type="character" w:customStyle="1" w:styleId="ListLabel3147">
    <w:name w:val="ListLabel 3147"/>
    <w:rsid w:val="00FC0492"/>
    <w:rPr>
      <w:rFonts w:cs="Courier New"/>
    </w:rPr>
  </w:style>
  <w:style w:type="character" w:customStyle="1" w:styleId="ListLabel3148">
    <w:name w:val="ListLabel 3148"/>
    <w:rsid w:val="00FC0492"/>
    <w:rPr>
      <w:rFonts w:cs="Wingdings"/>
    </w:rPr>
  </w:style>
  <w:style w:type="character" w:customStyle="1" w:styleId="ListLabel3149">
    <w:name w:val="ListLabel 3149"/>
    <w:rsid w:val="00FC0492"/>
    <w:rPr>
      <w:rFonts w:cs="Symbol"/>
    </w:rPr>
  </w:style>
  <w:style w:type="character" w:customStyle="1" w:styleId="ListLabel3150">
    <w:name w:val="ListLabel 3150"/>
    <w:rsid w:val="00FC0492"/>
    <w:rPr>
      <w:rFonts w:cs="Courier New"/>
    </w:rPr>
  </w:style>
  <w:style w:type="character" w:customStyle="1" w:styleId="ListLabel3151">
    <w:name w:val="ListLabel 3151"/>
    <w:rsid w:val="00FC0492"/>
    <w:rPr>
      <w:rFonts w:cs="Wingdings"/>
    </w:rPr>
  </w:style>
  <w:style w:type="character" w:customStyle="1" w:styleId="ListLabel3152">
    <w:name w:val="ListLabel 3152"/>
    <w:rsid w:val="00FC0492"/>
    <w:rPr>
      <w:rFonts w:eastAsia="Calibri" w:cs="Times New Roman"/>
    </w:rPr>
  </w:style>
  <w:style w:type="character" w:customStyle="1" w:styleId="ListLabel3153">
    <w:name w:val="ListLabel 3153"/>
    <w:rsid w:val="00FC0492"/>
    <w:rPr>
      <w:rFonts w:cs="Courier New"/>
    </w:rPr>
  </w:style>
  <w:style w:type="character" w:customStyle="1" w:styleId="ListLabel3154">
    <w:name w:val="ListLabel 3154"/>
    <w:rsid w:val="00FC0492"/>
    <w:rPr>
      <w:rFonts w:cs="Wingdings"/>
    </w:rPr>
  </w:style>
  <w:style w:type="character" w:customStyle="1" w:styleId="ListLabel3155">
    <w:name w:val="ListLabel 3155"/>
    <w:rsid w:val="00FC0492"/>
    <w:rPr>
      <w:rFonts w:cs="Symbol"/>
    </w:rPr>
  </w:style>
  <w:style w:type="character" w:customStyle="1" w:styleId="ListLabel3156">
    <w:name w:val="ListLabel 3156"/>
    <w:rsid w:val="00FC0492"/>
    <w:rPr>
      <w:rFonts w:cs="Courier New"/>
    </w:rPr>
  </w:style>
  <w:style w:type="character" w:customStyle="1" w:styleId="ListLabel3157">
    <w:name w:val="ListLabel 3157"/>
    <w:rsid w:val="00FC0492"/>
    <w:rPr>
      <w:rFonts w:cs="Wingdings"/>
    </w:rPr>
  </w:style>
  <w:style w:type="character" w:customStyle="1" w:styleId="ListLabel3158">
    <w:name w:val="ListLabel 3158"/>
    <w:rsid w:val="00FC0492"/>
    <w:rPr>
      <w:rFonts w:cs="Symbol"/>
    </w:rPr>
  </w:style>
  <w:style w:type="character" w:customStyle="1" w:styleId="ListLabel3159">
    <w:name w:val="ListLabel 3159"/>
    <w:rsid w:val="00FC0492"/>
    <w:rPr>
      <w:rFonts w:cs="Courier New"/>
    </w:rPr>
  </w:style>
  <w:style w:type="character" w:customStyle="1" w:styleId="ListLabel3160">
    <w:name w:val="ListLabel 3160"/>
    <w:rsid w:val="00FC0492"/>
    <w:rPr>
      <w:rFonts w:cs="Wingdings"/>
    </w:rPr>
  </w:style>
  <w:style w:type="character" w:customStyle="1" w:styleId="ListLabel3161">
    <w:name w:val="ListLabel 3161"/>
    <w:rsid w:val="00FC0492"/>
    <w:rPr>
      <w:b/>
      <w:i w:val="0"/>
    </w:rPr>
  </w:style>
  <w:style w:type="character" w:customStyle="1" w:styleId="ListLabel3162">
    <w:name w:val="ListLabel 3162"/>
    <w:rsid w:val="00FC0492"/>
    <w:rPr>
      <w:rFonts w:cs="Symbol"/>
    </w:rPr>
  </w:style>
  <w:style w:type="character" w:customStyle="1" w:styleId="ListLabel3163">
    <w:name w:val="ListLabel 3163"/>
    <w:rsid w:val="00FC0492"/>
    <w:rPr>
      <w:rFonts w:cs="Courier New"/>
    </w:rPr>
  </w:style>
  <w:style w:type="character" w:customStyle="1" w:styleId="ListLabel3164">
    <w:name w:val="ListLabel 3164"/>
    <w:rsid w:val="00FC0492"/>
    <w:rPr>
      <w:rFonts w:cs="Wingdings"/>
    </w:rPr>
  </w:style>
  <w:style w:type="character" w:customStyle="1" w:styleId="ListLabel3165">
    <w:name w:val="ListLabel 3165"/>
    <w:rsid w:val="00FC0492"/>
    <w:rPr>
      <w:rFonts w:cs="Symbol"/>
    </w:rPr>
  </w:style>
  <w:style w:type="character" w:customStyle="1" w:styleId="ListLabel3166">
    <w:name w:val="ListLabel 3166"/>
    <w:rsid w:val="00FC0492"/>
    <w:rPr>
      <w:rFonts w:cs="Courier New"/>
    </w:rPr>
  </w:style>
  <w:style w:type="character" w:customStyle="1" w:styleId="ListLabel3167">
    <w:name w:val="ListLabel 3167"/>
    <w:rsid w:val="00FC0492"/>
    <w:rPr>
      <w:rFonts w:cs="Wingdings"/>
    </w:rPr>
  </w:style>
  <w:style w:type="character" w:customStyle="1" w:styleId="ListLabel3168">
    <w:name w:val="ListLabel 3168"/>
    <w:rsid w:val="00FC0492"/>
    <w:rPr>
      <w:rFonts w:cs="Symbol"/>
    </w:rPr>
  </w:style>
  <w:style w:type="character" w:customStyle="1" w:styleId="ListLabel3169">
    <w:name w:val="ListLabel 3169"/>
    <w:rsid w:val="00FC0492"/>
    <w:rPr>
      <w:rFonts w:cs="Courier New"/>
    </w:rPr>
  </w:style>
  <w:style w:type="character" w:customStyle="1" w:styleId="ListLabel3170">
    <w:name w:val="ListLabel 3170"/>
    <w:rsid w:val="00FC0492"/>
    <w:rPr>
      <w:rFonts w:cs="Wingdings"/>
    </w:rPr>
  </w:style>
  <w:style w:type="character" w:customStyle="1" w:styleId="ListLabel3171">
    <w:name w:val="ListLabel 3171"/>
    <w:rsid w:val="00FC0492"/>
    <w:rPr>
      <w:rFonts w:cs="Symbol"/>
      <w:sz w:val="24"/>
    </w:rPr>
  </w:style>
  <w:style w:type="character" w:customStyle="1" w:styleId="ListLabel3172">
    <w:name w:val="ListLabel 3172"/>
    <w:rsid w:val="00FC0492"/>
    <w:rPr>
      <w:rFonts w:cs="Courier New"/>
    </w:rPr>
  </w:style>
  <w:style w:type="character" w:customStyle="1" w:styleId="ListLabel3173">
    <w:name w:val="ListLabel 3173"/>
    <w:rsid w:val="00FC0492"/>
    <w:rPr>
      <w:rFonts w:cs="Wingdings"/>
    </w:rPr>
  </w:style>
  <w:style w:type="character" w:customStyle="1" w:styleId="ListLabel3174">
    <w:name w:val="ListLabel 3174"/>
    <w:rsid w:val="00FC0492"/>
    <w:rPr>
      <w:rFonts w:cs="Symbol"/>
    </w:rPr>
  </w:style>
  <w:style w:type="character" w:customStyle="1" w:styleId="ListLabel3175">
    <w:name w:val="ListLabel 3175"/>
    <w:rsid w:val="00FC0492"/>
    <w:rPr>
      <w:rFonts w:cs="Courier New"/>
    </w:rPr>
  </w:style>
  <w:style w:type="character" w:customStyle="1" w:styleId="ListLabel3176">
    <w:name w:val="ListLabel 3176"/>
    <w:rsid w:val="00FC0492"/>
    <w:rPr>
      <w:rFonts w:cs="Wingdings"/>
    </w:rPr>
  </w:style>
  <w:style w:type="character" w:customStyle="1" w:styleId="ListLabel3177">
    <w:name w:val="ListLabel 3177"/>
    <w:rsid w:val="00FC0492"/>
    <w:rPr>
      <w:rFonts w:cs="Symbol"/>
    </w:rPr>
  </w:style>
  <w:style w:type="character" w:customStyle="1" w:styleId="ListLabel3178">
    <w:name w:val="ListLabel 3178"/>
    <w:rsid w:val="00FC0492"/>
    <w:rPr>
      <w:rFonts w:cs="Courier New"/>
    </w:rPr>
  </w:style>
  <w:style w:type="character" w:customStyle="1" w:styleId="ListLabel3179">
    <w:name w:val="ListLabel 3179"/>
    <w:rsid w:val="00FC0492"/>
    <w:rPr>
      <w:rFonts w:cs="Wingdings"/>
    </w:rPr>
  </w:style>
  <w:style w:type="character" w:customStyle="1" w:styleId="ListLabel3180">
    <w:name w:val="ListLabel 3180"/>
    <w:rsid w:val="00FC0492"/>
    <w:rPr>
      <w:rFonts w:cs="Times New Roman"/>
    </w:rPr>
  </w:style>
  <w:style w:type="character" w:customStyle="1" w:styleId="ListLabel3181">
    <w:name w:val="ListLabel 3181"/>
    <w:rsid w:val="00FC0492"/>
    <w:rPr>
      <w:rFonts w:cs="Courier New"/>
    </w:rPr>
  </w:style>
  <w:style w:type="character" w:customStyle="1" w:styleId="ListLabel3182">
    <w:name w:val="ListLabel 3182"/>
    <w:rsid w:val="00FC0492"/>
    <w:rPr>
      <w:rFonts w:cs="Wingdings"/>
    </w:rPr>
  </w:style>
  <w:style w:type="character" w:customStyle="1" w:styleId="ListLabel3183">
    <w:name w:val="ListLabel 3183"/>
    <w:rsid w:val="00FC0492"/>
    <w:rPr>
      <w:rFonts w:cs="Symbol"/>
    </w:rPr>
  </w:style>
  <w:style w:type="character" w:customStyle="1" w:styleId="ListLabel3184">
    <w:name w:val="ListLabel 3184"/>
    <w:rsid w:val="00FC0492"/>
    <w:rPr>
      <w:rFonts w:cs="Courier New"/>
    </w:rPr>
  </w:style>
  <w:style w:type="character" w:customStyle="1" w:styleId="ListLabel3185">
    <w:name w:val="ListLabel 3185"/>
    <w:rsid w:val="00FC0492"/>
    <w:rPr>
      <w:rFonts w:cs="Wingdings"/>
    </w:rPr>
  </w:style>
  <w:style w:type="character" w:customStyle="1" w:styleId="ListLabel3186">
    <w:name w:val="ListLabel 3186"/>
    <w:rsid w:val="00FC0492"/>
    <w:rPr>
      <w:rFonts w:cs="Symbol"/>
    </w:rPr>
  </w:style>
  <w:style w:type="character" w:customStyle="1" w:styleId="ListLabel3187">
    <w:name w:val="ListLabel 3187"/>
    <w:rsid w:val="00FC0492"/>
    <w:rPr>
      <w:rFonts w:cs="Courier New"/>
    </w:rPr>
  </w:style>
  <w:style w:type="character" w:customStyle="1" w:styleId="ListLabel3188">
    <w:name w:val="ListLabel 3188"/>
    <w:rsid w:val="00FC0492"/>
    <w:rPr>
      <w:rFonts w:cs="Wingdings"/>
    </w:rPr>
  </w:style>
  <w:style w:type="character" w:customStyle="1" w:styleId="ListLabel3189">
    <w:name w:val="ListLabel 3189"/>
    <w:rsid w:val="00FC0492"/>
    <w:rPr>
      <w:rFonts w:cs="Symbol"/>
    </w:rPr>
  </w:style>
  <w:style w:type="character" w:customStyle="1" w:styleId="ListLabel3190">
    <w:name w:val="ListLabel 3190"/>
    <w:rsid w:val="00FC0492"/>
    <w:rPr>
      <w:rFonts w:cs="Courier New"/>
    </w:rPr>
  </w:style>
  <w:style w:type="character" w:customStyle="1" w:styleId="ListLabel3191">
    <w:name w:val="ListLabel 3191"/>
    <w:rsid w:val="00FC0492"/>
    <w:rPr>
      <w:rFonts w:cs="Wingdings"/>
    </w:rPr>
  </w:style>
  <w:style w:type="character" w:customStyle="1" w:styleId="ListLabel3192">
    <w:name w:val="ListLabel 3192"/>
    <w:rsid w:val="00FC0492"/>
    <w:rPr>
      <w:rFonts w:cs="Symbol"/>
    </w:rPr>
  </w:style>
  <w:style w:type="character" w:customStyle="1" w:styleId="ListLabel3193">
    <w:name w:val="ListLabel 3193"/>
    <w:rsid w:val="00FC0492"/>
    <w:rPr>
      <w:rFonts w:cs="Courier New"/>
    </w:rPr>
  </w:style>
  <w:style w:type="character" w:customStyle="1" w:styleId="ListLabel3194">
    <w:name w:val="ListLabel 3194"/>
    <w:rsid w:val="00FC0492"/>
    <w:rPr>
      <w:rFonts w:cs="Wingdings"/>
    </w:rPr>
  </w:style>
  <w:style w:type="character" w:customStyle="1" w:styleId="ListLabel3195">
    <w:name w:val="ListLabel 3195"/>
    <w:rsid w:val="00FC0492"/>
    <w:rPr>
      <w:rFonts w:cs="Symbol"/>
    </w:rPr>
  </w:style>
  <w:style w:type="character" w:customStyle="1" w:styleId="ListLabel3196">
    <w:name w:val="ListLabel 3196"/>
    <w:rsid w:val="00FC0492"/>
    <w:rPr>
      <w:rFonts w:cs="Courier New"/>
    </w:rPr>
  </w:style>
  <w:style w:type="character" w:customStyle="1" w:styleId="ListLabel3197">
    <w:name w:val="ListLabel 3197"/>
    <w:rsid w:val="00FC0492"/>
    <w:rPr>
      <w:rFonts w:cs="Wingdings"/>
    </w:rPr>
  </w:style>
  <w:style w:type="character" w:customStyle="1" w:styleId="ListLabel3198">
    <w:name w:val="ListLabel 3198"/>
    <w:rsid w:val="00FC0492"/>
    <w:rPr>
      <w:rFonts w:ascii="Times New Roman" w:eastAsia="Times New Roman" w:hAnsi="Times New Roman" w:cs="Symbol"/>
    </w:rPr>
  </w:style>
  <w:style w:type="character" w:customStyle="1" w:styleId="ListLabel3199">
    <w:name w:val="ListLabel 3199"/>
    <w:rsid w:val="00FC0492"/>
    <w:rPr>
      <w:rFonts w:cs="Courier New"/>
    </w:rPr>
  </w:style>
  <w:style w:type="character" w:customStyle="1" w:styleId="ListLabel3200">
    <w:name w:val="ListLabel 3200"/>
    <w:rsid w:val="00FC0492"/>
    <w:rPr>
      <w:rFonts w:cs="Wingdings"/>
    </w:rPr>
  </w:style>
  <w:style w:type="character" w:customStyle="1" w:styleId="ListLabel3201">
    <w:name w:val="ListLabel 3201"/>
    <w:rsid w:val="00FC0492"/>
    <w:rPr>
      <w:rFonts w:cs="Symbol"/>
    </w:rPr>
  </w:style>
  <w:style w:type="character" w:customStyle="1" w:styleId="ListLabel3202">
    <w:name w:val="ListLabel 3202"/>
    <w:rsid w:val="00FC0492"/>
    <w:rPr>
      <w:rFonts w:cs="Courier New"/>
    </w:rPr>
  </w:style>
  <w:style w:type="character" w:customStyle="1" w:styleId="ListLabel3203">
    <w:name w:val="ListLabel 3203"/>
    <w:rsid w:val="00FC0492"/>
    <w:rPr>
      <w:rFonts w:cs="Wingdings"/>
    </w:rPr>
  </w:style>
  <w:style w:type="character" w:customStyle="1" w:styleId="ListLabel3204">
    <w:name w:val="ListLabel 3204"/>
    <w:rsid w:val="00FC0492"/>
    <w:rPr>
      <w:rFonts w:cs="Symbol"/>
    </w:rPr>
  </w:style>
  <w:style w:type="character" w:customStyle="1" w:styleId="ListLabel3205">
    <w:name w:val="ListLabel 3205"/>
    <w:rsid w:val="00FC0492"/>
    <w:rPr>
      <w:rFonts w:cs="Courier New"/>
    </w:rPr>
  </w:style>
  <w:style w:type="character" w:customStyle="1" w:styleId="ListLabel3206">
    <w:name w:val="ListLabel 3206"/>
    <w:rsid w:val="00FC0492"/>
    <w:rPr>
      <w:rFonts w:cs="Wingdings"/>
    </w:rPr>
  </w:style>
  <w:style w:type="character" w:customStyle="1" w:styleId="ListLabel3207">
    <w:name w:val="ListLabel 3207"/>
    <w:rsid w:val="00FC0492"/>
    <w:rPr>
      <w:rFonts w:ascii="Times New Roman" w:eastAsia="Times New Roman" w:hAnsi="Times New Roman" w:cs="Symbol"/>
      <w:sz w:val="24"/>
    </w:rPr>
  </w:style>
  <w:style w:type="character" w:customStyle="1" w:styleId="ListLabel3208">
    <w:name w:val="ListLabel 3208"/>
    <w:rsid w:val="00FC0492"/>
    <w:rPr>
      <w:rFonts w:cs="Courier New"/>
    </w:rPr>
  </w:style>
  <w:style w:type="character" w:customStyle="1" w:styleId="ListLabel3209">
    <w:name w:val="ListLabel 3209"/>
    <w:rsid w:val="00FC0492"/>
    <w:rPr>
      <w:rFonts w:cs="Wingdings"/>
    </w:rPr>
  </w:style>
  <w:style w:type="character" w:customStyle="1" w:styleId="ListLabel3210">
    <w:name w:val="ListLabel 3210"/>
    <w:rsid w:val="00FC0492"/>
    <w:rPr>
      <w:rFonts w:cs="Symbol"/>
    </w:rPr>
  </w:style>
  <w:style w:type="character" w:customStyle="1" w:styleId="ListLabel3211">
    <w:name w:val="ListLabel 3211"/>
    <w:rsid w:val="00FC0492"/>
    <w:rPr>
      <w:rFonts w:cs="Courier New"/>
    </w:rPr>
  </w:style>
  <w:style w:type="character" w:customStyle="1" w:styleId="ListLabel3212">
    <w:name w:val="ListLabel 3212"/>
    <w:rsid w:val="00FC0492"/>
    <w:rPr>
      <w:rFonts w:cs="Wingdings"/>
    </w:rPr>
  </w:style>
  <w:style w:type="character" w:customStyle="1" w:styleId="ListLabel3213">
    <w:name w:val="ListLabel 3213"/>
    <w:rsid w:val="00FC0492"/>
    <w:rPr>
      <w:rFonts w:cs="Symbol"/>
    </w:rPr>
  </w:style>
  <w:style w:type="character" w:customStyle="1" w:styleId="ListLabel3214">
    <w:name w:val="ListLabel 3214"/>
    <w:rsid w:val="00FC0492"/>
    <w:rPr>
      <w:rFonts w:cs="Courier New"/>
    </w:rPr>
  </w:style>
  <w:style w:type="character" w:customStyle="1" w:styleId="ListLabel3215">
    <w:name w:val="ListLabel 3215"/>
    <w:rsid w:val="00FC0492"/>
    <w:rPr>
      <w:rFonts w:cs="Wingdings"/>
    </w:rPr>
  </w:style>
  <w:style w:type="character" w:customStyle="1" w:styleId="ListLabel3216">
    <w:name w:val="ListLabel 3216"/>
    <w:rsid w:val="00FC0492"/>
    <w:rPr>
      <w:rFonts w:cs="Times New Roman"/>
      <w:sz w:val="20"/>
    </w:rPr>
  </w:style>
  <w:style w:type="character" w:customStyle="1" w:styleId="ListLabel3217">
    <w:name w:val="ListLabel 3217"/>
    <w:rsid w:val="00FC0492"/>
    <w:rPr>
      <w:rFonts w:cs="Courier New"/>
    </w:rPr>
  </w:style>
  <w:style w:type="character" w:customStyle="1" w:styleId="ListLabel3218">
    <w:name w:val="ListLabel 3218"/>
    <w:rsid w:val="00FC0492"/>
    <w:rPr>
      <w:rFonts w:cs="Wingdings"/>
    </w:rPr>
  </w:style>
  <w:style w:type="character" w:customStyle="1" w:styleId="ListLabel3219">
    <w:name w:val="ListLabel 3219"/>
    <w:rsid w:val="00FC0492"/>
    <w:rPr>
      <w:rFonts w:cs="Symbol"/>
    </w:rPr>
  </w:style>
  <w:style w:type="character" w:customStyle="1" w:styleId="ListLabel3220">
    <w:name w:val="ListLabel 3220"/>
    <w:rsid w:val="00FC0492"/>
    <w:rPr>
      <w:rFonts w:cs="Courier New"/>
    </w:rPr>
  </w:style>
  <w:style w:type="character" w:customStyle="1" w:styleId="ListLabel3221">
    <w:name w:val="ListLabel 3221"/>
    <w:rsid w:val="00FC0492"/>
    <w:rPr>
      <w:rFonts w:cs="Wingdings"/>
    </w:rPr>
  </w:style>
  <w:style w:type="character" w:customStyle="1" w:styleId="ListLabel3222">
    <w:name w:val="ListLabel 3222"/>
    <w:rsid w:val="00FC0492"/>
    <w:rPr>
      <w:rFonts w:cs="Symbol"/>
    </w:rPr>
  </w:style>
  <w:style w:type="character" w:customStyle="1" w:styleId="ListLabel3223">
    <w:name w:val="ListLabel 3223"/>
    <w:rsid w:val="00FC0492"/>
    <w:rPr>
      <w:rFonts w:cs="Courier New"/>
    </w:rPr>
  </w:style>
  <w:style w:type="character" w:customStyle="1" w:styleId="ListLabel3224">
    <w:name w:val="ListLabel 3224"/>
    <w:rsid w:val="00FC0492"/>
    <w:rPr>
      <w:rFonts w:cs="Wingdings"/>
    </w:rPr>
  </w:style>
  <w:style w:type="character" w:customStyle="1" w:styleId="ListLabel3225">
    <w:name w:val="ListLabel 3225"/>
    <w:rsid w:val="00FC0492"/>
    <w:rPr>
      <w:rFonts w:cs="Times New Roman"/>
      <w:sz w:val="20"/>
    </w:rPr>
  </w:style>
  <w:style w:type="character" w:customStyle="1" w:styleId="ListLabel3226">
    <w:name w:val="ListLabel 3226"/>
    <w:rsid w:val="00FC0492"/>
    <w:rPr>
      <w:rFonts w:cs="Courier New"/>
    </w:rPr>
  </w:style>
  <w:style w:type="character" w:customStyle="1" w:styleId="ListLabel3227">
    <w:name w:val="ListLabel 3227"/>
    <w:rsid w:val="00FC0492"/>
    <w:rPr>
      <w:rFonts w:cs="Wingdings"/>
    </w:rPr>
  </w:style>
  <w:style w:type="character" w:customStyle="1" w:styleId="ListLabel3228">
    <w:name w:val="ListLabel 3228"/>
    <w:rsid w:val="00FC0492"/>
    <w:rPr>
      <w:rFonts w:cs="Symbol"/>
    </w:rPr>
  </w:style>
  <w:style w:type="character" w:customStyle="1" w:styleId="ListLabel3229">
    <w:name w:val="ListLabel 3229"/>
    <w:rsid w:val="00FC0492"/>
    <w:rPr>
      <w:rFonts w:cs="Courier New"/>
    </w:rPr>
  </w:style>
  <w:style w:type="character" w:customStyle="1" w:styleId="ListLabel3230">
    <w:name w:val="ListLabel 3230"/>
    <w:rsid w:val="00FC0492"/>
    <w:rPr>
      <w:rFonts w:cs="Wingdings"/>
    </w:rPr>
  </w:style>
  <w:style w:type="character" w:customStyle="1" w:styleId="ListLabel3231">
    <w:name w:val="ListLabel 3231"/>
    <w:rsid w:val="00FC0492"/>
    <w:rPr>
      <w:rFonts w:cs="Symbol"/>
    </w:rPr>
  </w:style>
  <w:style w:type="character" w:customStyle="1" w:styleId="ListLabel3232">
    <w:name w:val="ListLabel 3232"/>
    <w:rsid w:val="00FC0492"/>
    <w:rPr>
      <w:rFonts w:cs="Courier New"/>
    </w:rPr>
  </w:style>
  <w:style w:type="character" w:customStyle="1" w:styleId="ListLabel3233">
    <w:name w:val="ListLabel 3233"/>
    <w:rsid w:val="00FC0492"/>
    <w:rPr>
      <w:rFonts w:cs="Wingdings"/>
    </w:rPr>
  </w:style>
  <w:style w:type="character" w:customStyle="1" w:styleId="ListLabel3234">
    <w:name w:val="ListLabel 3234"/>
    <w:rsid w:val="00FC0492"/>
    <w:rPr>
      <w:rFonts w:cs="Times New Roman"/>
      <w:sz w:val="20"/>
    </w:rPr>
  </w:style>
  <w:style w:type="character" w:customStyle="1" w:styleId="ListLabel3235">
    <w:name w:val="ListLabel 3235"/>
    <w:rsid w:val="00FC0492"/>
    <w:rPr>
      <w:rFonts w:cs="Courier New"/>
    </w:rPr>
  </w:style>
  <w:style w:type="character" w:customStyle="1" w:styleId="ListLabel3236">
    <w:name w:val="ListLabel 3236"/>
    <w:rsid w:val="00FC0492"/>
    <w:rPr>
      <w:rFonts w:cs="Wingdings"/>
    </w:rPr>
  </w:style>
  <w:style w:type="character" w:customStyle="1" w:styleId="ListLabel3237">
    <w:name w:val="ListLabel 3237"/>
    <w:rsid w:val="00FC0492"/>
    <w:rPr>
      <w:rFonts w:cs="Symbol"/>
    </w:rPr>
  </w:style>
  <w:style w:type="character" w:customStyle="1" w:styleId="ListLabel3238">
    <w:name w:val="ListLabel 3238"/>
    <w:rsid w:val="00FC0492"/>
    <w:rPr>
      <w:rFonts w:cs="Courier New"/>
    </w:rPr>
  </w:style>
  <w:style w:type="character" w:customStyle="1" w:styleId="ListLabel3239">
    <w:name w:val="ListLabel 3239"/>
    <w:rsid w:val="00FC0492"/>
    <w:rPr>
      <w:rFonts w:cs="Wingdings"/>
    </w:rPr>
  </w:style>
  <w:style w:type="character" w:customStyle="1" w:styleId="ListLabel3240">
    <w:name w:val="ListLabel 3240"/>
    <w:rsid w:val="00FC0492"/>
    <w:rPr>
      <w:rFonts w:cs="Symbol"/>
    </w:rPr>
  </w:style>
  <w:style w:type="character" w:customStyle="1" w:styleId="ListLabel3241">
    <w:name w:val="ListLabel 3241"/>
    <w:rsid w:val="00FC0492"/>
    <w:rPr>
      <w:rFonts w:cs="Courier New"/>
    </w:rPr>
  </w:style>
  <w:style w:type="character" w:customStyle="1" w:styleId="ListLabel3242">
    <w:name w:val="ListLabel 3242"/>
    <w:rsid w:val="00FC0492"/>
    <w:rPr>
      <w:rFonts w:cs="Wingdings"/>
    </w:rPr>
  </w:style>
  <w:style w:type="character" w:customStyle="1" w:styleId="ListLabel3243">
    <w:name w:val="ListLabel 3243"/>
    <w:rsid w:val="00FC0492"/>
    <w:rPr>
      <w:rFonts w:cs="Times New Roman"/>
      <w:sz w:val="20"/>
    </w:rPr>
  </w:style>
  <w:style w:type="character" w:customStyle="1" w:styleId="ListLabel3244">
    <w:name w:val="ListLabel 3244"/>
    <w:rsid w:val="00FC0492"/>
    <w:rPr>
      <w:rFonts w:cs="Courier New"/>
    </w:rPr>
  </w:style>
  <w:style w:type="character" w:customStyle="1" w:styleId="ListLabel3245">
    <w:name w:val="ListLabel 3245"/>
    <w:rsid w:val="00FC0492"/>
    <w:rPr>
      <w:rFonts w:cs="Wingdings"/>
    </w:rPr>
  </w:style>
  <w:style w:type="character" w:customStyle="1" w:styleId="ListLabel3246">
    <w:name w:val="ListLabel 3246"/>
    <w:rsid w:val="00FC0492"/>
    <w:rPr>
      <w:rFonts w:cs="Symbol"/>
    </w:rPr>
  </w:style>
  <w:style w:type="character" w:customStyle="1" w:styleId="ListLabel3247">
    <w:name w:val="ListLabel 3247"/>
    <w:rsid w:val="00FC0492"/>
    <w:rPr>
      <w:rFonts w:cs="Courier New"/>
    </w:rPr>
  </w:style>
  <w:style w:type="character" w:customStyle="1" w:styleId="ListLabel3248">
    <w:name w:val="ListLabel 3248"/>
    <w:rsid w:val="00FC0492"/>
    <w:rPr>
      <w:rFonts w:cs="Wingdings"/>
    </w:rPr>
  </w:style>
  <w:style w:type="character" w:customStyle="1" w:styleId="ListLabel3249">
    <w:name w:val="ListLabel 3249"/>
    <w:rsid w:val="00FC0492"/>
    <w:rPr>
      <w:rFonts w:cs="Symbol"/>
    </w:rPr>
  </w:style>
  <w:style w:type="character" w:customStyle="1" w:styleId="ListLabel3250">
    <w:name w:val="ListLabel 3250"/>
    <w:rsid w:val="00FC0492"/>
    <w:rPr>
      <w:rFonts w:cs="Courier New"/>
    </w:rPr>
  </w:style>
  <w:style w:type="character" w:customStyle="1" w:styleId="ListLabel3251">
    <w:name w:val="ListLabel 3251"/>
    <w:rsid w:val="00FC0492"/>
    <w:rPr>
      <w:rFonts w:cs="Wingdings"/>
    </w:rPr>
  </w:style>
  <w:style w:type="character" w:customStyle="1" w:styleId="ListLabel3252">
    <w:name w:val="ListLabel 3252"/>
    <w:rsid w:val="00FC0492"/>
    <w:rPr>
      <w:rFonts w:cs="Times New Roman"/>
      <w:sz w:val="20"/>
    </w:rPr>
  </w:style>
  <w:style w:type="character" w:customStyle="1" w:styleId="ListLabel3253">
    <w:name w:val="ListLabel 3253"/>
    <w:rsid w:val="00FC0492"/>
    <w:rPr>
      <w:rFonts w:cs="Courier New"/>
    </w:rPr>
  </w:style>
  <w:style w:type="character" w:customStyle="1" w:styleId="ListLabel3254">
    <w:name w:val="ListLabel 3254"/>
    <w:rsid w:val="00FC0492"/>
    <w:rPr>
      <w:rFonts w:cs="Wingdings"/>
    </w:rPr>
  </w:style>
  <w:style w:type="character" w:customStyle="1" w:styleId="ListLabel3255">
    <w:name w:val="ListLabel 3255"/>
    <w:rsid w:val="00FC0492"/>
    <w:rPr>
      <w:rFonts w:cs="Symbol"/>
    </w:rPr>
  </w:style>
  <w:style w:type="character" w:customStyle="1" w:styleId="ListLabel3256">
    <w:name w:val="ListLabel 3256"/>
    <w:rsid w:val="00FC0492"/>
    <w:rPr>
      <w:rFonts w:cs="Courier New"/>
    </w:rPr>
  </w:style>
  <w:style w:type="character" w:customStyle="1" w:styleId="ListLabel3257">
    <w:name w:val="ListLabel 3257"/>
    <w:rsid w:val="00FC0492"/>
    <w:rPr>
      <w:rFonts w:cs="Wingdings"/>
    </w:rPr>
  </w:style>
  <w:style w:type="character" w:customStyle="1" w:styleId="ListLabel3258">
    <w:name w:val="ListLabel 3258"/>
    <w:rsid w:val="00FC0492"/>
    <w:rPr>
      <w:rFonts w:cs="Symbol"/>
    </w:rPr>
  </w:style>
  <w:style w:type="character" w:customStyle="1" w:styleId="ListLabel3259">
    <w:name w:val="ListLabel 3259"/>
    <w:rsid w:val="00FC0492"/>
    <w:rPr>
      <w:rFonts w:cs="Courier New"/>
    </w:rPr>
  </w:style>
  <w:style w:type="character" w:customStyle="1" w:styleId="ListLabel3260">
    <w:name w:val="ListLabel 3260"/>
    <w:rsid w:val="00FC0492"/>
    <w:rPr>
      <w:rFonts w:cs="Wingdings"/>
    </w:rPr>
  </w:style>
  <w:style w:type="character" w:customStyle="1" w:styleId="ListLabel3261">
    <w:name w:val="ListLabel 3261"/>
    <w:rsid w:val="00FC0492"/>
    <w:rPr>
      <w:rFonts w:cs="Times New Roman"/>
      <w:sz w:val="20"/>
    </w:rPr>
  </w:style>
  <w:style w:type="character" w:customStyle="1" w:styleId="ListLabel3262">
    <w:name w:val="ListLabel 3262"/>
    <w:rsid w:val="00FC0492"/>
    <w:rPr>
      <w:rFonts w:cs="Courier New"/>
    </w:rPr>
  </w:style>
  <w:style w:type="character" w:customStyle="1" w:styleId="ListLabel3263">
    <w:name w:val="ListLabel 3263"/>
    <w:rsid w:val="00FC0492"/>
    <w:rPr>
      <w:rFonts w:cs="Wingdings"/>
    </w:rPr>
  </w:style>
  <w:style w:type="character" w:customStyle="1" w:styleId="ListLabel3264">
    <w:name w:val="ListLabel 3264"/>
    <w:rsid w:val="00FC0492"/>
    <w:rPr>
      <w:rFonts w:cs="Symbol"/>
    </w:rPr>
  </w:style>
  <w:style w:type="character" w:customStyle="1" w:styleId="ListLabel3265">
    <w:name w:val="ListLabel 3265"/>
    <w:rsid w:val="00FC0492"/>
    <w:rPr>
      <w:rFonts w:cs="Courier New"/>
    </w:rPr>
  </w:style>
  <w:style w:type="character" w:customStyle="1" w:styleId="ListLabel3266">
    <w:name w:val="ListLabel 3266"/>
    <w:rsid w:val="00FC0492"/>
    <w:rPr>
      <w:rFonts w:cs="Wingdings"/>
    </w:rPr>
  </w:style>
  <w:style w:type="character" w:customStyle="1" w:styleId="ListLabel3267">
    <w:name w:val="ListLabel 3267"/>
    <w:rsid w:val="00FC0492"/>
    <w:rPr>
      <w:rFonts w:cs="Symbol"/>
    </w:rPr>
  </w:style>
  <w:style w:type="character" w:customStyle="1" w:styleId="ListLabel3268">
    <w:name w:val="ListLabel 3268"/>
    <w:rsid w:val="00FC0492"/>
    <w:rPr>
      <w:rFonts w:cs="Courier New"/>
    </w:rPr>
  </w:style>
  <w:style w:type="character" w:customStyle="1" w:styleId="ListLabel3269">
    <w:name w:val="ListLabel 3269"/>
    <w:rsid w:val="00FC0492"/>
    <w:rPr>
      <w:rFonts w:cs="Wingdings"/>
    </w:rPr>
  </w:style>
  <w:style w:type="character" w:customStyle="1" w:styleId="ListLabel3270">
    <w:name w:val="ListLabel 3270"/>
    <w:rsid w:val="00FC0492"/>
    <w:rPr>
      <w:rFonts w:cs="Times New Roman"/>
      <w:sz w:val="20"/>
    </w:rPr>
  </w:style>
  <w:style w:type="character" w:customStyle="1" w:styleId="ListLabel3271">
    <w:name w:val="ListLabel 3271"/>
    <w:rsid w:val="00FC0492"/>
    <w:rPr>
      <w:rFonts w:cs="Courier New"/>
    </w:rPr>
  </w:style>
  <w:style w:type="character" w:customStyle="1" w:styleId="ListLabel3272">
    <w:name w:val="ListLabel 3272"/>
    <w:rsid w:val="00FC0492"/>
    <w:rPr>
      <w:rFonts w:cs="Wingdings"/>
    </w:rPr>
  </w:style>
  <w:style w:type="character" w:customStyle="1" w:styleId="ListLabel3273">
    <w:name w:val="ListLabel 3273"/>
    <w:rsid w:val="00FC0492"/>
    <w:rPr>
      <w:rFonts w:cs="Symbol"/>
    </w:rPr>
  </w:style>
  <w:style w:type="character" w:customStyle="1" w:styleId="ListLabel3274">
    <w:name w:val="ListLabel 3274"/>
    <w:rsid w:val="00FC0492"/>
    <w:rPr>
      <w:rFonts w:cs="Courier New"/>
    </w:rPr>
  </w:style>
  <w:style w:type="character" w:customStyle="1" w:styleId="ListLabel3275">
    <w:name w:val="ListLabel 3275"/>
    <w:rsid w:val="00FC0492"/>
    <w:rPr>
      <w:rFonts w:cs="Wingdings"/>
    </w:rPr>
  </w:style>
  <w:style w:type="character" w:customStyle="1" w:styleId="ListLabel3276">
    <w:name w:val="ListLabel 3276"/>
    <w:rsid w:val="00FC0492"/>
    <w:rPr>
      <w:rFonts w:cs="Symbol"/>
    </w:rPr>
  </w:style>
  <w:style w:type="character" w:customStyle="1" w:styleId="ListLabel3277">
    <w:name w:val="ListLabel 3277"/>
    <w:rsid w:val="00FC0492"/>
    <w:rPr>
      <w:rFonts w:cs="Courier New"/>
    </w:rPr>
  </w:style>
  <w:style w:type="character" w:customStyle="1" w:styleId="ListLabel3278">
    <w:name w:val="ListLabel 3278"/>
    <w:rsid w:val="00FC0492"/>
    <w:rPr>
      <w:rFonts w:cs="Wingdings"/>
    </w:rPr>
  </w:style>
  <w:style w:type="character" w:customStyle="1" w:styleId="ListLabel3279">
    <w:name w:val="ListLabel 3279"/>
    <w:rsid w:val="00FC0492"/>
    <w:rPr>
      <w:rFonts w:cs="Times New Roman"/>
      <w:sz w:val="20"/>
    </w:rPr>
  </w:style>
  <w:style w:type="character" w:customStyle="1" w:styleId="ListLabel3280">
    <w:name w:val="ListLabel 3280"/>
    <w:rsid w:val="00FC0492"/>
    <w:rPr>
      <w:rFonts w:cs="Courier New"/>
    </w:rPr>
  </w:style>
  <w:style w:type="character" w:customStyle="1" w:styleId="ListLabel3281">
    <w:name w:val="ListLabel 3281"/>
    <w:rsid w:val="00FC0492"/>
    <w:rPr>
      <w:rFonts w:cs="Wingdings"/>
    </w:rPr>
  </w:style>
  <w:style w:type="character" w:customStyle="1" w:styleId="ListLabel3282">
    <w:name w:val="ListLabel 3282"/>
    <w:rsid w:val="00FC0492"/>
    <w:rPr>
      <w:rFonts w:cs="Symbol"/>
    </w:rPr>
  </w:style>
  <w:style w:type="character" w:customStyle="1" w:styleId="ListLabel3283">
    <w:name w:val="ListLabel 3283"/>
    <w:rsid w:val="00FC0492"/>
    <w:rPr>
      <w:rFonts w:cs="Courier New"/>
    </w:rPr>
  </w:style>
  <w:style w:type="character" w:customStyle="1" w:styleId="ListLabel3284">
    <w:name w:val="ListLabel 3284"/>
    <w:rsid w:val="00FC0492"/>
    <w:rPr>
      <w:rFonts w:cs="Wingdings"/>
    </w:rPr>
  </w:style>
  <w:style w:type="character" w:customStyle="1" w:styleId="ListLabel3285">
    <w:name w:val="ListLabel 3285"/>
    <w:rsid w:val="00FC0492"/>
    <w:rPr>
      <w:rFonts w:cs="Symbol"/>
    </w:rPr>
  </w:style>
  <w:style w:type="character" w:customStyle="1" w:styleId="ListLabel3286">
    <w:name w:val="ListLabel 3286"/>
    <w:rsid w:val="00FC0492"/>
    <w:rPr>
      <w:rFonts w:cs="Courier New"/>
    </w:rPr>
  </w:style>
  <w:style w:type="character" w:customStyle="1" w:styleId="ListLabel3287">
    <w:name w:val="ListLabel 3287"/>
    <w:rsid w:val="00FC0492"/>
    <w:rPr>
      <w:rFonts w:cs="Wingdings"/>
    </w:rPr>
  </w:style>
  <w:style w:type="character" w:customStyle="1" w:styleId="ListLabel3288">
    <w:name w:val="ListLabel 3288"/>
    <w:rsid w:val="00FC0492"/>
    <w:rPr>
      <w:rFonts w:cs="Times New Roman"/>
      <w:sz w:val="20"/>
    </w:rPr>
  </w:style>
  <w:style w:type="character" w:customStyle="1" w:styleId="ListLabel3289">
    <w:name w:val="ListLabel 3289"/>
    <w:rsid w:val="00FC0492"/>
    <w:rPr>
      <w:rFonts w:cs="Courier New"/>
    </w:rPr>
  </w:style>
  <w:style w:type="character" w:customStyle="1" w:styleId="ListLabel3290">
    <w:name w:val="ListLabel 3290"/>
    <w:rsid w:val="00FC0492"/>
    <w:rPr>
      <w:rFonts w:cs="Wingdings"/>
    </w:rPr>
  </w:style>
  <w:style w:type="character" w:customStyle="1" w:styleId="ListLabel3291">
    <w:name w:val="ListLabel 3291"/>
    <w:rsid w:val="00FC0492"/>
    <w:rPr>
      <w:rFonts w:cs="Symbol"/>
    </w:rPr>
  </w:style>
  <w:style w:type="character" w:customStyle="1" w:styleId="ListLabel3292">
    <w:name w:val="ListLabel 3292"/>
    <w:rsid w:val="00FC0492"/>
    <w:rPr>
      <w:rFonts w:cs="Courier New"/>
    </w:rPr>
  </w:style>
  <w:style w:type="character" w:customStyle="1" w:styleId="ListLabel3293">
    <w:name w:val="ListLabel 3293"/>
    <w:rsid w:val="00FC0492"/>
    <w:rPr>
      <w:rFonts w:cs="Wingdings"/>
    </w:rPr>
  </w:style>
  <w:style w:type="character" w:customStyle="1" w:styleId="ListLabel3294">
    <w:name w:val="ListLabel 3294"/>
    <w:rsid w:val="00FC0492"/>
    <w:rPr>
      <w:rFonts w:cs="Symbol"/>
    </w:rPr>
  </w:style>
  <w:style w:type="character" w:customStyle="1" w:styleId="ListLabel3295">
    <w:name w:val="ListLabel 3295"/>
    <w:rsid w:val="00FC0492"/>
    <w:rPr>
      <w:rFonts w:cs="Courier New"/>
    </w:rPr>
  </w:style>
  <w:style w:type="character" w:customStyle="1" w:styleId="ListLabel3296">
    <w:name w:val="ListLabel 3296"/>
    <w:rsid w:val="00FC0492"/>
    <w:rPr>
      <w:rFonts w:cs="Wingdings"/>
    </w:rPr>
  </w:style>
  <w:style w:type="character" w:customStyle="1" w:styleId="ListLabel3297">
    <w:name w:val="ListLabel 3297"/>
    <w:rsid w:val="00FC0492"/>
    <w:rPr>
      <w:rFonts w:cs="Times New Roman"/>
      <w:sz w:val="20"/>
    </w:rPr>
  </w:style>
  <w:style w:type="character" w:customStyle="1" w:styleId="ListLabel3298">
    <w:name w:val="ListLabel 3298"/>
    <w:rsid w:val="00FC0492"/>
    <w:rPr>
      <w:rFonts w:cs="Courier New"/>
    </w:rPr>
  </w:style>
  <w:style w:type="character" w:customStyle="1" w:styleId="ListLabel3299">
    <w:name w:val="ListLabel 3299"/>
    <w:rsid w:val="00FC0492"/>
    <w:rPr>
      <w:rFonts w:cs="Wingdings"/>
    </w:rPr>
  </w:style>
  <w:style w:type="character" w:customStyle="1" w:styleId="ListLabel3300">
    <w:name w:val="ListLabel 3300"/>
    <w:rsid w:val="00FC0492"/>
    <w:rPr>
      <w:rFonts w:cs="Symbol"/>
    </w:rPr>
  </w:style>
  <w:style w:type="character" w:customStyle="1" w:styleId="ListLabel3301">
    <w:name w:val="ListLabel 3301"/>
    <w:rsid w:val="00FC0492"/>
    <w:rPr>
      <w:rFonts w:cs="Courier New"/>
    </w:rPr>
  </w:style>
  <w:style w:type="character" w:customStyle="1" w:styleId="ListLabel3302">
    <w:name w:val="ListLabel 3302"/>
    <w:rsid w:val="00FC0492"/>
    <w:rPr>
      <w:rFonts w:cs="Wingdings"/>
    </w:rPr>
  </w:style>
  <w:style w:type="character" w:customStyle="1" w:styleId="ListLabel3303">
    <w:name w:val="ListLabel 3303"/>
    <w:rsid w:val="00FC0492"/>
    <w:rPr>
      <w:rFonts w:cs="Symbol"/>
    </w:rPr>
  </w:style>
  <w:style w:type="character" w:customStyle="1" w:styleId="ListLabel3304">
    <w:name w:val="ListLabel 3304"/>
    <w:rsid w:val="00FC0492"/>
    <w:rPr>
      <w:rFonts w:cs="Courier New"/>
    </w:rPr>
  </w:style>
  <w:style w:type="character" w:customStyle="1" w:styleId="ListLabel3305">
    <w:name w:val="ListLabel 3305"/>
    <w:rsid w:val="00FC0492"/>
    <w:rPr>
      <w:rFonts w:cs="Wingdings"/>
    </w:rPr>
  </w:style>
  <w:style w:type="character" w:customStyle="1" w:styleId="ListLabel3306">
    <w:name w:val="ListLabel 3306"/>
    <w:rsid w:val="00FC0492"/>
    <w:rPr>
      <w:rFonts w:cs="Times New Roman"/>
      <w:sz w:val="20"/>
    </w:rPr>
  </w:style>
  <w:style w:type="character" w:customStyle="1" w:styleId="ListLabel3307">
    <w:name w:val="ListLabel 3307"/>
    <w:rsid w:val="00FC0492"/>
    <w:rPr>
      <w:rFonts w:cs="Courier New"/>
    </w:rPr>
  </w:style>
  <w:style w:type="character" w:customStyle="1" w:styleId="ListLabel3308">
    <w:name w:val="ListLabel 3308"/>
    <w:rsid w:val="00FC0492"/>
    <w:rPr>
      <w:rFonts w:cs="Wingdings"/>
    </w:rPr>
  </w:style>
  <w:style w:type="character" w:customStyle="1" w:styleId="ListLabel3309">
    <w:name w:val="ListLabel 3309"/>
    <w:rsid w:val="00FC0492"/>
    <w:rPr>
      <w:rFonts w:cs="Symbol"/>
    </w:rPr>
  </w:style>
  <w:style w:type="character" w:customStyle="1" w:styleId="ListLabel3310">
    <w:name w:val="ListLabel 3310"/>
    <w:rsid w:val="00FC0492"/>
    <w:rPr>
      <w:rFonts w:cs="Courier New"/>
    </w:rPr>
  </w:style>
  <w:style w:type="character" w:customStyle="1" w:styleId="ListLabel3311">
    <w:name w:val="ListLabel 3311"/>
    <w:rsid w:val="00FC0492"/>
    <w:rPr>
      <w:rFonts w:cs="Wingdings"/>
    </w:rPr>
  </w:style>
  <w:style w:type="character" w:customStyle="1" w:styleId="ListLabel3312">
    <w:name w:val="ListLabel 3312"/>
    <w:rsid w:val="00FC0492"/>
    <w:rPr>
      <w:rFonts w:cs="Symbol"/>
    </w:rPr>
  </w:style>
  <w:style w:type="character" w:customStyle="1" w:styleId="ListLabel3313">
    <w:name w:val="ListLabel 3313"/>
    <w:rsid w:val="00FC0492"/>
    <w:rPr>
      <w:rFonts w:cs="Courier New"/>
    </w:rPr>
  </w:style>
  <w:style w:type="character" w:customStyle="1" w:styleId="ListLabel3314">
    <w:name w:val="ListLabel 3314"/>
    <w:rsid w:val="00FC0492"/>
    <w:rPr>
      <w:rFonts w:cs="Wingdings"/>
    </w:rPr>
  </w:style>
  <w:style w:type="character" w:customStyle="1" w:styleId="ListLabel3315">
    <w:name w:val="ListLabel 3315"/>
    <w:rsid w:val="00FC0492"/>
    <w:rPr>
      <w:rFonts w:cs="Times New Roman"/>
      <w:sz w:val="20"/>
    </w:rPr>
  </w:style>
  <w:style w:type="character" w:customStyle="1" w:styleId="ListLabel3316">
    <w:name w:val="ListLabel 3316"/>
    <w:rsid w:val="00FC0492"/>
    <w:rPr>
      <w:rFonts w:cs="Courier New"/>
    </w:rPr>
  </w:style>
  <w:style w:type="character" w:customStyle="1" w:styleId="ListLabel3317">
    <w:name w:val="ListLabel 3317"/>
    <w:rsid w:val="00FC0492"/>
    <w:rPr>
      <w:rFonts w:cs="Wingdings"/>
    </w:rPr>
  </w:style>
  <w:style w:type="character" w:customStyle="1" w:styleId="ListLabel3318">
    <w:name w:val="ListLabel 3318"/>
    <w:rsid w:val="00FC0492"/>
    <w:rPr>
      <w:rFonts w:cs="Symbol"/>
    </w:rPr>
  </w:style>
  <w:style w:type="character" w:customStyle="1" w:styleId="ListLabel3319">
    <w:name w:val="ListLabel 3319"/>
    <w:rsid w:val="00FC0492"/>
    <w:rPr>
      <w:rFonts w:cs="Courier New"/>
    </w:rPr>
  </w:style>
  <w:style w:type="character" w:customStyle="1" w:styleId="ListLabel3320">
    <w:name w:val="ListLabel 3320"/>
    <w:rsid w:val="00FC0492"/>
    <w:rPr>
      <w:rFonts w:cs="Wingdings"/>
    </w:rPr>
  </w:style>
  <w:style w:type="character" w:customStyle="1" w:styleId="ListLabel3321">
    <w:name w:val="ListLabel 3321"/>
    <w:rsid w:val="00FC0492"/>
    <w:rPr>
      <w:rFonts w:cs="Symbol"/>
    </w:rPr>
  </w:style>
  <w:style w:type="character" w:customStyle="1" w:styleId="ListLabel3322">
    <w:name w:val="ListLabel 3322"/>
    <w:rsid w:val="00FC0492"/>
    <w:rPr>
      <w:rFonts w:cs="Courier New"/>
    </w:rPr>
  </w:style>
  <w:style w:type="character" w:customStyle="1" w:styleId="ListLabel3323">
    <w:name w:val="ListLabel 3323"/>
    <w:rsid w:val="00FC0492"/>
    <w:rPr>
      <w:rFonts w:cs="Wingdings"/>
    </w:rPr>
  </w:style>
  <w:style w:type="character" w:customStyle="1" w:styleId="ListLabel3324">
    <w:name w:val="ListLabel 3324"/>
    <w:rsid w:val="00FC0492"/>
    <w:rPr>
      <w:rFonts w:cs="Times New Roman"/>
      <w:sz w:val="20"/>
    </w:rPr>
  </w:style>
  <w:style w:type="character" w:customStyle="1" w:styleId="ListLabel3325">
    <w:name w:val="ListLabel 3325"/>
    <w:rsid w:val="00FC0492"/>
    <w:rPr>
      <w:rFonts w:cs="Courier New"/>
    </w:rPr>
  </w:style>
  <w:style w:type="character" w:customStyle="1" w:styleId="ListLabel3326">
    <w:name w:val="ListLabel 3326"/>
    <w:rsid w:val="00FC0492"/>
    <w:rPr>
      <w:rFonts w:cs="Wingdings"/>
    </w:rPr>
  </w:style>
  <w:style w:type="character" w:customStyle="1" w:styleId="ListLabel3327">
    <w:name w:val="ListLabel 3327"/>
    <w:rsid w:val="00FC0492"/>
    <w:rPr>
      <w:rFonts w:cs="Symbol"/>
    </w:rPr>
  </w:style>
  <w:style w:type="character" w:customStyle="1" w:styleId="ListLabel3328">
    <w:name w:val="ListLabel 3328"/>
    <w:rsid w:val="00FC0492"/>
    <w:rPr>
      <w:rFonts w:cs="Courier New"/>
    </w:rPr>
  </w:style>
  <w:style w:type="character" w:customStyle="1" w:styleId="ListLabel3329">
    <w:name w:val="ListLabel 3329"/>
    <w:rsid w:val="00FC0492"/>
    <w:rPr>
      <w:rFonts w:cs="Wingdings"/>
    </w:rPr>
  </w:style>
  <w:style w:type="character" w:customStyle="1" w:styleId="ListLabel3330">
    <w:name w:val="ListLabel 3330"/>
    <w:rsid w:val="00FC0492"/>
    <w:rPr>
      <w:rFonts w:cs="Symbol"/>
    </w:rPr>
  </w:style>
  <w:style w:type="character" w:customStyle="1" w:styleId="ListLabel3331">
    <w:name w:val="ListLabel 3331"/>
    <w:rsid w:val="00FC0492"/>
    <w:rPr>
      <w:rFonts w:cs="Courier New"/>
    </w:rPr>
  </w:style>
  <w:style w:type="character" w:customStyle="1" w:styleId="ListLabel3332">
    <w:name w:val="ListLabel 3332"/>
    <w:rsid w:val="00FC0492"/>
    <w:rPr>
      <w:rFonts w:cs="Wingdings"/>
    </w:rPr>
  </w:style>
  <w:style w:type="character" w:customStyle="1" w:styleId="ListLabel3333">
    <w:name w:val="ListLabel 3333"/>
    <w:rsid w:val="00FC0492"/>
    <w:rPr>
      <w:rFonts w:cs="Times New Roman"/>
      <w:sz w:val="20"/>
    </w:rPr>
  </w:style>
  <w:style w:type="character" w:customStyle="1" w:styleId="ListLabel3334">
    <w:name w:val="ListLabel 3334"/>
    <w:rsid w:val="00FC0492"/>
    <w:rPr>
      <w:rFonts w:cs="Courier New"/>
    </w:rPr>
  </w:style>
  <w:style w:type="character" w:customStyle="1" w:styleId="ListLabel3335">
    <w:name w:val="ListLabel 3335"/>
    <w:rsid w:val="00FC0492"/>
    <w:rPr>
      <w:rFonts w:cs="Wingdings"/>
    </w:rPr>
  </w:style>
  <w:style w:type="character" w:customStyle="1" w:styleId="ListLabel3336">
    <w:name w:val="ListLabel 3336"/>
    <w:rsid w:val="00FC0492"/>
    <w:rPr>
      <w:rFonts w:cs="Symbol"/>
    </w:rPr>
  </w:style>
  <w:style w:type="character" w:customStyle="1" w:styleId="ListLabel3337">
    <w:name w:val="ListLabel 3337"/>
    <w:rsid w:val="00FC0492"/>
    <w:rPr>
      <w:rFonts w:cs="Courier New"/>
    </w:rPr>
  </w:style>
  <w:style w:type="character" w:customStyle="1" w:styleId="ListLabel3338">
    <w:name w:val="ListLabel 3338"/>
    <w:rsid w:val="00FC0492"/>
    <w:rPr>
      <w:rFonts w:cs="Wingdings"/>
    </w:rPr>
  </w:style>
  <w:style w:type="character" w:customStyle="1" w:styleId="ListLabel3339">
    <w:name w:val="ListLabel 3339"/>
    <w:rsid w:val="00FC0492"/>
    <w:rPr>
      <w:rFonts w:cs="Symbol"/>
    </w:rPr>
  </w:style>
  <w:style w:type="character" w:customStyle="1" w:styleId="ListLabel3340">
    <w:name w:val="ListLabel 3340"/>
    <w:rsid w:val="00FC0492"/>
    <w:rPr>
      <w:rFonts w:cs="Courier New"/>
    </w:rPr>
  </w:style>
  <w:style w:type="character" w:customStyle="1" w:styleId="ListLabel3341">
    <w:name w:val="ListLabel 3341"/>
    <w:rsid w:val="00FC0492"/>
    <w:rPr>
      <w:rFonts w:cs="Wingdings"/>
    </w:rPr>
  </w:style>
  <w:style w:type="character" w:customStyle="1" w:styleId="ListLabel3342">
    <w:name w:val="ListLabel 3342"/>
    <w:rsid w:val="00FC0492"/>
    <w:rPr>
      <w:rFonts w:cs="Times New Roman"/>
      <w:sz w:val="20"/>
    </w:rPr>
  </w:style>
  <w:style w:type="character" w:customStyle="1" w:styleId="ListLabel3343">
    <w:name w:val="ListLabel 3343"/>
    <w:rsid w:val="00FC0492"/>
    <w:rPr>
      <w:rFonts w:cs="Courier New"/>
    </w:rPr>
  </w:style>
  <w:style w:type="character" w:customStyle="1" w:styleId="ListLabel3344">
    <w:name w:val="ListLabel 3344"/>
    <w:rsid w:val="00FC0492"/>
    <w:rPr>
      <w:rFonts w:cs="Wingdings"/>
    </w:rPr>
  </w:style>
  <w:style w:type="character" w:customStyle="1" w:styleId="ListLabel3345">
    <w:name w:val="ListLabel 3345"/>
    <w:rsid w:val="00FC0492"/>
    <w:rPr>
      <w:rFonts w:cs="Symbol"/>
    </w:rPr>
  </w:style>
  <w:style w:type="character" w:customStyle="1" w:styleId="ListLabel3346">
    <w:name w:val="ListLabel 3346"/>
    <w:rsid w:val="00FC0492"/>
    <w:rPr>
      <w:rFonts w:cs="Courier New"/>
    </w:rPr>
  </w:style>
  <w:style w:type="character" w:customStyle="1" w:styleId="ListLabel3347">
    <w:name w:val="ListLabel 3347"/>
    <w:rsid w:val="00FC0492"/>
    <w:rPr>
      <w:rFonts w:cs="Wingdings"/>
    </w:rPr>
  </w:style>
  <w:style w:type="character" w:customStyle="1" w:styleId="ListLabel3348">
    <w:name w:val="ListLabel 3348"/>
    <w:rsid w:val="00FC0492"/>
    <w:rPr>
      <w:rFonts w:cs="Symbol"/>
    </w:rPr>
  </w:style>
  <w:style w:type="character" w:customStyle="1" w:styleId="ListLabel3349">
    <w:name w:val="ListLabel 3349"/>
    <w:rsid w:val="00FC0492"/>
    <w:rPr>
      <w:rFonts w:cs="Courier New"/>
    </w:rPr>
  </w:style>
  <w:style w:type="character" w:customStyle="1" w:styleId="ListLabel3350">
    <w:name w:val="ListLabel 3350"/>
    <w:rsid w:val="00FC0492"/>
    <w:rPr>
      <w:rFonts w:cs="Wingdings"/>
    </w:rPr>
  </w:style>
  <w:style w:type="character" w:customStyle="1" w:styleId="ListLabel3351">
    <w:name w:val="ListLabel 3351"/>
    <w:rsid w:val="00FC0492"/>
    <w:rPr>
      <w:rFonts w:cs="Times New Roman"/>
      <w:sz w:val="20"/>
    </w:rPr>
  </w:style>
  <w:style w:type="character" w:customStyle="1" w:styleId="ListLabel3352">
    <w:name w:val="ListLabel 3352"/>
    <w:rsid w:val="00FC0492"/>
    <w:rPr>
      <w:rFonts w:cs="Courier New"/>
    </w:rPr>
  </w:style>
  <w:style w:type="character" w:customStyle="1" w:styleId="ListLabel3353">
    <w:name w:val="ListLabel 3353"/>
    <w:rsid w:val="00FC0492"/>
    <w:rPr>
      <w:rFonts w:cs="Wingdings"/>
    </w:rPr>
  </w:style>
  <w:style w:type="character" w:customStyle="1" w:styleId="ListLabel3354">
    <w:name w:val="ListLabel 3354"/>
    <w:rsid w:val="00FC0492"/>
    <w:rPr>
      <w:rFonts w:cs="Symbol"/>
    </w:rPr>
  </w:style>
  <w:style w:type="character" w:customStyle="1" w:styleId="ListLabel3355">
    <w:name w:val="ListLabel 3355"/>
    <w:rsid w:val="00FC0492"/>
    <w:rPr>
      <w:rFonts w:cs="Courier New"/>
    </w:rPr>
  </w:style>
  <w:style w:type="character" w:customStyle="1" w:styleId="ListLabel3356">
    <w:name w:val="ListLabel 3356"/>
    <w:rsid w:val="00FC0492"/>
    <w:rPr>
      <w:rFonts w:cs="Wingdings"/>
    </w:rPr>
  </w:style>
  <w:style w:type="character" w:customStyle="1" w:styleId="ListLabel3357">
    <w:name w:val="ListLabel 3357"/>
    <w:rsid w:val="00FC0492"/>
    <w:rPr>
      <w:rFonts w:cs="Symbol"/>
    </w:rPr>
  </w:style>
  <w:style w:type="character" w:customStyle="1" w:styleId="ListLabel3358">
    <w:name w:val="ListLabel 3358"/>
    <w:rsid w:val="00FC0492"/>
    <w:rPr>
      <w:rFonts w:cs="Courier New"/>
    </w:rPr>
  </w:style>
  <w:style w:type="character" w:customStyle="1" w:styleId="ListLabel3359">
    <w:name w:val="ListLabel 3359"/>
    <w:rsid w:val="00FC0492"/>
    <w:rPr>
      <w:rFonts w:cs="Wingdings"/>
    </w:rPr>
  </w:style>
  <w:style w:type="character" w:customStyle="1" w:styleId="ListLabel3360">
    <w:name w:val="ListLabel 3360"/>
    <w:rsid w:val="00FC0492"/>
    <w:rPr>
      <w:rFonts w:cs="Times New Roman"/>
      <w:sz w:val="20"/>
    </w:rPr>
  </w:style>
  <w:style w:type="character" w:customStyle="1" w:styleId="ListLabel3361">
    <w:name w:val="ListLabel 3361"/>
    <w:rsid w:val="00FC0492"/>
    <w:rPr>
      <w:rFonts w:cs="Courier New"/>
    </w:rPr>
  </w:style>
  <w:style w:type="character" w:customStyle="1" w:styleId="ListLabel3362">
    <w:name w:val="ListLabel 3362"/>
    <w:rsid w:val="00FC0492"/>
    <w:rPr>
      <w:rFonts w:cs="Wingdings"/>
    </w:rPr>
  </w:style>
  <w:style w:type="character" w:customStyle="1" w:styleId="ListLabel3363">
    <w:name w:val="ListLabel 3363"/>
    <w:rsid w:val="00FC0492"/>
    <w:rPr>
      <w:rFonts w:cs="Symbol"/>
    </w:rPr>
  </w:style>
  <w:style w:type="character" w:customStyle="1" w:styleId="ListLabel3364">
    <w:name w:val="ListLabel 3364"/>
    <w:rsid w:val="00FC0492"/>
    <w:rPr>
      <w:rFonts w:cs="Courier New"/>
    </w:rPr>
  </w:style>
  <w:style w:type="character" w:customStyle="1" w:styleId="ListLabel3365">
    <w:name w:val="ListLabel 3365"/>
    <w:rsid w:val="00FC0492"/>
    <w:rPr>
      <w:rFonts w:cs="Wingdings"/>
    </w:rPr>
  </w:style>
  <w:style w:type="character" w:customStyle="1" w:styleId="ListLabel3366">
    <w:name w:val="ListLabel 3366"/>
    <w:rsid w:val="00FC0492"/>
    <w:rPr>
      <w:rFonts w:cs="Symbol"/>
    </w:rPr>
  </w:style>
  <w:style w:type="character" w:customStyle="1" w:styleId="ListLabel3367">
    <w:name w:val="ListLabel 3367"/>
    <w:rsid w:val="00FC0492"/>
    <w:rPr>
      <w:rFonts w:cs="Courier New"/>
    </w:rPr>
  </w:style>
  <w:style w:type="character" w:customStyle="1" w:styleId="ListLabel3368">
    <w:name w:val="ListLabel 3368"/>
    <w:rsid w:val="00FC0492"/>
    <w:rPr>
      <w:rFonts w:cs="Wingdings"/>
    </w:rPr>
  </w:style>
  <w:style w:type="character" w:customStyle="1" w:styleId="ListLabel3369">
    <w:name w:val="ListLabel 3369"/>
    <w:rsid w:val="00FC0492"/>
    <w:rPr>
      <w:rFonts w:cs="Times New Roman"/>
      <w:sz w:val="20"/>
    </w:rPr>
  </w:style>
  <w:style w:type="character" w:customStyle="1" w:styleId="ListLabel3370">
    <w:name w:val="ListLabel 3370"/>
    <w:rsid w:val="00FC0492"/>
    <w:rPr>
      <w:rFonts w:cs="Courier New"/>
    </w:rPr>
  </w:style>
  <w:style w:type="character" w:customStyle="1" w:styleId="ListLabel3371">
    <w:name w:val="ListLabel 3371"/>
    <w:rsid w:val="00FC0492"/>
    <w:rPr>
      <w:rFonts w:cs="Wingdings"/>
    </w:rPr>
  </w:style>
  <w:style w:type="character" w:customStyle="1" w:styleId="ListLabel3372">
    <w:name w:val="ListLabel 3372"/>
    <w:rsid w:val="00FC0492"/>
    <w:rPr>
      <w:rFonts w:cs="Symbol"/>
    </w:rPr>
  </w:style>
  <w:style w:type="character" w:customStyle="1" w:styleId="ListLabel3373">
    <w:name w:val="ListLabel 3373"/>
    <w:rsid w:val="00FC0492"/>
    <w:rPr>
      <w:rFonts w:cs="Courier New"/>
    </w:rPr>
  </w:style>
  <w:style w:type="character" w:customStyle="1" w:styleId="ListLabel3374">
    <w:name w:val="ListLabel 3374"/>
    <w:rsid w:val="00FC0492"/>
    <w:rPr>
      <w:rFonts w:cs="Wingdings"/>
    </w:rPr>
  </w:style>
  <w:style w:type="character" w:customStyle="1" w:styleId="ListLabel3375">
    <w:name w:val="ListLabel 3375"/>
    <w:rsid w:val="00FC0492"/>
    <w:rPr>
      <w:rFonts w:cs="Symbol"/>
    </w:rPr>
  </w:style>
  <w:style w:type="character" w:customStyle="1" w:styleId="ListLabel3376">
    <w:name w:val="ListLabel 3376"/>
    <w:rsid w:val="00FC0492"/>
    <w:rPr>
      <w:rFonts w:cs="Courier New"/>
    </w:rPr>
  </w:style>
  <w:style w:type="character" w:customStyle="1" w:styleId="ListLabel3377">
    <w:name w:val="ListLabel 3377"/>
    <w:rsid w:val="00FC0492"/>
    <w:rPr>
      <w:rFonts w:cs="Wingdings"/>
    </w:rPr>
  </w:style>
  <w:style w:type="character" w:customStyle="1" w:styleId="ListLabel3378">
    <w:name w:val="ListLabel 3378"/>
    <w:rsid w:val="00FC0492"/>
    <w:rPr>
      <w:rFonts w:cs="Times New Roman"/>
      <w:sz w:val="20"/>
    </w:rPr>
  </w:style>
  <w:style w:type="character" w:customStyle="1" w:styleId="ListLabel3379">
    <w:name w:val="ListLabel 3379"/>
    <w:rsid w:val="00FC0492"/>
    <w:rPr>
      <w:rFonts w:cs="Courier New"/>
    </w:rPr>
  </w:style>
  <w:style w:type="character" w:customStyle="1" w:styleId="ListLabel3380">
    <w:name w:val="ListLabel 3380"/>
    <w:rsid w:val="00FC0492"/>
    <w:rPr>
      <w:rFonts w:cs="Wingdings"/>
    </w:rPr>
  </w:style>
  <w:style w:type="character" w:customStyle="1" w:styleId="ListLabel3381">
    <w:name w:val="ListLabel 3381"/>
    <w:rsid w:val="00FC0492"/>
    <w:rPr>
      <w:rFonts w:cs="Symbol"/>
    </w:rPr>
  </w:style>
  <w:style w:type="character" w:customStyle="1" w:styleId="ListLabel3382">
    <w:name w:val="ListLabel 3382"/>
    <w:rsid w:val="00FC0492"/>
    <w:rPr>
      <w:rFonts w:cs="Courier New"/>
    </w:rPr>
  </w:style>
  <w:style w:type="character" w:customStyle="1" w:styleId="ListLabel3383">
    <w:name w:val="ListLabel 3383"/>
    <w:rsid w:val="00FC0492"/>
    <w:rPr>
      <w:rFonts w:cs="Wingdings"/>
    </w:rPr>
  </w:style>
  <w:style w:type="character" w:customStyle="1" w:styleId="ListLabel3384">
    <w:name w:val="ListLabel 3384"/>
    <w:rsid w:val="00FC0492"/>
    <w:rPr>
      <w:rFonts w:cs="Symbol"/>
    </w:rPr>
  </w:style>
  <w:style w:type="character" w:customStyle="1" w:styleId="ListLabel3385">
    <w:name w:val="ListLabel 3385"/>
    <w:rsid w:val="00FC0492"/>
    <w:rPr>
      <w:rFonts w:cs="Courier New"/>
    </w:rPr>
  </w:style>
  <w:style w:type="character" w:customStyle="1" w:styleId="ListLabel3386">
    <w:name w:val="ListLabel 3386"/>
    <w:rsid w:val="00FC0492"/>
    <w:rPr>
      <w:rFonts w:cs="Wingdings"/>
    </w:rPr>
  </w:style>
  <w:style w:type="character" w:customStyle="1" w:styleId="ListLabel3387">
    <w:name w:val="ListLabel 3387"/>
    <w:rsid w:val="00FC0492"/>
    <w:rPr>
      <w:rFonts w:cs="Times New Roman"/>
      <w:sz w:val="20"/>
    </w:rPr>
  </w:style>
  <w:style w:type="character" w:customStyle="1" w:styleId="ListLabel3388">
    <w:name w:val="ListLabel 3388"/>
    <w:rsid w:val="00FC0492"/>
    <w:rPr>
      <w:rFonts w:cs="Courier New"/>
    </w:rPr>
  </w:style>
  <w:style w:type="character" w:customStyle="1" w:styleId="ListLabel3389">
    <w:name w:val="ListLabel 3389"/>
    <w:rsid w:val="00FC0492"/>
    <w:rPr>
      <w:rFonts w:cs="Wingdings"/>
    </w:rPr>
  </w:style>
  <w:style w:type="character" w:customStyle="1" w:styleId="ListLabel3390">
    <w:name w:val="ListLabel 3390"/>
    <w:rsid w:val="00FC0492"/>
    <w:rPr>
      <w:rFonts w:cs="Symbol"/>
    </w:rPr>
  </w:style>
  <w:style w:type="character" w:customStyle="1" w:styleId="ListLabel3391">
    <w:name w:val="ListLabel 3391"/>
    <w:rsid w:val="00FC0492"/>
    <w:rPr>
      <w:rFonts w:cs="Courier New"/>
    </w:rPr>
  </w:style>
  <w:style w:type="character" w:customStyle="1" w:styleId="ListLabel3392">
    <w:name w:val="ListLabel 3392"/>
    <w:rsid w:val="00FC0492"/>
    <w:rPr>
      <w:rFonts w:cs="Wingdings"/>
    </w:rPr>
  </w:style>
  <w:style w:type="character" w:customStyle="1" w:styleId="ListLabel3393">
    <w:name w:val="ListLabel 3393"/>
    <w:rsid w:val="00FC0492"/>
    <w:rPr>
      <w:rFonts w:cs="Symbol"/>
    </w:rPr>
  </w:style>
  <w:style w:type="character" w:customStyle="1" w:styleId="ListLabel3394">
    <w:name w:val="ListLabel 3394"/>
    <w:rsid w:val="00FC0492"/>
    <w:rPr>
      <w:rFonts w:cs="Courier New"/>
    </w:rPr>
  </w:style>
  <w:style w:type="character" w:customStyle="1" w:styleId="ListLabel3395">
    <w:name w:val="ListLabel 3395"/>
    <w:rsid w:val="00FC0492"/>
    <w:rPr>
      <w:rFonts w:cs="Wingdings"/>
    </w:rPr>
  </w:style>
  <w:style w:type="character" w:customStyle="1" w:styleId="ListLabel3396">
    <w:name w:val="ListLabel 3396"/>
    <w:rsid w:val="00FC0492"/>
    <w:rPr>
      <w:rFonts w:cs="Times New Roman"/>
      <w:b/>
      <w:sz w:val="20"/>
    </w:rPr>
  </w:style>
  <w:style w:type="character" w:customStyle="1" w:styleId="ListLabel3397">
    <w:name w:val="ListLabel 3397"/>
    <w:rsid w:val="00FC0492"/>
    <w:rPr>
      <w:rFonts w:cs="Courier New"/>
    </w:rPr>
  </w:style>
  <w:style w:type="character" w:customStyle="1" w:styleId="ListLabel3398">
    <w:name w:val="ListLabel 3398"/>
    <w:rsid w:val="00FC0492"/>
    <w:rPr>
      <w:rFonts w:cs="Wingdings"/>
    </w:rPr>
  </w:style>
  <w:style w:type="character" w:customStyle="1" w:styleId="ListLabel3399">
    <w:name w:val="ListLabel 3399"/>
    <w:rsid w:val="00FC0492"/>
    <w:rPr>
      <w:rFonts w:cs="Symbol"/>
    </w:rPr>
  </w:style>
  <w:style w:type="character" w:customStyle="1" w:styleId="ListLabel3400">
    <w:name w:val="ListLabel 3400"/>
    <w:rsid w:val="00FC0492"/>
    <w:rPr>
      <w:rFonts w:cs="Courier New"/>
    </w:rPr>
  </w:style>
  <w:style w:type="character" w:customStyle="1" w:styleId="ListLabel3401">
    <w:name w:val="ListLabel 3401"/>
    <w:rsid w:val="00FC0492"/>
    <w:rPr>
      <w:rFonts w:cs="Wingdings"/>
    </w:rPr>
  </w:style>
  <w:style w:type="character" w:customStyle="1" w:styleId="ListLabel3402">
    <w:name w:val="ListLabel 3402"/>
    <w:rsid w:val="00FC0492"/>
    <w:rPr>
      <w:rFonts w:cs="Symbol"/>
    </w:rPr>
  </w:style>
  <w:style w:type="character" w:customStyle="1" w:styleId="ListLabel3403">
    <w:name w:val="ListLabel 3403"/>
    <w:rsid w:val="00FC0492"/>
    <w:rPr>
      <w:rFonts w:cs="Courier New"/>
    </w:rPr>
  </w:style>
  <w:style w:type="character" w:customStyle="1" w:styleId="ListLabel3404">
    <w:name w:val="ListLabel 3404"/>
    <w:rsid w:val="00FC0492"/>
    <w:rPr>
      <w:rFonts w:cs="Wingdings"/>
    </w:rPr>
  </w:style>
  <w:style w:type="character" w:customStyle="1" w:styleId="ListLabel3405">
    <w:name w:val="ListLabel 3405"/>
    <w:rsid w:val="00FC0492"/>
    <w:rPr>
      <w:rFonts w:cs="Times New Roman"/>
      <w:sz w:val="20"/>
    </w:rPr>
  </w:style>
  <w:style w:type="character" w:customStyle="1" w:styleId="ListLabel3406">
    <w:name w:val="ListLabel 3406"/>
    <w:rsid w:val="00FC0492"/>
    <w:rPr>
      <w:rFonts w:cs="Courier New"/>
    </w:rPr>
  </w:style>
  <w:style w:type="character" w:customStyle="1" w:styleId="ListLabel3407">
    <w:name w:val="ListLabel 3407"/>
    <w:rsid w:val="00FC0492"/>
    <w:rPr>
      <w:rFonts w:cs="Wingdings"/>
    </w:rPr>
  </w:style>
  <w:style w:type="character" w:customStyle="1" w:styleId="ListLabel3408">
    <w:name w:val="ListLabel 3408"/>
    <w:rsid w:val="00FC0492"/>
    <w:rPr>
      <w:rFonts w:cs="Symbol"/>
    </w:rPr>
  </w:style>
  <w:style w:type="character" w:customStyle="1" w:styleId="ListLabel3409">
    <w:name w:val="ListLabel 3409"/>
    <w:rsid w:val="00FC0492"/>
    <w:rPr>
      <w:rFonts w:cs="Courier New"/>
    </w:rPr>
  </w:style>
  <w:style w:type="character" w:customStyle="1" w:styleId="ListLabel3410">
    <w:name w:val="ListLabel 3410"/>
    <w:rsid w:val="00FC0492"/>
    <w:rPr>
      <w:rFonts w:cs="Wingdings"/>
    </w:rPr>
  </w:style>
  <w:style w:type="character" w:customStyle="1" w:styleId="ListLabel3411">
    <w:name w:val="ListLabel 3411"/>
    <w:rsid w:val="00FC0492"/>
    <w:rPr>
      <w:rFonts w:cs="Symbol"/>
    </w:rPr>
  </w:style>
  <w:style w:type="character" w:customStyle="1" w:styleId="ListLabel3412">
    <w:name w:val="ListLabel 3412"/>
    <w:rsid w:val="00FC0492"/>
    <w:rPr>
      <w:rFonts w:cs="Courier New"/>
    </w:rPr>
  </w:style>
  <w:style w:type="character" w:customStyle="1" w:styleId="ListLabel3413">
    <w:name w:val="ListLabel 3413"/>
    <w:rsid w:val="00FC0492"/>
    <w:rPr>
      <w:rFonts w:cs="Wingdings"/>
    </w:rPr>
  </w:style>
  <w:style w:type="character" w:customStyle="1" w:styleId="ListLabel3414">
    <w:name w:val="ListLabel 3414"/>
    <w:rsid w:val="00FC0492"/>
    <w:rPr>
      <w:rFonts w:cs="Times New Roman"/>
      <w:sz w:val="20"/>
    </w:rPr>
  </w:style>
  <w:style w:type="character" w:customStyle="1" w:styleId="ListLabel3415">
    <w:name w:val="ListLabel 3415"/>
    <w:rsid w:val="00FC0492"/>
    <w:rPr>
      <w:rFonts w:cs="Courier New"/>
    </w:rPr>
  </w:style>
  <w:style w:type="character" w:customStyle="1" w:styleId="ListLabel3416">
    <w:name w:val="ListLabel 3416"/>
    <w:rsid w:val="00FC0492"/>
    <w:rPr>
      <w:rFonts w:cs="Wingdings"/>
    </w:rPr>
  </w:style>
  <w:style w:type="character" w:customStyle="1" w:styleId="ListLabel3417">
    <w:name w:val="ListLabel 3417"/>
    <w:rsid w:val="00FC0492"/>
    <w:rPr>
      <w:rFonts w:cs="Symbol"/>
    </w:rPr>
  </w:style>
  <w:style w:type="character" w:customStyle="1" w:styleId="ListLabel3418">
    <w:name w:val="ListLabel 3418"/>
    <w:rsid w:val="00FC0492"/>
    <w:rPr>
      <w:rFonts w:cs="Courier New"/>
    </w:rPr>
  </w:style>
  <w:style w:type="character" w:customStyle="1" w:styleId="ListLabel3419">
    <w:name w:val="ListLabel 3419"/>
    <w:rsid w:val="00FC0492"/>
    <w:rPr>
      <w:rFonts w:cs="Wingdings"/>
    </w:rPr>
  </w:style>
  <w:style w:type="character" w:customStyle="1" w:styleId="ListLabel3420">
    <w:name w:val="ListLabel 3420"/>
    <w:rsid w:val="00FC0492"/>
    <w:rPr>
      <w:rFonts w:cs="Symbol"/>
    </w:rPr>
  </w:style>
  <w:style w:type="character" w:customStyle="1" w:styleId="ListLabel3421">
    <w:name w:val="ListLabel 3421"/>
    <w:rsid w:val="00FC0492"/>
    <w:rPr>
      <w:rFonts w:cs="Courier New"/>
    </w:rPr>
  </w:style>
  <w:style w:type="character" w:customStyle="1" w:styleId="ListLabel3422">
    <w:name w:val="ListLabel 3422"/>
    <w:rsid w:val="00FC0492"/>
    <w:rPr>
      <w:rFonts w:cs="Wingdings"/>
    </w:rPr>
  </w:style>
  <w:style w:type="character" w:customStyle="1" w:styleId="ListLabel3423">
    <w:name w:val="ListLabel 3423"/>
    <w:rsid w:val="00FC0492"/>
    <w:rPr>
      <w:rFonts w:cs="Times New Roman"/>
      <w:sz w:val="20"/>
    </w:rPr>
  </w:style>
  <w:style w:type="character" w:customStyle="1" w:styleId="ListLabel3424">
    <w:name w:val="ListLabel 3424"/>
    <w:rsid w:val="00FC0492"/>
    <w:rPr>
      <w:rFonts w:cs="Courier New"/>
    </w:rPr>
  </w:style>
  <w:style w:type="character" w:customStyle="1" w:styleId="ListLabel3425">
    <w:name w:val="ListLabel 3425"/>
    <w:rsid w:val="00FC0492"/>
    <w:rPr>
      <w:rFonts w:cs="Wingdings"/>
    </w:rPr>
  </w:style>
  <w:style w:type="character" w:customStyle="1" w:styleId="ListLabel3426">
    <w:name w:val="ListLabel 3426"/>
    <w:rsid w:val="00FC0492"/>
    <w:rPr>
      <w:rFonts w:cs="Symbol"/>
    </w:rPr>
  </w:style>
  <w:style w:type="character" w:customStyle="1" w:styleId="ListLabel3427">
    <w:name w:val="ListLabel 3427"/>
    <w:rsid w:val="00FC0492"/>
    <w:rPr>
      <w:rFonts w:cs="Courier New"/>
    </w:rPr>
  </w:style>
  <w:style w:type="character" w:customStyle="1" w:styleId="ListLabel3428">
    <w:name w:val="ListLabel 3428"/>
    <w:rsid w:val="00FC0492"/>
    <w:rPr>
      <w:rFonts w:cs="Wingdings"/>
    </w:rPr>
  </w:style>
  <w:style w:type="character" w:customStyle="1" w:styleId="ListLabel3429">
    <w:name w:val="ListLabel 3429"/>
    <w:rsid w:val="00FC0492"/>
    <w:rPr>
      <w:rFonts w:cs="Symbol"/>
    </w:rPr>
  </w:style>
  <w:style w:type="character" w:customStyle="1" w:styleId="ListLabel3430">
    <w:name w:val="ListLabel 3430"/>
    <w:rsid w:val="00FC0492"/>
    <w:rPr>
      <w:rFonts w:cs="Courier New"/>
    </w:rPr>
  </w:style>
  <w:style w:type="character" w:customStyle="1" w:styleId="ListLabel3431">
    <w:name w:val="ListLabel 3431"/>
    <w:rsid w:val="00FC0492"/>
    <w:rPr>
      <w:rFonts w:cs="Wingdings"/>
    </w:rPr>
  </w:style>
  <w:style w:type="character" w:customStyle="1" w:styleId="ListLabel3432">
    <w:name w:val="ListLabel 3432"/>
    <w:rsid w:val="00FC0492"/>
    <w:rPr>
      <w:rFonts w:cs="Times New Roman"/>
      <w:sz w:val="20"/>
    </w:rPr>
  </w:style>
  <w:style w:type="character" w:customStyle="1" w:styleId="ListLabel3433">
    <w:name w:val="ListLabel 3433"/>
    <w:rsid w:val="00FC0492"/>
    <w:rPr>
      <w:rFonts w:cs="Courier New"/>
    </w:rPr>
  </w:style>
  <w:style w:type="character" w:customStyle="1" w:styleId="ListLabel3434">
    <w:name w:val="ListLabel 3434"/>
    <w:rsid w:val="00FC0492"/>
    <w:rPr>
      <w:rFonts w:cs="Wingdings"/>
    </w:rPr>
  </w:style>
  <w:style w:type="character" w:customStyle="1" w:styleId="ListLabel3435">
    <w:name w:val="ListLabel 3435"/>
    <w:rsid w:val="00FC0492"/>
    <w:rPr>
      <w:rFonts w:cs="Symbol"/>
    </w:rPr>
  </w:style>
  <w:style w:type="character" w:customStyle="1" w:styleId="ListLabel3436">
    <w:name w:val="ListLabel 3436"/>
    <w:rsid w:val="00FC0492"/>
    <w:rPr>
      <w:rFonts w:cs="Courier New"/>
    </w:rPr>
  </w:style>
  <w:style w:type="character" w:customStyle="1" w:styleId="ListLabel3437">
    <w:name w:val="ListLabel 3437"/>
    <w:rsid w:val="00FC0492"/>
    <w:rPr>
      <w:rFonts w:cs="Wingdings"/>
    </w:rPr>
  </w:style>
  <w:style w:type="character" w:customStyle="1" w:styleId="ListLabel3438">
    <w:name w:val="ListLabel 3438"/>
    <w:rsid w:val="00FC0492"/>
    <w:rPr>
      <w:rFonts w:cs="Symbol"/>
    </w:rPr>
  </w:style>
  <w:style w:type="character" w:customStyle="1" w:styleId="ListLabel3439">
    <w:name w:val="ListLabel 3439"/>
    <w:rsid w:val="00FC0492"/>
    <w:rPr>
      <w:rFonts w:cs="Courier New"/>
    </w:rPr>
  </w:style>
  <w:style w:type="character" w:customStyle="1" w:styleId="ListLabel3440">
    <w:name w:val="ListLabel 3440"/>
    <w:rsid w:val="00FC0492"/>
    <w:rPr>
      <w:rFonts w:cs="Wingdings"/>
    </w:rPr>
  </w:style>
  <w:style w:type="character" w:customStyle="1" w:styleId="ListLabel3441">
    <w:name w:val="ListLabel 3441"/>
    <w:rsid w:val="00FC0492"/>
    <w:rPr>
      <w:rFonts w:cs="Times New Roman"/>
      <w:sz w:val="20"/>
    </w:rPr>
  </w:style>
  <w:style w:type="character" w:customStyle="1" w:styleId="ListLabel3442">
    <w:name w:val="ListLabel 3442"/>
    <w:rsid w:val="00FC0492"/>
    <w:rPr>
      <w:rFonts w:cs="Courier New"/>
    </w:rPr>
  </w:style>
  <w:style w:type="character" w:customStyle="1" w:styleId="ListLabel3443">
    <w:name w:val="ListLabel 3443"/>
    <w:rsid w:val="00FC0492"/>
    <w:rPr>
      <w:rFonts w:cs="Wingdings"/>
    </w:rPr>
  </w:style>
  <w:style w:type="character" w:customStyle="1" w:styleId="ListLabel3444">
    <w:name w:val="ListLabel 3444"/>
    <w:rsid w:val="00FC0492"/>
    <w:rPr>
      <w:rFonts w:cs="Symbol"/>
    </w:rPr>
  </w:style>
  <w:style w:type="character" w:customStyle="1" w:styleId="ListLabel3445">
    <w:name w:val="ListLabel 3445"/>
    <w:rsid w:val="00FC0492"/>
    <w:rPr>
      <w:rFonts w:cs="Courier New"/>
    </w:rPr>
  </w:style>
  <w:style w:type="character" w:customStyle="1" w:styleId="ListLabel3446">
    <w:name w:val="ListLabel 3446"/>
    <w:rsid w:val="00FC0492"/>
    <w:rPr>
      <w:rFonts w:cs="Wingdings"/>
    </w:rPr>
  </w:style>
  <w:style w:type="character" w:customStyle="1" w:styleId="ListLabel3447">
    <w:name w:val="ListLabel 3447"/>
    <w:rsid w:val="00FC0492"/>
    <w:rPr>
      <w:rFonts w:cs="Symbol"/>
    </w:rPr>
  </w:style>
  <w:style w:type="character" w:customStyle="1" w:styleId="ListLabel3448">
    <w:name w:val="ListLabel 3448"/>
    <w:rsid w:val="00FC0492"/>
    <w:rPr>
      <w:rFonts w:cs="Courier New"/>
    </w:rPr>
  </w:style>
  <w:style w:type="character" w:customStyle="1" w:styleId="ListLabel3449">
    <w:name w:val="ListLabel 3449"/>
    <w:rsid w:val="00FC0492"/>
    <w:rPr>
      <w:rFonts w:cs="Wingdings"/>
    </w:rPr>
  </w:style>
  <w:style w:type="character" w:customStyle="1" w:styleId="ListLabel3450">
    <w:name w:val="ListLabel 3450"/>
    <w:rsid w:val="00FC0492"/>
    <w:rPr>
      <w:rFonts w:ascii="Times New Roman" w:eastAsia="Times New Roman" w:hAnsi="Times New Roman" w:cs="Times New Roman"/>
      <w:b/>
      <w:sz w:val="20"/>
    </w:rPr>
  </w:style>
  <w:style w:type="character" w:customStyle="1" w:styleId="ListLabel3451">
    <w:name w:val="ListLabel 3451"/>
    <w:rsid w:val="00FC0492"/>
    <w:rPr>
      <w:rFonts w:cs="Courier New"/>
    </w:rPr>
  </w:style>
  <w:style w:type="character" w:customStyle="1" w:styleId="ListLabel3452">
    <w:name w:val="ListLabel 3452"/>
    <w:rsid w:val="00FC0492"/>
    <w:rPr>
      <w:rFonts w:cs="Wingdings"/>
    </w:rPr>
  </w:style>
  <w:style w:type="character" w:customStyle="1" w:styleId="ListLabel3453">
    <w:name w:val="ListLabel 3453"/>
    <w:rsid w:val="00FC0492"/>
    <w:rPr>
      <w:rFonts w:cs="Symbol"/>
    </w:rPr>
  </w:style>
  <w:style w:type="character" w:customStyle="1" w:styleId="ListLabel3454">
    <w:name w:val="ListLabel 3454"/>
    <w:rsid w:val="00FC0492"/>
    <w:rPr>
      <w:rFonts w:cs="Courier New"/>
    </w:rPr>
  </w:style>
  <w:style w:type="character" w:customStyle="1" w:styleId="ListLabel3455">
    <w:name w:val="ListLabel 3455"/>
    <w:rsid w:val="00FC0492"/>
    <w:rPr>
      <w:rFonts w:cs="Wingdings"/>
    </w:rPr>
  </w:style>
  <w:style w:type="character" w:customStyle="1" w:styleId="ListLabel3456">
    <w:name w:val="ListLabel 3456"/>
    <w:rsid w:val="00FC0492"/>
    <w:rPr>
      <w:rFonts w:cs="Symbol"/>
    </w:rPr>
  </w:style>
  <w:style w:type="character" w:customStyle="1" w:styleId="ListLabel3457">
    <w:name w:val="ListLabel 3457"/>
    <w:rsid w:val="00FC0492"/>
    <w:rPr>
      <w:rFonts w:cs="Courier New"/>
    </w:rPr>
  </w:style>
  <w:style w:type="character" w:customStyle="1" w:styleId="ListLabel3458">
    <w:name w:val="ListLabel 3458"/>
    <w:rsid w:val="00FC0492"/>
    <w:rPr>
      <w:rFonts w:cs="Wingdings"/>
    </w:rPr>
  </w:style>
  <w:style w:type="character" w:customStyle="1" w:styleId="ListLabel3459">
    <w:name w:val="ListLabel 3459"/>
    <w:rsid w:val="00FC0492"/>
    <w:rPr>
      <w:rFonts w:cs="Times New Roman"/>
      <w:sz w:val="20"/>
    </w:rPr>
  </w:style>
  <w:style w:type="character" w:customStyle="1" w:styleId="ListLabel3460">
    <w:name w:val="ListLabel 3460"/>
    <w:rsid w:val="00FC0492"/>
    <w:rPr>
      <w:rFonts w:cs="Courier New"/>
    </w:rPr>
  </w:style>
  <w:style w:type="character" w:customStyle="1" w:styleId="ListLabel3461">
    <w:name w:val="ListLabel 3461"/>
    <w:rsid w:val="00FC0492"/>
    <w:rPr>
      <w:rFonts w:cs="Wingdings"/>
    </w:rPr>
  </w:style>
  <w:style w:type="character" w:customStyle="1" w:styleId="ListLabel3462">
    <w:name w:val="ListLabel 3462"/>
    <w:rsid w:val="00FC0492"/>
    <w:rPr>
      <w:rFonts w:cs="Symbol"/>
    </w:rPr>
  </w:style>
  <w:style w:type="character" w:customStyle="1" w:styleId="ListLabel3463">
    <w:name w:val="ListLabel 3463"/>
    <w:rsid w:val="00FC0492"/>
    <w:rPr>
      <w:rFonts w:cs="Courier New"/>
    </w:rPr>
  </w:style>
  <w:style w:type="character" w:customStyle="1" w:styleId="ListLabel3464">
    <w:name w:val="ListLabel 3464"/>
    <w:rsid w:val="00FC0492"/>
    <w:rPr>
      <w:rFonts w:cs="Wingdings"/>
    </w:rPr>
  </w:style>
  <w:style w:type="character" w:customStyle="1" w:styleId="ListLabel3465">
    <w:name w:val="ListLabel 3465"/>
    <w:rsid w:val="00FC0492"/>
    <w:rPr>
      <w:rFonts w:cs="Symbol"/>
    </w:rPr>
  </w:style>
  <w:style w:type="character" w:customStyle="1" w:styleId="ListLabel3466">
    <w:name w:val="ListLabel 3466"/>
    <w:rsid w:val="00FC0492"/>
    <w:rPr>
      <w:rFonts w:cs="Courier New"/>
    </w:rPr>
  </w:style>
  <w:style w:type="character" w:customStyle="1" w:styleId="ListLabel3467">
    <w:name w:val="ListLabel 3467"/>
    <w:rsid w:val="00FC0492"/>
    <w:rPr>
      <w:rFonts w:cs="Wingdings"/>
    </w:rPr>
  </w:style>
  <w:style w:type="character" w:customStyle="1" w:styleId="ListLabel3468">
    <w:name w:val="ListLabel 3468"/>
    <w:rsid w:val="00FC0492"/>
    <w:rPr>
      <w:rFonts w:cs="Times New Roman"/>
      <w:sz w:val="20"/>
    </w:rPr>
  </w:style>
  <w:style w:type="character" w:customStyle="1" w:styleId="ListLabel3469">
    <w:name w:val="ListLabel 3469"/>
    <w:rsid w:val="00FC0492"/>
    <w:rPr>
      <w:rFonts w:cs="Courier New"/>
    </w:rPr>
  </w:style>
  <w:style w:type="character" w:customStyle="1" w:styleId="ListLabel3470">
    <w:name w:val="ListLabel 3470"/>
    <w:rsid w:val="00FC0492"/>
    <w:rPr>
      <w:rFonts w:cs="Wingdings"/>
    </w:rPr>
  </w:style>
  <w:style w:type="character" w:customStyle="1" w:styleId="ListLabel3471">
    <w:name w:val="ListLabel 3471"/>
    <w:rsid w:val="00FC0492"/>
    <w:rPr>
      <w:rFonts w:cs="Symbol"/>
    </w:rPr>
  </w:style>
  <w:style w:type="character" w:customStyle="1" w:styleId="ListLabel3472">
    <w:name w:val="ListLabel 3472"/>
    <w:rsid w:val="00FC0492"/>
    <w:rPr>
      <w:rFonts w:cs="Courier New"/>
    </w:rPr>
  </w:style>
  <w:style w:type="character" w:customStyle="1" w:styleId="ListLabel3473">
    <w:name w:val="ListLabel 3473"/>
    <w:rsid w:val="00FC0492"/>
    <w:rPr>
      <w:rFonts w:cs="Wingdings"/>
    </w:rPr>
  </w:style>
  <w:style w:type="character" w:customStyle="1" w:styleId="ListLabel3474">
    <w:name w:val="ListLabel 3474"/>
    <w:rsid w:val="00FC0492"/>
    <w:rPr>
      <w:rFonts w:cs="Symbol"/>
    </w:rPr>
  </w:style>
  <w:style w:type="character" w:customStyle="1" w:styleId="ListLabel3475">
    <w:name w:val="ListLabel 3475"/>
    <w:rsid w:val="00FC0492"/>
    <w:rPr>
      <w:rFonts w:cs="Courier New"/>
    </w:rPr>
  </w:style>
  <w:style w:type="character" w:customStyle="1" w:styleId="ListLabel3476">
    <w:name w:val="ListLabel 3476"/>
    <w:rsid w:val="00FC0492"/>
    <w:rPr>
      <w:rFonts w:cs="Wingdings"/>
    </w:rPr>
  </w:style>
  <w:style w:type="character" w:customStyle="1" w:styleId="ListLabel3477">
    <w:name w:val="ListLabel 3477"/>
    <w:rsid w:val="00FC0492"/>
    <w:rPr>
      <w:rFonts w:cs="Times New Roman"/>
      <w:b/>
      <w:sz w:val="20"/>
    </w:rPr>
  </w:style>
  <w:style w:type="character" w:customStyle="1" w:styleId="ListLabel3478">
    <w:name w:val="ListLabel 3478"/>
    <w:rsid w:val="00FC0492"/>
    <w:rPr>
      <w:rFonts w:cs="Courier New"/>
    </w:rPr>
  </w:style>
  <w:style w:type="character" w:customStyle="1" w:styleId="ListLabel3479">
    <w:name w:val="ListLabel 3479"/>
    <w:rsid w:val="00FC0492"/>
    <w:rPr>
      <w:rFonts w:cs="Wingdings"/>
    </w:rPr>
  </w:style>
  <w:style w:type="character" w:customStyle="1" w:styleId="ListLabel3480">
    <w:name w:val="ListLabel 3480"/>
    <w:rsid w:val="00FC0492"/>
    <w:rPr>
      <w:rFonts w:cs="Symbol"/>
    </w:rPr>
  </w:style>
  <w:style w:type="character" w:customStyle="1" w:styleId="ListLabel3481">
    <w:name w:val="ListLabel 3481"/>
    <w:rsid w:val="00FC0492"/>
    <w:rPr>
      <w:rFonts w:cs="Courier New"/>
    </w:rPr>
  </w:style>
  <w:style w:type="character" w:customStyle="1" w:styleId="ListLabel3482">
    <w:name w:val="ListLabel 3482"/>
    <w:rsid w:val="00FC0492"/>
    <w:rPr>
      <w:rFonts w:cs="Wingdings"/>
    </w:rPr>
  </w:style>
  <w:style w:type="character" w:customStyle="1" w:styleId="ListLabel3483">
    <w:name w:val="ListLabel 3483"/>
    <w:rsid w:val="00FC0492"/>
    <w:rPr>
      <w:rFonts w:cs="Symbol"/>
    </w:rPr>
  </w:style>
  <w:style w:type="character" w:customStyle="1" w:styleId="ListLabel3484">
    <w:name w:val="ListLabel 3484"/>
    <w:rsid w:val="00FC0492"/>
    <w:rPr>
      <w:rFonts w:cs="Courier New"/>
    </w:rPr>
  </w:style>
  <w:style w:type="character" w:customStyle="1" w:styleId="ListLabel3485">
    <w:name w:val="ListLabel 3485"/>
    <w:rsid w:val="00FC0492"/>
    <w:rPr>
      <w:rFonts w:cs="Wingdings"/>
    </w:rPr>
  </w:style>
  <w:style w:type="character" w:customStyle="1" w:styleId="ListLabel3486">
    <w:name w:val="ListLabel 3486"/>
    <w:rsid w:val="00FC0492"/>
    <w:rPr>
      <w:rFonts w:cs="Times New Roman"/>
      <w:sz w:val="20"/>
    </w:rPr>
  </w:style>
  <w:style w:type="character" w:customStyle="1" w:styleId="ListLabel3487">
    <w:name w:val="ListLabel 3487"/>
    <w:rsid w:val="00FC0492"/>
    <w:rPr>
      <w:rFonts w:cs="Courier New"/>
    </w:rPr>
  </w:style>
  <w:style w:type="character" w:customStyle="1" w:styleId="ListLabel3488">
    <w:name w:val="ListLabel 3488"/>
    <w:rsid w:val="00FC0492"/>
    <w:rPr>
      <w:rFonts w:cs="Wingdings"/>
    </w:rPr>
  </w:style>
  <w:style w:type="character" w:customStyle="1" w:styleId="ListLabel3489">
    <w:name w:val="ListLabel 3489"/>
    <w:rsid w:val="00FC0492"/>
    <w:rPr>
      <w:rFonts w:cs="Symbol"/>
    </w:rPr>
  </w:style>
  <w:style w:type="character" w:customStyle="1" w:styleId="ListLabel3490">
    <w:name w:val="ListLabel 3490"/>
    <w:rsid w:val="00FC0492"/>
    <w:rPr>
      <w:rFonts w:cs="Courier New"/>
    </w:rPr>
  </w:style>
  <w:style w:type="character" w:customStyle="1" w:styleId="ListLabel3491">
    <w:name w:val="ListLabel 3491"/>
    <w:rsid w:val="00FC0492"/>
    <w:rPr>
      <w:rFonts w:cs="Wingdings"/>
    </w:rPr>
  </w:style>
  <w:style w:type="character" w:customStyle="1" w:styleId="ListLabel3492">
    <w:name w:val="ListLabel 3492"/>
    <w:rsid w:val="00FC0492"/>
    <w:rPr>
      <w:rFonts w:cs="Symbol"/>
    </w:rPr>
  </w:style>
  <w:style w:type="character" w:customStyle="1" w:styleId="ListLabel3493">
    <w:name w:val="ListLabel 3493"/>
    <w:rsid w:val="00FC0492"/>
    <w:rPr>
      <w:rFonts w:cs="Courier New"/>
    </w:rPr>
  </w:style>
  <w:style w:type="character" w:customStyle="1" w:styleId="ListLabel3494">
    <w:name w:val="ListLabel 3494"/>
    <w:rsid w:val="00FC0492"/>
    <w:rPr>
      <w:rFonts w:cs="Wingdings"/>
    </w:rPr>
  </w:style>
  <w:style w:type="character" w:customStyle="1" w:styleId="ListLabel3495">
    <w:name w:val="ListLabel 3495"/>
    <w:rsid w:val="00FC0492"/>
    <w:rPr>
      <w:rFonts w:cs="Times New Roman"/>
      <w:b/>
      <w:sz w:val="20"/>
    </w:rPr>
  </w:style>
  <w:style w:type="character" w:customStyle="1" w:styleId="ListLabel3496">
    <w:name w:val="ListLabel 3496"/>
    <w:rsid w:val="00FC0492"/>
    <w:rPr>
      <w:rFonts w:cs="Courier New"/>
    </w:rPr>
  </w:style>
  <w:style w:type="character" w:customStyle="1" w:styleId="ListLabel3497">
    <w:name w:val="ListLabel 3497"/>
    <w:rsid w:val="00FC0492"/>
    <w:rPr>
      <w:rFonts w:cs="Wingdings"/>
    </w:rPr>
  </w:style>
  <w:style w:type="character" w:customStyle="1" w:styleId="ListLabel3498">
    <w:name w:val="ListLabel 3498"/>
    <w:rsid w:val="00FC0492"/>
    <w:rPr>
      <w:rFonts w:cs="Symbol"/>
    </w:rPr>
  </w:style>
  <w:style w:type="character" w:customStyle="1" w:styleId="ListLabel3499">
    <w:name w:val="ListLabel 3499"/>
    <w:rsid w:val="00FC0492"/>
    <w:rPr>
      <w:rFonts w:cs="Courier New"/>
    </w:rPr>
  </w:style>
  <w:style w:type="character" w:customStyle="1" w:styleId="ListLabel3500">
    <w:name w:val="ListLabel 3500"/>
    <w:rsid w:val="00FC0492"/>
    <w:rPr>
      <w:rFonts w:cs="Wingdings"/>
    </w:rPr>
  </w:style>
  <w:style w:type="character" w:customStyle="1" w:styleId="ListLabel3501">
    <w:name w:val="ListLabel 3501"/>
    <w:rsid w:val="00FC0492"/>
    <w:rPr>
      <w:rFonts w:cs="Symbol"/>
    </w:rPr>
  </w:style>
  <w:style w:type="character" w:customStyle="1" w:styleId="ListLabel3502">
    <w:name w:val="ListLabel 3502"/>
    <w:rsid w:val="00FC0492"/>
    <w:rPr>
      <w:rFonts w:cs="Courier New"/>
    </w:rPr>
  </w:style>
  <w:style w:type="character" w:customStyle="1" w:styleId="ListLabel3503">
    <w:name w:val="ListLabel 3503"/>
    <w:rsid w:val="00FC0492"/>
    <w:rPr>
      <w:rFonts w:cs="Wingdings"/>
    </w:rPr>
  </w:style>
  <w:style w:type="character" w:customStyle="1" w:styleId="ListLabel3504">
    <w:name w:val="ListLabel 3504"/>
    <w:rsid w:val="00FC0492"/>
    <w:rPr>
      <w:rFonts w:cs="Times New Roman"/>
      <w:sz w:val="20"/>
    </w:rPr>
  </w:style>
  <w:style w:type="character" w:customStyle="1" w:styleId="ListLabel3505">
    <w:name w:val="ListLabel 3505"/>
    <w:rsid w:val="00FC0492"/>
    <w:rPr>
      <w:rFonts w:cs="Courier New"/>
    </w:rPr>
  </w:style>
  <w:style w:type="character" w:customStyle="1" w:styleId="ListLabel3506">
    <w:name w:val="ListLabel 3506"/>
    <w:rsid w:val="00FC0492"/>
    <w:rPr>
      <w:rFonts w:cs="Wingdings"/>
    </w:rPr>
  </w:style>
  <w:style w:type="character" w:customStyle="1" w:styleId="ListLabel3507">
    <w:name w:val="ListLabel 3507"/>
    <w:rsid w:val="00FC0492"/>
    <w:rPr>
      <w:rFonts w:cs="Symbol"/>
    </w:rPr>
  </w:style>
  <w:style w:type="character" w:customStyle="1" w:styleId="ListLabel3508">
    <w:name w:val="ListLabel 3508"/>
    <w:rsid w:val="00FC0492"/>
    <w:rPr>
      <w:rFonts w:cs="Courier New"/>
    </w:rPr>
  </w:style>
  <w:style w:type="character" w:customStyle="1" w:styleId="ListLabel3509">
    <w:name w:val="ListLabel 3509"/>
    <w:rsid w:val="00FC0492"/>
    <w:rPr>
      <w:rFonts w:cs="Wingdings"/>
    </w:rPr>
  </w:style>
  <w:style w:type="character" w:customStyle="1" w:styleId="ListLabel3510">
    <w:name w:val="ListLabel 3510"/>
    <w:rsid w:val="00FC0492"/>
    <w:rPr>
      <w:rFonts w:cs="Symbol"/>
    </w:rPr>
  </w:style>
  <w:style w:type="character" w:customStyle="1" w:styleId="ListLabel3511">
    <w:name w:val="ListLabel 3511"/>
    <w:rsid w:val="00FC0492"/>
    <w:rPr>
      <w:rFonts w:cs="Courier New"/>
    </w:rPr>
  </w:style>
  <w:style w:type="character" w:customStyle="1" w:styleId="ListLabel3512">
    <w:name w:val="ListLabel 3512"/>
    <w:rsid w:val="00FC0492"/>
    <w:rPr>
      <w:rFonts w:cs="Wingdings"/>
    </w:rPr>
  </w:style>
  <w:style w:type="character" w:customStyle="1" w:styleId="ListLabel3513">
    <w:name w:val="ListLabel 3513"/>
    <w:rsid w:val="00FC0492"/>
    <w:rPr>
      <w:rFonts w:cs="Times New Roman"/>
      <w:sz w:val="20"/>
    </w:rPr>
  </w:style>
  <w:style w:type="character" w:customStyle="1" w:styleId="ListLabel3514">
    <w:name w:val="ListLabel 3514"/>
    <w:rsid w:val="00FC0492"/>
    <w:rPr>
      <w:rFonts w:cs="Courier New"/>
    </w:rPr>
  </w:style>
  <w:style w:type="character" w:customStyle="1" w:styleId="ListLabel3515">
    <w:name w:val="ListLabel 3515"/>
    <w:rsid w:val="00FC0492"/>
    <w:rPr>
      <w:rFonts w:cs="Wingdings"/>
    </w:rPr>
  </w:style>
  <w:style w:type="character" w:customStyle="1" w:styleId="ListLabel3516">
    <w:name w:val="ListLabel 3516"/>
    <w:rsid w:val="00FC0492"/>
    <w:rPr>
      <w:rFonts w:cs="Symbol"/>
    </w:rPr>
  </w:style>
  <w:style w:type="character" w:customStyle="1" w:styleId="ListLabel3517">
    <w:name w:val="ListLabel 3517"/>
    <w:rsid w:val="00FC0492"/>
    <w:rPr>
      <w:rFonts w:cs="Courier New"/>
    </w:rPr>
  </w:style>
  <w:style w:type="character" w:customStyle="1" w:styleId="ListLabel3518">
    <w:name w:val="ListLabel 3518"/>
    <w:rsid w:val="00FC0492"/>
    <w:rPr>
      <w:rFonts w:cs="Wingdings"/>
    </w:rPr>
  </w:style>
  <w:style w:type="character" w:customStyle="1" w:styleId="ListLabel3519">
    <w:name w:val="ListLabel 3519"/>
    <w:rsid w:val="00FC0492"/>
    <w:rPr>
      <w:rFonts w:cs="Symbol"/>
    </w:rPr>
  </w:style>
  <w:style w:type="character" w:customStyle="1" w:styleId="ListLabel3520">
    <w:name w:val="ListLabel 3520"/>
    <w:rsid w:val="00FC0492"/>
    <w:rPr>
      <w:rFonts w:cs="Courier New"/>
    </w:rPr>
  </w:style>
  <w:style w:type="character" w:customStyle="1" w:styleId="ListLabel3521">
    <w:name w:val="ListLabel 3521"/>
    <w:rsid w:val="00FC0492"/>
    <w:rPr>
      <w:rFonts w:cs="Wingdings"/>
    </w:rPr>
  </w:style>
  <w:style w:type="character" w:customStyle="1" w:styleId="ListLabel3522">
    <w:name w:val="ListLabel 3522"/>
    <w:rsid w:val="00FC0492"/>
    <w:rPr>
      <w:rFonts w:cs="Times New Roman"/>
      <w:sz w:val="20"/>
    </w:rPr>
  </w:style>
  <w:style w:type="character" w:customStyle="1" w:styleId="ListLabel3523">
    <w:name w:val="ListLabel 3523"/>
    <w:rsid w:val="00FC0492"/>
    <w:rPr>
      <w:rFonts w:cs="Courier New"/>
    </w:rPr>
  </w:style>
  <w:style w:type="character" w:customStyle="1" w:styleId="ListLabel3524">
    <w:name w:val="ListLabel 3524"/>
    <w:rsid w:val="00FC0492"/>
    <w:rPr>
      <w:rFonts w:cs="Wingdings"/>
    </w:rPr>
  </w:style>
  <w:style w:type="character" w:customStyle="1" w:styleId="ListLabel3525">
    <w:name w:val="ListLabel 3525"/>
    <w:rsid w:val="00FC0492"/>
    <w:rPr>
      <w:rFonts w:cs="Symbol"/>
    </w:rPr>
  </w:style>
  <w:style w:type="character" w:customStyle="1" w:styleId="ListLabel3526">
    <w:name w:val="ListLabel 3526"/>
    <w:rsid w:val="00FC0492"/>
    <w:rPr>
      <w:rFonts w:cs="Courier New"/>
    </w:rPr>
  </w:style>
  <w:style w:type="character" w:customStyle="1" w:styleId="ListLabel3527">
    <w:name w:val="ListLabel 3527"/>
    <w:rsid w:val="00FC0492"/>
    <w:rPr>
      <w:rFonts w:cs="Wingdings"/>
    </w:rPr>
  </w:style>
  <w:style w:type="character" w:customStyle="1" w:styleId="ListLabel3528">
    <w:name w:val="ListLabel 3528"/>
    <w:rsid w:val="00FC0492"/>
    <w:rPr>
      <w:rFonts w:cs="Symbol"/>
    </w:rPr>
  </w:style>
  <w:style w:type="character" w:customStyle="1" w:styleId="ListLabel3529">
    <w:name w:val="ListLabel 3529"/>
    <w:rsid w:val="00FC0492"/>
    <w:rPr>
      <w:rFonts w:cs="Courier New"/>
    </w:rPr>
  </w:style>
  <w:style w:type="character" w:customStyle="1" w:styleId="ListLabel3530">
    <w:name w:val="ListLabel 3530"/>
    <w:rsid w:val="00FC0492"/>
    <w:rPr>
      <w:rFonts w:cs="Wingdings"/>
    </w:rPr>
  </w:style>
  <w:style w:type="character" w:customStyle="1" w:styleId="ListLabel3531">
    <w:name w:val="ListLabel 3531"/>
    <w:rsid w:val="00FC0492"/>
    <w:rPr>
      <w:rFonts w:cs="Times New Roman"/>
      <w:sz w:val="20"/>
    </w:rPr>
  </w:style>
  <w:style w:type="character" w:customStyle="1" w:styleId="ListLabel3532">
    <w:name w:val="ListLabel 3532"/>
    <w:rsid w:val="00FC0492"/>
    <w:rPr>
      <w:rFonts w:cs="Courier New"/>
    </w:rPr>
  </w:style>
  <w:style w:type="character" w:customStyle="1" w:styleId="ListLabel3533">
    <w:name w:val="ListLabel 3533"/>
    <w:rsid w:val="00FC0492"/>
    <w:rPr>
      <w:rFonts w:cs="Wingdings"/>
    </w:rPr>
  </w:style>
  <w:style w:type="character" w:customStyle="1" w:styleId="ListLabel3534">
    <w:name w:val="ListLabel 3534"/>
    <w:rsid w:val="00FC0492"/>
    <w:rPr>
      <w:rFonts w:cs="Symbol"/>
    </w:rPr>
  </w:style>
  <w:style w:type="character" w:customStyle="1" w:styleId="ListLabel3535">
    <w:name w:val="ListLabel 3535"/>
    <w:rsid w:val="00FC0492"/>
    <w:rPr>
      <w:rFonts w:cs="Courier New"/>
    </w:rPr>
  </w:style>
  <w:style w:type="character" w:customStyle="1" w:styleId="ListLabel3536">
    <w:name w:val="ListLabel 3536"/>
    <w:rsid w:val="00FC0492"/>
    <w:rPr>
      <w:rFonts w:cs="Wingdings"/>
    </w:rPr>
  </w:style>
  <w:style w:type="character" w:customStyle="1" w:styleId="ListLabel3537">
    <w:name w:val="ListLabel 3537"/>
    <w:rsid w:val="00FC0492"/>
    <w:rPr>
      <w:rFonts w:cs="Symbol"/>
    </w:rPr>
  </w:style>
  <w:style w:type="character" w:customStyle="1" w:styleId="ListLabel3538">
    <w:name w:val="ListLabel 3538"/>
    <w:rsid w:val="00FC0492"/>
    <w:rPr>
      <w:rFonts w:cs="Courier New"/>
    </w:rPr>
  </w:style>
  <w:style w:type="character" w:customStyle="1" w:styleId="ListLabel3539">
    <w:name w:val="ListLabel 3539"/>
    <w:rsid w:val="00FC0492"/>
    <w:rPr>
      <w:rFonts w:cs="Wingdings"/>
    </w:rPr>
  </w:style>
  <w:style w:type="character" w:customStyle="1" w:styleId="ListLabel3540">
    <w:name w:val="ListLabel 3540"/>
    <w:rsid w:val="00FC0492"/>
    <w:rPr>
      <w:rFonts w:cs="Times New Roman"/>
      <w:sz w:val="20"/>
    </w:rPr>
  </w:style>
  <w:style w:type="character" w:customStyle="1" w:styleId="ListLabel3541">
    <w:name w:val="ListLabel 3541"/>
    <w:rsid w:val="00FC0492"/>
    <w:rPr>
      <w:rFonts w:cs="Courier New"/>
    </w:rPr>
  </w:style>
  <w:style w:type="character" w:customStyle="1" w:styleId="ListLabel3542">
    <w:name w:val="ListLabel 3542"/>
    <w:rsid w:val="00FC0492"/>
    <w:rPr>
      <w:rFonts w:cs="Wingdings"/>
    </w:rPr>
  </w:style>
  <w:style w:type="character" w:customStyle="1" w:styleId="ListLabel3543">
    <w:name w:val="ListLabel 3543"/>
    <w:rsid w:val="00FC0492"/>
    <w:rPr>
      <w:rFonts w:cs="Symbol"/>
    </w:rPr>
  </w:style>
  <w:style w:type="character" w:customStyle="1" w:styleId="ListLabel3544">
    <w:name w:val="ListLabel 3544"/>
    <w:rsid w:val="00FC0492"/>
    <w:rPr>
      <w:rFonts w:cs="Courier New"/>
    </w:rPr>
  </w:style>
  <w:style w:type="character" w:customStyle="1" w:styleId="ListLabel3545">
    <w:name w:val="ListLabel 3545"/>
    <w:rsid w:val="00FC0492"/>
    <w:rPr>
      <w:rFonts w:cs="Wingdings"/>
    </w:rPr>
  </w:style>
  <w:style w:type="character" w:customStyle="1" w:styleId="ListLabel3546">
    <w:name w:val="ListLabel 3546"/>
    <w:rsid w:val="00FC0492"/>
    <w:rPr>
      <w:rFonts w:cs="Symbol"/>
    </w:rPr>
  </w:style>
  <w:style w:type="character" w:customStyle="1" w:styleId="ListLabel3547">
    <w:name w:val="ListLabel 3547"/>
    <w:rsid w:val="00FC0492"/>
    <w:rPr>
      <w:rFonts w:cs="Courier New"/>
    </w:rPr>
  </w:style>
  <w:style w:type="character" w:customStyle="1" w:styleId="ListLabel3548">
    <w:name w:val="ListLabel 3548"/>
    <w:rsid w:val="00FC0492"/>
    <w:rPr>
      <w:rFonts w:cs="Wingdings"/>
    </w:rPr>
  </w:style>
  <w:style w:type="character" w:customStyle="1" w:styleId="ListLabel3549">
    <w:name w:val="ListLabel 3549"/>
    <w:rsid w:val="00FC0492"/>
    <w:rPr>
      <w:rFonts w:cs="Times New Roman"/>
      <w:sz w:val="20"/>
    </w:rPr>
  </w:style>
  <w:style w:type="character" w:customStyle="1" w:styleId="ListLabel3550">
    <w:name w:val="ListLabel 3550"/>
    <w:rsid w:val="00FC0492"/>
    <w:rPr>
      <w:rFonts w:cs="Courier New"/>
    </w:rPr>
  </w:style>
  <w:style w:type="character" w:customStyle="1" w:styleId="ListLabel3551">
    <w:name w:val="ListLabel 3551"/>
    <w:rsid w:val="00FC0492"/>
    <w:rPr>
      <w:rFonts w:cs="Wingdings"/>
    </w:rPr>
  </w:style>
  <w:style w:type="character" w:customStyle="1" w:styleId="ListLabel3552">
    <w:name w:val="ListLabel 3552"/>
    <w:rsid w:val="00FC0492"/>
    <w:rPr>
      <w:rFonts w:cs="Symbol"/>
    </w:rPr>
  </w:style>
  <w:style w:type="character" w:customStyle="1" w:styleId="ListLabel3553">
    <w:name w:val="ListLabel 3553"/>
    <w:rsid w:val="00FC0492"/>
    <w:rPr>
      <w:rFonts w:cs="Courier New"/>
    </w:rPr>
  </w:style>
  <w:style w:type="character" w:customStyle="1" w:styleId="ListLabel3554">
    <w:name w:val="ListLabel 3554"/>
    <w:rsid w:val="00FC0492"/>
    <w:rPr>
      <w:rFonts w:cs="Wingdings"/>
    </w:rPr>
  </w:style>
  <w:style w:type="character" w:customStyle="1" w:styleId="ListLabel3555">
    <w:name w:val="ListLabel 3555"/>
    <w:rsid w:val="00FC0492"/>
    <w:rPr>
      <w:rFonts w:cs="Symbol"/>
    </w:rPr>
  </w:style>
  <w:style w:type="character" w:customStyle="1" w:styleId="ListLabel3556">
    <w:name w:val="ListLabel 3556"/>
    <w:rsid w:val="00FC0492"/>
    <w:rPr>
      <w:rFonts w:cs="Courier New"/>
    </w:rPr>
  </w:style>
  <w:style w:type="character" w:customStyle="1" w:styleId="ListLabel3557">
    <w:name w:val="ListLabel 3557"/>
    <w:rsid w:val="00FC0492"/>
    <w:rPr>
      <w:rFonts w:cs="Wingdings"/>
    </w:rPr>
  </w:style>
  <w:style w:type="character" w:customStyle="1" w:styleId="ListLabel3558">
    <w:name w:val="ListLabel 3558"/>
    <w:rsid w:val="00FC0492"/>
    <w:rPr>
      <w:rFonts w:cs="Times New Roman"/>
      <w:b/>
      <w:sz w:val="20"/>
    </w:rPr>
  </w:style>
  <w:style w:type="character" w:customStyle="1" w:styleId="ListLabel3559">
    <w:name w:val="ListLabel 3559"/>
    <w:rsid w:val="00FC0492"/>
    <w:rPr>
      <w:rFonts w:cs="Courier New"/>
    </w:rPr>
  </w:style>
  <w:style w:type="character" w:customStyle="1" w:styleId="ListLabel3560">
    <w:name w:val="ListLabel 3560"/>
    <w:rsid w:val="00FC0492"/>
    <w:rPr>
      <w:rFonts w:cs="Wingdings"/>
    </w:rPr>
  </w:style>
  <w:style w:type="character" w:customStyle="1" w:styleId="ListLabel3561">
    <w:name w:val="ListLabel 3561"/>
    <w:rsid w:val="00FC0492"/>
    <w:rPr>
      <w:rFonts w:cs="Symbol"/>
    </w:rPr>
  </w:style>
  <w:style w:type="character" w:customStyle="1" w:styleId="ListLabel3562">
    <w:name w:val="ListLabel 3562"/>
    <w:rsid w:val="00FC0492"/>
    <w:rPr>
      <w:rFonts w:cs="Courier New"/>
    </w:rPr>
  </w:style>
  <w:style w:type="character" w:customStyle="1" w:styleId="ListLabel3563">
    <w:name w:val="ListLabel 3563"/>
    <w:rsid w:val="00FC0492"/>
    <w:rPr>
      <w:rFonts w:cs="Wingdings"/>
    </w:rPr>
  </w:style>
  <w:style w:type="character" w:customStyle="1" w:styleId="ListLabel3564">
    <w:name w:val="ListLabel 3564"/>
    <w:rsid w:val="00FC0492"/>
    <w:rPr>
      <w:rFonts w:cs="Symbol"/>
    </w:rPr>
  </w:style>
  <w:style w:type="character" w:customStyle="1" w:styleId="ListLabel3565">
    <w:name w:val="ListLabel 3565"/>
    <w:rsid w:val="00FC0492"/>
    <w:rPr>
      <w:rFonts w:cs="Courier New"/>
    </w:rPr>
  </w:style>
  <w:style w:type="character" w:customStyle="1" w:styleId="ListLabel3566">
    <w:name w:val="ListLabel 3566"/>
    <w:rsid w:val="00FC0492"/>
    <w:rPr>
      <w:rFonts w:cs="Wingdings"/>
    </w:rPr>
  </w:style>
  <w:style w:type="character" w:customStyle="1" w:styleId="ListLabel3567">
    <w:name w:val="ListLabel 3567"/>
    <w:rsid w:val="00FC0492"/>
    <w:rPr>
      <w:rFonts w:cs="Times New Roman"/>
      <w:sz w:val="20"/>
    </w:rPr>
  </w:style>
  <w:style w:type="character" w:customStyle="1" w:styleId="ListLabel3568">
    <w:name w:val="ListLabel 3568"/>
    <w:rsid w:val="00FC0492"/>
    <w:rPr>
      <w:rFonts w:cs="Courier New"/>
    </w:rPr>
  </w:style>
  <w:style w:type="character" w:customStyle="1" w:styleId="ListLabel3569">
    <w:name w:val="ListLabel 3569"/>
    <w:rsid w:val="00FC0492"/>
    <w:rPr>
      <w:rFonts w:cs="Wingdings"/>
    </w:rPr>
  </w:style>
  <w:style w:type="character" w:customStyle="1" w:styleId="ListLabel3570">
    <w:name w:val="ListLabel 3570"/>
    <w:rsid w:val="00FC0492"/>
    <w:rPr>
      <w:rFonts w:cs="Symbol"/>
    </w:rPr>
  </w:style>
  <w:style w:type="character" w:customStyle="1" w:styleId="ListLabel3571">
    <w:name w:val="ListLabel 3571"/>
    <w:rsid w:val="00FC0492"/>
    <w:rPr>
      <w:rFonts w:cs="Courier New"/>
    </w:rPr>
  </w:style>
  <w:style w:type="character" w:customStyle="1" w:styleId="ListLabel3572">
    <w:name w:val="ListLabel 3572"/>
    <w:rsid w:val="00FC0492"/>
    <w:rPr>
      <w:rFonts w:cs="Wingdings"/>
    </w:rPr>
  </w:style>
  <w:style w:type="character" w:customStyle="1" w:styleId="ListLabel3573">
    <w:name w:val="ListLabel 3573"/>
    <w:rsid w:val="00FC0492"/>
    <w:rPr>
      <w:rFonts w:cs="Symbol"/>
    </w:rPr>
  </w:style>
  <w:style w:type="character" w:customStyle="1" w:styleId="ListLabel3574">
    <w:name w:val="ListLabel 3574"/>
    <w:rsid w:val="00FC0492"/>
    <w:rPr>
      <w:rFonts w:cs="Courier New"/>
    </w:rPr>
  </w:style>
  <w:style w:type="character" w:customStyle="1" w:styleId="ListLabel3575">
    <w:name w:val="ListLabel 3575"/>
    <w:rsid w:val="00FC0492"/>
    <w:rPr>
      <w:rFonts w:cs="Wingdings"/>
    </w:rPr>
  </w:style>
  <w:style w:type="character" w:customStyle="1" w:styleId="ListLabel3576">
    <w:name w:val="ListLabel 3576"/>
    <w:rsid w:val="00FC0492"/>
    <w:rPr>
      <w:rFonts w:cs="Times New Roman"/>
      <w:sz w:val="20"/>
    </w:rPr>
  </w:style>
  <w:style w:type="character" w:customStyle="1" w:styleId="ListLabel3577">
    <w:name w:val="ListLabel 3577"/>
    <w:rsid w:val="00FC0492"/>
    <w:rPr>
      <w:rFonts w:cs="Courier New"/>
    </w:rPr>
  </w:style>
  <w:style w:type="character" w:customStyle="1" w:styleId="ListLabel3578">
    <w:name w:val="ListLabel 3578"/>
    <w:rsid w:val="00FC0492"/>
    <w:rPr>
      <w:rFonts w:cs="Wingdings"/>
    </w:rPr>
  </w:style>
  <w:style w:type="character" w:customStyle="1" w:styleId="ListLabel3579">
    <w:name w:val="ListLabel 3579"/>
    <w:rsid w:val="00FC0492"/>
    <w:rPr>
      <w:rFonts w:cs="Symbol"/>
    </w:rPr>
  </w:style>
  <w:style w:type="character" w:customStyle="1" w:styleId="ListLabel3580">
    <w:name w:val="ListLabel 3580"/>
    <w:rsid w:val="00FC0492"/>
    <w:rPr>
      <w:rFonts w:cs="Courier New"/>
    </w:rPr>
  </w:style>
  <w:style w:type="character" w:customStyle="1" w:styleId="ListLabel3581">
    <w:name w:val="ListLabel 3581"/>
    <w:rsid w:val="00FC0492"/>
    <w:rPr>
      <w:rFonts w:cs="Wingdings"/>
    </w:rPr>
  </w:style>
  <w:style w:type="character" w:customStyle="1" w:styleId="ListLabel3582">
    <w:name w:val="ListLabel 3582"/>
    <w:rsid w:val="00FC0492"/>
    <w:rPr>
      <w:rFonts w:cs="Symbol"/>
    </w:rPr>
  </w:style>
  <w:style w:type="character" w:customStyle="1" w:styleId="ListLabel3583">
    <w:name w:val="ListLabel 3583"/>
    <w:rsid w:val="00FC0492"/>
    <w:rPr>
      <w:rFonts w:cs="Courier New"/>
    </w:rPr>
  </w:style>
  <w:style w:type="character" w:customStyle="1" w:styleId="ListLabel3584">
    <w:name w:val="ListLabel 3584"/>
    <w:rsid w:val="00FC0492"/>
    <w:rPr>
      <w:rFonts w:cs="Wingdings"/>
    </w:rPr>
  </w:style>
  <w:style w:type="character" w:customStyle="1" w:styleId="ListLabel3585">
    <w:name w:val="ListLabel 3585"/>
    <w:rsid w:val="00FC0492"/>
    <w:rPr>
      <w:rFonts w:cs="Times New Roman"/>
      <w:sz w:val="20"/>
    </w:rPr>
  </w:style>
  <w:style w:type="character" w:customStyle="1" w:styleId="ListLabel3586">
    <w:name w:val="ListLabel 3586"/>
    <w:rsid w:val="00FC0492"/>
    <w:rPr>
      <w:rFonts w:cs="Courier New"/>
    </w:rPr>
  </w:style>
  <w:style w:type="character" w:customStyle="1" w:styleId="ListLabel3587">
    <w:name w:val="ListLabel 3587"/>
    <w:rsid w:val="00FC0492"/>
    <w:rPr>
      <w:rFonts w:cs="Wingdings"/>
    </w:rPr>
  </w:style>
  <w:style w:type="character" w:customStyle="1" w:styleId="ListLabel3588">
    <w:name w:val="ListLabel 3588"/>
    <w:rsid w:val="00FC0492"/>
    <w:rPr>
      <w:rFonts w:cs="Symbol"/>
    </w:rPr>
  </w:style>
  <w:style w:type="character" w:customStyle="1" w:styleId="ListLabel3589">
    <w:name w:val="ListLabel 3589"/>
    <w:rsid w:val="00FC0492"/>
    <w:rPr>
      <w:rFonts w:cs="Courier New"/>
    </w:rPr>
  </w:style>
  <w:style w:type="character" w:customStyle="1" w:styleId="ListLabel3590">
    <w:name w:val="ListLabel 3590"/>
    <w:rsid w:val="00FC0492"/>
    <w:rPr>
      <w:rFonts w:cs="Wingdings"/>
    </w:rPr>
  </w:style>
  <w:style w:type="character" w:customStyle="1" w:styleId="ListLabel3591">
    <w:name w:val="ListLabel 3591"/>
    <w:rsid w:val="00FC0492"/>
    <w:rPr>
      <w:rFonts w:cs="Symbol"/>
    </w:rPr>
  </w:style>
  <w:style w:type="character" w:customStyle="1" w:styleId="ListLabel3592">
    <w:name w:val="ListLabel 3592"/>
    <w:rsid w:val="00FC0492"/>
    <w:rPr>
      <w:rFonts w:cs="Courier New"/>
    </w:rPr>
  </w:style>
  <w:style w:type="character" w:customStyle="1" w:styleId="ListLabel3593">
    <w:name w:val="ListLabel 3593"/>
    <w:rsid w:val="00FC0492"/>
    <w:rPr>
      <w:rFonts w:cs="Wingdings"/>
    </w:rPr>
  </w:style>
  <w:style w:type="character" w:customStyle="1" w:styleId="ListLabel3594">
    <w:name w:val="ListLabel 3594"/>
    <w:rsid w:val="00FC0492"/>
    <w:rPr>
      <w:rFonts w:cs="Times New Roman"/>
      <w:sz w:val="20"/>
    </w:rPr>
  </w:style>
  <w:style w:type="character" w:customStyle="1" w:styleId="ListLabel3595">
    <w:name w:val="ListLabel 3595"/>
    <w:rsid w:val="00FC0492"/>
    <w:rPr>
      <w:rFonts w:cs="Courier New"/>
    </w:rPr>
  </w:style>
  <w:style w:type="character" w:customStyle="1" w:styleId="ListLabel3596">
    <w:name w:val="ListLabel 3596"/>
    <w:rsid w:val="00FC0492"/>
    <w:rPr>
      <w:rFonts w:cs="Wingdings"/>
    </w:rPr>
  </w:style>
  <w:style w:type="character" w:customStyle="1" w:styleId="ListLabel3597">
    <w:name w:val="ListLabel 3597"/>
    <w:rsid w:val="00FC0492"/>
    <w:rPr>
      <w:rFonts w:cs="Symbol"/>
    </w:rPr>
  </w:style>
  <w:style w:type="character" w:customStyle="1" w:styleId="ListLabel3598">
    <w:name w:val="ListLabel 3598"/>
    <w:rsid w:val="00FC0492"/>
    <w:rPr>
      <w:rFonts w:cs="Courier New"/>
    </w:rPr>
  </w:style>
  <w:style w:type="character" w:customStyle="1" w:styleId="ListLabel3599">
    <w:name w:val="ListLabel 3599"/>
    <w:rsid w:val="00FC0492"/>
    <w:rPr>
      <w:rFonts w:cs="Wingdings"/>
    </w:rPr>
  </w:style>
  <w:style w:type="character" w:customStyle="1" w:styleId="ListLabel3600">
    <w:name w:val="ListLabel 3600"/>
    <w:rsid w:val="00FC0492"/>
    <w:rPr>
      <w:rFonts w:cs="Symbol"/>
    </w:rPr>
  </w:style>
  <w:style w:type="character" w:customStyle="1" w:styleId="ListLabel3601">
    <w:name w:val="ListLabel 3601"/>
    <w:rsid w:val="00FC0492"/>
    <w:rPr>
      <w:rFonts w:cs="Courier New"/>
    </w:rPr>
  </w:style>
  <w:style w:type="character" w:customStyle="1" w:styleId="ListLabel3602">
    <w:name w:val="ListLabel 3602"/>
    <w:rsid w:val="00FC0492"/>
    <w:rPr>
      <w:rFonts w:cs="Wingdings"/>
    </w:rPr>
  </w:style>
  <w:style w:type="character" w:customStyle="1" w:styleId="ListLabel3603">
    <w:name w:val="ListLabel 3603"/>
    <w:rsid w:val="00FC0492"/>
    <w:rPr>
      <w:rFonts w:cs="Times New Roman"/>
      <w:sz w:val="20"/>
    </w:rPr>
  </w:style>
  <w:style w:type="character" w:customStyle="1" w:styleId="ListLabel3604">
    <w:name w:val="ListLabel 3604"/>
    <w:rsid w:val="00FC0492"/>
    <w:rPr>
      <w:rFonts w:cs="Courier New"/>
    </w:rPr>
  </w:style>
  <w:style w:type="character" w:customStyle="1" w:styleId="ListLabel3605">
    <w:name w:val="ListLabel 3605"/>
    <w:rsid w:val="00FC0492"/>
    <w:rPr>
      <w:rFonts w:cs="Wingdings"/>
    </w:rPr>
  </w:style>
  <w:style w:type="character" w:customStyle="1" w:styleId="ListLabel3606">
    <w:name w:val="ListLabel 3606"/>
    <w:rsid w:val="00FC0492"/>
    <w:rPr>
      <w:rFonts w:cs="Symbol"/>
    </w:rPr>
  </w:style>
  <w:style w:type="character" w:customStyle="1" w:styleId="ListLabel3607">
    <w:name w:val="ListLabel 3607"/>
    <w:rsid w:val="00FC0492"/>
    <w:rPr>
      <w:rFonts w:cs="Courier New"/>
    </w:rPr>
  </w:style>
  <w:style w:type="character" w:customStyle="1" w:styleId="ListLabel3608">
    <w:name w:val="ListLabel 3608"/>
    <w:rsid w:val="00FC0492"/>
    <w:rPr>
      <w:rFonts w:cs="Wingdings"/>
    </w:rPr>
  </w:style>
  <w:style w:type="character" w:customStyle="1" w:styleId="ListLabel3609">
    <w:name w:val="ListLabel 3609"/>
    <w:rsid w:val="00FC0492"/>
    <w:rPr>
      <w:rFonts w:cs="Symbol"/>
    </w:rPr>
  </w:style>
  <w:style w:type="character" w:customStyle="1" w:styleId="ListLabel3610">
    <w:name w:val="ListLabel 3610"/>
    <w:rsid w:val="00FC0492"/>
    <w:rPr>
      <w:rFonts w:cs="Courier New"/>
    </w:rPr>
  </w:style>
  <w:style w:type="character" w:customStyle="1" w:styleId="ListLabel3611">
    <w:name w:val="ListLabel 3611"/>
    <w:rsid w:val="00FC0492"/>
    <w:rPr>
      <w:rFonts w:cs="Wingdings"/>
    </w:rPr>
  </w:style>
  <w:style w:type="character" w:customStyle="1" w:styleId="ListLabel3612">
    <w:name w:val="ListLabel 3612"/>
    <w:rsid w:val="00FC0492"/>
    <w:rPr>
      <w:rFonts w:cs="Times New Roman"/>
      <w:sz w:val="20"/>
    </w:rPr>
  </w:style>
  <w:style w:type="character" w:customStyle="1" w:styleId="ListLabel3613">
    <w:name w:val="ListLabel 3613"/>
    <w:rsid w:val="00FC0492"/>
    <w:rPr>
      <w:rFonts w:cs="Courier New"/>
    </w:rPr>
  </w:style>
  <w:style w:type="character" w:customStyle="1" w:styleId="ListLabel3614">
    <w:name w:val="ListLabel 3614"/>
    <w:rsid w:val="00FC0492"/>
    <w:rPr>
      <w:rFonts w:cs="Wingdings"/>
    </w:rPr>
  </w:style>
  <w:style w:type="character" w:customStyle="1" w:styleId="ListLabel3615">
    <w:name w:val="ListLabel 3615"/>
    <w:rsid w:val="00FC0492"/>
    <w:rPr>
      <w:rFonts w:cs="Symbol"/>
    </w:rPr>
  </w:style>
  <w:style w:type="character" w:customStyle="1" w:styleId="ListLabel3616">
    <w:name w:val="ListLabel 3616"/>
    <w:rsid w:val="00FC0492"/>
    <w:rPr>
      <w:rFonts w:cs="Courier New"/>
    </w:rPr>
  </w:style>
  <w:style w:type="character" w:customStyle="1" w:styleId="ListLabel3617">
    <w:name w:val="ListLabel 3617"/>
    <w:rsid w:val="00FC0492"/>
    <w:rPr>
      <w:rFonts w:cs="Wingdings"/>
    </w:rPr>
  </w:style>
  <w:style w:type="character" w:customStyle="1" w:styleId="ListLabel3618">
    <w:name w:val="ListLabel 3618"/>
    <w:rsid w:val="00FC0492"/>
    <w:rPr>
      <w:rFonts w:cs="Symbol"/>
    </w:rPr>
  </w:style>
  <w:style w:type="character" w:customStyle="1" w:styleId="ListLabel3619">
    <w:name w:val="ListLabel 3619"/>
    <w:rsid w:val="00FC0492"/>
    <w:rPr>
      <w:rFonts w:cs="Courier New"/>
    </w:rPr>
  </w:style>
  <w:style w:type="character" w:customStyle="1" w:styleId="ListLabel3620">
    <w:name w:val="ListLabel 3620"/>
    <w:rsid w:val="00FC0492"/>
    <w:rPr>
      <w:rFonts w:cs="Wingdings"/>
    </w:rPr>
  </w:style>
  <w:style w:type="character" w:customStyle="1" w:styleId="ListLabel3621">
    <w:name w:val="ListLabel 3621"/>
    <w:rsid w:val="00FC0492"/>
    <w:rPr>
      <w:rFonts w:cs="Times New Roman"/>
      <w:sz w:val="20"/>
    </w:rPr>
  </w:style>
  <w:style w:type="character" w:customStyle="1" w:styleId="ListLabel3622">
    <w:name w:val="ListLabel 3622"/>
    <w:rsid w:val="00FC0492"/>
    <w:rPr>
      <w:rFonts w:cs="Courier New"/>
    </w:rPr>
  </w:style>
  <w:style w:type="character" w:customStyle="1" w:styleId="ListLabel3623">
    <w:name w:val="ListLabel 3623"/>
    <w:rsid w:val="00FC0492"/>
    <w:rPr>
      <w:rFonts w:cs="Wingdings"/>
    </w:rPr>
  </w:style>
  <w:style w:type="character" w:customStyle="1" w:styleId="ListLabel3624">
    <w:name w:val="ListLabel 3624"/>
    <w:rsid w:val="00FC0492"/>
    <w:rPr>
      <w:rFonts w:cs="Symbol"/>
    </w:rPr>
  </w:style>
  <w:style w:type="character" w:customStyle="1" w:styleId="ListLabel3625">
    <w:name w:val="ListLabel 3625"/>
    <w:rsid w:val="00FC0492"/>
    <w:rPr>
      <w:rFonts w:cs="Courier New"/>
    </w:rPr>
  </w:style>
  <w:style w:type="character" w:customStyle="1" w:styleId="ListLabel3626">
    <w:name w:val="ListLabel 3626"/>
    <w:rsid w:val="00FC0492"/>
    <w:rPr>
      <w:rFonts w:cs="Wingdings"/>
    </w:rPr>
  </w:style>
  <w:style w:type="character" w:customStyle="1" w:styleId="ListLabel3627">
    <w:name w:val="ListLabel 3627"/>
    <w:rsid w:val="00FC0492"/>
    <w:rPr>
      <w:rFonts w:cs="Symbol"/>
    </w:rPr>
  </w:style>
  <w:style w:type="character" w:customStyle="1" w:styleId="ListLabel3628">
    <w:name w:val="ListLabel 3628"/>
    <w:rsid w:val="00FC0492"/>
    <w:rPr>
      <w:rFonts w:cs="Courier New"/>
    </w:rPr>
  </w:style>
  <w:style w:type="character" w:customStyle="1" w:styleId="ListLabel3629">
    <w:name w:val="ListLabel 3629"/>
    <w:rsid w:val="00FC0492"/>
    <w:rPr>
      <w:rFonts w:cs="Wingdings"/>
    </w:rPr>
  </w:style>
  <w:style w:type="character" w:customStyle="1" w:styleId="ListLabel3630">
    <w:name w:val="ListLabel 3630"/>
    <w:rsid w:val="00FC0492"/>
    <w:rPr>
      <w:rFonts w:cs="Times New Roman"/>
      <w:sz w:val="20"/>
    </w:rPr>
  </w:style>
  <w:style w:type="character" w:customStyle="1" w:styleId="ListLabel3631">
    <w:name w:val="ListLabel 3631"/>
    <w:rsid w:val="00FC0492"/>
    <w:rPr>
      <w:rFonts w:cs="Courier New"/>
    </w:rPr>
  </w:style>
  <w:style w:type="character" w:customStyle="1" w:styleId="ListLabel3632">
    <w:name w:val="ListLabel 3632"/>
    <w:rsid w:val="00FC0492"/>
    <w:rPr>
      <w:rFonts w:cs="Wingdings"/>
    </w:rPr>
  </w:style>
  <w:style w:type="character" w:customStyle="1" w:styleId="ListLabel3633">
    <w:name w:val="ListLabel 3633"/>
    <w:rsid w:val="00FC0492"/>
    <w:rPr>
      <w:rFonts w:cs="Symbol"/>
    </w:rPr>
  </w:style>
  <w:style w:type="character" w:customStyle="1" w:styleId="ListLabel3634">
    <w:name w:val="ListLabel 3634"/>
    <w:rsid w:val="00FC0492"/>
    <w:rPr>
      <w:rFonts w:cs="Courier New"/>
    </w:rPr>
  </w:style>
  <w:style w:type="character" w:customStyle="1" w:styleId="ListLabel3635">
    <w:name w:val="ListLabel 3635"/>
    <w:rsid w:val="00FC0492"/>
    <w:rPr>
      <w:rFonts w:cs="Wingdings"/>
    </w:rPr>
  </w:style>
  <w:style w:type="character" w:customStyle="1" w:styleId="ListLabel3636">
    <w:name w:val="ListLabel 3636"/>
    <w:rsid w:val="00FC0492"/>
    <w:rPr>
      <w:rFonts w:cs="Symbol"/>
    </w:rPr>
  </w:style>
  <w:style w:type="character" w:customStyle="1" w:styleId="ListLabel3637">
    <w:name w:val="ListLabel 3637"/>
    <w:rsid w:val="00FC0492"/>
    <w:rPr>
      <w:rFonts w:cs="Courier New"/>
    </w:rPr>
  </w:style>
  <w:style w:type="character" w:customStyle="1" w:styleId="ListLabel3638">
    <w:name w:val="ListLabel 3638"/>
    <w:rsid w:val="00FC0492"/>
    <w:rPr>
      <w:rFonts w:cs="Wingdings"/>
    </w:rPr>
  </w:style>
  <w:style w:type="character" w:customStyle="1" w:styleId="ListLabel3639">
    <w:name w:val="ListLabel 3639"/>
    <w:rsid w:val="00FC0492"/>
    <w:rPr>
      <w:rFonts w:cs="Times New Roman"/>
      <w:sz w:val="20"/>
    </w:rPr>
  </w:style>
  <w:style w:type="character" w:customStyle="1" w:styleId="ListLabel3640">
    <w:name w:val="ListLabel 3640"/>
    <w:rsid w:val="00FC0492"/>
    <w:rPr>
      <w:rFonts w:cs="Courier New"/>
    </w:rPr>
  </w:style>
  <w:style w:type="character" w:customStyle="1" w:styleId="ListLabel3641">
    <w:name w:val="ListLabel 3641"/>
    <w:rsid w:val="00FC0492"/>
    <w:rPr>
      <w:rFonts w:cs="Wingdings"/>
    </w:rPr>
  </w:style>
  <w:style w:type="character" w:customStyle="1" w:styleId="ListLabel3642">
    <w:name w:val="ListLabel 3642"/>
    <w:rsid w:val="00FC0492"/>
    <w:rPr>
      <w:rFonts w:cs="Symbol"/>
    </w:rPr>
  </w:style>
  <w:style w:type="character" w:customStyle="1" w:styleId="ListLabel3643">
    <w:name w:val="ListLabel 3643"/>
    <w:rsid w:val="00FC0492"/>
    <w:rPr>
      <w:rFonts w:cs="Courier New"/>
    </w:rPr>
  </w:style>
  <w:style w:type="character" w:customStyle="1" w:styleId="ListLabel3644">
    <w:name w:val="ListLabel 3644"/>
    <w:rsid w:val="00FC0492"/>
    <w:rPr>
      <w:rFonts w:cs="Wingdings"/>
    </w:rPr>
  </w:style>
  <w:style w:type="character" w:customStyle="1" w:styleId="ListLabel3645">
    <w:name w:val="ListLabel 3645"/>
    <w:rsid w:val="00FC0492"/>
    <w:rPr>
      <w:rFonts w:cs="Symbol"/>
    </w:rPr>
  </w:style>
  <w:style w:type="character" w:customStyle="1" w:styleId="ListLabel3646">
    <w:name w:val="ListLabel 3646"/>
    <w:rsid w:val="00FC0492"/>
    <w:rPr>
      <w:rFonts w:cs="Courier New"/>
    </w:rPr>
  </w:style>
  <w:style w:type="character" w:customStyle="1" w:styleId="ListLabel3647">
    <w:name w:val="ListLabel 3647"/>
    <w:rsid w:val="00FC0492"/>
    <w:rPr>
      <w:rFonts w:cs="Wingdings"/>
    </w:rPr>
  </w:style>
  <w:style w:type="character" w:customStyle="1" w:styleId="ListLabel3648">
    <w:name w:val="ListLabel 3648"/>
    <w:rsid w:val="00FC0492"/>
    <w:rPr>
      <w:rFonts w:cs="Times New Roman"/>
      <w:sz w:val="20"/>
    </w:rPr>
  </w:style>
  <w:style w:type="character" w:customStyle="1" w:styleId="ListLabel3649">
    <w:name w:val="ListLabel 3649"/>
    <w:rsid w:val="00FC0492"/>
    <w:rPr>
      <w:rFonts w:cs="Courier New"/>
    </w:rPr>
  </w:style>
  <w:style w:type="character" w:customStyle="1" w:styleId="ListLabel3650">
    <w:name w:val="ListLabel 3650"/>
    <w:rsid w:val="00FC0492"/>
    <w:rPr>
      <w:rFonts w:cs="Wingdings"/>
    </w:rPr>
  </w:style>
  <w:style w:type="character" w:customStyle="1" w:styleId="ListLabel3651">
    <w:name w:val="ListLabel 3651"/>
    <w:rsid w:val="00FC0492"/>
    <w:rPr>
      <w:rFonts w:cs="Symbol"/>
    </w:rPr>
  </w:style>
  <w:style w:type="character" w:customStyle="1" w:styleId="ListLabel3652">
    <w:name w:val="ListLabel 3652"/>
    <w:rsid w:val="00FC0492"/>
    <w:rPr>
      <w:rFonts w:cs="Courier New"/>
    </w:rPr>
  </w:style>
  <w:style w:type="character" w:customStyle="1" w:styleId="ListLabel3653">
    <w:name w:val="ListLabel 3653"/>
    <w:rsid w:val="00FC0492"/>
    <w:rPr>
      <w:rFonts w:cs="Wingdings"/>
    </w:rPr>
  </w:style>
  <w:style w:type="character" w:customStyle="1" w:styleId="ListLabel3654">
    <w:name w:val="ListLabel 3654"/>
    <w:rsid w:val="00FC0492"/>
    <w:rPr>
      <w:rFonts w:cs="Symbol"/>
    </w:rPr>
  </w:style>
  <w:style w:type="character" w:customStyle="1" w:styleId="ListLabel3655">
    <w:name w:val="ListLabel 3655"/>
    <w:rsid w:val="00FC0492"/>
    <w:rPr>
      <w:rFonts w:cs="Courier New"/>
    </w:rPr>
  </w:style>
  <w:style w:type="character" w:customStyle="1" w:styleId="ListLabel3656">
    <w:name w:val="ListLabel 3656"/>
    <w:rsid w:val="00FC0492"/>
    <w:rPr>
      <w:rFonts w:cs="Wingdings"/>
    </w:rPr>
  </w:style>
  <w:style w:type="character" w:customStyle="1" w:styleId="ListLabel3657">
    <w:name w:val="ListLabel 3657"/>
    <w:rsid w:val="00FC0492"/>
    <w:rPr>
      <w:rFonts w:cs="Times New Roman"/>
      <w:sz w:val="20"/>
    </w:rPr>
  </w:style>
  <w:style w:type="character" w:customStyle="1" w:styleId="ListLabel3658">
    <w:name w:val="ListLabel 3658"/>
    <w:rsid w:val="00FC0492"/>
    <w:rPr>
      <w:rFonts w:cs="Courier New"/>
    </w:rPr>
  </w:style>
  <w:style w:type="character" w:customStyle="1" w:styleId="ListLabel3659">
    <w:name w:val="ListLabel 3659"/>
    <w:rsid w:val="00FC0492"/>
    <w:rPr>
      <w:rFonts w:cs="Wingdings"/>
    </w:rPr>
  </w:style>
  <w:style w:type="character" w:customStyle="1" w:styleId="ListLabel3660">
    <w:name w:val="ListLabel 3660"/>
    <w:rsid w:val="00FC0492"/>
    <w:rPr>
      <w:rFonts w:cs="Symbol"/>
    </w:rPr>
  </w:style>
  <w:style w:type="character" w:customStyle="1" w:styleId="ListLabel3661">
    <w:name w:val="ListLabel 3661"/>
    <w:rsid w:val="00FC0492"/>
    <w:rPr>
      <w:rFonts w:cs="Courier New"/>
    </w:rPr>
  </w:style>
  <w:style w:type="character" w:customStyle="1" w:styleId="ListLabel3662">
    <w:name w:val="ListLabel 3662"/>
    <w:rsid w:val="00FC0492"/>
    <w:rPr>
      <w:rFonts w:cs="Wingdings"/>
    </w:rPr>
  </w:style>
  <w:style w:type="character" w:customStyle="1" w:styleId="ListLabel3663">
    <w:name w:val="ListLabel 3663"/>
    <w:rsid w:val="00FC0492"/>
    <w:rPr>
      <w:rFonts w:cs="Symbol"/>
    </w:rPr>
  </w:style>
  <w:style w:type="character" w:customStyle="1" w:styleId="ListLabel3664">
    <w:name w:val="ListLabel 3664"/>
    <w:rsid w:val="00FC0492"/>
    <w:rPr>
      <w:rFonts w:cs="Courier New"/>
    </w:rPr>
  </w:style>
  <w:style w:type="character" w:customStyle="1" w:styleId="ListLabel3665">
    <w:name w:val="ListLabel 3665"/>
    <w:rsid w:val="00FC0492"/>
    <w:rPr>
      <w:rFonts w:cs="Wingdings"/>
    </w:rPr>
  </w:style>
  <w:style w:type="character" w:customStyle="1" w:styleId="ListLabel3666">
    <w:name w:val="ListLabel 3666"/>
    <w:rsid w:val="00FC0492"/>
    <w:rPr>
      <w:rFonts w:cs="Times New Roman"/>
      <w:sz w:val="20"/>
    </w:rPr>
  </w:style>
  <w:style w:type="character" w:customStyle="1" w:styleId="ListLabel3667">
    <w:name w:val="ListLabel 3667"/>
    <w:rsid w:val="00FC0492"/>
    <w:rPr>
      <w:rFonts w:cs="Courier New"/>
    </w:rPr>
  </w:style>
  <w:style w:type="character" w:customStyle="1" w:styleId="ListLabel3668">
    <w:name w:val="ListLabel 3668"/>
    <w:rsid w:val="00FC0492"/>
    <w:rPr>
      <w:rFonts w:cs="Wingdings"/>
    </w:rPr>
  </w:style>
  <w:style w:type="character" w:customStyle="1" w:styleId="ListLabel3669">
    <w:name w:val="ListLabel 3669"/>
    <w:rsid w:val="00FC0492"/>
    <w:rPr>
      <w:rFonts w:cs="Symbol"/>
    </w:rPr>
  </w:style>
  <w:style w:type="character" w:customStyle="1" w:styleId="ListLabel3670">
    <w:name w:val="ListLabel 3670"/>
    <w:rsid w:val="00FC0492"/>
    <w:rPr>
      <w:rFonts w:cs="Courier New"/>
    </w:rPr>
  </w:style>
  <w:style w:type="character" w:customStyle="1" w:styleId="ListLabel3671">
    <w:name w:val="ListLabel 3671"/>
    <w:rsid w:val="00FC0492"/>
    <w:rPr>
      <w:rFonts w:cs="Wingdings"/>
    </w:rPr>
  </w:style>
  <w:style w:type="character" w:customStyle="1" w:styleId="ListLabel3672">
    <w:name w:val="ListLabel 3672"/>
    <w:rsid w:val="00FC0492"/>
    <w:rPr>
      <w:rFonts w:cs="Symbol"/>
    </w:rPr>
  </w:style>
  <w:style w:type="character" w:customStyle="1" w:styleId="ListLabel3673">
    <w:name w:val="ListLabel 3673"/>
    <w:rsid w:val="00FC0492"/>
    <w:rPr>
      <w:rFonts w:cs="Courier New"/>
    </w:rPr>
  </w:style>
  <w:style w:type="character" w:customStyle="1" w:styleId="ListLabel3674">
    <w:name w:val="ListLabel 3674"/>
    <w:rsid w:val="00FC0492"/>
    <w:rPr>
      <w:rFonts w:cs="Wingdings"/>
    </w:rPr>
  </w:style>
  <w:style w:type="character" w:customStyle="1" w:styleId="ListLabel3675">
    <w:name w:val="ListLabel 3675"/>
    <w:rsid w:val="00FC0492"/>
    <w:rPr>
      <w:rFonts w:cs="Times New Roman"/>
      <w:sz w:val="20"/>
    </w:rPr>
  </w:style>
  <w:style w:type="character" w:customStyle="1" w:styleId="ListLabel3676">
    <w:name w:val="ListLabel 3676"/>
    <w:rsid w:val="00FC0492"/>
    <w:rPr>
      <w:rFonts w:cs="Courier New"/>
    </w:rPr>
  </w:style>
  <w:style w:type="character" w:customStyle="1" w:styleId="ListLabel3677">
    <w:name w:val="ListLabel 3677"/>
    <w:rsid w:val="00FC0492"/>
    <w:rPr>
      <w:rFonts w:cs="Wingdings"/>
    </w:rPr>
  </w:style>
  <w:style w:type="character" w:customStyle="1" w:styleId="ListLabel3678">
    <w:name w:val="ListLabel 3678"/>
    <w:rsid w:val="00FC0492"/>
    <w:rPr>
      <w:rFonts w:cs="Symbol"/>
    </w:rPr>
  </w:style>
  <w:style w:type="character" w:customStyle="1" w:styleId="ListLabel3679">
    <w:name w:val="ListLabel 3679"/>
    <w:rsid w:val="00FC0492"/>
    <w:rPr>
      <w:rFonts w:cs="Courier New"/>
    </w:rPr>
  </w:style>
  <w:style w:type="character" w:customStyle="1" w:styleId="ListLabel3680">
    <w:name w:val="ListLabel 3680"/>
    <w:rsid w:val="00FC0492"/>
    <w:rPr>
      <w:rFonts w:cs="Wingdings"/>
    </w:rPr>
  </w:style>
  <w:style w:type="character" w:customStyle="1" w:styleId="ListLabel3681">
    <w:name w:val="ListLabel 3681"/>
    <w:rsid w:val="00FC0492"/>
    <w:rPr>
      <w:rFonts w:cs="Symbol"/>
    </w:rPr>
  </w:style>
  <w:style w:type="character" w:customStyle="1" w:styleId="ListLabel3682">
    <w:name w:val="ListLabel 3682"/>
    <w:rsid w:val="00FC0492"/>
    <w:rPr>
      <w:rFonts w:cs="Courier New"/>
    </w:rPr>
  </w:style>
  <w:style w:type="character" w:customStyle="1" w:styleId="ListLabel3683">
    <w:name w:val="ListLabel 3683"/>
    <w:rsid w:val="00FC0492"/>
    <w:rPr>
      <w:rFonts w:cs="Wingdings"/>
    </w:rPr>
  </w:style>
  <w:style w:type="character" w:customStyle="1" w:styleId="ListLabel3684">
    <w:name w:val="ListLabel 3684"/>
    <w:rsid w:val="00FC0492"/>
    <w:rPr>
      <w:rFonts w:cs="Times New Roman"/>
    </w:rPr>
  </w:style>
  <w:style w:type="character" w:customStyle="1" w:styleId="ListLabel3685">
    <w:name w:val="ListLabel 3685"/>
    <w:rsid w:val="00FC0492"/>
    <w:rPr>
      <w:rFonts w:cs="Courier New"/>
    </w:rPr>
  </w:style>
  <w:style w:type="character" w:customStyle="1" w:styleId="ListLabel3686">
    <w:name w:val="ListLabel 3686"/>
    <w:rsid w:val="00FC0492"/>
    <w:rPr>
      <w:rFonts w:cs="Wingdings"/>
    </w:rPr>
  </w:style>
  <w:style w:type="character" w:customStyle="1" w:styleId="ListLabel3687">
    <w:name w:val="ListLabel 3687"/>
    <w:rsid w:val="00FC0492"/>
    <w:rPr>
      <w:rFonts w:cs="Symbol"/>
    </w:rPr>
  </w:style>
  <w:style w:type="character" w:customStyle="1" w:styleId="ListLabel3688">
    <w:name w:val="ListLabel 3688"/>
    <w:rsid w:val="00FC0492"/>
    <w:rPr>
      <w:rFonts w:cs="Courier New"/>
    </w:rPr>
  </w:style>
  <w:style w:type="character" w:customStyle="1" w:styleId="ListLabel3689">
    <w:name w:val="ListLabel 3689"/>
    <w:rsid w:val="00FC0492"/>
    <w:rPr>
      <w:rFonts w:cs="Wingdings"/>
    </w:rPr>
  </w:style>
  <w:style w:type="character" w:customStyle="1" w:styleId="ListLabel3690">
    <w:name w:val="ListLabel 3690"/>
    <w:rsid w:val="00FC0492"/>
    <w:rPr>
      <w:rFonts w:cs="Symbol"/>
    </w:rPr>
  </w:style>
  <w:style w:type="character" w:customStyle="1" w:styleId="ListLabel3691">
    <w:name w:val="ListLabel 3691"/>
    <w:rsid w:val="00FC0492"/>
    <w:rPr>
      <w:rFonts w:cs="Courier New"/>
    </w:rPr>
  </w:style>
  <w:style w:type="character" w:customStyle="1" w:styleId="ListLabel3692">
    <w:name w:val="ListLabel 3692"/>
    <w:rsid w:val="00FC0492"/>
    <w:rPr>
      <w:rFonts w:cs="Wingdings"/>
    </w:rPr>
  </w:style>
  <w:style w:type="character" w:customStyle="1" w:styleId="ListLabel3693">
    <w:name w:val="ListLabel 3693"/>
    <w:rsid w:val="00FC0492"/>
    <w:rPr>
      <w:rFonts w:cs="Times New Roman"/>
    </w:rPr>
  </w:style>
  <w:style w:type="character" w:customStyle="1" w:styleId="ListLabel3694">
    <w:name w:val="ListLabel 3694"/>
    <w:rsid w:val="00FC0492"/>
    <w:rPr>
      <w:rFonts w:cs="Courier New"/>
    </w:rPr>
  </w:style>
  <w:style w:type="character" w:customStyle="1" w:styleId="ListLabel3695">
    <w:name w:val="ListLabel 3695"/>
    <w:rsid w:val="00FC0492"/>
    <w:rPr>
      <w:rFonts w:cs="Wingdings"/>
    </w:rPr>
  </w:style>
  <w:style w:type="character" w:customStyle="1" w:styleId="ListLabel3696">
    <w:name w:val="ListLabel 3696"/>
    <w:rsid w:val="00FC0492"/>
    <w:rPr>
      <w:rFonts w:cs="Symbol"/>
    </w:rPr>
  </w:style>
  <w:style w:type="character" w:customStyle="1" w:styleId="ListLabel3697">
    <w:name w:val="ListLabel 3697"/>
    <w:rsid w:val="00FC0492"/>
    <w:rPr>
      <w:rFonts w:cs="Courier New"/>
    </w:rPr>
  </w:style>
  <w:style w:type="character" w:customStyle="1" w:styleId="ListLabel3698">
    <w:name w:val="ListLabel 3698"/>
    <w:rsid w:val="00FC0492"/>
    <w:rPr>
      <w:rFonts w:cs="Wingdings"/>
    </w:rPr>
  </w:style>
  <w:style w:type="character" w:customStyle="1" w:styleId="ListLabel3699">
    <w:name w:val="ListLabel 3699"/>
    <w:rsid w:val="00FC0492"/>
    <w:rPr>
      <w:rFonts w:cs="Symbol"/>
    </w:rPr>
  </w:style>
  <w:style w:type="character" w:customStyle="1" w:styleId="ListLabel3700">
    <w:name w:val="ListLabel 3700"/>
    <w:rsid w:val="00FC0492"/>
    <w:rPr>
      <w:rFonts w:cs="Courier New"/>
    </w:rPr>
  </w:style>
  <w:style w:type="character" w:customStyle="1" w:styleId="ListLabel3701">
    <w:name w:val="ListLabel 3701"/>
    <w:rsid w:val="00FC0492"/>
    <w:rPr>
      <w:rFonts w:cs="Wingdings"/>
    </w:rPr>
  </w:style>
  <w:style w:type="character" w:customStyle="1" w:styleId="ListLabel3702">
    <w:name w:val="ListLabel 3702"/>
    <w:rsid w:val="00FC0492"/>
    <w:rPr>
      <w:rFonts w:cs="Times New Roman"/>
    </w:rPr>
  </w:style>
  <w:style w:type="character" w:customStyle="1" w:styleId="ListLabel3703">
    <w:name w:val="ListLabel 3703"/>
    <w:rsid w:val="00FC0492"/>
    <w:rPr>
      <w:rFonts w:cs="Courier New"/>
    </w:rPr>
  </w:style>
  <w:style w:type="character" w:customStyle="1" w:styleId="ListLabel3704">
    <w:name w:val="ListLabel 3704"/>
    <w:rsid w:val="00FC0492"/>
    <w:rPr>
      <w:rFonts w:cs="Wingdings"/>
    </w:rPr>
  </w:style>
  <w:style w:type="character" w:customStyle="1" w:styleId="ListLabel3705">
    <w:name w:val="ListLabel 3705"/>
    <w:rsid w:val="00FC0492"/>
    <w:rPr>
      <w:rFonts w:cs="Symbol"/>
    </w:rPr>
  </w:style>
  <w:style w:type="character" w:customStyle="1" w:styleId="ListLabel3706">
    <w:name w:val="ListLabel 3706"/>
    <w:rsid w:val="00FC0492"/>
    <w:rPr>
      <w:rFonts w:cs="Courier New"/>
    </w:rPr>
  </w:style>
  <w:style w:type="character" w:customStyle="1" w:styleId="ListLabel3707">
    <w:name w:val="ListLabel 3707"/>
    <w:rsid w:val="00FC0492"/>
    <w:rPr>
      <w:rFonts w:cs="Wingdings"/>
    </w:rPr>
  </w:style>
  <w:style w:type="character" w:customStyle="1" w:styleId="ListLabel3708">
    <w:name w:val="ListLabel 3708"/>
    <w:rsid w:val="00FC0492"/>
    <w:rPr>
      <w:rFonts w:cs="Symbol"/>
    </w:rPr>
  </w:style>
  <w:style w:type="character" w:customStyle="1" w:styleId="ListLabel3709">
    <w:name w:val="ListLabel 3709"/>
    <w:rsid w:val="00FC0492"/>
    <w:rPr>
      <w:rFonts w:cs="Courier New"/>
    </w:rPr>
  </w:style>
  <w:style w:type="character" w:customStyle="1" w:styleId="ListLabel3710">
    <w:name w:val="ListLabel 3710"/>
    <w:rsid w:val="00FC0492"/>
    <w:rPr>
      <w:rFonts w:cs="Wingdings"/>
    </w:rPr>
  </w:style>
  <w:style w:type="character" w:customStyle="1" w:styleId="ListLabel3711">
    <w:name w:val="ListLabel 3711"/>
    <w:rsid w:val="00FC0492"/>
    <w:rPr>
      <w:rFonts w:cs="Times New Roman"/>
    </w:rPr>
  </w:style>
  <w:style w:type="character" w:customStyle="1" w:styleId="ListLabel3712">
    <w:name w:val="ListLabel 3712"/>
    <w:rsid w:val="00FC0492"/>
    <w:rPr>
      <w:rFonts w:cs="Courier New"/>
    </w:rPr>
  </w:style>
  <w:style w:type="character" w:customStyle="1" w:styleId="ListLabel3713">
    <w:name w:val="ListLabel 3713"/>
    <w:rsid w:val="00FC0492"/>
    <w:rPr>
      <w:rFonts w:cs="Wingdings"/>
    </w:rPr>
  </w:style>
  <w:style w:type="character" w:customStyle="1" w:styleId="ListLabel3714">
    <w:name w:val="ListLabel 3714"/>
    <w:rsid w:val="00FC0492"/>
    <w:rPr>
      <w:rFonts w:cs="Symbol"/>
    </w:rPr>
  </w:style>
  <w:style w:type="character" w:customStyle="1" w:styleId="ListLabel3715">
    <w:name w:val="ListLabel 3715"/>
    <w:rsid w:val="00FC0492"/>
    <w:rPr>
      <w:rFonts w:cs="Courier New"/>
    </w:rPr>
  </w:style>
  <w:style w:type="character" w:customStyle="1" w:styleId="ListLabel3716">
    <w:name w:val="ListLabel 3716"/>
    <w:rsid w:val="00FC0492"/>
    <w:rPr>
      <w:rFonts w:cs="Wingdings"/>
    </w:rPr>
  </w:style>
  <w:style w:type="character" w:customStyle="1" w:styleId="ListLabel3717">
    <w:name w:val="ListLabel 3717"/>
    <w:rsid w:val="00FC0492"/>
    <w:rPr>
      <w:rFonts w:cs="Symbol"/>
    </w:rPr>
  </w:style>
  <w:style w:type="character" w:customStyle="1" w:styleId="ListLabel3718">
    <w:name w:val="ListLabel 3718"/>
    <w:rsid w:val="00FC0492"/>
    <w:rPr>
      <w:rFonts w:cs="Courier New"/>
    </w:rPr>
  </w:style>
  <w:style w:type="character" w:customStyle="1" w:styleId="ListLabel3719">
    <w:name w:val="ListLabel 3719"/>
    <w:rsid w:val="00FC0492"/>
    <w:rPr>
      <w:rFonts w:cs="Wingdings"/>
    </w:rPr>
  </w:style>
  <w:style w:type="character" w:customStyle="1" w:styleId="ListLabel3720">
    <w:name w:val="ListLabel 3720"/>
    <w:rsid w:val="00FC0492"/>
    <w:rPr>
      <w:rFonts w:cs="Times New Roman"/>
      <w:sz w:val="20"/>
    </w:rPr>
  </w:style>
  <w:style w:type="character" w:customStyle="1" w:styleId="ListLabel3721">
    <w:name w:val="ListLabel 3721"/>
    <w:rsid w:val="00FC0492"/>
    <w:rPr>
      <w:rFonts w:cs="Courier New"/>
    </w:rPr>
  </w:style>
  <w:style w:type="character" w:customStyle="1" w:styleId="ListLabel3722">
    <w:name w:val="ListLabel 3722"/>
    <w:rsid w:val="00FC0492"/>
    <w:rPr>
      <w:rFonts w:cs="Wingdings"/>
    </w:rPr>
  </w:style>
  <w:style w:type="character" w:customStyle="1" w:styleId="ListLabel3723">
    <w:name w:val="ListLabel 3723"/>
    <w:rsid w:val="00FC0492"/>
    <w:rPr>
      <w:rFonts w:cs="Symbol"/>
    </w:rPr>
  </w:style>
  <w:style w:type="character" w:customStyle="1" w:styleId="ListLabel3724">
    <w:name w:val="ListLabel 3724"/>
    <w:rsid w:val="00FC0492"/>
    <w:rPr>
      <w:rFonts w:cs="Courier New"/>
    </w:rPr>
  </w:style>
  <w:style w:type="character" w:customStyle="1" w:styleId="ListLabel3725">
    <w:name w:val="ListLabel 3725"/>
    <w:rsid w:val="00FC0492"/>
    <w:rPr>
      <w:rFonts w:cs="Wingdings"/>
    </w:rPr>
  </w:style>
  <w:style w:type="character" w:customStyle="1" w:styleId="ListLabel3726">
    <w:name w:val="ListLabel 3726"/>
    <w:rsid w:val="00FC0492"/>
    <w:rPr>
      <w:rFonts w:cs="Symbol"/>
    </w:rPr>
  </w:style>
  <w:style w:type="character" w:customStyle="1" w:styleId="ListLabel3727">
    <w:name w:val="ListLabel 3727"/>
    <w:rsid w:val="00FC0492"/>
    <w:rPr>
      <w:rFonts w:cs="Courier New"/>
    </w:rPr>
  </w:style>
  <w:style w:type="character" w:customStyle="1" w:styleId="ListLabel3728">
    <w:name w:val="ListLabel 3728"/>
    <w:rsid w:val="00FC0492"/>
    <w:rPr>
      <w:rFonts w:cs="Wingdings"/>
    </w:rPr>
  </w:style>
  <w:style w:type="character" w:customStyle="1" w:styleId="ListLabel3729">
    <w:name w:val="ListLabel 3729"/>
    <w:rsid w:val="00FC0492"/>
    <w:rPr>
      <w:rFonts w:cs="Times New Roman"/>
      <w:sz w:val="20"/>
    </w:rPr>
  </w:style>
  <w:style w:type="character" w:customStyle="1" w:styleId="ListLabel3730">
    <w:name w:val="ListLabel 3730"/>
    <w:rsid w:val="00FC0492"/>
    <w:rPr>
      <w:rFonts w:cs="Courier New"/>
    </w:rPr>
  </w:style>
  <w:style w:type="character" w:customStyle="1" w:styleId="ListLabel3731">
    <w:name w:val="ListLabel 3731"/>
    <w:rsid w:val="00FC0492"/>
    <w:rPr>
      <w:rFonts w:cs="Wingdings"/>
    </w:rPr>
  </w:style>
  <w:style w:type="character" w:customStyle="1" w:styleId="ListLabel3732">
    <w:name w:val="ListLabel 3732"/>
    <w:rsid w:val="00FC0492"/>
    <w:rPr>
      <w:rFonts w:cs="Symbol"/>
    </w:rPr>
  </w:style>
  <w:style w:type="character" w:customStyle="1" w:styleId="ListLabel3733">
    <w:name w:val="ListLabel 3733"/>
    <w:rsid w:val="00FC0492"/>
    <w:rPr>
      <w:rFonts w:cs="Courier New"/>
    </w:rPr>
  </w:style>
  <w:style w:type="character" w:customStyle="1" w:styleId="ListLabel3734">
    <w:name w:val="ListLabel 3734"/>
    <w:rsid w:val="00FC0492"/>
    <w:rPr>
      <w:rFonts w:cs="Wingdings"/>
    </w:rPr>
  </w:style>
  <w:style w:type="character" w:customStyle="1" w:styleId="ListLabel3735">
    <w:name w:val="ListLabel 3735"/>
    <w:rsid w:val="00FC0492"/>
    <w:rPr>
      <w:rFonts w:cs="Symbol"/>
    </w:rPr>
  </w:style>
  <w:style w:type="character" w:customStyle="1" w:styleId="ListLabel3736">
    <w:name w:val="ListLabel 3736"/>
    <w:rsid w:val="00FC0492"/>
    <w:rPr>
      <w:rFonts w:cs="Courier New"/>
    </w:rPr>
  </w:style>
  <w:style w:type="character" w:customStyle="1" w:styleId="ListLabel3737">
    <w:name w:val="ListLabel 3737"/>
    <w:rsid w:val="00FC0492"/>
    <w:rPr>
      <w:rFonts w:cs="Wingdings"/>
    </w:rPr>
  </w:style>
  <w:style w:type="character" w:customStyle="1" w:styleId="ListLabel3738">
    <w:name w:val="ListLabel 3738"/>
    <w:rsid w:val="00FC0492"/>
    <w:rPr>
      <w:rFonts w:cs="Times New Roman"/>
      <w:sz w:val="20"/>
    </w:rPr>
  </w:style>
  <w:style w:type="character" w:customStyle="1" w:styleId="ListLabel3739">
    <w:name w:val="ListLabel 3739"/>
    <w:rsid w:val="00FC0492"/>
    <w:rPr>
      <w:rFonts w:cs="Courier New"/>
    </w:rPr>
  </w:style>
  <w:style w:type="character" w:customStyle="1" w:styleId="ListLabel3740">
    <w:name w:val="ListLabel 3740"/>
    <w:rsid w:val="00FC0492"/>
    <w:rPr>
      <w:rFonts w:cs="Wingdings"/>
    </w:rPr>
  </w:style>
  <w:style w:type="character" w:customStyle="1" w:styleId="ListLabel3741">
    <w:name w:val="ListLabel 3741"/>
    <w:rsid w:val="00FC0492"/>
    <w:rPr>
      <w:rFonts w:cs="Symbol"/>
    </w:rPr>
  </w:style>
  <w:style w:type="character" w:customStyle="1" w:styleId="ListLabel3742">
    <w:name w:val="ListLabel 3742"/>
    <w:rsid w:val="00FC0492"/>
    <w:rPr>
      <w:rFonts w:cs="Courier New"/>
    </w:rPr>
  </w:style>
  <w:style w:type="character" w:customStyle="1" w:styleId="ListLabel3743">
    <w:name w:val="ListLabel 3743"/>
    <w:rsid w:val="00FC0492"/>
    <w:rPr>
      <w:rFonts w:cs="Wingdings"/>
    </w:rPr>
  </w:style>
  <w:style w:type="character" w:customStyle="1" w:styleId="ListLabel3744">
    <w:name w:val="ListLabel 3744"/>
    <w:rsid w:val="00FC0492"/>
    <w:rPr>
      <w:rFonts w:cs="Symbol"/>
    </w:rPr>
  </w:style>
  <w:style w:type="character" w:customStyle="1" w:styleId="ListLabel3745">
    <w:name w:val="ListLabel 3745"/>
    <w:rsid w:val="00FC0492"/>
    <w:rPr>
      <w:rFonts w:cs="Courier New"/>
    </w:rPr>
  </w:style>
  <w:style w:type="character" w:customStyle="1" w:styleId="ListLabel3746">
    <w:name w:val="ListLabel 3746"/>
    <w:rsid w:val="00FC0492"/>
    <w:rPr>
      <w:rFonts w:cs="Wingdings"/>
    </w:rPr>
  </w:style>
  <w:style w:type="character" w:customStyle="1" w:styleId="ListLabel3747">
    <w:name w:val="ListLabel 3747"/>
    <w:rsid w:val="00FC0492"/>
    <w:rPr>
      <w:rFonts w:cs="Times New Roman"/>
      <w:sz w:val="20"/>
    </w:rPr>
  </w:style>
  <w:style w:type="character" w:customStyle="1" w:styleId="ListLabel3748">
    <w:name w:val="ListLabel 3748"/>
    <w:rsid w:val="00FC0492"/>
    <w:rPr>
      <w:rFonts w:cs="Courier New"/>
    </w:rPr>
  </w:style>
  <w:style w:type="character" w:customStyle="1" w:styleId="ListLabel3749">
    <w:name w:val="ListLabel 3749"/>
    <w:rsid w:val="00FC0492"/>
    <w:rPr>
      <w:rFonts w:cs="Wingdings"/>
    </w:rPr>
  </w:style>
  <w:style w:type="character" w:customStyle="1" w:styleId="ListLabel3750">
    <w:name w:val="ListLabel 3750"/>
    <w:rsid w:val="00FC0492"/>
    <w:rPr>
      <w:rFonts w:cs="Symbol"/>
    </w:rPr>
  </w:style>
  <w:style w:type="character" w:customStyle="1" w:styleId="ListLabel3751">
    <w:name w:val="ListLabel 3751"/>
    <w:rsid w:val="00FC0492"/>
    <w:rPr>
      <w:rFonts w:cs="Courier New"/>
    </w:rPr>
  </w:style>
  <w:style w:type="character" w:customStyle="1" w:styleId="ListLabel3752">
    <w:name w:val="ListLabel 3752"/>
    <w:rsid w:val="00FC0492"/>
    <w:rPr>
      <w:rFonts w:cs="Wingdings"/>
    </w:rPr>
  </w:style>
  <w:style w:type="character" w:customStyle="1" w:styleId="ListLabel3753">
    <w:name w:val="ListLabel 3753"/>
    <w:rsid w:val="00FC0492"/>
    <w:rPr>
      <w:rFonts w:cs="Symbol"/>
    </w:rPr>
  </w:style>
  <w:style w:type="character" w:customStyle="1" w:styleId="ListLabel3754">
    <w:name w:val="ListLabel 3754"/>
    <w:rsid w:val="00FC0492"/>
    <w:rPr>
      <w:rFonts w:cs="Courier New"/>
    </w:rPr>
  </w:style>
  <w:style w:type="character" w:customStyle="1" w:styleId="ListLabel3755">
    <w:name w:val="ListLabel 3755"/>
    <w:rsid w:val="00FC0492"/>
    <w:rPr>
      <w:rFonts w:cs="Wingdings"/>
    </w:rPr>
  </w:style>
  <w:style w:type="character" w:customStyle="1" w:styleId="ListLabel3756">
    <w:name w:val="ListLabel 3756"/>
    <w:rsid w:val="00FC0492"/>
    <w:rPr>
      <w:rFonts w:cs="Times New Roman"/>
      <w:sz w:val="20"/>
    </w:rPr>
  </w:style>
  <w:style w:type="character" w:customStyle="1" w:styleId="ListLabel3757">
    <w:name w:val="ListLabel 3757"/>
    <w:rsid w:val="00FC0492"/>
    <w:rPr>
      <w:rFonts w:cs="Courier New"/>
    </w:rPr>
  </w:style>
  <w:style w:type="character" w:customStyle="1" w:styleId="ListLabel3758">
    <w:name w:val="ListLabel 3758"/>
    <w:rsid w:val="00FC0492"/>
    <w:rPr>
      <w:rFonts w:cs="Wingdings"/>
    </w:rPr>
  </w:style>
  <w:style w:type="character" w:customStyle="1" w:styleId="ListLabel3759">
    <w:name w:val="ListLabel 3759"/>
    <w:rsid w:val="00FC0492"/>
    <w:rPr>
      <w:rFonts w:cs="Symbol"/>
    </w:rPr>
  </w:style>
  <w:style w:type="character" w:customStyle="1" w:styleId="ListLabel3760">
    <w:name w:val="ListLabel 3760"/>
    <w:rsid w:val="00FC0492"/>
    <w:rPr>
      <w:rFonts w:cs="Courier New"/>
    </w:rPr>
  </w:style>
  <w:style w:type="character" w:customStyle="1" w:styleId="ListLabel3761">
    <w:name w:val="ListLabel 3761"/>
    <w:rsid w:val="00FC0492"/>
    <w:rPr>
      <w:rFonts w:cs="Wingdings"/>
    </w:rPr>
  </w:style>
  <w:style w:type="character" w:customStyle="1" w:styleId="ListLabel3762">
    <w:name w:val="ListLabel 3762"/>
    <w:rsid w:val="00FC0492"/>
    <w:rPr>
      <w:rFonts w:cs="Symbol"/>
    </w:rPr>
  </w:style>
  <w:style w:type="character" w:customStyle="1" w:styleId="ListLabel3763">
    <w:name w:val="ListLabel 3763"/>
    <w:rsid w:val="00FC0492"/>
    <w:rPr>
      <w:rFonts w:cs="Courier New"/>
    </w:rPr>
  </w:style>
  <w:style w:type="character" w:customStyle="1" w:styleId="ListLabel3764">
    <w:name w:val="ListLabel 3764"/>
    <w:rsid w:val="00FC0492"/>
    <w:rPr>
      <w:rFonts w:cs="Wingdings"/>
    </w:rPr>
  </w:style>
  <w:style w:type="character" w:customStyle="1" w:styleId="ListLabel3765">
    <w:name w:val="ListLabel 3765"/>
    <w:rsid w:val="00FC0492"/>
    <w:rPr>
      <w:rFonts w:cs="Times New Roman"/>
      <w:sz w:val="20"/>
    </w:rPr>
  </w:style>
  <w:style w:type="character" w:customStyle="1" w:styleId="ListLabel3766">
    <w:name w:val="ListLabel 3766"/>
    <w:rsid w:val="00FC0492"/>
    <w:rPr>
      <w:rFonts w:cs="Courier New"/>
    </w:rPr>
  </w:style>
  <w:style w:type="character" w:customStyle="1" w:styleId="ListLabel3767">
    <w:name w:val="ListLabel 3767"/>
    <w:rsid w:val="00FC0492"/>
    <w:rPr>
      <w:rFonts w:cs="Wingdings"/>
    </w:rPr>
  </w:style>
  <w:style w:type="character" w:customStyle="1" w:styleId="ListLabel3768">
    <w:name w:val="ListLabel 3768"/>
    <w:rsid w:val="00FC0492"/>
    <w:rPr>
      <w:rFonts w:cs="Symbol"/>
    </w:rPr>
  </w:style>
  <w:style w:type="character" w:customStyle="1" w:styleId="ListLabel3769">
    <w:name w:val="ListLabel 3769"/>
    <w:rsid w:val="00FC0492"/>
    <w:rPr>
      <w:rFonts w:cs="Courier New"/>
    </w:rPr>
  </w:style>
  <w:style w:type="character" w:customStyle="1" w:styleId="ListLabel3770">
    <w:name w:val="ListLabel 3770"/>
    <w:rsid w:val="00FC0492"/>
    <w:rPr>
      <w:rFonts w:cs="Wingdings"/>
    </w:rPr>
  </w:style>
  <w:style w:type="character" w:customStyle="1" w:styleId="ListLabel3771">
    <w:name w:val="ListLabel 3771"/>
    <w:rsid w:val="00FC0492"/>
    <w:rPr>
      <w:rFonts w:cs="Symbol"/>
    </w:rPr>
  </w:style>
  <w:style w:type="character" w:customStyle="1" w:styleId="ListLabel3772">
    <w:name w:val="ListLabel 3772"/>
    <w:rsid w:val="00FC0492"/>
    <w:rPr>
      <w:rFonts w:cs="Courier New"/>
    </w:rPr>
  </w:style>
  <w:style w:type="character" w:customStyle="1" w:styleId="ListLabel3773">
    <w:name w:val="ListLabel 3773"/>
    <w:rsid w:val="00FC0492"/>
    <w:rPr>
      <w:rFonts w:cs="Wingdings"/>
    </w:rPr>
  </w:style>
  <w:style w:type="character" w:customStyle="1" w:styleId="ListLabel3774">
    <w:name w:val="ListLabel 3774"/>
    <w:rsid w:val="00FC0492"/>
    <w:rPr>
      <w:rFonts w:cs="Times New Roman"/>
      <w:sz w:val="20"/>
    </w:rPr>
  </w:style>
  <w:style w:type="character" w:customStyle="1" w:styleId="ListLabel3775">
    <w:name w:val="ListLabel 3775"/>
    <w:rsid w:val="00FC0492"/>
    <w:rPr>
      <w:rFonts w:cs="Courier New"/>
    </w:rPr>
  </w:style>
  <w:style w:type="character" w:customStyle="1" w:styleId="ListLabel3776">
    <w:name w:val="ListLabel 3776"/>
    <w:rsid w:val="00FC0492"/>
    <w:rPr>
      <w:rFonts w:cs="Wingdings"/>
    </w:rPr>
  </w:style>
  <w:style w:type="character" w:customStyle="1" w:styleId="ListLabel3777">
    <w:name w:val="ListLabel 3777"/>
    <w:rsid w:val="00FC0492"/>
    <w:rPr>
      <w:rFonts w:cs="Symbol"/>
    </w:rPr>
  </w:style>
  <w:style w:type="character" w:customStyle="1" w:styleId="ListLabel3778">
    <w:name w:val="ListLabel 3778"/>
    <w:rsid w:val="00FC0492"/>
    <w:rPr>
      <w:rFonts w:cs="Courier New"/>
    </w:rPr>
  </w:style>
  <w:style w:type="character" w:customStyle="1" w:styleId="ListLabel3779">
    <w:name w:val="ListLabel 3779"/>
    <w:rsid w:val="00FC0492"/>
    <w:rPr>
      <w:rFonts w:cs="Wingdings"/>
    </w:rPr>
  </w:style>
  <w:style w:type="character" w:customStyle="1" w:styleId="ListLabel3780">
    <w:name w:val="ListLabel 3780"/>
    <w:rsid w:val="00FC0492"/>
    <w:rPr>
      <w:rFonts w:cs="Symbol"/>
    </w:rPr>
  </w:style>
  <w:style w:type="character" w:customStyle="1" w:styleId="ListLabel3781">
    <w:name w:val="ListLabel 3781"/>
    <w:rsid w:val="00FC0492"/>
    <w:rPr>
      <w:rFonts w:cs="Courier New"/>
    </w:rPr>
  </w:style>
  <w:style w:type="character" w:customStyle="1" w:styleId="ListLabel3782">
    <w:name w:val="ListLabel 3782"/>
    <w:rsid w:val="00FC0492"/>
    <w:rPr>
      <w:rFonts w:cs="Wingdings"/>
    </w:rPr>
  </w:style>
  <w:style w:type="character" w:customStyle="1" w:styleId="ListLabel3783">
    <w:name w:val="ListLabel 3783"/>
    <w:rsid w:val="00FC0492"/>
    <w:rPr>
      <w:rFonts w:cs="Times New Roman"/>
      <w:sz w:val="20"/>
    </w:rPr>
  </w:style>
  <w:style w:type="character" w:customStyle="1" w:styleId="ListLabel3784">
    <w:name w:val="ListLabel 3784"/>
    <w:rsid w:val="00FC0492"/>
    <w:rPr>
      <w:rFonts w:cs="Courier New"/>
    </w:rPr>
  </w:style>
  <w:style w:type="character" w:customStyle="1" w:styleId="ListLabel3785">
    <w:name w:val="ListLabel 3785"/>
    <w:rsid w:val="00FC0492"/>
    <w:rPr>
      <w:rFonts w:cs="Wingdings"/>
    </w:rPr>
  </w:style>
  <w:style w:type="character" w:customStyle="1" w:styleId="ListLabel3786">
    <w:name w:val="ListLabel 3786"/>
    <w:rsid w:val="00FC0492"/>
    <w:rPr>
      <w:rFonts w:cs="Symbol"/>
    </w:rPr>
  </w:style>
  <w:style w:type="character" w:customStyle="1" w:styleId="ListLabel3787">
    <w:name w:val="ListLabel 3787"/>
    <w:rsid w:val="00FC0492"/>
    <w:rPr>
      <w:rFonts w:cs="Courier New"/>
    </w:rPr>
  </w:style>
  <w:style w:type="character" w:customStyle="1" w:styleId="ListLabel3788">
    <w:name w:val="ListLabel 3788"/>
    <w:rsid w:val="00FC0492"/>
    <w:rPr>
      <w:rFonts w:cs="Wingdings"/>
    </w:rPr>
  </w:style>
  <w:style w:type="character" w:customStyle="1" w:styleId="ListLabel3789">
    <w:name w:val="ListLabel 3789"/>
    <w:rsid w:val="00FC0492"/>
    <w:rPr>
      <w:rFonts w:cs="Symbol"/>
    </w:rPr>
  </w:style>
  <w:style w:type="character" w:customStyle="1" w:styleId="ListLabel3790">
    <w:name w:val="ListLabel 3790"/>
    <w:rsid w:val="00FC0492"/>
    <w:rPr>
      <w:rFonts w:cs="Courier New"/>
    </w:rPr>
  </w:style>
  <w:style w:type="character" w:customStyle="1" w:styleId="ListLabel3791">
    <w:name w:val="ListLabel 3791"/>
    <w:rsid w:val="00FC0492"/>
    <w:rPr>
      <w:rFonts w:cs="Wingdings"/>
    </w:rPr>
  </w:style>
  <w:style w:type="character" w:customStyle="1" w:styleId="ListLabel3792">
    <w:name w:val="ListLabel 3792"/>
    <w:rsid w:val="00FC0492"/>
    <w:rPr>
      <w:rFonts w:cs="Times New Roman"/>
      <w:sz w:val="20"/>
    </w:rPr>
  </w:style>
  <w:style w:type="character" w:customStyle="1" w:styleId="ListLabel3793">
    <w:name w:val="ListLabel 3793"/>
    <w:rsid w:val="00FC0492"/>
    <w:rPr>
      <w:rFonts w:cs="Courier New"/>
    </w:rPr>
  </w:style>
  <w:style w:type="character" w:customStyle="1" w:styleId="ListLabel3794">
    <w:name w:val="ListLabel 3794"/>
    <w:rsid w:val="00FC0492"/>
    <w:rPr>
      <w:rFonts w:cs="Wingdings"/>
    </w:rPr>
  </w:style>
  <w:style w:type="character" w:customStyle="1" w:styleId="ListLabel3795">
    <w:name w:val="ListLabel 3795"/>
    <w:rsid w:val="00FC0492"/>
    <w:rPr>
      <w:rFonts w:cs="Symbol"/>
    </w:rPr>
  </w:style>
  <w:style w:type="character" w:customStyle="1" w:styleId="ListLabel3796">
    <w:name w:val="ListLabel 3796"/>
    <w:rsid w:val="00FC0492"/>
    <w:rPr>
      <w:rFonts w:cs="Courier New"/>
    </w:rPr>
  </w:style>
  <w:style w:type="character" w:customStyle="1" w:styleId="ListLabel3797">
    <w:name w:val="ListLabel 3797"/>
    <w:rsid w:val="00FC0492"/>
    <w:rPr>
      <w:rFonts w:cs="Wingdings"/>
    </w:rPr>
  </w:style>
  <w:style w:type="character" w:customStyle="1" w:styleId="ListLabel3798">
    <w:name w:val="ListLabel 3798"/>
    <w:rsid w:val="00FC0492"/>
    <w:rPr>
      <w:rFonts w:cs="Symbol"/>
    </w:rPr>
  </w:style>
  <w:style w:type="character" w:customStyle="1" w:styleId="ListLabel3799">
    <w:name w:val="ListLabel 3799"/>
    <w:rsid w:val="00FC0492"/>
    <w:rPr>
      <w:rFonts w:cs="Courier New"/>
    </w:rPr>
  </w:style>
  <w:style w:type="character" w:customStyle="1" w:styleId="ListLabel3800">
    <w:name w:val="ListLabel 3800"/>
    <w:rsid w:val="00FC0492"/>
    <w:rPr>
      <w:rFonts w:cs="Wingdings"/>
    </w:rPr>
  </w:style>
  <w:style w:type="character" w:customStyle="1" w:styleId="ListLabel3801">
    <w:name w:val="ListLabel 3801"/>
    <w:rsid w:val="00FC0492"/>
    <w:rPr>
      <w:rFonts w:cs="Times New Roman"/>
      <w:sz w:val="20"/>
    </w:rPr>
  </w:style>
  <w:style w:type="character" w:customStyle="1" w:styleId="ListLabel3802">
    <w:name w:val="ListLabel 3802"/>
    <w:rsid w:val="00FC0492"/>
    <w:rPr>
      <w:rFonts w:cs="Courier New"/>
    </w:rPr>
  </w:style>
  <w:style w:type="character" w:customStyle="1" w:styleId="ListLabel3803">
    <w:name w:val="ListLabel 3803"/>
    <w:rsid w:val="00FC0492"/>
    <w:rPr>
      <w:rFonts w:cs="Wingdings"/>
    </w:rPr>
  </w:style>
  <w:style w:type="character" w:customStyle="1" w:styleId="ListLabel3804">
    <w:name w:val="ListLabel 3804"/>
    <w:rsid w:val="00FC0492"/>
    <w:rPr>
      <w:rFonts w:cs="Symbol"/>
    </w:rPr>
  </w:style>
  <w:style w:type="character" w:customStyle="1" w:styleId="ListLabel3805">
    <w:name w:val="ListLabel 3805"/>
    <w:rsid w:val="00FC0492"/>
    <w:rPr>
      <w:rFonts w:cs="Courier New"/>
    </w:rPr>
  </w:style>
  <w:style w:type="character" w:customStyle="1" w:styleId="ListLabel3806">
    <w:name w:val="ListLabel 3806"/>
    <w:rsid w:val="00FC0492"/>
    <w:rPr>
      <w:rFonts w:cs="Wingdings"/>
    </w:rPr>
  </w:style>
  <w:style w:type="character" w:customStyle="1" w:styleId="ListLabel3807">
    <w:name w:val="ListLabel 3807"/>
    <w:rsid w:val="00FC0492"/>
    <w:rPr>
      <w:rFonts w:cs="Symbol"/>
    </w:rPr>
  </w:style>
  <w:style w:type="character" w:customStyle="1" w:styleId="ListLabel3808">
    <w:name w:val="ListLabel 3808"/>
    <w:rsid w:val="00FC0492"/>
    <w:rPr>
      <w:rFonts w:cs="Courier New"/>
    </w:rPr>
  </w:style>
  <w:style w:type="character" w:customStyle="1" w:styleId="ListLabel3809">
    <w:name w:val="ListLabel 3809"/>
    <w:rsid w:val="00FC0492"/>
    <w:rPr>
      <w:rFonts w:cs="Wingdings"/>
    </w:rPr>
  </w:style>
  <w:style w:type="character" w:customStyle="1" w:styleId="ListLabel3810">
    <w:name w:val="ListLabel 3810"/>
    <w:rsid w:val="00FC0492"/>
    <w:rPr>
      <w:rFonts w:cs="Times New Roman"/>
      <w:sz w:val="20"/>
    </w:rPr>
  </w:style>
  <w:style w:type="character" w:customStyle="1" w:styleId="ListLabel3811">
    <w:name w:val="ListLabel 3811"/>
    <w:rsid w:val="00FC0492"/>
    <w:rPr>
      <w:rFonts w:cs="Courier New"/>
    </w:rPr>
  </w:style>
  <w:style w:type="character" w:customStyle="1" w:styleId="ListLabel3812">
    <w:name w:val="ListLabel 3812"/>
    <w:rsid w:val="00FC0492"/>
    <w:rPr>
      <w:rFonts w:cs="Wingdings"/>
    </w:rPr>
  </w:style>
  <w:style w:type="character" w:customStyle="1" w:styleId="ListLabel3813">
    <w:name w:val="ListLabel 3813"/>
    <w:rsid w:val="00FC0492"/>
    <w:rPr>
      <w:rFonts w:cs="Symbol"/>
    </w:rPr>
  </w:style>
  <w:style w:type="character" w:customStyle="1" w:styleId="ListLabel3814">
    <w:name w:val="ListLabel 3814"/>
    <w:rsid w:val="00FC0492"/>
    <w:rPr>
      <w:rFonts w:cs="Courier New"/>
    </w:rPr>
  </w:style>
  <w:style w:type="character" w:customStyle="1" w:styleId="ListLabel3815">
    <w:name w:val="ListLabel 3815"/>
    <w:rsid w:val="00FC0492"/>
    <w:rPr>
      <w:rFonts w:cs="Wingdings"/>
    </w:rPr>
  </w:style>
  <w:style w:type="character" w:customStyle="1" w:styleId="ListLabel3816">
    <w:name w:val="ListLabel 3816"/>
    <w:rsid w:val="00FC0492"/>
    <w:rPr>
      <w:rFonts w:cs="Symbol"/>
    </w:rPr>
  </w:style>
  <w:style w:type="character" w:customStyle="1" w:styleId="ListLabel3817">
    <w:name w:val="ListLabel 3817"/>
    <w:rsid w:val="00FC0492"/>
    <w:rPr>
      <w:rFonts w:cs="Courier New"/>
    </w:rPr>
  </w:style>
  <w:style w:type="character" w:customStyle="1" w:styleId="ListLabel3818">
    <w:name w:val="ListLabel 3818"/>
    <w:rsid w:val="00FC0492"/>
    <w:rPr>
      <w:rFonts w:cs="Wingdings"/>
    </w:rPr>
  </w:style>
  <w:style w:type="character" w:customStyle="1" w:styleId="ListLabel3819">
    <w:name w:val="ListLabel 3819"/>
    <w:rsid w:val="00FC0492"/>
    <w:rPr>
      <w:rFonts w:cs="Times New Roman"/>
      <w:sz w:val="20"/>
    </w:rPr>
  </w:style>
  <w:style w:type="character" w:customStyle="1" w:styleId="ListLabel3820">
    <w:name w:val="ListLabel 3820"/>
    <w:rsid w:val="00FC0492"/>
    <w:rPr>
      <w:rFonts w:cs="Courier New"/>
    </w:rPr>
  </w:style>
  <w:style w:type="character" w:customStyle="1" w:styleId="ListLabel3821">
    <w:name w:val="ListLabel 3821"/>
    <w:rsid w:val="00FC0492"/>
    <w:rPr>
      <w:rFonts w:cs="Wingdings"/>
    </w:rPr>
  </w:style>
  <w:style w:type="character" w:customStyle="1" w:styleId="ListLabel3822">
    <w:name w:val="ListLabel 3822"/>
    <w:rsid w:val="00FC0492"/>
    <w:rPr>
      <w:rFonts w:cs="Symbol"/>
    </w:rPr>
  </w:style>
  <w:style w:type="character" w:customStyle="1" w:styleId="ListLabel3823">
    <w:name w:val="ListLabel 3823"/>
    <w:rsid w:val="00FC0492"/>
    <w:rPr>
      <w:rFonts w:cs="Courier New"/>
    </w:rPr>
  </w:style>
  <w:style w:type="character" w:customStyle="1" w:styleId="ListLabel3824">
    <w:name w:val="ListLabel 3824"/>
    <w:rsid w:val="00FC0492"/>
    <w:rPr>
      <w:rFonts w:cs="Wingdings"/>
    </w:rPr>
  </w:style>
  <w:style w:type="character" w:customStyle="1" w:styleId="ListLabel3825">
    <w:name w:val="ListLabel 3825"/>
    <w:rsid w:val="00FC0492"/>
    <w:rPr>
      <w:rFonts w:cs="Symbol"/>
    </w:rPr>
  </w:style>
  <w:style w:type="character" w:customStyle="1" w:styleId="ListLabel3826">
    <w:name w:val="ListLabel 3826"/>
    <w:rsid w:val="00FC0492"/>
    <w:rPr>
      <w:rFonts w:cs="Courier New"/>
    </w:rPr>
  </w:style>
  <w:style w:type="character" w:customStyle="1" w:styleId="ListLabel3827">
    <w:name w:val="ListLabel 3827"/>
    <w:rsid w:val="00FC0492"/>
    <w:rPr>
      <w:rFonts w:cs="Wingdings"/>
    </w:rPr>
  </w:style>
  <w:style w:type="character" w:customStyle="1" w:styleId="ListLabel3828">
    <w:name w:val="ListLabel 3828"/>
    <w:rsid w:val="00FC0492"/>
    <w:rPr>
      <w:rFonts w:cs="Times New Roman"/>
      <w:sz w:val="20"/>
    </w:rPr>
  </w:style>
  <w:style w:type="character" w:customStyle="1" w:styleId="ListLabel3829">
    <w:name w:val="ListLabel 3829"/>
    <w:rsid w:val="00FC0492"/>
    <w:rPr>
      <w:rFonts w:cs="Courier New"/>
    </w:rPr>
  </w:style>
  <w:style w:type="character" w:customStyle="1" w:styleId="ListLabel3830">
    <w:name w:val="ListLabel 3830"/>
    <w:rsid w:val="00FC0492"/>
    <w:rPr>
      <w:rFonts w:cs="Wingdings"/>
    </w:rPr>
  </w:style>
  <w:style w:type="character" w:customStyle="1" w:styleId="ListLabel3831">
    <w:name w:val="ListLabel 3831"/>
    <w:rsid w:val="00FC0492"/>
    <w:rPr>
      <w:rFonts w:cs="Symbol"/>
    </w:rPr>
  </w:style>
  <w:style w:type="character" w:customStyle="1" w:styleId="ListLabel3832">
    <w:name w:val="ListLabel 3832"/>
    <w:rsid w:val="00FC0492"/>
    <w:rPr>
      <w:rFonts w:cs="Courier New"/>
    </w:rPr>
  </w:style>
  <w:style w:type="character" w:customStyle="1" w:styleId="ListLabel3833">
    <w:name w:val="ListLabel 3833"/>
    <w:rsid w:val="00FC0492"/>
    <w:rPr>
      <w:rFonts w:cs="Wingdings"/>
    </w:rPr>
  </w:style>
  <w:style w:type="character" w:customStyle="1" w:styleId="ListLabel3834">
    <w:name w:val="ListLabel 3834"/>
    <w:rsid w:val="00FC0492"/>
    <w:rPr>
      <w:rFonts w:cs="Symbol"/>
    </w:rPr>
  </w:style>
  <w:style w:type="character" w:customStyle="1" w:styleId="ListLabel3835">
    <w:name w:val="ListLabel 3835"/>
    <w:rsid w:val="00FC0492"/>
    <w:rPr>
      <w:rFonts w:cs="Courier New"/>
    </w:rPr>
  </w:style>
  <w:style w:type="character" w:customStyle="1" w:styleId="ListLabel3836">
    <w:name w:val="ListLabel 3836"/>
    <w:rsid w:val="00FC0492"/>
    <w:rPr>
      <w:rFonts w:cs="Wingdings"/>
    </w:rPr>
  </w:style>
  <w:style w:type="character" w:customStyle="1" w:styleId="ListLabel3837">
    <w:name w:val="ListLabel 3837"/>
    <w:rsid w:val="00FC0492"/>
    <w:rPr>
      <w:rFonts w:cs="Times New Roman"/>
      <w:sz w:val="20"/>
    </w:rPr>
  </w:style>
  <w:style w:type="character" w:customStyle="1" w:styleId="ListLabel3838">
    <w:name w:val="ListLabel 3838"/>
    <w:rsid w:val="00FC0492"/>
    <w:rPr>
      <w:rFonts w:cs="Courier New"/>
    </w:rPr>
  </w:style>
  <w:style w:type="character" w:customStyle="1" w:styleId="ListLabel3839">
    <w:name w:val="ListLabel 3839"/>
    <w:rsid w:val="00FC0492"/>
    <w:rPr>
      <w:rFonts w:cs="Wingdings"/>
    </w:rPr>
  </w:style>
  <w:style w:type="character" w:customStyle="1" w:styleId="ListLabel3840">
    <w:name w:val="ListLabel 3840"/>
    <w:rsid w:val="00FC0492"/>
    <w:rPr>
      <w:rFonts w:cs="Symbol"/>
    </w:rPr>
  </w:style>
  <w:style w:type="character" w:customStyle="1" w:styleId="ListLabel3841">
    <w:name w:val="ListLabel 3841"/>
    <w:rsid w:val="00FC0492"/>
    <w:rPr>
      <w:rFonts w:cs="Courier New"/>
    </w:rPr>
  </w:style>
  <w:style w:type="character" w:customStyle="1" w:styleId="ListLabel3842">
    <w:name w:val="ListLabel 3842"/>
    <w:rsid w:val="00FC0492"/>
    <w:rPr>
      <w:rFonts w:cs="Wingdings"/>
    </w:rPr>
  </w:style>
  <w:style w:type="character" w:customStyle="1" w:styleId="ListLabel3843">
    <w:name w:val="ListLabel 3843"/>
    <w:rsid w:val="00FC0492"/>
    <w:rPr>
      <w:rFonts w:cs="Symbol"/>
    </w:rPr>
  </w:style>
  <w:style w:type="character" w:customStyle="1" w:styleId="ListLabel3844">
    <w:name w:val="ListLabel 3844"/>
    <w:rsid w:val="00FC0492"/>
    <w:rPr>
      <w:rFonts w:cs="Courier New"/>
    </w:rPr>
  </w:style>
  <w:style w:type="character" w:customStyle="1" w:styleId="ListLabel3845">
    <w:name w:val="ListLabel 3845"/>
    <w:rsid w:val="00FC0492"/>
    <w:rPr>
      <w:rFonts w:cs="Wingdings"/>
    </w:rPr>
  </w:style>
  <w:style w:type="character" w:customStyle="1" w:styleId="ListLabel3846">
    <w:name w:val="ListLabel 3846"/>
    <w:rsid w:val="00FC0492"/>
    <w:rPr>
      <w:rFonts w:cs="Times New Roman"/>
      <w:sz w:val="20"/>
    </w:rPr>
  </w:style>
  <w:style w:type="character" w:customStyle="1" w:styleId="ListLabel3847">
    <w:name w:val="ListLabel 3847"/>
    <w:rsid w:val="00FC0492"/>
    <w:rPr>
      <w:rFonts w:cs="Courier New"/>
    </w:rPr>
  </w:style>
  <w:style w:type="character" w:customStyle="1" w:styleId="ListLabel3848">
    <w:name w:val="ListLabel 3848"/>
    <w:rsid w:val="00FC0492"/>
    <w:rPr>
      <w:rFonts w:cs="Wingdings"/>
    </w:rPr>
  </w:style>
  <w:style w:type="character" w:customStyle="1" w:styleId="ListLabel3849">
    <w:name w:val="ListLabel 3849"/>
    <w:rsid w:val="00FC0492"/>
    <w:rPr>
      <w:rFonts w:cs="Symbol"/>
    </w:rPr>
  </w:style>
  <w:style w:type="character" w:customStyle="1" w:styleId="ListLabel3850">
    <w:name w:val="ListLabel 3850"/>
    <w:rsid w:val="00FC0492"/>
    <w:rPr>
      <w:rFonts w:cs="Courier New"/>
    </w:rPr>
  </w:style>
  <w:style w:type="character" w:customStyle="1" w:styleId="ListLabel3851">
    <w:name w:val="ListLabel 3851"/>
    <w:rsid w:val="00FC0492"/>
    <w:rPr>
      <w:rFonts w:cs="Wingdings"/>
    </w:rPr>
  </w:style>
  <w:style w:type="character" w:customStyle="1" w:styleId="ListLabel3852">
    <w:name w:val="ListLabel 3852"/>
    <w:rsid w:val="00FC0492"/>
    <w:rPr>
      <w:rFonts w:cs="Symbol"/>
    </w:rPr>
  </w:style>
  <w:style w:type="character" w:customStyle="1" w:styleId="ListLabel3853">
    <w:name w:val="ListLabel 3853"/>
    <w:rsid w:val="00FC0492"/>
    <w:rPr>
      <w:rFonts w:cs="Courier New"/>
    </w:rPr>
  </w:style>
  <w:style w:type="character" w:customStyle="1" w:styleId="ListLabel3854">
    <w:name w:val="ListLabel 3854"/>
    <w:rsid w:val="00FC0492"/>
    <w:rPr>
      <w:rFonts w:cs="Wingdings"/>
    </w:rPr>
  </w:style>
  <w:style w:type="character" w:customStyle="1" w:styleId="ListLabel3855">
    <w:name w:val="ListLabel 3855"/>
    <w:rsid w:val="00FC0492"/>
    <w:rPr>
      <w:rFonts w:cs="Times New Roman"/>
      <w:sz w:val="20"/>
    </w:rPr>
  </w:style>
  <w:style w:type="character" w:customStyle="1" w:styleId="ListLabel3856">
    <w:name w:val="ListLabel 3856"/>
    <w:rsid w:val="00FC0492"/>
    <w:rPr>
      <w:rFonts w:cs="Courier New"/>
    </w:rPr>
  </w:style>
  <w:style w:type="character" w:customStyle="1" w:styleId="ListLabel3857">
    <w:name w:val="ListLabel 3857"/>
    <w:rsid w:val="00FC0492"/>
    <w:rPr>
      <w:rFonts w:cs="Wingdings"/>
    </w:rPr>
  </w:style>
  <w:style w:type="character" w:customStyle="1" w:styleId="ListLabel3858">
    <w:name w:val="ListLabel 3858"/>
    <w:rsid w:val="00FC0492"/>
    <w:rPr>
      <w:rFonts w:cs="Symbol"/>
    </w:rPr>
  </w:style>
  <w:style w:type="character" w:customStyle="1" w:styleId="ListLabel3859">
    <w:name w:val="ListLabel 3859"/>
    <w:rsid w:val="00FC0492"/>
    <w:rPr>
      <w:rFonts w:cs="Courier New"/>
    </w:rPr>
  </w:style>
  <w:style w:type="character" w:customStyle="1" w:styleId="ListLabel3860">
    <w:name w:val="ListLabel 3860"/>
    <w:rsid w:val="00FC0492"/>
    <w:rPr>
      <w:rFonts w:cs="Wingdings"/>
    </w:rPr>
  </w:style>
  <w:style w:type="character" w:customStyle="1" w:styleId="ListLabel3861">
    <w:name w:val="ListLabel 3861"/>
    <w:rsid w:val="00FC0492"/>
    <w:rPr>
      <w:rFonts w:cs="Symbol"/>
    </w:rPr>
  </w:style>
  <w:style w:type="character" w:customStyle="1" w:styleId="ListLabel3862">
    <w:name w:val="ListLabel 3862"/>
    <w:rsid w:val="00FC0492"/>
    <w:rPr>
      <w:rFonts w:cs="Courier New"/>
    </w:rPr>
  </w:style>
  <w:style w:type="character" w:customStyle="1" w:styleId="ListLabel3863">
    <w:name w:val="ListLabel 3863"/>
    <w:rsid w:val="00FC0492"/>
    <w:rPr>
      <w:rFonts w:cs="Wingdings"/>
    </w:rPr>
  </w:style>
  <w:style w:type="character" w:customStyle="1" w:styleId="ListLabel3864">
    <w:name w:val="ListLabel 3864"/>
    <w:rsid w:val="00FC0492"/>
    <w:rPr>
      <w:rFonts w:cs="Times New Roman"/>
      <w:b/>
      <w:sz w:val="20"/>
    </w:rPr>
  </w:style>
  <w:style w:type="character" w:customStyle="1" w:styleId="ListLabel3865">
    <w:name w:val="ListLabel 3865"/>
    <w:rsid w:val="00FC0492"/>
    <w:rPr>
      <w:rFonts w:cs="Courier New"/>
    </w:rPr>
  </w:style>
  <w:style w:type="character" w:customStyle="1" w:styleId="ListLabel3866">
    <w:name w:val="ListLabel 3866"/>
    <w:rsid w:val="00FC0492"/>
    <w:rPr>
      <w:rFonts w:cs="Wingdings"/>
    </w:rPr>
  </w:style>
  <w:style w:type="character" w:customStyle="1" w:styleId="ListLabel3867">
    <w:name w:val="ListLabel 3867"/>
    <w:rsid w:val="00FC0492"/>
    <w:rPr>
      <w:rFonts w:cs="Symbol"/>
    </w:rPr>
  </w:style>
  <w:style w:type="character" w:customStyle="1" w:styleId="ListLabel3868">
    <w:name w:val="ListLabel 3868"/>
    <w:rsid w:val="00FC0492"/>
    <w:rPr>
      <w:rFonts w:cs="Courier New"/>
    </w:rPr>
  </w:style>
  <w:style w:type="character" w:customStyle="1" w:styleId="ListLabel3869">
    <w:name w:val="ListLabel 3869"/>
    <w:rsid w:val="00FC0492"/>
    <w:rPr>
      <w:rFonts w:cs="Wingdings"/>
    </w:rPr>
  </w:style>
  <w:style w:type="character" w:customStyle="1" w:styleId="ListLabel3870">
    <w:name w:val="ListLabel 3870"/>
    <w:rsid w:val="00FC0492"/>
    <w:rPr>
      <w:rFonts w:cs="Symbol"/>
    </w:rPr>
  </w:style>
  <w:style w:type="character" w:customStyle="1" w:styleId="ListLabel3871">
    <w:name w:val="ListLabel 3871"/>
    <w:rsid w:val="00FC0492"/>
    <w:rPr>
      <w:rFonts w:cs="Courier New"/>
    </w:rPr>
  </w:style>
  <w:style w:type="character" w:customStyle="1" w:styleId="ListLabel3872">
    <w:name w:val="ListLabel 3872"/>
    <w:rsid w:val="00FC0492"/>
    <w:rPr>
      <w:rFonts w:cs="Wingdings"/>
    </w:rPr>
  </w:style>
  <w:style w:type="character" w:customStyle="1" w:styleId="ListLabel3873">
    <w:name w:val="ListLabel 3873"/>
    <w:rsid w:val="00FC0492"/>
    <w:rPr>
      <w:rFonts w:cs="Times New Roman"/>
      <w:sz w:val="20"/>
    </w:rPr>
  </w:style>
  <w:style w:type="character" w:customStyle="1" w:styleId="ListLabel3874">
    <w:name w:val="ListLabel 3874"/>
    <w:rsid w:val="00FC0492"/>
    <w:rPr>
      <w:rFonts w:cs="Courier New"/>
    </w:rPr>
  </w:style>
  <w:style w:type="character" w:customStyle="1" w:styleId="ListLabel3875">
    <w:name w:val="ListLabel 3875"/>
    <w:rsid w:val="00FC0492"/>
    <w:rPr>
      <w:rFonts w:cs="Wingdings"/>
    </w:rPr>
  </w:style>
  <w:style w:type="character" w:customStyle="1" w:styleId="ListLabel3876">
    <w:name w:val="ListLabel 3876"/>
    <w:rsid w:val="00FC0492"/>
    <w:rPr>
      <w:rFonts w:cs="Symbol"/>
    </w:rPr>
  </w:style>
  <w:style w:type="character" w:customStyle="1" w:styleId="ListLabel3877">
    <w:name w:val="ListLabel 3877"/>
    <w:rsid w:val="00FC0492"/>
    <w:rPr>
      <w:rFonts w:cs="Courier New"/>
    </w:rPr>
  </w:style>
  <w:style w:type="character" w:customStyle="1" w:styleId="ListLabel3878">
    <w:name w:val="ListLabel 3878"/>
    <w:rsid w:val="00FC0492"/>
    <w:rPr>
      <w:rFonts w:cs="Wingdings"/>
    </w:rPr>
  </w:style>
  <w:style w:type="character" w:customStyle="1" w:styleId="ListLabel3879">
    <w:name w:val="ListLabel 3879"/>
    <w:rsid w:val="00FC0492"/>
    <w:rPr>
      <w:rFonts w:cs="Symbol"/>
    </w:rPr>
  </w:style>
  <w:style w:type="character" w:customStyle="1" w:styleId="ListLabel3880">
    <w:name w:val="ListLabel 3880"/>
    <w:rsid w:val="00FC0492"/>
    <w:rPr>
      <w:rFonts w:cs="Courier New"/>
    </w:rPr>
  </w:style>
  <w:style w:type="character" w:customStyle="1" w:styleId="ListLabel3881">
    <w:name w:val="ListLabel 3881"/>
    <w:rsid w:val="00FC0492"/>
    <w:rPr>
      <w:rFonts w:cs="Wingdings"/>
    </w:rPr>
  </w:style>
  <w:style w:type="character" w:customStyle="1" w:styleId="ListLabel3882">
    <w:name w:val="ListLabel 3882"/>
    <w:rsid w:val="00FC0492"/>
    <w:rPr>
      <w:rFonts w:eastAsia="Calibri" w:cs="Times New Roman"/>
    </w:rPr>
  </w:style>
  <w:style w:type="character" w:customStyle="1" w:styleId="ListLabel3883">
    <w:name w:val="ListLabel 3883"/>
    <w:rsid w:val="00FC0492"/>
    <w:rPr>
      <w:rFonts w:cs="Courier New"/>
    </w:rPr>
  </w:style>
  <w:style w:type="character" w:customStyle="1" w:styleId="ListLabel3884">
    <w:name w:val="ListLabel 3884"/>
    <w:rsid w:val="00FC0492"/>
    <w:rPr>
      <w:rFonts w:cs="Wingdings"/>
    </w:rPr>
  </w:style>
  <w:style w:type="character" w:customStyle="1" w:styleId="ListLabel3885">
    <w:name w:val="ListLabel 3885"/>
    <w:rsid w:val="00FC0492"/>
    <w:rPr>
      <w:rFonts w:cs="Symbol"/>
    </w:rPr>
  </w:style>
  <w:style w:type="character" w:customStyle="1" w:styleId="ListLabel3886">
    <w:name w:val="ListLabel 3886"/>
    <w:rsid w:val="00FC0492"/>
    <w:rPr>
      <w:rFonts w:cs="Courier New"/>
    </w:rPr>
  </w:style>
  <w:style w:type="character" w:customStyle="1" w:styleId="ListLabel3887">
    <w:name w:val="ListLabel 3887"/>
    <w:rsid w:val="00FC0492"/>
    <w:rPr>
      <w:rFonts w:cs="Wingdings"/>
    </w:rPr>
  </w:style>
  <w:style w:type="character" w:customStyle="1" w:styleId="ListLabel3888">
    <w:name w:val="ListLabel 3888"/>
    <w:rsid w:val="00FC0492"/>
    <w:rPr>
      <w:rFonts w:cs="Symbol"/>
    </w:rPr>
  </w:style>
  <w:style w:type="character" w:customStyle="1" w:styleId="ListLabel3889">
    <w:name w:val="ListLabel 3889"/>
    <w:rsid w:val="00FC0492"/>
    <w:rPr>
      <w:rFonts w:cs="Courier New"/>
    </w:rPr>
  </w:style>
  <w:style w:type="character" w:customStyle="1" w:styleId="ListLabel3890">
    <w:name w:val="ListLabel 3890"/>
    <w:rsid w:val="00FC0492"/>
    <w:rPr>
      <w:rFonts w:cs="Wingdings"/>
    </w:rPr>
  </w:style>
  <w:style w:type="character" w:customStyle="1" w:styleId="ListLabel3891">
    <w:name w:val="ListLabel 3891"/>
    <w:rsid w:val="00FC0492"/>
    <w:rPr>
      <w:b/>
      <w:i w:val="0"/>
    </w:rPr>
  </w:style>
  <w:style w:type="character" w:customStyle="1" w:styleId="ListLabel3892">
    <w:name w:val="ListLabel 3892"/>
    <w:rsid w:val="00FC0492"/>
    <w:rPr>
      <w:rFonts w:cs="Symbol"/>
    </w:rPr>
  </w:style>
  <w:style w:type="character" w:customStyle="1" w:styleId="ListLabel3893">
    <w:name w:val="ListLabel 3893"/>
    <w:rsid w:val="00FC0492"/>
    <w:rPr>
      <w:rFonts w:cs="Courier New"/>
    </w:rPr>
  </w:style>
  <w:style w:type="character" w:customStyle="1" w:styleId="ListLabel3894">
    <w:name w:val="ListLabel 3894"/>
    <w:rsid w:val="00FC0492"/>
    <w:rPr>
      <w:rFonts w:cs="Wingdings"/>
    </w:rPr>
  </w:style>
  <w:style w:type="character" w:customStyle="1" w:styleId="ListLabel3895">
    <w:name w:val="ListLabel 3895"/>
    <w:rsid w:val="00FC0492"/>
    <w:rPr>
      <w:rFonts w:cs="Symbol"/>
    </w:rPr>
  </w:style>
  <w:style w:type="character" w:customStyle="1" w:styleId="ListLabel3896">
    <w:name w:val="ListLabel 3896"/>
    <w:rsid w:val="00FC0492"/>
    <w:rPr>
      <w:rFonts w:cs="Courier New"/>
    </w:rPr>
  </w:style>
  <w:style w:type="character" w:customStyle="1" w:styleId="ListLabel3897">
    <w:name w:val="ListLabel 3897"/>
    <w:rsid w:val="00FC0492"/>
    <w:rPr>
      <w:rFonts w:cs="Wingdings"/>
    </w:rPr>
  </w:style>
  <w:style w:type="character" w:customStyle="1" w:styleId="ListLabel3898">
    <w:name w:val="ListLabel 3898"/>
    <w:rsid w:val="00FC0492"/>
    <w:rPr>
      <w:rFonts w:cs="Symbol"/>
    </w:rPr>
  </w:style>
  <w:style w:type="character" w:customStyle="1" w:styleId="ListLabel3899">
    <w:name w:val="ListLabel 3899"/>
    <w:rsid w:val="00FC0492"/>
    <w:rPr>
      <w:rFonts w:cs="Courier New"/>
    </w:rPr>
  </w:style>
  <w:style w:type="character" w:customStyle="1" w:styleId="ListLabel3900">
    <w:name w:val="ListLabel 3900"/>
    <w:rsid w:val="00FC0492"/>
    <w:rPr>
      <w:rFonts w:cs="Wingdings"/>
    </w:rPr>
  </w:style>
  <w:style w:type="numbering" w:customStyle="1" w:styleId="NoList1">
    <w:name w:val="No List_1"/>
    <w:basedOn w:val="NoList"/>
    <w:rsid w:val="00FC0492"/>
    <w:pPr>
      <w:numPr>
        <w:numId w:val="1"/>
      </w:numPr>
    </w:pPr>
  </w:style>
  <w:style w:type="numbering" w:customStyle="1" w:styleId="WWNum1">
    <w:name w:val="WWNum1"/>
    <w:basedOn w:val="NoList"/>
    <w:rsid w:val="00FC0492"/>
    <w:pPr>
      <w:numPr>
        <w:numId w:val="2"/>
      </w:numPr>
    </w:pPr>
  </w:style>
  <w:style w:type="numbering" w:customStyle="1" w:styleId="WWNum2">
    <w:name w:val="WWNum2"/>
    <w:basedOn w:val="NoList"/>
    <w:rsid w:val="00FC0492"/>
    <w:pPr>
      <w:numPr>
        <w:numId w:val="3"/>
      </w:numPr>
    </w:pPr>
  </w:style>
  <w:style w:type="numbering" w:customStyle="1" w:styleId="WWNum3">
    <w:name w:val="WWNum3"/>
    <w:basedOn w:val="NoList"/>
    <w:rsid w:val="00FC0492"/>
    <w:pPr>
      <w:numPr>
        <w:numId w:val="4"/>
      </w:numPr>
    </w:pPr>
  </w:style>
  <w:style w:type="numbering" w:customStyle="1" w:styleId="WWNum4">
    <w:name w:val="WWNum4"/>
    <w:basedOn w:val="NoList"/>
    <w:rsid w:val="00FC0492"/>
    <w:pPr>
      <w:numPr>
        <w:numId w:val="5"/>
      </w:numPr>
    </w:pPr>
  </w:style>
  <w:style w:type="numbering" w:customStyle="1" w:styleId="WWNum5">
    <w:name w:val="WWNum5"/>
    <w:basedOn w:val="NoList"/>
    <w:rsid w:val="00FC0492"/>
    <w:pPr>
      <w:numPr>
        <w:numId w:val="6"/>
      </w:numPr>
    </w:pPr>
  </w:style>
  <w:style w:type="numbering" w:customStyle="1" w:styleId="WWNum6">
    <w:name w:val="WWNum6"/>
    <w:basedOn w:val="NoList"/>
    <w:rsid w:val="00FC0492"/>
    <w:pPr>
      <w:numPr>
        <w:numId w:val="7"/>
      </w:numPr>
    </w:pPr>
  </w:style>
  <w:style w:type="numbering" w:customStyle="1" w:styleId="WWNum7">
    <w:name w:val="WWNum7"/>
    <w:basedOn w:val="NoList"/>
    <w:rsid w:val="00FC0492"/>
    <w:pPr>
      <w:numPr>
        <w:numId w:val="8"/>
      </w:numPr>
    </w:pPr>
  </w:style>
  <w:style w:type="numbering" w:customStyle="1" w:styleId="WWNum8">
    <w:name w:val="WWNum8"/>
    <w:basedOn w:val="NoList"/>
    <w:rsid w:val="00FC0492"/>
    <w:pPr>
      <w:numPr>
        <w:numId w:val="9"/>
      </w:numPr>
    </w:pPr>
  </w:style>
  <w:style w:type="numbering" w:customStyle="1" w:styleId="WWNum9">
    <w:name w:val="WWNum9"/>
    <w:basedOn w:val="NoList"/>
    <w:rsid w:val="00FC0492"/>
    <w:pPr>
      <w:numPr>
        <w:numId w:val="10"/>
      </w:numPr>
    </w:pPr>
  </w:style>
  <w:style w:type="numbering" w:customStyle="1" w:styleId="WWNum10">
    <w:name w:val="WWNum10"/>
    <w:basedOn w:val="NoList"/>
    <w:rsid w:val="00FC0492"/>
    <w:pPr>
      <w:numPr>
        <w:numId w:val="11"/>
      </w:numPr>
    </w:pPr>
  </w:style>
  <w:style w:type="numbering" w:customStyle="1" w:styleId="WWNum11">
    <w:name w:val="WWNum11"/>
    <w:basedOn w:val="NoList"/>
    <w:rsid w:val="00FC0492"/>
    <w:pPr>
      <w:numPr>
        <w:numId w:val="12"/>
      </w:numPr>
    </w:pPr>
  </w:style>
  <w:style w:type="numbering" w:customStyle="1" w:styleId="WWNum12">
    <w:name w:val="WWNum12"/>
    <w:basedOn w:val="NoList"/>
    <w:rsid w:val="00FC0492"/>
    <w:pPr>
      <w:numPr>
        <w:numId w:val="13"/>
      </w:numPr>
    </w:pPr>
  </w:style>
  <w:style w:type="numbering" w:customStyle="1" w:styleId="WWNum13">
    <w:name w:val="WWNum13"/>
    <w:basedOn w:val="NoList"/>
    <w:rsid w:val="00FC0492"/>
    <w:pPr>
      <w:numPr>
        <w:numId w:val="14"/>
      </w:numPr>
    </w:pPr>
  </w:style>
  <w:style w:type="numbering" w:customStyle="1" w:styleId="WWNum14">
    <w:name w:val="WWNum14"/>
    <w:basedOn w:val="NoList"/>
    <w:rsid w:val="00FC0492"/>
    <w:pPr>
      <w:numPr>
        <w:numId w:val="15"/>
      </w:numPr>
    </w:pPr>
  </w:style>
  <w:style w:type="numbering" w:customStyle="1" w:styleId="WWNum15">
    <w:name w:val="WWNum15"/>
    <w:basedOn w:val="NoList"/>
    <w:rsid w:val="00FC0492"/>
    <w:pPr>
      <w:numPr>
        <w:numId w:val="16"/>
      </w:numPr>
    </w:pPr>
  </w:style>
  <w:style w:type="numbering" w:customStyle="1" w:styleId="WWNum16">
    <w:name w:val="WWNum16"/>
    <w:basedOn w:val="NoList"/>
    <w:rsid w:val="00FC0492"/>
    <w:pPr>
      <w:numPr>
        <w:numId w:val="17"/>
      </w:numPr>
    </w:pPr>
  </w:style>
  <w:style w:type="numbering" w:customStyle="1" w:styleId="WWNum17">
    <w:name w:val="WWNum17"/>
    <w:basedOn w:val="NoList"/>
    <w:rsid w:val="00FC0492"/>
    <w:pPr>
      <w:numPr>
        <w:numId w:val="18"/>
      </w:numPr>
    </w:pPr>
  </w:style>
  <w:style w:type="numbering" w:customStyle="1" w:styleId="WWNum18">
    <w:name w:val="WWNum18"/>
    <w:basedOn w:val="NoList"/>
    <w:rsid w:val="00FC0492"/>
    <w:pPr>
      <w:numPr>
        <w:numId w:val="19"/>
      </w:numPr>
    </w:pPr>
  </w:style>
  <w:style w:type="numbering" w:customStyle="1" w:styleId="WWNum19">
    <w:name w:val="WWNum19"/>
    <w:basedOn w:val="NoList"/>
    <w:rsid w:val="00FC0492"/>
    <w:pPr>
      <w:numPr>
        <w:numId w:val="20"/>
      </w:numPr>
    </w:pPr>
  </w:style>
  <w:style w:type="numbering" w:customStyle="1" w:styleId="WWNum20">
    <w:name w:val="WWNum20"/>
    <w:basedOn w:val="NoList"/>
    <w:rsid w:val="00FC0492"/>
    <w:pPr>
      <w:numPr>
        <w:numId w:val="21"/>
      </w:numPr>
    </w:pPr>
  </w:style>
  <w:style w:type="numbering" w:customStyle="1" w:styleId="WWNum21">
    <w:name w:val="WWNum21"/>
    <w:basedOn w:val="NoList"/>
    <w:rsid w:val="00FC0492"/>
    <w:pPr>
      <w:numPr>
        <w:numId w:val="22"/>
      </w:numPr>
    </w:pPr>
  </w:style>
  <w:style w:type="numbering" w:customStyle="1" w:styleId="WWNum22">
    <w:name w:val="WWNum22"/>
    <w:basedOn w:val="NoList"/>
    <w:rsid w:val="00FC0492"/>
    <w:pPr>
      <w:numPr>
        <w:numId w:val="23"/>
      </w:numPr>
    </w:pPr>
  </w:style>
  <w:style w:type="numbering" w:customStyle="1" w:styleId="WWNum23">
    <w:name w:val="WWNum23"/>
    <w:basedOn w:val="NoList"/>
    <w:rsid w:val="00FC0492"/>
    <w:pPr>
      <w:numPr>
        <w:numId w:val="24"/>
      </w:numPr>
    </w:pPr>
  </w:style>
  <w:style w:type="numbering" w:customStyle="1" w:styleId="WWNum24">
    <w:name w:val="WWNum24"/>
    <w:basedOn w:val="NoList"/>
    <w:rsid w:val="00FC0492"/>
    <w:pPr>
      <w:numPr>
        <w:numId w:val="25"/>
      </w:numPr>
    </w:pPr>
  </w:style>
  <w:style w:type="numbering" w:customStyle="1" w:styleId="WWNum25">
    <w:name w:val="WWNum25"/>
    <w:basedOn w:val="NoList"/>
    <w:rsid w:val="00FC0492"/>
    <w:pPr>
      <w:numPr>
        <w:numId w:val="26"/>
      </w:numPr>
    </w:pPr>
  </w:style>
  <w:style w:type="numbering" w:customStyle="1" w:styleId="WWNum26">
    <w:name w:val="WWNum26"/>
    <w:basedOn w:val="NoList"/>
    <w:rsid w:val="00FC0492"/>
    <w:pPr>
      <w:numPr>
        <w:numId w:val="27"/>
      </w:numPr>
    </w:pPr>
  </w:style>
  <w:style w:type="numbering" w:customStyle="1" w:styleId="WWNum27">
    <w:name w:val="WWNum27"/>
    <w:basedOn w:val="NoList"/>
    <w:rsid w:val="00FC0492"/>
    <w:pPr>
      <w:numPr>
        <w:numId w:val="28"/>
      </w:numPr>
    </w:pPr>
  </w:style>
  <w:style w:type="numbering" w:customStyle="1" w:styleId="WWNum28">
    <w:name w:val="WWNum28"/>
    <w:basedOn w:val="NoList"/>
    <w:rsid w:val="00FC0492"/>
    <w:pPr>
      <w:numPr>
        <w:numId w:val="29"/>
      </w:numPr>
    </w:pPr>
  </w:style>
  <w:style w:type="numbering" w:customStyle="1" w:styleId="WWNum29">
    <w:name w:val="WWNum29"/>
    <w:basedOn w:val="NoList"/>
    <w:rsid w:val="00FC0492"/>
    <w:pPr>
      <w:numPr>
        <w:numId w:val="30"/>
      </w:numPr>
    </w:pPr>
  </w:style>
  <w:style w:type="numbering" w:customStyle="1" w:styleId="WWNum30">
    <w:name w:val="WWNum30"/>
    <w:basedOn w:val="NoList"/>
    <w:rsid w:val="00FC0492"/>
    <w:pPr>
      <w:numPr>
        <w:numId w:val="31"/>
      </w:numPr>
    </w:pPr>
  </w:style>
  <w:style w:type="numbering" w:customStyle="1" w:styleId="WWNum31">
    <w:name w:val="WWNum31"/>
    <w:basedOn w:val="NoList"/>
    <w:rsid w:val="00FC0492"/>
    <w:pPr>
      <w:numPr>
        <w:numId w:val="32"/>
      </w:numPr>
    </w:pPr>
  </w:style>
  <w:style w:type="numbering" w:customStyle="1" w:styleId="WWNum32">
    <w:name w:val="WWNum32"/>
    <w:basedOn w:val="NoList"/>
    <w:rsid w:val="00FC0492"/>
    <w:pPr>
      <w:numPr>
        <w:numId w:val="33"/>
      </w:numPr>
    </w:pPr>
  </w:style>
  <w:style w:type="numbering" w:customStyle="1" w:styleId="WWNum33">
    <w:name w:val="WWNum33"/>
    <w:basedOn w:val="NoList"/>
    <w:rsid w:val="00FC0492"/>
    <w:pPr>
      <w:numPr>
        <w:numId w:val="34"/>
      </w:numPr>
    </w:pPr>
  </w:style>
  <w:style w:type="numbering" w:customStyle="1" w:styleId="WWNum34">
    <w:name w:val="WWNum34"/>
    <w:basedOn w:val="NoList"/>
    <w:rsid w:val="00FC0492"/>
    <w:pPr>
      <w:numPr>
        <w:numId w:val="35"/>
      </w:numPr>
    </w:pPr>
  </w:style>
  <w:style w:type="numbering" w:customStyle="1" w:styleId="WWNum35">
    <w:name w:val="WWNum35"/>
    <w:basedOn w:val="NoList"/>
    <w:rsid w:val="00FC0492"/>
    <w:pPr>
      <w:numPr>
        <w:numId w:val="36"/>
      </w:numPr>
    </w:pPr>
  </w:style>
  <w:style w:type="numbering" w:customStyle="1" w:styleId="WWNum36">
    <w:name w:val="WWNum36"/>
    <w:basedOn w:val="NoList"/>
    <w:rsid w:val="00FC0492"/>
    <w:pPr>
      <w:numPr>
        <w:numId w:val="37"/>
      </w:numPr>
    </w:pPr>
  </w:style>
  <w:style w:type="numbering" w:customStyle="1" w:styleId="WWNum37">
    <w:name w:val="WWNum37"/>
    <w:basedOn w:val="NoList"/>
    <w:rsid w:val="00FC0492"/>
    <w:pPr>
      <w:numPr>
        <w:numId w:val="38"/>
      </w:numPr>
    </w:pPr>
  </w:style>
  <w:style w:type="numbering" w:customStyle="1" w:styleId="WWNum38">
    <w:name w:val="WWNum38"/>
    <w:basedOn w:val="NoList"/>
    <w:rsid w:val="00FC0492"/>
    <w:pPr>
      <w:numPr>
        <w:numId w:val="39"/>
      </w:numPr>
    </w:pPr>
  </w:style>
  <w:style w:type="numbering" w:customStyle="1" w:styleId="WWNum39">
    <w:name w:val="WWNum39"/>
    <w:basedOn w:val="NoList"/>
    <w:rsid w:val="00FC0492"/>
    <w:pPr>
      <w:numPr>
        <w:numId w:val="40"/>
      </w:numPr>
    </w:pPr>
  </w:style>
  <w:style w:type="numbering" w:customStyle="1" w:styleId="WWNum40">
    <w:name w:val="WWNum40"/>
    <w:basedOn w:val="NoList"/>
    <w:rsid w:val="00FC0492"/>
    <w:pPr>
      <w:numPr>
        <w:numId w:val="41"/>
      </w:numPr>
    </w:pPr>
  </w:style>
  <w:style w:type="numbering" w:customStyle="1" w:styleId="WWNum41">
    <w:name w:val="WWNum41"/>
    <w:basedOn w:val="NoList"/>
    <w:rsid w:val="00FC0492"/>
    <w:pPr>
      <w:numPr>
        <w:numId w:val="42"/>
      </w:numPr>
    </w:pPr>
  </w:style>
  <w:style w:type="numbering" w:customStyle="1" w:styleId="WWNum42">
    <w:name w:val="WWNum42"/>
    <w:basedOn w:val="NoList"/>
    <w:rsid w:val="00FC0492"/>
    <w:pPr>
      <w:numPr>
        <w:numId w:val="43"/>
      </w:numPr>
    </w:pPr>
  </w:style>
  <w:style w:type="numbering" w:customStyle="1" w:styleId="WWNum43">
    <w:name w:val="WWNum43"/>
    <w:basedOn w:val="NoList"/>
    <w:rsid w:val="00FC0492"/>
    <w:pPr>
      <w:numPr>
        <w:numId w:val="44"/>
      </w:numPr>
    </w:pPr>
  </w:style>
  <w:style w:type="numbering" w:customStyle="1" w:styleId="WWNum44">
    <w:name w:val="WWNum44"/>
    <w:basedOn w:val="NoList"/>
    <w:rsid w:val="00FC0492"/>
    <w:pPr>
      <w:numPr>
        <w:numId w:val="45"/>
      </w:numPr>
    </w:pPr>
  </w:style>
  <w:style w:type="numbering" w:customStyle="1" w:styleId="WWNum45">
    <w:name w:val="WWNum45"/>
    <w:basedOn w:val="NoList"/>
    <w:rsid w:val="00FC0492"/>
    <w:pPr>
      <w:numPr>
        <w:numId w:val="46"/>
      </w:numPr>
    </w:pPr>
  </w:style>
  <w:style w:type="numbering" w:customStyle="1" w:styleId="WWNum46">
    <w:name w:val="WWNum46"/>
    <w:basedOn w:val="NoList"/>
    <w:rsid w:val="00FC0492"/>
    <w:pPr>
      <w:numPr>
        <w:numId w:val="47"/>
      </w:numPr>
    </w:pPr>
  </w:style>
  <w:style w:type="numbering" w:customStyle="1" w:styleId="WWNum47">
    <w:name w:val="WWNum47"/>
    <w:basedOn w:val="NoList"/>
    <w:rsid w:val="00FC0492"/>
    <w:pPr>
      <w:numPr>
        <w:numId w:val="48"/>
      </w:numPr>
    </w:pPr>
  </w:style>
  <w:style w:type="numbering" w:customStyle="1" w:styleId="WWNum48">
    <w:name w:val="WWNum48"/>
    <w:basedOn w:val="NoList"/>
    <w:rsid w:val="00FC0492"/>
    <w:pPr>
      <w:numPr>
        <w:numId w:val="49"/>
      </w:numPr>
    </w:pPr>
  </w:style>
  <w:style w:type="numbering" w:customStyle="1" w:styleId="WWNum49">
    <w:name w:val="WWNum49"/>
    <w:basedOn w:val="NoList"/>
    <w:rsid w:val="00FC0492"/>
    <w:pPr>
      <w:numPr>
        <w:numId w:val="50"/>
      </w:numPr>
    </w:pPr>
  </w:style>
  <w:style w:type="numbering" w:customStyle="1" w:styleId="WWNum50">
    <w:name w:val="WWNum50"/>
    <w:basedOn w:val="NoList"/>
    <w:rsid w:val="00FC0492"/>
    <w:pPr>
      <w:numPr>
        <w:numId w:val="51"/>
      </w:numPr>
    </w:pPr>
  </w:style>
  <w:style w:type="numbering" w:customStyle="1" w:styleId="WWNum51">
    <w:name w:val="WWNum51"/>
    <w:basedOn w:val="NoList"/>
    <w:rsid w:val="00FC0492"/>
    <w:pPr>
      <w:numPr>
        <w:numId w:val="52"/>
      </w:numPr>
    </w:pPr>
  </w:style>
  <w:style w:type="numbering" w:customStyle="1" w:styleId="WWNum52">
    <w:name w:val="WWNum52"/>
    <w:basedOn w:val="NoList"/>
    <w:rsid w:val="00FC0492"/>
    <w:pPr>
      <w:numPr>
        <w:numId w:val="53"/>
      </w:numPr>
    </w:pPr>
  </w:style>
  <w:style w:type="numbering" w:customStyle="1" w:styleId="WWNum53">
    <w:name w:val="WWNum53"/>
    <w:basedOn w:val="NoList"/>
    <w:rsid w:val="00FC0492"/>
    <w:pPr>
      <w:numPr>
        <w:numId w:val="54"/>
      </w:numPr>
    </w:pPr>
  </w:style>
  <w:style w:type="numbering" w:customStyle="1" w:styleId="WWNum54">
    <w:name w:val="WWNum54"/>
    <w:basedOn w:val="NoList"/>
    <w:rsid w:val="00FC0492"/>
    <w:pPr>
      <w:numPr>
        <w:numId w:val="55"/>
      </w:numPr>
    </w:pPr>
  </w:style>
  <w:style w:type="numbering" w:customStyle="1" w:styleId="WWNum55">
    <w:name w:val="WWNum55"/>
    <w:basedOn w:val="NoList"/>
    <w:rsid w:val="00FC0492"/>
    <w:pPr>
      <w:numPr>
        <w:numId w:val="56"/>
      </w:numPr>
    </w:pPr>
  </w:style>
  <w:style w:type="numbering" w:customStyle="1" w:styleId="WWNum56">
    <w:name w:val="WWNum56"/>
    <w:basedOn w:val="NoList"/>
    <w:rsid w:val="00FC0492"/>
    <w:pPr>
      <w:numPr>
        <w:numId w:val="57"/>
      </w:numPr>
    </w:pPr>
  </w:style>
  <w:style w:type="numbering" w:customStyle="1" w:styleId="WWNum57">
    <w:name w:val="WWNum57"/>
    <w:basedOn w:val="NoList"/>
    <w:rsid w:val="00FC0492"/>
    <w:pPr>
      <w:numPr>
        <w:numId w:val="58"/>
      </w:numPr>
    </w:pPr>
  </w:style>
  <w:style w:type="numbering" w:customStyle="1" w:styleId="WWNum58">
    <w:name w:val="WWNum58"/>
    <w:basedOn w:val="NoList"/>
    <w:rsid w:val="00FC0492"/>
    <w:pPr>
      <w:numPr>
        <w:numId w:val="59"/>
      </w:numPr>
    </w:pPr>
  </w:style>
  <w:style w:type="numbering" w:customStyle="1" w:styleId="WWNum59">
    <w:name w:val="WWNum59"/>
    <w:basedOn w:val="NoList"/>
    <w:rsid w:val="00FC0492"/>
    <w:pPr>
      <w:numPr>
        <w:numId w:val="60"/>
      </w:numPr>
    </w:pPr>
  </w:style>
  <w:style w:type="numbering" w:customStyle="1" w:styleId="WWNum60">
    <w:name w:val="WWNum60"/>
    <w:basedOn w:val="NoList"/>
    <w:rsid w:val="00FC0492"/>
    <w:pPr>
      <w:numPr>
        <w:numId w:val="61"/>
      </w:numPr>
    </w:pPr>
  </w:style>
  <w:style w:type="numbering" w:customStyle="1" w:styleId="WWNum61">
    <w:name w:val="WWNum61"/>
    <w:basedOn w:val="NoList"/>
    <w:rsid w:val="00FC0492"/>
    <w:pPr>
      <w:numPr>
        <w:numId w:val="62"/>
      </w:numPr>
    </w:pPr>
  </w:style>
  <w:style w:type="numbering" w:customStyle="1" w:styleId="WWNum62">
    <w:name w:val="WWNum62"/>
    <w:basedOn w:val="NoList"/>
    <w:rsid w:val="00FC0492"/>
    <w:pPr>
      <w:numPr>
        <w:numId w:val="63"/>
      </w:numPr>
    </w:pPr>
  </w:style>
  <w:style w:type="numbering" w:customStyle="1" w:styleId="WWNum63">
    <w:name w:val="WWNum63"/>
    <w:basedOn w:val="NoList"/>
    <w:rsid w:val="00FC0492"/>
    <w:pPr>
      <w:numPr>
        <w:numId w:val="64"/>
      </w:numPr>
    </w:pPr>
  </w:style>
  <w:style w:type="numbering" w:customStyle="1" w:styleId="WWNum64">
    <w:name w:val="WWNum64"/>
    <w:basedOn w:val="NoList"/>
    <w:rsid w:val="00FC0492"/>
    <w:pPr>
      <w:numPr>
        <w:numId w:val="65"/>
      </w:numPr>
    </w:pPr>
  </w:style>
  <w:style w:type="numbering" w:customStyle="1" w:styleId="WWNum65">
    <w:name w:val="WWNum65"/>
    <w:basedOn w:val="NoList"/>
    <w:rsid w:val="00FC0492"/>
    <w:pPr>
      <w:numPr>
        <w:numId w:val="66"/>
      </w:numPr>
    </w:pPr>
  </w:style>
  <w:style w:type="numbering" w:customStyle="1" w:styleId="WWNum66">
    <w:name w:val="WWNum66"/>
    <w:basedOn w:val="NoList"/>
    <w:rsid w:val="00FC0492"/>
    <w:pPr>
      <w:numPr>
        <w:numId w:val="67"/>
      </w:numPr>
    </w:pPr>
  </w:style>
  <w:style w:type="numbering" w:customStyle="1" w:styleId="WWNum67">
    <w:name w:val="WWNum67"/>
    <w:basedOn w:val="NoList"/>
    <w:rsid w:val="00FC0492"/>
    <w:pPr>
      <w:numPr>
        <w:numId w:val="68"/>
      </w:numPr>
    </w:pPr>
  </w:style>
  <w:style w:type="numbering" w:customStyle="1" w:styleId="WWNum68">
    <w:name w:val="WWNum68"/>
    <w:basedOn w:val="NoList"/>
    <w:rsid w:val="00FC0492"/>
    <w:pPr>
      <w:numPr>
        <w:numId w:val="69"/>
      </w:numPr>
    </w:pPr>
  </w:style>
  <w:style w:type="numbering" w:customStyle="1" w:styleId="WWNum69">
    <w:name w:val="WWNum69"/>
    <w:basedOn w:val="NoList"/>
    <w:rsid w:val="00FC0492"/>
    <w:pPr>
      <w:numPr>
        <w:numId w:val="70"/>
      </w:numPr>
    </w:pPr>
  </w:style>
  <w:style w:type="numbering" w:customStyle="1" w:styleId="WWNum70">
    <w:name w:val="WWNum70"/>
    <w:basedOn w:val="NoList"/>
    <w:rsid w:val="00FC0492"/>
    <w:pPr>
      <w:numPr>
        <w:numId w:val="71"/>
      </w:numPr>
    </w:pPr>
  </w:style>
  <w:style w:type="numbering" w:customStyle="1" w:styleId="WWNum71">
    <w:name w:val="WWNum71"/>
    <w:basedOn w:val="NoList"/>
    <w:rsid w:val="00FC0492"/>
    <w:pPr>
      <w:numPr>
        <w:numId w:val="72"/>
      </w:numPr>
    </w:pPr>
  </w:style>
  <w:style w:type="numbering" w:customStyle="1" w:styleId="WWNum72">
    <w:name w:val="WWNum72"/>
    <w:basedOn w:val="NoList"/>
    <w:rsid w:val="00FC0492"/>
    <w:pPr>
      <w:numPr>
        <w:numId w:val="73"/>
      </w:numPr>
    </w:pPr>
  </w:style>
  <w:style w:type="numbering" w:customStyle="1" w:styleId="WWNum73">
    <w:name w:val="WWNum73"/>
    <w:basedOn w:val="NoList"/>
    <w:rsid w:val="00FC0492"/>
    <w:pPr>
      <w:numPr>
        <w:numId w:val="74"/>
      </w:numPr>
    </w:pPr>
  </w:style>
  <w:style w:type="numbering" w:customStyle="1" w:styleId="WWNum74">
    <w:name w:val="WWNum74"/>
    <w:basedOn w:val="NoList"/>
    <w:rsid w:val="00FC0492"/>
    <w:pPr>
      <w:numPr>
        <w:numId w:val="75"/>
      </w:numPr>
    </w:pPr>
  </w:style>
  <w:style w:type="numbering" w:customStyle="1" w:styleId="WWNum75">
    <w:name w:val="WWNum75"/>
    <w:basedOn w:val="NoList"/>
    <w:rsid w:val="00FC0492"/>
    <w:pPr>
      <w:numPr>
        <w:numId w:val="76"/>
      </w:numPr>
    </w:pPr>
  </w:style>
  <w:style w:type="numbering" w:customStyle="1" w:styleId="WWNum76">
    <w:name w:val="WWNum76"/>
    <w:basedOn w:val="NoList"/>
    <w:rsid w:val="00FC0492"/>
    <w:pPr>
      <w:numPr>
        <w:numId w:val="77"/>
      </w:numPr>
    </w:pPr>
  </w:style>
  <w:style w:type="numbering" w:customStyle="1" w:styleId="WWNum77">
    <w:name w:val="WWNum77"/>
    <w:basedOn w:val="NoList"/>
    <w:rsid w:val="00FC0492"/>
    <w:pPr>
      <w:numPr>
        <w:numId w:val="78"/>
      </w:numPr>
    </w:pPr>
  </w:style>
  <w:style w:type="numbering" w:customStyle="1" w:styleId="WWNum78">
    <w:name w:val="WWNum78"/>
    <w:basedOn w:val="NoList"/>
    <w:rsid w:val="00FC0492"/>
    <w:pPr>
      <w:numPr>
        <w:numId w:val="79"/>
      </w:numPr>
    </w:pPr>
  </w:style>
  <w:style w:type="numbering" w:customStyle="1" w:styleId="WWNum79">
    <w:name w:val="WWNum79"/>
    <w:basedOn w:val="NoList"/>
    <w:rsid w:val="00FC0492"/>
    <w:pPr>
      <w:numPr>
        <w:numId w:val="80"/>
      </w:numPr>
    </w:pPr>
  </w:style>
  <w:style w:type="numbering" w:customStyle="1" w:styleId="WWNum80">
    <w:name w:val="WWNum80"/>
    <w:basedOn w:val="NoList"/>
    <w:rsid w:val="00FC0492"/>
    <w:pPr>
      <w:numPr>
        <w:numId w:val="81"/>
      </w:numPr>
    </w:pPr>
  </w:style>
  <w:style w:type="numbering" w:customStyle="1" w:styleId="WWNum81">
    <w:name w:val="WWNum81"/>
    <w:basedOn w:val="NoList"/>
    <w:rsid w:val="00FC0492"/>
    <w:pPr>
      <w:numPr>
        <w:numId w:val="82"/>
      </w:numPr>
    </w:pPr>
  </w:style>
  <w:style w:type="numbering" w:customStyle="1" w:styleId="WWNum82">
    <w:name w:val="WWNum82"/>
    <w:basedOn w:val="NoList"/>
    <w:rsid w:val="00FC0492"/>
    <w:pPr>
      <w:numPr>
        <w:numId w:val="83"/>
      </w:numPr>
    </w:pPr>
  </w:style>
  <w:style w:type="numbering" w:customStyle="1" w:styleId="WWNum83">
    <w:name w:val="WWNum83"/>
    <w:basedOn w:val="NoList"/>
    <w:rsid w:val="00FC0492"/>
    <w:pPr>
      <w:numPr>
        <w:numId w:val="84"/>
      </w:numPr>
    </w:pPr>
  </w:style>
  <w:style w:type="numbering" w:customStyle="1" w:styleId="WWNum84">
    <w:name w:val="WWNum84"/>
    <w:basedOn w:val="NoList"/>
    <w:rsid w:val="00FC0492"/>
    <w:pPr>
      <w:numPr>
        <w:numId w:val="93"/>
      </w:numPr>
    </w:pPr>
  </w:style>
  <w:style w:type="numbering" w:customStyle="1" w:styleId="WWNum85">
    <w:name w:val="WWNum85"/>
    <w:basedOn w:val="NoList"/>
    <w:rsid w:val="00FC0492"/>
    <w:pPr>
      <w:numPr>
        <w:numId w:val="86"/>
      </w:numPr>
    </w:pPr>
  </w:style>
  <w:style w:type="numbering" w:customStyle="1" w:styleId="WWNum86">
    <w:name w:val="WWNum86"/>
    <w:basedOn w:val="NoList"/>
    <w:rsid w:val="00FC0492"/>
    <w:pPr>
      <w:numPr>
        <w:numId w:val="87"/>
      </w:numPr>
    </w:pPr>
  </w:style>
  <w:style w:type="numbering" w:customStyle="1" w:styleId="WWNum87">
    <w:name w:val="WWNum87"/>
    <w:basedOn w:val="NoList"/>
    <w:rsid w:val="00FC0492"/>
    <w:pPr>
      <w:numPr>
        <w:numId w:val="88"/>
      </w:numPr>
    </w:pPr>
  </w:style>
  <w:style w:type="character" w:styleId="FootnoteReference">
    <w:name w:val="footnote reference"/>
    <w:aliases w:val="4_G,Footnotes refss,ftref,BVI fnr,BVI fnr Car Car,BVI fnr Car,BVI fnr Car Car Car Car,BVI fnr Char Car Car Car,BVI fnr Char Car Car Car Char,BVI fnr Car Car Car Car Char Char,BVI fnr Car Car Car Car Char Char Char Char Char,16 Point"/>
    <w:basedOn w:val="DefaultParagraphFont"/>
    <w:link w:val="FootnotesrefssChar"/>
    <w:uiPriority w:val="99"/>
    <w:unhideWhenUsed/>
    <w:qFormat/>
    <w:rsid w:val="00FC0492"/>
    <w:rPr>
      <w:vertAlign w:val="superscript"/>
    </w:rPr>
  </w:style>
  <w:style w:type="paragraph" w:styleId="TOC1">
    <w:name w:val="toc 1"/>
    <w:basedOn w:val="Normal"/>
    <w:next w:val="Normal"/>
    <w:autoRedefine/>
    <w:uiPriority w:val="39"/>
    <w:unhideWhenUsed/>
    <w:rsid w:val="00A22550"/>
    <w:pPr>
      <w:tabs>
        <w:tab w:val="left" w:pos="440"/>
        <w:tab w:val="right" w:leader="dot" w:pos="9350"/>
      </w:tabs>
      <w:spacing w:after="100"/>
    </w:pPr>
    <w:rPr>
      <w:rFonts w:ascii="Times New Roman" w:hAnsi="Times New Roman" w:cs="Times New Roman"/>
      <w:noProof/>
      <w:shd w:val="clear" w:color="auto" w:fill="FFFFFF"/>
    </w:rPr>
  </w:style>
  <w:style w:type="paragraph" w:styleId="TOC2">
    <w:name w:val="toc 2"/>
    <w:basedOn w:val="Normal"/>
    <w:next w:val="Normal"/>
    <w:autoRedefine/>
    <w:uiPriority w:val="39"/>
    <w:unhideWhenUsed/>
    <w:rsid w:val="007241E4"/>
    <w:pPr>
      <w:tabs>
        <w:tab w:val="right" w:leader="dot" w:pos="9350"/>
      </w:tabs>
      <w:spacing w:after="100"/>
    </w:pPr>
    <w:rPr>
      <w:rFonts w:ascii="Times New Roman" w:hAnsi="Times New Roman" w:cs="Times New Roman"/>
      <w:noProof/>
    </w:rPr>
  </w:style>
  <w:style w:type="character" w:styleId="Hyperlink">
    <w:name w:val="Hyperlink"/>
    <w:basedOn w:val="DefaultParagraphFont"/>
    <w:uiPriority w:val="99"/>
    <w:unhideWhenUsed/>
    <w:rsid w:val="00FC0492"/>
    <w:rPr>
      <w:color w:val="0563C1" w:themeColor="hyperlink"/>
      <w:u w:val="single"/>
    </w:rPr>
  </w:style>
  <w:style w:type="paragraph" w:styleId="BodyTextIndent3">
    <w:name w:val="Body Text Indent 3"/>
    <w:basedOn w:val="Normal"/>
    <w:link w:val="BodyTextIndent3Char"/>
    <w:semiHidden/>
    <w:rsid w:val="00FC0492"/>
    <w:pPr>
      <w:widowControl/>
      <w:suppressAutoHyphens w:val="0"/>
      <w:autoSpaceDN/>
      <w:ind w:firstLine="720"/>
      <w:jc w:val="both"/>
      <w:textAlignment w:val="auto"/>
    </w:pPr>
    <w:rPr>
      <w:rFonts w:ascii="Times New Roman" w:eastAsia="Times New Roman" w:hAnsi="Times New Roman" w:cs="Times New Roman"/>
      <w:szCs w:val="24"/>
      <w:lang w:val="sr-Cyrl-CS"/>
    </w:rPr>
  </w:style>
  <w:style w:type="character" w:customStyle="1" w:styleId="BodyTextIndent3Char">
    <w:name w:val="Body Text Indent 3 Char"/>
    <w:basedOn w:val="DefaultParagraphFont"/>
    <w:link w:val="BodyTextIndent3"/>
    <w:semiHidden/>
    <w:rsid w:val="00FC0492"/>
    <w:rPr>
      <w:rFonts w:eastAsia="Times New Roman" w:cs="Times New Roman"/>
      <w:sz w:val="24"/>
      <w:szCs w:val="24"/>
      <w:lang w:val="sr-Cyrl-CS"/>
    </w:rPr>
  </w:style>
  <w:style w:type="character" w:customStyle="1" w:styleId="UnresolvedMention3">
    <w:name w:val="Unresolved Mention3"/>
    <w:basedOn w:val="DefaultParagraphFont"/>
    <w:uiPriority w:val="99"/>
    <w:semiHidden/>
    <w:unhideWhenUsed/>
    <w:rsid w:val="00822A96"/>
    <w:rPr>
      <w:color w:val="605E5C"/>
      <w:shd w:val="clear" w:color="auto" w:fill="E1DFDD"/>
    </w:rPr>
  </w:style>
  <w:style w:type="paragraph" w:styleId="FootnoteText">
    <w:name w:val="footnote text"/>
    <w:aliases w:val="5_G,Footnote Text Char Char,Footnote Text Char1 Char Char,Footnote Text Char Char Char Char,Footnote Text Char1 Char Char1 Char Char,Footnote Text Char Char Char Char1 Char Char,ft Char Char Char Char Char Char,ft Char,stile 1,Footnote1,fn"/>
    <w:basedOn w:val="Normal"/>
    <w:link w:val="FootnoteTextChar"/>
    <w:uiPriority w:val="99"/>
    <w:unhideWhenUsed/>
    <w:qFormat/>
    <w:rsid w:val="00632C29"/>
    <w:pPr>
      <w:widowControl/>
      <w:suppressAutoHyphens w:val="0"/>
      <w:autoSpaceDN/>
      <w:textAlignment w:val="auto"/>
    </w:pPr>
    <w:rPr>
      <w:rFonts w:ascii="Times New Roman" w:eastAsia="Times New Roman" w:hAnsi="Times New Roman" w:cs="Times New Roman"/>
      <w:sz w:val="20"/>
      <w:szCs w:val="20"/>
      <w:lang w:val="en-GB"/>
    </w:rPr>
  </w:style>
  <w:style w:type="character" w:customStyle="1" w:styleId="FootnoteTextChar2">
    <w:name w:val="Footnote Text Char2"/>
    <w:basedOn w:val="DefaultParagraphFont"/>
    <w:uiPriority w:val="99"/>
    <w:semiHidden/>
    <w:rsid w:val="00632C29"/>
    <w:rPr>
      <w:rFonts w:ascii="Calibri" w:eastAsia="Calibri" w:hAnsi="Calibri" w:cs="F"/>
      <w:sz w:val="20"/>
      <w:szCs w:val="20"/>
      <w:lang w:val="en-US"/>
    </w:rPr>
  </w:style>
  <w:style w:type="paragraph" w:styleId="BodyText">
    <w:name w:val="Body Text"/>
    <w:basedOn w:val="Normal"/>
    <w:link w:val="BodyTextChar"/>
    <w:uiPriority w:val="99"/>
    <w:semiHidden/>
    <w:unhideWhenUsed/>
    <w:rsid w:val="009D659C"/>
    <w:pPr>
      <w:spacing w:after="120"/>
    </w:pPr>
  </w:style>
  <w:style w:type="character" w:customStyle="1" w:styleId="BodyTextChar">
    <w:name w:val="Body Text Char"/>
    <w:basedOn w:val="DefaultParagraphFont"/>
    <w:link w:val="BodyText"/>
    <w:uiPriority w:val="99"/>
    <w:semiHidden/>
    <w:rsid w:val="009D659C"/>
    <w:rPr>
      <w:rFonts w:ascii="Calibri" w:eastAsia="Calibri" w:hAnsi="Calibri" w:cs="F"/>
      <w:sz w:val="24"/>
      <w:lang w:val="en-US"/>
    </w:rPr>
  </w:style>
  <w:style w:type="paragraph" w:customStyle="1" w:styleId="FootnotesrefssChar">
    <w:name w:val="Footnotes refss Char"/>
    <w:aliases w:val="Superscript 6 Point Char,Footnote Reference Number Char,nota pié di pagina Char,Times 10 Point Char,Exposant 3 Point Char,Footnote symbol Char,Footnote reference number Char,Exposant 3 Point Ch,BVI fnr Char,ftref Char,16 Point Char"/>
    <w:basedOn w:val="Normal"/>
    <w:link w:val="FootnoteReference"/>
    <w:uiPriority w:val="99"/>
    <w:rsid w:val="00C813E6"/>
    <w:pPr>
      <w:suppressAutoHyphens w:val="0"/>
      <w:autoSpaceDN/>
      <w:adjustRightInd w:val="0"/>
      <w:spacing w:before="120" w:after="120" w:line="240" w:lineRule="exact"/>
      <w:jc w:val="both"/>
    </w:pPr>
    <w:rPr>
      <w:rFonts w:ascii="Times New Roman" w:eastAsiaTheme="minorHAnsi" w:hAnsi="Times New Roman" w:cstheme="minorBidi"/>
      <w:sz w:val="22"/>
      <w:vertAlign w:val="superscript"/>
      <w:lang w:val="en-GB"/>
    </w:rPr>
  </w:style>
  <w:style w:type="table" w:customStyle="1" w:styleId="PlainTable11">
    <w:name w:val="Plain Table 11"/>
    <w:basedOn w:val="TableNormal"/>
    <w:uiPriority w:val="41"/>
    <w:rsid w:val="000E05B2"/>
    <w:rPr>
      <w:rFonts w:asciiTheme="minorHAnsi" w:hAnsiTheme="minorHAnsi"/>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4">
    <w:name w:val="Unresolved Mention4"/>
    <w:basedOn w:val="DefaultParagraphFont"/>
    <w:uiPriority w:val="99"/>
    <w:semiHidden/>
    <w:unhideWhenUsed/>
    <w:rsid w:val="00E87BB7"/>
    <w:rPr>
      <w:color w:val="605E5C"/>
      <w:shd w:val="clear" w:color="auto" w:fill="E1DFDD"/>
    </w:rPr>
  </w:style>
  <w:style w:type="table" w:styleId="TableGrid">
    <w:name w:val="Table Grid"/>
    <w:aliases w:val="AP"/>
    <w:basedOn w:val="TableNormal"/>
    <w:uiPriority w:val="39"/>
    <w:qFormat/>
    <w:rsid w:val="00F4248A"/>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uka-zakon">
    <w:name w:val="odluka-zakon"/>
    <w:basedOn w:val="Normal"/>
    <w:rsid w:val="003A5B50"/>
    <w:pPr>
      <w:widowControl/>
      <w:suppressAutoHyphens w:val="0"/>
      <w:autoSpaceDN/>
      <w:spacing w:before="100" w:beforeAutospacing="1" w:after="100" w:afterAutospacing="1"/>
      <w:textAlignment w:val="auto"/>
    </w:pPr>
    <w:rPr>
      <w:rFonts w:ascii="Times New Roman" w:eastAsia="Times New Roman" w:hAnsi="Times New Roman" w:cs="Times New Roman"/>
      <w:szCs w:val="24"/>
    </w:rPr>
  </w:style>
  <w:style w:type="paragraph" w:customStyle="1" w:styleId="TableParagraph">
    <w:name w:val="Table Paragraph"/>
    <w:basedOn w:val="Normal"/>
    <w:uiPriority w:val="1"/>
    <w:qFormat/>
    <w:rsid w:val="001D4FB0"/>
    <w:pPr>
      <w:suppressAutoHyphens w:val="0"/>
      <w:autoSpaceDE w:val="0"/>
      <w:textAlignment w:val="auto"/>
    </w:pPr>
    <w:rPr>
      <w:rFonts w:ascii="Times New Roman" w:eastAsia="Times New Roman" w:hAnsi="Times New Roman" w:cs="Times New Roman"/>
      <w:sz w:val="22"/>
      <w:lang w:bidi="en-US"/>
    </w:rPr>
  </w:style>
  <w:style w:type="paragraph" w:styleId="NoSpacing">
    <w:name w:val="No Spacing"/>
    <w:uiPriority w:val="1"/>
    <w:qFormat/>
    <w:rsid w:val="0014137F"/>
    <w:pPr>
      <w:widowControl w:val="0"/>
      <w:suppressAutoHyphens/>
      <w:autoSpaceDN w:val="0"/>
      <w:textAlignment w:val="baseline"/>
    </w:pPr>
    <w:rPr>
      <w:rFonts w:ascii="Calibri" w:eastAsia="Calibri" w:hAnsi="Calibri" w:cs="F"/>
      <w:sz w:val="24"/>
      <w:lang w:val="en-US"/>
    </w:rPr>
  </w:style>
  <w:style w:type="paragraph" w:customStyle="1" w:styleId="pf0">
    <w:name w:val="pf0"/>
    <w:basedOn w:val="Normal"/>
    <w:rsid w:val="00A37570"/>
    <w:pPr>
      <w:widowControl/>
      <w:suppressAutoHyphens w:val="0"/>
      <w:autoSpaceDN/>
      <w:spacing w:before="100" w:beforeAutospacing="1" w:after="100" w:afterAutospacing="1"/>
      <w:textAlignment w:val="auto"/>
    </w:pPr>
    <w:rPr>
      <w:rFonts w:ascii="Times New Roman" w:eastAsia="Times New Roman" w:hAnsi="Times New Roman" w:cs="Times New Roman"/>
      <w:szCs w:val="24"/>
    </w:rPr>
  </w:style>
  <w:style w:type="character" w:customStyle="1" w:styleId="cf01">
    <w:name w:val="cf01"/>
    <w:basedOn w:val="DefaultParagraphFont"/>
    <w:rsid w:val="00A37570"/>
    <w:rPr>
      <w:rFonts w:ascii="Segoe UI" w:hAnsi="Segoe UI" w:cs="Segoe UI" w:hint="default"/>
      <w:sz w:val="18"/>
      <w:szCs w:val="18"/>
    </w:rPr>
  </w:style>
  <w:style w:type="character" w:customStyle="1" w:styleId="cf11">
    <w:name w:val="cf11"/>
    <w:basedOn w:val="DefaultParagraphFont"/>
    <w:rsid w:val="00A37570"/>
    <w:rPr>
      <w:rFonts w:ascii="Segoe UI" w:hAnsi="Segoe UI" w:cs="Segoe UI" w:hint="default"/>
      <w:sz w:val="18"/>
      <w:szCs w:val="18"/>
    </w:rPr>
  </w:style>
  <w:style w:type="character" w:customStyle="1" w:styleId="cf21">
    <w:name w:val="cf21"/>
    <w:basedOn w:val="DefaultParagraphFont"/>
    <w:rsid w:val="00A375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83887">
      <w:bodyDiv w:val="1"/>
      <w:marLeft w:val="0"/>
      <w:marRight w:val="0"/>
      <w:marTop w:val="0"/>
      <w:marBottom w:val="0"/>
      <w:divBdr>
        <w:top w:val="none" w:sz="0" w:space="0" w:color="auto"/>
        <w:left w:val="none" w:sz="0" w:space="0" w:color="auto"/>
        <w:bottom w:val="none" w:sz="0" w:space="0" w:color="auto"/>
        <w:right w:val="none" w:sz="0" w:space="0" w:color="auto"/>
      </w:divBdr>
    </w:div>
    <w:div w:id="163207275">
      <w:bodyDiv w:val="1"/>
      <w:marLeft w:val="0"/>
      <w:marRight w:val="0"/>
      <w:marTop w:val="0"/>
      <w:marBottom w:val="0"/>
      <w:divBdr>
        <w:top w:val="none" w:sz="0" w:space="0" w:color="auto"/>
        <w:left w:val="none" w:sz="0" w:space="0" w:color="auto"/>
        <w:bottom w:val="none" w:sz="0" w:space="0" w:color="auto"/>
        <w:right w:val="none" w:sz="0" w:space="0" w:color="auto"/>
      </w:divBdr>
    </w:div>
    <w:div w:id="211889591">
      <w:bodyDiv w:val="1"/>
      <w:marLeft w:val="0"/>
      <w:marRight w:val="0"/>
      <w:marTop w:val="0"/>
      <w:marBottom w:val="0"/>
      <w:divBdr>
        <w:top w:val="none" w:sz="0" w:space="0" w:color="auto"/>
        <w:left w:val="none" w:sz="0" w:space="0" w:color="auto"/>
        <w:bottom w:val="none" w:sz="0" w:space="0" w:color="auto"/>
        <w:right w:val="none" w:sz="0" w:space="0" w:color="auto"/>
      </w:divBdr>
    </w:div>
    <w:div w:id="222302032">
      <w:bodyDiv w:val="1"/>
      <w:marLeft w:val="0"/>
      <w:marRight w:val="0"/>
      <w:marTop w:val="0"/>
      <w:marBottom w:val="0"/>
      <w:divBdr>
        <w:top w:val="none" w:sz="0" w:space="0" w:color="auto"/>
        <w:left w:val="none" w:sz="0" w:space="0" w:color="auto"/>
        <w:bottom w:val="none" w:sz="0" w:space="0" w:color="auto"/>
        <w:right w:val="none" w:sz="0" w:space="0" w:color="auto"/>
      </w:divBdr>
    </w:div>
    <w:div w:id="238560681">
      <w:bodyDiv w:val="1"/>
      <w:marLeft w:val="0"/>
      <w:marRight w:val="0"/>
      <w:marTop w:val="0"/>
      <w:marBottom w:val="0"/>
      <w:divBdr>
        <w:top w:val="none" w:sz="0" w:space="0" w:color="auto"/>
        <w:left w:val="none" w:sz="0" w:space="0" w:color="auto"/>
        <w:bottom w:val="none" w:sz="0" w:space="0" w:color="auto"/>
        <w:right w:val="none" w:sz="0" w:space="0" w:color="auto"/>
      </w:divBdr>
    </w:div>
    <w:div w:id="328598682">
      <w:bodyDiv w:val="1"/>
      <w:marLeft w:val="0"/>
      <w:marRight w:val="0"/>
      <w:marTop w:val="0"/>
      <w:marBottom w:val="0"/>
      <w:divBdr>
        <w:top w:val="none" w:sz="0" w:space="0" w:color="auto"/>
        <w:left w:val="none" w:sz="0" w:space="0" w:color="auto"/>
        <w:bottom w:val="none" w:sz="0" w:space="0" w:color="auto"/>
        <w:right w:val="none" w:sz="0" w:space="0" w:color="auto"/>
      </w:divBdr>
    </w:div>
    <w:div w:id="663049130">
      <w:bodyDiv w:val="1"/>
      <w:marLeft w:val="0"/>
      <w:marRight w:val="0"/>
      <w:marTop w:val="0"/>
      <w:marBottom w:val="0"/>
      <w:divBdr>
        <w:top w:val="none" w:sz="0" w:space="0" w:color="auto"/>
        <w:left w:val="none" w:sz="0" w:space="0" w:color="auto"/>
        <w:bottom w:val="none" w:sz="0" w:space="0" w:color="auto"/>
        <w:right w:val="none" w:sz="0" w:space="0" w:color="auto"/>
      </w:divBdr>
      <w:divsChild>
        <w:div w:id="1567257514">
          <w:marLeft w:val="360"/>
          <w:marRight w:val="0"/>
          <w:marTop w:val="200"/>
          <w:marBottom w:val="0"/>
          <w:divBdr>
            <w:top w:val="none" w:sz="0" w:space="0" w:color="auto"/>
            <w:left w:val="none" w:sz="0" w:space="0" w:color="auto"/>
            <w:bottom w:val="none" w:sz="0" w:space="0" w:color="auto"/>
            <w:right w:val="none" w:sz="0" w:space="0" w:color="auto"/>
          </w:divBdr>
        </w:div>
        <w:div w:id="1382091989">
          <w:marLeft w:val="360"/>
          <w:marRight w:val="0"/>
          <w:marTop w:val="200"/>
          <w:marBottom w:val="0"/>
          <w:divBdr>
            <w:top w:val="none" w:sz="0" w:space="0" w:color="auto"/>
            <w:left w:val="none" w:sz="0" w:space="0" w:color="auto"/>
            <w:bottom w:val="none" w:sz="0" w:space="0" w:color="auto"/>
            <w:right w:val="none" w:sz="0" w:space="0" w:color="auto"/>
          </w:divBdr>
        </w:div>
        <w:div w:id="2117409541">
          <w:marLeft w:val="360"/>
          <w:marRight w:val="0"/>
          <w:marTop w:val="200"/>
          <w:marBottom w:val="0"/>
          <w:divBdr>
            <w:top w:val="none" w:sz="0" w:space="0" w:color="auto"/>
            <w:left w:val="none" w:sz="0" w:space="0" w:color="auto"/>
            <w:bottom w:val="none" w:sz="0" w:space="0" w:color="auto"/>
            <w:right w:val="none" w:sz="0" w:space="0" w:color="auto"/>
          </w:divBdr>
        </w:div>
      </w:divsChild>
    </w:div>
    <w:div w:id="1194734018">
      <w:bodyDiv w:val="1"/>
      <w:marLeft w:val="0"/>
      <w:marRight w:val="0"/>
      <w:marTop w:val="0"/>
      <w:marBottom w:val="0"/>
      <w:divBdr>
        <w:top w:val="none" w:sz="0" w:space="0" w:color="auto"/>
        <w:left w:val="none" w:sz="0" w:space="0" w:color="auto"/>
        <w:bottom w:val="none" w:sz="0" w:space="0" w:color="auto"/>
        <w:right w:val="none" w:sz="0" w:space="0" w:color="auto"/>
      </w:divBdr>
    </w:div>
    <w:div w:id="1408649056">
      <w:bodyDiv w:val="1"/>
      <w:marLeft w:val="0"/>
      <w:marRight w:val="0"/>
      <w:marTop w:val="0"/>
      <w:marBottom w:val="0"/>
      <w:divBdr>
        <w:top w:val="none" w:sz="0" w:space="0" w:color="auto"/>
        <w:left w:val="none" w:sz="0" w:space="0" w:color="auto"/>
        <w:bottom w:val="none" w:sz="0" w:space="0" w:color="auto"/>
        <w:right w:val="none" w:sz="0" w:space="0" w:color="auto"/>
      </w:divBdr>
    </w:div>
    <w:div w:id="160507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_rels/footnotes.xml.rels><?xml version="1.0" encoding="UTF-8" standalone="yes"?>
<Relationships xmlns="http://schemas.openxmlformats.org/package/2006/relationships"><Relationship Id="rId13" Type="http://schemas.openxmlformats.org/officeDocument/2006/relationships/hyperlink" Target="https://ec.europa.eu/commission/presscorner/detail/en/IP_20_1811" TargetMode="External"/><Relationship Id="rId18" Type="http://schemas.openxmlformats.org/officeDocument/2006/relationships/hyperlink" Target="http://www.mpn.gov.rs/wp-content/uploads/2019/08/izvestaj.pdf" TargetMode="External"/><Relationship Id="rId26" Type="http://schemas.openxmlformats.org/officeDocument/2006/relationships/hyperlink" Target="https://uni-foundation.eu/project/online-learning-agreement/" TargetMode="External"/><Relationship Id="rId39" Type="http://schemas.openxmlformats.org/officeDocument/2006/relationships/hyperlink" Target="https://esn.org/erasmus-without-paper" TargetMode="External"/><Relationship Id="rId21" Type="http://schemas.openxmlformats.org/officeDocument/2006/relationships/hyperlink" Target="http://www.worldbank.org/humancapital" TargetMode="External"/><Relationship Id="rId34" Type="http://schemas.openxmlformats.org/officeDocument/2006/relationships/hyperlink" Target="https://uni-foundation.eu/project/online-learning-agreement/" TargetMode="External"/><Relationship Id="rId7" Type="http://schemas.openxmlformats.org/officeDocument/2006/relationships/hyperlink" Target="https://eur-lex.europa.eu/legal-content/EN/TXT/PDF/?uri=CELEX:32018H0604(01)&amp;from=LT" TargetMode="External"/><Relationship Id="rId2" Type="http://schemas.openxmlformats.org/officeDocument/2006/relationships/hyperlink" Target="https://rsjp.gov.rs/wp-content/uploads/Agenda-UN-2030.pdf" TargetMode="External"/><Relationship Id="rId16" Type="http://schemas.openxmlformats.org/officeDocument/2006/relationships/hyperlink" Target="http://www.mpn.gov.rs/wp-content/uploads/2020/10/Izvestaj-o-Realizaciji-Akcionog-Plana-za-Sprovodjenje-Strategije-Razvoja-Obrazovanja-u-Srbiji-do-2020.-godine-za-2019.-godinu.pdf" TargetMode="External"/><Relationship Id="rId20" Type="http://schemas.openxmlformats.org/officeDocument/2006/relationships/hyperlink" Target="http://www.mpn.gov.rs/wp-content/uploads/2020/06/4.b-Prvi-izve&#353;taj-osetljive-grupe-u&#269;enje-na-daljinu.pdf" TargetMode="External"/><Relationship Id="rId29" Type="http://schemas.openxmlformats.org/officeDocument/2006/relationships/hyperlink" Target="https://uni-foundation.eu/project/online-learning-agreement/" TargetMode="External"/><Relationship Id="rId41" Type="http://schemas.openxmlformats.org/officeDocument/2006/relationships/hyperlink" Target="https://www.erasmuswithoutpaper.eu/ewp20" TargetMode="External"/><Relationship Id="rId1" Type="http://schemas.openxmlformats.org/officeDocument/2006/relationships/hyperlink" Target="https://www.mfin.gov.rs/dokumenti/program-ekonomskih-reformi-erp/" TargetMode="External"/><Relationship Id="rId6" Type="http://schemas.openxmlformats.org/officeDocument/2006/relationships/hyperlink" Target="https://eur-lex.europa.eu/legal-content/EN/TXT/PDF/?uri=CELEX:12016P/TXT&amp;from=EN" TargetMode="External"/><Relationship Id="rId11" Type="http://schemas.openxmlformats.org/officeDocument/2006/relationships/hyperlink" Target="https://ec.europa.eu/education/education-in-the-eu/digital-education-action-plan_en" TargetMode="External"/><Relationship Id="rId24" Type="http://schemas.openxmlformats.org/officeDocument/2006/relationships/hyperlink" Target="https://uni-foundation.eu/project/online-learning-agreement/" TargetMode="External"/><Relationship Id="rId32" Type="http://schemas.openxmlformats.org/officeDocument/2006/relationships/hyperlink" Target="https://uni-foundation.eu/project/online-learning-agreement/" TargetMode="External"/><Relationship Id="rId37" Type="http://schemas.openxmlformats.org/officeDocument/2006/relationships/hyperlink" Target="https://uni-foundation.eu/project/online-learning-agreement/" TargetMode="External"/><Relationship Id="rId40" Type="http://schemas.openxmlformats.org/officeDocument/2006/relationships/hyperlink" Target="https://www.erasmuswithoutpaper.eu/ewp20" TargetMode="External"/><Relationship Id="rId5" Type="http://schemas.openxmlformats.org/officeDocument/2006/relationships/hyperlink" Target="https://www.unicef.org/child-rights-convention" TargetMode="External"/><Relationship Id="rId15" Type="http://schemas.openxmlformats.org/officeDocument/2006/relationships/hyperlink" Target="http://www.mpn.gov.rs/wp-content/uploads/2019/08/izvestaj.pdf" TargetMode="External"/><Relationship Id="rId23" Type="http://schemas.openxmlformats.org/officeDocument/2006/relationships/hyperlink" Target="https://uni-foundation.eu/project/online-learning-agreement/" TargetMode="External"/><Relationship Id="rId28" Type="http://schemas.openxmlformats.org/officeDocument/2006/relationships/hyperlink" Target="https://uni-foundation.eu/project/online-learning-agreement/" TargetMode="External"/><Relationship Id="rId36" Type="http://schemas.openxmlformats.org/officeDocument/2006/relationships/hyperlink" Target="https://uni-foundation.eu/project/online-learning-agreement/" TargetMode="External"/><Relationship Id="rId10" Type="http://schemas.openxmlformats.org/officeDocument/2006/relationships/hyperlink" Target="https://ec.europa.eu/social/BlobServlet?docId=22832&amp;langId=en" TargetMode="External"/><Relationship Id="rId19" Type="http://schemas.openxmlformats.org/officeDocument/2006/relationships/hyperlink" Target="http://www.mpn.gov.rs/wp-content/uploads/2020/10/Izvestaj-o-Realizaciji-Akcionog-Plana-za-Sprovodjenje-Strategije-Razvoja-Obrazovanja-u-Srbiji-do-2020.-godine-za-2019.-godinu.pdf" TargetMode="External"/><Relationship Id="rId31" Type="http://schemas.openxmlformats.org/officeDocument/2006/relationships/hyperlink" Target="https://uni-foundation.eu/project/online-learning-agreement/" TargetMode="External"/><Relationship Id="rId4" Type="http://schemas.openxmlformats.org/officeDocument/2006/relationships/hyperlink" Target="https://www.un.org/en/universal-declaration-human-rights/index.html" TargetMode="External"/><Relationship Id="rId9" Type="http://schemas.openxmlformats.org/officeDocument/2006/relationships/hyperlink" Target="https://ec.europa.eu/info/files/european-pillar-social-rights-action-plan_en" TargetMode="External"/><Relationship Id="rId14" Type="http://schemas.openxmlformats.org/officeDocument/2006/relationships/hyperlink" Target="http://www.mpn.gov.rs/wp-content/uploads/2018/08/AP-SROS-IZVESTAJ-15jun.pdf" TargetMode="External"/><Relationship Id="rId22" Type="http://schemas.openxmlformats.org/officeDocument/2006/relationships/hyperlink" Target="https://ec.europa.eu/education/education-in-the-eu/european-student-card-initiative_en" TargetMode="External"/><Relationship Id="rId27" Type="http://schemas.openxmlformats.org/officeDocument/2006/relationships/hyperlink" Target="https://uni-foundation.eu/project/online-learning-agreement/" TargetMode="External"/><Relationship Id="rId30" Type="http://schemas.openxmlformats.org/officeDocument/2006/relationships/hyperlink" Target="https://uni-foundation.eu/project/online-learning-agreement/" TargetMode="External"/><Relationship Id="rId35" Type="http://schemas.openxmlformats.org/officeDocument/2006/relationships/hyperlink" Target="https://uni-foundation.eu/project/online-learning-agreement/" TargetMode="External"/><Relationship Id="rId8" Type="http://schemas.openxmlformats.org/officeDocument/2006/relationships/hyperlink" Target="https://eur-lex.europa.eu/legal-content/EN/ALL/?uri=CELEX:32021G0226(01)" TargetMode="External"/><Relationship Id="rId3" Type="http://schemas.openxmlformats.org/officeDocument/2006/relationships/hyperlink" Target="https://ec.europa.eu/commission/news/strategy-western-balkans-2018-feb-06_en" TargetMode="External"/><Relationship Id="rId12" Type="http://schemas.openxmlformats.org/officeDocument/2006/relationships/hyperlink" Target="https://ehea.info/page-ministerial-declarations-and-communiques" TargetMode="External"/><Relationship Id="rId17" Type="http://schemas.openxmlformats.org/officeDocument/2006/relationships/hyperlink" Target="http://www.mpn.gov.rs/wp-content/uploads/2018/08/AP-SROS-IZVESTAJ-15jun.pdf" TargetMode="External"/><Relationship Id="rId25" Type="http://schemas.openxmlformats.org/officeDocument/2006/relationships/hyperlink" Target="https://uni-foundation.eu/project/online-learning-agreement/" TargetMode="External"/><Relationship Id="rId33" Type="http://schemas.openxmlformats.org/officeDocument/2006/relationships/hyperlink" Target="https://uni-foundation.eu/project/online-learning-agreement/" TargetMode="External"/><Relationship Id="rId38" Type="http://schemas.openxmlformats.org/officeDocument/2006/relationships/hyperlink" Target="https://uni-foundation.eu/project/online-learning-agre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CC083-4113-4E76-AE4F-A8505506C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134</Pages>
  <Words>49046</Words>
  <Characters>279564</Characters>
  <Application>Microsoft Office Word</Application>
  <DocSecurity>0</DocSecurity>
  <Lines>2329</Lines>
  <Paragraphs>655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 Notebook5</dc:creator>
  <cp:keywords/>
  <dc:description/>
  <cp:lastModifiedBy>Bojan Grgic</cp:lastModifiedBy>
  <cp:revision>2</cp:revision>
  <cp:lastPrinted>2021-06-10T08:58:00Z</cp:lastPrinted>
  <dcterms:created xsi:type="dcterms:W3CDTF">2021-06-10T14:44:00Z</dcterms:created>
  <dcterms:modified xsi:type="dcterms:W3CDTF">2021-06-10T14:44:00Z</dcterms:modified>
</cp:coreProperties>
</file>