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3E188" w14:textId="35F405D1" w:rsidR="007402F5" w:rsidRPr="006F2D2C" w:rsidRDefault="007402F5" w:rsidP="007402F5">
      <w:pPr>
        <w:spacing w:after="120"/>
        <w:jc w:val="center"/>
        <w:rPr>
          <w:rFonts w:ascii="Times New Roman" w:hAnsi="Times New Roman" w:cs="Times New Roman"/>
          <w:b/>
          <w:color w:val="000000"/>
          <w:sz w:val="24"/>
          <w:szCs w:val="24"/>
          <w:lang w:val="sr-Cyrl-CS"/>
        </w:rPr>
      </w:pPr>
      <w:bookmarkStart w:id="0" w:name="_GoBack"/>
      <w:bookmarkEnd w:id="0"/>
      <w:r w:rsidRPr="006F2D2C">
        <w:rPr>
          <w:rFonts w:ascii="Times New Roman" w:hAnsi="Times New Roman" w:cs="Times New Roman"/>
          <w:b/>
          <w:color w:val="000000"/>
          <w:sz w:val="24"/>
          <w:szCs w:val="24"/>
          <w:lang w:val="sr-Cyrl-CS"/>
        </w:rPr>
        <w:t xml:space="preserve">Извештај о спроведеној анализи ефеката </w:t>
      </w:r>
      <w:r w:rsidR="006F2D2C">
        <w:rPr>
          <w:rFonts w:ascii="Times New Roman" w:hAnsi="Times New Roman" w:cs="Times New Roman"/>
          <w:b/>
          <w:color w:val="000000"/>
          <w:sz w:val="24"/>
          <w:szCs w:val="24"/>
          <w:lang w:val="sr-Cyrl-CS"/>
        </w:rPr>
        <w:t>Предлог</w:t>
      </w:r>
      <w:r w:rsidRPr="006F2D2C">
        <w:rPr>
          <w:rFonts w:ascii="Times New Roman" w:hAnsi="Times New Roman" w:cs="Times New Roman"/>
          <w:b/>
          <w:color w:val="000000"/>
          <w:sz w:val="24"/>
          <w:szCs w:val="24"/>
          <w:lang w:val="sr-Cyrl-CS"/>
        </w:rPr>
        <w:t xml:space="preserve">а закона о </w:t>
      </w:r>
      <w:r w:rsidR="00DA544C" w:rsidRPr="006F2D2C">
        <w:rPr>
          <w:rFonts w:ascii="Times New Roman" w:hAnsi="Times New Roman" w:cs="Times New Roman"/>
          <w:b/>
          <w:color w:val="000000"/>
          <w:sz w:val="24"/>
          <w:szCs w:val="24"/>
          <w:lang w:val="sr-Cyrl-CS"/>
        </w:rPr>
        <w:t>метрологији</w:t>
      </w:r>
    </w:p>
    <w:p w14:paraId="2AA00E0D" w14:textId="19710FC0" w:rsidR="007402F5" w:rsidRPr="006F2D2C" w:rsidRDefault="002824DE" w:rsidP="002824DE">
      <w:pPr>
        <w:spacing w:after="120"/>
        <w:jc w:val="right"/>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ПРИЛОГ 2</w:t>
      </w:r>
    </w:p>
    <w:p w14:paraId="5947D4EC"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постојећег стања и правилно дефинисање промене која се предлаже</w:t>
      </w:r>
    </w:p>
    <w:p w14:paraId="33C05786" w14:textId="7E6E68A7" w:rsidR="007402F5" w:rsidRPr="006F2D2C" w:rsidRDefault="007402F5" w:rsidP="007C3A56">
      <w:pPr>
        <w:pStyle w:val="ListParagraph"/>
        <w:numPr>
          <w:ilvl w:val="0"/>
          <w:numId w:val="1"/>
        </w:numPr>
        <w:spacing w:after="150"/>
        <w:ind w:left="284" w:hanging="284"/>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Који показатељи се прате у области, који су разлози због којих се ови показатељи прате и које су њихове вредности?</w:t>
      </w:r>
    </w:p>
    <w:p w14:paraId="6892F7EF" w14:textId="198BD1D0" w:rsidR="00771EEF" w:rsidRPr="006F2D2C" w:rsidRDefault="00CF1AE5" w:rsidP="004C67F4">
      <w:pPr>
        <w:pStyle w:val="CommentText"/>
        <w:spacing w:after="0"/>
        <w:ind w:firstLine="284"/>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У области </w:t>
      </w:r>
      <w:r w:rsidR="00CF338C"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w:t>
      </w:r>
      <w:r w:rsidR="00CF338C" w:rsidRPr="006F2D2C">
        <w:rPr>
          <w:rFonts w:ascii="Times New Roman" w:hAnsi="Times New Roman" w:cs="Times New Roman"/>
          <w:sz w:val="24"/>
          <w:szCs w:val="24"/>
          <w:lang w:val="sr-Cyrl-CS"/>
        </w:rPr>
        <w:t xml:space="preserve">Министарство привреде </w:t>
      </w:r>
      <w:r w:rsidR="00E241FF" w:rsidRPr="006F2D2C">
        <w:rPr>
          <w:rFonts w:ascii="Times New Roman" w:hAnsi="Times New Roman" w:cs="Times New Roman"/>
          <w:sz w:val="24"/>
          <w:szCs w:val="24"/>
          <w:lang w:val="sr-Cyrl-CS"/>
        </w:rPr>
        <w:t>вод</w:t>
      </w:r>
      <w:r w:rsidR="00CF338C" w:rsidRPr="006F2D2C">
        <w:rPr>
          <w:rFonts w:ascii="Times New Roman" w:hAnsi="Times New Roman" w:cs="Times New Roman"/>
          <w:sz w:val="24"/>
          <w:szCs w:val="24"/>
          <w:lang w:val="sr-Cyrl-CS"/>
        </w:rPr>
        <w:t>и</w:t>
      </w:r>
      <w:r w:rsidR="00E241FF" w:rsidRPr="006F2D2C">
        <w:rPr>
          <w:rFonts w:ascii="Times New Roman" w:hAnsi="Times New Roman" w:cs="Times New Roman"/>
          <w:sz w:val="24"/>
          <w:szCs w:val="24"/>
          <w:lang w:val="sr-Cyrl-CS"/>
        </w:rPr>
        <w:t xml:space="preserve"> </w:t>
      </w:r>
      <w:r w:rsidR="00CF338C" w:rsidRPr="006F2D2C">
        <w:rPr>
          <w:rFonts w:ascii="Times New Roman" w:hAnsi="Times New Roman" w:cs="Times New Roman"/>
          <w:sz w:val="24"/>
          <w:szCs w:val="24"/>
          <w:lang w:val="sr-Cyrl-CS"/>
        </w:rPr>
        <w:t>регистар</w:t>
      </w:r>
      <w:r w:rsidRPr="006F2D2C">
        <w:rPr>
          <w:rFonts w:ascii="Times New Roman" w:hAnsi="Times New Roman" w:cs="Times New Roman"/>
          <w:sz w:val="24"/>
          <w:szCs w:val="24"/>
          <w:lang w:val="sr-Cyrl-CS"/>
        </w:rPr>
        <w:t xml:space="preserve"> </w:t>
      </w:r>
      <w:r w:rsidR="00362C35" w:rsidRPr="006F2D2C">
        <w:rPr>
          <w:rFonts w:ascii="Times New Roman" w:hAnsi="Times New Roman" w:cs="Times New Roman"/>
          <w:sz w:val="24"/>
          <w:szCs w:val="24"/>
          <w:lang w:val="sr-Cyrl-CS"/>
        </w:rPr>
        <w:t>овлашћених тела (</w:t>
      </w:r>
      <w:r w:rsidRPr="006F2D2C">
        <w:rPr>
          <w:rFonts w:ascii="Times New Roman" w:hAnsi="Times New Roman" w:cs="Times New Roman"/>
          <w:sz w:val="24"/>
          <w:szCs w:val="24"/>
          <w:lang w:val="sr-Cyrl-CS"/>
        </w:rPr>
        <w:t>привредних субјеката</w:t>
      </w:r>
      <w:r w:rsidR="00362C35" w:rsidRPr="006F2D2C">
        <w:rPr>
          <w:rFonts w:ascii="Times New Roman" w:hAnsi="Times New Roman" w:cs="Times New Roman"/>
          <w:sz w:val="24"/>
          <w:szCs w:val="24"/>
          <w:lang w:val="sr-Cyrl-CS"/>
        </w:rPr>
        <w:t>)</w:t>
      </w:r>
      <w:r w:rsidRPr="006F2D2C">
        <w:rPr>
          <w:rFonts w:ascii="Times New Roman" w:hAnsi="Times New Roman" w:cs="Times New Roman"/>
          <w:sz w:val="24"/>
          <w:szCs w:val="24"/>
          <w:lang w:val="sr-Cyrl-CS"/>
        </w:rPr>
        <w:t xml:space="preserve"> који </w:t>
      </w:r>
      <w:r w:rsidR="00CF338C" w:rsidRPr="006F2D2C">
        <w:rPr>
          <w:rFonts w:ascii="Times New Roman" w:hAnsi="Times New Roman" w:cs="Times New Roman"/>
          <w:sz w:val="24"/>
          <w:szCs w:val="24"/>
          <w:lang w:val="sr-Cyrl-CS"/>
        </w:rPr>
        <w:t xml:space="preserve">обављају послове оверавања мерила и регистар именованих тела за оцењивање усаглашености мерила. Дирекција за мере и драгоцене метале </w:t>
      </w:r>
      <w:r w:rsidR="009A26D2" w:rsidRPr="006F2D2C">
        <w:rPr>
          <w:rFonts w:ascii="Times New Roman" w:hAnsi="Times New Roman" w:cs="Times New Roman"/>
          <w:sz w:val="24"/>
          <w:szCs w:val="24"/>
          <w:lang w:val="sr-Cyrl-CS"/>
        </w:rPr>
        <w:t xml:space="preserve">(у даљем тексту: Дирекција) </w:t>
      </w:r>
      <w:r w:rsidR="00CF338C" w:rsidRPr="006F2D2C">
        <w:rPr>
          <w:rFonts w:ascii="Times New Roman" w:hAnsi="Times New Roman" w:cs="Times New Roman"/>
          <w:sz w:val="24"/>
          <w:szCs w:val="24"/>
          <w:lang w:val="sr-Cyrl-CS"/>
        </w:rPr>
        <w:t xml:space="preserve">као орган управе у саставу Министарства привреде </w:t>
      </w:r>
      <w:r w:rsidR="00362C35" w:rsidRPr="006F2D2C">
        <w:rPr>
          <w:rFonts w:ascii="Times New Roman" w:hAnsi="Times New Roman" w:cs="Times New Roman"/>
          <w:sz w:val="24"/>
          <w:szCs w:val="24"/>
          <w:lang w:val="sr-Cyrl-CS"/>
        </w:rPr>
        <w:t xml:space="preserve">у сарадњи са PTB – Метролошким институтом </w:t>
      </w:r>
      <w:r w:rsidR="00336B26" w:rsidRPr="006F2D2C">
        <w:rPr>
          <w:rFonts w:ascii="Times New Roman" w:hAnsi="Times New Roman" w:cs="Times New Roman"/>
          <w:sz w:val="24"/>
          <w:szCs w:val="24"/>
          <w:lang w:val="sr-Cyrl-CS"/>
        </w:rPr>
        <w:t xml:space="preserve">Савезне републике Немачке је у поступку формирања </w:t>
      </w:r>
      <w:r w:rsidR="00CF338C" w:rsidRPr="006F2D2C">
        <w:rPr>
          <w:rFonts w:ascii="Times New Roman" w:hAnsi="Times New Roman" w:cs="Times New Roman"/>
          <w:sz w:val="24"/>
          <w:szCs w:val="24"/>
          <w:lang w:val="sr-Cyrl-CS"/>
        </w:rPr>
        <w:t>евиденциј</w:t>
      </w:r>
      <w:r w:rsidR="00336B26" w:rsidRPr="006F2D2C">
        <w:rPr>
          <w:rFonts w:ascii="Times New Roman" w:hAnsi="Times New Roman" w:cs="Times New Roman"/>
          <w:sz w:val="24"/>
          <w:szCs w:val="24"/>
          <w:lang w:val="sr-Cyrl-CS"/>
        </w:rPr>
        <w:t>е</w:t>
      </w:r>
      <w:r w:rsidR="00CF338C" w:rsidRPr="006F2D2C">
        <w:rPr>
          <w:rFonts w:ascii="Times New Roman" w:hAnsi="Times New Roman" w:cs="Times New Roman"/>
          <w:sz w:val="24"/>
          <w:szCs w:val="24"/>
          <w:lang w:val="sr-Cyrl-CS"/>
        </w:rPr>
        <w:t xml:space="preserve"> мерила која подлежу законској контроли.</w:t>
      </w:r>
    </w:p>
    <w:p w14:paraId="74F5910F" w14:textId="2F71D711" w:rsidR="00362C35" w:rsidRPr="006F2D2C" w:rsidRDefault="004A2904" w:rsidP="004C67F4">
      <w:pPr>
        <w:pStyle w:val="CommentText"/>
        <w:spacing w:after="0"/>
        <w:ind w:firstLine="284"/>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У вези са наведеним тренутно је </w:t>
      </w:r>
      <w:r w:rsidR="00362C35" w:rsidRPr="006F2D2C">
        <w:rPr>
          <w:rFonts w:ascii="Times New Roman" w:hAnsi="Times New Roman" w:cs="Times New Roman"/>
          <w:sz w:val="24"/>
          <w:szCs w:val="24"/>
          <w:lang w:val="sr-Cyrl-CS"/>
        </w:rPr>
        <w:t>уписано у регистар овлашћених тела која обављају оверавање мерила 7</w:t>
      </w:r>
      <w:r w:rsidR="00140420" w:rsidRPr="006F2D2C">
        <w:rPr>
          <w:rFonts w:ascii="Times New Roman" w:hAnsi="Times New Roman" w:cs="Times New Roman"/>
          <w:sz w:val="24"/>
          <w:szCs w:val="24"/>
          <w:lang w:val="sr-Cyrl-CS"/>
        </w:rPr>
        <w:t>5</w:t>
      </w:r>
      <w:r w:rsidR="00362C35" w:rsidRPr="006F2D2C">
        <w:rPr>
          <w:rFonts w:ascii="Times New Roman" w:hAnsi="Times New Roman" w:cs="Times New Roman"/>
          <w:sz w:val="24"/>
          <w:szCs w:val="24"/>
          <w:lang w:val="sr-Cyrl-CS"/>
        </w:rPr>
        <w:t xml:space="preserve"> привредна субјекта, односно тела која обављају наведене послове и око 300 лица која су запослена или ангажована у тим телима на обављању послова оверавања мерила.</w:t>
      </w:r>
    </w:p>
    <w:p w14:paraId="7EB564BA" w14:textId="23F70B7B" w:rsidR="00362C35" w:rsidRPr="006F2D2C" w:rsidRDefault="00362C35" w:rsidP="004C67F4">
      <w:pPr>
        <w:pStyle w:val="CommentText"/>
        <w:spacing w:after="0"/>
        <w:ind w:firstLine="284"/>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Такође, у регистар именованих тела за оцењивање усаглашености мерила поред Дирекције уписано је </w:t>
      </w:r>
      <w:r w:rsidR="005619ED" w:rsidRPr="006F2D2C">
        <w:rPr>
          <w:rFonts w:ascii="Times New Roman" w:hAnsi="Times New Roman" w:cs="Times New Roman"/>
          <w:sz w:val="24"/>
          <w:szCs w:val="24"/>
          <w:lang w:val="sr-Cyrl-CS"/>
        </w:rPr>
        <w:t>4</w:t>
      </w:r>
      <w:r w:rsidRPr="006F2D2C">
        <w:rPr>
          <w:rFonts w:ascii="Times New Roman" w:hAnsi="Times New Roman" w:cs="Times New Roman"/>
          <w:sz w:val="24"/>
          <w:szCs w:val="24"/>
          <w:lang w:val="sr-Cyrl-CS"/>
        </w:rPr>
        <w:t xml:space="preserve"> именован</w:t>
      </w:r>
      <w:r w:rsidR="005619ED" w:rsidRPr="006F2D2C">
        <w:rPr>
          <w:rFonts w:ascii="Times New Roman" w:hAnsi="Times New Roman" w:cs="Times New Roman"/>
          <w:sz w:val="24"/>
          <w:szCs w:val="24"/>
          <w:lang w:val="sr-Cyrl-CS"/>
        </w:rPr>
        <w:t>их</w:t>
      </w:r>
      <w:r w:rsidRPr="006F2D2C">
        <w:rPr>
          <w:rFonts w:ascii="Times New Roman" w:hAnsi="Times New Roman" w:cs="Times New Roman"/>
          <w:sz w:val="24"/>
          <w:szCs w:val="24"/>
          <w:lang w:val="sr-Cyrl-CS"/>
        </w:rPr>
        <w:t xml:space="preserve"> тела за оцењивање усаглашености мерила.</w:t>
      </w:r>
    </w:p>
    <w:p w14:paraId="41CC587A" w14:textId="2967F4F0" w:rsidR="00336B26" w:rsidRPr="006F2D2C" w:rsidRDefault="00336B26" w:rsidP="00A81668">
      <w:pPr>
        <w:pStyle w:val="CommentText"/>
        <w:spacing w:after="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Према актуелној евиденцији </w:t>
      </w:r>
      <w:r w:rsidR="009A26D2" w:rsidRPr="006F2D2C">
        <w:rPr>
          <w:rFonts w:ascii="Times New Roman" w:hAnsi="Times New Roman" w:cs="Times New Roman"/>
          <w:sz w:val="24"/>
          <w:szCs w:val="24"/>
          <w:lang w:val="sr-Cyrl-CS"/>
        </w:rPr>
        <w:t>коју води Дирекција у</w:t>
      </w:r>
      <w:r w:rsidRPr="006F2D2C">
        <w:rPr>
          <w:rFonts w:ascii="Times New Roman" w:hAnsi="Times New Roman" w:cs="Times New Roman"/>
          <w:sz w:val="24"/>
          <w:szCs w:val="24"/>
          <w:lang w:val="sr-Cyrl-CS"/>
        </w:rPr>
        <w:t xml:space="preserve"> Републици Србији је око 6 000 000 мерила која подлежу законској контроли.</w:t>
      </w:r>
    </w:p>
    <w:p w14:paraId="142C5D5A" w14:textId="130895C8" w:rsidR="009A26D2" w:rsidRPr="006F2D2C" w:rsidRDefault="00DB7CB4"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 201</w:t>
      </w:r>
      <w:r w:rsidR="004C1488" w:rsidRPr="006F2D2C">
        <w:rPr>
          <w:rFonts w:ascii="Times New Roman" w:hAnsi="Times New Roman" w:cs="Times New Roman"/>
          <w:sz w:val="24"/>
          <w:szCs w:val="24"/>
          <w:lang w:val="sr-Cyrl-CS"/>
        </w:rPr>
        <w:t>9</w:t>
      </w:r>
      <w:r w:rsidRPr="006F2D2C">
        <w:rPr>
          <w:rFonts w:ascii="Times New Roman" w:hAnsi="Times New Roman" w:cs="Times New Roman"/>
          <w:sz w:val="24"/>
          <w:szCs w:val="24"/>
          <w:lang w:val="sr-Cyrl-CS"/>
        </w:rPr>
        <w:t xml:space="preserve">. години од стране Дирекције и овлашћених тела оверено је око </w:t>
      </w:r>
      <w:r w:rsidR="004C1488" w:rsidRPr="006F2D2C">
        <w:rPr>
          <w:rFonts w:ascii="Times New Roman" w:hAnsi="Times New Roman" w:cs="Times New Roman"/>
          <w:sz w:val="24"/>
          <w:szCs w:val="24"/>
          <w:lang w:val="sr-Cyrl-CS"/>
        </w:rPr>
        <w:t>505</w:t>
      </w:r>
      <w:r w:rsidRPr="006F2D2C">
        <w:rPr>
          <w:rFonts w:ascii="Times New Roman" w:hAnsi="Times New Roman" w:cs="Times New Roman"/>
          <w:sz w:val="24"/>
          <w:szCs w:val="24"/>
          <w:lang w:val="sr-Cyrl-CS"/>
        </w:rPr>
        <w:t xml:space="preserve"> 000 мерила од тога Дирекција је оверила </w:t>
      </w:r>
      <w:r w:rsidR="004C1488" w:rsidRPr="006F2D2C">
        <w:rPr>
          <w:rFonts w:ascii="Times New Roman" w:hAnsi="Times New Roman" w:cs="Times New Roman"/>
          <w:sz w:val="24"/>
          <w:szCs w:val="24"/>
          <w:lang w:val="sr-Cyrl-CS"/>
        </w:rPr>
        <w:t>1</w:t>
      </w:r>
      <w:r w:rsidRPr="006F2D2C">
        <w:rPr>
          <w:rFonts w:ascii="Times New Roman" w:hAnsi="Times New Roman" w:cs="Times New Roman"/>
          <w:sz w:val="24"/>
          <w:szCs w:val="24"/>
          <w:lang w:val="sr-Cyrl-CS"/>
        </w:rPr>
        <w:t xml:space="preserve"> </w:t>
      </w:r>
      <w:r w:rsidR="004C1488" w:rsidRPr="006F2D2C">
        <w:rPr>
          <w:rFonts w:ascii="Times New Roman" w:hAnsi="Times New Roman" w:cs="Times New Roman"/>
          <w:sz w:val="24"/>
          <w:szCs w:val="24"/>
          <w:lang w:val="sr-Cyrl-CS"/>
        </w:rPr>
        <w:t>850</w:t>
      </w:r>
      <w:r w:rsidRPr="006F2D2C">
        <w:rPr>
          <w:rFonts w:ascii="Times New Roman" w:hAnsi="Times New Roman" w:cs="Times New Roman"/>
          <w:sz w:val="24"/>
          <w:szCs w:val="24"/>
          <w:lang w:val="sr-Cyrl-CS"/>
        </w:rPr>
        <w:t xml:space="preserve"> мерила.</w:t>
      </w:r>
    </w:p>
    <w:p w14:paraId="1C9F09A8" w14:textId="7778B9B9" w:rsidR="00771EEF" w:rsidRPr="006F2D2C" w:rsidRDefault="003248B7"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Увидом у ове податке може се пратити ниво пословне активности у једно</w:t>
      </w:r>
      <w:r w:rsidR="00DB7CB4" w:rsidRPr="006F2D2C">
        <w:rPr>
          <w:rFonts w:ascii="Times New Roman" w:hAnsi="Times New Roman" w:cs="Times New Roman"/>
          <w:sz w:val="24"/>
          <w:szCs w:val="24"/>
          <w:lang w:val="sr-Cyrl-CS"/>
        </w:rPr>
        <w:t>м сегменту метролошког система</w:t>
      </w:r>
      <w:r w:rsidRPr="006F2D2C">
        <w:rPr>
          <w:rFonts w:ascii="Times New Roman" w:hAnsi="Times New Roman" w:cs="Times New Roman"/>
          <w:sz w:val="24"/>
          <w:szCs w:val="24"/>
          <w:lang w:val="sr-Cyrl-CS"/>
        </w:rPr>
        <w:t xml:space="preserve"> као што је об</w:t>
      </w:r>
      <w:r w:rsidR="00DB7CB4" w:rsidRPr="006F2D2C">
        <w:rPr>
          <w:rFonts w:ascii="Times New Roman" w:hAnsi="Times New Roman" w:cs="Times New Roman"/>
          <w:sz w:val="24"/>
          <w:szCs w:val="24"/>
          <w:lang w:val="sr-Cyrl-CS"/>
        </w:rPr>
        <w:t>ављање послова оверавања мерила</w:t>
      </w:r>
      <w:r w:rsidRPr="006F2D2C">
        <w:rPr>
          <w:rFonts w:ascii="Times New Roman" w:hAnsi="Times New Roman" w:cs="Times New Roman"/>
          <w:sz w:val="24"/>
          <w:szCs w:val="24"/>
          <w:lang w:val="sr-Cyrl-CS"/>
        </w:rPr>
        <w:t>, у кој</w:t>
      </w:r>
      <w:r w:rsidR="00DB7CB4" w:rsidRPr="006F2D2C">
        <w:rPr>
          <w:rFonts w:ascii="Times New Roman" w:hAnsi="Times New Roman" w:cs="Times New Roman"/>
          <w:sz w:val="24"/>
          <w:szCs w:val="24"/>
          <w:lang w:val="sr-Cyrl-CS"/>
        </w:rPr>
        <w:t>ем</w:t>
      </w:r>
      <w:r w:rsidRPr="006F2D2C">
        <w:rPr>
          <w:rFonts w:ascii="Times New Roman" w:hAnsi="Times New Roman" w:cs="Times New Roman"/>
          <w:sz w:val="24"/>
          <w:szCs w:val="24"/>
          <w:lang w:val="sr-Cyrl-CS"/>
        </w:rPr>
        <w:t xml:space="preserve"> су пре свега активна микро</w:t>
      </w:r>
      <w:r w:rsidR="00DB7CB4" w:rsidRPr="006F2D2C">
        <w:rPr>
          <w:rFonts w:ascii="Times New Roman" w:hAnsi="Times New Roman" w:cs="Times New Roman"/>
          <w:sz w:val="24"/>
          <w:szCs w:val="24"/>
          <w:lang w:val="sr-Cyrl-CS"/>
        </w:rPr>
        <w:t xml:space="preserve"> и</w:t>
      </w:r>
      <w:r w:rsidRPr="006F2D2C">
        <w:rPr>
          <w:rFonts w:ascii="Times New Roman" w:hAnsi="Times New Roman" w:cs="Times New Roman"/>
          <w:sz w:val="24"/>
          <w:szCs w:val="24"/>
          <w:lang w:val="sr-Cyrl-CS"/>
        </w:rPr>
        <w:t xml:space="preserve"> мала предузећа</w:t>
      </w:r>
      <w:r w:rsidR="00DB7CB4" w:rsidRPr="006F2D2C">
        <w:rPr>
          <w:rFonts w:ascii="Times New Roman" w:hAnsi="Times New Roman" w:cs="Times New Roman"/>
          <w:sz w:val="24"/>
          <w:szCs w:val="24"/>
          <w:lang w:val="sr-Cyrl-CS"/>
        </w:rPr>
        <w:t>, као и  Јавна предузећа</w:t>
      </w:r>
      <w:r w:rsidRPr="006F2D2C">
        <w:rPr>
          <w:rFonts w:ascii="Times New Roman" w:hAnsi="Times New Roman" w:cs="Times New Roman"/>
          <w:sz w:val="24"/>
          <w:szCs w:val="24"/>
          <w:lang w:val="sr-Cyrl-CS"/>
        </w:rPr>
        <w:t xml:space="preserve">. </w:t>
      </w:r>
    </w:p>
    <w:p w14:paraId="57D78D95" w14:textId="270BC50C" w:rsidR="005615ED" w:rsidRPr="006F2D2C" w:rsidRDefault="005615ED"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Могућности мерења и еталонирања (у даљем тексту: CMCs) Д</w:t>
      </w:r>
      <w:r w:rsidR="004A794A" w:rsidRPr="006F2D2C">
        <w:rPr>
          <w:rFonts w:ascii="Times New Roman" w:hAnsi="Times New Roman" w:cs="Times New Roman"/>
          <w:sz w:val="24"/>
          <w:szCs w:val="24"/>
          <w:lang w:val="sr-Cyrl-CS"/>
        </w:rPr>
        <w:t>ирекција</w:t>
      </w:r>
      <w:r w:rsidRPr="006F2D2C">
        <w:rPr>
          <w:rFonts w:ascii="Times New Roman" w:hAnsi="Times New Roman" w:cs="Times New Roman"/>
          <w:sz w:val="24"/>
          <w:szCs w:val="24"/>
          <w:lang w:val="sr-Cyrl-CS"/>
        </w:rPr>
        <w:t>, као и других националних метролошких института објављују се у бази KCDB Међународног бира за тегове и мере BIPM. На крају 2019. године Д</w:t>
      </w:r>
      <w:r w:rsidR="004A794A" w:rsidRPr="006F2D2C">
        <w:rPr>
          <w:rFonts w:ascii="Times New Roman" w:hAnsi="Times New Roman" w:cs="Times New Roman"/>
          <w:sz w:val="24"/>
          <w:szCs w:val="24"/>
          <w:lang w:val="sr-Cyrl-CS"/>
        </w:rPr>
        <w:t>ирекција</w:t>
      </w:r>
      <w:r w:rsidRPr="006F2D2C">
        <w:rPr>
          <w:rFonts w:ascii="Times New Roman" w:hAnsi="Times New Roman" w:cs="Times New Roman"/>
          <w:sz w:val="24"/>
          <w:szCs w:val="24"/>
          <w:lang w:val="sr-Cyrl-CS"/>
        </w:rPr>
        <w:t xml:space="preserve"> је имала укупно 148 CMCs, за различите области мерења и еталонирања, док је ИНН</w:t>
      </w:r>
      <w:r w:rsidR="006F2D2C">
        <w:rPr>
          <w:rFonts w:ascii="Times New Roman" w:hAnsi="Times New Roman" w:cs="Times New Roman"/>
          <w:sz w:val="24"/>
          <w:szCs w:val="24"/>
          <w:lang w:val="sr-Cyrl-CS"/>
        </w:rPr>
        <w:t xml:space="preserve"> </w:t>
      </w:r>
      <w:r w:rsidRPr="006F2D2C">
        <w:rPr>
          <w:rFonts w:ascii="Times New Roman" w:hAnsi="Times New Roman" w:cs="Times New Roman"/>
          <w:sz w:val="24"/>
          <w:szCs w:val="24"/>
          <w:lang w:val="sr-Cyrl-CS"/>
        </w:rPr>
        <w:t>„ВИНЧА” има 18 CMCs, у бази KCDB BIPM.</w:t>
      </w:r>
    </w:p>
    <w:p w14:paraId="035F7F2C" w14:textId="099322E5" w:rsidR="005615ED" w:rsidRPr="006F2D2C" w:rsidRDefault="005615ED"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Ови показатељи се прате из разлога што Д</w:t>
      </w:r>
      <w:r w:rsidR="004A794A" w:rsidRPr="006F2D2C">
        <w:rPr>
          <w:rFonts w:ascii="Times New Roman" w:hAnsi="Times New Roman" w:cs="Times New Roman"/>
          <w:sz w:val="24"/>
          <w:szCs w:val="24"/>
          <w:lang w:val="sr-Cyrl-CS"/>
        </w:rPr>
        <w:t>ирекција</w:t>
      </w:r>
      <w:r w:rsidRPr="006F2D2C">
        <w:rPr>
          <w:rFonts w:ascii="Times New Roman" w:hAnsi="Times New Roman" w:cs="Times New Roman"/>
          <w:sz w:val="24"/>
          <w:szCs w:val="24"/>
          <w:lang w:val="sr-Cyrl-CS"/>
        </w:rPr>
        <w:t xml:space="preserve"> и ИНН</w:t>
      </w:r>
      <w:r w:rsidR="006F2D2C">
        <w:rPr>
          <w:rFonts w:ascii="Times New Roman" w:hAnsi="Times New Roman" w:cs="Times New Roman"/>
          <w:sz w:val="24"/>
          <w:szCs w:val="24"/>
          <w:lang w:val="sr-Cyrl-CS"/>
        </w:rPr>
        <w:t xml:space="preserve"> </w:t>
      </w:r>
      <w:r w:rsidRPr="006F2D2C">
        <w:rPr>
          <w:rFonts w:ascii="Times New Roman" w:hAnsi="Times New Roman" w:cs="Times New Roman"/>
          <w:sz w:val="24"/>
          <w:szCs w:val="24"/>
          <w:lang w:val="sr-Cyrl-CS"/>
        </w:rPr>
        <w:t>„ВИНЧА” врше услуге мерења и еталонирања за привредне субјекте и заинтересована лица, и уколико Д</w:t>
      </w:r>
      <w:r w:rsidR="004A794A" w:rsidRPr="006F2D2C">
        <w:rPr>
          <w:rFonts w:ascii="Times New Roman" w:hAnsi="Times New Roman" w:cs="Times New Roman"/>
          <w:sz w:val="24"/>
          <w:szCs w:val="24"/>
          <w:lang w:val="sr-Cyrl-CS"/>
        </w:rPr>
        <w:t>ирекција</w:t>
      </w:r>
      <w:r w:rsidRPr="006F2D2C">
        <w:rPr>
          <w:rFonts w:ascii="Times New Roman" w:hAnsi="Times New Roman" w:cs="Times New Roman"/>
          <w:sz w:val="24"/>
          <w:szCs w:val="24"/>
          <w:lang w:val="sr-Cyrl-CS"/>
        </w:rPr>
        <w:t xml:space="preserve"> и ИНН„ВИНЧА” немају могућност за одређена еталонирања, привредни субјекти их морају спровести у иностранству што повећава трошкове пословања.</w:t>
      </w:r>
    </w:p>
    <w:p w14:paraId="1720FF44" w14:textId="6CAE743E" w:rsidR="00694EF0" w:rsidRPr="006F2D2C" w:rsidRDefault="00694EF0" w:rsidP="00A81668">
      <w:pPr>
        <w:pStyle w:val="CommentText"/>
        <w:spacing w:after="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Д</w:t>
      </w:r>
      <w:r w:rsidR="004A794A" w:rsidRPr="006F2D2C">
        <w:rPr>
          <w:rFonts w:ascii="Times New Roman" w:hAnsi="Times New Roman" w:cs="Times New Roman"/>
          <w:sz w:val="24"/>
          <w:szCs w:val="24"/>
          <w:lang w:val="sr-Cyrl-CS"/>
        </w:rPr>
        <w:t>ирекција</w:t>
      </w:r>
      <w:r w:rsidRPr="006F2D2C">
        <w:rPr>
          <w:rFonts w:ascii="Times New Roman" w:hAnsi="Times New Roman" w:cs="Times New Roman"/>
          <w:sz w:val="24"/>
          <w:szCs w:val="24"/>
          <w:lang w:val="sr-Cyrl-CS"/>
        </w:rPr>
        <w:t xml:space="preserve"> је у 2019. години еталонирала 2850 еталона и мерила</w:t>
      </w:r>
      <w:r w:rsidR="005615ED" w:rsidRPr="006F2D2C">
        <w:rPr>
          <w:rFonts w:ascii="Times New Roman" w:hAnsi="Times New Roman" w:cs="Times New Roman"/>
          <w:sz w:val="24"/>
          <w:szCs w:val="24"/>
          <w:lang w:val="sr-Cyrl-CS"/>
        </w:rPr>
        <w:t>, док је ИНН</w:t>
      </w:r>
      <w:r w:rsidR="006F2D2C">
        <w:rPr>
          <w:rFonts w:ascii="Times New Roman" w:hAnsi="Times New Roman" w:cs="Times New Roman"/>
          <w:sz w:val="24"/>
          <w:szCs w:val="24"/>
          <w:lang w:val="sr-Cyrl-CS"/>
        </w:rPr>
        <w:t xml:space="preserve"> </w:t>
      </w:r>
      <w:r w:rsidR="005615ED" w:rsidRPr="006F2D2C">
        <w:rPr>
          <w:rFonts w:ascii="Times New Roman" w:hAnsi="Times New Roman" w:cs="Times New Roman"/>
          <w:sz w:val="24"/>
          <w:szCs w:val="24"/>
          <w:lang w:val="sr-Cyrl-CS"/>
        </w:rPr>
        <w:t>„ВИНЧА” извршила преко 1</w:t>
      </w:r>
      <w:r w:rsidR="006378A6" w:rsidRPr="006F2D2C">
        <w:rPr>
          <w:rFonts w:ascii="Times New Roman" w:hAnsi="Times New Roman" w:cs="Times New Roman"/>
          <w:sz w:val="24"/>
          <w:szCs w:val="24"/>
          <w:lang w:val="sr-Cyrl-CS"/>
        </w:rPr>
        <w:t>400 еталонирања и озрачивања</w:t>
      </w:r>
      <w:r w:rsidRPr="006F2D2C">
        <w:rPr>
          <w:rFonts w:ascii="Times New Roman" w:hAnsi="Times New Roman" w:cs="Times New Roman"/>
          <w:sz w:val="24"/>
          <w:szCs w:val="24"/>
          <w:lang w:val="sr-Cyrl-CS"/>
        </w:rPr>
        <w:t xml:space="preserve"> по поднетим захтевима заинтересованих лица.</w:t>
      </w:r>
    </w:p>
    <w:p w14:paraId="67ED8527" w14:textId="77777777" w:rsidR="00694EF0" w:rsidRPr="006F2D2C" w:rsidRDefault="00694EF0" w:rsidP="003248B7">
      <w:pPr>
        <w:pStyle w:val="CommentText"/>
        <w:jc w:val="both"/>
        <w:rPr>
          <w:rFonts w:ascii="Times New Roman" w:hAnsi="Times New Roman" w:cs="Times New Roman"/>
          <w:color w:val="FF0000"/>
          <w:sz w:val="24"/>
          <w:szCs w:val="24"/>
          <w:lang w:val="sr-Cyrl-CS"/>
        </w:rPr>
      </w:pPr>
    </w:p>
    <w:p w14:paraId="74EA77D5" w14:textId="77777777" w:rsidR="007402F5" w:rsidRPr="006F2D2C" w:rsidRDefault="007402F5" w:rsidP="007C3A5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4B8D21AF" w14:textId="77777777" w:rsidR="00B779D0" w:rsidRPr="006F2D2C" w:rsidRDefault="00B779D0" w:rsidP="007C3A56">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метрологије до сада је била уређена Законом о метрологији („Службени гласник РС”, број 15/16, у даљем тексту: Закон), као и подзаконским актима донетим на основу тог закона. </w:t>
      </w:r>
    </w:p>
    <w:p w14:paraId="5452A3F5" w14:textId="0168C8D2" w:rsidR="00E1153A" w:rsidRPr="006F2D2C" w:rsidRDefault="007C3A56" w:rsidP="007C3A56">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lastRenderedPageBreak/>
        <w:t xml:space="preserve"> </w:t>
      </w:r>
      <w:r w:rsidR="00B779D0" w:rsidRPr="006F2D2C">
        <w:rPr>
          <w:rFonts w:ascii="Times New Roman" w:hAnsi="Times New Roman" w:cs="Times New Roman"/>
          <w:sz w:val="24"/>
          <w:szCs w:val="24"/>
          <w:lang w:val="sr-Cyrl-CS"/>
        </w:rPr>
        <w:t xml:space="preserve">У складу са важећим законом, Дирекција спроводи поступак овлашћивања привредних субјеката и других правних лица за обављање послова оверавања мерила, односно решењем, у управном поступку, утврђује испуњеност услова за обављање послова оверавања мерила. </w:t>
      </w:r>
    </w:p>
    <w:p w14:paraId="71833E6F" w14:textId="38733423" w:rsidR="002A175A" w:rsidRPr="006F2D2C" w:rsidRDefault="002A175A" w:rsidP="007C3A56">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Новим законским решењем по којем би Дирекцији било дозвољено да оверава све врсте мерила ствара се могућност сукоба интереса у случају када би истовремено Дирекција спроводила поступак утврђивања испуњености услова привредних субјеката за обављање послова оверавања мерила.</w:t>
      </w:r>
    </w:p>
    <w:p w14:paraId="6EFA1B99" w14:textId="2FA1269A" w:rsidR="007C3A56" w:rsidRPr="006F2D2C" w:rsidRDefault="00B779D0" w:rsidP="007C3A56">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Такође, важећим законом прописано је да послове оверавање мерила обављају овлашћена  тела (привредни субјекти и друга правна лица која испуњавају прописане услове) и Дирекција (оверава само она мерила за чије оверавање није прописано да их оверавају овлашћена тела, као и мерила за чије оверавање нема овлашћених тела).</w:t>
      </w:r>
    </w:p>
    <w:p w14:paraId="36A407CB" w14:textId="1B77CE83" w:rsidR="002A175A" w:rsidRPr="006F2D2C" w:rsidRDefault="002A175A" w:rsidP="007C3A56">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Уочено је да овакво законско решење када су у питању мерила за која постоји мали број овлашћених тела, неповољно утиче на корисника мерила у смислу рокова и цене оверавања.</w:t>
      </w:r>
    </w:p>
    <w:p w14:paraId="6A42EDA9" w14:textId="2C345BD5" w:rsidR="002A175A" w:rsidRPr="006F2D2C" w:rsidRDefault="002A175A" w:rsidP="00E1153A">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Статус поверених послова који се огледао у спровођењу управног поступка, наплаћивање републичке административне таксе, </w:t>
      </w:r>
      <w:r w:rsidR="00140420" w:rsidRPr="006F2D2C">
        <w:rPr>
          <w:rFonts w:ascii="Times New Roman" w:hAnsi="Times New Roman" w:cs="Times New Roman"/>
          <w:sz w:val="24"/>
          <w:szCs w:val="24"/>
          <w:lang w:val="sr-Cyrl-CS"/>
        </w:rPr>
        <w:t xml:space="preserve">временског ограничења важења решења о овлашћивању, као и </w:t>
      </w:r>
      <w:r w:rsidRPr="006F2D2C">
        <w:rPr>
          <w:rFonts w:ascii="Times New Roman" w:hAnsi="Times New Roman" w:cs="Times New Roman"/>
          <w:sz w:val="24"/>
          <w:szCs w:val="24"/>
          <w:lang w:val="sr-Cyrl-CS"/>
        </w:rPr>
        <w:t>захтевом да се приходи од послова оверавања уплаћују у буџет отежавао је пословање овлашћеним телима. Имајући у виду да су послови оверавања пре свега стручне и техничке природе, у циљу ефикаснијег пословања привредних субјеката који обављају послове оверавања потребно је пронаћи нова законска решења.</w:t>
      </w:r>
    </w:p>
    <w:p w14:paraId="5A645C7C" w14:textId="0885DC8F" w:rsidR="00560FFC" w:rsidRPr="006F2D2C" w:rsidRDefault="00E1153A" w:rsidP="00E1153A">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Важећим законом прописано је да привредни субјекти и друга правна лица могу обављати послове оверавања мерила (могу бити овлашћени) ако испуњавају услове, који су прописани законом, а ближе уређени подзаконским актом. С тим у вези, прописано је да је један од услова за обављање послова оверавања мерила - поседовање сертификата о акредитацији.</w:t>
      </w:r>
    </w:p>
    <w:p w14:paraId="5E3A3195" w14:textId="087FB54B" w:rsidR="002A175A" w:rsidRPr="006F2D2C" w:rsidRDefault="002A175A" w:rsidP="00E1153A">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Пракса је показала да решење из важећег закона о обавезности акредитације за потребе овлашћивања, у неким случајевима није у довољној мери адекватно за област мерила. Наиме, послови контролисања мерила, који су садржани у Обиму акредитације, као прилогу уз Сертификат о акредитацији, нису идентични са пословима оверавања мерила, из разлога што оверавање мерила подразумева преглед чији је резултат означавање (жигосање) мерила, односно издавање уверења о оверавању мерила. Такође, овлашћена тела су често имала примедбе на трошкове, као и време трајања поступка акредитације.</w:t>
      </w:r>
    </w:p>
    <w:p w14:paraId="74B50FF2" w14:textId="3D093387" w:rsidR="00E1153A" w:rsidRPr="006F2D2C" w:rsidRDefault="00E1153A" w:rsidP="007C3A56">
      <w:pPr>
        <w:spacing w:after="0" w:line="240" w:lineRule="auto"/>
        <w:ind w:firstLine="425"/>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У складу са одредбама важећег закона, овлашћена тела, чији се рад заснива на  пружању услуге оверавања мерила великом броју привредних субјеката, имају обавезу да утврде ценовник (висину трошкова за оверавање мерила), на који, након спроведеног поступка сагласност даје Министарство, а на основу критеријума које ближе уређује министар. На основу поднетих захтева овлашћених тела и достављених ценовника/измена ценовника, Министарство привреде је у 2017. години дало сагласност на 10 ценовника и 2 измене ценовника овлашћених тела, у 2018. години </w:t>
      </w:r>
      <w:r w:rsidR="002A175A" w:rsidRPr="006F2D2C">
        <w:rPr>
          <w:rFonts w:ascii="Times New Roman" w:hAnsi="Times New Roman" w:cs="Times New Roman"/>
          <w:sz w:val="24"/>
          <w:szCs w:val="24"/>
          <w:lang w:val="sr-Cyrl-CS"/>
        </w:rPr>
        <w:t>-</w:t>
      </w:r>
      <w:r w:rsidRPr="006F2D2C">
        <w:rPr>
          <w:rFonts w:ascii="Times New Roman" w:hAnsi="Times New Roman" w:cs="Times New Roman"/>
          <w:sz w:val="24"/>
          <w:szCs w:val="24"/>
          <w:lang w:val="sr-Cyrl-CS"/>
        </w:rPr>
        <w:t xml:space="preserve"> на 5 ценовника овлашћених тела</w:t>
      </w:r>
      <w:r w:rsidR="002A175A" w:rsidRPr="006F2D2C">
        <w:rPr>
          <w:rFonts w:ascii="Times New Roman" w:hAnsi="Times New Roman" w:cs="Times New Roman"/>
          <w:sz w:val="24"/>
          <w:szCs w:val="24"/>
          <w:lang w:val="sr-Cyrl-CS"/>
        </w:rPr>
        <w:t xml:space="preserve">, у 2019. години - </w:t>
      </w:r>
      <w:r w:rsidR="00140420" w:rsidRPr="006F2D2C">
        <w:rPr>
          <w:rFonts w:ascii="Times New Roman" w:hAnsi="Times New Roman" w:cs="Times New Roman"/>
          <w:sz w:val="24"/>
          <w:szCs w:val="24"/>
          <w:lang w:val="sr-Cyrl-CS"/>
        </w:rPr>
        <w:t>на 3 ценовника и 1 измене ценовника овлашћених тела, као и у 2020. години - на 3 ценовника и 6 измене ценовника овлашћених тела.</w:t>
      </w:r>
    </w:p>
    <w:p w14:paraId="61319F5D" w14:textId="7BAE728B" w:rsidR="00E1153A" w:rsidRPr="006F2D2C" w:rsidRDefault="002A175A" w:rsidP="007C3A56">
      <w:pPr>
        <w:spacing w:after="0" w:line="240" w:lineRule="auto"/>
        <w:ind w:firstLine="425"/>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Увођењем поступка сагласности на ценовник, овлашћено тело није могло да започне своје активности одмах по добијању решења о овлашћивању, што је неповољно утицало на пословање овлашћеног тела. Такође контролисане цене за послове ов</w:t>
      </w:r>
      <w:r w:rsidR="00DE35A7" w:rsidRPr="006F2D2C">
        <w:rPr>
          <w:rFonts w:ascii="Times New Roman" w:hAnsi="Times New Roman" w:cs="Times New Roman"/>
          <w:sz w:val="24"/>
          <w:szCs w:val="24"/>
          <w:lang w:val="sr-Cyrl-CS"/>
        </w:rPr>
        <w:t>е</w:t>
      </w:r>
      <w:r w:rsidRPr="006F2D2C">
        <w:rPr>
          <w:rFonts w:ascii="Times New Roman" w:hAnsi="Times New Roman" w:cs="Times New Roman"/>
          <w:sz w:val="24"/>
          <w:szCs w:val="24"/>
          <w:lang w:val="sr-Cyrl-CS"/>
        </w:rPr>
        <w:t xml:space="preserve">равања су спутавале тржишно надметање тела за оверавање у обављању </w:t>
      </w:r>
      <w:r w:rsidRPr="006F2D2C">
        <w:rPr>
          <w:rFonts w:ascii="Times New Roman" w:hAnsi="Times New Roman" w:cs="Times New Roman"/>
          <w:sz w:val="24"/>
          <w:szCs w:val="24"/>
          <w:lang w:val="sr-Cyrl-CS"/>
        </w:rPr>
        <w:lastRenderedPageBreak/>
        <w:t>својих послова, што је индиректно утицало на трошкове корисника мерила који подлежу законској кон</w:t>
      </w:r>
      <w:r w:rsidR="006F2D2C">
        <w:rPr>
          <w:rFonts w:ascii="Times New Roman" w:hAnsi="Times New Roman" w:cs="Times New Roman"/>
          <w:sz w:val="24"/>
          <w:szCs w:val="24"/>
          <w:lang w:val="sr-Cyrl-CS"/>
        </w:rPr>
        <w:t>т</w:t>
      </w:r>
      <w:r w:rsidRPr="006F2D2C">
        <w:rPr>
          <w:rFonts w:ascii="Times New Roman" w:hAnsi="Times New Roman" w:cs="Times New Roman"/>
          <w:sz w:val="24"/>
          <w:szCs w:val="24"/>
          <w:lang w:val="sr-Cyrl-CS"/>
        </w:rPr>
        <w:t>роли.</w:t>
      </w:r>
    </w:p>
    <w:p w14:paraId="53C2EA2D" w14:textId="77777777" w:rsidR="00560FFC" w:rsidRPr="006F2D2C" w:rsidRDefault="00560FFC" w:rsidP="007C3A56">
      <w:pPr>
        <w:spacing w:after="0" w:line="240" w:lineRule="auto"/>
        <w:ind w:firstLine="425"/>
        <w:jc w:val="both"/>
        <w:rPr>
          <w:rFonts w:ascii="Times New Roman" w:hAnsi="Times New Roman" w:cs="Times New Roman"/>
          <w:color w:val="FF0000"/>
          <w:sz w:val="24"/>
          <w:szCs w:val="24"/>
          <w:highlight w:val="green"/>
          <w:lang w:val="sr-Cyrl-CS"/>
        </w:rPr>
      </w:pPr>
    </w:p>
    <w:p w14:paraId="546F3715" w14:textId="77777777" w:rsidR="001D091C" w:rsidRPr="006F2D2C" w:rsidRDefault="001D091C" w:rsidP="001D091C">
      <w:pPr>
        <w:autoSpaceDE w:val="0"/>
        <w:autoSpaceDN w:val="0"/>
        <w:adjustRightInd w:val="0"/>
        <w:spacing w:after="0" w:line="240" w:lineRule="auto"/>
        <w:ind w:firstLine="425"/>
        <w:jc w:val="both"/>
        <w:rPr>
          <w:rFonts w:ascii="Times New Roman" w:hAnsi="Times New Roman"/>
          <w:color w:val="FF0000"/>
          <w:sz w:val="24"/>
          <w:szCs w:val="24"/>
          <w:lang w:val="sr-Cyrl-CS"/>
        </w:rPr>
      </w:pPr>
    </w:p>
    <w:p w14:paraId="62042382"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14:paraId="1AE63855" w14:textId="5B4986F8" w:rsidR="009413E7" w:rsidRPr="006F2D2C" w:rsidRDefault="008333D0"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Утврђивање Предлога закона планирано је Планом рада Владе за I</w:t>
      </w:r>
      <w:r w:rsidR="002A175A" w:rsidRPr="006F2D2C">
        <w:rPr>
          <w:rFonts w:ascii="Times New Roman" w:hAnsi="Times New Roman" w:cs="Times New Roman"/>
          <w:sz w:val="24"/>
          <w:szCs w:val="24"/>
          <w:lang w:val="sr-Cyrl-CS"/>
        </w:rPr>
        <w:t>V</w:t>
      </w:r>
      <w:r w:rsidRPr="006F2D2C">
        <w:rPr>
          <w:rFonts w:ascii="Times New Roman" w:hAnsi="Times New Roman" w:cs="Times New Roman"/>
          <w:sz w:val="24"/>
          <w:szCs w:val="24"/>
          <w:lang w:val="sr-Cyrl-CS"/>
        </w:rPr>
        <w:t xml:space="preserve"> квартал 20</w:t>
      </w:r>
      <w:r w:rsidR="002A175A" w:rsidRPr="006F2D2C">
        <w:rPr>
          <w:rFonts w:ascii="Times New Roman" w:hAnsi="Times New Roman" w:cs="Times New Roman"/>
          <w:sz w:val="24"/>
          <w:szCs w:val="24"/>
          <w:lang w:val="sr-Cyrl-CS"/>
        </w:rPr>
        <w:t>2</w:t>
      </w:r>
      <w:r w:rsidRPr="006F2D2C">
        <w:rPr>
          <w:rFonts w:ascii="Times New Roman" w:hAnsi="Times New Roman" w:cs="Times New Roman"/>
          <w:sz w:val="24"/>
          <w:szCs w:val="24"/>
          <w:lang w:val="sr-Cyrl-CS"/>
        </w:rPr>
        <w:t>1. годин</w:t>
      </w:r>
      <w:r w:rsidR="005D626C" w:rsidRPr="006F2D2C">
        <w:rPr>
          <w:rFonts w:ascii="Times New Roman" w:hAnsi="Times New Roman" w:cs="Times New Roman"/>
          <w:sz w:val="24"/>
          <w:szCs w:val="24"/>
          <w:lang w:val="sr-Cyrl-CS"/>
        </w:rPr>
        <w:t>е</w:t>
      </w:r>
      <w:r w:rsidRPr="006F2D2C">
        <w:rPr>
          <w:rFonts w:ascii="Times New Roman" w:hAnsi="Times New Roman"/>
          <w:sz w:val="24"/>
          <w:szCs w:val="24"/>
          <w:lang w:val="sr-Cyrl-CS"/>
        </w:rPr>
        <w:t>. Врши се и усклађивање са Законом о инспекцијском надзору и Законом о општем управном поступку.</w:t>
      </w:r>
    </w:p>
    <w:p w14:paraId="0129BA56" w14:textId="6D2D445A" w:rsidR="008333D0" w:rsidRPr="006F2D2C" w:rsidRDefault="008333D0" w:rsidP="005D626C">
      <w:pPr>
        <w:spacing w:after="0" w:line="240" w:lineRule="auto"/>
        <w:jc w:val="both"/>
        <w:rPr>
          <w:rFonts w:ascii="Times New Roman" w:hAnsi="Times New Roman"/>
          <w:color w:val="FF0000"/>
          <w:sz w:val="24"/>
          <w:szCs w:val="24"/>
          <w:lang w:val="sr-Cyrl-CS"/>
        </w:rPr>
      </w:pPr>
    </w:p>
    <w:p w14:paraId="2A15682A" w14:textId="75ABB557" w:rsidR="008333D0" w:rsidRPr="006F2D2C" w:rsidRDefault="008333D0" w:rsidP="00A85638">
      <w:pPr>
        <w:spacing w:after="0" w:line="240" w:lineRule="auto"/>
        <w:jc w:val="both"/>
        <w:rPr>
          <w:rFonts w:ascii="Times New Roman" w:hAnsi="Times New Roman"/>
          <w:sz w:val="24"/>
          <w:szCs w:val="24"/>
          <w:lang w:val="sr-Cyrl-CS"/>
        </w:rPr>
      </w:pPr>
      <w:r w:rsidRPr="006F2D2C">
        <w:rPr>
          <w:rFonts w:ascii="Times New Roman" w:hAnsi="Times New Roman"/>
          <w:sz w:val="24"/>
          <w:szCs w:val="24"/>
          <w:lang w:val="sr-Cyrl-CS"/>
        </w:rPr>
        <w:t xml:space="preserve"> </w:t>
      </w:r>
    </w:p>
    <w:p w14:paraId="53D31941"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4) Да ли су уочени проблеми у области и на кога се они односе? Представити узроке и последице проблема.</w:t>
      </w:r>
    </w:p>
    <w:p w14:paraId="561E654D" w14:textId="79EFED29" w:rsidR="002A2481" w:rsidRPr="006F2D2C" w:rsidRDefault="00AB0544" w:rsidP="002A2481">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Имајући у виду да су након ступања на снагу Закона донети системски закони и то Закон о општем управном поступку („Службени гласник РС”, бр. 18/16 и 95/16 - аутентично тумачење) и Закон о инспекцијском надзору („Службени гласник РС”, бр. 36/15, 44/18 - др. закон и 95/18) неопходно је усагласити Закон у делу који уређује управни поступак, као и у делу који уређује инспекцијски надзор у области </w:t>
      </w:r>
      <w:r w:rsidR="004A794A"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w:t>
      </w:r>
    </w:p>
    <w:p w14:paraId="4E6AEFE9" w14:textId="7871786F" w:rsidR="00DE35A7" w:rsidRPr="006F2D2C" w:rsidRDefault="00DE35A7" w:rsidP="00DE35A7">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Законско решење да послове оверавање мерила обављају овлашћена  тела (привредни субјекти и друга правна лица која испуњавају прописане услове) и Дирекција (оверава само она мерила за чије оверавање није прописано да их оверавају овлашћена тела, као и мерила за чије оверавање нема овлашћених тела), када су у питању мерила за која постоји мали број овлашћених тела, неповољно утиче на корисника мерила у смислу рокова и цене оверавања.</w:t>
      </w:r>
    </w:p>
    <w:p w14:paraId="2DF2E05C" w14:textId="232A9D5A" w:rsidR="00DE35A7" w:rsidRPr="006F2D2C" w:rsidRDefault="00DE35A7" w:rsidP="00DE35A7">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Статус поверених послова који се огледао у спровођењу управног поступка, наплаћивање републичке административне таксе, </w:t>
      </w:r>
      <w:r w:rsidR="00140420" w:rsidRPr="006F2D2C">
        <w:rPr>
          <w:rFonts w:ascii="Times New Roman" w:hAnsi="Times New Roman" w:cs="Times New Roman"/>
          <w:sz w:val="24"/>
          <w:szCs w:val="24"/>
          <w:lang w:val="sr-Cyrl-CS"/>
        </w:rPr>
        <w:t xml:space="preserve">временског ограничења важења решења о овлашћивању, као и </w:t>
      </w:r>
      <w:r w:rsidRPr="006F2D2C">
        <w:rPr>
          <w:rFonts w:ascii="Times New Roman" w:hAnsi="Times New Roman" w:cs="Times New Roman"/>
          <w:sz w:val="24"/>
          <w:szCs w:val="24"/>
          <w:lang w:val="sr-Cyrl-CS"/>
        </w:rPr>
        <w:t>захтевом да се приходи од послова оверавања уплаћују у буџет отежавао је пословање овлашћеним телима. Имајући у виду да су послови оверавања пре свега стручне и техничке природе, у циљу ефикаснијег пословања привредних субјеката који обављају послове оверавања потребно је пронаћи нова законска решења.</w:t>
      </w:r>
    </w:p>
    <w:p w14:paraId="34262DF1" w14:textId="0F77A6EB" w:rsidR="00DE35A7" w:rsidRPr="006F2D2C" w:rsidRDefault="0004404D" w:rsidP="00DE35A7">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Пракса је показала да решење из важећег закона о обавезности акредитације за потребе овлашћивања, у неким случајевима није у довољној мери адекватно за област мерила. Наиме, послови контролисања мерила, који су садржани у Обиму акредитације, као прилогу уз Сертификат о акредитацији, нису идентични са пословима оверавања мерила, из разлога што оверавање мерила подразумева преглед чији је резултат означавање (жигосање) мерила, односно издавање уверења о оверавању мерила. Такође, овлашћена тела су често имала примедбе на трошкове, као и време трајања поступка акредитације.</w:t>
      </w:r>
    </w:p>
    <w:p w14:paraId="7C4B50AC" w14:textId="0E9B809F" w:rsidR="0004404D" w:rsidRPr="006F2D2C" w:rsidRDefault="0004404D" w:rsidP="00DE35A7">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Важећи закон, осим дефинисања појма и прописивања дистрибуције времена као једног од послова Дирекције, не садржи одредбе којима се даље разрађује ова област, наведени проблем није било могуће решити у оквиру постојећег регулаторног оквира.</w:t>
      </w:r>
    </w:p>
    <w:p w14:paraId="1EC23A9C" w14:textId="7EA2147F" w:rsidR="002A2481" w:rsidRPr="006F2D2C" w:rsidRDefault="002A2481" w:rsidP="002A2481">
      <w:pPr>
        <w:spacing w:after="0" w:line="240" w:lineRule="auto"/>
        <w:ind w:firstLine="720"/>
        <w:jc w:val="both"/>
        <w:rPr>
          <w:rFonts w:ascii="Times New Roman" w:hAnsi="Times New Roman" w:cs="Times New Roman"/>
          <w:sz w:val="24"/>
          <w:szCs w:val="24"/>
          <w:lang w:val="sr-Cyrl-CS"/>
        </w:rPr>
      </w:pPr>
    </w:p>
    <w:p w14:paraId="25BED73A" w14:textId="77777777" w:rsidR="002A2481" w:rsidRPr="006F2D2C" w:rsidRDefault="002A2481" w:rsidP="00AB0544">
      <w:pPr>
        <w:spacing w:after="0" w:line="240" w:lineRule="auto"/>
        <w:rPr>
          <w:rFonts w:ascii="Times New Roman" w:hAnsi="Times New Roman" w:cs="Times New Roman"/>
          <w:sz w:val="24"/>
          <w:szCs w:val="24"/>
          <w:lang w:val="sr-Cyrl-CS"/>
        </w:rPr>
      </w:pPr>
    </w:p>
    <w:p w14:paraId="0460FD5D" w14:textId="77777777" w:rsidR="004726B7" w:rsidRPr="006F2D2C" w:rsidRDefault="004726B7" w:rsidP="00AB0544">
      <w:pPr>
        <w:spacing w:after="0" w:line="240" w:lineRule="auto"/>
        <w:rPr>
          <w:rFonts w:ascii="Times New Roman" w:hAnsi="Times New Roman" w:cs="Times New Roman"/>
          <w:sz w:val="24"/>
          <w:szCs w:val="24"/>
          <w:lang w:val="sr-Cyrl-CS"/>
        </w:rPr>
      </w:pPr>
    </w:p>
    <w:p w14:paraId="17E484D9" w14:textId="77777777" w:rsidR="004726B7" w:rsidRPr="006F2D2C" w:rsidRDefault="004726B7" w:rsidP="00AB0544">
      <w:pPr>
        <w:spacing w:after="0" w:line="240" w:lineRule="auto"/>
        <w:rPr>
          <w:rFonts w:ascii="Times New Roman" w:hAnsi="Times New Roman" w:cs="Times New Roman"/>
          <w:sz w:val="24"/>
          <w:szCs w:val="24"/>
          <w:lang w:val="sr-Cyrl-CS"/>
        </w:rPr>
      </w:pPr>
    </w:p>
    <w:p w14:paraId="647CA316"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lastRenderedPageBreak/>
        <w:t>5) Која промена се предлаже?</w:t>
      </w:r>
    </w:p>
    <w:p w14:paraId="34075494" w14:textId="53E30CD2" w:rsidR="002A2481" w:rsidRPr="006F2D2C" w:rsidRDefault="002A2481" w:rsidP="002A2481">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С обзиром на врсту послова које обавља Дирекција као орган управе у саставу Министарства привреде у области </w:t>
      </w:r>
      <w:r w:rsidR="0004404D"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предложеним решењима предвиђено је да се начин обављања тих послова у потпуности усагласи са одредбама Закона о општем управном поступку („Службени гласник РС”, бр. 18/16 и 95/16 - аутентично тумачење) и Закона о инспекцијском надзору („Службени гласник РС”, бр. 36/15, 44/18 - др. закон и 95/18) и испуне обавезе прописане наведеним законима.</w:t>
      </w:r>
    </w:p>
    <w:p w14:paraId="514452E9" w14:textId="56EA1049" w:rsidR="0004404D" w:rsidRPr="006F2D2C" w:rsidRDefault="0004404D" w:rsidP="002A2481">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Предложено је да Дирекција може да оверава све врсте ме</w:t>
      </w:r>
      <w:r w:rsidR="00BE44D7" w:rsidRPr="006F2D2C">
        <w:rPr>
          <w:rFonts w:ascii="Times New Roman" w:hAnsi="Times New Roman" w:cs="Times New Roman"/>
          <w:sz w:val="24"/>
          <w:szCs w:val="24"/>
          <w:lang w:val="sr-Cyrl-CS"/>
        </w:rPr>
        <w:t>р</w:t>
      </w:r>
      <w:r w:rsidRPr="006F2D2C">
        <w:rPr>
          <w:rFonts w:ascii="Times New Roman" w:hAnsi="Times New Roman" w:cs="Times New Roman"/>
          <w:sz w:val="24"/>
          <w:szCs w:val="24"/>
          <w:lang w:val="sr-Cyrl-CS"/>
        </w:rPr>
        <w:t>ила која подлежу законској контроли</w:t>
      </w:r>
      <w:r w:rsidR="00BE44D7" w:rsidRPr="006F2D2C">
        <w:rPr>
          <w:rFonts w:ascii="Times New Roman" w:hAnsi="Times New Roman" w:cs="Times New Roman"/>
          <w:sz w:val="24"/>
          <w:szCs w:val="24"/>
          <w:lang w:val="sr-Cyrl-CS"/>
        </w:rPr>
        <w:t>, тј</w:t>
      </w:r>
      <w:r w:rsidR="003B46DE" w:rsidRPr="006F2D2C">
        <w:rPr>
          <w:rFonts w:ascii="Times New Roman" w:hAnsi="Times New Roman" w:cs="Times New Roman"/>
          <w:sz w:val="24"/>
          <w:szCs w:val="24"/>
          <w:lang w:val="sr-Cyrl-CS"/>
        </w:rPr>
        <w:t>.</w:t>
      </w:r>
      <w:r w:rsidRPr="006F2D2C">
        <w:rPr>
          <w:rFonts w:ascii="Times New Roman" w:hAnsi="Times New Roman" w:cs="Times New Roman"/>
          <w:sz w:val="24"/>
          <w:szCs w:val="24"/>
          <w:lang w:val="sr-Cyrl-CS"/>
        </w:rPr>
        <w:t xml:space="preserve"> </w:t>
      </w:r>
      <w:r w:rsidR="00BE44D7" w:rsidRPr="006F2D2C">
        <w:rPr>
          <w:rFonts w:ascii="Times New Roman" w:hAnsi="Times New Roman" w:cs="Times New Roman"/>
          <w:sz w:val="24"/>
          <w:szCs w:val="24"/>
          <w:lang w:val="sr-Cyrl-CS"/>
        </w:rPr>
        <w:t>може да оверава мерила и за која постоје</w:t>
      </w:r>
      <w:r w:rsidRPr="006F2D2C">
        <w:rPr>
          <w:rFonts w:ascii="Times New Roman" w:hAnsi="Times New Roman" w:cs="Times New Roman"/>
          <w:sz w:val="24"/>
          <w:szCs w:val="24"/>
          <w:lang w:val="sr-Cyrl-CS"/>
        </w:rPr>
        <w:t xml:space="preserve"> овлашћен</w:t>
      </w:r>
      <w:r w:rsidR="00BE44D7" w:rsidRPr="006F2D2C">
        <w:rPr>
          <w:rFonts w:ascii="Times New Roman" w:hAnsi="Times New Roman" w:cs="Times New Roman"/>
          <w:sz w:val="24"/>
          <w:szCs w:val="24"/>
          <w:lang w:val="sr-Cyrl-CS"/>
        </w:rPr>
        <w:t>а</w:t>
      </w:r>
      <w:r w:rsidRPr="006F2D2C">
        <w:rPr>
          <w:rFonts w:ascii="Times New Roman" w:hAnsi="Times New Roman" w:cs="Times New Roman"/>
          <w:sz w:val="24"/>
          <w:szCs w:val="24"/>
          <w:lang w:val="sr-Cyrl-CS"/>
        </w:rPr>
        <w:t xml:space="preserve"> </w:t>
      </w:r>
      <w:r w:rsidR="00BE44D7" w:rsidRPr="006F2D2C">
        <w:rPr>
          <w:rFonts w:ascii="Times New Roman" w:hAnsi="Times New Roman" w:cs="Times New Roman"/>
          <w:sz w:val="24"/>
          <w:szCs w:val="24"/>
          <w:lang w:val="sr-Cyrl-CS"/>
        </w:rPr>
        <w:t xml:space="preserve">(будућа именована) </w:t>
      </w:r>
      <w:r w:rsidRPr="006F2D2C">
        <w:rPr>
          <w:rFonts w:ascii="Times New Roman" w:hAnsi="Times New Roman" w:cs="Times New Roman"/>
          <w:sz w:val="24"/>
          <w:szCs w:val="24"/>
          <w:lang w:val="sr-Cyrl-CS"/>
        </w:rPr>
        <w:t>тела за оверавање.</w:t>
      </w:r>
    </w:p>
    <w:p w14:paraId="10243847" w14:textId="13F91082" w:rsidR="0004404D" w:rsidRPr="006F2D2C" w:rsidRDefault="00BE44D7" w:rsidP="002A2481">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Овлашћена тела за оверавање </w:t>
      </w:r>
      <w:r w:rsidR="003B46DE" w:rsidRP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ерила би променила назив и постала именована тела за оверавање мерила, односно послови оверавања мерила не би били „поверени” послови</w:t>
      </w:r>
      <w:r w:rsidR="00140420" w:rsidRPr="006F2D2C">
        <w:rPr>
          <w:rFonts w:ascii="Times New Roman" w:hAnsi="Times New Roman" w:cs="Times New Roman"/>
          <w:sz w:val="24"/>
          <w:szCs w:val="24"/>
          <w:lang w:val="sr-Cyrl-CS"/>
        </w:rPr>
        <w:t>, а укида се и рок важења решења о овлашћивању (будуће именовањ</w:t>
      </w:r>
      <w:r w:rsidR="00331CD5" w:rsidRPr="006F2D2C">
        <w:rPr>
          <w:rFonts w:ascii="Times New Roman" w:hAnsi="Times New Roman" w:cs="Times New Roman"/>
          <w:sz w:val="24"/>
          <w:szCs w:val="24"/>
          <w:lang w:val="sr-Cyrl-CS"/>
        </w:rPr>
        <w:t>e</w:t>
      </w:r>
      <w:r w:rsidR="00140420" w:rsidRPr="006F2D2C">
        <w:rPr>
          <w:rFonts w:ascii="Times New Roman" w:hAnsi="Times New Roman" w:cs="Times New Roman"/>
          <w:sz w:val="24"/>
          <w:szCs w:val="24"/>
          <w:lang w:val="sr-Cyrl-CS"/>
        </w:rPr>
        <w:t>)</w:t>
      </w:r>
      <w:r w:rsidRPr="006F2D2C">
        <w:rPr>
          <w:rFonts w:ascii="Times New Roman" w:hAnsi="Times New Roman" w:cs="Times New Roman"/>
          <w:sz w:val="24"/>
          <w:szCs w:val="24"/>
          <w:lang w:val="sr-Cyrl-CS"/>
        </w:rPr>
        <w:t>.</w:t>
      </w:r>
      <w:r w:rsidR="00140420" w:rsidRPr="006F2D2C">
        <w:rPr>
          <w:rFonts w:ascii="Times New Roman" w:hAnsi="Times New Roman" w:cs="Times New Roman"/>
          <w:sz w:val="24"/>
          <w:szCs w:val="24"/>
          <w:lang w:val="sr-Cyrl-CS"/>
        </w:rPr>
        <w:t xml:space="preserve"> </w:t>
      </w:r>
    </w:p>
    <w:p w14:paraId="518C4B6F" w14:textId="5A99547A" w:rsidR="00BE44D7" w:rsidRPr="006F2D2C" w:rsidRDefault="00BE44D7" w:rsidP="002A2481">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Уводи се други могући начин провере испуњености услова за именовање правних лица за оверавање мерила поред акредитације, односно и Дирекција може да спроведе провере испуњености услова за именовање правних лица за оверавање мерила, чиме је </w:t>
      </w:r>
      <w:r w:rsidR="006E1572" w:rsidRPr="006F2D2C">
        <w:rPr>
          <w:rFonts w:ascii="Times New Roman" w:hAnsi="Times New Roman" w:cs="Times New Roman"/>
          <w:sz w:val="24"/>
          <w:szCs w:val="24"/>
          <w:lang w:val="sr-Cyrl-CS"/>
        </w:rPr>
        <w:t xml:space="preserve">правним лицима </w:t>
      </w:r>
      <w:r w:rsidRPr="006F2D2C">
        <w:rPr>
          <w:rFonts w:ascii="Times New Roman" w:hAnsi="Times New Roman" w:cs="Times New Roman"/>
          <w:sz w:val="24"/>
          <w:szCs w:val="24"/>
          <w:lang w:val="sr-Cyrl-CS"/>
        </w:rPr>
        <w:t>омогућен избор</w:t>
      </w:r>
      <w:r w:rsidR="006E1572" w:rsidRPr="006F2D2C">
        <w:rPr>
          <w:rFonts w:ascii="Times New Roman" w:hAnsi="Times New Roman" w:cs="Times New Roman"/>
          <w:sz w:val="24"/>
          <w:szCs w:val="24"/>
          <w:lang w:val="sr-Cyrl-CS"/>
        </w:rPr>
        <w:t xml:space="preserve"> на који начин ће доказати испуњеност услова, Министарство привреде спроводи поступак именовања.</w:t>
      </w:r>
    </w:p>
    <w:p w14:paraId="181431D6" w14:textId="5FDE8D61" w:rsidR="002A2481" w:rsidRPr="006F2D2C" w:rsidRDefault="002A2481" w:rsidP="002A2481">
      <w:pPr>
        <w:pStyle w:val="CommentText"/>
        <w:spacing w:after="0"/>
        <w:ind w:firstLine="720"/>
        <w:jc w:val="both"/>
        <w:rPr>
          <w:rFonts w:ascii="Times New Roman" w:hAnsi="Times New Roman" w:cs="Times New Roman"/>
          <w:sz w:val="24"/>
          <w:szCs w:val="24"/>
          <w:highlight w:val="yellow"/>
          <w:lang w:val="sr-Cyrl-CS"/>
        </w:rPr>
      </w:pPr>
    </w:p>
    <w:p w14:paraId="5BF3D415" w14:textId="77777777" w:rsidR="0005257E" w:rsidRPr="006F2D2C" w:rsidRDefault="0005257E" w:rsidP="002A2481">
      <w:pPr>
        <w:pStyle w:val="CommentText"/>
        <w:spacing w:after="0"/>
        <w:ind w:firstLine="720"/>
        <w:jc w:val="both"/>
        <w:rPr>
          <w:rFonts w:ascii="Times New Roman" w:hAnsi="Times New Roman" w:cs="Times New Roman"/>
          <w:sz w:val="24"/>
          <w:szCs w:val="24"/>
          <w:highlight w:val="yellow"/>
          <w:lang w:val="sr-Cyrl-CS"/>
        </w:rPr>
      </w:pPr>
    </w:p>
    <w:p w14:paraId="341C1D2B" w14:textId="77777777" w:rsidR="0005257E" w:rsidRPr="006F2D2C" w:rsidRDefault="0005257E" w:rsidP="002A2481">
      <w:pPr>
        <w:pStyle w:val="CommentText"/>
        <w:spacing w:after="0"/>
        <w:ind w:firstLine="720"/>
        <w:jc w:val="both"/>
        <w:rPr>
          <w:rFonts w:ascii="Times New Roman" w:hAnsi="Times New Roman" w:cs="Times New Roman"/>
          <w:sz w:val="24"/>
          <w:szCs w:val="24"/>
          <w:highlight w:val="yellow"/>
          <w:lang w:val="sr-Cyrl-CS"/>
        </w:rPr>
      </w:pPr>
    </w:p>
    <w:p w14:paraId="1C895FFB"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6) Да ли је промена заиста неопходна и у ком обиму?</w:t>
      </w:r>
    </w:p>
    <w:p w14:paraId="73F0108A" w14:textId="77777777" w:rsidR="00741563" w:rsidRPr="006F2D2C" w:rsidRDefault="00C32D1F" w:rsidP="00C32D1F">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Да, потребна је</w:t>
      </w:r>
      <w:r w:rsidR="00741563" w:rsidRPr="006F2D2C">
        <w:rPr>
          <w:rFonts w:ascii="Times New Roman" w:hAnsi="Times New Roman" w:cs="Times New Roman"/>
          <w:sz w:val="24"/>
          <w:szCs w:val="24"/>
          <w:lang w:val="sr-Cyrl-CS"/>
        </w:rPr>
        <w:t>.</w:t>
      </w:r>
    </w:p>
    <w:p w14:paraId="18E8C3FF" w14:textId="4A58FCCA" w:rsidR="00C32D1F" w:rsidRPr="006F2D2C" w:rsidRDefault="00C32D1F" w:rsidP="00C32D1F">
      <w:pPr>
        <w:spacing w:after="0" w:line="240" w:lineRule="auto"/>
        <w:ind w:firstLine="720"/>
        <w:jc w:val="both"/>
        <w:rPr>
          <w:rFonts w:ascii="Times New Roman" w:hAnsi="Times New Roman" w:cs="Times New Roman"/>
          <w:color w:val="FF0000"/>
          <w:sz w:val="24"/>
          <w:szCs w:val="24"/>
          <w:lang w:val="sr-Cyrl-CS"/>
        </w:rPr>
      </w:pPr>
    </w:p>
    <w:p w14:paraId="1CA0F1C2" w14:textId="52E6A2AE" w:rsidR="00741563" w:rsidRPr="006F2D2C" w:rsidRDefault="00741563" w:rsidP="00C32D1F">
      <w:pPr>
        <w:spacing w:after="0" w:line="240" w:lineRule="auto"/>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 xml:space="preserve">С обзиром на број </w:t>
      </w:r>
      <w:r w:rsidR="00667334" w:rsidRPr="006F2D2C">
        <w:rPr>
          <w:rFonts w:ascii="Times New Roman" w:hAnsi="Times New Roman" w:cs="Times New Roman"/>
          <w:sz w:val="24"/>
          <w:szCs w:val="24"/>
          <w:lang w:val="sr-Cyrl-CS"/>
        </w:rPr>
        <w:t xml:space="preserve">од 6 000 000 мерила </w:t>
      </w:r>
      <w:r w:rsidR="00B515B3" w:rsidRPr="006F2D2C">
        <w:rPr>
          <w:rFonts w:ascii="Times New Roman" w:hAnsi="Times New Roman" w:cs="Times New Roman"/>
          <w:sz w:val="24"/>
          <w:szCs w:val="24"/>
          <w:lang w:val="sr-Cyrl-CS"/>
        </w:rPr>
        <w:t xml:space="preserve">која подлежу законској контроли, као и да је тренутно 75 овлашћених тела са око 300 запослених на пословима оверавања, </w:t>
      </w:r>
      <w:r w:rsidRPr="006F2D2C">
        <w:rPr>
          <w:rFonts w:ascii="Times New Roman" w:hAnsi="Times New Roman" w:cs="Times New Roman"/>
          <w:sz w:val="24"/>
          <w:szCs w:val="24"/>
          <w:lang w:val="sr-Cyrl-CS"/>
        </w:rPr>
        <w:t>потреб</w:t>
      </w:r>
      <w:r w:rsidR="00B515B3" w:rsidRPr="006F2D2C">
        <w:rPr>
          <w:rFonts w:ascii="Times New Roman" w:hAnsi="Times New Roman" w:cs="Times New Roman"/>
          <w:sz w:val="24"/>
          <w:szCs w:val="24"/>
          <w:lang w:val="sr-Cyrl-CS"/>
        </w:rPr>
        <w:t xml:space="preserve">но је </w:t>
      </w:r>
      <w:r w:rsidRPr="006F2D2C">
        <w:rPr>
          <w:rFonts w:ascii="Times New Roman" w:hAnsi="Times New Roman" w:cs="Times New Roman"/>
          <w:sz w:val="24"/>
          <w:szCs w:val="24"/>
          <w:lang w:val="sr-Cyrl-CS"/>
        </w:rPr>
        <w:t xml:space="preserve"> да се одредбе </w:t>
      </w:r>
      <w:r w:rsidR="00B515B3" w:rsidRPr="006F2D2C">
        <w:rPr>
          <w:rFonts w:ascii="Times New Roman" w:hAnsi="Times New Roman" w:cs="Times New Roman"/>
          <w:sz w:val="24"/>
          <w:szCs w:val="24"/>
          <w:lang w:val="sr-Cyrl-CS"/>
        </w:rPr>
        <w:t>З</w:t>
      </w:r>
      <w:r w:rsidRPr="006F2D2C">
        <w:rPr>
          <w:rFonts w:ascii="Times New Roman" w:hAnsi="Times New Roman" w:cs="Times New Roman"/>
          <w:sz w:val="24"/>
          <w:szCs w:val="24"/>
          <w:lang w:val="sr-Cyrl-CS"/>
        </w:rPr>
        <w:t xml:space="preserve">акона уреде на другачији начин у циљу олакшавања пословања и ефикаснијег искоришћавања ресурса Дирекције </w:t>
      </w:r>
      <w:r w:rsidR="00B515B3" w:rsidRPr="006F2D2C">
        <w:rPr>
          <w:rFonts w:ascii="Times New Roman" w:hAnsi="Times New Roman" w:cs="Times New Roman"/>
          <w:sz w:val="24"/>
          <w:szCs w:val="24"/>
          <w:lang w:val="sr-Cyrl-CS"/>
        </w:rPr>
        <w:t>и овлашћених (именованих) тела</w:t>
      </w:r>
      <w:r w:rsidRPr="006F2D2C">
        <w:rPr>
          <w:rFonts w:ascii="Times New Roman" w:hAnsi="Times New Roman" w:cs="Times New Roman"/>
          <w:sz w:val="24"/>
          <w:szCs w:val="24"/>
          <w:lang w:val="sr-Cyrl-CS"/>
        </w:rPr>
        <w:t>.</w:t>
      </w:r>
    </w:p>
    <w:p w14:paraId="3EBA240E" w14:textId="77777777" w:rsidR="00C32D1F" w:rsidRPr="006F2D2C" w:rsidRDefault="00C32D1F" w:rsidP="002A2481">
      <w:pPr>
        <w:spacing w:after="0" w:line="240" w:lineRule="auto"/>
        <w:rPr>
          <w:rFonts w:ascii="Times New Roman" w:hAnsi="Times New Roman" w:cs="Times New Roman"/>
          <w:color w:val="FF0000"/>
          <w:sz w:val="24"/>
          <w:szCs w:val="24"/>
          <w:lang w:val="sr-Cyrl-CS"/>
        </w:rPr>
      </w:pPr>
    </w:p>
    <w:p w14:paraId="5D33E39E"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78FCE9B" w14:textId="34428354" w:rsidR="00741563" w:rsidRPr="006F2D2C" w:rsidRDefault="00741563" w:rsidP="004C67F4">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Предложена решења ће утицати на:</w:t>
      </w:r>
    </w:p>
    <w:p w14:paraId="185AA0CD" w14:textId="23715771"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правна лица која подносе захтев за именовање тела за оверавање мерила, која више неће морати да буду искључиво акредитована контролна тела већ могу прибавити од Дирекције акт о оспособљености за обављање послова оверавања мерила, те се у том смислу очекује смањење трошкова које су имали на име прибављања Сертификата о акредитацији,</w:t>
      </w:r>
    </w:p>
    <w:p w14:paraId="7DCE5FD1" w14:textId="705BA726"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именована тела за обављање послова оверавања мерила, тиме што неће бити у обавези да ценовнике/измене ценовника достављају Министарству привреде на сагласност, чиме се смањују административне процедуре, укида трошак на име плаћања републичке ад</w:t>
      </w:r>
      <w:r w:rsid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инистративне таксе, омогућава тржишно формирање цене услуге оверавања мерила и поспешује тржишна утакмица између тих тела,</w:t>
      </w:r>
    </w:p>
    <w:p w14:paraId="618FD985" w14:textId="1D702C33"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Министарство привреде (надлежно министарство), које преузима надлежност за спровођење, поступка именовања тела за оверавање мерила и вршење надзора над тим телима;</w:t>
      </w:r>
    </w:p>
    <w:p w14:paraId="6698A253" w14:textId="390990C9"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lastRenderedPageBreak/>
        <w:t xml:space="preserve">- Дирекцију за мере и драгоцене метале, која као орган управе у саставу Министарства привреде у циљу ефикаснијег организовања и обављања послова одобрења типа и оверавања мерила, те послове неће водити као управни поступак у првом степену као и        </w:t>
      </w:r>
    </w:p>
    <w:p w14:paraId="08983049" w14:textId="0A07E853" w:rsidR="008C0D23" w:rsidRPr="006F2D2C" w:rsidRDefault="00F2494C" w:rsidP="00F2494C">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w:t>
      </w:r>
      <w:r w:rsidR="008C0D23" w:rsidRPr="006F2D2C">
        <w:rPr>
          <w:rFonts w:ascii="Times New Roman" w:hAnsi="Times New Roman" w:cs="Times New Roman"/>
          <w:sz w:val="24"/>
          <w:szCs w:val="24"/>
          <w:lang w:val="sr-Cyrl-CS"/>
        </w:rPr>
        <w:t>- у области времена, предложена решења утицаће:</w:t>
      </w:r>
    </w:p>
    <w:p w14:paraId="518103BC" w14:textId="33765C9C"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 на субјекте закона (погледати горе области на које се односи, као и законе који су обавезујући, као нпр. закон о електронском пословању, области финансија, електричне енергије, саобраћаја, итд....), тако што ће их обавезати да користе јединствено, законско време РС за које је дефи</w:t>
      </w:r>
      <w:r w:rsidR="006F2D2C">
        <w:rPr>
          <w:rFonts w:ascii="Times New Roman" w:hAnsi="Times New Roman" w:cs="Times New Roman"/>
          <w:sz w:val="24"/>
          <w:szCs w:val="24"/>
          <w:lang w:val="sr-Cyrl-CS"/>
        </w:rPr>
        <w:t>ни</w:t>
      </w:r>
      <w:r w:rsidRPr="006F2D2C">
        <w:rPr>
          <w:rFonts w:ascii="Times New Roman" w:hAnsi="Times New Roman" w:cs="Times New Roman"/>
          <w:sz w:val="24"/>
          <w:szCs w:val="24"/>
          <w:lang w:val="sr-Cyrl-CS"/>
        </w:rPr>
        <w:t xml:space="preserve">сано порекло, тачност, заштита и непрекидност испоруке временског податка. </w:t>
      </w:r>
    </w:p>
    <w:p w14:paraId="5D792B5F" w14:textId="77777777"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Утиче на кориснике јавне дистрибуције у смислу добијања јединственог законског времена.</w:t>
      </w:r>
    </w:p>
    <w:p w14:paraId="68CEDB94" w14:textId="77777777" w:rsidR="008C0D23" w:rsidRPr="006F2D2C" w:rsidRDefault="008C0D23" w:rsidP="008C0D23">
      <w:pPr>
        <w:pStyle w:val="CommentText"/>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Послови код којих је временски податак од битног значаја, као и комуникација са правним и физичким лицима овим добијају пуну валидност и правну сигурност.</w:t>
      </w:r>
    </w:p>
    <w:p w14:paraId="1DF75653" w14:textId="5C14D429" w:rsidR="00741563" w:rsidRPr="006F2D2C" w:rsidRDefault="008C0D23" w:rsidP="00741563">
      <w:pPr>
        <w:pStyle w:val="CommentText"/>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 xml:space="preserve">          - на грађане, решење ће позитивно утицати на грађане јер се тиме уклањају различите негативне ситуације које настају услед коришћења неадекватног временског податка. У сваком случају ће им бити обезбеђена додатна сигурност и поверење у временски податак који добијају (било да је то јавна дистрибуција за приватне сврхе, било да је дистрибуција која се користи за обављање различитих делатности).</w:t>
      </w:r>
    </w:p>
    <w:p w14:paraId="5E5E96FF" w14:textId="77777777" w:rsidR="009413E7" w:rsidRPr="006F2D2C" w:rsidRDefault="009413E7" w:rsidP="007402F5">
      <w:pPr>
        <w:spacing w:after="150"/>
        <w:rPr>
          <w:rFonts w:ascii="Times New Roman" w:hAnsi="Times New Roman" w:cs="Times New Roman"/>
          <w:sz w:val="24"/>
          <w:szCs w:val="24"/>
          <w:lang w:val="sr-Cyrl-CS"/>
        </w:rPr>
      </w:pPr>
    </w:p>
    <w:p w14:paraId="2AB01086"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8) Да ли постоје важећи документи јавних политика којима би се могла остварити жељена промена и о којим документима се ради?</w:t>
      </w:r>
    </w:p>
    <w:p w14:paraId="5CFFDA17" w14:textId="0A3C51D2" w:rsidR="009413E7" w:rsidRPr="006F2D2C" w:rsidRDefault="00D058A1"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Не постоје важећи документи јавних политика којима би се могла остварити жељена промена.</w:t>
      </w:r>
    </w:p>
    <w:p w14:paraId="3F769C47"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9) Да ли је промену могуће остварити применом важећих прописа?</w:t>
      </w:r>
    </w:p>
    <w:p w14:paraId="7236B072" w14:textId="3A29117C" w:rsidR="00D058A1" w:rsidRPr="006F2D2C" w:rsidRDefault="00D058A1"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Промену није могуће остварити применом важећих прописа.</w:t>
      </w:r>
    </w:p>
    <w:p w14:paraId="44562117"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6F2D2C">
        <w:rPr>
          <w:rFonts w:ascii="Times New Roman" w:hAnsi="Times New Roman" w:cs="Times New Roman"/>
          <w:i/>
          <w:color w:val="000000"/>
          <w:sz w:val="24"/>
          <w:szCs w:val="24"/>
          <w:lang w:val="sr-Cyrl-CS"/>
        </w:rPr>
        <w:t>status quo</w:t>
      </w:r>
      <w:r w:rsidRPr="006F2D2C">
        <w:rPr>
          <w:rFonts w:ascii="Times New Roman" w:hAnsi="Times New Roman" w:cs="Times New Roman"/>
          <w:color w:val="000000"/>
          <w:sz w:val="24"/>
          <w:szCs w:val="24"/>
          <w:lang w:val="sr-Cyrl-CS"/>
        </w:rPr>
        <w:t>).</w:t>
      </w:r>
    </w:p>
    <w:p w14:paraId="54908A34" w14:textId="0C88AF2F" w:rsidR="00D058A1" w:rsidRPr="006F2D2C" w:rsidRDefault="00D058A1"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Није могуће, питање није релевантно.</w:t>
      </w:r>
    </w:p>
    <w:p w14:paraId="37404C44" w14:textId="77777777" w:rsidR="007402F5" w:rsidRPr="006F2D2C" w:rsidRDefault="007402F5" w:rsidP="0058621F">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8729470" w14:textId="7F1C62EB" w:rsidR="0058621F" w:rsidRPr="006F2D2C" w:rsidRDefault="008C0D23"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Документ </w:t>
      </w:r>
      <w:r w:rsidR="00F2494C" w:rsidRPr="006F2D2C">
        <w:rPr>
          <w:rFonts w:ascii="Times New Roman" w:hAnsi="Times New Roman" w:cs="Times New Roman"/>
          <w:sz w:val="24"/>
          <w:szCs w:val="24"/>
          <w:lang w:val="sr-Cyrl-CS"/>
        </w:rPr>
        <w:t xml:space="preserve">OIML D1 – Национални метролошки системи – развој институционалног и законодавног оквира, донет од стране </w:t>
      </w:r>
      <w:r w:rsidR="0058621F" w:rsidRPr="006F2D2C">
        <w:rPr>
          <w:rFonts w:ascii="Times New Roman" w:hAnsi="Times New Roman" w:cs="Times New Roman"/>
          <w:sz w:val="24"/>
          <w:szCs w:val="24"/>
          <w:lang w:val="sr-Cyrl-CS"/>
        </w:rPr>
        <w:t>Међународн</w:t>
      </w:r>
      <w:r w:rsidR="00F2494C" w:rsidRPr="006F2D2C">
        <w:rPr>
          <w:rFonts w:ascii="Times New Roman" w:hAnsi="Times New Roman" w:cs="Times New Roman"/>
          <w:sz w:val="24"/>
          <w:szCs w:val="24"/>
          <w:lang w:val="sr-Cyrl-CS"/>
        </w:rPr>
        <w:t>е</w:t>
      </w:r>
      <w:r w:rsidR="0058621F" w:rsidRPr="006F2D2C">
        <w:rPr>
          <w:rFonts w:ascii="Times New Roman" w:hAnsi="Times New Roman" w:cs="Times New Roman"/>
          <w:sz w:val="24"/>
          <w:szCs w:val="24"/>
          <w:lang w:val="sr-Cyrl-CS"/>
        </w:rPr>
        <w:t xml:space="preserve"> </w:t>
      </w:r>
      <w:r w:rsidRPr="006F2D2C">
        <w:rPr>
          <w:rFonts w:ascii="Times New Roman" w:hAnsi="Times New Roman" w:cs="Times New Roman"/>
          <w:sz w:val="24"/>
          <w:szCs w:val="24"/>
          <w:lang w:val="sr-Cyrl-CS"/>
        </w:rPr>
        <w:t>организације за законску метрологију (OIML)</w:t>
      </w:r>
      <w:r w:rsidR="00F2494C" w:rsidRPr="006F2D2C">
        <w:rPr>
          <w:rFonts w:ascii="Times New Roman" w:hAnsi="Times New Roman" w:cs="Times New Roman"/>
          <w:sz w:val="24"/>
          <w:szCs w:val="24"/>
          <w:lang w:val="sr-Cyrl-CS"/>
        </w:rPr>
        <w:t xml:space="preserve">, </w:t>
      </w:r>
      <w:r w:rsidR="0058621F" w:rsidRPr="006F2D2C">
        <w:rPr>
          <w:rFonts w:ascii="Times New Roman" w:hAnsi="Times New Roman" w:cs="Times New Roman"/>
          <w:sz w:val="24"/>
          <w:szCs w:val="24"/>
          <w:lang w:val="sr-Cyrl-CS"/>
        </w:rPr>
        <w:t xml:space="preserve">је основ за </w:t>
      </w:r>
      <w:r w:rsidR="00F2494C" w:rsidRPr="006F2D2C">
        <w:rPr>
          <w:rFonts w:ascii="Times New Roman" w:hAnsi="Times New Roman" w:cs="Times New Roman"/>
          <w:sz w:val="24"/>
          <w:szCs w:val="24"/>
          <w:lang w:val="sr-Cyrl-CS"/>
        </w:rPr>
        <w:t xml:space="preserve">израду Закона. Такође, нове и измењене одредбе у Закону су реализоване након размене искустава са експертима у области метрологије из </w:t>
      </w:r>
      <w:r w:rsidR="00056077" w:rsidRPr="006F2D2C">
        <w:rPr>
          <w:rFonts w:ascii="Times New Roman" w:hAnsi="Times New Roman" w:cs="Times New Roman"/>
          <w:sz w:val="24"/>
          <w:szCs w:val="24"/>
          <w:lang w:val="sr-Cyrl-CS"/>
        </w:rPr>
        <w:t>Републике Чешке.</w:t>
      </w:r>
    </w:p>
    <w:p w14:paraId="0F33E154" w14:textId="6070F119" w:rsidR="007935D2" w:rsidRPr="006F2D2C" w:rsidRDefault="007935D2"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Државе у окружењу и </w:t>
      </w:r>
      <w:r w:rsidR="00AE06F8" w:rsidRPr="006F2D2C">
        <w:rPr>
          <w:rFonts w:ascii="Times New Roman" w:hAnsi="Times New Roman" w:cs="Times New Roman"/>
          <w:sz w:val="24"/>
          <w:szCs w:val="24"/>
          <w:lang w:val="sr-Cyrl-CS"/>
        </w:rPr>
        <w:t>државе</w:t>
      </w:r>
      <w:r w:rsidRPr="006F2D2C">
        <w:rPr>
          <w:rFonts w:ascii="Times New Roman" w:hAnsi="Times New Roman" w:cs="Times New Roman"/>
          <w:sz w:val="24"/>
          <w:szCs w:val="24"/>
          <w:lang w:val="sr-Cyrl-CS"/>
        </w:rPr>
        <w:t xml:space="preserve"> </w:t>
      </w:r>
      <w:r w:rsidR="00AE06F8" w:rsidRPr="006F2D2C">
        <w:rPr>
          <w:rFonts w:ascii="Times New Roman" w:hAnsi="Times New Roman" w:cs="Times New Roman"/>
          <w:sz w:val="24"/>
          <w:szCs w:val="24"/>
          <w:lang w:val="sr-Cyrl-CS"/>
        </w:rPr>
        <w:t xml:space="preserve">чланице </w:t>
      </w:r>
      <w:r w:rsidRPr="006F2D2C">
        <w:rPr>
          <w:rFonts w:ascii="Times New Roman" w:hAnsi="Times New Roman" w:cs="Times New Roman"/>
          <w:sz w:val="24"/>
          <w:szCs w:val="24"/>
          <w:lang w:val="sr-Cyrl-CS"/>
        </w:rPr>
        <w:t>Европск</w:t>
      </w:r>
      <w:r w:rsidR="00AE06F8" w:rsidRPr="006F2D2C">
        <w:rPr>
          <w:rFonts w:ascii="Times New Roman" w:hAnsi="Times New Roman" w:cs="Times New Roman"/>
          <w:sz w:val="24"/>
          <w:szCs w:val="24"/>
          <w:lang w:val="sr-Cyrl-CS"/>
        </w:rPr>
        <w:t>е</w:t>
      </w:r>
      <w:r w:rsidRPr="006F2D2C">
        <w:rPr>
          <w:rFonts w:ascii="Times New Roman" w:hAnsi="Times New Roman" w:cs="Times New Roman"/>
          <w:sz w:val="24"/>
          <w:szCs w:val="24"/>
          <w:lang w:val="sr-Cyrl-CS"/>
        </w:rPr>
        <w:t xml:space="preserve"> уније </w:t>
      </w:r>
      <w:r w:rsidR="00AE06F8" w:rsidRPr="006F2D2C">
        <w:rPr>
          <w:rFonts w:ascii="Times New Roman" w:hAnsi="Times New Roman" w:cs="Times New Roman"/>
          <w:sz w:val="24"/>
          <w:szCs w:val="24"/>
          <w:lang w:val="sr-Cyrl-CS"/>
        </w:rPr>
        <w:t>су такође чланице Међународне организације за законску метрологију (OIML)</w:t>
      </w:r>
      <w:r w:rsidR="0011776C" w:rsidRPr="006F2D2C">
        <w:rPr>
          <w:rFonts w:ascii="Times New Roman" w:hAnsi="Times New Roman" w:cs="Times New Roman"/>
          <w:sz w:val="24"/>
          <w:szCs w:val="24"/>
          <w:lang w:val="sr-Cyrl-CS"/>
        </w:rPr>
        <w:t>.</w:t>
      </w:r>
    </w:p>
    <w:p w14:paraId="5CC0FD2E" w14:textId="77777777" w:rsidR="0058621F" w:rsidRPr="006F2D2C" w:rsidRDefault="0058621F" w:rsidP="0058621F">
      <w:pPr>
        <w:pStyle w:val="CommentText"/>
        <w:spacing w:after="0"/>
        <w:jc w:val="both"/>
        <w:rPr>
          <w:rFonts w:ascii="Times New Roman" w:hAnsi="Times New Roman" w:cs="Times New Roman"/>
          <w:sz w:val="24"/>
          <w:szCs w:val="24"/>
          <w:lang w:val="sr-Cyrl-CS"/>
        </w:rPr>
      </w:pPr>
    </w:p>
    <w:p w14:paraId="56688D1C" w14:textId="52D71000" w:rsidR="00D058A1" w:rsidRPr="006F2D2C" w:rsidRDefault="00D058A1" w:rsidP="0058621F">
      <w:pPr>
        <w:spacing w:after="0" w:line="240" w:lineRule="auto"/>
        <w:rPr>
          <w:rFonts w:ascii="Times New Roman" w:hAnsi="Times New Roman" w:cs="Times New Roman"/>
          <w:color w:val="FF0000"/>
          <w:sz w:val="24"/>
          <w:szCs w:val="24"/>
          <w:lang w:val="sr-Cyrl-CS"/>
        </w:rPr>
      </w:pPr>
    </w:p>
    <w:p w14:paraId="38BAAF89"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ПРИЛОГ 3:</w:t>
      </w:r>
    </w:p>
    <w:p w14:paraId="6CECE4A5"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утврђивање циљева</w:t>
      </w:r>
    </w:p>
    <w:p w14:paraId="34AA7BF8" w14:textId="19C20CBB" w:rsidR="00303A03"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Због чега је неопходно постићи жељену промену на нивоу друштва? (одговором на ово питање дефинише се општи циљ).</w:t>
      </w:r>
    </w:p>
    <w:p w14:paraId="1845ACBA"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22D876D" w14:textId="7D6B4BD9" w:rsidR="0062754C" w:rsidRPr="006F2D2C" w:rsidRDefault="0062754C"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w:t>
      </w:r>
      <w:r w:rsidR="00431D7E" w:rsidRPr="006F2D2C">
        <w:rPr>
          <w:rFonts w:ascii="Times New Roman" w:hAnsi="Times New Roman" w:cs="Times New Roman"/>
          <w:sz w:val="24"/>
          <w:szCs w:val="24"/>
          <w:lang w:val="sr-Cyrl-CS"/>
        </w:rPr>
        <w:t xml:space="preserve">роменом </w:t>
      </w:r>
      <w:r w:rsidRPr="006F2D2C">
        <w:rPr>
          <w:rFonts w:ascii="Times New Roman" w:hAnsi="Times New Roman" w:cs="Times New Roman"/>
          <w:sz w:val="24"/>
          <w:szCs w:val="24"/>
          <w:lang w:val="sr-Cyrl-CS"/>
        </w:rPr>
        <w:t xml:space="preserve">се </w:t>
      </w:r>
      <w:r w:rsidR="00431D7E" w:rsidRPr="006F2D2C">
        <w:rPr>
          <w:rFonts w:ascii="Times New Roman" w:hAnsi="Times New Roman" w:cs="Times New Roman"/>
          <w:sz w:val="24"/>
          <w:szCs w:val="24"/>
          <w:lang w:val="sr-Cyrl-CS"/>
        </w:rPr>
        <w:t>на нивоу друштва омогућава</w:t>
      </w:r>
      <w:r w:rsidRPr="006F2D2C">
        <w:rPr>
          <w:rFonts w:ascii="Times New Roman" w:hAnsi="Times New Roman" w:cs="Times New Roman"/>
          <w:sz w:val="24"/>
          <w:szCs w:val="24"/>
          <w:lang w:val="sr-Cyrl-CS"/>
        </w:rPr>
        <w:t xml:space="preserve"> да се обављање послова у области </w:t>
      </w:r>
      <w:r w:rsidR="00A7105C"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у потпуности усагласи са одредбама Закона о општем управном поступку („Службени гласник РС”, бр. 18/16 и 95/16 - аутентично тумачење) и Закона о инспекцијском надзору („Службени гласник РС”, бр. 36/15, 44/18 - др. закон и 95/18) и испуне обавезе прописане наведеним законима. </w:t>
      </w:r>
    </w:p>
    <w:p w14:paraId="4FEBA81C" w14:textId="66D14DF5" w:rsidR="0062754C" w:rsidRPr="006F2D2C" w:rsidRDefault="0062754C"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Прецизније прописане разграничења надлежности </w:t>
      </w:r>
      <w:r w:rsidR="00A7105C" w:rsidRPr="006F2D2C">
        <w:rPr>
          <w:rFonts w:ascii="Times New Roman" w:hAnsi="Times New Roman" w:cs="Times New Roman"/>
          <w:sz w:val="24"/>
          <w:szCs w:val="24"/>
          <w:lang w:val="sr-Cyrl-CS"/>
        </w:rPr>
        <w:t xml:space="preserve">Министарства привреде и Дирекције </w:t>
      </w:r>
      <w:r w:rsidRPr="006F2D2C">
        <w:rPr>
          <w:rFonts w:ascii="Times New Roman" w:hAnsi="Times New Roman" w:cs="Times New Roman"/>
          <w:sz w:val="24"/>
          <w:szCs w:val="24"/>
          <w:lang w:val="sr-Cyrl-CS"/>
        </w:rPr>
        <w:t xml:space="preserve">у вези са </w:t>
      </w:r>
      <w:r w:rsidR="00A7105C" w:rsidRPr="006F2D2C">
        <w:rPr>
          <w:rFonts w:ascii="Times New Roman" w:hAnsi="Times New Roman" w:cs="Times New Roman"/>
          <w:sz w:val="24"/>
          <w:szCs w:val="24"/>
          <w:lang w:val="sr-Cyrl-CS"/>
        </w:rPr>
        <w:t>процедуром овлашћивања (именовања) тела за оверавање мерила</w:t>
      </w:r>
      <w:r w:rsidRPr="006F2D2C">
        <w:rPr>
          <w:rFonts w:ascii="Times New Roman" w:hAnsi="Times New Roman" w:cs="Times New Roman"/>
          <w:sz w:val="24"/>
          <w:szCs w:val="24"/>
          <w:lang w:val="sr-Cyrl-CS"/>
        </w:rPr>
        <w:t xml:space="preserve">.  </w:t>
      </w:r>
    </w:p>
    <w:p w14:paraId="06A8A9C4" w14:textId="4D1ED214" w:rsidR="00A7105C" w:rsidRPr="006F2D2C" w:rsidRDefault="005E5690" w:rsidP="0062754C">
      <w:pPr>
        <w:spacing w:after="0" w:line="240" w:lineRule="auto"/>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Смањени трошкови, л</w:t>
      </w:r>
      <w:r w:rsidR="00A7105C" w:rsidRPr="006F2D2C">
        <w:rPr>
          <w:rFonts w:ascii="Times New Roman" w:hAnsi="Times New Roman" w:cs="Times New Roman"/>
          <w:sz w:val="24"/>
          <w:szCs w:val="24"/>
          <w:lang w:val="sr-Cyrl-CS"/>
        </w:rPr>
        <w:t>акше пословање и ефикасније искоришћавање ресурса Дирекције и тела</w:t>
      </w:r>
      <w:r w:rsidR="00371FD3" w:rsidRPr="006F2D2C">
        <w:rPr>
          <w:rFonts w:ascii="Times New Roman" w:hAnsi="Times New Roman" w:cs="Times New Roman"/>
          <w:sz w:val="24"/>
          <w:szCs w:val="24"/>
          <w:lang w:val="sr-Cyrl-CS"/>
        </w:rPr>
        <w:t xml:space="preserve"> за оверавање мерила</w:t>
      </w:r>
      <w:r w:rsidR="00A7105C" w:rsidRPr="006F2D2C">
        <w:rPr>
          <w:rFonts w:ascii="Times New Roman" w:hAnsi="Times New Roman" w:cs="Times New Roman"/>
          <w:sz w:val="24"/>
          <w:szCs w:val="24"/>
          <w:lang w:val="sr-Cyrl-CS"/>
        </w:rPr>
        <w:t>.</w:t>
      </w:r>
    </w:p>
    <w:p w14:paraId="752262CD" w14:textId="1C3FD0DC" w:rsidR="00A7105C" w:rsidRPr="006F2D2C" w:rsidRDefault="00A7105C"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 области дистрибуције времена, већ постоје обавезе које оправдавају доношење закона а које се не могу избећи јер се мора поштовати европска регулатива (примери финансијске регулативе и електронско пословање).</w:t>
      </w:r>
      <w:r w:rsidR="00394AA9" w:rsidRPr="006F2D2C">
        <w:rPr>
          <w:lang w:val="sr-Cyrl-CS"/>
        </w:rPr>
        <w:t xml:space="preserve"> </w:t>
      </w:r>
      <w:r w:rsidR="00394AA9" w:rsidRPr="006F2D2C">
        <w:rPr>
          <w:rFonts w:ascii="Times New Roman" w:hAnsi="Times New Roman" w:cs="Times New Roman"/>
          <w:sz w:val="24"/>
          <w:szCs w:val="24"/>
          <w:lang w:val="sr-Cyrl-CS"/>
        </w:rPr>
        <w:t>На овај начин, послови код којих је временски податак од битног значаја, као и комуникација са правним и физичким лицима добијају пуну валидност и сигурност.</w:t>
      </w:r>
    </w:p>
    <w:p w14:paraId="7BAA2FC6" w14:textId="5E0DF8CB" w:rsidR="0062754C" w:rsidRPr="006F2D2C" w:rsidRDefault="0062754C" w:rsidP="003A5E1E">
      <w:pPr>
        <w:spacing w:after="150"/>
        <w:jc w:val="both"/>
        <w:rPr>
          <w:rFonts w:ascii="Times New Roman" w:hAnsi="Times New Roman" w:cs="Times New Roman"/>
          <w:color w:val="FF0000"/>
          <w:sz w:val="24"/>
          <w:szCs w:val="24"/>
          <w:lang w:val="sr-Cyrl-CS"/>
        </w:rPr>
      </w:pPr>
    </w:p>
    <w:p w14:paraId="44000754"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49DFA120" w14:textId="590E65FA" w:rsidR="00303A03" w:rsidRPr="006F2D2C" w:rsidRDefault="00303A03" w:rsidP="004F7DAC">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Општи и посебни циљеви усклађени су са </w:t>
      </w:r>
      <w:r w:rsidR="004F7DAC" w:rsidRPr="006F2D2C">
        <w:rPr>
          <w:rFonts w:ascii="Times New Roman" w:hAnsi="Times New Roman"/>
          <w:sz w:val="24"/>
          <w:szCs w:val="24"/>
          <w:lang w:val="sr-Cyrl-CS"/>
        </w:rPr>
        <w:t>Законом о општем управном поступку („Службени гласник РС”, бр. 18/16 и 95/16 - аутентично тумачење) и Законом о инспекцијском надзору („Службени гласник РС”, бр. 36/15, 44/18 - др. закон и 95/18)</w:t>
      </w:r>
    </w:p>
    <w:p w14:paraId="45070627" w14:textId="77777777" w:rsidR="009413E7" w:rsidRPr="006F2D2C" w:rsidRDefault="009413E7" w:rsidP="007402F5">
      <w:pPr>
        <w:spacing w:after="150"/>
        <w:rPr>
          <w:rFonts w:ascii="Times New Roman" w:hAnsi="Times New Roman" w:cs="Times New Roman"/>
          <w:sz w:val="24"/>
          <w:szCs w:val="24"/>
          <w:lang w:val="sr-Cyrl-CS"/>
        </w:rPr>
      </w:pPr>
    </w:p>
    <w:p w14:paraId="5025FE5A" w14:textId="77777777" w:rsidR="007402F5" w:rsidRPr="006F2D2C" w:rsidRDefault="007402F5" w:rsidP="003A5E1E">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77622C77" w14:textId="7EF045CE" w:rsidR="00394AA9" w:rsidRPr="006F2D2C" w:rsidRDefault="00D37B71"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Предложено је да Дирекција може оверавати све врсте мерила које подлежу законској контроли, односно обавези оверавања, чиме се избегава настајање монопола, односно очекује се да позитивно утиче на корисника мерила у смислу рокова и цене  оверавања.</w:t>
      </w:r>
    </w:p>
    <w:p w14:paraId="37330E33" w14:textId="306FC6A6" w:rsidR="00D37B71" w:rsidRPr="006F2D2C" w:rsidRDefault="00D37B71"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Ефикасниј</w:t>
      </w:r>
      <w:r w:rsidR="007819FB" w:rsidRPr="006F2D2C">
        <w:rPr>
          <w:rFonts w:ascii="Times New Roman" w:hAnsi="Times New Roman" w:cs="Times New Roman"/>
          <w:sz w:val="24"/>
          <w:szCs w:val="24"/>
          <w:lang w:val="sr-Cyrl-CS"/>
        </w:rPr>
        <w:t>им</w:t>
      </w:r>
      <w:r w:rsidRPr="006F2D2C">
        <w:rPr>
          <w:rFonts w:ascii="Times New Roman" w:hAnsi="Times New Roman" w:cs="Times New Roman"/>
          <w:sz w:val="24"/>
          <w:szCs w:val="24"/>
          <w:lang w:val="sr-Cyrl-CS"/>
        </w:rPr>
        <w:t xml:space="preserve"> искоришћавање</w:t>
      </w:r>
      <w:r w:rsidR="007819FB" w:rsidRP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 xml:space="preserve"> ресурса Дирекције и тела за оверавање мерила</w:t>
      </w:r>
      <w:r w:rsidR="007819FB" w:rsidRPr="006F2D2C">
        <w:rPr>
          <w:rFonts w:ascii="Times New Roman" w:hAnsi="Times New Roman" w:cs="Times New Roman"/>
          <w:sz w:val="24"/>
          <w:szCs w:val="24"/>
          <w:lang w:val="sr-Cyrl-CS"/>
        </w:rPr>
        <w:t xml:space="preserve"> очекује се повећање броја оверених мерила и испуњење рокова периодичног оверавања.</w:t>
      </w:r>
    </w:p>
    <w:p w14:paraId="0C50B783" w14:textId="26FC97E5" w:rsidR="00394AA9" w:rsidRPr="006F2D2C" w:rsidRDefault="00D37B71"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Решење у области дистрибуције времена ће позитивно утицати на грађане јер се тиме уклањају различите негативне ситуације које настају услед коришћења неадекватног временског податка.</w:t>
      </w:r>
    </w:p>
    <w:p w14:paraId="2CD59A15" w14:textId="27534CF4" w:rsidR="00431D7E" w:rsidRPr="006F2D2C" w:rsidRDefault="00431D7E" w:rsidP="004F7DAC">
      <w:pPr>
        <w:spacing w:after="150"/>
        <w:ind w:firstLine="720"/>
        <w:jc w:val="both"/>
        <w:rPr>
          <w:rFonts w:ascii="Times New Roman" w:hAnsi="Times New Roman" w:cs="Times New Roman"/>
          <w:color w:val="FF0000"/>
          <w:sz w:val="24"/>
          <w:szCs w:val="24"/>
          <w:lang w:val="sr-Cyrl-CS"/>
        </w:rPr>
      </w:pPr>
    </w:p>
    <w:p w14:paraId="5C9B9E8E"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lastRenderedPageBreak/>
        <w:t>ПРИЛОГ 4:</w:t>
      </w:r>
    </w:p>
    <w:p w14:paraId="591EA1F3"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идентификовање опција јавних политика</w:t>
      </w:r>
    </w:p>
    <w:p w14:paraId="0737C47E"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Које релевантне опције (алтернативне мере, односно групе мера) за остварење циља су узете у разматрање? Да ли је разматрана „</w:t>
      </w:r>
      <w:r w:rsidRPr="006F2D2C">
        <w:rPr>
          <w:rFonts w:ascii="Times New Roman" w:hAnsi="Times New Roman" w:cs="Times New Roman"/>
          <w:i/>
          <w:color w:val="000000"/>
          <w:sz w:val="24"/>
          <w:szCs w:val="24"/>
          <w:lang w:val="sr-Cyrl-CS"/>
        </w:rPr>
        <w:t>status quo</w:t>
      </w:r>
      <w:r w:rsidRPr="006F2D2C">
        <w:rPr>
          <w:rFonts w:ascii="Times New Roman" w:hAnsi="Times New Roman" w:cs="Times New Roman"/>
          <w:color w:val="000000"/>
          <w:sz w:val="24"/>
          <w:szCs w:val="24"/>
          <w:lang w:val="sr-Cyrl-CS"/>
        </w:rPr>
        <w:t>” опција?</w:t>
      </w:r>
    </w:p>
    <w:p w14:paraId="4D20AD5B" w14:textId="5ECBAC21" w:rsidR="007819FB" w:rsidRPr="006F2D2C" w:rsidRDefault="0066510B" w:rsidP="004C67F4">
      <w:pPr>
        <w:spacing w:after="150"/>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За остварење циља разматрана је и „</w:t>
      </w:r>
      <w:r w:rsidRPr="006F2D2C">
        <w:rPr>
          <w:rFonts w:ascii="Times New Roman" w:hAnsi="Times New Roman" w:cs="Times New Roman"/>
          <w:i/>
          <w:sz w:val="24"/>
          <w:szCs w:val="24"/>
          <w:lang w:val="sr-Cyrl-CS"/>
        </w:rPr>
        <w:t>status quo</w:t>
      </w:r>
      <w:r w:rsidRPr="006F2D2C">
        <w:rPr>
          <w:rFonts w:ascii="Times New Roman" w:hAnsi="Times New Roman" w:cs="Times New Roman"/>
          <w:sz w:val="24"/>
          <w:szCs w:val="24"/>
          <w:lang w:val="sr-Cyrl-CS"/>
        </w:rPr>
        <w:t>” опција, међутим сви уочени проблеми условили су потребу мењања важећег закона. Потреба усклађивања са ЗУП-</w:t>
      </w:r>
      <w:r w:rsidR="007819FB" w:rsidRPr="006F2D2C">
        <w:rPr>
          <w:rFonts w:ascii="Times New Roman" w:hAnsi="Times New Roman" w:cs="Times New Roman"/>
          <w:sz w:val="24"/>
          <w:szCs w:val="24"/>
          <w:lang w:val="sr-Cyrl-CS"/>
        </w:rPr>
        <w:t>о</w:t>
      </w:r>
      <w:r w:rsidRPr="006F2D2C">
        <w:rPr>
          <w:rFonts w:ascii="Times New Roman" w:hAnsi="Times New Roman" w:cs="Times New Roman"/>
          <w:sz w:val="24"/>
          <w:szCs w:val="24"/>
          <w:lang w:val="sr-Cyrl-CS"/>
        </w:rPr>
        <w:t xml:space="preserve">м, ЗИН-ом, </w:t>
      </w:r>
      <w:r w:rsidR="007819FB" w:rsidRPr="006F2D2C">
        <w:rPr>
          <w:rFonts w:ascii="Times New Roman" w:hAnsi="Times New Roman" w:cs="Times New Roman"/>
          <w:sz w:val="24"/>
          <w:szCs w:val="24"/>
          <w:lang w:val="sr-Cyrl-CS"/>
        </w:rPr>
        <w:t>као и да се сва нова решења предложена овим законом односе на материју која се није могла уредити другим правним актом, а имајући у виду и обим предложених измена, доношење новог Закона о метрологији представља једину могућност.</w:t>
      </w:r>
    </w:p>
    <w:p w14:paraId="0179C7C1"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405E1EF9" w14:textId="2538D03E" w:rsidR="00A11741" w:rsidRPr="006F2D2C" w:rsidRDefault="00A11741" w:rsidP="004C67F4">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Жељена промена у контексту уочених проблема није се могла спровести без измене прописа. </w:t>
      </w:r>
    </w:p>
    <w:p w14:paraId="37F0F082"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788065E5" w14:textId="37070688" w:rsidR="00C61149" w:rsidRPr="006F2D2C" w:rsidRDefault="00C61149"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За тела за обављање послова оверавања мерила се укида рок важења решења о именовању, чиме се смањују административне процедуре, укида трошак на име плаћања републичке ад</w:t>
      </w:r>
      <w:r w:rsid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инистративне таксе за процедуру обнављања решења.</w:t>
      </w:r>
    </w:p>
    <w:p w14:paraId="41FD2B41" w14:textId="3F950D52" w:rsidR="00C61149" w:rsidRPr="006F2D2C" w:rsidRDefault="00C61149" w:rsidP="004C67F4">
      <w:pPr>
        <w:spacing w:after="150"/>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Такође, подстицајна мера за тела за обављање послова оверавања мерила је што неће бити у обавези да ценовнике/измене ценовника достављају Министарству привреде на сагласност, чиме се смањују административне процедуре, укида трошак на име плаћања републичке ад</w:t>
      </w:r>
      <w:r w:rsid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инистративне таксе.</w:t>
      </w:r>
      <w:r w:rsidRPr="006F2D2C">
        <w:rPr>
          <w:rFonts w:ascii="Times New Roman" w:hAnsi="Times New Roman" w:cs="Times New Roman"/>
          <w:color w:val="FF0000"/>
          <w:sz w:val="24"/>
          <w:szCs w:val="24"/>
          <w:lang w:val="sr-Cyrl-CS"/>
        </w:rPr>
        <w:t xml:space="preserve"> </w:t>
      </w:r>
    </w:p>
    <w:p w14:paraId="1A581CFC" w14:textId="43C6341A" w:rsidR="009413E7" w:rsidRPr="006F2D2C" w:rsidRDefault="009413E7" w:rsidP="00270A91">
      <w:pPr>
        <w:spacing w:after="150"/>
        <w:jc w:val="both"/>
        <w:rPr>
          <w:rFonts w:ascii="Times New Roman" w:hAnsi="Times New Roman" w:cs="Times New Roman"/>
          <w:color w:val="FF0000"/>
          <w:sz w:val="24"/>
          <w:szCs w:val="24"/>
          <w:lang w:val="sr-Cyrl-CS"/>
        </w:rPr>
      </w:pPr>
    </w:p>
    <w:p w14:paraId="31478A50" w14:textId="77777777" w:rsidR="007402F5" w:rsidRPr="006F2D2C" w:rsidRDefault="007402F5" w:rsidP="00270A91">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740661BA" w14:textId="445A737A" w:rsidR="004A5738" w:rsidRPr="006F2D2C" w:rsidRDefault="00270A91"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 вези са институционално управљачко организационим мерама које је неопходно спровести да би се постигли посебни циљеви, важно је истаћи увођење</w:t>
      </w:r>
      <w:r w:rsidR="004A5738" w:rsidRPr="006F2D2C">
        <w:rPr>
          <w:lang w:val="sr-Cyrl-CS"/>
        </w:rPr>
        <w:t xml:space="preserve"> </w:t>
      </w:r>
      <w:r w:rsidR="004A5738" w:rsidRPr="006F2D2C">
        <w:rPr>
          <w:rFonts w:ascii="Times New Roman" w:hAnsi="Times New Roman" w:cs="Times New Roman"/>
          <w:sz w:val="24"/>
          <w:szCs w:val="24"/>
          <w:lang w:val="sr-Cyrl-CS"/>
        </w:rPr>
        <w:t>регистра пакера којима је одобрена употреба знака усаглашености количине претходно упакованих производа и одобрених ознака произвођача мерних боца,</w:t>
      </w:r>
      <w:r w:rsidRPr="006F2D2C">
        <w:rPr>
          <w:rFonts w:ascii="Times New Roman" w:hAnsi="Times New Roman" w:cs="Times New Roman"/>
          <w:sz w:val="24"/>
          <w:szCs w:val="24"/>
          <w:lang w:val="sr-Cyrl-CS"/>
        </w:rPr>
        <w:t xml:space="preserve"> </w:t>
      </w:r>
      <w:r w:rsidR="004A5738" w:rsidRPr="006F2D2C">
        <w:rPr>
          <w:rFonts w:ascii="Times New Roman" w:hAnsi="Times New Roman" w:cs="Times New Roman"/>
          <w:sz w:val="24"/>
          <w:szCs w:val="24"/>
          <w:lang w:val="sr-Cyrl-CS"/>
        </w:rPr>
        <w:t>регистра оверених мерила и мер</w:t>
      </w:r>
      <w:r w:rsidR="00813E37" w:rsidRPr="006F2D2C">
        <w:rPr>
          <w:rFonts w:ascii="Times New Roman" w:hAnsi="Times New Roman" w:cs="Times New Roman"/>
          <w:sz w:val="24"/>
          <w:szCs w:val="24"/>
          <w:lang w:val="sr-Cyrl-CS"/>
        </w:rPr>
        <w:t xml:space="preserve">ила чије је оверавање одбијено </w:t>
      </w:r>
      <w:r w:rsidRPr="006F2D2C">
        <w:rPr>
          <w:rFonts w:ascii="Times New Roman" w:hAnsi="Times New Roman" w:cs="Times New Roman"/>
          <w:sz w:val="24"/>
          <w:szCs w:val="24"/>
          <w:lang w:val="sr-Cyrl-CS"/>
        </w:rPr>
        <w:t xml:space="preserve">који ће да води Дирекција. </w:t>
      </w:r>
    </w:p>
    <w:p w14:paraId="0CDBEB76" w14:textId="5D748E63" w:rsidR="00270A91" w:rsidRPr="006F2D2C" w:rsidRDefault="00270A91" w:rsidP="004C67F4">
      <w:pPr>
        <w:spacing w:after="150"/>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 xml:space="preserve">Осим тога, </w:t>
      </w:r>
      <w:r w:rsidR="004A5738" w:rsidRPr="006F2D2C">
        <w:rPr>
          <w:rFonts w:ascii="Times New Roman" w:hAnsi="Times New Roman" w:cs="Times New Roman"/>
          <w:sz w:val="24"/>
          <w:szCs w:val="24"/>
          <w:lang w:val="sr-Cyrl-CS"/>
        </w:rPr>
        <w:t>надзор над телима за оверавање мерила ће спроводити Министарство привреде.</w:t>
      </w:r>
      <w:r w:rsidR="0043000F" w:rsidRPr="006F2D2C">
        <w:rPr>
          <w:rFonts w:ascii="Times New Roman" w:hAnsi="Times New Roman" w:cs="Times New Roman"/>
          <w:sz w:val="24"/>
          <w:szCs w:val="24"/>
          <w:lang w:val="sr-Cyrl-CS"/>
        </w:rPr>
        <w:t xml:space="preserve">  </w:t>
      </w:r>
    </w:p>
    <w:p w14:paraId="3752CF7A" w14:textId="77777777" w:rsidR="00825263" w:rsidRPr="006F2D2C" w:rsidRDefault="00825263" w:rsidP="00270A91">
      <w:pPr>
        <w:spacing w:after="150"/>
        <w:jc w:val="both"/>
        <w:rPr>
          <w:rFonts w:ascii="Times New Roman" w:hAnsi="Times New Roman" w:cs="Times New Roman"/>
          <w:color w:val="FF0000"/>
          <w:sz w:val="24"/>
          <w:szCs w:val="24"/>
          <w:lang w:val="sr-Cyrl-CS"/>
        </w:rPr>
      </w:pPr>
    </w:p>
    <w:p w14:paraId="2091F143"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5) Да ли се промена може постићи кроз спровођење информативно-едукативних мера?</w:t>
      </w:r>
    </w:p>
    <w:p w14:paraId="4EB9F66C" w14:textId="0A50164D" w:rsidR="00496945" w:rsidRPr="006F2D2C" w:rsidRDefault="00496945" w:rsidP="009449B6">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lastRenderedPageBreak/>
        <w:t>Промену није могуће постићи кроз спровођење информативно-едукативних мера.</w:t>
      </w:r>
    </w:p>
    <w:p w14:paraId="19E154C9"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D742CB1" w14:textId="6EF0CD2E" w:rsidR="00496945" w:rsidRPr="006F2D2C" w:rsidRDefault="00496945" w:rsidP="00050DA8">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Циљне групе и друге заинтересоване стране из цивилног и приватног сектора </w:t>
      </w:r>
      <w:r w:rsidR="007E4E92" w:rsidRPr="006F2D2C">
        <w:rPr>
          <w:rFonts w:ascii="Times New Roman" w:hAnsi="Times New Roman" w:cs="Times New Roman"/>
          <w:sz w:val="24"/>
          <w:szCs w:val="24"/>
          <w:lang w:val="sr-Cyrl-CS"/>
        </w:rPr>
        <w:t xml:space="preserve">су </w:t>
      </w:r>
      <w:r w:rsidRPr="006F2D2C">
        <w:rPr>
          <w:rFonts w:ascii="Times New Roman" w:hAnsi="Times New Roman" w:cs="Times New Roman"/>
          <w:sz w:val="24"/>
          <w:szCs w:val="24"/>
          <w:lang w:val="sr-Cyrl-CS"/>
        </w:rPr>
        <w:t xml:space="preserve">укључене у процес спровођења </w:t>
      </w:r>
      <w:r w:rsidR="007E4E92" w:rsidRPr="006F2D2C">
        <w:rPr>
          <w:rFonts w:ascii="Times New Roman" w:hAnsi="Times New Roman" w:cs="Times New Roman"/>
          <w:sz w:val="24"/>
          <w:szCs w:val="24"/>
          <w:lang w:val="sr-Cyrl-CS"/>
        </w:rPr>
        <w:t>Закона, и то правна лица која могу бити именована за обављање послова оверавања мерила, као и правна лица која могу бити именовани носиоци националних еталона.</w:t>
      </w:r>
    </w:p>
    <w:p w14:paraId="747E5465"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7) Да ли постоје расположиви, односно потенцијални ресурси за спровођење идентификованих опција?</w:t>
      </w:r>
    </w:p>
    <w:p w14:paraId="397FE5A2" w14:textId="1B213143" w:rsidR="001E4C48" w:rsidRPr="006F2D2C" w:rsidRDefault="001E4C48" w:rsidP="004C67F4">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У области </w:t>
      </w:r>
      <w:r w:rsidR="005C38BF"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w:t>
      </w:r>
      <w:r w:rsidR="005C38BF" w:rsidRPr="006F2D2C">
        <w:rPr>
          <w:rFonts w:ascii="Times New Roman" w:hAnsi="Times New Roman" w:cs="Times New Roman"/>
          <w:sz w:val="24"/>
          <w:szCs w:val="24"/>
          <w:lang w:val="sr-Cyrl-CS"/>
        </w:rPr>
        <w:t xml:space="preserve">нови послови које ће обављати Министарство привреде и  Дирекција </w:t>
      </w:r>
      <w:r w:rsidR="00DB198A" w:rsidRPr="006F2D2C">
        <w:rPr>
          <w:rFonts w:ascii="Times New Roman" w:hAnsi="Times New Roman" w:cs="Times New Roman"/>
          <w:sz w:val="24"/>
          <w:szCs w:val="24"/>
          <w:lang w:val="sr-Cyrl-CS"/>
        </w:rPr>
        <w:t>не захтева ангажовање додатних ресурса, како кадровских, тако ни техничких.</w:t>
      </w:r>
    </w:p>
    <w:p w14:paraId="2D789B6E"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7BADE20D" w14:textId="3E586F89" w:rsidR="00F90FE2" w:rsidRPr="006F2D2C" w:rsidRDefault="00F90FE2" w:rsidP="00050DA8">
      <w:pPr>
        <w:pStyle w:val="CommentText"/>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Изабрана опција наведена је у одговорима под бр. 1), 2) и 4) овог прилога.</w:t>
      </w:r>
    </w:p>
    <w:p w14:paraId="3983EBEE" w14:textId="77777777" w:rsidR="009413E7" w:rsidRPr="006F2D2C" w:rsidRDefault="009413E7" w:rsidP="007402F5">
      <w:pPr>
        <w:spacing w:after="150"/>
        <w:rPr>
          <w:rFonts w:ascii="Times New Roman" w:hAnsi="Times New Roman" w:cs="Times New Roman"/>
          <w:sz w:val="24"/>
          <w:szCs w:val="24"/>
          <w:lang w:val="sr-Cyrl-CS"/>
        </w:rPr>
      </w:pPr>
    </w:p>
    <w:p w14:paraId="06EFA4CE"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ПРИЛОГ 5:</w:t>
      </w:r>
    </w:p>
    <w:p w14:paraId="32921E25"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финансијских ефеката</w:t>
      </w:r>
    </w:p>
    <w:p w14:paraId="2A9B4AD5"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Какве ће ефекте изабранa опцијa имати на јавне приходе и расходе у средњем и дугом року?</w:t>
      </w:r>
    </w:p>
    <w:p w14:paraId="75C83725" w14:textId="5D52FC56" w:rsidR="006B1400" w:rsidRPr="006F2D2C" w:rsidRDefault="00C04718" w:rsidP="00050DA8">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Укидање рока важења решења о именовању тела за оверавање мерила, као и обавезе да тела за оверавање своје ценовнике/измене ценовника достављају Министарству привреде на сагласност, укида се трошак на име плаћања републичке ад</w:t>
      </w:r>
      <w:r w:rsidR="00280A8C" w:rsidRP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инистративне таксе и самим тим ће се смањити при</w:t>
      </w:r>
      <w:r w:rsidR="006B1400" w:rsidRPr="006F2D2C">
        <w:rPr>
          <w:rFonts w:ascii="Times New Roman" w:hAnsi="Times New Roman" w:cs="Times New Roman"/>
          <w:sz w:val="24"/>
          <w:szCs w:val="24"/>
          <w:lang w:val="sr-Cyrl-CS"/>
        </w:rPr>
        <w:t xml:space="preserve">ходи у буџет. </w:t>
      </w:r>
    </w:p>
    <w:p w14:paraId="1F3FFC47" w14:textId="3D18FB3C" w:rsidR="0048048E" w:rsidRPr="006F2D2C" w:rsidRDefault="006B1400" w:rsidP="00050DA8">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Међутим, увођењем могућности да Дирекција може оверавати сва мерила, као и </w:t>
      </w:r>
      <w:r w:rsidR="0005257E" w:rsidRPr="006F2D2C">
        <w:rPr>
          <w:rFonts w:ascii="Times New Roman" w:hAnsi="Times New Roman" w:cs="Times New Roman"/>
          <w:sz w:val="24"/>
          <w:szCs w:val="24"/>
          <w:lang w:val="sr-Cyrl-CS"/>
        </w:rPr>
        <w:t xml:space="preserve">уређењем области </w:t>
      </w:r>
      <w:r w:rsidRPr="006F2D2C">
        <w:rPr>
          <w:rFonts w:ascii="Times New Roman" w:hAnsi="Times New Roman" w:cs="Times New Roman"/>
          <w:sz w:val="24"/>
          <w:szCs w:val="24"/>
          <w:lang w:val="sr-Cyrl-CS"/>
        </w:rPr>
        <w:t>дистрибуције в</w:t>
      </w:r>
      <w:r w:rsidR="0005257E" w:rsidRPr="006F2D2C">
        <w:rPr>
          <w:rFonts w:ascii="Times New Roman" w:hAnsi="Times New Roman" w:cs="Times New Roman"/>
          <w:sz w:val="24"/>
          <w:szCs w:val="24"/>
          <w:lang w:val="sr-Cyrl-CS"/>
        </w:rPr>
        <w:t>ремена</w:t>
      </w:r>
      <w:r w:rsidRPr="006F2D2C">
        <w:rPr>
          <w:rFonts w:ascii="Times New Roman" w:hAnsi="Times New Roman" w:cs="Times New Roman"/>
          <w:sz w:val="24"/>
          <w:szCs w:val="24"/>
          <w:lang w:val="sr-Cyrl-CS"/>
        </w:rPr>
        <w:t xml:space="preserve"> значајно ће повећати јавне приходе. Укупно гледано као последица нових решења у закону очекује се да јавни приходи буду повећани.</w:t>
      </w:r>
    </w:p>
    <w:p w14:paraId="25774224" w14:textId="77777777" w:rsidR="0067713A" w:rsidRPr="006F2D2C" w:rsidRDefault="0067713A" w:rsidP="0043000F">
      <w:pPr>
        <w:pStyle w:val="CommentText"/>
        <w:spacing w:after="0"/>
        <w:rPr>
          <w:rFonts w:ascii="Times New Roman" w:hAnsi="Times New Roman" w:cs="Times New Roman"/>
          <w:color w:val="FF0000"/>
          <w:sz w:val="24"/>
          <w:szCs w:val="24"/>
          <w:lang w:val="sr-Cyrl-CS"/>
        </w:rPr>
      </w:pPr>
    </w:p>
    <w:p w14:paraId="22929B9B"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491216A3" w14:textId="7B6364FB" w:rsidR="008D615B" w:rsidRPr="006F2D2C" w:rsidRDefault="008D615B" w:rsidP="00050DA8">
      <w:pPr>
        <w:pStyle w:val="CommentText"/>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Финансијске ресурсе за спровођење изабране опције није потребно обезбедити у буџету, или из других извора финансирања</w:t>
      </w:r>
      <w:r w:rsidR="006B1400" w:rsidRPr="006F2D2C">
        <w:rPr>
          <w:rFonts w:ascii="Times New Roman" w:hAnsi="Times New Roman" w:cs="Times New Roman"/>
          <w:sz w:val="24"/>
          <w:szCs w:val="24"/>
          <w:lang w:val="sr-Cyrl-CS"/>
        </w:rPr>
        <w:t>.</w:t>
      </w:r>
      <w:r w:rsidRPr="006F2D2C">
        <w:rPr>
          <w:rFonts w:ascii="Times New Roman" w:hAnsi="Times New Roman" w:cs="Times New Roman"/>
          <w:sz w:val="24"/>
          <w:szCs w:val="24"/>
          <w:lang w:val="sr-Cyrl-CS"/>
        </w:rPr>
        <w:t xml:space="preserve"> </w:t>
      </w:r>
    </w:p>
    <w:p w14:paraId="6D68550F"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Како ће спровођење изабране опције утицати на међународне финансијске обавезе?</w:t>
      </w:r>
    </w:p>
    <w:p w14:paraId="1B0B285C" w14:textId="3EE6CA1A" w:rsidR="00921248" w:rsidRPr="006F2D2C" w:rsidRDefault="00921248" w:rsidP="00050DA8">
      <w:pPr>
        <w:spacing w:after="150"/>
        <w:ind w:firstLine="720"/>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Спровођење новог Закона неће утицати на међународне финансијске обавезе.</w:t>
      </w:r>
    </w:p>
    <w:p w14:paraId="569412CA"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lastRenderedPageBreak/>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553FC1B" w14:textId="625E98D9" w:rsidR="00050DA8" w:rsidRPr="006F2D2C" w:rsidRDefault="00050DA8" w:rsidP="004C67F4">
      <w:pPr>
        <w:spacing w:after="0" w:line="240" w:lineRule="auto"/>
        <w:ind w:firstLine="720"/>
        <w:jc w:val="both"/>
        <w:rPr>
          <w:rFonts w:ascii="Times New Roman" w:hAnsi="Times New Roman" w:cs="Times New Roman"/>
          <w:color w:val="000000"/>
          <w:sz w:val="24"/>
          <w:szCs w:val="24"/>
          <w:lang w:val="sr-Cyrl-CS"/>
        </w:rPr>
      </w:pPr>
      <w:r w:rsidRPr="006F2D2C">
        <w:rPr>
          <w:rFonts w:ascii="Times New Roman" w:hAnsi="Times New Roman" w:cs="Times New Roman"/>
          <w:sz w:val="24"/>
          <w:szCs w:val="24"/>
          <w:lang w:val="sr-Cyrl-CS"/>
        </w:rPr>
        <w:t xml:space="preserve">Промене у закону неће проузроковати нове трошкове, па самим тим није потребно процењивати трошкове. </w:t>
      </w:r>
    </w:p>
    <w:p w14:paraId="68B58100" w14:textId="77777777" w:rsidR="00921248" w:rsidRPr="006F2D2C" w:rsidRDefault="00921248" w:rsidP="00921248">
      <w:pPr>
        <w:spacing w:after="0" w:line="240" w:lineRule="auto"/>
        <w:rPr>
          <w:rFonts w:ascii="Times New Roman" w:hAnsi="Times New Roman" w:cs="Times New Roman"/>
          <w:sz w:val="24"/>
          <w:szCs w:val="24"/>
          <w:lang w:val="sr-Cyrl-CS"/>
        </w:rPr>
      </w:pPr>
    </w:p>
    <w:p w14:paraId="09A1B06B"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5) Да ли је могуће финансирати расходе изабране опције кроз редистрибуцију постојећих средстава?</w:t>
      </w:r>
    </w:p>
    <w:p w14:paraId="08303499" w14:textId="3C5E7805" w:rsidR="00050DA8" w:rsidRPr="006F2D2C" w:rsidRDefault="00050DA8" w:rsidP="00050DA8">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Да</w:t>
      </w:r>
    </w:p>
    <w:p w14:paraId="1AF9B4F7"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6) Какви ће бити ефекти спровођења изабране опције на расходе других институција?</w:t>
      </w:r>
    </w:p>
    <w:p w14:paraId="01FB516F" w14:textId="4D8AFC7B" w:rsidR="00050DA8" w:rsidRPr="006F2D2C" w:rsidRDefault="00050DA8"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Новим Законом се само прецизније раздвајају активности које спроводе </w:t>
      </w:r>
      <w:r w:rsidR="006B1400" w:rsidRPr="006F2D2C">
        <w:rPr>
          <w:rFonts w:ascii="Times New Roman" w:hAnsi="Times New Roman" w:cs="Times New Roman"/>
          <w:sz w:val="24"/>
          <w:szCs w:val="24"/>
          <w:lang w:val="sr-Cyrl-CS"/>
        </w:rPr>
        <w:t xml:space="preserve">Министарство привреде и </w:t>
      </w:r>
      <w:r w:rsidRPr="006F2D2C">
        <w:rPr>
          <w:rFonts w:ascii="Times New Roman" w:hAnsi="Times New Roman" w:cs="Times New Roman"/>
          <w:sz w:val="24"/>
          <w:szCs w:val="24"/>
          <w:lang w:val="sr-Cyrl-CS"/>
        </w:rPr>
        <w:t>Дирекција.</w:t>
      </w:r>
    </w:p>
    <w:p w14:paraId="216FB697" w14:textId="77777777" w:rsidR="00050DA8" w:rsidRPr="006F2D2C" w:rsidRDefault="00050DA8" w:rsidP="007402F5">
      <w:pPr>
        <w:spacing w:after="150"/>
        <w:rPr>
          <w:rFonts w:ascii="Times New Roman" w:hAnsi="Times New Roman" w:cs="Times New Roman"/>
          <w:sz w:val="24"/>
          <w:szCs w:val="24"/>
          <w:lang w:val="sr-Cyrl-CS"/>
        </w:rPr>
      </w:pPr>
    </w:p>
    <w:p w14:paraId="78A03521"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ПРИЛОГ 6:</w:t>
      </w:r>
    </w:p>
    <w:p w14:paraId="3523252E"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економских ефеката</w:t>
      </w:r>
    </w:p>
    <w:p w14:paraId="205628A9"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CF51068" w14:textId="2B148AEB" w:rsidR="00B2255C" w:rsidRPr="006F2D2C" w:rsidRDefault="00B2255C" w:rsidP="00770115">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Укидање рока важења решења о именовању тела за оверавање мерила, као и обавезе да тела за оверавање своје ценовнике/измене ценовника достављају Министарству привреде на сагласност, укида се трошак на име плаћања републичке ад</w:t>
      </w:r>
      <w:r w:rsidR="008B500D" w:rsidRPr="006F2D2C">
        <w:rPr>
          <w:rFonts w:ascii="Times New Roman" w:hAnsi="Times New Roman" w:cs="Times New Roman"/>
          <w:sz w:val="24"/>
          <w:szCs w:val="24"/>
          <w:lang w:val="sr-Cyrl-CS"/>
        </w:rPr>
        <w:t>м</w:t>
      </w:r>
      <w:r w:rsidRPr="006F2D2C">
        <w:rPr>
          <w:rFonts w:ascii="Times New Roman" w:hAnsi="Times New Roman" w:cs="Times New Roman"/>
          <w:sz w:val="24"/>
          <w:szCs w:val="24"/>
          <w:lang w:val="sr-Cyrl-CS"/>
        </w:rPr>
        <w:t>инистративне таксе и самим тим ће се смањити приходи у буџет.</w:t>
      </w:r>
    </w:p>
    <w:p w14:paraId="00832B52" w14:textId="135ED32E" w:rsidR="00B2255C" w:rsidRPr="006F2D2C" w:rsidRDefault="00B2255C" w:rsidP="00770115">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За поступак именовања тела за оверавање мерила уводи се и друга могућност за проверу испуњености одређених услова за именовање правних лица за оверавање мерила поред акредитације, што уводи конкуренцију у том поступку односно могућност за смањивање трошкова тела за оверавање и скраћивање рокова провере.</w:t>
      </w:r>
    </w:p>
    <w:p w14:paraId="3CDC28AB" w14:textId="5A24069F"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Предложена решења у области дистрибуције времена утицаће на субјекте Закона тако што ће их обавезати да користе јединствено, законско време РС за које је дефи</w:t>
      </w:r>
      <w:r w:rsidR="006F2D2C">
        <w:rPr>
          <w:rFonts w:ascii="Times New Roman" w:hAnsi="Times New Roman" w:cs="Times New Roman"/>
          <w:sz w:val="24"/>
          <w:szCs w:val="24"/>
          <w:lang w:val="sr-Cyrl-CS"/>
        </w:rPr>
        <w:t>ни</w:t>
      </w:r>
      <w:r w:rsidRPr="006F2D2C">
        <w:rPr>
          <w:rFonts w:ascii="Times New Roman" w:hAnsi="Times New Roman" w:cs="Times New Roman"/>
          <w:sz w:val="24"/>
          <w:szCs w:val="24"/>
          <w:lang w:val="sr-Cyrl-CS"/>
        </w:rPr>
        <w:t>сано порекло, тачност, заштита и непрекидност испоруке временског податка. Тиме ће код корисника бити отклоњена свака сумња у погледу квалитета временског податка који користи.</w:t>
      </w:r>
    </w:p>
    <w:p w14:paraId="7DCB362E" w14:textId="6510FE23" w:rsidR="00B2255C"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На овај начин, послови код којих је временски податак од битног значаја, као и комуникација са правним и физичким лицима добијају пуну валидност и сигурност.</w:t>
      </w:r>
    </w:p>
    <w:p w14:paraId="6AADF6C1" w14:textId="0105DA5A"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Субјекти који спадају у категорију оних који су у обавези да користе  дистрибуцију временског податка имају следеће трошкове (подразумевају се типични корисници, којих је највећи број, за сваку групу):</w:t>
      </w:r>
    </w:p>
    <w:p w14:paraId="2EE037F6"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1)</w:t>
      </w:r>
      <w:r w:rsidRPr="006F2D2C">
        <w:rPr>
          <w:rFonts w:ascii="Times New Roman" w:hAnsi="Times New Roman" w:cs="Times New Roman"/>
          <w:sz w:val="24"/>
          <w:szCs w:val="24"/>
          <w:lang w:val="sr-Cyrl-CS"/>
        </w:rPr>
        <w:tab/>
        <w:t>Набавка опреме</w:t>
      </w:r>
    </w:p>
    <w:p w14:paraId="6ACF96C8"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У случају предузећа који имају једног или до 3 корисника и обављају послове који не захтевају тачност времена бољу од 0,2 секунде, као и низак степен заштите временског податка трошкови набавке опреме се своде на:</w:t>
      </w:r>
    </w:p>
    <w:p w14:paraId="38D85C43"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рачунара,</w:t>
      </w:r>
    </w:p>
    <w:p w14:paraId="5F583581"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УПС уређаја, и</w:t>
      </w:r>
    </w:p>
    <w:p w14:paraId="5609746C"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lastRenderedPageBreak/>
        <w:t>- извођење одговарајуће инсталације,</w:t>
      </w:r>
    </w:p>
    <w:p w14:paraId="43C435EA"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обезбеђивање фиксне/статичке IP адресе.</w:t>
      </w:r>
    </w:p>
    <w:p w14:paraId="59553450"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Процена трошкова када се све уводи ново у распону од 95.000 до 120.000 динара.</w:t>
      </w:r>
    </w:p>
    <w:p w14:paraId="34C4C6E4"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p>
    <w:p w14:paraId="7C0EECE5"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 случају предузећа која имају више корисника и обављају послове који захтевају тачност временског податка бољу од 0,2 секунде и низак или виши степен заштите, трошкови набавке опреме се своде на:</w:t>
      </w:r>
    </w:p>
    <w:p w14:paraId="63A305C0"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-два одговарајућа НТС сервера,</w:t>
      </w:r>
    </w:p>
    <w:p w14:paraId="00207AA2"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-два switch-a,</w:t>
      </w:r>
    </w:p>
    <w:p w14:paraId="790D5132"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-два firewall-a,</w:t>
      </w:r>
    </w:p>
    <w:p w14:paraId="0EF0DBC9"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-n рачунара (у зависности од њихових потреба),</w:t>
      </w:r>
    </w:p>
    <w:p w14:paraId="492C702E"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-постављање одговарајућег непрекидног напајања сервера, и</w:t>
      </w:r>
    </w:p>
    <w:p w14:paraId="48D87D76"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-извођење одговарајуће инсталације.</w:t>
      </w:r>
    </w:p>
    <w:p w14:paraId="3451EF29"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Процена трошкова када се све уводи ново су у распону од 1.200.000 до 4.200.000 динара.</w:t>
      </w:r>
    </w:p>
    <w:p w14:paraId="4650C2D3"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У случају великих предузећа и производних система који имају велики број корисника и захтевају тачност бољу од 0,2 секунде и виши или висок степен заштите, трошкови за опрему се своде на:</w:t>
      </w:r>
    </w:p>
    <w:p w14:paraId="234EE4B5"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-набавку минимум два одговарајућа НТС сервера,</w:t>
      </w:r>
    </w:p>
    <w:p w14:paraId="24A8B53E"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-минимум два switch-a,</w:t>
      </w:r>
    </w:p>
    <w:p w14:paraId="773DDBEB"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-минимум два  firewall-a,</w:t>
      </w:r>
    </w:p>
    <w:p w14:paraId="1B2AC2C1"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-n рачунара,</w:t>
      </w:r>
    </w:p>
    <w:p w14:paraId="527E2DAB"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-набавку и постављање одговарајућег непрекидног напајања за сервере, и</w:t>
      </w:r>
    </w:p>
    <w:p w14:paraId="4DAAE4DE"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-извођење одговарајуће инсталације.</w:t>
      </w:r>
    </w:p>
    <w:p w14:paraId="301AFA22"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Процена трошкова када се све уводи ново су у распону од 2.400.000 до 7.800.000 динара.</w:t>
      </w:r>
    </w:p>
    <w:p w14:paraId="15FAA9E5"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Све врсте корисника имаће трошкове:</w:t>
      </w:r>
    </w:p>
    <w:p w14:paraId="4C546ADE"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прикључивања на провајдера и коришћења одговарајуће врсте везе,</w:t>
      </w:r>
    </w:p>
    <w:p w14:paraId="5D9494B9"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Трошкови се крећу од 2.400 до 145.000 динара у зависности каква је врста везе потребна (обичан интернет прикључак, VPN тунел са min AES-192 енкрипцијом или директна веза корисника, оптичко влакно или коаксијални кабл),</w:t>
      </w:r>
    </w:p>
    <w:p w14:paraId="281A6163"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постављање одговарајућих кључева код корисника и пуштање система у рад, </w:t>
      </w:r>
    </w:p>
    <w:p w14:paraId="1716E730"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-редовно одржавање и унапређивање система.</w:t>
      </w:r>
    </w:p>
    <w:p w14:paraId="64AFD635"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Просечни трошкови за постављање кључева и пуштање у рад:</w:t>
      </w:r>
    </w:p>
    <w:p w14:paraId="48B98AD1"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Мала предузећа до 4.800 динара + путни трошкови</w:t>
      </w:r>
    </w:p>
    <w:p w14:paraId="110F4C6B"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Средња предузећа до 36.000 динара + путни трошкови</w:t>
      </w:r>
    </w:p>
    <w:p w14:paraId="12F36C35"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Велика предузећа до 36.000 динара + путни трошкови</w:t>
      </w:r>
    </w:p>
    <w:p w14:paraId="1F8ADDBC" w14:textId="77777777" w:rsidR="008B500D"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Трошкови на годишњем нивоу редовног одржавања и унапређења рачунати су на основу просечне цене сервис часа од 3.000 динара.</w:t>
      </w:r>
    </w:p>
    <w:p w14:paraId="77EA8801" w14:textId="2D693CC8" w:rsidR="00B2255C" w:rsidRPr="006F2D2C" w:rsidRDefault="008B500D" w:rsidP="008B500D">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Овим су обухваћени типични корисници који крећу од нуле. Већи део постојеће опреме, коју наведени корисници углавном већ поседују као: рачунари, непрекидна напајања, switch-еви, firewall-ови, може се користити, као и претплата на линију и изведена инсталација. У таквом случају цене, у делу за опрему се могу редуковати за 50% и више, у зависности од тога шта све корисник поседује.</w:t>
      </w:r>
    </w:p>
    <w:p w14:paraId="72B5FAB6" w14:textId="77777777" w:rsidR="008B500D" w:rsidRPr="006F2D2C" w:rsidRDefault="008B500D" w:rsidP="00770115">
      <w:pPr>
        <w:pStyle w:val="CommentText"/>
        <w:spacing w:after="0"/>
        <w:ind w:firstLine="720"/>
        <w:jc w:val="both"/>
        <w:rPr>
          <w:rFonts w:ascii="Times New Roman" w:hAnsi="Times New Roman" w:cs="Times New Roman"/>
          <w:sz w:val="24"/>
          <w:szCs w:val="24"/>
          <w:lang w:val="sr-Cyrl-CS"/>
        </w:rPr>
      </w:pPr>
    </w:p>
    <w:p w14:paraId="4A601985" w14:textId="77777777" w:rsidR="008B500D" w:rsidRPr="006F2D2C" w:rsidRDefault="008B500D" w:rsidP="00770115">
      <w:pPr>
        <w:pStyle w:val="CommentText"/>
        <w:spacing w:after="0"/>
        <w:ind w:firstLine="720"/>
        <w:jc w:val="both"/>
        <w:rPr>
          <w:rFonts w:ascii="Times New Roman" w:hAnsi="Times New Roman" w:cs="Times New Roman"/>
          <w:sz w:val="24"/>
          <w:szCs w:val="24"/>
          <w:lang w:val="sr-Cyrl-CS"/>
        </w:rPr>
      </w:pPr>
    </w:p>
    <w:p w14:paraId="246291CB"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8F01973" w14:textId="2FAB9647" w:rsidR="00016CD0" w:rsidRPr="006F2D2C" w:rsidRDefault="00016CD0" w:rsidP="004C67F4">
      <w:pPr>
        <w:pStyle w:val="CommentText"/>
        <w:spacing w:after="0"/>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lastRenderedPageBreak/>
        <w:t>Предвиђено је да Дирекција обавља послове оверавања свих мерила која подлежу законској контроли, што када су у питању мерила за чије оверавање постоји мали број именованих тела, позитивно утицати на кориснике мерила у смислу рокова и цене  оверавања, односно подржати тржишну конкуренцију.</w:t>
      </w:r>
    </w:p>
    <w:p w14:paraId="021BE79C" w14:textId="77777777" w:rsidR="005812C7" w:rsidRPr="006F2D2C" w:rsidRDefault="005812C7"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Такође, очекује се да поступак издавање акта о оспособљености за обављање послова оверавања мерила од стране Дирекције за привредне субјекте буде повољнији у смислу краћег временског рока и трошкова, с обзиром да ће се спроводити из постојећих ресурса Дирекције без ангажовања спољних сарадника. Скраћивањем временског рока трајања поступка именовања и смањење трошкова поступка може утицати на повећање броја именованих тела за оверавање, што ће такође повећати тржишну конкуренцију.</w:t>
      </w:r>
    </w:p>
    <w:p w14:paraId="2E0D364E" w14:textId="53A75ECF" w:rsidR="00016CD0" w:rsidRPr="006F2D2C" w:rsidRDefault="005812C7" w:rsidP="004C67F4">
      <w:pPr>
        <w:pStyle w:val="CommentText"/>
        <w:spacing w:after="0"/>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Значајан утицај на тржиште и конкуренцију имаће и предложено решење по коме именована тела за оверавање мерила, неће имати обавезу да  ценовнике и измене ценовника (у којима је утврђена цена услуге оверавања мерила) достављају Министарству на сагласност, већ ће цене услуга оверавања бити слободно формиране.</w:t>
      </w:r>
    </w:p>
    <w:p w14:paraId="0CB1C669" w14:textId="77777777" w:rsidR="00C74C70" w:rsidRPr="006F2D2C" w:rsidRDefault="00C74C70" w:rsidP="00C74C70">
      <w:pPr>
        <w:pStyle w:val="CommentText"/>
        <w:spacing w:after="0"/>
        <w:rPr>
          <w:rFonts w:ascii="Times New Roman" w:hAnsi="Times New Roman" w:cs="Times New Roman"/>
          <w:sz w:val="24"/>
          <w:szCs w:val="24"/>
          <w:lang w:val="sr-Cyrl-CS"/>
        </w:rPr>
      </w:pPr>
    </w:p>
    <w:p w14:paraId="747FEDA3"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Да ли изабране опције утичу на услове конкуренције и на који начин?</w:t>
      </w:r>
    </w:p>
    <w:p w14:paraId="2ABBD57F" w14:textId="1C1235C9" w:rsidR="00764721" w:rsidRPr="006F2D2C" w:rsidRDefault="005812C7" w:rsidP="004C67F4">
      <w:pPr>
        <w:spacing w:after="0" w:line="240" w:lineRule="auto"/>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Скраћивањем временског рока трајања поступка именовања и смањење трошкова поступка може утицати на повећање броја именованих тела за оверавање, што може повећати тржишну конкуренцију.</w:t>
      </w:r>
      <w:r w:rsidR="001D6E07" w:rsidRPr="006F2D2C">
        <w:rPr>
          <w:rFonts w:ascii="Times New Roman" w:hAnsi="Times New Roman" w:cs="Times New Roman"/>
          <w:sz w:val="24"/>
          <w:szCs w:val="24"/>
          <w:highlight w:val="yellow"/>
          <w:lang w:val="sr-Cyrl-CS"/>
        </w:rPr>
        <w:t xml:space="preserve"> </w:t>
      </w:r>
    </w:p>
    <w:p w14:paraId="624146D1" w14:textId="77777777" w:rsidR="000D79E0" w:rsidRPr="006F2D2C" w:rsidRDefault="000D79E0" w:rsidP="000D79E0">
      <w:pPr>
        <w:spacing w:after="0" w:line="240" w:lineRule="auto"/>
        <w:rPr>
          <w:rFonts w:ascii="Times New Roman" w:hAnsi="Times New Roman" w:cs="Times New Roman"/>
          <w:sz w:val="24"/>
          <w:szCs w:val="24"/>
          <w:lang w:val="sr-Cyrl-CS"/>
        </w:rPr>
      </w:pPr>
    </w:p>
    <w:p w14:paraId="6ACC7EB2"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245CB1AB" w14:textId="578B6635" w:rsidR="00764721" w:rsidRPr="006F2D2C" w:rsidRDefault="001D6E07" w:rsidP="004C67F4">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Нова решења неће утицати трансфер технологије и/или примену техничко-технолошких, орга</w:t>
      </w:r>
      <w:r w:rsidR="000D79E0" w:rsidRPr="006F2D2C">
        <w:rPr>
          <w:rFonts w:ascii="Times New Roman" w:hAnsi="Times New Roman" w:cs="Times New Roman"/>
          <w:sz w:val="24"/>
          <w:szCs w:val="24"/>
          <w:lang w:val="sr-Cyrl-CS"/>
        </w:rPr>
        <w:t>низационих и пословних иновација.</w:t>
      </w:r>
    </w:p>
    <w:p w14:paraId="422575DD"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5) Да ли изабрана опција утиче на друштвено богатство и његову расподелу и на који начин?</w:t>
      </w:r>
    </w:p>
    <w:p w14:paraId="19DCEC94" w14:textId="73B7942B" w:rsidR="000D79E0" w:rsidRPr="006F2D2C" w:rsidRDefault="000D79E0"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Нова решења неће утицати на друштвено богатство и његову расподелу.</w:t>
      </w:r>
    </w:p>
    <w:p w14:paraId="32277B39" w14:textId="77777777" w:rsidR="007402F5" w:rsidRPr="006F2D2C" w:rsidRDefault="007402F5" w:rsidP="009449B6">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4B6C9DC4" w14:textId="01A61E97" w:rsidR="000D79E0" w:rsidRPr="006F2D2C" w:rsidRDefault="000D79E0"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Нова решења неће </w:t>
      </w:r>
      <w:r w:rsidR="005812C7" w:rsidRPr="006F2D2C">
        <w:rPr>
          <w:rFonts w:ascii="Times New Roman" w:hAnsi="Times New Roman" w:cs="Times New Roman"/>
          <w:sz w:val="24"/>
          <w:szCs w:val="24"/>
          <w:lang w:val="sr-Cyrl-CS"/>
        </w:rPr>
        <w:t xml:space="preserve">суштински </w:t>
      </w:r>
      <w:r w:rsidRPr="006F2D2C">
        <w:rPr>
          <w:rFonts w:ascii="Times New Roman" w:hAnsi="Times New Roman" w:cs="Times New Roman"/>
          <w:sz w:val="24"/>
          <w:szCs w:val="24"/>
          <w:lang w:val="sr-Cyrl-CS"/>
        </w:rPr>
        <w:t>имати ефекте на квалитет и статус радне снаге.</w:t>
      </w:r>
    </w:p>
    <w:p w14:paraId="20ED444B" w14:textId="77777777" w:rsidR="000D79E0" w:rsidRPr="006F2D2C" w:rsidRDefault="000D79E0" w:rsidP="007402F5">
      <w:pPr>
        <w:spacing w:after="150"/>
        <w:rPr>
          <w:rFonts w:ascii="Times New Roman" w:hAnsi="Times New Roman" w:cs="Times New Roman"/>
          <w:sz w:val="24"/>
          <w:szCs w:val="24"/>
          <w:lang w:val="sr-Cyrl-CS"/>
        </w:rPr>
      </w:pPr>
    </w:p>
    <w:p w14:paraId="34C924D1" w14:textId="77777777" w:rsidR="004726B7" w:rsidRPr="006F2D2C" w:rsidRDefault="004726B7" w:rsidP="007402F5">
      <w:pPr>
        <w:spacing w:after="150"/>
        <w:rPr>
          <w:rFonts w:ascii="Times New Roman" w:hAnsi="Times New Roman" w:cs="Times New Roman"/>
          <w:sz w:val="24"/>
          <w:szCs w:val="24"/>
          <w:lang w:val="sr-Cyrl-CS"/>
        </w:rPr>
      </w:pPr>
    </w:p>
    <w:p w14:paraId="589668FD" w14:textId="77777777" w:rsidR="0005257E" w:rsidRPr="006F2D2C" w:rsidRDefault="0005257E" w:rsidP="007402F5">
      <w:pPr>
        <w:spacing w:after="150"/>
        <w:rPr>
          <w:rFonts w:ascii="Times New Roman" w:hAnsi="Times New Roman" w:cs="Times New Roman"/>
          <w:sz w:val="24"/>
          <w:szCs w:val="24"/>
          <w:lang w:val="sr-Cyrl-CS"/>
        </w:rPr>
      </w:pPr>
    </w:p>
    <w:p w14:paraId="1D4697E4" w14:textId="77777777" w:rsidR="0005257E" w:rsidRPr="006F2D2C" w:rsidRDefault="0005257E" w:rsidP="007402F5">
      <w:pPr>
        <w:spacing w:after="150"/>
        <w:rPr>
          <w:rFonts w:ascii="Times New Roman" w:hAnsi="Times New Roman" w:cs="Times New Roman"/>
          <w:sz w:val="24"/>
          <w:szCs w:val="24"/>
          <w:lang w:val="sr-Cyrl-CS"/>
        </w:rPr>
      </w:pPr>
    </w:p>
    <w:p w14:paraId="383DCCF0" w14:textId="77777777" w:rsidR="0005257E" w:rsidRPr="006F2D2C" w:rsidRDefault="0005257E" w:rsidP="007402F5">
      <w:pPr>
        <w:spacing w:after="150"/>
        <w:rPr>
          <w:rFonts w:ascii="Times New Roman" w:hAnsi="Times New Roman" w:cs="Times New Roman"/>
          <w:sz w:val="24"/>
          <w:szCs w:val="24"/>
          <w:lang w:val="sr-Cyrl-CS"/>
        </w:rPr>
      </w:pPr>
    </w:p>
    <w:p w14:paraId="35EBD520" w14:textId="77777777" w:rsidR="0005257E" w:rsidRPr="006F2D2C" w:rsidRDefault="0005257E" w:rsidP="007402F5">
      <w:pPr>
        <w:spacing w:after="150"/>
        <w:rPr>
          <w:rFonts w:ascii="Times New Roman" w:hAnsi="Times New Roman" w:cs="Times New Roman"/>
          <w:sz w:val="24"/>
          <w:szCs w:val="24"/>
          <w:lang w:val="sr-Cyrl-CS"/>
        </w:rPr>
      </w:pPr>
    </w:p>
    <w:p w14:paraId="2396314E" w14:textId="77777777" w:rsidR="004726B7" w:rsidRPr="006F2D2C" w:rsidRDefault="004726B7" w:rsidP="007402F5">
      <w:pPr>
        <w:spacing w:after="150"/>
        <w:rPr>
          <w:rFonts w:ascii="Times New Roman" w:hAnsi="Times New Roman" w:cs="Times New Roman"/>
          <w:sz w:val="24"/>
          <w:szCs w:val="24"/>
          <w:lang w:val="sr-Cyrl-CS"/>
        </w:rPr>
      </w:pPr>
    </w:p>
    <w:p w14:paraId="53EE4CD5" w14:textId="77777777" w:rsidR="004726B7" w:rsidRPr="006F2D2C" w:rsidRDefault="004726B7" w:rsidP="007402F5">
      <w:pPr>
        <w:spacing w:after="150"/>
        <w:rPr>
          <w:rFonts w:ascii="Times New Roman" w:hAnsi="Times New Roman" w:cs="Times New Roman"/>
          <w:sz w:val="24"/>
          <w:szCs w:val="24"/>
          <w:lang w:val="sr-Cyrl-CS"/>
        </w:rPr>
      </w:pPr>
    </w:p>
    <w:p w14:paraId="2FAF0EAD"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lastRenderedPageBreak/>
        <w:t>ПРИЛОГ 7:</w:t>
      </w:r>
    </w:p>
    <w:p w14:paraId="69D2DBEF"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ефеката на друштво</w:t>
      </w:r>
    </w:p>
    <w:p w14:paraId="594C5EE7"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Колике трошкове и користи (материјалне и нематеријалне) ће изабрана опција проузроковати грађанима?</w:t>
      </w:r>
    </w:p>
    <w:p w14:paraId="1319B5CD" w14:textId="209F8693" w:rsidR="00764721" w:rsidRPr="006F2D2C" w:rsidRDefault="00A10D34"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Нова решења неће проузроковати трошкове грађанима.</w:t>
      </w:r>
    </w:p>
    <w:p w14:paraId="787336A6" w14:textId="445F57A6" w:rsidR="00D61CF3" w:rsidRPr="006F2D2C" w:rsidRDefault="00D61CF3"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Предложена решења у области дистрибуције времена утицаће на субјекте Закона тако што ће их обавезати да користе јединствено, законско време РС за које је дефи</w:t>
      </w:r>
      <w:r w:rsidR="006F2D2C">
        <w:rPr>
          <w:rFonts w:ascii="Times New Roman" w:hAnsi="Times New Roman" w:cs="Times New Roman"/>
          <w:sz w:val="24"/>
          <w:szCs w:val="24"/>
          <w:lang w:val="sr-Cyrl-CS"/>
        </w:rPr>
        <w:t>ни</w:t>
      </w:r>
      <w:r w:rsidRPr="006F2D2C">
        <w:rPr>
          <w:rFonts w:ascii="Times New Roman" w:hAnsi="Times New Roman" w:cs="Times New Roman"/>
          <w:sz w:val="24"/>
          <w:szCs w:val="24"/>
          <w:lang w:val="sr-Cyrl-CS"/>
        </w:rPr>
        <w:t>сано порекло, тачност, заштита и непрекидност испоруке временског податка. Тиме ће код корисника бити отклоњена свака сумња у погледу квалитета временског податка који користи.</w:t>
      </w:r>
    </w:p>
    <w:p w14:paraId="3A782588" w14:textId="770469D3" w:rsidR="00D61CF3" w:rsidRPr="006F2D2C" w:rsidRDefault="00D61CF3" w:rsidP="004C67F4">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На овај начин, послови код којих је временски податак од битног значаја, као и комуникација са правним и физичким лицима добијају пуну валидност и сигурност.</w:t>
      </w:r>
    </w:p>
    <w:p w14:paraId="1630F3F8" w14:textId="0D6D63AA" w:rsidR="00BB638A" w:rsidRPr="006F2D2C" w:rsidRDefault="00BB638A" w:rsidP="004C67F4">
      <w:pPr>
        <w:pStyle w:val="CommentText"/>
        <w:spacing w:after="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Решење у области дистрибуције времена ће позитивно утицати на грађане јер се тиме уклањају различите негативне ситуације које настају услед коришћења неадекватног временског податка.</w:t>
      </w:r>
    </w:p>
    <w:p w14:paraId="65CE16F6" w14:textId="60F7324B" w:rsidR="000D79E0" w:rsidRPr="006F2D2C" w:rsidRDefault="00BB638A" w:rsidP="004C67F4">
      <w:pPr>
        <w:pStyle w:val="CommentText"/>
        <w:spacing w:after="0"/>
        <w:ind w:firstLine="720"/>
        <w:jc w:val="both"/>
        <w:rPr>
          <w:rFonts w:ascii="Times New Roman" w:hAnsi="Times New Roman" w:cs="Times New Roman"/>
          <w:color w:val="FF0000"/>
          <w:sz w:val="24"/>
          <w:szCs w:val="24"/>
          <w:lang w:val="sr-Cyrl-CS"/>
        </w:rPr>
      </w:pPr>
      <w:r w:rsidRPr="006F2D2C">
        <w:rPr>
          <w:rFonts w:ascii="Times New Roman" w:hAnsi="Times New Roman" w:cs="Times New Roman"/>
          <w:sz w:val="24"/>
          <w:szCs w:val="24"/>
          <w:lang w:val="sr-Cyrl-CS"/>
        </w:rPr>
        <w:t>Прописивање обавезе за власнике комуналних мерила која подлежу оверавању у прописаним роковима да воде евиденцију о комуналним мерилима постиже се већа сигурност грађана у исправност и тачност тих мерила</w:t>
      </w:r>
      <w:r w:rsidR="004C67F4" w:rsidRPr="006F2D2C">
        <w:rPr>
          <w:rFonts w:ascii="Times New Roman" w:hAnsi="Times New Roman" w:cs="Times New Roman"/>
          <w:sz w:val="24"/>
          <w:szCs w:val="24"/>
          <w:lang w:val="sr-Cyrl-CS"/>
        </w:rPr>
        <w:t>.</w:t>
      </w:r>
    </w:p>
    <w:p w14:paraId="0FDA9248" w14:textId="77777777" w:rsidR="00764721" w:rsidRPr="006F2D2C" w:rsidRDefault="00764721" w:rsidP="007402F5">
      <w:pPr>
        <w:spacing w:after="150"/>
        <w:rPr>
          <w:rFonts w:ascii="Times New Roman" w:hAnsi="Times New Roman" w:cs="Times New Roman"/>
          <w:sz w:val="24"/>
          <w:szCs w:val="24"/>
          <w:lang w:val="sr-Cyrl-CS"/>
        </w:rPr>
      </w:pPr>
    </w:p>
    <w:p w14:paraId="61E1A027"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4D6B991C" w14:textId="215179D1" w:rsidR="00764721" w:rsidRPr="006F2D2C" w:rsidRDefault="00A10D34" w:rsidP="004C67F4">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w:t>
      </w:r>
      <w:r w:rsidR="00BB638A"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w:t>
      </w:r>
      <w:r w:rsidR="00764721" w:rsidRPr="006F2D2C">
        <w:rPr>
          <w:rFonts w:ascii="Times New Roman" w:hAnsi="Times New Roman" w:cs="Times New Roman"/>
          <w:sz w:val="24"/>
          <w:szCs w:val="24"/>
          <w:lang w:val="sr-Cyrl-CS"/>
        </w:rPr>
        <w:t xml:space="preserve">није </w:t>
      </w:r>
      <w:r w:rsidR="00837531" w:rsidRPr="006F2D2C">
        <w:rPr>
          <w:rFonts w:ascii="Times New Roman" w:hAnsi="Times New Roman" w:cs="Times New Roman"/>
          <w:sz w:val="24"/>
          <w:szCs w:val="24"/>
          <w:lang w:val="sr-Cyrl-CS"/>
        </w:rPr>
        <w:t xml:space="preserve">усмерена на неку специфичну групу популације. </w:t>
      </w:r>
    </w:p>
    <w:p w14:paraId="716F8F06" w14:textId="77777777" w:rsidR="00764721" w:rsidRPr="006F2D2C" w:rsidRDefault="00764721" w:rsidP="007402F5">
      <w:pPr>
        <w:spacing w:after="150"/>
        <w:rPr>
          <w:rFonts w:ascii="Times New Roman" w:hAnsi="Times New Roman" w:cs="Times New Roman"/>
          <w:sz w:val="24"/>
          <w:szCs w:val="24"/>
          <w:lang w:val="sr-Cyrl-CS"/>
        </w:rPr>
      </w:pPr>
    </w:p>
    <w:p w14:paraId="27C9E903"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5D8EE9C9" w14:textId="11E3786C" w:rsidR="00CE4AA6" w:rsidRPr="006F2D2C" w:rsidRDefault="00CE4AA6"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w:t>
      </w:r>
      <w:r w:rsidR="00126E5D"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није усмерена на некe осетљиве друштвене групе.</w:t>
      </w:r>
    </w:p>
    <w:p w14:paraId="07FCE0B3"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0E561E19" w14:textId="64CCA347" w:rsidR="00CE4AA6" w:rsidRPr="006F2D2C" w:rsidRDefault="00FA35E8" w:rsidP="00126E5D">
      <w:pPr>
        <w:pStyle w:val="Style5"/>
        <w:widowControl/>
        <w:tabs>
          <w:tab w:val="left" w:pos="330"/>
        </w:tabs>
        <w:spacing w:line="240" w:lineRule="auto"/>
        <w:ind w:right="-44" w:firstLine="550"/>
        <w:rPr>
          <w:rFonts w:ascii="Times New Roman" w:hAnsi="Times New Roman"/>
          <w:lang w:val="sr-Cyrl-CS"/>
        </w:rPr>
      </w:pPr>
      <w:r w:rsidRPr="006F2D2C">
        <w:rPr>
          <w:rFonts w:ascii="Times New Roman" w:hAnsi="Times New Roman"/>
          <w:lang w:val="sr-Cyrl-CS"/>
        </w:rPr>
        <w:t>Предложеним решењем којим се очекује скраћивање временског рока трајања поступка именовања и смањење трошкова поступка може утицати на повећање броја именованих тела за оверавање, што ће повећати тржишну конкуренцију.</w:t>
      </w:r>
      <w:r w:rsidR="00CE4AA6" w:rsidRPr="006F2D2C">
        <w:rPr>
          <w:rFonts w:ascii="Times New Roman" w:hAnsi="Times New Roman"/>
          <w:lang w:val="sr-Cyrl-CS"/>
        </w:rPr>
        <w:t xml:space="preserve"> нов</w:t>
      </w:r>
      <w:r w:rsidRPr="006F2D2C">
        <w:rPr>
          <w:rFonts w:ascii="Times New Roman" w:hAnsi="Times New Roman"/>
          <w:lang w:val="sr-Cyrl-CS"/>
        </w:rPr>
        <w:t>а</w:t>
      </w:r>
      <w:r w:rsidR="00CE4AA6" w:rsidRPr="006F2D2C">
        <w:rPr>
          <w:rFonts w:ascii="Times New Roman" w:hAnsi="Times New Roman"/>
          <w:lang w:val="sr-Cyrl-CS"/>
        </w:rPr>
        <w:t xml:space="preserve"> радн</w:t>
      </w:r>
      <w:r w:rsidRPr="006F2D2C">
        <w:rPr>
          <w:rFonts w:ascii="Times New Roman" w:hAnsi="Times New Roman"/>
          <w:lang w:val="sr-Cyrl-CS"/>
        </w:rPr>
        <w:t>а</w:t>
      </w:r>
      <w:r w:rsidR="00CE4AA6" w:rsidRPr="006F2D2C">
        <w:rPr>
          <w:rFonts w:ascii="Times New Roman" w:hAnsi="Times New Roman"/>
          <w:lang w:val="sr-Cyrl-CS"/>
        </w:rPr>
        <w:t xml:space="preserve"> места, јачање конкурентности, као и унапређење пословног окружења.  </w:t>
      </w:r>
    </w:p>
    <w:p w14:paraId="4681C640" w14:textId="77777777" w:rsidR="00126E5D" w:rsidRPr="006F2D2C" w:rsidRDefault="00126E5D" w:rsidP="00126E5D">
      <w:pPr>
        <w:pStyle w:val="Style5"/>
        <w:widowControl/>
        <w:tabs>
          <w:tab w:val="left" w:pos="330"/>
        </w:tabs>
        <w:spacing w:line="240" w:lineRule="auto"/>
        <w:ind w:right="-44" w:firstLine="550"/>
        <w:rPr>
          <w:rFonts w:ascii="Times New Roman" w:hAnsi="Times New Roman"/>
          <w:lang w:val="sr-Cyrl-CS"/>
        </w:rPr>
      </w:pPr>
    </w:p>
    <w:p w14:paraId="0B44E6E2" w14:textId="77777777" w:rsidR="007402F5" w:rsidRPr="006F2D2C" w:rsidRDefault="007402F5" w:rsidP="00FA35E8">
      <w:pPr>
        <w:spacing w:after="150"/>
        <w:jc w:val="both"/>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lastRenderedPageBreak/>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73E437E7" w14:textId="75B2090B" w:rsidR="009B70E6" w:rsidRPr="006F2D2C" w:rsidRDefault="009B70E6"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w:t>
      </w:r>
      <w:r w:rsidR="00126E5D" w:rsidRPr="006F2D2C">
        <w:rPr>
          <w:rFonts w:ascii="Times New Roman" w:hAnsi="Times New Roman" w:cs="Times New Roman"/>
          <w:sz w:val="24"/>
          <w:szCs w:val="24"/>
          <w:lang w:val="sr-Cyrl-CS"/>
        </w:rPr>
        <w:t>метрологије</w:t>
      </w:r>
      <w:r w:rsidRPr="006F2D2C">
        <w:rPr>
          <w:lang w:val="sr-Cyrl-CS"/>
        </w:rPr>
        <w:t xml:space="preserve"> </w:t>
      </w:r>
      <w:r w:rsidRPr="006F2D2C">
        <w:rPr>
          <w:rFonts w:ascii="Times New Roman" w:hAnsi="Times New Roman" w:cs="Times New Roman"/>
          <w:sz w:val="24"/>
          <w:szCs w:val="24"/>
          <w:lang w:val="sr-Cyrl-CS"/>
        </w:rPr>
        <w:t>омогућава равноправан третман различитих категорија лица.</w:t>
      </w:r>
    </w:p>
    <w:p w14:paraId="6D5A13E3" w14:textId="77777777" w:rsidR="007402F5" w:rsidRPr="006F2D2C" w:rsidRDefault="007402F5" w:rsidP="00FA35E8">
      <w:pPr>
        <w:spacing w:after="150"/>
        <w:jc w:val="both"/>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53B9EC94" w14:textId="63F4E816" w:rsidR="009B70E6" w:rsidRPr="006F2D2C" w:rsidRDefault="009B70E6" w:rsidP="004C67F4">
      <w:pPr>
        <w:spacing w:after="150"/>
        <w:ind w:firstLine="72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 xml:space="preserve">Очекује се да решења у Закону о </w:t>
      </w:r>
      <w:r w:rsidR="00DC4090" w:rsidRPr="006F2D2C">
        <w:rPr>
          <w:rFonts w:ascii="Times New Roman" w:hAnsi="Times New Roman" w:cs="Times New Roman"/>
          <w:color w:val="000000"/>
          <w:sz w:val="24"/>
          <w:szCs w:val="24"/>
          <w:lang w:val="sr-Cyrl-CS"/>
        </w:rPr>
        <w:t>метрологији</w:t>
      </w:r>
      <w:r w:rsidRPr="006F2D2C">
        <w:rPr>
          <w:rFonts w:ascii="Times New Roman" w:hAnsi="Times New Roman" w:cs="Times New Roman"/>
          <w:color w:val="000000"/>
          <w:sz w:val="24"/>
          <w:szCs w:val="24"/>
          <w:lang w:val="sr-Cyrl-CS"/>
        </w:rPr>
        <w:t xml:space="preserve"> позитивно утич</w:t>
      </w:r>
      <w:r w:rsidR="004B61A1" w:rsidRPr="006F2D2C">
        <w:rPr>
          <w:rFonts w:ascii="Times New Roman" w:hAnsi="Times New Roman" w:cs="Times New Roman"/>
          <w:color w:val="000000"/>
          <w:sz w:val="24"/>
          <w:szCs w:val="24"/>
          <w:lang w:val="sr-Cyrl-CS"/>
        </w:rPr>
        <w:t>у</w:t>
      </w:r>
      <w:r w:rsidRPr="006F2D2C">
        <w:rPr>
          <w:rFonts w:ascii="Times New Roman" w:hAnsi="Times New Roman" w:cs="Times New Roman"/>
          <w:color w:val="000000"/>
          <w:sz w:val="24"/>
          <w:szCs w:val="24"/>
          <w:lang w:val="sr-Cyrl-CS"/>
        </w:rPr>
        <w:t xml:space="preserve"> на цене у овој области али због ширине области утицај на стандард становништва је без значаја.</w:t>
      </w:r>
    </w:p>
    <w:p w14:paraId="33B9D69D" w14:textId="77777777" w:rsidR="007402F5" w:rsidRPr="006F2D2C" w:rsidRDefault="007402F5" w:rsidP="00FA35E8">
      <w:pPr>
        <w:spacing w:after="150"/>
        <w:jc w:val="both"/>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54D7B304" w14:textId="717330FE" w:rsidR="009B70E6" w:rsidRPr="006F2D2C" w:rsidRDefault="009B70E6"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w:t>
      </w:r>
      <w:r w:rsidR="00DC4090"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не утиче на промену социјалне ситуације.</w:t>
      </w:r>
    </w:p>
    <w:p w14:paraId="7B6B1548" w14:textId="77777777" w:rsidR="007402F5" w:rsidRPr="006F2D2C" w:rsidRDefault="007402F5" w:rsidP="00FA35E8">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74F0D9B" w14:textId="3AAAC958" w:rsidR="009B70E6" w:rsidRPr="006F2D2C" w:rsidRDefault="009B70E6"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w:t>
      </w:r>
      <w:r w:rsidR="00DC4090" w:rsidRPr="006F2D2C">
        <w:rPr>
          <w:rFonts w:ascii="Times New Roman" w:hAnsi="Times New Roman" w:cs="Times New Roman"/>
          <w:sz w:val="24"/>
          <w:szCs w:val="24"/>
          <w:lang w:val="sr-Cyrl-CS"/>
        </w:rPr>
        <w:t>метрологије</w:t>
      </w:r>
      <w:r w:rsidRPr="006F2D2C">
        <w:rPr>
          <w:rFonts w:ascii="Times New Roman" w:hAnsi="Times New Roman" w:cs="Times New Roman"/>
          <w:sz w:val="24"/>
          <w:szCs w:val="24"/>
          <w:lang w:val="sr-Cyrl-CS"/>
        </w:rPr>
        <w:t xml:space="preserve"> не утиче на промене у финансирању, квалитету или доступности система социјалне заштите, здравственог система или система образовања.</w:t>
      </w:r>
    </w:p>
    <w:p w14:paraId="2B2F42C5" w14:textId="77777777" w:rsidR="009B70E6" w:rsidRPr="006F2D2C" w:rsidRDefault="009B70E6" w:rsidP="007402F5">
      <w:pPr>
        <w:spacing w:after="150"/>
        <w:rPr>
          <w:rFonts w:ascii="Times New Roman" w:hAnsi="Times New Roman" w:cs="Times New Roman"/>
          <w:color w:val="000000"/>
          <w:sz w:val="24"/>
          <w:szCs w:val="24"/>
          <w:lang w:val="sr-Cyrl-CS"/>
        </w:rPr>
      </w:pPr>
    </w:p>
    <w:p w14:paraId="4F2146AC" w14:textId="77777777" w:rsidR="009B70E6" w:rsidRPr="006F2D2C" w:rsidRDefault="009B70E6" w:rsidP="007402F5">
      <w:pPr>
        <w:spacing w:after="150"/>
        <w:rPr>
          <w:rFonts w:ascii="Times New Roman" w:hAnsi="Times New Roman" w:cs="Times New Roman"/>
          <w:sz w:val="24"/>
          <w:szCs w:val="24"/>
          <w:lang w:val="sr-Cyrl-CS"/>
        </w:rPr>
      </w:pPr>
    </w:p>
    <w:p w14:paraId="561C5999"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ПРИЛОГ 8:</w:t>
      </w:r>
    </w:p>
    <w:p w14:paraId="18A638E6"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ефеката на животну средину</w:t>
      </w:r>
    </w:p>
    <w:p w14:paraId="3BE17BC3"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ADF8D9D" w14:textId="5E5BB8D2" w:rsidR="00837531" w:rsidRPr="006F2D2C" w:rsidRDefault="00837531"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Област </w:t>
      </w:r>
      <w:r w:rsidR="00DC4090" w:rsidRPr="006F2D2C">
        <w:rPr>
          <w:rFonts w:ascii="Times New Roman" w:hAnsi="Times New Roman" w:cs="Times New Roman"/>
          <w:sz w:val="24"/>
          <w:szCs w:val="24"/>
          <w:lang w:val="sr-Cyrl-CS"/>
        </w:rPr>
        <w:t xml:space="preserve">метрологије може индиректно </w:t>
      </w:r>
      <w:r w:rsidRPr="006F2D2C">
        <w:rPr>
          <w:rFonts w:ascii="Times New Roman" w:hAnsi="Times New Roman" w:cs="Times New Roman"/>
          <w:sz w:val="24"/>
          <w:szCs w:val="24"/>
          <w:lang w:val="sr-Cyrl-CS"/>
        </w:rPr>
        <w:t>ути</w:t>
      </w:r>
      <w:r w:rsidR="00DC4090" w:rsidRPr="006F2D2C">
        <w:rPr>
          <w:rFonts w:ascii="Times New Roman" w:hAnsi="Times New Roman" w:cs="Times New Roman"/>
          <w:sz w:val="24"/>
          <w:szCs w:val="24"/>
          <w:lang w:val="sr-Cyrl-CS"/>
        </w:rPr>
        <w:t>цати</w:t>
      </w:r>
      <w:r w:rsidRPr="006F2D2C">
        <w:rPr>
          <w:rFonts w:ascii="Times New Roman" w:hAnsi="Times New Roman" w:cs="Times New Roman"/>
          <w:sz w:val="24"/>
          <w:szCs w:val="24"/>
          <w:lang w:val="sr-Cyrl-CS"/>
        </w:rPr>
        <w:t xml:space="preserve"> на </w:t>
      </w:r>
      <w:r w:rsidR="00DC4090" w:rsidRPr="006F2D2C">
        <w:rPr>
          <w:rFonts w:ascii="Times New Roman" w:hAnsi="Times New Roman" w:cs="Times New Roman"/>
          <w:sz w:val="24"/>
          <w:szCs w:val="24"/>
          <w:lang w:val="sr-Cyrl-CS"/>
        </w:rPr>
        <w:t xml:space="preserve">предметне области тако што се </w:t>
      </w:r>
      <w:r w:rsidR="00E255D9" w:rsidRPr="006F2D2C">
        <w:rPr>
          <w:rFonts w:ascii="Times New Roman" w:hAnsi="Times New Roman" w:cs="Times New Roman"/>
          <w:sz w:val="24"/>
          <w:szCs w:val="24"/>
          <w:lang w:val="sr-Cyrl-CS"/>
        </w:rPr>
        <w:t>поступком оверавања или еталонирања мерила и опреме којима се мере и испитују параметри квалитета у предметним областима потврђује да су мерила и опрема исправни, а добијени резултати поуздани и тачни.</w:t>
      </w:r>
    </w:p>
    <w:p w14:paraId="5455C81F" w14:textId="77777777" w:rsidR="007402F5" w:rsidRPr="006F2D2C" w:rsidRDefault="007402F5" w:rsidP="00394E49">
      <w:pPr>
        <w:spacing w:after="150"/>
        <w:jc w:val="both"/>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2) Да ли изабрана опција утиче на квалитет и структуру екосистема, укључујући и интегритет и биодиверзитет екосистема, као и флору и фауну?</w:t>
      </w:r>
    </w:p>
    <w:p w14:paraId="79EB36C2"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Да ли изабрана опција утиче на здравље људи?</w:t>
      </w:r>
    </w:p>
    <w:p w14:paraId="228F387F" w14:textId="7EF722E4" w:rsidR="00E255D9" w:rsidRPr="006F2D2C" w:rsidRDefault="00E255D9"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lastRenderedPageBreak/>
        <w:t>Област метрологије може индиректно утицати на здравље људи тако што се поступком оверавања или еталонирања медицинских уређаја који се користе у здравственим уст</w:t>
      </w:r>
      <w:r w:rsidR="00514C6C" w:rsidRPr="006F2D2C">
        <w:rPr>
          <w:rFonts w:ascii="Times New Roman" w:hAnsi="Times New Roman" w:cs="Times New Roman"/>
          <w:sz w:val="24"/>
          <w:szCs w:val="24"/>
          <w:lang w:val="sr-Cyrl-CS"/>
        </w:rPr>
        <w:t>а</w:t>
      </w:r>
      <w:r w:rsidRPr="006F2D2C">
        <w:rPr>
          <w:rFonts w:ascii="Times New Roman" w:hAnsi="Times New Roman" w:cs="Times New Roman"/>
          <w:sz w:val="24"/>
          <w:szCs w:val="24"/>
          <w:lang w:val="sr-Cyrl-CS"/>
        </w:rPr>
        <w:t>новама потврђује да су медицински уређаји исправни, а добијени резултати поуздани и тачни.</w:t>
      </w:r>
    </w:p>
    <w:p w14:paraId="4FA0A716" w14:textId="77777777" w:rsidR="007402F5" w:rsidRPr="006F2D2C" w:rsidRDefault="007402F5" w:rsidP="00394E49">
      <w:pPr>
        <w:spacing w:after="150"/>
        <w:jc w:val="both"/>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4) Да ли изабрана опција представља ризик по животну средину и здравље људи и да ли се допунским мерама може утицати на смањење тих ризика?</w:t>
      </w:r>
    </w:p>
    <w:p w14:paraId="6136E582" w14:textId="77777777" w:rsidR="007402F5" w:rsidRPr="006F2D2C" w:rsidRDefault="007402F5" w:rsidP="00394E49">
      <w:pPr>
        <w:spacing w:after="150"/>
        <w:jc w:val="both"/>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5) Да ли изабрана опција утиче на заштиту и коришћење земљишта у складу са прописима који уређују предметну област?</w:t>
      </w:r>
    </w:p>
    <w:p w14:paraId="120FA95C"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ПРИЛОГ 9:</w:t>
      </w:r>
    </w:p>
    <w:p w14:paraId="7DE0EEEF"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управљачких ефеката</w:t>
      </w:r>
    </w:p>
    <w:p w14:paraId="393B2FB9"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Да ли се изабраном опцијом уводе организационе, управљачке или институционалне промене и које су то промене?</w:t>
      </w:r>
    </w:p>
    <w:p w14:paraId="038F7E4F" w14:textId="0C0C0308" w:rsidR="00764721" w:rsidRPr="006F2D2C" w:rsidRDefault="00563ECB" w:rsidP="004C67F4">
      <w:pPr>
        <w:spacing w:after="15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Законским решењем за поступак именовања тела за оверавање мерила су се раздвојиле надлежности између Дирекције која проверава </w:t>
      </w:r>
      <w:r w:rsidR="006F2D2C">
        <w:rPr>
          <w:rFonts w:ascii="Times New Roman" w:hAnsi="Times New Roman" w:cs="Times New Roman"/>
          <w:sz w:val="24"/>
          <w:szCs w:val="24"/>
          <w:lang w:val="sr-Cyrl-CS"/>
        </w:rPr>
        <w:t>и</w:t>
      </w:r>
      <w:r w:rsidRPr="006F2D2C">
        <w:rPr>
          <w:rFonts w:ascii="Times New Roman" w:hAnsi="Times New Roman" w:cs="Times New Roman"/>
          <w:sz w:val="24"/>
          <w:szCs w:val="24"/>
          <w:lang w:val="sr-Cyrl-CS"/>
        </w:rPr>
        <w:t>спуњеност услова и Министарства које доноси одлуку о именовању чиме је избегнута могућност сукоба интереса који би могла имати Дирекција када би била једини учесник у одлучивању, с обзиром да у исто време може оверавати сва мерила.</w:t>
      </w:r>
    </w:p>
    <w:p w14:paraId="2EA2B170" w14:textId="77777777" w:rsidR="007402F5" w:rsidRPr="006F2D2C" w:rsidRDefault="007402F5" w:rsidP="00394E49">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053357E9" w14:textId="4933104A" w:rsidR="00764721" w:rsidRPr="006F2D2C" w:rsidRDefault="00563ECB" w:rsidP="004C67F4">
      <w:pPr>
        <w:pStyle w:val="CommentText"/>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Министарство привреде и </w:t>
      </w:r>
      <w:r w:rsidR="00D61394" w:rsidRPr="006F2D2C">
        <w:rPr>
          <w:rFonts w:ascii="Times New Roman" w:hAnsi="Times New Roman" w:cs="Times New Roman"/>
          <w:sz w:val="24"/>
          <w:szCs w:val="24"/>
          <w:lang w:val="sr-Cyrl-CS"/>
        </w:rPr>
        <w:t xml:space="preserve">Дирекција имају </w:t>
      </w:r>
      <w:r w:rsidR="00764721" w:rsidRPr="006F2D2C">
        <w:rPr>
          <w:rFonts w:ascii="Times New Roman" w:hAnsi="Times New Roman" w:cs="Times New Roman"/>
          <w:sz w:val="24"/>
          <w:szCs w:val="24"/>
          <w:lang w:val="sr-Cyrl-CS"/>
        </w:rPr>
        <w:t>капацитете</w:t>
      </w:r>
      <w:r w:rsidR="00D61394" w:rsidRPr="006F2D2C">
        <w:rPr>
          <w:rFonts w:ascii="Times New Roman" w:hAnsi="Times New Roman" w:cs="Times New Roman"/>
          <w:sz w:val="24"/>
          <w:szCs w:val="24"/>
          <w:lang w:val="sr-Cyrl-CS"/>
        </w:rPr>
        <w:t xml:space="preserve"> за спровођење Закона.</w:t>
      </w:r>
    </w:p>
    <w:p w14:paraId="327DD860" w14:textId="77777777" w:rsidR="007402F5" w:rsidRPr="006F2D2C" w:rsidRDefault="007402F5" w:rsidP="00394E49">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1DC02830" w14:textId="4D9A4AD2" w:rsidR="00764721" w:rsidRPr="006F2D2C" w:rsidRDefault="00D61394"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Није потребно извршити реструктурирање постојећих државних органа.</w:t>
      </w:r>
    </w:p>
    <w:p w14:paraId="20E2A7AE" w14:textId="77777777" w:rsidR="007402F5" w:rsidRPr="006F2D2C" w:rsidRDefault="007402F5" w:rsidP="00394E49">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216E74D7" w14:textId="25851B59" w:rsidR="00764721" w:rsidRPr="006F2D2C" w:rsidRDefault="00764721"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Да.</w:t>
      </w:r>
    </w:p>
    <w:p w14:paraId="324778A8"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5) Да ли изабрана опција утиче на владавину права и безбедност?</w:t>
      </w:r>
    </w:p>
    <w:p w14:paraId="7E76E47E" w14:textId="49361674" w:rsidR="00764721" w:rsidRPr="006F2D2C" w:rsidRDefault="00764721" w:rsidP="004C67F4">
      <w:pPr>
        <w:spacing w:after="150"/>
        <w:ind w:firstLine="720"/>
        <w:rPr>
          <w:rFonts w:ascii="Times New Roman" w:hAnsi="Times New Roman" w:cs="Times New Roman"/>
          <w:sz w:val="24"/>
          <w:szCs w:val="24"/>
          <w:lang w:val="sr-Cyrl-CS"/>
        </w:rPr>
      </w:pPr>
      <w:r w:rsidRPr="006F2D2C">
        <w:rPr>
          <w:rFonts w:ascii="Times New Roman" w:hAnsi="Times New Roman" w:cs="Times New Roman"/>
          <w:sz w:val="24"/>
          <w:szCs w:val="24"/>
          <w:lang w:val="sr-Cyrl-CS"/>
        </w:rPr>
        <w:t>Није релевантно.</w:t>
      </w:r>
    </w:p>
    <w:p w14:paraId="7AEC9294" w14:textId="77777777" w:rsidR="007402F5" w:rsidRPr="006F2D2C" w:rsidRDefault="007402F5" w:rsidP="007402F5">
      <w:pPr>
        <w:spacing w:after="150"/>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6) Да ли изабрана опција утиче на одговорност и транспарентност рада јавне управе и на који начин?</w:t>
      </w:r>
    </w:p>
    <w:p w14:paraId="60C037E4" w14:textId="77777777" w:rsidR="007402F5" w:rsidRPr="006F2D2C" w:rsidRDefault="007402F5" w:rsidP="00394E49">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B5857D1" w14:textId="77777777" w:rsidR="009F0E88" w:rsidRPr="006F2D2C" w:rsidRDefault="009F0E88" w:rsidP="009F0E88">
      <w:pPr>
        <w:pStyle w:val="Normal1"/>
        <w:spacing w:line="240" w:lineRule="auto"/>
        <w:ind w:right="-44"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lastRenderedPageBreak/>
        <w:t>Министарство и Дирекција предузимаће све потребне мере за спровођење Закона о метрологији.</w:t>
      </w:r>
    </w:p>
    <w:p w14:paraId="172DC592" w14:textId="4403E95D" w:rsidR="009F0E88" w:rsidRPr="006F2D2C" w:rsidRDefault="009F0E88" w:rsidP="009F0E88">
      <w:pPr>
        <w:pStyle w:val="ListParagraph"/>
        <w:spacing w:after="0" w:line="240" w:lineRule="auto"/>
        <w:ind w:left="0" w:firstLine="550"/>
        <w:jc w:val="both"/>
        <w:rPr>
          <w:rFonts w:ascii="Times New Roman" w:hAnsi="Times New Roman"/>
          <w:sz w:val="24"/>
          <w:szCs w:val="24"/>
          <w:lang w:val="sr-Cyrl-CS"/>
        </w:rPr>
      </w:pPr>
      <w:r w:rsidRPr="006F2D2C">
        <w:rPr>
          <w:rFonts w:ascii="Times New Roman" w:hAnsi="Times New Roman"/>
          <w:sz w:val="24"/>
          <w:szCs w:val="24"/>
          <w:lang w:val="sr-Cyrl-CS"/>
        </w:rPr>
        <w:t xml:space="preserve">У погледу </w:t>
      </w:r>
      <w:r w:rsidRPr="006F2D2C">
        <w:rPr>
          <w:rFonts w:ascii="Times New Roman" w:hAnsi="Times New Roman"/>
          <w:b/>
          <w:i/>
          <w:sz w:val="24"/>
          <w:szCs w:val="24"/>
          <w:lang w:val="sr-Cyrl-CS"/>
        </w:rPr>
        <w:t>регулаторних мера,</w:t>
      </w:r>
      <w:r w:rsidRPr="006F2D2C">
        <w:rPr>
          <w:rFonts w:ascii="Times New Roman" w:hAnsi="Times New Roman"/>
          <w:sz w:val="24"/>
          <w:szCs w:val="24"/>
          <w:lang w:val="sr-Cyrl-CS"/>
        </w:rPr>
        <w:t xml:space="preserve"> у прелазним и завршним одредбама </w:t>
      </w:r>
      <w:r w:rsidR="006F2D2C">
        <w:rPr>
          <w:rFonts w:ascii="Times New Roman" w:hAnsi="Times New Roman"/>
          <w:sz w:val="24"/>
          <w:szCs w:val="24"/>
          <w:lang w:val="sr-Cyrl-CS"/>
        </w:rPr>
        <w:t>Предлог</w:t>
      </w:r>
      <w:r w:rsidRPr="006F2D2C">
        <w:rPr>
          <w:rFonts w:ascii="Times New Roman" w:hAnsi="Times New Roman"/>
          <w:sz w:val="24"/>
          <w:szCs w:val="24"/>
          <w:lang w:val="sr-Cyrl-CS"/>
        </w:rPr>
        <w:t>а закона о метрологији предвиђено је доношење подзаконских аката, и то:</w:t>
      </w:r>
    </w:p>
    <w:p w14:paraId="1059B284"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p>
    <w:p w14:paraId="5C223A2F"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Подзаконски акти које доноси Влада:</w:t>
      </w:r>
    </w:p>
    <w:p w14:paraId="281EFAD0"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 xml:space="preserve">1) Уредба о законским мерним јединицама, њиховим називима, ознакама, као и  начину њихове употребе (није прописан рок за доношење овог подзаконског акта из разлога што се том уредбом преноси у правни систем Републике Србије европски пропис); </w:t>
      </w:r>
    </w:p>
    <w:p w14:paraId="4788B9F4"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2) Одлука о оснивању Метролошког савета (рок за доношење је годину дана од дана ступања на снагу овог закона).</w:t>
      </w:r>
    </w:p>
    <w:p w14:paraId="6352AEEA"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p>
    <w:p w14:paraId="760D28B6"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Подзаконски акти које доноси министар надлежан за послове метрологије:</w:t>
      </w:r>
    </w:p>
    <w:p w14:paraId="71DFC8EC"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 Правилник којим се ближе уређује начин провере испуњености услова за именовање правних лица за обављање послова оверавања мерила (рок за доношење је најкасније годину дана од дана ступања на снагу овог закона);</w:t>
      </w:r>
    </w:p>
    <w:p w14:paraId="312BFAD9" w14:textId="1058E59F"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2) Правилник којим се ближе уређује начин провере ис</w:t>
      </w:r>
      <w:r w:rsidR="006F2D2C">
        <w:rPr>
          <w:rFonts w:ascii="Times New Roman" w:eastAsia="Times New Roman" w:hAnsi="Times New Roman" w:cs="Times New Roman"/>
          <w:color w:val="auto"/>
          <w:sz w:val="24"/>
          <w:szCs w:val="24"/>
          <w:lang w:val="sr-Cyrl-CS"/>
        </w:rPr>
        <w:t>пуњености услова за издавање ак</w:t>
      </w:r>
      <w:r w:rsidRPr="006F2D2C">
        <w:rPr>
          <w:rFonts w:ascii="Times New Roman" w:eastAsia="Times New Roman" w:hAnsi="Times New Roman" w:cs="Times New Roman"/>
          <w:color w:val="auto"/>
          <w:sz w:val="24"/>
          <w:szCs w:val="24"/>
          <w:lang w:val="sr-Cyrl-CS"/>
        </w:rPr>
        <w:t>та о оспособљености и начин провере оспособљености за обављање послова оверавања мерила, као и период редовних провера (рок за доношење је најкасније годину дана од дана ступања на снагу овог закона);</w:t>
      </w:r>
    </w:p>
    <w:p w14:paraId="7F432D12"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3) Правилник којим се ближе уређује начин провере испуњености услова за прибављање и одржавање лиценце за обављање послова оверавања мерила (рок за доношење је најкасније 90 дана од дана ступања на снагу овог закона);</w:t>
      </w:r>
    </w:p>
    <w:p w14:paraId="4F250E5D" w14:textId="77777777"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4) Правилник којим се ближе уређују услови и начин провере испуњености услова за признавање националних еталона за поједине величине и именовање носиоца националног еталона, услови и начин коришћења националног еталона, као и садржај одлуке о проглашењу националног еталона и именовању носиоца националног еталона (рок за доношење је најкасније годину дана од дана ступања на снагу овог закона);</w:t>
      </w:r>
    </w:p>
    <w:p w14:paraId="5FFE44F7" w14:textId="5C7230EF" w:rsidR="009F0E88" w:rsidRPr="006F2D2C" w:rsidRDefault="00421E42"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5</w:t>
      </w:r>
      <w:r w:rsidR="009F0E88" w:rsidRPr="006F2D2C">
        <w:rPr>
          <w:rFonts w:ascii="Times New Roman" w:eastAsia="Times New Roman" w:hAnsi="Times New Roman" w:cs="Times New Roman"/>
          <w:color w:val="auto"/>
          <w:sz w:val="24"/>
          <w:szCs w:val="24"/>
          <w:lang w:val="sr-Cyrl-CS"/>
        </w:rPr>
        <w:t>) Правилник којим се ближе прописују врсте мерила која подлежу законској контроли, односно за која је прописано спровођење поступка оцењивања усаглашености и одобрења типа мерила, оверавање мерила, временски интервали периодичног оверавања тих мерила, као и врсте мерила чије оверавање обавља Дирекција, односно именована тела за оверавање мерила (рок за доношење је најкасније годину дана од дана ступања на снагу овог закона);</w:t>
      </w:r>
    </w:p>
    <w:p w14:paraId="38A8B131" w14:textId="0E7C456C" w:rsidR="009F0E88" w:rsidRPr="006F2D2C" w:rsidRDefault="00421E42"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6</w:t>
      </w:r>
      <w:r w:rsidR="009F0E88" w:rsidRPr="006F2D2C">
        <w:rPr>
          <w:rFonts w:ascii="Times New Roman" w:eastAsia="Times New Roman" w:hAnsi="Times New Roman" w:cs="Times New Roman"/>
          <w:color w:val="auto"/>
          <w:sz w:val="24"/>
          <w:szCs w:val="24"/>
          <w:lang w:val="sr-Cyrl-CS"/>
        </w:rPr>
        <w:t xml:space="preserve">) Правилници којима се за мерила која подлежу законској контроли ближе прописују захтеви које мора да испуњава мерило које се испоручује на тржишту, односно ставља у употребу, поступци оцењивања усаглашености, исправе о усаглашености, документација која прати мерило приликом испоруке на тржишту, односно стављања у употребу, натписи, ознаке и жигови на мерилима, као и други захтеви у погледу својстава мерила (рок за доношење ових аката није прописан у </w:t>
      </w:r>
      <w:r w:rsidR="006F2D2C">
        <w:rPr>
          <w:rFonts w:ascii="Times New Roman" w:eastAsia="Times New Roman" w:hAnsi="Times New Roman" w:cs="Times New Roman"/>
          <w:color w:val="auto"/>
          <w:sz w:val="24"/>
          <w:szCs w:val="24"/>
          <w:lang w:val="sr-Cyrl-CS"/>
        </w:rPr>
        <w:t>Предлог</w:t>
      </w:r>
      <w:r w:rsidR="009F0E88" w:rsidRPr="006F2D2C">
        <w:rPr>
          <w:rFonts w:ascii="Times New Roman" w:eastAsia="Times New Roman" w:hAnsi="Times New Roman" w:cs="Times New Roman"/>
          <w:color w:val="auto"/>
          <w:sz w:val="24"/>
          <w:szCs w:val="24"/>
          <w:lang w:val="sr-Cyrl-CS"/>
        </w:rPr>
        <w:t>у закона из разлога што се исти доносе у зависности од потребе усклађивања регулативе у односној материји са стањем развоја технике и технологије);</w:t>
      </w:r>
    </w:p>
    <w:p w14:paraId="3AA26923" w14:textId="57AF9F0C" w:rsidR="009F0E88" w:rsidRPr="006F2D2C" w:rsidRDefault="00421E42"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7</w:t>
      </w:r>
      <w:r w:rsidR="009F0E88" w:rsidRPr="006F2D2C">
        <w:rPr>
          <w:rFonts w:ascii="Times New Roman" w:eastAsia="Times New Roman" w:hAnsi="Times New Roman" w:cs="Times New Roman"/>
          <w:color w:val="auto"/>
          <w:sz w:val="24"/>
          <w:szCs w:val="24"/>
          <w:lang w:val="sr-Cyrl-CS"/>
        </w:rPr>
        <w:t xml:space="preserve">) Списак српских стандарда, односно нормативних докумената који се доносе на основу  правилника којима се за поједина мерила која подлежу законској контроли ближе прописују захтеви које мора да испуњава мерило које се испоручује на тржишту, односно ставља у употребу, поступци оцењивања усаглашености, исправе о усаглашености, документација која прати мерило приликом испоруке на тржишту, односно стављања у употребу, натписи, ознаке и жигови на мерилима, као и други захтеви у погледу својстава мерила и који се објављују у „Службеном гласнику </w:t>
      </w:r>
      <w:r w:rsidR="009F0E88" w:rsidRPr="006F2D2C">
        <w:rPr>
          <w:rFonts w:ascii="Times New Roman" w:eastAsia="Times New Roman" w:hAnsi="Times New Roman" w:cs="Times New Roman"/>
          <w:color w:val="auto"/>
          <w:sz w:val="24"/>
          <w:szCs w:val="24"/>
          <w:lang w:val="sr-Cyrl-CS"/>
        </w:rPr>
        <w:lastRenderedPageBreak/>
        <w:t xml:space="preserve">Републике Србијеˮ (спискови стандарда, односно нормативних докумената доносе се у зависности од њиховог објављивања у „Службеном гласилу Европске уније” и из тог разлога у </w:t>
      </w:r>
      <w:r w:rsidR="006F2D2C">
        <w:rPr>
          <w:rFonts w:ascii="Times New Roman" w:eastAsia="Times New Roman" w:hAnsi="Times New Roman" w:cs="Times New Roman"/>
          <w:color w:val="auto"/>
          <w:sz w:val="24"/>
          <w:szCs w:val="24"/>
          <w:lang w:val="sr-Cyrl-CS"/>
        </w:rPr>
        <w:t>Предлог</w:t>
      </w:r>
      <w:r w:rsidR="009F0E88" w:rsidRPr="006F2D2C">
        <w:rPr>
          <w:rFonts w:ascii="Times New Roman" w:eastAsia="Times New Roman" w:hAnsi="Times New Roman" w:cs="Times New Roman"/>
          <w:color w:val="auto"/>
          <w:sz w:val="24"/>
          <w:szCs w:val="24"/>
          <w:lang w:val="sr-Cyrl-CS"/>
        </w:rPr>
        <w:t>у закона није прописан рок за њихово доношење);</w:t>
      </w:r>
    </w:p>
    <w:p w14:paraId="03A8305F" w14:textId="5D02529A" w:rsidR="009F0E88" w:rsidRPr="006F2D2C" w:rsidRDefault="00421E42"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8</w:t>
      </w:r>
      <w:r w:rsidR="009F0E88" w:rsidRPr="006F2D2C">
        <w:rPr>
          <w:rFonts w:ascii="Times New Roman" w:eastAsia="Times New Roman" w:hAnsi="Times New Roman" w:cs="Times New Roman"/>
          <w:color w:val="auto"/>
          <w:sz w:val="24"/>
          <w:szCs w:val="24"/>
          <w:lang w:val="sr-Cyrl-CS"/>
        </w:rPr>
        <w:t xml:space="preserve">) Правилник којим се ближе уређују услови и начин одобрења типа мерила, техничка документација коју је потребно приложити, број мерила истог типа који треба доставити, садржај и начин чувања извештаја о спроведеним испитивањима, садржај сертификата о одобрењу типа, начин означавања одобреног типа мерила, начин чувања техничке документације и испитаних мерила, поступање по примедбама подносиоца захтева, као и услови и начин измене и допуне, односно повлачења издатог сертификата о одобрењу типа мерила (рок за доношење је најкасније годину дана од дана ступања на снагу овог закона); </w:t>
      </w:r>
    </w:p>
    <w:p w14:paraId="66545904" w14:textId="20FDC22D" w:rsidR="009F0E88" w:rsidRPr="006F2D2C" w:rsidRDefault="00421E42"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9</w:t>
      </w:r>
      <w:r w:rsidR="009F0E88" w:rsidRPr="006F2D2C">
        <w:rPr>
          <w:rFonts w:ascii="Times New Roman" w:eastAsia="Times New Roman" w:hAnsi="Times New Roman" w:cs="Times New Roman"/>
          <w:color w:val="auto"/>
          <w:sz w:val="24"/>
          <w:szCs w:val="24"/>
          <w:lang w:val="sr-Cyrl-CS"/>
        </w:rPr>
        <w:t>) Правилник којим се ближе уређује начин и услови оверавање мерила, начин, услови и рокови чувања потребне документације, као и садржина записника о оверавању мерила  (рок за доношење је најкасније годину дана од дана ступања на снагу овог закона);</w:t>
      </w:r>
    </w:p>
    <w:p w14:paraId="4CE7EA9C" w14:textId="3F7C8DC0"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0</w:t>
      </w:r>
      <w:r w:rsidRPr="006F2D2C">
        <w:rPr>
          <w:rFonts w:ascii="Times New Roman" w:eastAsia="Times New Roman" w:hAnsi="Times New Roman" w:cs="Times New Roman"/>
          <w:color w:val="auto"/>
          <w:sz w:val="24"/>
          <w:szCs w:val="24"/>
          <w:lang w:val="sr-Cyrl-CS"/>
        </w:rPr>
        <w:t xml:space="preserve">) Правилници којима се за поједина мерила прописују захтеви за мерила током века употребе, оверавање мерила током века употребе, методе мерења, карактеристике опреме за утврђивање испуњености захтева, документација која прати мерило током века употребе, натписи, ознаке и жигови на мерилима, садржина обрасца за резултате испитивања, односно мерења, као и други захтеви у погледу својстава мерила (рок за доношење ових аката  није прописан у </w:t>
      </w:r>
      <w:r w:rsidR="006F2D2C">
        <w:rPr>
          <w:rFonts w:ascii="Times New Roman" w:eastAsia="Times New Roman" w:hAnsi="Times New Roman" w:cs="Times New Roman"/>
          <w:color w:val="auto"/>
          <w:sz w:val="24"/>
          <w:szCs w:val="24"/>
          <w:lang w:val="sr-Cyrl-CS"/>
        </w:rPr>
        <w:t>Предлог</w:t>
      </w:r>
      <w:r w:rsidRPr="006F2D2C">
        <w:rPr>
          <w:rFonts w:ascii="Times New Roman" w:eastAsia="Times New Roman" w:hAnsi="Times New Roman" w:cs="Times New Roman"/>
          <w:color w:val="auto"/>
          <w:sz w:val="24"/>
          <w:szCs w:val="24"/>
          <w:lang w:val="sr-Cyrl-CS"/>
        </w:rPr>
        <w:t xml:space="preserve">у закона из разлога што се исти доносе у зависности од потребе усклађивања регулативе у односној материји са стањем развоја технике и технологије); </w:t>
      </w:r>
    </w:p>
    <w:p w14:paraId="78203BAF" w14:textId="20518E6E"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1</w:t>
      </w:r>
      <w:r w:rsidRPr="006F2D2C">
        <w:rPr>
          <w:rFonts w:ascii="Times New Roman" w:eastAsia="Times New Roman" w:hAnsi="Times New Roman" w:cs="Times New Roman"/>
          <w:color w:val="auto"/>
          <w:sz w:val="24"/>
          <w:szCs w:val="24"/>
          <w:lang w:val="sr-Cyrl-CS"/>
        </w:rPr>
        <w:t>) Правилник којим се ближе уређују врсте, облик и начин стављања жигова који се употребљавају при оверавању мерила, рок њиховог важења, садржај сертификата о оверавању мерила, као и начин чувања, евидентирања, задуживања и раздуживања жигова која користе именована тела за оверавање мерила (рок за доношење је најкасније годину дана од дана ступања на снагу овог закона);</w:t>
      </w:r>
    </w:p>
    <w:p w14:paraId="079EA0B0" w14:textId="5350972F"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2</w:t>
      </w:r>
      <w:r w:rsidRPr="006F2D2C">
        <w:rPr>
          <w:rFonts w:ascii="Times New Roman" w:eastAsia="Times New Roman" w:hAnsi="Times New Roman" w:cs="Times New Roman"/>
          <w:color w:val="auto"/>
          <w:sz w:val="24"/>
          <w:szCs w:val="24"/>
          <w:lang w:val="sr-Cyrl-CS"/>
        </w:rPr>
        <w:t>) Правилник којим се ближе уређује начин ванредног прегледа мерила, као и садржај и рок чувања извештаја о ванредном прегледу мерила у употреби (рок за доношење је најкасније годину дана од дана ступања на снагу овог закона);</w:t>
      </w:r>
    </w:p>
    <w:p w14:paraId="6B873A01" w14:textId="795C3628"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3</w:t>
      </w:r>
      <w:r w:rsidRPr="006F2D2C">
        <w:rPr>
          <w:rFonts w:ascii="Times New Roman" w:eastAsia="Times New Roman" w:hAnsi="Times New Roman" w:cs="Times New Roman"/>
          <w:color w:val="auto"/>
          <w:sz w:val="24"/>
          <w:szCs w:val="24"/>
          <w:lang w:val="sr-Cyrl-CS"/>
        </w:rPr>
        <w:t>) Правилник којим се ближе уређује садржај и начин спровођења метролошке експертизе (рок за доношење је најкасније годину дана од дана ступања на снагу овог закона);</w:t>
      </w:r>
    </w:p>
    <w:p w14:paraId="3DC92FCD" w14:textId="6A976393"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4</w:t>
      </w:r>
      <w:r w:rsidRPr="006F2D2C">
        <w:rPr>
          <w:rFonts w:ascii="Times New Roman" w:eastAsia="Times New Roman" w:hAnsi="Times New Roman" w:cs="Times New Roman"/>
          <w:color w:val="auto"/>
          <w:sz w:val="24"/>
          <w:szCs w:val="24"/>
          <w:lang w:val="sr-Cyrl-CS"/>
        </w:rPr>
        <w:t>) Правилник којим се ближе уређује начин и поступак испитивања претходно упакованих производа ради провере испуњености метролошких захтева, захтеви за опрему која се користи приликом мерења стварне количине претходно упакованих производа, метролошки захтеви које морају да испуне количине претходно упакованих производа, начин означавања количина, као и дозвољена одступања стварних количина од означених називних количина (није прописан рок за доношење овог акта из разлога што се овим правилником преноси у правни систем Републике Србије европски пропис);</w:t>
      </w:r>
    </w:p>
    <w:p w14:paraId="6A3B93A0" w14:textId="7AB33F4C"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5</w:t>
      </w:r>
      <w:r w:rsidRPr="006F2D2C">
        <w:rPr>
          <w:rFonts w:ascii="Times New Roman" w:eastAsia="Times New Roman" w:hAnsi="Times New Roman" w:cs="Times New Roman"/>
          <w:color w:val="auto"/>
          <w:sz w:val="24"/>
          <w:szCs w:val="24"/>
          <w:lang w:val="sr-Cyrl-CS"/>
        </w:rPr>
        <w:t>) Правилник којим се прописује величина и облик знака усаглашености количине претходно упакованог производа, начин постављања тог знака, прописани поступак утврђивања испуњености метролошких захтева, као и начин и услови документовања усаглашености количине претходно упакованог производа са метролошким захтевима (није прописан рок за доношење овог акта из разлога што се овим правилником преноси у правни систем Републике Србије европски пропис);</w:t>
      </w:r>
    </w:p>
    <w:p w14:paraId="0A9B5E42" w14:textId="3F4707E5" w:rsidR="009F0E88" w:rsidRPr="006F2D2C" w:rsidRDefault="009F0E88" w:rsidP="009F0E88">
      <w:pPr>
        <w:pStyle w:val="Normal1"/>
        <w:spacing w:line="240" w:lineRule="auto"/>
        <w:ind w:right="-44" w:firstLine="550"/>
        <w:jc w:val="both"/>
        <w:rPr>
          <w:rFonts w:ascii="Times New Roman" w:eastAsia="Times New Roman" w:hAnsi="Times New Roman" w:cs="Times New Roman"/>
          <w:color w:val="auto"/>
          <w:sz w:val="24"/>
          <w:szCs w:val="24"/>
          <w:lang w:val="sr-Cyrl-CS"/>
        </w:rPr>
      </w:pPr>
      <w:r w:rsidRPr="006F2D2C">
        <w:rPr>
          <w:rFonts w:ascii="Times New Roman" w:eastAsia="Times New Roman" w:hAnsi="Times New Roman" w:cs="Times New Roman"/>
          <w:color w:val="auto"/>
          <w:sz w:val="24"/>
          <w:szCs w:val="24"/>
          <w:lang w:val="sr-Cyrl-CS"/>
        </w:rPr>
        <w:t>1</w:t>
      </w:r>
      <w:r w:rsidR="00421E42" w:rsidRPr="006F2D2C">
        <w:rPr>
          <w:rFonts w:ascii="Times New Roman" w:eastAsia="Times New Roman" w:hAnsi="Times New Roman" w:cs="Times New Roman"/>
          <w:color w:val="auto"/>
          <w:sz w:val="24"/>
          <w:szCs w:val="24"/>
          <w:lang w:val="sr-Cyrl-CS"/>
        </w:rPr>
        <w:t>6</w:t>
      </w:r>
      <w:r w:rsidRPr="006F2D2C">
        <w:rPr>
          <w:rFonts w:ascii="Times New Roman" w:eastAsia="Times New Roman" w:hAnsi="Times New Roman" w:cs="Times New Roman"/>
          <w:color w:val="auto"/>
          <w:sz w:val="24"/>
          <w:szCs w:val="24"/>
          <w:lang w:val="sr-Cyrl-CS"/>
        </w:rPr>
        <w:t xml:space="preserve">) Правилник којим се ближе уређују захтеви за мерне боце, допуштена одступања запремине, начин и услови одобравања ознаке произвођача, величина и </w:t>
      </w:r>
      <w:r w:rsidRPr="006F2D2C">
        <w:rPr>
          <w:rFonts w:ascii="Times New Roman" w:eastAsia="Times New Roman" w:hAnsi="Times New Roman" w:cs="Times New Roman"/>
          <w:color w:val="auto"/>
          <w:sz w:val="24"/>
          <w:szCs w:val="24"/>
          <w:lang w:val="sr-Cyrl-CS"/>
        </w:rPr>
        <w:lastRenderedPageBreak/>
        <w:t>облик знака усаглашености, начин провере испуњености прописаних метролошких захтева, као и натписи и ознаке на боцама као мерним посудама (није прописан рок за доношење овог акта из разлога што се овим правилником преноси у правни систем Републике Србије европски пропис).</w:t>
      </w:r>
    </w:p>
    <w:p w14:paraId="057BCA7E" w14:textId="25B1B6B0" w:rsidR="009F0E88" w:rsidRPr="006F2D2C" w:rsidRDefault="009F0E88" w:rsidP="009F0E88">
      <w:pPr>
        <w:pStyle w:val="Normal1"/>
        <w:spacing w:line="240" w:lineRule="auto"/>
        <w:ind w:right="-44" w:firstLine="550"/>
        <w:jc w:val="both"/>
        <w:rPr>
          <w:rFonts w:ascii="Times New Roman" w:eastAsia="Times New Roman" w:hAnsi="Times New Roman" w:cs="Times New Roman"/>
          <w:sz w:val="24"/>
          <w:szCs w:val="24"/>
          <w:lang w:val="sr-Cyrl-CS"/>
        </w:rPr>
      </w:pPr>
      <w:r w:rsidRPr="006F2D2C">
        <w:rPr>
          <w:rFonts w:ascii="Times New Roman" w:eastAsia="Times New Roman" w:hAnsi="Times New Roman" w:cs="Times New Roman"/>
          <w:sz w:val="24"/>
          <w:szCs w:val="24"/>
          <w:lang w:val="sr-Cyrl-CS"/>
        </w:rPr>
        <w:t xml:space="preserve">У погледу </w:t>
      </w:r>
      <w:r w:rsidRPr="006F2D2C">
        <w:rPr>
          <w:rFonts w:ascii="Times New Roman" w:eastAsia="Times New Roman" w:hAnsi="Times New Roman" w:cs="Times New Roman"/>
          <w:i/>
          <w:sz w:val="24"/>
          <w:szCs w:val="24"/>
          <w:lang w:val="sr-Cyrl-CS"/>
        </w:rPr>
        <w:t>институционалних мера</w:t>
      </w:r>
      <w:r w:rsidRPr="006F2D2C">
        <w:rPr>
          <w:rFonts w:ascii="Times New Roman" w:eastAsia="Times New Roman" w:hAnsi="Times New Roman" w:cs="Times New Roman"/>
          <w:sz w:val="24"/>
          <w:szCs w:val="24"/>
          <w:lang w:val="sr-Cyrl-CS"/>
        </w:rPr>
        <w:t xml:space="preserve">, потребно је указати да је </w:t>
      </w:r>
      <w:r w:rsidR="006F2D2C">
        <w:rPr>
          <w:rFonts w:ascii="Times New Roman" w:eastAsia="Times New Roman" w:hAnsi="Times New Roman" w:cs="Times New Roman"/>
          <w:sz w:val="24"/>
          <w:szCs w:val="24"/>
          <w:lang w:val="sr-Cyrl-CS"/>
        </w:rPr>
        <w:t>Предлог</w:t>
      </w:r>
      <w:r w:rsidRPr="006F2D2C">
        <w:rPr>
          <w:rFonts w:ascii="Times New Roman" w:eastAsia="Times New Roman" w:hAnsi="Times New Roman" w:cs="Times New Roman"/>
          <w:sz w:val="24"/>
          <w:szCs w:val="24"/>
          <w:lang w:val="sr-Cyrl-CS"/>
        </w:rPr>
        <w:t>ом закона предложено ново разграничење послова између Министарства и Дирекције, тако да ће послове именовања правних лица за обављање послова оверавања мерила, обављати Министарство. С тим у вези, у Министарству ће се прерасподелом постојећих кадровских капацитета омогућити ефикасно обављање ових послова, поготово имајући у виду да су се до 2016. године када је ступио на снагу важећи закон, поступци овлашћивања тела за обављање послова оверавања мерила спроводили у Министарству, након чега је надлежност за обављање ових послова прешла на Дирекцију.</w:t>
      </w:r>
    </w:p>
    <w:p w14:paraId="7914064E" w14:textId="5B84FB7D" w:rsidR="009F0E88" w:rsidRPr="006F2D2C" w:rsidRDefault="009F0E88" w:rsidP="009F0E88">
      <w:pPr>
        <w:pStyle w:val="Normal1"/>
        <w:spacing w:line="240" w:lineRule="auto"/>
        <w:ind w:right="-44" w:firstLine="550"/>
        <w:jc w:val="both"/>
        <w:rPr>
          <w:rFonts w:ascii="Times New Roman" w:eastAsia="Times New Roman" w:hAnsi="Times New Roman" w:cs="Times New Roman"/>
          <w:sz w:val="24"/>
          <w:szCs w:val="24"/>
          <w:lang w:val="sr-Cyrl-CS"/>
        </w:rPr>
      </w:pPr>
      <w:r w:rsidRPr="006F2D2C">
        <w:rPr>
          <w:rFonts w:ascii="Times New Roman" w:eastAsia="Times New Roman" w:hAnsi="Times New Roman" w:cs="Times New Roman"/>
          <w:sz w:val="24"/>
          <w:szCs w:val="24"/>
          <w:lang w:val="sr-Cyrl-CS"/>
        </w:rPr>
        <w:t xml:space="preserve">У вези са предложеним разграничењем послова Министарства и Дирекције, </w:t>
      </w:r>
      <w:r w:rsidR="006F2D2C">
        <w:rPr>
          <w:rFonts w:ascii="Times New Roman" w:eastAsia="Times New Roman" w:hAnsi="Times New Roman" w:cs="Times New Roman"/>
          <w:sz w:val="24"/>
          <w:szCs w:val="24"/>
          <w:lang w:val="sr-Cyrl-CS"/>
        </w:rPr>
        <w:t>Предлог</w:t>
      </w:r>
      <w:r w:rsidRPr="006F2D2C">
        <w:rPr>
          <w:rFonts w:ascii="Times New Roman" w:eastAsia="Times New Roman" w:hAnsi="Times New Roman" w:cs="Times New Roman"/>
          <w:sz w:val="24"/>
          <w:szCs w:val="24"/>
          <w:lang w:val="sr-Cyrl-CS"/>
        </w:rPr>
        <w:t>ом закона је предложено да надзор над радом именованих тела за оверавање мерила врши Министарство.</w:t>
      </w:r>
    </w:p>
    <w:p w14:paraId="1042E9EE" w14:textId="50CC5982" w:rsidR="009F0E88" w:rsidRPr="006F2D2C" w:rsidRDefault="009F0E88" w:rsidP="005700B0">
      <w:pPr>
        <w:pStyle w:val="Normal1"/>
        <w:spacing w:line="240" w:lineRule="auto"/>
        <w:ind w:right="-44" w:firstLine="66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Такође, Дирекција, ће послове метролошког надзора</w:t>
      </w:r>
      <w:r w:rsidRPr="006F2D2C">
        <w:rPr>
          <w:lang w:val="sr-Cyrl-CS"/>
        </w:rPr>
        <w:t xml:space="preserve"> </w:t>
      </w:r>
      <w:r w:rsidRPr="006F2D2C">
        <w:rPr>
          <w:rFonts w:ascii="Times New Roman" w:hAnsi="Times New Roman" w:cs="Times New Roman"/>
          <w:sz w:val="24"/>
          <w:szCs w:val="24"/>
          <w:lang w:val="sr-Cyrl-CS"/>
        </w:rPr>
        <w:t xml:space="preserve">у Републици Србији спроводити, преко метролошких инспектора у складу са прописима  којима се уређује тржишни и инспекцијски надзор. </w:t>
      </w:r>
    </w:p>
    <w:p w14:paraId="2D68E87A" w14:textId="77777777" w:rsidR="009F0E88" w:rsidRPr="006F2D2C" w:rsidRDefault="009F0E88" w:rsidP="005700B0">
      <w:pPr>
        <w:pStyle w:val="ListParagraph"/>
        <w:spacing w:after="0" w:line="240" w:lineRule="auto"/>
        <w:ind w:left="0" w:firstLine="550"/>
        <w:jc w:val="both"/>
        <w:rPr>
          <w:rFonts w:ascii="Times New Roman" w:hAnsi="Times New Roman"/>
          <w:sz w:val="24"/>
          <w:szCs w:val="24"/>
          <w:lang w:val="sr-Cyrl-CS"/>
        </w:rPr>
      </w:pPr>
      <w:r w:rsidRPr="006F2D2C">
        <w:rPr>
          <w:rFonts w:ascii="Times New Roman" w:hAnsi="Times New Roman"/>
          <w:sz w:val="24"/>
          <w:szCs w:val="24"/>
          <w:lang w:val="sr-Cyrl-CS"/>
        </w:rPr>
        <w:t xml:space="preserve">У погледу </w:t>
      </w:r>
      <w:r w:rsidRPr="006F2D2C">
        <w:rPr>
          <w:rFonts w:ascii="Times New Roman" w:hAnsi="Times New Roman"/>
          <w:i/>
          <w:sz w:val="24"/>
          <w:szCs w:val="24"/>
          <w:lang w:val="sr-Cyrl-CS"/>
        </w:rPr>
        <w:t>нерегулаторних мера</w:t>
      </w:r>
      <w:r w:rsidRPr="006F2D2C">
        <w:rPr>
          <w:rFonts w:ascii="Times New Roman" w:hAnsi="Times New Roman"/>
          <w:sz w:val="24"/>
          <w:szCs w:val="24"/>
          <w:lang w:val="sr-Cyrl-CS"/>
        </w:rPr>
        <w:t xml:space="preserve"> наставиће се мере и активности за праћење остваривања циљева преко података који ће се редовно објављивати у Извештајима о раду Дирекције.</w:t>
      </w:r>
    </w:p>
    <w:p w14:paraId="2CAB6D28" w14:textId="77777777" w:rsidR="009F0E88" w:rsidRPr="006F2D2C" w:rsidRDefault="009F0E88" w:rsidP="005700B0">
      <w:pPr>
        <w:pStyle w:val="ListParagraph"/>
        <w:spacing w:after="0" w:line="240" w:lineRule="auto"/>
        <w:ind w:left="0" w:firstLine="550"/>
        <w:jc w:val="both"/>
        <w:rPr>
          <w:rFonts w:ascii="Times New Roman" w:hAnsi="Times New Roman"/>
          <w:sz w:val="24"/>
          <w:szCs w:val="24"/>
          <w:lang w:val="sr-Cyrl-CS"/>
        </w:rPr>
      </w:pPr>
      <w:r w:rsidRPr="006F2D2C">
        <w:rPr>
          <w:rFonts w:ascii="Times New Roman" w:hAnsi="Times New Roman"/>
          <w:sz w:val="24"/>
          <w:szCs w:val="24"/>
          <w:lang w:val="sr-Cyrl-CS"/>
        </w:rPr>
        <w:t xml:space="preserve">Дирекција ће континуирано вршити неопходне измене и техничка унапређења интернет странице Дирекције, са циљем да информације и евиденције које се на њој објављују буду прецизне и доступне заинтересованим странама. </w:t>
      </w:r>
    </w:p>
    <w:p w14:paraId="63968FC1" w14:textId="47877365" w:rsidR="00117857" w:rsidRPr="006F2D2C" w:rsidRDefault="009F0E88" w:rsidP="005700B0">
      <w:pPr>
        <w:pStyle w:val="CommentText"/>
        <w:ind w:firstLine="550"/>
        <w:jc w:val="both"/>
        <w:rPr>
          <w:rFonts w:ascii="Times New Roman" w:hAnsi="Times New Roman" w:cs="Times New Roman"/>
          <w:sz w:val="24"/>
          <w:szCs w:val="24"/>
          <w:highlight w:val="yellow"/>
          <w:lang w:val="sr-Cyrl-CS"/>
        </w:rPr>
      </w:pPr>
      <w:r w:rsidRPr="006F2D2C">
        <w:rPr>
          <w:rFonts w:ascii="Times New Roman" w:hAnsi="Times New Roman"/>
          <w:sz w:val="24"/>
          <w:szCs w:val="24"/>
          <w:lang w:val="sr-Cyrl-CS"/>
        </w:rPr>
        <w:t>Такође, у вези са новим пословима Дирекције који се односе на истраживање и развој у области метрологије, као и обављање издавачке делатности, Дирекција ће учествовати у међународним и домаћим истраживачким и развојним пројектима у области метрологије, а резултате пројеката објављиваће у виду стручних радова и публикација.</w:t>
      </w:r>
    </w:p>
    <w:p w14:paraId="3A00540B" w14:textId="77777777" w:rsidR="002A4BB6" w:rsidRPr="006F2D2C" w:rsidRDefault="002A4BB6" w:rsidP="00117857">
      <w:pPr>
        <w:spacing w:after="0" w:line="240" w:lineRule="auto"/>
        <w:rPr>
          <w:rFonts w:ascii="Times New Roman" w:hAnsi="Times New Roman" w:cs="Times New Roman"/>
          <w:sz w:val="24"/>
          <w:szCs w:val="24"/>
          <w:lang w:val="sr-Cyrl-CS"/>
        </w:rPr>
      </w:pPr>
    </w:p>
    <w:p w14:paraId="492D170B" w14:textId="77777777" w:rsidR="007402F5" w:rsidRPr="006F2D2C" w:rsidRDefault="007402F5" w:rsidP="007402F5">
      <w:pPr>
        <w:spacing w:after="150"/>
        <w:jc w:val="right"/>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ПРИЛОГ 10:</w:t>
      </w:r>
    </w:p>
    <w:p w14:paraId="61D9EC71" w14:textId="77777777" w:rsidR="007402F5" w:rsidRPr="006F2D2C" w:rsidRDefault="007402F5" w:rsidP="007402F5">
      <w:pPr>
        <w:spacing w:after="120"/>
        <w:jc w:val="center"/>
        <w:rPr>
          <w:rFonts w:ascii="Times New Roman" w:hAnsi="Times New Roman" w:cs="Times New Roman"/>
          <w:sz w:val="24"/>
          <w:szCs w:val="24"/>
          <w:lang w:val="sr-Cyrl-CS"/>
        </w:rPr>
      </w:pPr>
      <w:r w:rsidRPr="006F2D2C">
        <w:rPr>
          <w:rFonts w:ascii="Times New Roman" w:hAnsi="Times New Roman" w:cs="Times New Roman"/>
          <w:b/>
          <w:color w:val="000000"/>
          <w:sz w:val="24"/>
          <w:szCs w:val="24"/>
          <w:lang w:val="sr-Cyrl-CS"/>
        </w:rPr>
        <w:t>Кључна питања за анализу ризика</w:t>
      </w:r>
    </w:p>
    <w:p w14:paraId="00509707" w14:textId="77777777" w:rsidR="007402F5" w:rsidRPr="006F2D2C" w:rsidRDefault="007402F5" w:rsidP="00394E49">
      <w:pPr>
        <w:spacing w:after="150"/>
        <w:jc w:val="both"/>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2546E65" w14:textId="77777777" w:rsidR="009F0E88" w:rsidRPr="006F2D2C" w:rsidRDefault="009F0E88" w:rsidP="009F0E88">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Имајући у виду значај питања која уређује овај закон, министар је решењем формирао Посебну радну групу која је припремила текст Нацрта закона о метрологији, а коју чине представници Министарства привреде, Дирекције за мере и драгоцене метале, Привредне коморе Србије – Групација за метрологију, Министарства одбране, АМСС – Центар за моторна возила д.о.о. Београд, Министарства трговине, туризма и телекомуникација – Сектор тржишне инспекције, као и Министарства здравља.</w:t>
      </w:r>
    </w:p>
    <w:p w14:paraId="70E37DB3" w14:textId="77777777" w:rsidR="009F0E88" w:rsidRPr="006F2D2C" w:rsidRDefault="009F0E88" w:rsidP="00117857">
      <w:pPr>
        <w:pStyle w:val="CommentText"/>
        <w:rPr>
          <w:rFonts w:ascii="Times New Roman" w:hAnsi="Times New Roman" w:cs="Times New Roman"/>
          <w:sz w:val="24"/>
          <w:szCs w:val="24"/>
          <w:highlight w:val="yellow"/>
          <w:lang w:val="sr-Cyrl-CS"/>
        </w:rPr>
      </w:pPr>
    </w:p>
    <w:p w14:paraId="2EBE9134" w14:textId="77777777" w:rsidR="007402F5" w:rsidRPr="006F2D2C" w:rsidRDefault="007402F5" w:rsidP="007402F5">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lastRenderedPageBreak/>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E4629DA" w14:textId="2E34E98E" w:rsidR="00117857" w:rsidRPr="006F2D2C" w:rsidRDefault="00117857" w:rsidP="004C67F4">
      <w:pPr>
        <w:spacing w:after="0" w:line="240" w:lineRule="auto"/>
        <w:ind w:firstLine="720"/>
        <w:jc w:val="both"/>
        <w:rPr>
          <w:rFonts w:ascii="Times New Roman" w:hAnsi="Times New Roman" w:cs="Times New Roman"/>
          <w:sz w:val="24"/>
          <w:szCs w:val="24"/>
          <w:highlight w:val="yellow"/>
          <w:lang w:val="sr-Cyrl-CS"/>
        </w:rPr>
      </w:pPr>
      <w:r w:rsidRPr="006F2D2C">
        <w:rPr>
          <w:rFonts w:ascii="Times New Roman" w:hAnsi="Times New Roman" w:cs="Times New Roman"/>
          <w:sz w:val="24"/>
          <w:szCs w:val="24"/>
          <w:lang w:val="sr-Cyrl-CS"/>
        </w:rPr>
        <w:t>За спровођење овог закона у току 20</w:t>
      </w:r>
      <w:r w:rsidR="009F0E88" w:rsidRPr="006F2D2C">
        <w:rPr>
          <w:rFonts w:ascii="Times New Roman" w:hAnsi="Times New Roman" w:cs="Times New Roman"/>
          <w:sz w:val="24"/>
          <w:szCs w:val="24"/>
          <w:lang w:val="sr-Cyrl-CS"/>
        </w:rPr>
        <w:t>21</w:t>
      </w:r>
      <w:r w:rsidRPr="006F2D2C">
        <w:rPr>
          <w:rFonts w:ascii="Times New Roman" w:hAnsi="Times New Roman" w:cs="Times New Roman"/>
          <w:sz w:val="24"/>
          <w:szCs w:val="24"/>
          <w:lang w:val="sr-Cyrl-CS"/>
        </w:rPr>
        <w:t>. године нису потребна додатна средства из буџета Републике Србије, јер су иста већ опредељена Законом о буџету Републике Србије за 20</w:t>
      </w:r>
      <w:r w:rsidR="009F0E88" w:rsidRPr="006F2D2C">
        <w:rPr>
          <w:rFonts w:ascii="Times New Roman" w:hAnsi="Times New Roman" w:cs="Times New Roman"/>
          <w:sz w:val="24"/>
          <w:szCs w:val="24"/>
          <w:lang w:val="sr-Cyrl-CS"/>
        </w:rPr>
        <w:t>21</w:t>
      </w:r>
      <w:r w:rsidRPr="006F2D2C">
        <w:rPr>
          <w:rFonts w:ascii="Times New Roman" w:hAnsi="Times New Roman" w:cs="Times New Roman"/>
          <w:sz w:val="24"/>
          <w:szCs w:val="24"/>
          <w:lang w:val="sr-Cyrl-CS"/>
        </w:rPr>
        <w:t>. годину.</w:t>
      </w:r>
    </w:p>
    <w:p w14:paraId="24C076A0" w14:textId="77777777" w:rsidR="00117857" w:rsidRPr="006F2D2C" w:rsidRDefault="00117857" w:rsidP="007402F5">
      <w:pPr>
        <w:spacing w:after="150"/>
        <w:rPr>
          <w:rFonts w:ascii="Times New Roman" w:hAnsi="Times New Roman" w:cs="Times New Roman"/>
          <w:sz w:val="24"/>
          <w:szCs w:val="24"/>
          <w:highlight w:val="yellow"/>
          <w:lang w:val="sr-Cyrl-CS"/>
        </w:rPr>
      </w:pPr>
    </w:p>
    <w:p w14:paraId="5FD5516E" w14:textId="3779DABF" w:rsidR="002A3EA7" w:rsidRPr="006F2D2C" w:rsidRDefault="007402F5" w:rsidP="007402F5">
      <w:pPr>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3) Да ли постоји још неки ризик за спровођење изабране опције?</w:t>
      </w:r>
    </w:p>
    <w:p w14:paraId="04B2AAD7" w14:textId="16085EEE" w:rsidR="00117857" w:rsidRPr="006F2D2C" w:rsidRDefault="00117857" w:rsidP="00117857">
      <w:pPr>
        <w:pStyle w:val="CommentText"/>
        <w:spacing w:after="0"/>
        <w:rPr>
          <w:rFonts w:ascii="Times New Roman" w:hAnsi="Times New Roman" w:cs="Times New Roman"/>
          <w:sz w:val="24"/>
          <w:szCs w:val="24"/>
          <w:lang w:val="sr-Cyrl-CS"/>
        </w:rPr>
      </w:pPr>
      <w:r w:rsidRPr="006F2D2C">
        <w:rPr>
          <w:rFonts w:ascii="Times New Roman" w:hAnsi="Times New Roman" w:cs="Times New Roman"/>
          <w:sz w:val="24"/>
          <w:szCs w:val="24"/>
          <w:lang w:val="sr-Cyrl-CS"/>
        </w:rPr>
        <w:t>За спровођење овог закона није идентификован још неки ризик.</w:t>
      </w:r>
    </w:p>
    <w:p w14:paraId="58C9A621" w14:textId="4AF72A89" w:rsidR="00995AD6" w:rsidRPr="006F2D2C" w:rsidRDefault="00995AD6" w:rsidP="007402F5">
      <w:pPr>
        <w:rPr>
          <w:rFonts w:ascii="Times New Roman" w:hAnsi="Times New Roman" w:cs="Times New Roman"/>
          <w:color w:val="000000"/>
          <w:sz w:val="24"/>
          <w:szCs w:val="24"/>
          <w:lang w:val="sr-Cyrl-CS"/>
        </w:rPr>
      </w:pPr>
    </w:p>
    <w:p w14:paraId="78F09DF1" w14:textId="2E750013" w:rsidR="00995AD6" w:rsidRPr="006F2D2C" w:rsidRDefault="00995AD6" w:rsidP="00995AD6">
      <w:pPr>
        <w:spacing w:after="150"/>
        <w:rPr>
          <w:rFonts w:ascii="Times New Roman" w:hAnsi="Times New Roman" w:cs="Times New Roman"/>
          <w:sz w:val="24"/>
          <w:szCs w:val="24"/>
          <w:lang w:val="sr-Cyrl-CS"/>
        </w:rPr>
      </w:pPr>
      <w:r w:rsidRPr="006F2D2C">
        <w:rPr>
          <w:rFonts w:ascii="Times New Roman" w:hAnsi="Times New Roman" w:cs="Times New Roman"/>
          <w:color w:val="000000"/>
          <w:sz w:val="24"/>
          <w:szCs w:val="24"/>
          <w:lang w:val="sr-Cyrl-CS"/>
        </w:rPr>
        <w:t>Информација о спроведеним консултацијама садрже податке о:</w:t>
      </w:r>
    </w:p>
    <w:p w14:paraId="41E82D0C" w14:textId="77777777" w:rsidR="00995AD6" w:rsidRPr="006F2D2C" w:rsidRDefault="00995AD6" w:rsidP="00995AD6">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1) времену, обиму и методама консултација;</w:t>
      </w:r>
    </w:p>
    <w:p w14:paraId="4CC57AA7" w14:textId="77777777" w:rsidR="009F0E88" w:rsidRPr="006F2D2C" w:rsidRDefault="009F0E88" w:rsidP="009F0E88">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Имајући у виду значај питања која уређује овај закон, министар је решењем формирао Посебну радну групу која је припремила текст Нацрта закона о метрологији, а коју чине представници Министарства привреде, Дирекције за мере и драгоцене метале, Привредне коморе Србије – Групација за метрологију, Министарства одбране, АМСС – Центар за моторна возила д.о.о. Београд, Министарства трговине, туризма и телекомуникација – Сектор тржишне инспекције, као и Министарства здравља.</w:t>
      </w:r>
    </w:p>
    <w:p w14:paraId="4836279D" w14:textId="77777777" w:rsidR="009F0E88" w:rsidRPr="006F2D2C" w:rsidRDefault="009F0E88" w:rsidP="009F0E88">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Такође, у периоду од 20. августа до 10. септембра 2018. године је спровeдена јавна расправа о Нацрту закона. У том периоду, т</w:t>
      </w:r>
      <w:r w:rsidRPr="006F2D2C">
        <w:rPr>
          <w:rFonts w:ascii="Times New Roman" w:hAnsi="Times New Roman"/>
          <w:bCs/>
          <w:sz w:val="24"/>
          <w:szCs w:val="24"/>
          <w:lang w:val="sr-Cyrl-CS"/>
        </w:rPr>
        <w:t>екст Нацрта закона био је постављен на интернет страници Министарства привреде и Дирекције за мере и драгоцене метале, као и на порталу е-управе, чиме се омогућило јавности да примедбе, предлоге и сугестије на текст Нацрта закона достави Министарству путем поште или електронским путем.</w:t>
      </w:r>
      <w:r w:rsidRPr="006F2D2C">
        <w:rPr>
          <w:rFonts w:ascii="Times New Roman" w:hAnsi="Times New Roman"/>
          <w:sz w:val="24"/>
          <w:szCs w:val="24"/>
          <w:lang w:val="sr-Cyrl-CS"/>
        </w:rPr>
        <w:t xml:space="preserve"> </w:t>
      </w:r>
      <w:r w:rsidRPr="006F2D2C">
        <w:rPr>
          <w:rFonts w:ascii="Times New Roman" w:hAnsi="Times New Roman" w:cs="Times New Roman"/>
          <w:sz w:val="24"/>
          <w:szCs w:val="24"/>
          <w:lang w:val="sr-Cyrl-CS"/>
        </w:rPr>
        <w:t xml:space="preserve">Све заинтересоване стране имале су прилику да изнесу своје примедбе, предлоге и сугестије у оквиру спровођења јавне расправе која је у форми округлог стола организована у следећим градовима, и то: Новом Саду дана 4. септембра 2018. године, у трајању од 11,00 до 13,00 часова, у просторијама Регионалне привредне коморе Јужнобачког управног округа, Народног фронта 10, 21000 Нови Сад; Крагујевцу, дана 5. септембра 2018. године, у трајању од 11,00 до 13,00 часова, у просторијама Регионалне привредне коморе Шумадијског и Поморавског управног округа, др Зорана Ђинђића 10/IV, и Београду, дана 7. септембра 2018. године, у трајању од 10,00 до 13,00 часова, у просторијама Привредне коморе Србије, ул. Ресавска број 13-15. </w:t>
      </w:r>
    </w:p>
    <w:p w14:paraId="79079E03" w14:textId="609A7E63" w:rsidR="00117857" w:rsidRPr="006F2D2C" w:rsidRDefault="00F747A8" w:rsidP="00F747A8">
      <w:pPr>
        <w:pStyle w:val="CommentText"/>
        <w:spacing w:after="0"/>
        <w:ind w:firstLine="720"/>
        <w:jc w:val="both"/>
        <w:rPr>
          <w:rFonts w:ascii="Times New Roman" w:hAnsi="Times New Roman" w:cs="Times New Roman"/>
          <w:sz w:val="24"/>
          <w:szCs w:val="24"/>
          <w:highlight w:val="yellow"/>
          <w:lang w:val="sr-Cyrl-CS"/>
        </w:rPr>
      </w:pPr>
      <w:r w:rsidRPr="006F2D2C">
        <w:rPr>
          <w:rFonts w:ascii="Times New Roman" w:hAnsi="Times New Roman" w:cs="Times New Roman"/>
          <w:sz w:val="24"/>
          <w:szCs w:val="24"/>
          <w:lang w:val="sr-Cyrl-CS"/>
        </w:rPr>
        <w:t>Текст Нацрта закона је постављен на интернет страници Министарства привреде www.privreda.gov.rs, Дирекције за мере и драгоцене метале www.dmdm.gov.rs, као и на порталу е-управе www.euprava.gov.rs.</w:t>
      </w:r>
    </w:p>
    <w:p w14:paraId="78067CDD" w14:textId="77777777" w:rsidR="004726B7" w:rsidRPr="006F2D2C" w:rsidRDefault="004726B7" w:rsidP="00F747A8">
      <w:pPr>
        <w:pStyle w:val="CommentText"/>
        <w:rPr>
          <w:rFonts w:ascii="Times New Roman" w:hAnsi="Times New Roman" w:cs="Times New Roman"/>
          <w:sz w:val="24"/>
          <w:szCs w:val="24"/>
          <w:lang w:val="sr-Cyrl-CS"/>
        </w:rPr>
      </w:pPr>
    </w:p>
    <w:p w14:paraId="03150100" w14:textId="77777777" w:rsidR="00995AD6" w:rsidRPr="006F2D2C" w:rsidRDefault="00995AD6" w:rsidP="00995AD6">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2) учесницима консултативног процеса;</w:t>
      </w:r>
    </w:p>
    <w:p w14:paraId="7B0E4B6D" w14:textId="49A67F03" w:rsidR="009F0E88" w:rsidRPr="006F2D2C" w:rsidRDefault="00F747A8" w:rsidP="00F747A8">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Поред представника Министарства привреде и Дирекције за мере и драгоцене метале, у Радну групу за израду Нацрта закона именовани су и представници </w:t>
      </w:r>
      <w:r w:rsidR="009F0E88" w:rsidRPr="006F2D2C">
        <w:rPr>
          <w:rFonts w:ascii="Times New Roman" w:hAnsi="Times New Roman" w:cs="Times New Roman"/>
          <w:sz w:val="24"/>
          <w:szCs w:val="24"/>
          <w:lang w:val="sr-Cyrl-CS"/>
        </w:rPr>
        <w:t>Привредне коморе Србије – Групација за метрологију, Министарства одбране, АМСС – Центар за моторна возила д.о.о. Београд, Министарства трговине, туризма и телекомуникација – Сектор тржишне инспекције, као и Министарства здравља.</w:t>
      </w:r>
    </w:p>
    <w:p w14:paraId="6FB03227" w14:textId="77777777" w:rsidR="009F0E88" w:rsidRPr="006F2D2C" w:rsidRDefault="009F0E88" w:rsidP="00F747A8">
      <w:pPr>
        <w:pStyle w:val="CommentText"/>
        <w:spacing w:after="0"/>
        <w:ind w:firstLine="720"/>
        <w:jc w:val="both"/>
        <w:rPr>
          <w:rFonts w:ascii="Times New Roman" w:hAnsi="Times New Roman" w:cs="Times New Roman"/>
          <w:color w:val="FF0000"/>
          <w:sz w:val="24"/>
          <w:szCs w:val="24"/>
          <w:lang w:val="sr-Cyrl-CS"/>
        </w:rPr>
      </w:pPr>
    </w:p>
    <w:p w14:paraId="57D41618" w14:textId="77777777" w:rsidR="00995AD6" w:rsidRPr="006F2D2C" w:rsidRDefault="00995AD6" w:rsidP="00995AD6">
      <w:pPr>
        <w:spacing w:after="150"/>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lastRenderedPageBreak/>
        <w:t>3) питањима која су била предмет консултација;</w:t>
      </w:r>
    </w:p>
    <w:p w14:paraId="2FBCA8C3" w14:textId="77777777" w:rsidR="00B328BA" w:rsidRPr="006F2D2C" w:rsidRDefault="00B328BA" w:rsidP="004C67F4">
      <w:pPr>
        <w:pStyle w:val="CommentText"/>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Поред питања начелног карактера, н</w:t>
      </w:r>
      <w:r w:rsidR="00CC7BC7" w:rsidRPr="006F2D2C">
        <w:rPr>
          <w:rFonts w:ascii="Times New Roman" w:hAnsi="Times New Roman" w:cs="Times New Roman"/>
          <w:sz w:val="24"/>
          <w:szCs w:val="24"/>
          <w:lang w:val="sr-Cyrl-CS"/>
        </w:rPr>
        <w:t xml:space="preserve">ајвећи део питања односи на </w:t>
      </w:r>
      <w:r w:rsidRPr="006F2D2C">
        <w:rPr>
          <w:rFonts w:ascii="Times New Roman" w:hAnsi="Times New Roman" w:cs="Times New Roman"/>
          <w:sz w:val="24"/>
          <w:szCs w:val="24"/>
          <w:lang w:val="sr-Cyrl-CS"/>
        </w:rPr>
        <w:t xml:space="preserve">област оверавања мерила, односно на статус тела за оверавање мерила као и поступак именовања тела за оверавање мерила. </w:t>
      </w:r>
    </w:p>
    <w:p w14:paraId="4A34A542" w14:textId="701BA96A" w:rsidR="00CC7BC7" w:rsidRPr="006F2D2C" w:rsidRDefault="00995AD6" w:rsidP="00CC7BC7">
      <w:pPr>
        <w:spacing w:after="150"/>
        <w:rPr>
          <w:rFonts w:ascii="Times New Roman" w:hAnsi="Times New Roman" w:cs="Times New Roman"/>
          <w:sz w:val="24"/>
          <w:szCs w:val="24"/>
          <w:highlight w:val="yellow"/>
          <w:lang w:val="sr-Cyrl-CS"/>
        </w:rPr>
      </w:pPr>
      <w:r w:rsidRPr="006F2D2C">
        <w:rPr>
          <w:rFonts w:ascii="Times New Roman" w:hAnsi="Times New Roman" w:cs="Times New Roman"/>
          <w:color w:val="000000"/>
          <w:sz w:val="24"/>
          <w:szCs w:val="24"/>
          <w:lang w:val="sr-Cyrl-CS"/>
        </w:rPr>
        <w:t>4) примедбама, сугестијама и коментарима који су узети у разматрање и онима који нису уважени, као и о разлозима за њихово неприхватање;</w:t>
      </w:r>
    </w:p>
    <w:p w14:paraId="5020346E" w14:textId="19D58F86" w:rsidR="00B328BA" w:rsidRPr="006F2D2C" w:rsidRDefault="00B328BA" w:rsidP="00B328B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да </w:t>
      </w:r>
      <w:r w:rsidR="001C60A4">
        <w:rPr>
          <w:rFonts w:ascii="Times New Roman" w:hAnsi="Times New Roman" w:cs="Times New Roman"/>
          <w:sz w:val="24"/>
          <w:szCs w:val="24"/>
          <w:lang w:val="sr-Cyrl-RS"/>
        </w:rPr>
        <w:t xml:space="preserve">Нацрт </w:t>
      </w:r>
      <w:r w:rsidR="001C60A4">
        <w:rPr>
          <w:rFonts w:ascii="Times New Roman" w:hAnsi="Times New Roman" w:cs="Times New Roman"/>
          <w:sz w:val="24"/>
          <w:szCs w:val="24"/>
          <w:lang w:val="sr-Cyrl-CS"/>
        </w:rPr>
        <w:t>з</w:t>
      </w:r>
      <w:r w:rsidRPr="006F2D2C">
        <w:rPr>
          <w:rFonts w:ascii="Times New Roman" w:hAnsi="Times New Roman" w:cs="Times New Roman"/>
          <w:sz w:val="24"/>
          <w:szCs w:val="24"/>
          <w:lang w:val="sr-Cyrl-CS"/>
        </w:rPr>
        <w:t>акон</w:t>
      </w:r>
      <w:r w:rsidR="001C60A4">
        <w:rPr>
          <w:rFonts w:ascii="Times New Roman" w:hAnsi="Times New Roman" w:cs="Times New Roman"/>
          <w:sz w:val="24"/>
          <w:szCs w:val="24"/>
          <w:lang w:val="sr-Cyrl-CS"/>
        </w:rPr>
        <w:t>а</w:t>
      </w:r>
      <w:r w:rsidRPr="006F2D2C">
        <w:rPr>
          <w:rFonts w:ascii="Times New Roman" w:hAnsi="Times New Roman" w:cs="Times New Roman"/>
          <w:sz w:val="24"/>
          <w:szCs w:val="24"/>
          <w:lang w:val="sr-Cyrl-CS"/>
        </w:rPr>
        <w:t xml:space="preserve"> не уважава основне препоруке из Међународног документа Међународне организације за законску метрологију OIML D1 (2012) - Considerations for a Law on metrology, из већине од 36 Елемената, колико се у OIML D1 налази, што представља непоштовање Конвенције о оснивању OIML организације, којој је СФРЈ била један од оснивача и члан, а Република Србија наследник - Ова примедба није образложена нити се наводи који од елемената документа D1 се не уважава, па се не може прихватити, зато што у погледу поштовања  документа Међународне организације за законску метрологију OIML D1 (2012), Нацрт закона наставља праксу успостављену важећим законом из 2016. године;</w:t>
      </w:r>
    </w:p>
    <w:p w14:paraId="7E884735" w14:textId="7B856261" w:rsidR="00B328BA" w:rsidRPr="006F2D2C" w:rsidRDefault="00B328BA" w:rsidP="00B328B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да </w:t>
      </w:r>
      <w:r w:rsidR="001C60A4">
        <w:rPr>
          <w:rFonts w:ascii="Times New Roman" w:hAnsi="Times New Roman" w:cs="Times New Roman"/>
          <w:sz w:val="24"/>
          <w:szCs w:val="24"/>
          <w:lang w:val="sr-Cyrl-CS"/>
        </w:rPr>
        <w:t>Нацрт закона</w:t>
      </w:r>
      <w:r w:rsidR="001C60A4" w:rsidRPr="006F2D2C">
        <w:rPr>
          <w:rFonts w:ascii="Times New Roman" w:hAnsi="Times New Roman" w:cs="Times New Roman"/>
          <w:sz w:val="24"/>
          <w:szCs w:val="24"/>
          <w:lang w:val="sr-Cyrl-CS"/>
        </w:rPr>
        <w:t xml:space="preserve"> </w:t>
      </w:r>
      <w:r w:rsidRPr="006F2D2C">
        <w:rPr>
          <w:rFonts w:ascii="Times New Roman" w:hAnsi="Times New Roman" w:cs="Times New Roman"/>
          <w:sz w:val="24"/>
          <w:szCs w:val="24"/>
          <w:lang w:val="sr-Cyrl-CS"/>
        </w:rPr>
        <w:t>заобилази међународне/европске стандарде, у којима су документовани захтеви за непристрасно и објективно доказивање стручности и компетенције за техничка, а тиме и метролошка испитивања/контролисања (нпр. ISO/IEC 17020 и ISO/IEC 17025), односно да Нацрт не укључује све националне институције Инфраструктуре квалитета, нпр. АТС. У складу са Законом о акредитацији („Службени гласник РС”, број 73/10), акредитација није обавезна, али се у одређеним областима узима у обзир (оцењивање усаглашености мерила – које се врши у складу са Законом о техничким захтевима за производе и оцењивању усаглашености („Службени гласник РС”, број 36/09), као и када су у питању именовани носиоци националних еталона). Ипак, узимајући у обзир и друге сугестије у вези са овим питањем, Министарство привреде ће унети одговарајуће измене у Нацрт закона тако да ће се акредитација тела за оверавање мерила узети у обзир приликом оцене испуњености услова за именовање тела за оверавање мерила, равноправно са актом о оспобљености који ће издавати Дирекција;</w:t>
      </w:r>
    </w:p>
    <w:p w14:paraId="4D20C7FF" w14:textId="77777777" w:rsidR="00B328BA" w:rsidRPr="006F2D2C" w:rsidRDefault="00B328BA" w:rsidP="00B328B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општи коментар на Нацрт закона, да постоји могућност да се применом оваквих одредби Закона, метролошки систем Републике Србије доведе до загушења, односно до дисконтинуитета, јер се Дирекцији даје искључиви задатак оверавања мерила и поставља се питање капацитета Дирекције – Примедба се не може прихватити,  Нацртом закона предвиђено је да поред Дирекције, оверавање мерила спроводе и именована тела за оверавање мерила (садашња овлашћена тела);</w:t>
      </w:r>
    </w:p>
    <w:p w14:paraId="7DA55255" w14:textId="77777777" w:rsidR="00B328BA" w:rsidRPr="006F2D2C" w:rsidRDefault="00B328BA" w:rsidP="00B328B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да се положај Дирекције у оквиру државне управе промени, односно врати на Завод. Усвајањем овог предлога било би немогуће постићи циљеве који се желе постићи променом статуса Дирекције;</w:t>
      </w:r>
    </w:p>
    <w:p w14:paraId="26AE4DA0"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да се у вези са мерилима која су субјект законске метрологије (између осталих и мерила која се користе у заштите здравља и заштити животне средине) предвиди ближа дефиниција ових мерила, имајући у виду метролошке потребе корисника оваквих мерења. На пример, већи део дозиметара и детектора користе се у специфицираним условима и предмет су еталонирања, те не могу бити обухваћени законском метрологијом. Потребно је размотрити увођења  захтева за еталонирање у Нацрт закона, стиче се утисак да мерила које  не морају бити оверена не морају бити ни еталонирана – У вези са овим предлогом истичемо да је прецизирање појединих мерила која подлежу законској контроли предмет подзаконског акта. Подзаконским </w:t>
      </w:r>
      <w:r w:rsidRPr="006F2D2C">
        <w:rPr>
          <w:rFonts w:ascii="Times New Roman" w:hAnsi="Times New Roman" w:cs="Times New Roman"/>
          <w:sz w:val="24"/>
          <w:szCs w:val="24"/>
          <w:lang w:val="sr-Cyrl-CS"/>
        </w:rPr>
        <w:lastRenderedPageBreak/>
        <w:t>актом је могуће решити овај проблем да се оверавање врши тако да се за одређене дозиметре и детекторе користе резултати еталонирања;</w:t>
      </w:r>
    </w:p>
    <w:p w14:paraId="07E4C5C6"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да се у члану 5. Нацрта закона дода дефиниција „државног жига“ за оверавање мерила – Предлог се не може прихватити, јер Нацрт закона следи праксу претходних закона о метрологији који не дефинишу појам државног жига;</w:t>
      </w:r>
    </w:p>
    <w:p w14:paraId="6E83FDD1"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да именовани носиоци националних еталона буду преименовани у „именоване  институте” или „именоване  метролошке институте”, с обзиром да је међународно препознат назив за именоване носиоце националних еталона – Designated Institutes – Предлог није прихваћен из разлога што именовани носиоци националних еталона могу бити органи државне управе, односно друга правна лица. Нацртом закона је избегнут термин „институт”, како би се избегло повезивање са правним статусом именованих носилаца националних еталона;</w:t>
      </w:r>
    </w:p>
    <w:p w14:paraId="58AD204D"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да Нацрт закона у члану 10. став 1. тачка 11) и члану 13. став 1. предвиђа да Дирекција проверава испуњеност услова за обављање послова оверавања, уместо Акредитационог тела Србије, чије је то надлежност. Овде долази до дуплирања и преклапања послова две различите организације, за чим нема потребе, а посебно имајући у виду њихове капацитете - Примедба се не може прихватити, јер се управо Нацртом Закона предвиђа надлежност Дирекције за проверу испуњености одређених услова, односно не долази до дуплирања послова. Међутим, имајући у виду примедбе приспеле у току спровођења јавне расправе, размотриће се измена у Нацрту закона тако да се омогући и други начин провере испуњености услова (нпр. акредитација);</w:t>
      </w:r>
    </w:p>
    <w:p w14:paraId="04BD210A"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да се из Нацрта закона избрише обавеза лиценцирања запослених, а што је предвиђено чл. 10. тачка 24), чл. 12. тачка 2), чл. 14, чл. 60. и чл. 61 - Примедба се не може прихватити, јер је и важећим законом прописана обавеза полагања стручног испита за запослене који обављају послове оверавања мерила;</w:t>
      </w:r>
    </w:p>
    <w:p w14:paraId="66A921CC"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да се Дирекција овласти да издаје и Акт о оспособљености и решење о именовању, како би се избегло дуплирање послова и продужавање процеса и времена из разлога што  Дирекција издаје Акт о оспособљености, а министарство доноси решење о именовању, на основу издатог акта - Примедба се не може прихватити, јер овакво решење има за циљ разграничење послова које се односе на именовање тела за оверавање мерила тако што Дирекција проверава испуњеност одређених услова а Министарство доноси одлуку о именовању. Као што је већ наведено, један од разлога за разграничења послова именовања  за оверавање мерила је смањење потенцијалног сукоба интереса у Дирекцији према телима за оверавање;</w:t>
      </w:r>
    </w:p>
    <w:p w14:paraId="01826C8D"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захтев за појашњењем везе између ИТ за оверавање мерила и лиценци за физичка лица. Да ли ће то бити ближе дефинисано подзаконским актима и на који начин ће бити доказани услови за стицање лиценце - Поседовање лиценце особља за оверавање мерила један је од услова за именовање и њиме се доказује оспособљеност и стручност кадра. Биће ближе уређено подзаконским актом;</w:t>
      </w:r>
    </w:p>
    <w:p w14:paraId="038AFDBF" w14:textId="3BD43515"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захтев за појашњењем, из Нацрта закона није јасно да ли именована тела морају да поседују акредитацију? - Нацрт закона предвиђа надлежност Дирекције за проверу испуњености одређених услова. Међутим, имајући у виду примедбе приспеле у току спровођења јавне расправе, омогућиће се и други начин провере испуњености услова (нпр. акредитација);</w:t>
      </w:r>
    </w:p>
    <w:p w14:paraId="0635356C"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 да се дода нови став и прецизира шта се дешава са мерилима којима је истекло типско одобрење, односно за мерила којима је истекло типско одобрење, а није издато ново или продужено старо на захтев произвођача или заступника може бити оверено уколико је мерило усаглашено са прописаним захтевима - У члану 11. важећег Правилника о начину и условима оверавања мерила („ Службени гласник РС”, број </w:t>
      </w:r>
      <w:r w:rsidRPr="006F2D2C">
        <w:rPr>
          <w:rFonts w:ascii="Times New Roman" w:hAnsi="Times New Roman" w:cs="Times New Roman"/>
          <w:sz w:val="24"/>
          <w:szCs w:val="24"/>
          <w:lang w:val="sr-Cyrl-CS"/>
        </w:rPr>
        <w:lastRenderedPageBreak/>
        <w:t>7/18), наведено је да се мерила за која је истекао рок важења уверења о одобрењу типа мерила, а која се налазе у употреби, оверавају уколико испуњавају прописане захтеве;</w:t>
      </w:r>
    </w:p>
    <w:p w14:paraId="0FF0CA99" w14:textId="77777777" w:rsidR="00CC7BC7" w:rsidRPr="006F2D2C" w:rsidRDefault="00CC7BC7" w:rsidP="001869C5">
      <w:pPr>
        <w:pStyle w:val="CommentText"/>
        <w:spacing w:after="0"/>
        <w:rPr>
          <w:rFonts w:ascii="Times New Roman" w:hAnsi="Times New Roman" w:cs="Times New Roman"/>
          <w:sz w:val="24"/>
          <w:szCs w:val="24"/>
          <w:highlight w:val="yellow"/>
          <w:lang w:val="sr-Cyrl-CS"/>
        </w:rPr>
      </w:pPr>
    </w:p>
    <w:p w14:paraId="5726AB77" w14:textId="70F78884" w:rsidR="00995AD6" w:rsidRPr="006F2D2C" w:rsidRDefault="00995AD6" w:rsidP="001869C5">
      <w:pPr>
        <w:spacing w:after="0" w:line="240" w:lineRule="auto"/>
        <w:rPr>
          <w:rFonts w:ascii="Times New Roman" w:hAnsi="Times New Roman" w:cs="Times New Roman"/>
          <w:color w:val="000000"/>
          <w:sz w:val="24"/>
          <w:szCs w:val="24"/>
          <w:lang w:val="sr-Cyrl-CS"/>
        </w:rPr>
      </w:pPr>
      <w:r w:rsidRPr="006F2D2C">
        <w:rPr>
          <w:rFonts w:ascii="Times New Roman" w:hAnsi="Times New Roman" w:cs="Times New Roman"/>
          <w:color w:val="000000"/>
          <w:sz w:val="24"/>
          <w:szCs w:val="24"/>
          <w:lang w:val="sr-Cyrl-CS"/>
        </w:rPr>
        <w:t>5) утицају резултата консултација на избор мера из прописа.</w:t>
      </w:r>
    </w:p>
    <w:p w14:paraId="0DE424E8"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p>
    <w:p w14:paraId="1B9C0B1D"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Примедбе и предлози који ће бити још једном размотрени на Посебној радној групи за израду Нацрта закона о метрологији: 1) да се дефиниција Националног метролошког института допуни речима: „Именовани носилац националних еталона или именовани метролошки институт је институција именована да развија и одржава националне еталоне једне или више величина који се не развијају и не одржавају у Националном метролошком институту, или да се у посебној тачки овог члана дефинише „Именовани носилац националних еталона или именовани метролошки институт”; 2) да се дефиниција комуналног мерила брише из Нацрта закона јер појам није адекватно објашњен, односно значење појма комунално мерило усагласити са Welmec 11.3 и другим водичима серије 11, (мерила која користе јавна предузећа: водомери, гасомери, бројила електричне енергије и мерила топлотне енергије) и са Правилником о мерилима (оних мерила која се користе у функцији заштите јавног интереса; 3) да се значење појма законска метролошка контрола усагласи са Правилником о мерилима (оних мерила која се користе у функцији заштите јавног интереса); 4) да се члан 13. став 3. Нацрта закона допуни динамиком која се планира за редовне провере оспособљености које спроводи Дирекција; 5) да се у члану 16. став 1. тачка 2) изузму речи: „и Дирекцију”, јер је именовање тела за оверавање у надлежности Министарства, а не Дирекције, па нема разлога да се обавештава и Дирекција;  6) да се у вези са евиденцијама коју воде именована тела за оверавање мерила и које  садрже и податак о месту употребе мерила, размотре 2 примедбе, и то: 1. - именовано тело за оверавање мерила немогуће је да зна где ће га корисник – власник мерила уградити или га у току коришћења више пута премештати. Вероватно се тражи као по претходном Закону: место-локација на којој се врши оверавање мерила, а не место употребе? 2. - није примењиво за све врсте мерила (мерила која користе јавна предузећа), па се предлаже да се у чл. 17. тачка 5) Нацрта закона, после речи: „месту употребе мерила”, додају речи: „по потреби”; 7) да се у члану 28. (Одобрење типа мерила) у ставу 7. прецизира „лице које је извршило преправку мерила” у смислу да ли је у питању физичко/правно лице које је произвођач или овлашћени заступник произвођача. Такође, наведени став допунити прописивањем да захтев подноси корисник мерила ако произвођач или заступник нису више доступни на тржишту, чиме би се омогућило испитивање мерила на коме је извршена преправка и у тим случајевима; 8) У тексту Нацрта се, као и у постојећем Закону, употребљава термин „власник мерила”. Са аспекта мерила у комуналним делатностима, поставља се суштинско питање: ко је власник мерила, нпр. водомера? Водомер је саставни елемент прикључне везе (прикључка). Прикључна веза је саставни део јавне мреже. Комунална предузећа нису власници јавне (комуналне) мреже, већ је то држава. На који ће онда начин држава испуњавати обавезе дефинисане Нацртом нпр. чланом 32, 37. и 54? Дакле, када су у питању комунални производи и услуге, не може бити коришћен термин „власник мерила“ већ „вршилац комуналне делатности”.</w:t>
      </w:r>
    </w:p>
    <w:p w14:paraId="4C632250"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p>
    <w:p w14:paraId="12283B8B" w14:textId="399A1318"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На основу примедби, предлога и сугестија који су добијени у поступку јавне расправе,</w:t>
      </w:r>
      <w:r w:rsidRPr="006F2D2C">
        <w:rPr>
          <w:rFonts w:ascii="Times New Roman" w:hAnsi="Times New Roman"/>
          <w:sz w:val="24"/>
          <w:szCs w:val="24"/>
          <w:lang w:val="sr-Cyrl-CS"/>
        </w:rPr>
        <w:t xml:space="preserve"> </w:t>
      </w:r>
      <w:r w:rsidRPr="006F2D2C">
        <w:rPr>
          <w:rFonts w:ascii="Times New Roman" w:hAnsi="Times New Roman" w:cs="Times New Roman"/>
          <w:sz w:val="24"/>
          <w:szCs w:val="24"/>
          <w:lang w:val="sr-Cyrl-CS"/>
        </w:rPr>
        <w:t xml:space="preserve">Посебна радна група је унела измене у </w:t>
      </w:r>
      <w:r w:rsidR="001C60A4">
        <w:rPr>
          <w:rFonts w:ascii="Times New Roman" w:hAnsi="Times New Roman" w:cs="Times New Roman"/>
          <w:sz w:val="24"/>
          <w:szCs w:val="24"/>
          <w:lang w:val="sr-Cyrl-CS"/>
        </w:rPr>
        <w:t>Нацрт</w:t>
      </w:r>
      <w:r w:rsidRPr="006F2D2C">
        <w:rPr>
          <w:rFonts w:ascii="Times New Roman" w:hAnsi="Times New Roman" w:cs="Times New Roman"/>
          <w:sz w:val="24"/>
          <w:szCs w:val="24"/>
          <w:lang w:val="sr-Cyrl-CS"/>
        </w:rPr>
        <w:t xml:space="preserve"> закона. Измене које су унете се односе на начине провере испуњености услова за именовање правних лица за оверавање мерила, тако што постоје два начина провере коју спроводе Дирекција или </w:t>
      </w:r>
      <w:r w:rsidRPr="006F2D2C">
        <w:rPr>
          <w:rFonts w:ascii="Times New Roman" w:hAnsi="Times New Roman" w:cs="Times New Roman"/>
          <w:sz w:val="24"/>
          <w:szCs w:val="24"/>
          <w:lang w:val="sr-Cyrl-CS"/>
        </w:rPr>
        <w:lastRenderedPageBreak/>
        <w:t xml:space="preserve">Акредитационо тело Србије,  што уводи конкуренцију у том поступку односно могућност за смањивање трошкова тела за оверавање и скраћивање рокова провере. </w:t>
      </w:r>
    </w:p>
    <w:p w14:paraId="2C810D3A" w14:textId="77777777" w:rsidR="005B532A" w:rsidRPr="006F2D2C" w:rsidRDefault="005B532A" w:rsidP="005B532A">
      <w:pPr>
        <w:pStyle w:val="Normal1"/>
        <w:spacing w:line="240" w:lineRule="auto"/>
        <w:ind w:firstLine="550"/>
        <w:jc w:val="both"/>
        <w:rPr>
          <w:rFonts w:ascii="Times New Roman" w:hAnsi="Times New Roman" w:cs="Times New Roman"/>
          <w:sz w:val="24"/>
          <w:szCs w:val="24"/>
          <w:lang w:val="sr-Cyrl-CS"/>
        </w:rPr>
      </w:pPr>
    </w:p>
    <w:p w14:paraId="59F37CE7" w14:textId="2C9F9058" w:rsidR="00CC7BC7" w:rsidRPr="006F2D2C" w:rsidRDefault="005B532A" w:rsidP="005B532A">
      <w:pPr>
        <w:pStyle w:val="CommentText"/>
        <w:spacing w:after="0"/>
        <w:jc w:val="both"/>
        <w:rPr>
          <w:rFonts w:ascii="Times New Roman" w:hAnsi="Times New Roman" w:cs="Times New Roman"/>
          <w:color w:val="FF0000"/>
          <w:sz w:val="24"/>
          <w:szCs w:val="24"/>
          <w:highlight w:val="yellow"/>
          <w:lang w:val="sr-Cyrl-CS"/>
        </w:rPr>
      </w:pPr>
      <w:r w:rsidRPr="006F2D2C">
        <w:rPr>
          <w:rFonts w:ascii="Times New Roman" w:hAnsi="Times New Roman" w:cs="Times New Roman"/>
          <w:sz w:val="24"/>
          <w:szCs w:val="24"/>
          <w:lang w:val="sr-Cyrl-CS"/>
        </w:rPr>
        <w:t xml:space="preserve">Посебна радна група је сачинила коначну верзију </w:t>
      </w:r>
      <w:r w:rsidR="001C60A4">
        <w:rPr>
          <w:rFonts w:ascii="Times New Roman" w:hAnsi="Times New Roman" w:cs="Times New Roman"/>
          <w:sz w:val="24"/>
          <w:szCs w:val="24"/>
          <w:lang w:val="sr-Cyrl-CS"/>
        </w:rPr>
        <w:t>Нацрта</w:t>
      </w:r>
      <w:r w:rsidRPr="006F2D2C">
        <w:rPr>
          <w:rFonts w:ascii="Times New Roman" w:hAnsi="Times New Roman" w:cs="Times New Roman"/>
          <w:sz w:val="24"/>
          <w:szCs w:val="24"/>
          <w:lang w:val="sr-Cyrl-CS"/>
        </w:rPr>
        <w:t xml:space="preserve"> закона која је упућена на мишљење органима државне управе са чијим делокругом рада је повезано питање на које се Нацрт закона односи.</w:t>
      </w:r>
    </w:p>
    <w:p w14:paraId="4A5478C5" w14:textId="77777777" w:rsidR="00B328BA" w:rsidRPr="006F2D2C" w:rsidRDefault="00B328BA" w:rsidP="001869C5">
      <w:pPr>
        <w:pStyle w:val="CommentText"/>
        <w:spacing w:after="0"/>
        <w:ind w:firstLine="720"/>
        <w:jc w:val="both"/>
        <w:rPr>
          <w:rFonts w:ascii="Times New Roman" w:hAnsi="Times New Roman" w:cs="Times New Roman"/>
          <w:color w:val="FF0000"/>
          <w:sz w:val="24"/>
          <w:szCs w:val="24"/>
          <w:lang w:val="sr-Cyrl-CS"/>
        </w:rPr>
      </w:pPr>
    </w:p>
    <w:p w14:paraId="37118FA6" w14:textId="6F2B58E8" w:rsidR="005B532A" w:rsidRPr="006F2D2C" w:rsidRDefault="005B532A" w:rsidP="005B532A">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 xml:space="preserve">У периоду од 20. августа до 10. септембра 2018. године је спровeдена јавна расправа о Нацрту закона. У том периоду, текст Нацрта закона био је постављен на интернет страници Министарства привреде и Дирекције за мере и драгоцене метале, као и на порталу е-управе, чиме се омогућило јавности да примедбе, предлоге и сугестије на текст Нацрта закона достави Министарству путем поште или електронским путем. Све заинтересоване стране имале су прилику да изнесу своје примедбе, предлоге и сугестије у оквиру спровођења јавне расправе која је у форми округлог стола организована у следећим градовима, и то: Новом Саду дана 4. септембра 2018. године, у трајању од 11,00 до 13,00 часова, у просторијама Регионалне привредне коморе Јужнобачког управног округа, Народног фронта 10, 21000 Нови Сад; Крагујевцу, дана 5. септембра 2018. године, у трајању од 11,00 до 13,00 часова, у просторијама Регионалне привредне коморе Шумадијског и Поморавског управног округа, др Зорана Ђинђића 10/IV, и Београду, дана 7. септембра 2018. године, у трајању од 10,00 до 13,00 часова, у просторијама Привредне коморе Србије, ул. Ресавска број 13-15. </w:t>
      </w:r>
    </w:p>
    <w:p w14:paraId="25A9FB01" w14:textId="37C0AAF9" w:rsidR="00B328BA" w:rsidRPr="006F2D2C" w:rsidRDefault="005B532A" w:rsidP="005B532A">
      <w:pPr>
        <w:pStyle w:val="CommentText"/>
        <w:spacing w:after="0"/>
        <w:ind w:firstLine="720"/>
        <w:jc w:val="both"/>
        <w:rPr>
          <w:rFonts w:ascii="Times New Roman" w:hAnsi="Times New Roman" w:cs="Times New Roman"/>
          <w:sz w:val="24"/>
          <w:szCs w:val="24"/>
          <w:lang w:val="sr-Cyrl-CS"/>
        </w:rPr>
      </w:pPr>
      <w:r w:rsidRPr="006F2D2C">
        <w:rPr>
          <w:rFonts w:ascii="Times New Roman" w:hAnsi="Times New Roman" w:cs="Times New Roman"/>
          <w:sz w:val="24"/>
          <w:szCs w:val="24"/>
          <w:lang w:val="sr-Cyrl-CS"/>
        </w:rPr>
        <w:t>Текст Нацрта закона је постављен на интернет страници Министарства привреде www.privreda.gov.rs, Дирекције за мере и драгоцене метале www.dmdm.gov.rs, као и на порталу е-управе www.euprava.gov.rs.</w:t>
      </w:r>
    </w:p>
    <w:p w14:paraId="050F1C40" w14:textId="77777777" w:rsidR="00B328BA" w:rsidRPr="006F2D2C" w:rsidRDefault="00B328BA" w:rsidP="001869C5">
      <w:pPr>
        <w:pStyle w:val="CommentText"/>
        <w:spacing w:after="0"/>
        <w:ind w:firstLine="720"/>
        <w:jc w:val="both"/>
        <w:rPr>
          <w:rFonts w:ascii="Times New Roman" w:hAnsi="Times New Roman" w:cs="Times New Roman"/>
          <w:color w:val="FF0000"/>
          <w:sz w:val="24"/>
          <w:szCs w:val="24"/>
          <w:lang w:val="sr-Cyrl-CS"/>
        </w:rPr>
      </w:pPr>
    </w:p>
    <w:p w14:paraId="3EF38A28" w14:textId="77777777" w:rsidR="001869C5" w:rsidRPr="006F2D2C" w:rsidRDefault="001869C5" w:rsidP="001869C5">
      <w:pPr>
        <w:pStyle w:val="CommentText"/>
        <w:spacing w:after="0"/>
        <w:rPr>
          <w:rFonts w:ascii="Times New Roman" w:hAnsi="Times New Roman" w:cs="Times New Roman"/>
          <w:sz w:val="24"/>
          <w:szCs w:val="24"/>
          <w:highlight w:val="yellow"/>
          <w:lang w:val="sr-Cyrl-CS"/>
        </w:rPr>
      </w:pPr>
    </w:p>
    <w:p w14:paraId="2007FB32" w14:textId="77777777" w:rsidR="001869C5" w:rsidRPr="006F2D2C" w:rsidRDefault="001869C5" w:rsidP="001869C5">
      <w:pPr>
        <w:pStyle w:val="CommentText"/>
        <w:spacing w:after="0"/>
        <w:rPr>
          <w:rFonts w:ascii="Times New Roman" w:hAnsi="Times New Roman" w:cs="Times New Roman"/>
          <w:sz w:val="24"/>
          <w:szCs w:val="24"/>
          <w:highlight w:val="yellow"/>
          <w:lang w:val="sr-Cyrl-CS"/>
        </w:rPr>
      </w:pPr>
    </w:p>
    <w:sectPr w:rsidR="001869C5" w:rsidRPr="006F2D2C" w:rsidSect="001C60A4">
      <w:footerReference w:type="default" r:id="rId7"/>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989AA" w14:textId="77777777" w:rsidR="007A21B7" w:rsidRDefault="007A21B7" w:rsidP="001C60A4">
      <w:pPr>
        <w:spacing w:after="0" w:line="240" w:lineRule="auto"/>
      </w:pPr>
      <w:r>
        <w:separator/>
      </w:r>
    </w:p>
  </w:endnote>
  <w:endnote w:type="continuationSeparator" w:id="0">
    <w:p w14:paraId="51E3D8AD" w14:textId="77777777" w:rsidR="007A21B7" w:rsidRDefault="007A21B7" w:rsidP="001C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609793"/>
      <w:docPartObj>
        <w:docPartGallery w:val="Page Numbers (Bottom of Page)"/>
        <w:docPartUnique/>
      </w:docPartObj>
    </w:sdtPr>
    <w:sdtEndPr>
      <w:rPr>
        <w:noProof/>
      </w:rPr>
    </w:sdtEndPr>
    <w:sdtContent>
      <w:p w14:paraId="10B9A84D" w14:textId="223CE53B" w:rsidR="001C60A4" w:rsidRDefault="001C60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DFC52B" w14:textId="77777777" w:rsidR="001C60A4" w:rsidRDefault="001C60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590DF" w14:textId="77777777" w:rsidR="007A21B7" w:rsidRDefault="007A21B7" w:rsidP="001C60A4">
      <w:pPr>
        <w:spacing w:after="0" w:line="240" w:lineRule="auto"/>
      </w:pPr>
      <w:r>
        <w:separator/>
      </w:r>
    </w:p>
  </w:footnote>
  <w:footnote w:type="continuationSeparator" w:id="0">
    <w:p w14:paraId="479945FC" w14:textId="77777777" w:rsidR="007A21B7" w:rsidRDefault="007A21B7" w:rsidP="001C6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0555"/>
    <w:multiLevelType w:val="hybridMultilevel"/>
    <w:tmpl w:val="1E6684B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570111D3"/>
    <w:multiLevelType w:val="hybridMultilevel"/>
    <w:tmpl w:val="06E2900C"/>
    <w:lvl w:ilvl="0" w:tplc="8B5829CE">
      <w:start w:val="5"/>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2F5"/>
    <w:rsid w:val="00016CD0"/>
    <w:rsid w:val="0004404D"/>
    <w:rsid w:val="00050DA8"/>
    <w:rsid w:val="0005257E"/>
    <w:rsid w:val="00056077"/>
    <w:rsid w:val="000D79E0"/>
    <w:rsid w:val="000E47D7"/>
    <w:rsid w:val="00107196"/>
    <w:rsid w:val="0011776C"/>
    <w:rsid w:val="00117857"/>
    <w:rsid w:val="00126E5D"/>
    <w:rsid w:val="00131CD3"/>
    <w:rsid w:val="00140420"/>
    <w:rsid w:val="00154566"/>
    <w:rsid w:val="00182194"/>
    <w:rsid w:val="001869C5"/>
    <w:rsid w:val="001C60A4"/>
    <w:rsid w:val="001D091C"/>
    <w:rsid w:val="001D6E07"/>
    <w:rsid w:val="001E4C48"/>
    <w:rsid w:val="001F06F1"/>
    <w:rsid w:val="00241BAC"/>
    <w:rsid w:val="00270A91"/>
    <w:rsid w:val="00280A8C"/>
    <w:rsid w:val="002824DE"/>
    <w:rsid w:val="002A175A"/>
    <w:rsid w:val="002A2481"/>
    <w:rsid w:val="002A3EA7"/>
    <w:rsid w:val="002A4BB6"/>
    <w:rsid w:val="002F61FE"/>
    <w:rsid w:val="00303A03"/>
    <w:rsid w:val="003248B7"/>
    <w:rsid w:val="00331CD5"/>
    <w:rsid w:val="00336B26"/>
    <w:rsid w:val="00353B9E"/>
    <w:rsid w:val="00360383"/>
    <w:rsid w:val="00362C35"/>
    <w:rsid w:val="00371FD3"/>
    <w:rsid w:val="00394AA9"/>
    <w:rsid w:val="00394E49"/>
    <w:rsid w:val="003A5E1E"/>
    <w:rsid w:val="003B46DE"/>
    <w:rsid w:val="00421E42"/>
    <w:rsid w:val="0043000F"/>
    <w:rsid w:val="00431D7E"/>
    <w:rsid w:val="004726B7"/>
    <w:rsid w:val="0048048E"/>
    <w:rsid w:val="00496945"/>
    <w:rsid w:val="004A2904"/>
    <w:rsid w:val="004A5738"/>
    <w:rsid w:val="004A794A"/>
    <w:rsid w:val="004B61A1"/>
    <w:rsid w:val="004C1488"/>
    <w:rsid w:val="004C67F4"/>
    <w:rsid w:val="004F7DAC"/>
    <w:rsid w:val="0050130F"/>
    <w:rsid w:val="00514C6C"/>
    <w:rsid w:val="00532815"/>
    <w:rsid w:val="00560FFC"/>
    <w:rsid w:val="005615ED"/>
    <w:rsid w:val="005619ED"/>
    <w:rsid w:val="00561DEE"/>
    <w:rsid w:val="00563ECB"/>
    <w:rsid w:val="005700B0"/>
    <w:rsid w:val="005812C7"/>
    <w:rsid w:val="0058621F"/>
    <w:rsid w:val="005B532A"/>
    <w:rsid w:val="005B6D53"/>
    <w:rsid w:val="005C38BF"/>
    <w:rsid w:val="005D359D"/>
    <w:rsid w:val="005D626C"/>
    <w:rsid w:val="005E5690"/>
    <w:rsid w:val="0062754C"/>
    <w:rsid w:val="00630EE7"/>
    <w:rsid w:val="006378A6"/>
    <w:rsid w:val="0066510B"/>
    <w:rsid w:val="00667334"/>
    <w:rsid w:val="00673532"/>
    <w:rsid w:val="0067713A"/>
    <w:rsid w:val="00694EF0"/>
    <w:rsid w:val="006B1400"/>
    <w:rsid w:val="006B2A69"/>
    <w:rsid w:val="006E1572"/>
    <w:rsid w:val="006F2D2C"/>
    <w:rsid w:val="00701F45"/>
    <w:rsid w:val="00720F98"/>
    <w:rsid w:val="007402F5"/>
    <w:rsid w:val="00741563"/>
    <w:rsid w:val="00745A45"/>
    <w:rsid w:val="00764721"/>
    <w:rsid w:val="00770115"/>
    <w:rsid w:val="00771EEF"/>
    <w:rsid w:val="007817C5"/>
    <w:rsid w:val="007819FB"/>
    <w:rsid w:val="007935D2"/>
    <w:rsid w:val="00794EC9"/>
    <w:rsid w:val="007A21B7"/>
    <w:rsid w:val="007B1FB6"/>
    <w:rsid w:val="007C3A56"/>
    <w:rsid w:val="007E4E92"/>
    <w:rsid w:val="00813E37"/>
    <w:rsid w:val="00820B92"/>
    <w:rsid w:val="00825263"/>
    <w:rsid w:val="008333D0"/>
    <w:rsid w:val="00837531"/>
    <w:rsid w:val="00897938"/>
    <w:rsid w:val="008B500D"/>
    <w:rsid w:val="008C0D23"/>
    <w:rsid w:val="008D615B"/>
    <w:rsid w:val="00910B4F"/>
    <w:rsid w:val="00921248"/>
    <w:rsid w:val="009301A6"/>
    <w:rsid w:val="009413E7"/>
    <w:rsid w:val="009449B6"/>
    <w:rsid w:val="0097239D"/>
    <w:rsid w:val="00995AD6"/>
    <w:rsid w:val="009A26D2"/>
    <w:rsid w:val="009B70E6"/>
    <w:rsid w:val="009F0E88"/>
    <w:rsid w:val="00A10D34"/>
    <w:rsid w:val="00A11741"/>
    <w:rsid w:val="00A143F0"/>
    <w:rsid w:val="00A53D43"/>
    <w:rsid w:val="00A7105C"/>
    <w:rsid w:val="00A81668"/>
    <w:rsid w:val="00A84131"/>
    <w:rsid w:val="00A85638"/>
    <w:rsid w:val="00AB0544"/>
    <w:rsid w:val="00AC49C6"/>
    <w:rsid w:val="00AE06F8"/>
    <w:rsid w:val="00B2255C"/>
    <w:rsid w:val="00B328BA"/>
    <w:rsid w:val="00B46363"/>
    <w:rsid w:val="00B515B3"/>
    <w:rsid w:val="00B779D0"/>
    <w:rsid w:val="00BB638A"/>
    <w:rsid w:val="00BC6C35"/>
    <w:rsid w:val="00BE44D7"/>
    <w:rsid w:val="00C0367D"/>
    <w:rsid w:val="00C04718"/>
    <w:rsid w:val="00C32D1F"/>
    <w:rsid w:val="00C61149"/>
    <w:rsid w:val="00C74C70"/>
    <w:rsid w:val="00C929EC"/>
    <w:rsid w:val="00CB1ED2"/>
    <w:rsid w:val="00CC7BC7"/>
    <w:rsid w:val="00CD048B"/>
    <w:rsid w:val="00CE4AA6"/>
    <w:rsid w:val="00CF1AE5"/>
    <w:rsid w:val="00CF338C"/>
    <w:rsid w:val="00D058A1"/>
    <w:rsid w:val="00D37B71"/>
    <w:rsid w:val="00D57E66"/>
    <w:rsid w:val="00D61394"/>
    <w:rsid w:val="00D61CF3"/>
    <w:rsid w:val="00D80439"/>
    <w:rsid w:val="00DA544C"/>
    <w:rsid w:val="00DB198A"/>
    <w:rsid w:val="00DB7CB4"/>
    <w:rsid w:val="00DC4090"/>
    <w:rsid w:val="00DE35A7"/>
    <w:rsid w:val="00E1153A"/>
    <w:rsid w:val="00E241FF"/>
    <w:rsid w:val="00E255D9"/>
    <w:rsid w:val="00E3034B"/>
    <w:rsid w:val="00F16ABA"/>
    <w:rsid w:val="00F2494C"/>
    <w:rsid w:val="00F27346"/>
    <w:rsid w:val="00F747A8"/>
    <w:rsid w:val="00F844A9"/>
    <w:rsid w:val="00F90FE2"/>
    <w:rsid w:val="00FA3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77D1"/>
  <w15:docId w15:val="{71B109E8-F5B4-493A-8CD9-7EA0ACCD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qFormat/>
    <w:rsid w:val="009413E7"/>
    <w:pPr>
      <w:ind w:left="720"/>
      <w:contextualSpacing/>
    </w:pPr>
  </w:style>
  <w:style w:type="paragraph" w:customStyle="1" w:styleId="Style5">
    <w:name w:val="Style5"/>
    <w:basedOn w:val="Normal"/>
    <w:rsid w:val="00126E5D"/>
    <w:pPr>
      <w:widowControl w:val="0"/>
      <w:autoSpaceDE w:val="0"/>
      <w:autoSpaceDN w:val="0"/>
      <w:adjustRightInd w:val="0"/>
      <w:spacing w:after="0" w:line="278" w:lineRule="exact"/>
      <w:jc w:val="both"/>
    </w:pPr>
    <w:rPr>
      <w:rFonts w:ascii="Arial" w:eastAsia="SimSun" w:hAnsi="Arial" w:cs="Times New Roman"/>
      <w:sz w:val="24"/>
      <w:szCs w:val="24"/>
      <w:lang w:eastAsia="zh-CN"/>
    </w:rPr>
  </w:style>
  <w:style w:type="paragraph" w:customStyle="1" w:styleId="Normal1">
    <w:name w:val="Normal1"/>
    <w:rsid w:val="009F0E88"/>
    <w:pPr>
      <w:spacing w:after="0" w:line="276" w:lineRule="auto"/>
    </w:pPr>
    <w:rPr>
      <w:rFonts w:ascii="Arial" w:eastAsia="Arial" w:hAnsi="Arial" w:cs="Arial"/>
      <w:color w:val="000000"/>
    </w:rPr>
  </w:style>
  <w:style w:type="paragraph" w:styleId="Title">
    <w:name w:val="Title"/>
    <w:basedOn w:val="Normal1"/>
    <w:next w:val="Normal1"/>
    <w:link w:val="TitleChar"/>
    <w:qFormat/>
    <w:rsid w:val="005B532A"/>
    <w:rPr>
      <w:rFonts w:ascii="Trebuchet MS" w:eastAsia="Trebuchet MS" w:hAnsi="Trebuchet MS" w:cs="Trebuchet MS"/>
      <w:sz w:val="42"/>
    </w:rPr>
  </w:style>
  <w:style w:type="character" w:customStyle="1" w:styleId="TitleChar">
    <w:name w:val="Title Char"/>
    <w:basedOn w:val="DefaultParagraphFont"/>
    <w:link w:val="Title"/>
    <w:rsid w:val="005B532A"/>
    <w:rPr>
      <w:rFonts w:ascii="Trebuchet MS" w:eastAsia="Trebuchet MS" w:hAnsi="Trebuchet MS" w:cs="Trebuchet MS"/>
      <w:color w:val="000000"/>
      <w:sz w:val="42"/>
    </w:rPr>
  </w:style>
  <w:style w:type="paragraph" w:styleId="Header">
    <w:name w:val="header"/>
    <w:basedOn w:val="Normal"/>
    <w:link w:val="HeaderChar"/>
    <w:uiPriority w:val="99"/>
    <w:unhideWhenUsed/>
    <w:rsid w:val="001C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0A4"/>
    <w:rPr>
      <w:rFonts w:ascii="Verdana" w:hAnsi="Verdana" w:cs="Verdana"/>
    </w:rPr>
  </w:style>
  <w:style w:type="paragraph" w:styleId="Footer">
    <w:name w:val="footer"/>
    <w:basedOn w:val="Normal"/>
    <w:link w:val="FooterChar"/>
    <w:uiPriority w:val="99"/>
    <w:unhideWhenUsed/>
    <w:rsid w:val="001C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0A4"/>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676</TotalTime>
  <Pages>22</Pages>
  <Words>8909</Words>
  <Characters>50784</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Snezana Marinovic</cp:lastModifiedBy>
  <cp:revision>30</cp:revision>
  <dcterms:created xsi:type="dcterms:W3CDTF">2021-01-12T14:04:00Z</dcterms:created>
  <dcterms:modified xsi:type="dcterms:W3CDTF">2021-06-04T05:52:00Z</dcterms:modified>
</cp:coreProperties>
</file>