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A53" w:rsidRDefault="00697A53" w:rsidP="00697A53">
      <w:pPr>
        <w:keepNext/>
        <w:spacing w:after="0" w:line="240" w:lineRule="auto"/>
        <w:ind w:left="720" w:right="720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val="sr-Cyrl-CS"/>
        </w:rPr>
      </w:pPr>
      <w:r w:rsidRPr="00133EF0">
        <w:rPr>
          <w:rFonts w:ascii="Times New Roman" w:eastAsia="Calibri" w:hAnsi="Times New Roman" w:cs="Times New Roman"/>
          <w:b/>
          <w:caps/>
          <w:sz w:val="24"/>
          <w:szCs w:val="24"/>
          <w:lang w:val="sr-Cyrl-CS"/>
        </w:rPr>
        <w:t>О Б Р А З Л О Ж Е Њ Е</w:t>
      </w:r>
    </w:p>
    <w:p w:rsidR="00697A53" w:rsidRDefault="00697A53" w:rsidP="00697A53">
      <w:pPr>
        <w:keepNext/>
        <w:spacing w:after="0" w:line="240" w:lineRule="auto"/>
        <w:ind w:left="720" w:right="720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val="sr-Cyrl-CS"/>
        </w:rPr>
      </w:pPr>
    </w:p>
    <w:p w:rsidR="00566564" w:rsidRDefault="00566564" w:rsidP="00697A53">
      <w:pPr>
        <w:keepNext/>
        <w:spacing w:after="0" w:line="240" w:lineRule="auto"/>
        <w:ind w:left="720" w:right="720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val="sr-Cyrl-CS"/>
        </w:rPr>
      </w:pPr>
    </w:p>
    <w:p w:rsidR="00566564" w:rsidRPr="00133EF0" w:rsidRDefault="00566564" w:rsidP="00697A53">
      <w:pPr>
        <w:keepNext/>
        <w:spacing w:after="0" w:line="240" w:lineRule="auto"/>
        <w:ind w:left="720" w:right="720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val="sr-Cyrl-CS"/>
        </w:rPr>
      </w:pPr>
    </w:p>
    <w:p w:rsidR="00697A53" w:rsidRDefault="00697A53" w:rsidP="00697A53">
      <w:pPr>
        <w:tabs>
          <w:tab w:val="left" w:pos="720"/>
          <w:tab w:val="left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proofErr w:type="gramStart"/>
      <w:r w:rsidRPr="00133EF0">
        <w:rPr>
          <w:rFonts w:ascii="Times New Roman" w:eastAsia="Times New Roman" w:hAnsi="Times New Roman" w:cs="Times New Roman"/>
          <w:b/>
          <w:sz w:val="24"/>
          <w:szCs w:val="24"/>
        </w:rPr>
        <w:t>I</w:t>
      </w:r>
      <w:r w:rsidRPr="00133EF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. </w:t>
      </w:r>
      <w:r w:rsidR="0056656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133EF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Уставни</w:t>
      </w:r>
      <w:proofErr w:type="gramEnd"/>
      <w:r w:rsidRPr="00133EF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основ за доношење закона</w:t>
      </w:r>
    </w:p>
    <w:p w:rsidR="00697A53" w:rsidRPr="00133EF0" w:rsidRDefault="00697A53" w:rsidP="00697A53">
      <w:pPr>
        <w:tabs>
          <w:tab w:val="left" w:pos="720"/>
          <w:tab w:val="left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697A53" w:rsidRPr="00133EF0" w:rsidRDefault="00697A53" w:rsidP="00697A53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33E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Уставни основ за доношење Закона о потврђивању </w:t>
      </w:r>
      <w:r w:rsidRPr="00133EF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Уговора између Републике Србије и Републике Аргентине о изручењу </w:t>
      </w:r>
      <w:r w:rsidRPr="00133EF0">
        <w:rPr>
          <w:rFonts w:ascii="Times New Roman" w:eastAsia="Times New Roman" w:hAnsi="Times New Roman" w:cs="Times New Roman"/>
          <w:sz w:val="24"/>
          <w:szCs w:val="24"/>
          <w:lang w:val="ru-RU"/>
        </w:rPr>
        <w:t>садржан је у члану 99. став 1. тачка 4. Устава Републике Србије, према коме је у надлежности Народне скупштине да потврђује међународне уговоре, када је законом предвиђена обавеза њиховог потврђивања.</w:t>
      </w:r>
    </w:p>
    <w:p w:rsidR="00697A53" w:rsidRDefault="00697A53" w:rsidP="00697A53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66564" w:rsidRPr="00133EF0" w:rsidRDefault="00566564" w:rsidP="00697A53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97A53" w:rsidRDefault="00697A53" w:rsidP="00697A53">
      <w:pPr>
        <w:tabs>
          <w:tab w:val="left" w:pos="720"/>
          <w:tab w:val="left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133EF0">
        <w:rPr>
          <w:rFonts w:ascii="Times New Roman" w:eastAsia="Times New Roman" w:hAnsi="Times New Roman" w:cs="Times New Roman"/>
          <w:b/>
          <w:sz w:val="24"/>
          <w:szCs w:val="24"/>
        </w:rPr>
        <w:t>II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. </w:t>
      </w:r>
      <w:r w:rsidR="0056656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Разлози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за потврђивање Уговора</w:t>
      </w:r>
    </w:p>
    <w:p w:rsidR="00697A53" w:rsidRPr="00133EF0" w:rsidRDefault="00697A53" w:rsidP="00697A53">
      <w:pPr>
        <w:tabs>
          <w:tab w:val="left" w:pos="720"/>
          <w:tab w:val="left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697A53" w:rsidRPr="00133EF0" w:rsidRDefault="00697A53" w:rsidP="00697A53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33EF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Између Републике Србије и Републике Аргентина не постоји билатерални уговор којим би било регулисано питање правне сарадње између две државе у погледу изручења окривљених и осуђених лица.</w:t>
      </w:r>
    </w:p>
    <w:p w:rsidR="00697A53" w:rsidRPr="00133EF0" w:rsidRDefault="00697A53" w:rsidP="00697A53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33EF0">
        <w:rPr>
          <w:rFonts w:ascii="Times New Roman" w:eastAsia="Times New Roman" w:hAnsi="Times New Roman" w:cs="Times New Roman"/>
          <w:sz w:val="24"/>
          <w:szCs w:val="24"/>
          <w:lang w:val="sr-Cyrl-CS"/>
        </w:rPr>
        <w:t>Закључивањем билатералног уговора између две земље о изручењу окривљених и осуђених лица, створиће се услови за чвршћу, обавезнију и ефикаснију сарадњу, како лица која се кривично гоне у једној држави или су у њој осуђена због кривичног дела, не би бекством у другу државу избегла вођење кривичног поступка или издржавање казне. При наведеном се има у виду и све чешће кретање грађана једне државе у другу државу.</w:t>
      </w:r>
    </w:p>
    <w:p w:rsidR="00697A53" w:rsidRPr="00133EF0" w:rsidRDefault="00697A53" w:rsidP="00697A53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33EF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Закључивање наведеног уговора доприне</w:t>
      </w:r>
      <w:r w:rsidRPr="00133EF0">
        <w:rPr>
          <w:rFonts w:ascii="Times New Roman" w:eastAsia="Times New Roman" w:hAnsi="Times New Roman" w:cs="Times New Roman"/>
          <w:sz w:val="24"/>
          <w:szCs w:val="24"/>
          <w:lang w:val="sr-Cyrl-RS"/>
        </w:rPr>
        <w:t>ће</w:t>
      </w:r>
      <w:r w:rsidRPr="00133EF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већој заштити одређених људских права и слобода када је у питању изручење окривљених и осуђених лица између две земље, јер је сарадња у овој области условљена поштовањем, односно гарантовањем одређених људских права и слобода.</w:t>
      </w:r>
    </w:p>
    <w:p w:rsidR="00697A53" w:rsidRDefault="00697A53" w:rsidP="00697A53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566564" w:rsidRPr="00133EF0" w:rsidRDefault="00566564" w:rsidP="00697A53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697A53" w:rsidRPr="00133EF0" w:rsidRDefault="00697A53" w:rsidP="00697A53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133EF0">
        <w:rPr>
          <w:rFonts w:ascii="Times New Roman" w:eastAsia="Times New Roman" w:hAnsi="Times New Roman" w:cs="Times New Roman"/>
          <w:b/>
          <w:sz w:val="24"/>
          <w:szCs w:val="24"/>
        </w:rPr>
        <w:t>III</w:t>
      </w:r>
      <w:proofErr w:type="gramStart"/>
      <w:r w:rsidR="0056656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.  </w:t>
      </w:r>
      <w:r w:rsidRPr="00133EF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Оцена</w:t>
      </w:r>
      <w:proofErr w:type="gramEnd"/>
      <w:r w:rsidRPr="00133EF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потребе финансијских средстава за спровођење закона</w:t>
      </w:r>
    </w:p>
    <w:p w:rsidR="00697A53" w:rsidRPr="00133EF0" w:rsidRDefault="00697A53" w:rsidP="00697A53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697A53" w:rsidRPr="00746EAF" w:rsidRDefault="00697A53" w:rsidP="00697A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33EF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746EA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 примену овог закона средства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су обезбеђена </w:t>
      </w:r>
      <w:r w:rsidRPr="003E29A9">
        <w:rPr>
          <w:rFonts w:ascii="Times New Roman" w:eastAsia="Times New Roman" w:hAnsi="Times New Roman"/>
          <w:sz w:val="24"/>
          <w:szCs w:val="24"/>
          <w:lang w:val="sr-Cyrl-RS" w:eastAsia="zh-CN"/>
        </w:rPr>
        <w:t>Законом о буџету Републике Србије за 20</w:t>
      </w:r>
      <w:r w:rsidRPr="003E29A9">
        <w:rPr>
          <w:rFonts w:ascii="Times New Roman" w:eastAsia="Times New Roman" w:hAnsi="Times New Roman"/>
          <w:sz w:val="24"/>
          <w:szCs w:val="24"/>
          <w:lang w:val="sr-Latn-RS" w:eastAsia="zh-CN"/>
        </w:rPr>
        <w:t>2</w:t>
      </w:r>
      <w:r w:rsidR="00EF6FFF">
        <w:rPr>
          <w:rFonts w:ascii="Times New Roman" w:eastAsia="Times New Roman" w:hAnsi="Times New Roman"/>
          <w:sz w:val="24"/>
          <w:szCs w:val="24"/>
          <w:lang w:val="sr-Cyrl-RS" w:eastAsia="zh-CN"/>
        </w:rPr>
        <w:t>1</w:t>
      </w:r>
      <w:r w:rsidRPr="003E29A9">
        <w:rPr>
          <w:rFonts w:ascii="Times New Roman" w:eastAsia="Times New Roman" w:hAnsi="Times New Roman"/>
          <w:sz w:val="24"/>
          <w:szCs w:val="24"/>
          <w:lang w:val="sr-Cyrl-RS" w:eastAsia="zh-CN"/>
        </w:rPr>
        <w:t xml:space="preserve">. годину („Службени гласник РС”, број </w:t>
      </w:r>
      <w:r w:rsidR="00EF6FFF">
        <w:rPr>
          <w:rFonts w:ascii="Times New Roman" w:eastAsia="Times New Roman" w:hAnsi="Times New Roman"/>
          <w:sz w:val="24"/>
          <w:szCs w:val="24"/>
          <w:lang w:val="sr-Cyrl-RS" w:eastAsia="zh-CN"/>
        </w:rPr>
        <w:t>149/20</w:t>
      </w:r>
      <w:r w:rsidRPr="003E29A9">
        <w:rPr>
          <w:rFonts w:ascii="Times New Roman" w:eastAsia="Times New Roman" w:hAnsi="Times New Roman"/>
          <w:sz w:val="24"/>
          <w:szCs w:val="24"/>
          <w:lang w:val="sr-Cyrl-RS" w:eastAsia="zh-CN"/>
        </w:rPr>
        <w:t>), Раздео 23 - Министарство правде, Програм 1602 - Уређење и управљање у систему правосуђа, Функција 360 – Јавни ред и безбедност некласификовани на другом месту, Програмска активност/Пројекат 0010 – Администрација и управљање, Економска класификација 422 - Трошкови путовања</w:t>
      </w:r>
      <w:r>
        <w:rPr>
          <w:rFonts w:ascii="Times New Roman" w:eastAsia="Times New Roman" w:hAnsi="Times New Roman"/>
          <w:sz w:val="24"/>
          <w:szCs w:val="24"/>
          <w:lang w:val="sr-Cyrl-RS" w:eastAsia="zh-CN"/>
        </w:rPr>
        <w:t>.</w:t>
      </w:r>
    </w:p>
    <w:p w:rsidR="00697A53" w:rsidRDefault="00697A53" w:rsidP="00697A5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3E29A9">
        <w:rPr>
          <w:rFonts w:ascii="Times New Roman" w:hAnsi="Times New Roman" w:cs="Times New Roman"/>
          <w:sz w:val="24"/>
          <w:szCs w:val="24"/>
          <w:lang w:val="sr-Cyrl-CS"/>
        </w:rPr>
        <w:t>У наредним годинама средства за евентуалне трошкове везане за реализацију активности из Уговора би</w:t>
      </w:r>
      <w:r w:rsidR="00566564">
        <w:rPr>
          <w:rFonts w:ascii="Times New Roman" w:hAnsi="Times New Roman" w:cs="Times New Roman"/>
          <w:sz w:val="24"/>
          <w:szCs w:val="24"/>
          <w:lang w:val="sr-Cyrl-CS"/>
        </w:rPr>
        <w:t>ће</w:t>
      </w:r>
      <w:r w:rsidRPr="003E29A9">
        <w:rPr>
          <w:rFonts w:ascii="Times New Roman" w:hAnsi="Times New Roman" w:cs="Times New Roman"/>
          <w:sz w:val="24"/>
          <w:szCs w:val="24"/>
          <w:lang w:val="sr-Cyrl-CS"/>
        </w:rPr>
        <w:t xml:space="preserve"> планирана у оквиру лимита који Министарство финансија утврђује за Министарство правде у поступку припреме и доношења Закона о буџету Републике Србије за раздео Министарства правде</w:t>
      </w:r>
      <w:r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:rsidR="00133EF0" w:rsidRPr="00133EF0" w:rsidRDefault="00133EF0" w:rsidP="00697A53">
      <w:pPr>
        <w:keepNext/>
        <w:spacing w:after="0" w:line="240" w:lineRule="auto"/>
        <w:ind w:right="7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</w:p>
    <w:sectPr w:rsidR="00133EF0" w:rsidRPr="00133EF0" w:rsidSect="00C02AD1">
      <w:headerReference w:type="default" r:id="rId8"/>
      <w:headerReference w:type="first" r:id="rId9"/>
      <w:pgSz w:w="11909" w:h="16834" w:code="9"/>
      <w:pgMar w:top="1440" w:right="1800" w:bottom="1440" w:left="1800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435A" w:rsidRDefault="00E7435A">
      <w:pPr>
        <w:spacing w:after="0" w:line="240" w:lineRule="auto"/>
      </w:pPr>
      <w:r>
        <w:separator/>
      </w:r>
    </w:p>
  </w:endnote>
  <w:endnote w:type="continuationSeparator" w:id="0">
    <w:p w:rsidR="00E7435A" w:rsidRDefault="00E743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435A" w:rsidRDefault="00E7435A">
      <w:pPr>
        <w:spacing w:after="0" w:line="240" w:lineRule="auto"/>
      </w:pPr>
      <w:r>
        <w:separator/>
      </w:r>
    </w:p>
  </w:footnote>
  <w:footnote w:type="continuationSeparator" w:id="0">
    <w:p w:rsidR="00E7435A" w:rsidRDefault="00E743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50355590"/>
      <w:docPartObj>
        <w:docPartGallery w:val="Page Numbers (Top of Page)"/>
        <w:docPartUnique/>
      </w:docPartObj>
    </w:sdtPr>
    <w:sdtEndPr>
      <w:rPr>
        <w:noProof/>
      </w:rPr>
    </w:sdtEndPr>
    <w:sdtContent>
      <w:p w:rsidR="00C02AD1" w:rsidRDefault="00C02AD1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003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45818" w:rsidRDefault="0015003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AD1" w:rsidRDefault="00C02AD1">
    <w:pPr>
      <w:pStyle w:val="Header"/>
      <w:jc w:val="center"/>
    </w:pPr>
  </w:p>
  <w:p w:rsidR="00445818" w:rsidRPr="00050867" w:rsidRDefault="0015003F" w:rsidP="00445818">
    <w:pPr>
      <w:pStyle w:val="Header"/>
      <w:jc w:val="right"/>
      <w:rPr>
        <w:rFonts w:ascii="Times New Roman" w:hAnsi="Times New Roman" w:cs="Times New Roman"/>
        <w:b/>
        <w:sz w:val="24"/>
        <w:szCs w:val="24"/>
        <w:lang w:val="sr-Cyrl-R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B024E"/>
    <w:multiLevelType w:val="hybridMultilevel"/>
    <w:tmpl w:val="0CF46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30420"/>
    <w:multiLevelType w:val="hybridMultilevel"/>
    <w:tmpl w:val="40EAB778"/>
    <w:lvl w:ilvl="0" w:tplc="1C72BF76">
      <w:start w:val="1"/>
      <w:numFmt w:val="decimal"/>
      <w:lvlText w:val="%1."/>
      <w:lvlJc w:val="left"/>
      <w:pPr>
        <w:ind w:left="1495" w:hanging="360"/>
      </w:pPr>
      <w:rPr>
        <w:rFonts w:hint="default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" w15:restartNumberingAfterBreak="0">
    <w:nsid w:val="10AA0CC3"/>
    <w:multiLevelType w:val="hybridMultilevel"/>
    <w:tmpl w:val="E27A0B6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44525C9"/>
    <w:multiLevelType w:val="hybridMultilevel"/>
    <w:tmpl w:val="0E44996C"/>
    <w:lvl w:ilvl="0" w:tplc="AD54E14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386698"/>
    <w:multiLevelType w:val="hybridMultilevel"/>
    <w:tmpl w:val="2384DD58"/>
    <w:lvl w:ilvl="0" w:tplc="04090011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440269B0">
      <w:start w:val="1"/>
      <w:numFmt w:val="lowerRoman"/>
      <w:lvlText w:val="(%2)"/>
      <w:lvlJc w:val="left"/>
      <w:pPr>
        <w:tabs>
          <w:tab w:val="num" w:pos="2433"/>
        </w:tabs>
        <w:ind w:left="2433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5" w15:restartNumberingAfterBreak="0">
    <w:nsid w:val="2C7A018D"/>
    <w:multiLevelType w:val="hybridMultilevel"/>
    <w:tmpl w:val="454AB1D8"/>
    <w:lvl w:ilvl="0" w:tplc="4E2452EE">
      <w:start w:val="1"/>
      <w:numFmt w:val="decimal"/>
      <w:lvlText w:val="(%1)"/>
      <w:lvlJc w:val="left"/>
      <w:pPr>
        <w:ind w:left="1494" w:hanging="360"/>
      </w:pPr>
      <w:rPr>
        <w:rFonts w:eastAsia="Times New Roman"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2F1D2549"/>
    <w:multiLevelType w:val="hybridMultilevel"/>
    <w:tmpl w:val="1DAEE41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12B7A91"/>
    <w:multiLevelType w:val="hybridMultilevel"/>
    <w:tmpl w:val="C2E68096"/>
    <w:lvl w:ilvl="0" w:tplc="04090011">
      <w:start w:val="1"/>
      <w:numFmt w:val="decimal"/>
      <w:lvlText w:val="%1)"/>
      <w:lvlJc w:val="left"/>
      <w:pPr>
        <w:ind w:left="1353" w:hanging="360"/>
      </w:p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364F4137"/>
    <w:multiLevelType w:val="hybridMultilevel"/>
    <w:tmpl w:val="86527710"/>
    <w:lvl w:ilvl="0" w:tplc="68F05A2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39BE7E02"/>
    <w:multiLevelType w:val="hybridMultilevel"/>
    <w:tmpl w:val="BA24A0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EC6292"/>
    <w:multiLevelType w:val="hybridMultilevel"/>
    <w:tmpl w:val="78F0144C"/>
    <w:lvl w:ilvl="0" w:tplc="0CC8D678">
      <w:start w:val="1"/>
      <w:numFmt w:val="decimal"/>
      <w:lvlText w:val="%1."/>
      <w:lvlJc w:val="left"/>
      <w:pPr>
        <w:ind w:left="2558" w:hanging="114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42795684"/>
    <w:multiLevelType w:val="hybridMultilevel"/>
    <w:tmpl w:val="7B0E45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DC5462"/>
    <w:multiLevelType w:val="hybridMultilevel"/>
    <w:tmpl w:val="C046D93A"/>
    <w:lvl w:ilvl="0" w:tplc="2FA083B0">
      <w:start w:val="1"/>
      <w:numFmt w:val="decimal"/>
      <w:lvlText w:val="(%1)"/>
      <w:lvlJc w:val="left"/>
      <w:pPr>
        <w:ind w:left="1069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75C2D0D"/>
    <w:multiLevelType w:val="hybridMultilevel"/>
    <w:tmpl w:val="D4AC8C68"/>
    <w:lvl w:ilvl="0" w:tplc="90BCFB5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B0458D0"/>
    <w:multiLevelType w:val="hybridMultilevel"/>
    <w:tmpl w:val="06A072F2"/>
    <w:lvl w:ilvl="0" w:tplc="2FA083B0">
      <w:start w:val="1"/>
      <w:numFmt w:val="decimal"/>
      <w:lvlText w:val="(%1)"/>
      <w:lvlJc w:val="left"/>
      <w:pPr>
        <w:ind w:left="1854" w:hanging="72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6CB94183"/>
    <w:multiLevelType w:val="hybridMultilevel"/>
    <w:tmpl w:val="C63ED7CC"/>
    <w:lvl w:ilvl="0" w:tplc="CF9C1F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713265BA"/>
    <w:multiLevelType w:val="hybridMultilevel"/>
    <w:tmpl w:val="8806C7E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821418"/>
    <w:multiLevelType w:val="hybridMultilevel"/>
    <w:tmpl w:val="8996D61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D985DFA">
      <w:start w:val="1"/>
      <w:numFmt w:val="lowerLetter"/>
      <w:lvlText w:val="(%2)"/>
      <w:lvlJc w:val="left"/>
      <w:pPr>
        <w:tabs>
          <w:tab w:val="num" w:pos="1443"/>
        </w:tabs>
        <w:ind w:left="1443" w:hanging="45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44E2074"/>
    <w:multiLevelType w:val="hybridMultilevel"/>
    <w:tmpl w:val="8EA253AC"/>
    <w:lvl w:ilvl="0" w:tplc="F31C367C">
      <w:start w:val="1"/>
      <w:numFmt w:val="decimal"/>
      <w:lvlText w:val="%1)"/>
      <w:lvlJc w:val="left"/>
      <w:pPr>
        <w:ind w:left="40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17"/>
  </w:num>
  <w:num w:numId="3">
    <w:abstractNumId w:val="2"/>
  </w:num>
  <w:num w:numId="4">
    <w:abstractNumId w:val="6"/>
  </w:num>
  <w:num w:numId="5">
    <w:abstractNumId w:val="9"/>
  </w:num>
  <w:num w:numId="6">
    <w:abstractNumId w:val="18"/>
  </w:num>
  <w:num w:numId="7">
    <w:abstractNumId w:val="11"/>
  </w:num>
  <w:num w:numId="8">
    <w:abstractNumId w:val="7"/>
  </w:num>
  <w:num w:numId="9">
    <w:abstractNumId w:val="3"/>
  </w:num>
  <w:num w:numId="10">
    <w:abstractNumId w:val="10"/>
  </w:num>
  <w:num w:numId="11">
    <w:abstractNumId w:val="8"/>
  </w:num>
  <w:num w:numId="12">
    <w:abstractNumId w:val="14"/>
  </w:num>
  <w:num w:numId="13">
    <w:abstractNumId w:val="15"/>
  </w:num>
  <w:num w:numId="14">
    <w:abstractNumId w:val="1"/>
  </w:num>
  <w:num w:numId="15">
    <w:abstractNumId w:val="13"/>
  </w:num>
  <w:num w:numId="16">
    <w:abstractNumId w:val="0"/>
  </w:num>
  <w:num w:numId="17">
    <w:abstractNumId w:val="5"/>
  </w:num>
  <w:num w:numId="18">
    <w:abstractNumId w:val="16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FFF"/>
    <w:rsid w:val="000F26F9"/>
    <w:rsid w:val="00133EF0"/>
    <w:rsid w:val="0015003F"/>
    <w:rsid w:val="001B079D"/>
    <w:rsid w:val="001E10C2"/>
    <w:rsid w:val="00223A18"/>
    <w:rsid w:val="00224126"/>
    <w:rsid w:val="00274DC5"/>
    <w:rsid w:val="00472029"/>
    <w:rsid w:val="00566564"/>
    <w:rsid w:val="005F1A58"/>
    <w:rsid w:val="00697A53"/>
    <w:rsid w:val="006C19BA"/>
    <w:rsid w:val="007176F6"/>
    <w:rsid w:val="007D49E5"/>
    <w:rsid w:val="00854C2F"/>
    <w:rsid w:val="00942CC0"/>
    <w:rsid w:val="009D7689"/>
    <w:rsid w:val="00C02AD1"/>
    <w:rsid w:val="00C31FDD"/>
    <w:rsid w:val="00C73C13"/>
    <w:rsid w:val="00CA2EC2"/>
    <w:rsid w:val="00CE1AFA"/>
    <w:rsid w:val="00D76FFF"/>
    <w:rsid w:val="00DE2567"/>
    <w:rsid w:val="00E0655E"/>
    <w:rsid w:val="00E7435A"/>
    <w:rsid w:val="00EC2172"/>
    <w:rsid w:val="00EF6FFF"/>
    <w:rsid w:val="00F12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E1774F"/>
  <w15:chartTrackingRefBased/>
  <w15:docId w15:val="{68C2922F-FD9C-4674-9B6F-576536EA9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6F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6F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6FFF"/>
  </w:style>
  <w:style w:type="paragraph" w:styleId="ListParagraph">
    <w:name w:val="List Paragraph"/>
    <w:basedOn w:val="Normal"/>
    <w:uiPriority w:val="34"/>
    <w:qFormat/>
    <w:rsid w:val="00D76F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133EF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customStyle="1" w:styleId="BodyTextChar">
    <w:name w:val="Body Text Char"/>
    <w:basedOn w:val="DefaultParagraphFont"/>
    <w:link w:val="BodyText"/>
    <w:rsid w:val="00133EF0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33E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33EF0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3EF0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3EF0"/>
    <w:rPr>
      <w:rFonts w:ascii="Segoe UI" w:eastAsia="Times New Roman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C02A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2A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55CFC2-F7D3-4B43-874C-88CA24776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Naumovski</dc:creator>
  <cp:keywords/>
  <dc:description/>
  <cp:lastModifiedBy>Daktilobiro03</cp:lastModifiedBy>
  <cp:revision>3</cp:revision>
  <cp:lastPrinted>2021-03-29T09:38:00Z</cp:lastPrinted>
  <dcterms:created xsi:type="dcterms:W3CDTF">2021-04-14T11:30:00Z</dcterms:created>
  <dcterms:modified xsi:type="dcterms:W3CDTF">2021-04-14T11:31:00Z</dcterms:modified>
</cp:coreProperties>
</file>