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AE3" w:rsidRDefault="00752AE3" w:rsidP="00752AE3">
      <w:pPr>
        <w:ind w:firstLine="851"/>
        <w:rPr>
          <w:lang w:val="sr-Cyrl-RS"/>
        </w:rPr>
      </w:pPr>
      <w:bookmarkStart w:id="0" w:name="_GoBack"/>
      <w:bookmarkEnd w:id="0"/>
      <w:r>
        <w:rPr>
          <w:lang w:val="sr-Cyrl-RS"/>
        </w:rPr>
        <w:tab/>
      </w:r>
      <w:r w:rsidRPr="00406BFF">
        <w:rPr>
          <w:lang w:val="sr-Cyrl-RS"/>
        </w:rPr>
        <w:t>На основу члана 123. тачка 3. Устава</w:t>
      </w:r>
      <w:r>
        <w:t xml:space="preserve"> </w:t>
      </w:r>
      <w:r w:rsidRPr="009523FF">
        <w:rPr>
          <w:lang w:val="sr-Cyrl-RS"/>
        </w:rPr>
        <w:t xml:space="preserve">Републике Србије, </w:t>
      </w:r>
      <w:r w:rsidRPr="009523FF">
        <w:rPr>
          <w:bCs/>
          <w:lang w:val="sr-Cyrl-RS"/>
        </w:rPr>
        <w:t>члана 42. став 1. Закона о Влади</w:t>
      </w:r>
      <w:r>
        <w:rPr>
          <w:bCs/>
          <w:lang w:val="sr-Cyrl-RS"/>
        </w:rPr>
        <w:t xml:space="preserve"> </w:t>
      </w:r>
      <w:r w:rsidRPr="000E1FA1">
        <w:rPr>
          <w:lang w:val="sr-Cyrl-RS"/>
        </w:rPr>
        <w:t xml:space="preserve">(„Службени гласник РС”, бр. 55/05, 71/05 </w:t>
      </w:r>
      <w:r w:rsidRPr="000E1FA1">
        <w:rPr>
          <w:lang w:val="sr-Cyrl-RS"/>
        </w:rPr>
        <w:sym w:font="Symbol" w:char="F02D"/>
      </w:r>
      <w:r w:rsidRPr="000E1FA1">
        <w:rPr>
          <w:lang w:val="sr-Cyrl-RS"/>
        </w:rPr>
        <w:t xml:space="preserve"> исправка, 101/07, 65/08, 16/11, 68/12 </w:t>
      </w:r>
      <w:r w:rsidRPr="000E1FA1">
        <w:rPr>
          <w:lang w:val="sr-Cyrl-RS"/>
        </w:rPr>
        <w:sym w:font="Symbol" w:char="F02D"/>
      </w:r>
      <w:r w:rsidRPr="000E1FA1">
        <w:rPr>
          <w:lang w:val="sr-Cyrl-RS"/>
        </w:rPr>
        <w:t xml:space="preserve"> УС, 72/12, 7/14 </w:t>
      </w:r>
      <w:r w:rsidRPr="000E1FA1">
        <w:rPr>
          <w:lang w:val="sr-Cyrl-RS"/>
        </w:rPr>
        <w:sym w:font="Symbol" w:char="F02D"/>
      </w:r>
      <w:r w:rsidRPr="000E1FA1">
        <w:rPr>
          <w:lang w:val="sr-Cyrl-RS"/>
        </w:rPr>
        <w:t xml:space="preserve"> УС</w:t>
      </w:r>
      <w:r w:rsidRPr="000E1FA1">
        <w:rPr>
          <w:lang w:val="sr-Latn-CS"/>
        </w:rPr>
        <w:t>,</w:t>
      </w:r>
      <w:r w:rsidRPr="000E1FA1">
        <w:rPr>
          <w:lang w:val="sr-Cyrl-RS"/>
        </w:rPr>
        <w:t xml:space="preserve"> 44/14</w:t>
      </w:r>
      <w:r w:rsidRPr="000E1FA1">
        <w:rPr>
          <w:lang w:val="sr-Latn-CS"/>
        </w:rPr>
        <w:t xml:space="preserve"> </w:t>
      </w:r>
      <w:r w:rsidRPr="000E1FA1">
        <w:rPr>
          <w:lang w:val="sr-Cyrl-RS"/>
        </w:rPr>
        <w:t xml:space="preserve">и 30/18 </w:t>
      </w:r>
      <w:r w:rsidRPr="000E1FA1">
        <w:rPr>
          <w:lang w:val="sr-Cyrl-RS"/>
        </w:rPr>
        <w:sym w:font="Symbol" w:char="F02D"/>
      </w:r>
      <w:r w:rsidRPr="000E1FA1">
        <w:rPr>
          <w:lang w:val="sr-Cyrl-RS"/>
        </w:rPr>
        <w:t xml:space="preserve"> др. закон)</w:t>
      </w:r>
      <w:r>
        <w:rPr>
          <w:lang w:val="sr-Cyrl-RS"/>
        </w:rPr>
        <w:t>, а</w:t>
      </w:r>
      <w:r w:rsidRPr="00406BFF">
        <w:rPr>
          <w:lang w:val="sr-Cyrl-RS"/>
        </w:rPr>
        <w:t xml:space="preserve"> у вези са чланом 125. Закона о науци и истраживањима („Службени гласник РС”, број 49/19), Закона о потврђивању </w:t>
      </w:r>
      <w:r>
        <w:rPr>
          <w:lang w:val="sr-Cyrl-RS"/>
        </w:rPr>
        <w:t>Оквирног уговора о зајму између Б</w:t>
      </w:r>
      <w:r w:rsidRPr="00406BFF">
        <w:rPr>
          <w:lang w:val="sr-Cyrl-RS"/>
        </w:rPr>
        <w:t>анке за развој С</w:t>
      </w:r>
      <w:r>
        <w:rPr>
          <w:lang w:val="sr-Cyrl-RS"/>
        </w:rPr>
        <w:t>авета Европе и Републике Србије</w:t>
      </w:r>
      <w:r w:rsidRPr="00406BFF">
        <w:rPr>
          <w:lang w:val="sr-Cyrl-RS"/>
        </w:rPr>
        <w:t xml:space="preserve"> („Службени гласник РС – Међународни уговори”, број 13/10)</w:t>
      </w:r>
      <w:r w:rsidRPr="00406BFF">
        <w:rPr>
          <w:lang w:val="sr-Latn-RS"/>
        </w:rPr>
        <w:t xml:space="preserve"> </w:t>
      </w:r>
      <w:r w:rsidRPr="00CF78C7">
        <w:rPr>
          <w:color w:val="000000"/>
          <w:lang w:val="sr-Latn-RS"/>
        </w:rPr>
        <w:t xml:space="preserve">и </w:t>
      </w:r>
      <w:r>
        <w:rPr>
          <w:lang w:val="sr-Cyrl-RS"/>
        </w:rPr>
        <w:t xml:space="preserve">Закона о потврђивању Оквирног уговора о зајму </w:t>
      </w:r>
      <w:r>
        <w:t>Ф</w:t>
      </w:r>
      <w:r w:rsidRPr="00406BFF">
        <w:rPr>
          <w:lang w:val="sr-Cyrl-RS"/>
        </w:rPr>
        <w:t>/</w:t>
      </w:r>
      <w:r>
        <w:t>П</w:t>
      </w:r>
      <w:r w:rsidRPr="00406BFF">
        <w:rPr>
          <w:lang w:val="sr-Cyrl-RS"/>
        </w:rPr>
        <w:t xml:space="preserve"> 1739 </w:t>
      </w:r>
      <w:r>
        <w:rPr>
          <w:lang w:val="sr-Cyrl-RS"/>
        </w:rPr>
        <w:t>између Б</w:t>
      </w:r>
      <w:r w:rsidRPr="00406BFF">
        <w:rPr>
          <w:lang w:val="sr-Cyrl-RS"/>
        </w:rPr>
        <w:t>анке за развој С</w:t>
      </w:r>
      <w:r>
        <w:rPr>
          <w:lang w:val="sr-Cyrl-RS"/>
        </w:rPr>
        <w:t>авета Европе и Републике Србије</w:t>
      </w:r>
      <w:r w:rsidRPr="00406BFF">
        <w:rPr>
          <w:lang w:val="sr-Cyrl-RS"/>
        </w:rPr>
        <w:t xml:space="preserve"> („Службени гласник РС – Међународни уговори”, број 1/12),</w:t>
      </w:r>
    </w:p>
    <w:p w:rsidR="00752AE3" w:rsidRPr="001C19EF" w:rsidRDefault="00752AE3" w:rsidP="00752AE3">
      <w:pPr>
        <w:ind w:firstLine="851"/>
        <w:rPr>
          <w:bCs/>
          <w:lang w:val="sr-Cyrl-RS"/>
        </w:rPr>
      </w:pPr>
    </w:p>
    <w:p w:rsidR="00752AE3" w:rsidRDefault="00752AE3" w:rsidP="00752AE3">
      <w:pPr>
        <w:ind w:firstLine="851"/>
        <w:rPr>
          <w:bCs/>
          <w:lang w:val="sr-Cyrl-RS"/>
        </w:rPr>
      </w:pPr>
      <w:r>
        <w:rPr>
          <w:lang w:val="sr-Cyrl-RS"/>
        </w:rPr>
        <w:tab/>
      </w:r>
      <w:r w:rsidRPr="00406BFF">
        <w:rPr>
          <w:bCs/>
          <w:lang w:val="sr-Cyrl-RS"/>
        </w:rPr>
        <w:t>Влада доноси</w:t>
      </w:r>
    </w:p>
    <w:p w:rsidR="00752AE3" w:rsidRPr="00406BFF" w:rsidRDefault="00752AE3" w:rsidP="00752AE3">
      <w:pPr>
        <w:ind w:firstLine="851"/>
        <w:rPr>
          <w:bCs/>
          <w:lang w:val="sr-Cyrl-RS"/>
        </w:rPr>
      </w:pPr>
    </w:p>
    <w:p w:rsidR="00752AE3" w:rsidRPr="00406BFF" w:rsidRDefault="00752AE3" w:rsidP="00752AE3">
      <w:pPr>
        <w:jc w:val="center"/>
        <w:rPr>
          <w:b/>
          <w:bCs/>
          <w:lang w:val="sr-Cyrl-RS"/>
        </w:rPr>
      </w:pPr>
      <w:r w:rsidRPr="00406BFF">
        <w:rPr>
          <w:b/>
          <w:bCs/>
          <w:lang w:val="sr-Cyrl-RS"/>
        </w:rPr>
        <w:t>У Р Е Д Б У</w:t>
      </w:r>
    </w:p>
    <w:p w:rsidR="00752AE3" w:rsidRPr="00406BFF" w:rsidRDefault="00752AE3" w:rsidP="00752AE3">
      <w:pPr>
        <w:jc w:val="center"/>
        <w:rPr>
          <w:b/>
          <w:bCs/>
          <w:lang w:val="sr-Cyrl-RS"/>
        </w:rPr>
      </w:pPr>
    </w:p>
    <w:p w:rsidR="00752AE3" w:rsidRPr="0038667B" w:rsidRDefault="00752AE3" w:rsidP="00752AE3">
      <w:pPr>
        <w:jc w:val="center"/>
        <w:rPr>
          <w:b/>
          <w:lang w:val="sr-Cyrl-RS"/>
        </w:rPr>
      </w:pPr>
      <w:r w:rsidRPr="00406BFF">
        <w:rPr>
          <w:b/>
          <w:bCs/>
          <w:lang w:val="sr-Cyrl-RS"/>
        </w:rPr>
        <w:t xml:space="preserve">О </w:t>
      </w:r>
      <w:r w:rsidRPr="0038667B">
        <w:rPr>
          <w:b/>
          <w:bCs/>
          <w:lang w:val="sr-Cyrl-RS"/>
        </w:rPr>
        <w:t xml:space="preserve">ОТКУПУ СТАНОВА ДОДЕЉЕНИХ ЗА РЕШАВАЊЕ СТАМБЕНИХ ПОТРЕБА  </w:t>
      </w:r>
      <w:r w:rsidRPr="0038667B">
        <w:rPr>
          <w:b/>
          <w:lang w:val="sr-Cyrl-RS"/>
        </w:rPr>
        <w:t>ИСТРАЖИВАЧА, НАСТАВНИКА</w:t>
      </w:r>
      <w:r w:rsidRPr="0038667B">
        <w:rPr>
          <w:b/>
        </w:rPr>
        <w:t>,</w:t>
      </w:r>
      <w:r w:rsidRPr="0038667B">
        <w:rPr>
          <w:b/>
          <w:lang w:val="sr-Cyrl-RS"/>
        </w:rPr>
        <w:t xml:space="preserve"> САРАДНИКА И УМЕТНИКА</w:t>
      </w:r>
    </w:p>
    <w:p w:rsidR="00752AE3" w:rsidRPr="003037D2" w:rsidRDefault="00752AE3" w:rsidP="00752AE3">
      <w:pPr>
        <w:rPr>
          <w:b/>
          <w:bCs/>
        </w:rPr>
      </w:pPr>
    </w:p>
    <w:p w:rsidR="00752AE3" w:rsidRPr="0038667B" w:rsidRDefault="00752AE3" w:rsidP="00752AE3">
      <w:pPr>
        <w:jc w:val="center"/>
        <w:rPr>
          <w:bCs/>
          <w:lang w:val="sr-Cyrl-RS"/>
        </w:rPr>
      </w:pPr>
      <w:r w:rsidRPr="0038667B">
        <w:rPr>
          <w:bCs/>
          <w:lang w:val="sr-Cyrl-RS"/>
        </w:rPr>
        <w:t>Члан 1.</w:t>
      </w:r>
    </w:p>
    <w:p w:rsidR="00752AE3" w:rsidRPr="003037D2" w:rsidRDefault="00752AE3" w:rsidP="00752AE3">
      <w:pPr>
        <w:jc w:val="center"/>
        <w:rPr>
          <w:b/>
          <w:bCs/>
        </w:rPr>
      </w:pPr>
    </w:p>
    <w:p w:rsidR="00752AE3" w:rsidRPr="009523FF" w:rsidRDefault="00752AE3" w:rsidP="00752AE3">
      <w:pPr>
        <w:pStyle w:val="Heading1"/>
        <w:spacing w:before="0" w:line="240" w:lineRule="auto"/>
        <w:ind w:firstLine="851"/>
        <w:jc w:val="both"/>
        <w:rPr>
          <w:rFonts w:ascii="Times New Roman" w:hAnsi="Times New Roman"/>
          <w:b w:val="0"/>
          <w:bCs w:val="0"/>
          <w:color w:val="auto"/>
          <w:sz w:val="24"/>
          <w:szCs w:val="24"/>
          <w:lang w:val="sr-Cyrl-RS"/>
        </w:rPr>
      </w:pPr>
      <w:r>
        <w:rPr>
          <w:lang w:val="sr-Cyrl-RS"/>
        </w:rPr>
        <w:tab/>
      </w:r>
      <w:r w:rsidRPr="0038667B">
        <w:rPr>
          <w:rFonts w:ascii="Times New Roman" w:hAnsi="Times New Roman"/>
          <w:b w:val="0"/>
          <w:bCs w:val="0"/>
          <w:color w:val="auto"/>
          <w:sz w:val="24"/>
          <w:szCs w:val="24"/>
          <w:lang w:val="sr-Cyrl-RS"/>
        </w:rPr>
        <w:t>Овом уредбом уређује се откуп станова изграђених средствима зајма у складу са потврђеним међународним споразумима по непрофитним ценама, односно по ценама  нижим од</w:t>
      </w:r>
      <w:r w:rsidRPr="0038667B">
        <w:rPr>
          <w:rFonts w:ascii="Times New Roman" w:hAnsi="Times New Roman"/>
          <w:bCs w:val="0"/>
          <w:color w:val="auto"/>
          <w:sz w:val="24"/>
          <w:szCs w:val="24"/>
          <w:lang w:val="sr-Cyrl-RS"/>
        </w:rPr>
        <w:t xml:space="preserve"> </w:t>
      </w:r>
      <w:r w:rsidRPr="0038667B">
        <w:rPr>
          <w:rFonts w:ascii="Times New Roman" w:hAnsi="Times New Roman"/>
          <w:b w:val="0"/>
          <w:bCs w:val="0"/>
          <w:color w:val="auto"/>
          <w:sz w:val="24"/>
          <w:szCs w:val="24"/>
          <w:lang w:val="sr-Cyrl-RS"/>
        </w:rPr>
        <w:t xml:space="preserve">тржишне, ради решавања стамбених потреба </w:t>
      </w:r>
      <w:r w:rsidRPr="0038667B">
        <w:rPr>
          <w:rFonts w:ascii="Times New Roman" w:hAnsi="Times New Roman"/>
          <w:b w:val="0"/>
          <w:color w:val="auto"/>
          <w:sz w:val="24"/>
          <w:szCs w:val="24"/>
          <w:lang w:val="sr-Cyrl-RS"/>
        </w:rPr>
        <w:t>истраживача, наставника и сарадника у институтима и високошколским установама чији је оснивач Република Србија, аутономна покрајина, јединица локалне самоуправе и институтима чији је оснивач Српска академија наука и уметности</w:t>
      </w:r>
      <w:r w:rsidRPr="0038667B">
        <w:rPr>
          <w:rFonts w:ascii="Times New Roman" w:hAnsi="Times New Roman"/>
          <w:b w:val="0"/>
          <w:bCs w:val="0"/>
          <w:color w:val="auto"/>
          <w:sz w:val="24"/>
          <w:szCs w:val="24"/>
          <w:lang w:val="sr-Cyrl-RS"/>
        </w:rPr>
        <w:t xml:space="preserve">, </w:t>
      </w:r>
      <w:r w:rsidRPr="0038667B">
        <w:rPr>
          <w:rFonts w:ascii="Times New Roman" w:hAnsi="Times New Roman"/>
          <w:b w:val="0"/>
          <w:color w:val="auto"/>
          <w:sz w:val="24"/>
          <w:szCs w:val="24"/>
          <w:lang w:val="sr-Cyrl-RS"/>
        </w:rPr>
        <w:t xml:space="preserve">као и уметника обухваћених конкурсом </w:t>
      </w:r>
      <w:r w:rsidRPr="0038667B">
        <w:rPr>
          <w:rFonts w:ascii="Times New Roman" w:hAnsi="Times New Roman"/>
          <w:b w:val="0"/>
          <w:bCs w:val="0"/>
          <w:color w:val="auto"/>
          <w:sz w:val="24"/>
          <w:szCs w:val="24"/>
          <w:lang w:val="sr-Cyrl-RS"/>
        </w:rPr>
        <w:t>Фондације за решавање стамбених потреба младих научних радника Универзитета у Београду.</w:t>
      </w:r>
    </w:p>
    <w:p w:rsidR="00752AE3" w:rsidRPr="00406BFF" w:rsidRDefault="00752AE3" w:rsidP="00752AE3">
      <w:pPr>
        <w:pStyle w:val="Heading1"/>
        <w:spacing w:before="0" w:line="240" w:lineRule="auto"/>
        <w:ind w:firstLine="851"/>
        <w:jc w:val="both"/>
        <w:rPr>
          <w:rFonts w:ascii="Times New Roman" w:hAnsi="Times New Roman"/>
          <w:b w:val="0"/>
          <w:color w:val="auto"/>
          <w:sz w:val="24"/>
          <w:szCs w:val="24"/>
          <w:lang w:val="sr-Cyrl-RS"/>
        </w:rPr>
      </w:pPr>
      <w:r>
        <w:rPr>
          <w:lang w:val="sr-Cyrl-RS"/>
        </w:rPr>
        <w:tab/>
      </w:r>
      <w:r w:rsidRPr="00406BFF">
        <w:rPr>
          <w:rFonts w:ascii="Times New Roman" w:hAnsi="Times New Roman"/>
          <w:b w:val="0"/>
          <w:color w:val="auto"/>
          <w:sz w:val="24"/>
          <w:szCs w:val="24"/>
          <w:lang w:val="sr-Cyrl-RS"/>
        </w:rPr>
        <w:t>Под међународним уговорима из става 1. овог члана подраз</w:t>
      </w:r>
      <w:r>
        <w:rPr>
          <w:rFonts w:ascii="Times New Roman" w:hAnsi="Times New Roman"/>
          <w:b w:val="0"/>
          <w:color w:val="auto"/>
          <w:sz w:val="24"/>
          <w:szCs w:val="24"/>
          <w:lang w:val="sr-Cyrl-RS"/>
        </w:rPr>
        <w:t>умевају се Закон о потврђивању Оквирног уговора о зајму између Б</w:t>
      </w:r>
      <w:r w:rsidRPr="00406BFF">
        <w:rPr>
          <w:rFonts w:ascii="Times New Roman" w:hAnsi="Times New Roman"/>
          <w:b w:val="0"/>
          <w:color w:val="auto"/>
          <w:sz w:val="24"/>
          <w:szCs w:val="24"/>
          <w:lang w:val="sr-Cyrl-RS"/>
        </w:rPr>
        <w:t>анке за развој Савета Европе и Републике Србије („Службени гласник РС – Међународни уговори”, број 13/10) и Закон о потврђива</w:t>
      </w:r>
      <w:r>
        <w:rPr>
          <w:rFonts w:ascii="Times New Roman" w:hAnsi="Times New Roman"/>
          <w:b w:val="0"/>
          <w:color w:val="auto"/>
          <w:sz w:val="24"/>
          <w:szCs w:val="24"/>
          <w:lang w:val="sr-Cyrl-RS"/>
        </w:rPr>
        <w:t xml:space="preserve">њу Оквирног уговора о зајму </w:t>
      </w:r>
      <w:r>
        <w:rPr>
          <w:rFonts w:ascii="Times New Roman" w:hAnsi="Times New Roman"/>
          <w:b w:val="0"/>
          <w:color w:val="auto"/>
          <w:sz w:val="24"/>
          <w:szCs w:val="24"/>
        </w:rPr>
        <w:t>Ф/П</w:t>
      </w:r>
      <w:r w:rsidRPr="00406BFF">
        <w:rPr>
          <w:rFonts w:ascii="Times New Roman" w:hAnsi="Times New Roman"/>
          <w:b w:val="0"/>
          <w:color w:val="auto"/>
          <w:sz w:val="24"/>
          <w:szCs w:val="24"/>
          <w:lang w:val="sr-Cyrl-RS"/>
        </w:rPr>
        <w:t xml:space="preserve"> 1739 </w:t>
      </w:r>
      <w:r>
        <w:rPr>
          <w:rFonts w:ascii="Times New Roman" w:hAnsi="Times New Roman"/>
          <w:b w:val="0"/>
          <w:color w:val="auto"/>
          <w:sz w:val="24"/>
          <w:szCs w:val="24"/>
          <w:lang w:val="sr-Cyrl-RS"/>
        </w:rPr>
        <w:t>између Б</w:t>
      </w:r>
      <w:r w:rsidRPr="00406BFF">
        <w:rPr>
          <w:rFonts w:ascii="Times New Roman" w:hAnsi="Times New Roman"/>
          <w:b w:val="0"/>
          <w:color w:val="auto"/>
          <w:sz w:val="24"/>
          <w:szCs w:val="24"/>
          <w:lang w:val="sr-Cyrl-RS"/>
        </w:rPr>
        <w:t>анке за развој Савета Европе и Републике Србије („Службени гласник РС – Међународни уговори”, број 1/12).</w:t>
      </w:r>
    </w:p>
    <w:p w:rsidR="00752AE3" w:rsidRPr="0048384C" w:rsidRDefault="00752AE3" w:rsidP="00752AE3">
      <w:pPr>
        <w:ind w:firstLine="851"/>
        <w:rPr>
          <w:lang w:val="sr-Cyrl-RS"/>
        </w:rPr>
      </w:pPr>
      <w:r>
        <w:rPr>
          <w:lang w:val="sr-Cyrl-RS"/>
        </w:rPr>
        <w:tab/>
      </w:r>
      <w:r w:rsidRPr="00406BFF">
        <w:rPr>
          <w:lang w:val="sr-Cyrl-RS"/>
        </w:rPr>
        <w:tab/>
        <w:t>На питања откупа станова из става 1. овог члана која нису уређена овом уредбом сходно се примењују одредбе Закона о становању и одржавању зграда („Службени гласник РС”, бр. 104/16 и 9/20</w:t>
      </w:r>
      <w:r>
        <w:rPr>
          <w:lang w:val="sr-Cyrl-RS"/>
        </w:rPr>
        <w:t xml:space="preserve"> </w:t>
      </w:r>
      <w:r w:rsidRPr="00406BFF">
        <w:rPr>
          <w:b/>
          <w:lang w:val="sr-Cyrl-RS"/>
        </w:rPr>
        <w:t>–</w:t>
      </w:r>
      <w:r>
        <w:rPr>
          <w:lang w:val="sr-Cyrl-RS"/>
        </w:rPr>
        <w:t xml:space="preserve"> </w:t>
      </w:r>
      <w:r w:rsidRPr="00406BFF">
        <w:rPr>
          <w:lang w:val="sr-Cyrl-RS"/>
        </w:rPr>
        <w:t xml:space="preserve">др.закон), које се односе на стамбену подршку – </w:t>
      </w:r>
      <w:r w:rsidRPr="0048384C">
        <w:rPr>
          <w:lang w:val="sr-Cyrl-RS"/>
        </w:rPr>
        <w:t>на питања откупа.</w:t>
      </w:r>
    </w:p>
    <w:p w:rsidR="00752AE3" w:rsidRPr="0048384C" w:rsidRDefault="00752AE3" w:rsidP="00752AE3">
      <w:pPr>
        <w:rPr>
          <w:lang w:val="sr-Cyrl-RS"/>
        </w:rPr>
      </w:pPr>
    </w:p>
    <w:p w:rsidR="00752AE3" w:rsidRPr="0048384C" w:rsidRDefault="00752AE3" w:rsidP="00752AE3">
      <w:pPr>
        <w:jc w:val="center"/>
        <w:rPr>
          <w:lang w:val="sr-Cyrl-RS"/>
        </w:rPr>
      </w:pPr>
      <w:r w:rsidRPr="0048384C">
        <w:rPr>
          <w:lang w:val="sr-Cyrl-RS"/>
        </w:rPr>
        <w:t>Члан 2.</w:t>
      </w:r>
    </w:p>
    <w:p w:rsidR="00752AE3" w:rsidRPr="003037D2" w:rsidRDefault="00752AE3" w:rsidP="00752AE3">
      <w:pPr>
        <w:jc w:val="center"/>
      </w:pPr>
    </w:p>
    <w:p w:rsidR="00752AE3" w:rsidRPr="00406BFF" w:rsidRDefault="00752AE3" w:rsidP="00752AE3">
      <w:pPr>
        <w:pStyle w:val="ListParagraph"/>
        <w:spacing w:after="0" w:line="240" w:lineRule="auto"/>
        <w:ind w:left="0" w:firstLine="851"/>
        <w:jc w:val="both"/>
        <w:rPr>
          <w:rFonts w:ascii="Times New Roman" w:hAnsi="Times New Roman"/>
          <w:b/>
          <w:sz w:val="24"/>
          <w:szCs w:val="24"/>
          <w:lang w:val="sr-Cyrl-RS"/>
        </w:rPr>
      </w:pPr>
      <w:r>
        <w:rPr>
          <w:lang w:val="sr-Cyrl-RS"/>
        </w:rPr>
        <w:tab/>
      </w:r>
      <w:r w:rsidRPr="0048384C">
        <w:rPr>
          <w:rFonts w:ascii="Times New Roman" w:hAnsi="Times New Roman"/>
          <w:sz w:val="24"/>
          <w:szCs w:val="24"/>
          <w:lang w:val="sr-Cyrl-RS"/>
        </w:rPr>
        <w:t xml:space="preserve">Право на откуп станова из члана 1. став 1. ове уредбе имају истраживачи, наставници, сарадници и уметници, </w:t>
      </w:r>
      <w:r w:rsidRPr="0048384C">
        <w:rPr>
          <w:rFonts w:ascii="Times New Roman" w:hAnsi="Times New Roman"/>
          <w:bCs/>
          <w:sz w:val="24"/>
          <w:szCs w:val="24"/>
          <w:lang w:val="sr-Cyrl-RS"/>
        </w:rPr>
        <w:t>који су</w:t>
      </w:r>
      <w:r w:rsidRPr="00406BFF">
        <w:rPr>
          <w:rFonts w:ascii="Times New Roman" w:hAnsi="Times New Roman"/>
          <w:bCs/>
          <w:sz w:val="24"/>
          <w:szCs w:val="24"/>
          <w:lang w:val="sr-Cyrl-RS"/>
        </w:rPr>
        <w:t xml:space="preserve"> стекли право на закуп станова изграђених средствима зајма у складу са међународним уговорима из члана 1. став 2. ове уредбе, а </w:t>
      </w:r>
      <w:r w:rsidRPr="00406BFF">
        <w:rPr>
          <w:rFonts w:ascii="Times New Roman" w:hAnsi="Times New Roman"/>
          <w:sz w:val="24"/>
          <w:szCs w:val="24"/>
          <w:lang w:val="sr-Cyrl-RS"/>
        </w:rPr>
        <w:t xml:space="preserve">на основу конкурса које су </w:t>
      </w:r>
      <w:r w:rsidRPr="00406BFF">
        <w:rPr>
          <w:rFonts w:ascii="Times New Roman" w:hAnsi="Times New Roman"/>
          <w:bCs/>
          <w:sz w:val="24"/>
          <w:szCs w:val="24"/>
          <w:lang w:val="sr-Cyrl-RS"/>
        </w:rPr>
        <w:t>до ступања на снагу ове уредбе</w:t>
      </w:r>
      <w:r w:rsidRPr="00406BFF">
        <w:rPr>
          <w:rFonts w:ascii="Times New Roman" w:hAnsi="Times New Roman"/>
          <w:sz w:val="24"/>
          <w:szCs w:val="24"/>
          <w:lang w:val="sr-Cyrl-RS"/>
        </w:rPr>
        <w:t xml:space="preserve"> реализовали Фондација </w:t>
      </w:r>
      <w:r w:rsidRPr="00406BFF">
        <w:rPr>
          <w:rFonts w:ascii="Times New Roman" w:hAnsi="Times New Roman"/>
          <w:bCs/>
          <w:sz w:val="24"/>
          <w:szCs w:val="24"/>
          <w:lang w:val="sr-Cyrl-RS"/>
        </w:rPr>
        <w:t>за решавање стамбених потреба младих науч</w:t>
      </w:r>
      <w:r>
        <w:rPr>
          <w:rFonts w:ascii="Times New Roman" w:hAnsi="Times New Roman"/>
          <w:bCs/>
          <w:sz w:val="24"/>
          <w:szCs w:val="24"/>
          <w:lang w:val="sr-Cyrl-RS"/>
        </w:rPr>
        <w:t>них радника</w:t>
      </w:r>
      <w:r w:rsidRPr="001C19EF">
        <w:rPr>
          <w:rFonts w:ascii="Times New Roman" w:hAnsi="Times New Roman"/>
          <w:bCs/>
          <w:color w:val="FF0000"/>
          <w:sz w:val="24"/>
          <w:szCs w:val="24"/>
          <w:lang w:val="sr-Cyrl-RS"/>
        </w:rPr>
        <w:t xml:space="preserve"> </w:t>
      </w:r>
      <w:r w:rsidRPr="00406BFF">
        <w:rPr>
          <w:rFonts w:ascii="Times New Roman" w:hAnsi="Times New Roman"/>
          <w:bCs/>
          <w:sz w:val="24"/>
          <w:szCs w:val="24"/>
          <w:lang w:val="sr-Cyrl-RS"/>
        </w:rPr>
        <w:t>Универзитета у Београду (у даљем тексту: Фондација) и Универзитет у Крагујевцу (у даљем тексту:</w:t>
      </w:r>
      <w:r>
        <w:rPr>
          <w:rFonts w:ascii="Times New Roman" w:hAnsi="Times New Roman"/>
          <w:bCs/>
          <w:sz w:val="24"/>
          <w:szCs w:val="24"/>
          <w:lang w:val="sr-Cyrl-RS"/>
        </w:rPr>
        <w:t xml:space="preserve"> </w:t>
      </w:r>
      <w:r w:rsidRPr="00406BFF">
        <w:rPr>
          <w:rFonts w:ascii="Times New Roman" w:hAnsi="Times New Roman"/>
          <w:bCs/>
          <w:sz w:val="24"/>
          <w:szCs w:val="24"/>
          <w:lang w:val="sr-Cyrl-RS"/>
        </w:rPr>
        <w:t xml:space="preserve">Универзитет), по истеку рока од пет година од дана закључења уговора о закупу стана. </w:t>
      </w:r>
    </w:p>
    <w:p w:rsidR="00752AE3" w:rsidRPr="00406BFF" w:rsidRDefault="00752AE3" w:rsidP="00752AE3">
      <w:pPr>
        <w:ind w:firstLine="851"/>
        <w:rPr>
          <w:lang w:val="sr-Cyrl-RS"/>
        </w:rPr>
      </w:pPr>
      <w:r>
        <w:rPr>
          <w:lang w:val="sr-Cyrl-RS"/>
        </w:rPr>
        <w:tab/>
      </w:r>
      <w:r w:rsidRPr="00406BFF">
        <w:rPr>
          <w:lang w:val="sr-Cyrl-RS"/>
        </w:rPr>
        <w:tab/>
        <w:t xml:space="preserve">Списак станова из става 1. овог члана и испуњеност услова за њихов </w:t>
      </w:r>
      <w:r>
        <w:rPr>
          <w:lang w:val="sr-Cyrl-RS"/>
        </w:rPr>
        <w:t>откуп</w:t>
      </w:r>
      <w:r w:rsidRPr="008714DD">
        <w:rPr>
          <w:lang w:val="sr-Cyrl-RS"/>
        </w:rPr>
        <w:t xml:space="preserve"> у</w:t>
      </w:r>
      <w:r w:rsidRPr="00406BFF">
        <w:rPr>
          <w:lang w:val="sr-Cyrl-RS"/>
        </w:rPr>
        <w:t>тврђују Фондација и Универзитет.</w:t>
      </w:r>
    </w:p>
    <w:p w:rsidR="00752AE3" w:rsidRDefault="00752AE3" w:rsidP="00752AE3">
      <w:pPr>
        <w:autoSpaceDE w:val="0"/>
        <w:autoSpaceDN w:val="0"/>
        <w:adjustRightInd w:val="0"/>
        <w:jc w:val="center"/>
        <w:rPr>
          <w:bCs/>
          <w:lang w:val="sr-Cyrl-RS"/>
        </w:rPr>
      </w:pPr>
    </w:p>
    <w:p w:rsidR="00752AE3" w:rsidRPr="00406BFF" w:rsidRDefault="00752AE3" w:rsidP="00752AE3">
      <w:pPr>
        <w:autoSpaceDE w:val="0"/>
        <w:autoSpaceDN w:val="0"/>
        <w:adjustRightInd w:val="0"/>
        <w:jc w:val="center"/>
        <w:rPr>
          <w:bCs/>
          <w:lang w:val="sr-Cyrl-RS"/>
        </w:rPr>
      </w:pPr>
      <w:r w:rsidRPr="00406BFF">
        <w:rPr>
          <w:bCs/>
          <w:lang w:val="sr-Cyrl-RS"/>
        </w:rPr>
        <w:lastRenderedPageBreak/>
        <w:t>Члан 3.</w:t>
      </w:r>
    </w:p>
    <w:p w:rsidR="00752AE3" w:rsidRPr="003037D2" w:rsidRDefault="00752AE3" w:rsidP="00752AE3">
      <w:pPr>
        <w:pStyle w:val="ListParagraph"/>
        <w:spacing w:after="0" w:line="240" w:lineRule="auto"/>
        <w:ind w:left="0" w:firstLine="720"/>
        <w:jc w:val="both"/>
        <w:rPr>
          <w:rFonts w:ascii="Times New Roman" w:eastAsia="Times New Roman" w:hAnsi="Times New Roman"/>
          <w:sz w:val="24"/>
          <w:szCs w:val="24"/>
        </w:rPr>
      </w:pPr>
    </w:p>
    <w:p w:rsidR="00752AE3" w:rsidRPr="008714DD" w:rsidRDefault="00752AE3" w:rsidP="00752AE3">
      <w:pPr>
        <w:pStyle w:val="ListParagraph"/>
        <w:spacing w:after="0" w:line="240" w:lineRule="auto"/>
        <w:ind w:left="0" w:firstLine="851"/>
        <w:jc w:val="both"/>
        <w:rPr>
          <w:rFonts w:ascii="Times New Roman" w:eastAsia="Times New Roman" w:hAnsi="Times New Roman"/>
          <w:sz w:val="24"/>
          <w:szCs w:val="24"/>
          <w:lang w:val="sr-Cyrl-RS"/>
        </w:rPr>
      </w:pPr>
      <w:r>
        <w:rPr>
          <w:lang w:val="sr-Cyrl-RS"/>
        </w:rPr>
        <w:tab/>
      </w:r>
      <w:r w:rsidRPr="00406BFF">
        <w:rPr>
          <w:rFonts w:ascii="Times New Roman" w:eastAsia="Times New Roman" w:hAnsi="Times New Roman"/>
          <w:sz w:val="24"/>
          <w:szCs w:val="24"/>
          <w:lang w:val="sr-Cyrl-RS"/>
        </w:rPr>
        <w:t xml:space="preserve">Захтев </w:t>
      </w:r>
      <w:r w:rsidRPr="008714DD">
        <w:rPr>
          <w:rFonts w:ascii="Times New Roman" w:eastAsia="Times New Roman" w:hAnsi="Times New Roman"/>
          <w:sz w:val="24"/>
          <w:szCs w:val="24"/>
          <w:lang w:val="sr-Cyrl-RS"/>
        </w:rPr>
        <w:t xml:space="preserve">за </w:t>
      </w:r>
      <w:r>
        <w:rPr>
          <w:rFonts w:ascii="Times New Roman" w:eastAsia="Times New Roman" w:hAnsi="Times New Roman"/>
          <w:sz w:val="24"/>
          <w:szCs w:val="24"/>
          <w:lang w:val="sr-Cyrl-RS"/>
        </w:rPr>
        <w:t xml:space="preserve">откуп </w:t>
      </w:r>
      <w:r w:rsidRPr="008714DD">
        <w:rPr>
          <w:rFonts w:ascii="Times New Roman" w:eastAsia="Times New Roman" w:hAnsi="Times New Roman"/>
          <w:sz w:val="24"/>
          <w:szCs w:val="24"/>
          <w:lang w:val="sr-Cyrl-RS"/>
        </w:rPr>
        <w:t>стана лица из члана 2. став 1. ове уредбе подносе Фондацији и Универзитету</w:t>
      </w:r>
      <w:r w:rsidRPr="008714DD">
        <w:rPr>
          <w:rFonts w:ascii="Times New Roman" w:hAnsi="Times New Roman"/>
          <w:sz w:val="24"/>
          <w:szCs w:val="24"/>
          <w:lang w:val="sr-Cyrl-RS"/>
        </w:rPr>
        <w:t xml:space="preserve">, </w:t>
      </w:r>
      <w:r w:rsidRPr="008714DD">
        <w:rPr>
          <w:rFonts w:ascii="Times New Roman" w:eastAsia="Times New Roman" w:hAnsi="Times New Roman"/>
          <w:sz w:val="24"/>
          <w:szCs w:val="24"/>
          <w:lang w:val="sr-Cyrl-RS"/>
        </w:rPr>
        <w:t>најкасније три месеца пре истека рока од пет година од дана закључења уговора о закупу стана.</w:t>
      </w:r>
    </w:p>
    <w:p w:rsidR="00752AE3" w:rsidRPr="008714DD" w:rsidRDefault="00752AE3" w:rsidP="00752AE3">
      <w:pPr>
        <w:pStyle w:val="ListParagraph"/>
        <w:spacing w:after="0" w:line="240" w:lineRule="auto"/>
        <w:ind w:left="0" w:firstLine="851"/>
        <w:jc w:val="both"/>
        <w:rPr>
          <w:rFonts w:ascii="Times New Roman" w:eastAsia="Times New Roman" w:hAnsi="Times New Roman"/>
          <w:sz w:val="24"/>
          <w:szCs w:val="24"/>
          <w:lang w:val="sr-Cyrl-RS"/>
        </w:rPr>
      </w:pPr>
      <w:r>
        <w:rPr>
          <w:lang w:val="sr-Cyrl-RS"/>
        </w:rPr>
        <w:tab/>
      </w:r>
      <w:r w:rsidRPr="008714DD">
        <w:rPr>
          <w:rFonts w:ascii="Times New Roman" w:eastAsia="Times New Roman" w:hAnsi="Times New Roman"/>
          <w:sz w:val="24"/>
          <w:szCs w:val="24"/>
          <w:lang w:val="sr-Cyrl-RS"/>
        </w:rPr>
        <w:t>Изузетно од става 1. овог члана, лица којима је рок од пет година од дана закључења уговора о закупу стана истекао пре ступања на снагу ове уредбе, односно у року краћем од рока из става 1. овог члана, подносе захтев за откуп стана са свом потребном докуметацијом</w:t>
      </w:r>
      <w:r w:rsidRPr="008714DD">
        <w:rPr>
          <w:rFonts w:ascii="Times New Roman" w:eastAsia="Times New Roman" w:hAnsi="Times New Roman"/>
          <w:b/>
          <w:sz w:val="24"/>
          <w:szCs w:val="24"/>
          <w:lang w:val="sr-Cyrl-RS"/>
        </w:rPr>
        <w:t xml:space="preserve"> </w:t>
      </w:r>
      <w:r w:rsidRPr="008714DD">
        <w:rPr>
          <w:rFonts w:ascii="Times New Roman" w:eastAsia="Times New Roman" w:hAnsi="Times New Roman"/>
          <w:sz w:val="24"/>
          <w:szCs w:val="24"/>
          <w:lang w:val="sr-Cyrl-RS"/>
        </w:rPr>
        <w:t>у року од месец дана од дана ступања на снагу ове уредбе.</w:t>
      </w:r>
    </w:p>
    <w:p w:rsidR="00752AE3" w:rsidRPr="00406BFF" w:rsidRDefault="00752AE3" w:rsidP="00752AE3">
      <w:pPr>
        <w:pStyle w:val="ListParagraph"/>
        <w:spacing w:after="0" w:line="240" w:lineRule="auto"/>
        <w:ind w:left="0" w:firstLine="851"/>
        <w:jc w:val="both"/>
        <w:rPr>
          <w:rFonts w:ascii="Times New Roman" w:eastAsia="Times New Roman" w:hAnsi="Times New Roman"/>
          <w:sz w:val="24"/>
          <w:szCs w:val="24"/>
          <w:lang w:val="sr-Cyrl-RS"/>
        </w:rPr>
      </w:pPr>
      <w:r>
        <w:rPr>
          <w:lang w:val="sr-Cyrl-RS"/>
        </w:rPr>
        <w:tab/>
      </w:r>
      <w:r w:rsidRPr="008714DD">
        <w:rPr>
          <w:rFonts w:ascii="Times New Roman" w:eastAsia="Times New Roman" w:hAnsi="Times New Roman"/>
          <w:sz w:val="24"/>
          <w:szCs w:val="24"/>
          <w:lang w:val="sr-Cyrl-RS"/>
        </w:rPr>
        <w:t xml:space="preserve">Фондација и Универзитет на основу захтева из ст. 1. и 2. овог члана припремају уговор о </w:t>
      </w:r>
      <w:r>
        <w:rPr>
          <w:rFonts w:ascii="Times New Roman" w:hAnsi="Times New Roman"/>
          <w:sz w:val="24"/>
          <w:szCs w:val="24"/>
          <w:lang w:val="sr-Cyrl-RS"/>
        </w:rPr>
        <w:t xml:space="preserve">откупу </w:t>
      </w:r>
      <w:r w:rsidRPr="008714DD">
        <w:rPr>
          <w:rFonts w:ascii="Times New Roman" w:hAnsi="Times New Roman"/>
          <w:sz w:val="24"/>
          <w:szCs w:val="24"/>
          <w:lang w:val="sr-Cyrl-RS"/>
        </w:rPr>
        <w:t xml:space="preserve"> </w:t>
      </w:r>
      <w:r w:rsidRPr="008714DD">
        <w:rPr>
          <w:rFonts w:ascii="Times New Roman" w:hAnsi="Times New Roman"/>
          <w:sz w:val="24"/>
          <w:szCs w:val="24"/>
        </w:rPr>
        <w:t>стана</w:t>
      </w:r>
      <w:r w:rsidRPr="008714DD">
        <w:rPr>
          <w:rFonts w:ascii="Times New Roman" w:eastAsia="Times New Roman" w:hAnsi="Times New Roman"/>
          <w:sz w:val="24"/>
          <w:szCs w:val="24"/>
          <w:lang w:val="sr-Cyrl-RS"/>
        </w:rPr>
        <w:t xml:space="preserve"> који пре закључења достављају Државном правобранилаштву на сагласност.</w:t>
      </w:r>
    </w:p>
    <w:p w:rsidR="00752AE3" w:rsidRPr="003037D2" w:rsidRDefault="00752AE3" w:rsidP="00752AE3">
      <w:pPr>
        <w:pStyle w:val="ListParagraph"/>
        <w:spacing w:after="0" w:line="240" w:lineRule="auto"/>
        <w:ind w:left="0" w:firstLine="720"/>
        <w:jc w:val="both"/>
        <w:rPr>
          <w:rFonts w:ascii="Times New Roman" w:eastAsia="Times New Roman" w:hAnsi="Times New Roman"/>
          <w:sz w:val="24"/>
          <w:szCs w:val="24"/>
        </w:rPr>
      </w:pPr>
    </w:p>
    <w:p w:rsidR="00752AE3" w:rsidRPr="00406BFF" w:rsidRDefault="00752AE3" w:rsidP="00752AE3">
      <w:pPr>
        <w:pStyle w:val="ListParagraph"/>
        <w:spacing w:after="0" w:line="240" w:lineRule="auto"/>
        <w:ind w:left="0"/>
        <w:jc w:val="center"/>
        <w:rPr>
          <w:rFonts w:ascii="Times New Roman" w:eastAsia="Times New Roman" w:hAnsi="Times New Roman"/>
          <w:sz w:val="24"/>
          <w:szCs w:val="24"/>
          <w:lang w:val="sr-Cyrl-RS"/>
        </w:rPr>
      </w:pPr>
      <w:r w:rsidRPr="00406BFF">
        <w:rPr>
          <w:rFonts w:ascii="Times New Roman" w:eastAsia="Times New Roman" w:hAnsi="Times New Roman"/>
          <w:sz w:val="24"/>
          <w:szCs w:val="24"/>
          <w:lang w:val="sr-Cyrl-RS"/>
        </w:rPr>
        <w:t>Члан 4.</w:t>
      </w:r>
    </w:p>
    <w:p w:rsidR="00752AE3" w:rsidRPr="003037D2" w:rsidRDefault="00752AE3" w:rsidP="00752AE3">
      <w:pPr>
        <w:pStyle w:val="ListParagraph"/>
        <w:spacing w:after="0" w:line="240" w:lineRule="auto"/>
        <w:ind w:left="0" w:firstLine="720"/>
        <w:jc w:val="center"/>
        <w:rPr>
          <w:rFonts w:ascii="Times New Roman" w:eastAsia="Times New Roman" w:hAnsi="Times New Roman"/>
          <w:b/>
          <w:sz w:val="24"/>
          <w:szCs w:val="24"/>
        </w:rPr>
      </w:pPr>
    </w:p>
    <w:p w:rsidR="00752AE3" w:rsidRPr="008714DD" w:rsidRDefault="00752AE3" w:rsidP="00752AE3">
      <w:pPr>
        <w:autoSpaceDE w:val="0"/>
        <w:autoSpaceDN w:val="0"/>
        <w:adjustRightInd w:val="0"/>
        <w:ind w:firstLine="851"/>
        <w:rPr>
          <w:lang w:val="sr-Cyrl-RS"/>
        </w:rPr>
      </w:pPr>
      <w:r>
        <w:rPr>
          <w:lang w:val="sr-Cyrl-RS"/>
        </w:rPr>
        <w:tab/>
      </w:r>
      <w:r w:rsidRPr="00406BFF">
        <w:rPr>
          <w:lang w:val="sr-Cyrl-RS"/>
        </w:rPr>
        <w:t xml:space="preserve">Уговор о </w:t>
      </w:r>
      <w:r>
        <w:rPr>
          <w:lang w:val="sr-Cyrl-RS"/>
        </w:rPr>
        <w:t>откупу</w:t>
      </w:r>
      <w:r w:rsidRPr="008714DD">
        <w:rPr>
          <w:lang w:val="sr-Cyrl-RS"/>
        </w:rPr>
        <w:t xml:space="preserve"> стана са лицем из члана 2. став 1. ове уредбе, по добијеној сагласности из члана 3. став 3. ове уредбе, закључује надлежни орган Фондације и Универзитета.</w:t>
      </w:r>
    </w:p>
    <w:p w:rsidR="00752AE3" w:rsidRPr="008714DD" w:rsidRDefault="00752AE3" w:rsidP="00752AE3">
      <w:pPr>
        <w:ind w:firstLine="851"/>
        <w:rPr>
          <w:b/>
          <w:lang w:val="sr-Cyrl-RS"/>
        </w:rPr>
      </w:pPr>
      <w:r>
        <w:rPr>
          <w:lang w:val="sr-Cyrl-RS"/>
        </w:rPr>
        <w:tab/>
      </w:r>
      <w:r w:rsidRPr="008714DD">
        <w:rPr>
          <w:lang w:val="sr-Cyrl-RS"/>
        </w:rPr>
        <w:t xml:space="preserve">Уговор из става 1. овог члана садржи нарочито: податке о уговорним странама, податке о стану који је предмет </w:t>
      </w:r>
      <w:r w:rsidRPr="009523FF">
        <w:rPr>
          <w:lang w:val="sr-Cyrl-RS"/>
        </w:rPr>
        <w:t>откупа</w:t>
      </w:r>
      <w:r w:rsidRPr="008714DD">
        <w:rPr>
          <w:lang w:val="sr-Cyrl-RS"/>
        </w:rPr>
        <w:t xml:space="preserve"> </w:t>
      </w:r>
      <w:r w:rsidRPr="0048384C">
        <w:rPr>
          <w:lang w:val="sr-Cyrl-RS"/>
        </w:rPr>
        <w:t>(број катастарске парцеле, број зграде,</w:t>
      </w:r>
      <w:r w:rsidRPr="008714DD">
        <w:rPr>
          <w:lang w:val="sr-Cyrl-RS"/>
        </w:rPr>
        <w:t xml:space="preserve"> улица, спрат, број стана, број и врста просторија у стану, површина стана), висину </w:t>
      </w:r>
      <w:r>
        <w:rPr>
          <w:lang w:val="sr-Cyrl-RS"/>
        </w:rPr>
        <w:t>откупн</w:t>
      </w:r>
      <w:r w:rsidRPr="008714DD">
        <w:rPr>
          <w:lang w:val="sr-Cyrl-RS"/>
        </w:rPr>
        <w:t>е</w:t>
      </w:r>
      <w:r w:rsidRPr="00406BFF">
        <w:rPr>
          <w:lang w:val="sr-Cyrl-RS"/>
        </w:rPr>
        <w:t xml:space="preserve"> цене и начин плаћања (у целости или на рате), рокове плаћања, средство обезбеђења, одредбу о забрани отуђења</w:t>
      </w:r>
      <w:r>
        <w:rPr>
          <w:lang w:val="sr-Cyrl-RS"/>
        </w:rPr>
        <w:t>,</w:t>
      </w:r>
      <w:r w:rsidRPr="00406BFF">
        <w:rPr>
          <w:lang w:val="sr-Cyrl-RS"/>
        </w:rPr>
        <w:t xml:space="preserve"> односно продаје стана у року од </w:t>
      </w:r>
      <w:r w:rsidRPr="00E127D5">
        <w:rPr>
          <w:lang w:val="sr-Cyrl-RS"/>
        </w:rPr>
        <w:t>десет</w:t>
      </w:r>
      <w:r w:rsidRPr="00406BFF">
        <w:rPr>
          <w:lang w:val="sr-Cyrl-RS"/>
        </w:rPr>
        <w:t xml:space="preserve"> година од дана </w:t>
      </w:r>
      <w:r>
        <w:rPr>
          <w:lang w:val="sr-Cyrl-RS"/>
        </w:rPr>
        <w:t>откупа</w:t>
      </w:r>
      <w:r w:rsidRPr="008714DD">
        <w:rPr>
          <w:lang w:val="sr-Cyrl-RS"/>
        </w:rPr>
        <w:t xml:space="preserve"> стана, услове раскида уговора, датум и место закључења уговора, потпис уговорних страна и друга питања која су од значаја за овај уговорни однос.</w:t>
      </w:r>
    </w:p>
    <w:p w:rsidR="00752AE3" w:rsidRPr="008714DD" w:rsidRDefault="00752AE3" w:rsidP="00752AE3">
      <w:pPr>
        <w:jc w:val="center"/>
        <w:rPr>
          <w:b/>
          <w:lang w:val="sr-Cyrl-RS"/>
        </w:rPr>
      </w:pPr>
    </w:p>
    <w:p w:rsidR="00752AE3" w:rsidRPr="008714DD" w:rsidRDefault="00752AE3" w:rsidP="00752AE3">
      <w:pPr>
        <w:jc w:val="center"/>
        <w:rPr>
          <w:lang w:val="sr-Cyrl-RS"/>
        </w:rPr>
      </w:pPr>
      <w:r w:rsidRPr="008714DD">
        <w:rPr>
          <w:lang w:val="sr-Cyrl-RS"/>
        </w:rPr>
        <w:t xml:space="preserve">Члан 5. </w:t>
      </w:r>
    </w:p>
    <w:p w:rsidR="00752AE3" w:rsidRPr="003037D2" w:rsidRDefault="00752AE3" w:rsidP="00752AE3">
      <w:pPr>
        <w:jc w:val="center"/>
        <w:rPr>
          <w:b/>
        </w:rPr>
      </w:pPr>
    </w:p>
    <w:p w:rsidR="00752AE3" w:rsidRPr="008714DD" w:rsidRDefault="00752AE3" w:rsidP="00752AE3">
      <w:pPr>
        <w:pStyle w:val="ListParagraph"/>
        <w:spacing w:after="0" w:line="240" w:lineRule="auto"/>
        <w:ind w:left="0" w:firstLine="851"/>
        <w:jc w:val="both"/>
        <w:rPr>
          <w:rFonts w:ascii="Times New Roman" w:eastAsia="Times New Roman" w:hAnsi="Times New Roman"/>
          <w:strike/>
          <w:sz w:val="24"/>
          <w:szCs w:val="24"/>
          <w:lang w:val="sr-Cyrl-RS"/>
        </w:rPr>
      </w:pPr>
      <w:r>
        <w:rPr>
          <w:lang w:val="sr-Cyrl-RS"/>
        </w:rPr>
        <w:tab/>
      </w:r>
      <w:r>
        <w:rPr>
          <w:rFonts w:ascii="Times New Roman" w:eastAsia="Times New Roman" w:hAnsi="Times New Roman"/>
          <w:sz w:val="24"/>
          <w:szCs w:val="24"/>
          <w:lang w:val="sr-Cyrl-RS"/>
        </w:rPr>
        <w:t>Откуп</w:t>
      </w:r>
      <w:r w:rsidRPr="008714DD">
        <w:rPr>
          <w:rFonts w:ascii="Times New Roman" w:eastAsia="Times New Roman" w:hAnsi="Times New Roman"/>
          <w:sz w:val="24"/>
          <w:szCs w:val="24"/>
          <w:lang w:val="sr-Cyrl-RS"/>
        </w:rPr>
        <w:t xml:space="preserve"> станова</w:t>
      </w:r>
      <w:r w:rsidRPr="008714DD">
        <w:rPr>
          <w:rFonts w:ascii="Times New Roman" w:eastAsia="Times New Roman" w:hAnsi="Times New Roman"/>
          <w:sz w:val="24"/>
          <w:szCs w:val="24"/>
          <w:lang w:val="sr-Latn-RS"/>
        </w:rPr>
        <w:t xml:space="preserve"> </w:t>
      </w:r>
      <w:r w:rsidRPr="008714DD">
        <w:rPr>
          <w:rFonts w:ascii="Times New Roman" w:eastAsia="Times New Roman" w:hAnsi="Times New Roman"/>
          <w:sz w:val="24"/>
          <w:szCs w:val="24"/>
          <w:lang w:val="sr-Cyrl-RS"/>
        </w:rPr>
        <w:t>из</w:t>
      </w:r>
      <w:r w:rsidRPr="008714DD">
        <w:rPr>
          <w:rFonts w:ascii="Times New Roman" w:eastAsia="Times New Roman" w:hAnsi="Times New Roman"/>
          <w:sz w:val="24"/>
          <w:szCs w:val="24"/>
          <w:lang w:val="sr-Latn-RS"/>
        </w:rPr>
        <w:t xml:space="preserve"> </w:t>
      </w:r>
      <w:r w:rsidRPr="008714DD">
        <w:rPr>
          <w:rFonts w:ascii="Times New Roman" w:eastAsia="Times New Roman" w:hAnsi="Times New Roman"/>
          <w:sz w:val="24"/>
          <w:szCs w:val="24"/>
          <w:lang w:val="sr-Cyrl-RS"/>
        </w:rPr>
        <w:t>члана 1. став 1</w:t>
      </w:r>
      <w:r w:rsidRPr="008714DD">
        <w:rPr>
          <w:rFonts w:ascii="Times New Roman" w:eastAsia="Times New Roman" w:hAnsi="Times New Roman"/>
          <w:sz w:val="24"/>
          <w:szCs w:val="24"/>
          <w:lang w:val="sr-Latn-RS"/>
        </w:rPr>
        <w:t xml:space="preserve">. </w:t>
      </w:r>
      <w:r w:rsidRPr="008714DD">
        <w:rPr>
          <w:rFonts w:ascii="Times New Roman" w:eastAsia="Times New Roman" w:hAnsi="Times New Roman"/>
          <w:sz w:val="24"/>
          <w:szCs w:val="24"/>
          <w:lang w:val="sr-Cyrl-RS"/>
        </w:rPr>
        <w:t>ове уредбе</w:t>
      </w:r>
      <w:r w:rsidRPr="008714DD">
        <w:rPr>
          <w:rFonts w:ascii="Times New Roman" w:eastAsia="Times New Roman" w:hAnsi="Times New Roman"/>
          <w:sz w:val="24"/>
          <w:szCs w:val="24"/>
          <w:lang w:val="sr-Latn-RS"/>
        </w:rPr>
        <w:t xml:space="preserve"> </w:t>
      </w:r>
      <w:r w:rsidRPr="008714DD">
        <w:rPr>
          <w:rFonts w:ascii="Times New Roman" w:eastAsia="Times New Roman" w:hAnsi="Times New Roman"/>
          <w:sz w:val="24"/>
          <w:szCs w:val="24"/>
          <w:lang w:val="sr-Cyrl-RS"/>
        </w:rPr>
        <w:t>врши се на основу</w:t>
      </w:r>
      <w:r w:rsidRPr="008714DD">
        <w:rPr>
          <w:rFonts w:ascii="Times New Roman" w:hAnsi="Times New Roman"/>
          <w:sz w:val="24"/>
          <w:szCs w:val="24"/>
          <w:lang w:val="sr-Cyrl-RS"/>
        </w:rPr>
        <w:t xml:space="preserve"> цене коју утврђује Влада, на предлог министарства надлежног за послове образовања и науке (у даљем тексту: </w:t>
      </w:r>
      <w:r>
        <w:rPr>
          <w:rFonts w:ascii="Times New Roman" w:hAnsi="Times New Roman"/>
          <w:sz w:val="24"/>
          <w:szCs w:val="24"/>
          <w:lang w:val="sr-Cyrl-RS"/>
        </w:rPr>
        <w:t>откупн</w:t>
      </w:r>
      <w:r w:rsidRPr="008714DD">
        <w:rPr>
          <w:rFonts w:ascii="Times New Roman" w:hAnsi="Times New Roman"/>
          <w:sz w:val="24"/>
          <w:szCs w:val="24"/>
          <w:lang w:val="sr-Cyrl-RS"/>
        </w:rPr>
        <w:t xml:space="preserve">а цена).  </w:t>
      </w:r>
    </w:p>
    <w:p w:rsidR="00752AE3" w:rsidRPr="008714DD" w:rsidRDefault="00752AE3" w:rsidP="00752AE3">
      <w:pPr>
        <w:autoSpaceDE w:val="0"/>
        <w:autoSpaceDN w:val="0"/>
        <w:adjustRightInd w:val="0"/>
        <w:ind w:firstLine="851"/>
        <w:rPr>
          <w:lang w:val="sr-Cyrl-RS"/>
        </w:rPr>
      </w:pPr>
      <w:r>
        <w:rPr>
          <w:lang w:val="sr-Cyrl-RS"/>
        </w:rPr>
        <w:tab/>
        <w:t>Откупн</w:t>
      </w:r>
      <w:r w:rsidRPr="008714DD">
        <w:rPr>
          <w:lang w:val="sr-Cyrl-RS"/>
        </w:rPr>
        <w:t xml:space="preserve">а цена стана се исказује у еврима, према званичном средњем курсу Народне банке Србије на дан утврђивања, а плаћа у динарској противвредности у односу на евро према званичном средњем курсу Народне банке Србије на дан плаћања. </w:t>
      </w:r>
    </w:p>
    <w:p w:rsidR="00752AE3" w:rsidRPr="008714DD" w:rsidRDefault="00752AE3" w:rsidP="00752AE3">
      <w:pPr>
        <w:autoSpaceDE w:val="0"/>
        <w:autoSpaceDN w:val="0"/>
        <w:adjustRightInd w:val="0"/>
        <w:ind w:firstLine="851"/>
        <w:rPr>
          <w:lang w:val="sr-Cyrl-RS"/>
        </w:rPr>
      </w:pPr>
      <w:r>
        <w:rPr>
          <w:lang w:val="sr-Cyrl-RS"/>
        </w:rPr>
        <w:tab/>
        <w:t>Откупна</w:t>
      </w:r>
      <w:r w:rsidRPr="008714DD">
        <w:rPr>
          <w:lang w:val="sr-Cyrl-RS"/>
        </w:rPr>
        <w:t xml:space="preserve"> цена се може исплатити одмах у целини или у једнаким месечним ратама у року који се утврђује уговором. </w:t>
      </w:r>
    </w:p>
    <w:p w:rsidR="00752AE3" w:rsidRPr="008714DD" w:rsidRDefault="00752AE3" w:rsidP="00752AE3">
      <w:pPr>
        <w:autoSpaceDE w:val="0"/>
        <w:autoSpaceDN w:val="0"/>
        <w:adjustRightInd w:val="0"/>
        <w:ind w:firstLine="851"/>
        <w:rPr>
          <w:lang w:val="sr-Cyrl-RS"/>
        </w:rPr>
      </w:pPr>
      <w:r>
        <w:rPr>
          <w:lang w:val="sr-Cyrl-RS"/>
        </w:rPr>
        <w:tab/>
      </w:r>
      <w:r w:rsidRPr="008714DD">
        <w:rPr>
          <w:lang w:val="sr-Cyrl-RS"/>
        </w:rPr>
        <w:t xml:space="preserve">Ако се </w:t>
      </w:r>
      <w:r>
        <w:rPr>
          <w:lang w:val="sr-Cyrl-RS"/>
        </w:rPr>
        <w:t>откупна</w:t>
      </w:r>
      <w:r w:rsidRPr="008714DD">
        <w:rPr>
          <w:lang w:val="sr-Cyrl-RS"/>
        </w:rPr>
        <w:t xml:space="preserve"> цена плаћа у једнаким месечним ратама, месечна рата се исказује у еврима</w:t>
      </w:r>
      <w:r w:rsidRPr="008714DD">
        <w:rPr>
          <w:lang w:val="en-GB"/>
        </w:rPr>
        <w:t>,</w:t>
      </w:r>
      <w:r w:rsidRPr="008714DD">
        <w:rPr>
          <w:lang w:val="sr-Cyrl-RS"/>
        </w:rPr>
        <w:t xml:space="preserve"> а плаћа у динарској противвредности евра по званичном средњем курсу Народне банке Србије на дан плаћања рате, на рачун прописан за уплату јавних прихода Републике Србије.</w:t>
      </w:r>
    </w:p>
    <w:p w:rsidR="00752AE3" w:rsidRDefault="00752AE3" w:rsidP="00752AE3">
      <w:pPr>
        <w:autoSpaceDE w:val="0"/>
        <w:autoSpaceDN w:val="0"/>
        <w:adjustRightInd w:val="0"/>
        <w:ind w:firstLine="851"/>
        <w:rPr>
          <w:lang w:val="sr-Cyrl-RS"/>
        </w:rPr>
      </w:pPr>
      <w:r>
        <w:rPr>
          <w:lang w:val="sr-Cyrl-RS"/>
        </w:rPr>
        <w:tab/>
      </w:r>
      <w:r w:rsidRPr="008714DD">
        <w:rPr>
          <w:lang w:val="sr-Cyrl-RS"/>
        </w:rPr>
        <w:t xml:space="preserve">Ако се исплата </w:t>
      </w:r>
      <w:r>
        <w:rPr>
          <w:lang w:val="sr-Cyrl-RS"/>
        </w:rPr>
        <w:t>откупне</w:t>
      </w:r>
      <w:r w:rsidRPr="008714DD">
        <w:rPr>
          <w:lang w:val="sr-Cyrl-RS"/>
        </w:rPr>
        <w:t xml:space="preserve"> цене врши у целини купац је исту дужан да исплати у року од 15 дана од дана закључења уговора, на рачун прописан за уплату јавних прихода Републике Србије. </w:t>
      </w:r>
    </w:p>
    <w:p w:rsidR="00752AE3" w:rsidRDefault="00752AE3" w:rsidP="00752AE3">
      <w:pPr>
        <w:autoSpaceDE w:val="0"/>
        <w:autoSpaceDN w:val="0"/>
        <w:adjustRightInd w:val="0"/>
        <w:ind w:firstLine="851"/>
        <w:rPr>
          <w:lang w:val="sr-Cyrl-RS"/>
        </w:rPr>
      </w:pPr>
    </w:p>
    <w:p w:rsidR="00752AE3" w:rsidRDefault="00752AE3" w:rsidP="00752AE3">
      <w:pPr>
        <w:autoSpaceDE w:val="0"/>
        <w:autoSpaceDN w:val="0"/>
        <w:adjustRightInd w:val="0"/>
        <w:ind w:firstLine="851"/>
        <w:rPr>
          <w:lang w:val="sr-Cyrl-RS"/>
        </w:rPr>
      </w:pPr>
    </w:p>
    <w:p w:rsidR="00752AE3" w:rsidRDefault="00752AE3" w:rsidP="00752AE3">
      <w:pPr>
        <w:autoSpaceDE w:val="0"/>
        <w:autoSpaceDN w:val="0"/>
        <w:adjustRightInd w:val="0"/>
        <w:ind w:firstLine="851"/>
        <w:rPr>
          <w:lang w:val="sr-Cyrl-RS"/>
        </w:rPr>
      </w:pPr>
    </w:p>
    <w:p w:rsidR="00752AE3" w:rsidRDefault="00752AE3" w:rsidP="00752AE3">
      <w:pPr>
        <w:autoSpaceDE w:val="0"/>
        <w:autoSpaceDN w:val="0"/>
        <w:adjustRightInd w:val="0"/>
        <w:ind w:firstLine="851"/>
        <w:rPr>
          <w:lang w:val="sr-Cyrl-RS"/>
        </w:rPr>
      </w:pPr>
    </w:p>
    <w:p w:rsidR="00752AE3" w:rsidRPr="008714DD" w:rsidRDefault="00752AE3" w:rsidP="00752AE3">
      <w:pPr>
        <w:autoSpaceDE w:val="0"/>
        <w:autoSpaceDN w:val="0"/>
        <w:adjustRightInd w:val="0"/>
        <w:ind w:firstLine="851"/>
        <w:rPr>
          <w:lang w:val="sr-Cyrl-RS"/>
        </w:rPr>
      </w:pPr>
    </w:p>
    <w:p w:rsidR="00752AE3" w:rsidRPr="008714DD" w:rsidRDefault="00752AE3" w:rsidP="00752AE3">
      <w:pPr>
        <w:autoSpaceDE w:val="0"/>
        <w:autoSpaceDN w:val="0"/>
        <w:adjustRightInd w:val="0"/>
        <w:ind w:firstLine="851"/>
        <w:rPr>
          <w:lang w:val="sr-Cyrl-RS"/>
        </w:rPr>
      </w:pPr>
      <w:r>
        <w:rPr>
          <w:lang w:val="sr-Cyrl-RS"/>
        </w:rPr>
        <w:lastRenderedPageBreak/>
        <w:tab/>
      </w:r>
      <w:r w:rsidRPr="008714DD">
        <w:rPr>
          <w:lang w:val="sr-Cyrl-RS"/>
        </w:rPr>
        <w:t>Ако се плаћање не изврши у року из претходног става овог члана, уговор се раскида.</w:t>
      </w:r>
    </w:p>
    <w:p w:rsidR="00752AE3" w:rsidRPr="008714DD" w:rsidRDefault="00752AE3" w:rsidP="00752AE3">
      <w:pPr>
        <w:autoSpaceDE w:val="0"/>
        <w:autoSpaceDN w:val="0"/>
        <w:adjustRightInd w:val="0"/>
        <w:ind w:firstLine="851"/>
        <w:rPr>
          <w:lang w:val="sr-Cyrl-RS"/>
        </w:rPr>
      </w:pPr>
      <w:r>
        <w:rPr>
          <w:lang w:val="sr-Cyrl-RS"/>
        </w:rPr>
        <w:tab/>
      </w:r>
      <w:r w:rsidRPr="008714DD">
        <w:rPr>
          <w:lang w:val="sr-Cyrl-RS"/>
        </w:rPr>
        <w:t xml:space="preserve">Трошкове овере уговора сноси купац. </w:t>
      </w:r>
    </w:p>
    <w:p w:rsidR="00752AE3" w:rsidRPr="008714DD" w:rsidRDefault="00752AE3" w:rsidP="00752AE3">
      <w:pPr>
        <w:autoSpaceDE w:val="0"/>
        <w:autoSpaceDN w:val="0"/>
        <w:adjustRightInd w:val="0"/>
        <w:ind w:firstLine="851"/>
        <w:rPr>
          <w:lang w:val="sr-Cyrl-RS"/>
        </w:rPr>
      </w:pPr>
      <w:r>
        <w:rPr>
          <w:lang w:val="sr-Cyrl-RS"/>
        </w:rPr>
        <w:tab/>
      </w:r>
      <w:r w:rsidRPr="008714DD">
        <w:rPr>
          <w:lang w:val="sr-Cyrl-RS"/>
        </w:rPr>
        <w:t xml:space="preserve">Стан који је </w:t>
      </w:r>
      <w:r>
        <w:rPr>
          <w:lang w:val="sr-Cyrl-RS"/>
        </w:rPr>
        <w:t>от</w:t>
      </w:r>
      <w:r w:rsidRPr="008714DD">
        <w:rPr>
          <w:lang w:val="sr-Cyrl-RS"/>
        </w:rPr>
        <w:t xml:space="preserve">купљен у складу са овом уредбом не може бити отуђен пре истека рока од </w:t>
      </w:r>
      <w:r>
        <w:rPr>
          <w:lang w:val="sr-Cyrl-RS"/>
        </w:rPr>
        <w:t>десет г</w:t>
      </w:r>
      <w:r w:rsidRPr="008714DD">
        <w:rPr>
          <w:lang w:val="sr-Cyrl-RS"/>
        </w:rPr>
        <w:t xml:space="preserve">одина од дана закључења уговора, о чему се врши упис забележбе у теретни лист непокретности који води регистар непокретности. </w:t>
      </w:r>
    </w:p>
    <w:p w:rsidR="00752AE3" w:rsidRDefault="00752AE3" w:rsidP="00752AE3">
      <w:pPr>
        <w:jc w:val="center"/>
        <w:rPr>
          <w:b/>
          <w:lang w:val="sr-Cyrl-RS"/>
        </w:rPr>
      </w:pPr>
    </w:p>
    <w:p w:rsidR="00752AE3" w:rsidRPr="008714DD" w:rsidRDefault="00752AE3" w:rsidP="00752AE3">
      <w:pPr>
        <w:jc w:val="center"/>
        <w:rPr>
          <w:lang w:val="sr-Cyrl-RS"/>
        </w:rPr>
      </w:pPr>
      <w:r w:rsidRPr="008714DD">
        <w:rPr>
          <w:lang w:val="sr-Cyrl-RS"/>
        </w:rPr>
        <w:t>Члан 6.</w:t>
      </w:r>
    </w:p>
    <w:p w:rsidR="00752AE3" w:rsidRPr="008714DD" w:rsidRDefault="00752AE3" w:rsidP="00752AE3">
      <w:pPr>
        <w:rPr>
          <w:strike/>
          <w:lang w:val="sr-Cyrl-RS"/>
        </w:rPr>
      </w:pPr>
    </w:p>
    <w:p w:rsidR="00752AE3" w:rsidRPr="00406BFF" w:rsidRDefault="00752AE3" w:rsidP="00752AE3">
      <w:pPr>
        <w:ind w:firstLine="851"/>
        <w:rPr>
          <w:bCs/>
          <w:lang w:val="sr-Cyrl-RS"/>
        </w:rPr>
      </w:pPr>
      <w:r>
        <w:rPr>
          <w:lang w:val="sr-Cyrl-RS"/>
        </w:rPr>
        <w:tab/>
      </w:r>
      <w:r w:rsidRPr="008714DD">
        <w:rPr>
          <w:bCs/>
          <w:lang w:val="sr-Cyrl-RS"/>
        </w:rPr>
        <w:t xml:space="preserve">Средства добијена </w:t>
      </w:r>
      <w:r>
        <w:rPr>
          <w:bCs/>
          <w:lang w:val="sr-Cyrl-RS"/>
        </w:rPr>
        <w:t>откупом</w:t>
      </w:r>
      <w:r w:rsidRPr="008714DD">
        <w:rPr>
          <w:bCs/>
          <w:lang w:val="sr-Cyrl-RS"/>
        </w:rPr>
        <w:t xml:space="preserve"> станова</w:t>
      </w:r>
      <w:r w:rsidRPr="00406BFF">
        <w:rPr>
          <w:bCs/>
          <w:lang w:val="sr-Cyrl-RS"/>
        </w:rPr>
        <w:t xml:space="preserve"> у складу са овом уредбом уплаћују се на рачун прописан за уплату јавних прихода и приход су буџета Републике Србије.</w:t>
      </w:r>
    </w:p>
    <w:p w:rsidR="00752AE3" w:rsidRPr="00406BFF" w:rsidRDefault="00752AE3" w:rsidP="00752AE3">
      <w:pPr>
        <w:autoSpaceDE w:val="0"/>
        <w:autoSpaceDN w:val="0"/>
        <w:adjustRightInd w:val="0"/>
        <w:rPr>
          <w:lang w:val="sr-Cyrl-RS"/>
        </w:rPr>
      </w:pPr>
    </w:p>
    <w:p w:rsidR="00752AE3" w:rsidRPr="00406BFF" w:rsidRDefault="00752AE3" w:rsidP="00752AE3">
      <w:pPr>
        <w:jc w:val="center"/>
        <w:rPr>
          <w:bCs/>
          <w:lang w:val="sr-Cyrl-RS"/>
        </w:rPr>
      </w:pPr>
      <w:r w:rsidRPr="00406BFF">
        <w:rPr>
          <w:bCs/>
          <w:lang w:val="sr-Cyrl-RS"/>
        </w:rPr>
        <w:t>Члан 7.</w:t>
      </w:r>
    </w:p>
    <w:p w:rsidR="00752AE3" w:rsidRPr="00406BFF" w:rsidRDefault="00752AE3" w:rsidP="00752AE3">
      <w:pPr>
        <w:autoSpaceDE w:val="0"/>
        <w:autoSpaceDN w:val="0"/>
        <w:adjustRightInd w:val="0"/>
        <w:ind w:firstLine="4500"/>
        <w:rPr>
          <w:lang w:val="sr-Cyrl-RS"/>
        </w:rPr>
      </w:pPr>
    </w:p>
    <w:p w:rsidR="00752AE3" w:rsidRPr="008714DD" w:rsidRDefault="00752AE3" w:rsidP="00752AE3">
      <w:pPr>
        <w:autoSpaceDE w:val="0"/>
        <w:autoSpaceDN w:val="0"/>
        <w:adjustRightInd w:val="0"/>
        <w:ind w:firstLine="851"/>
        <w:rPr>
          <w:lang w:val="sr-Cyrl-RS"/>
        </w:rPr>
      </w:pPr>
      <w:r>
        <w:rPr>
          <w:lang w:val="sr-Cyrl-RS"/>
        </w:rPr>
        <w:tab/>
      </w:r>
      <w:r w:rsidRPr="00406BFF">
        <w:rPr>
          <w:lang w:val="sr-Cyrl-RS"/>
        </w:rPr>
        <w:t xml:space="preserve">Уговор о </w:t>
      </w:r>
      <w:r>
        <w:rPr>
          <w:lang w:val="sr-Cyrl-RS"/>
        </w:rPr>
        <w:t>откупу</w:t>
      </w:r>
      <w:r w:rsidRPr="008714DD">
        <w:rPr>
          <w:lang w:val="sr-Cyrl-RS"/>
        </w:rPr>
        <w:t xml:space="preserve"> стана може се једнострано раскинути: </w:t>
      </w:r>
    </w:p>
    <w:p w:rsidR="00752AE3" w:rsidRPr="008714DD" w:rsidRDefault="00752AE3" w:rsidP="00752AE3">
      <w:pPr>
        <w:autoSpaceDE w:val="0"/>
        <w:autoSpaceDN w:val="0"/>
        <w:adjustRightInd w:val="0"/>
        <w:ind w:firstLine="851"/>
        <w:rPr>
          <w:lang w:val="sr-Cyrl-RS"/>
        </w:rPr>
      </w:pPr>
      <w:r>
        <w:rPr>
          <w:lang w:val="sr-Cyrl-RS"/>
        </w:rPr>
        <w:tab/>
      </w:r>
      <w:r w:rsidRPr="008714DD">
        <w:rPr>
          <w:lang w:val="sr-Cyrl-RS"/>
        </w:rPr>
        <w:t xml:space="preserve">1) ако се утврди да је стан који је предмет откупа добијен на основу неистините и нетачне документације или података; </w:t>
      </w:r>
    </w:p>
    <w:p w:rsidR="00752AE3" w:rsidRPr="008714DD" w:rsidRDefault="00752AE3" w:rsidP="00752AE3">
      <w:pPr>
        <w:autoSpaceDE w:val="0"/>
        <w:autoSpaceDN w:val="0"/>
        <w:adjustRightInd w:val="0"/>
        <w:ind w:firstLine="851"/>
        <w:rPr>
          <w:lang w:val="sr-Cyrl-RS"/>
        </w:rPr>
      </w:pPr>
      <w:r>
        <w:rPr>
          <w:lang w:val="sr-Cyrl-RS"/>
        </w:rPr>
        <w:tab/>
      </w:r>
      <w:r w:rsidRPr="008714DD">
        <w:rPr>
          <w:lang w:val="sr-Cyrl-RS"/>
        </w:rPr>
        <w:t xml:space="preserve">2) ако купац или његови наследници не плате ни после опомене три узастопно доспеле рате, односно четири рате у току године; </w:t>
      </w:r>
    </w:p>
    <w:p w:rsidR="00752AE3" w:rsidRPr="00E127D5" w:rsidRDefault="00752AE3" w:rsidP="00752AE3">
      <w:pPr>
        <w:ind w:firstLine="851"/>
        <w:rPr>
          <w:lang w:val="sr-Cyrl-RS"/>
        </w:rPr>
      </w:pPr>
      <w:r>
        <w:rPr>
          <w:lang w:val="sr-Cyrl-RS"/>
        </w:rPr>
        <w:tab/>
      </w:r>
      <w:r w:rsidRPr="008714DD">
        <w:rPr>
          <w:lang w:val="sr-Cyrl-RS"/>
        </w:rPr>
        <w:t>3) ако купцу</w:t>
      </w:r>
      <w:r w:rsidRPr="00406BFF">
        <w:rPr>
          <w:lang w:val="sr-Cyrl-RS"/>
        </w:rPr>
        <w:t xml:space="preserve"> престане радни однос на институту, односно високошколској установи из члана 1. ове уредбе, у којој је у радном односу</w:t>
      </w:r>
      <w:r w:rsidRPr="00E127D5">
        <w:rPr>
          <w:lang w:val="sr-Cyrl-RS"/>
        </w:rPr>
        <w:t xml:space="preserve">, и то једностраном вољом купца, споразумом са послодавцем или услед отказа од стране послодавца из разлога који се могу приписати недостацима у раду и понашању купца – док трају обавезе предвиђене уговором о откупу стана, односно пре извршене потпуне исплате уговорене </w:t>
      </w:r>
      <w:r>
        <w:rPr>
          <w:lang w:val="sr-Cyrl-RS"/>
        </w:rPr>
        <w:t>откупн</w:t>
      </w:r>
      <w:r w:rsidRPr="00E127D5">
        <w:rPr>
          <w:lang w:val="sr-Cyrl-RS"/>
        </w:rPr>
        <w:t>е  цене;</w:t>
      </w:r>
    </w:p>
    <w:p w:rsidR="00752AE3" w:rsidRPr="00406BFF" w:rsidRDefault="00752AE3" w:rsidP="00752AE3">
      <w:pPr>
        <w:autoSpaceDE w:val="0"/>
        <w:autoSpaceDN w:val="0"/>
        <w:adjustRightInd w:val="0"/>
        <w:ind w:firstLine="851"/>
        <w:rPr>
          <w:lang w:val="sr-Cyrl-RS"/>
        </w:rPr>
      </w:pPr>
      <w:r>
        <w:rPr>
          <w:lang w:val="sr-Cyrl-RS"/>
        </w:rPr>
        <w:tab/>
      </w:r>
      <w:r w:rsidRPr="00406BFF">
        <w:rPr>
          <w:lang w:val="sr-Cyrl-RS"/>
        </w:rPr>
        <w:t xml:space="preserve">4) у случају неиспуњења других обавеза утврђених уговором и овом уредбом. </w:t>
      </w:r>
    </w:p>
    <w:p w:rsidR="00752AE3" w:rsidRPr="00406BFF" w:rsidRDefault="00752AE3" w:rsidP="00752AE3">
      <w:pPr>
        <w:jc w:val="center"/>
        <w:rPr>
          <w:b/>
          <w:lang w:val="sr-Cyrl-RS"/>
        </w:rPr>
      </w:pPr>
    </w:p>
    <w:p w:rsidR="00752AE3" w:rsidRPr="00406BFF" w:rsidRDefault="00752AE3" w:rsidP="00752AE3">
      <w:pPr>
        <w:jc w:val="center"/>
        <w:rPr>
          <w:lang w:val="sr-Cyrl-RS"/>
        </w:rPr>
      </w:pPr>
      <w:r w:rsidRPr="00406BFF">
        <w:rPr>
          <w:lang w:val="sr-Cyrl-RS"/>
        </w:rPr>
        <w:t>Члан 8.</w:t>
      </w:r>
    </w:p>
    <w:p w:rsidR="00752AE3" w:rsidRPr="00406BFF" w:rsidRDefault="00752AE3" w:rsidP="00752AE3">
      <w:pPr>
        <w:jc w:val="center"/>
        <w:rPr>
          <w:b/>
          <w:lang w:val="sr-Cyrl-RS"/>
        </w:rPr>
      </w:pPr>
    </w:p>
    <w:p w:rsidR="00752AE3" w:rsidRPr="008714DD" w:rsidRDefault="00752AE3" w:rsidP="00752AE3">
      <w:pPr>
        <w:pStyle w:val="ListParagraph"/>
        <w:spacing w:after="0" w:line="240" w:lineRule="auto"/>
        <w:ind w:left="0" w:firstLine="851"/>
        <w:jc w:val="both"/>
        <w:rPr>
          <w:rFonts w:ascii="Times New Roman" w:eastAsia="Times New Roman" w:hAnsi="Times New Roman"/>
          <w:sz w:val="24"/>
          <w:szCs w:val="24"/>
          <w:lang w:val="sr-Cyrl-RS"/>
        </w:rPr>
      </w:pPr>
      <w:r>
        <w:rPr>
          <w:lang w:val="sr-Cyrl-RS"/>
        </w:rPr>
        <w:tab/>
      </w:r>
      <w:r w:rsidRPr="00406BFF">
        <w:rPr>
          <w:rFonts w:ascii="Times New Roman" w:eastAsia="Times New Roman" w:hAnsi="Times New Roman"/>
          <w:sz w:val="24"/>
          <w:szCs w:val="24"/>
          <w:lang w:val="sr-Cyrl-RS"/>
        </w:rPr>
        <w:t xml:space="preserve">Ако се уговор о </w:t>
      </w:r>
      <w:r>
        <w:rPr>
          <w:rFonts w:ascii="Times New Roman" w:eastAsia="Times New Roman" w:hAnsi="Times New Roman"/>
          <w:sz w:val="24"/>
          <w:szCs w:val="24"/>
          <w:lang w:val="sr-Cyrl-RS"/>
        </w:rPr>
        <w:t>откупу</w:t>
      </w:r>
      <w:r w:rsidRPr="008714DD">
        <w:rPr>
          <w:rFonts w:ascii="Times New Roman" w:eastAsia="Times New Roman" w:hAnsi="Times New Roman"/>
          <w:sz w:val="24"/>
          <w:szCs w:val="24"/>
          <w:lang w:val="sr-Cyrl-RS"/>
        </w:rPr>
        <w:t xml:space="preserve"> стана раскине у складу са чланом 7. ове уредбе,</w:t>
      </w:r>
      <w:r w:rsidRPr="008714DD">
        <w:rPr>
          <w:rFonts w:ascii="Times New Roman" w:hAnsi="Times New Roman"/>
          <w:sz w:val="24"/>
          <w:szCs w:val="24"/>
          <w:lang w:val="sr-Cyrl-RS"/>
        </w:rPr>
        <w:t xml:space="preserve"> Фондација, односно Универзитет расписује конкурс за доделу тог стана</w:t>
      </w:r>
      <w:r w:rsidRPr="008714DD">
        <w:rPr>
          <w:rFonts w:ascii="Times New Roman" w:eastAsia="Times New Roman" w:hAnsi="Times New Roman"/>
          <w:sz w:val="24"/>
          <w:szCs w:val="24"/>
          <w:lang w:val="sr-Cyrl-RS"/>
        </w:rPr>
        <w:t>.</w:t>
      </w:r>
    </w:p>
    <w:p w:rsidR="00752AE3" w:rsidRPr="008714DD" w:rsidRDefault="00752AE3" w:rsidP="00752AE3">
      <w:pPr>
        <w:pStyle w:val="ListParagraph"/>
        <w:spacing w:after="0" w:line="240" w:lineRule="auto"/>
        <w:ind w:left="0" w:firstLine="720"/>
        <w:jc w:val="both"/>
        <w:rPr>
          <w:rFonts w:ascii="Times New Roman" w:eastAsia="Times New Roman" w:hAnsi="Times New Roman"/>
          <w:b/>
          <w:sz w:val="24"/>
          <w:szCs w:val="24"/>
          <w:lang w:val="sr-Cyrl-RS"/>
        </w:rPr>
      </w:pPr>
      <w:r w:rsidRPr="008714DD">
        <w:rPr>
          <w:rFonts w:ascii="Times New Roman" w:eastAsia="Times New Roman" w:hAnsi="Times New Roman"/>
          <w:sz w:val="24"/>
          <w:szCs w:val="24"/>
          <w:lang w:val="sr-Cyrl-RS"/>
        </w:rPr>
        <w:t xml:space="preserve"> </w:t>
      </w:r>
    </w:p>
    <w:p w:rsidR="00752AE3" w:rsidRDefault="00752AE3" w:rsidP="00752AE3">
      <w:pPr>
        <w:pStyle w:val="ListParagraph"/>
        <w:spacing w:after="0" w:line="240" w:lineRule="auto"/>
        <w:ind w:left="0"/>
        <w:jc w:val="center"/>
        <w:rPr>
          <w:rFonts w:ascii="Times New Roman" w:eastAsia="Times New Roman" w:hAnsi="Times New Roman"/>
          <w:sz w:val="24"/>
          <w:szCs w:val="24"/>
          <w:lang w:val="sr-Cyrl-RS"/>
        </w:rPr>
      </w:pPr>
      <w:r w:rsidRPr="008714DD">
        <w:rPr>
          <w:rFonts w:ascii="Times New Roman" w:eastAsia="Times New Roman" w:hAnsi="Times New Roman"/>
          <w:sz w:val="24"/>
          <w:szCs w:val="24"/>
          <w:lang w:val="sr-Cyrl-RS"/>
        </w:rPr>
        <w:t>Члан 9.</w:t>
      </w:r>
    </w:p>
    <w:p w:rsidR="00752AE3" w:rsidRPr="008714DD" w:rsidRDefault="00752AE3" w:rsidP="00752AE3">
      <w:pPr>
        <w:pStyle w:val="ListParagraph"/>
        <w:spacing w:after="0" w:line="240" w:lineRule="auto"/>
        <w:ind w:left="0"/>
        <w:jc w:val="center"/>
        <w:rPr>
          <w:rFonts w:ascii="Times New Roman" w:eastAsia="Times New Roman" w:hAnsi="Times New Roman"/>
          <w:sz w:val="24"/>
          <w:szCs w:val="24"/>
          <w:lang w:val="sr-Cyrl-RS"/>
        </w:rPr>
      </w:pPr>
    </w:p>
    <w:p w:rsidR="00752AE3" w:rsidRDefault="00752AE3" w:rsidP="00752AE3">
      <w:pPr>
        <w:ind w:firstLine="851"/>
        <w:rPr>
          <w:color w:val="FF0000"/>
          <w:lang w:val="sr-Cyrl-RS"/>
        </w:rPr>
      </w:pPr>
      <w:r>
        <w:rPr>
          <w:lang w:val="sr-Cyrl-RS"/>
        </w:rPr>
        <w:tab/>
      </w:r>
      <w:r w:rsidRPr="0048384C">
        <w:rPr>
          <w:lang w:val="sr-Cyrl-RS"/>
        </w:rPr>
        <w:t>Куповином, односно откупом</w:t>
      </w:r>
      <w:r>
        <w:rPr>
          <w:lang w:val="sr-Cyrl-RS"/>
        </w:rPr>
        <w:t xml:space="preserve"> </w:t>
      </w:r>
      <w:r w:rsidRPr="008714DD">
        <w:rPr>
          <w:lang w:val="sr-Cyrl-RS"/>
        </w:rPr>
        <w:t xml:space="preserve"> станова</w:t>
      </w:r>
      <w:r w:rsidRPr="005F33D6">
        <w:rPr>
          <w:lang w:val="sr-Cyrl-RS"/>
        </w:rPr>
        <w:t xml:space="preserve"> изграђених средствима из буџета Републике Србије или средствима зајма у складу са потврђеним међународним споразумима по непрофитним ценама, односно по ценама нижим од тржишне цене, без обзира на површину и структуру стана, сматра се да је трајно решена стамбена потреба</w:t>
      </w:r>
      <w:r>
        <w:rPr>
          <w:b/>
          <w:lang w:val="sr-Cyrl-RS"/>
        </w:rPr>
        <w:t xml:space="preserve"> </w:t>
      </w:r>
      <w:r>
        <w:rPr>
          <w:lang w:val="sr-Cyrl-RS"/>
        </w:rPr>
        <w:t xml:space="preserve">лица из члана 1. </w:t>
      </w:r>
      <w:r w:rsidRPr="005F33D6">
        <w:rPr>
          <w:lang w:val="sr-Cyrl-RS"/>
        </w:rPr>
        <w:t>ове уредбе</w:t>
      </w:r>
      <w:r w:rsidRPr="005F33D6">
        <w:rPr>
          <w:color w:val="FF0000"/>
          <w:lang w:val="sr-Cyrl-RS"/>
        </w:rPr>
        <w:t>.</w:t>
      </w:r>
    </w:p>
    <w:p w:rsidR="00752AE3" w:rsidRDefault="00752AE3" w:rsidP="00752AE3">
      <w:pPr>
        <w:ind w:firstLine="851"/>
        <w:rPr>
          <w:color w:val="FF0000"/>
          <w:lang w:val="sr-Cyrl-RS"/>
        </w:rPr>
      </w:pPr>
    </w:p>
    <w:p w:rsidR="00752AE3" w:rsidRDefault="00752AE3" w:rsidP="00752AE3">
      <w:pPr>
        <w:ind w:firstLine="851"/>
        <w:rPr>
          <w:color w:val="FF0000"/>
          <w:lang w:val="sr-Cyrl-RS"/>
        </w:rPr>
      </w:pPr>
    </w:p>
    <w:p w:rsidR="00752AE3" w:rsidRDefault="00752AE3" w:rsidP="00752AE3">
      <w:pPr>
        <w:ind w:firstLine="851"/>
        <w:rPr>
          <w:color w:val="FF0000"/>
          <w:lang w:val="sr-Cyrl-RS"/>
        </w:rPr>
      </w:pPr>
    </w:p>
    <w:p w:rsidR="00752AE3" w:rsidRDefault="00752AE3" w:rsidP="00752AE3">
      <w:pPr>
        <w:ind w:firstLine="851"/>
        <w:rPr>
          <w:color w:val="FF0000"/>
          <w:lang w:val="sr-Cyrl-RS"/>
        </w:rPr>
      </w:pPr>
    </w:p>
    <w:p w:rsidR="00752AE3" w:rsidRDefault="00752AE3" w:rsidP="00752AE3">
      <w:pPr>
        <w:ind w:firstLine="851"/>
        <w:rPr>
          <w:color w:val="FF0000"/>
          <w:lang w:val="sr-Cyrl-RS"/>
        </w:rPr>
      </w:pPr>
    </w:p>
    <w:p w:rsidR="00752AE3" w:rsidRDefault="00752AE3" w:rsidP="00752AE3">
      <w:pPr>
        <w:ind w:firstLine="851"/>
        <w:rPr>
          <w:color w:val="FF0000"/>
          <w:lang w:val="sr-Cyrl-RS"/>
        </w:rPr>
      </w:pPr>
    </w:p>
    <w:p w:rsidR="00752AE3" w:rsidRDefault="00752AE3" w:rsidP="00752AE3">
      <w:pPr>
        <w:ind w:firstLine="851"/>
        <w:rPr>
          <w:b/>
          <w:bCs/>
          <w:color w:val="FF0000"/>
          <w:lang w:val="sr-Cyrl-RS"/>
        </w:rPr>
      </w:pPr>
    </w:p>
    <w:p w:rsidR="00752AE3" w:rsidRPr="00406BFF" w:rsidRDefault="00752AE3" w:rsidP="00752AE3">
      <w:pPr>
        <w:pStyle w:val="ListParagraph"/>
        <w:ind w:left="0" w:firstLine="720"/>
        <w:jc w:val="both"/>
        <w:rPr>
          <w:rFonts w:ascii="Times New Roman" w:eastAsia="Times New Roman" w:hAnsi="Times New Roman"/>
          <w:color w:val="FF0000"/>
          <w:sz w:val="24"/>
          <w:szCs w:val="24"/>
          <w:lang w:val="sr-Cyrl-RS"/>
        </w:rPr>
      </w:pPr>
    </w:p>
    <w:p w:rsidR="008E38BF" w:rsidRDefault="008E38BF" w:rsidP="00752AE3">
      <w:pPr>
        <w:pStyle w:val="ListParagraph"/>
        <w:spacing w:after="0" w:line="240" w:lineRule="auto"/>
        <w:ind w:left="0"/>
        <w:jc w:val="center"/>
        <w:rPr>
          <w:rFonts w:ascii="Times New Roman" w:eastAsia="Times New Roman" w:hAnsi="Times New Roman"/>
          <w:sz w:val="24"/>
          <w:szCs w:val="24"/>
        </w:rPr>
      </w:pPr>
    </w:p>
    <w:p w:rsidR="008E38BF" w:rsidRDefault="008E38BF" w:rsidP="00752AE3">
      <w:pPr>
        <w:pStyle w:val="ListParagraph"/>
        <w:spacing w:after="0" w:line="240" w:lineRule="auto"/>
        <w:ind w:left="0"/>
        <w:jc w:val="center"/>
        <w:rPr>
          <w:rFonts w:ascii="Times New Roman" w:eastAsia="Times New Roman" w:hAnsi="Times New Roman"/>
          <w:sz w:val="24"/>
          <w:szCs w:val="24"/>
        </w:rPr>
      </w:pPr>
    </w:p>
    <w:p w:rsidR="00752AE3" w:rsidRPr="00406BFF" w:rsidRDefault="00752AE3" w:rsidP="00752AE3">
      <w:pPr>
        <w:pStyle w:val="ListParagraph"/>
        <w:spacing w:after="0" w:line="240" w:lineRule="auto"/>
        <w:ind w:left="0"/>
        <w:jc w:val="center"/>
        <w:rPr>
          <w:rFonts w:ascii="Times New Roman" w:eastAsia="Times New Roman" w:hAnsi="Times New Roman"/>
          <w:color w:val="FF0000"/>
          <w:sz w:val="24"/>
          <w:szCs w:val="24"/>
          <w:lang w:val="sr-Cyrl-RS"/>
        </w:rPr>
      </w:pPr>
      <w:r w:rsidRPr="00406BFF">
        <w:rPr>
          <w:rFonts w:ascii="Times New Roman" w:eastAsia="Times New Roman" w:hAnsi="Times New Roman"/>
          <w:sz w:val="24"/>
          <w:szCs w:val="24"/>
          <w:lang w:val="sr-Cyrl-RS"/>
        </w:rPr>
        <w:lastRenderedPageBreak/>
        <w:t>Члан 10.</w:t>
      </w:r>
    </w:p>
    <w:p w:rsidR="00752AE3" w:rsidRPr="00406BFF" w:rsidRDefault="00752AE3" w:rsidP="00752AE3">
      <w:pPr>
        <w:pStyle w:val="ListParagraph"/>
        <w:spacing w:after="0" w:line="240" w:lineRule="auto"/>
        <w:ind w:left="0"/>
        <w:jc w:val="center"/>
        <w:rPr>
          <w:rFonts w:ascii="Times New Roman" w:eastAsia="Times New Roman" w:hAnsi="Times New Roman"/>
          <w:b/>
          <w:sz w:val="24"/>
          <w:szCs w:val="24"/>
          <w:lang w:val="sr-Cyrl-RS"/>
        </w:rPr>
      </w:pPr>
    </w:p>
    <w:p w:rsidR="00752AE3" w:rsidRPr="00CF78C7" w:rsidRDefault="00752AE3" w:rsidP="00752AE3">
      <w:r>
        <w:rPr>
          <w:lang w:val="sr-Cyrl-RS"/>
        </w:rPr>
        <w:tab/>
      </w:r>
      <w:r w:rsidRPr="00406BFF">
        <w:rPr>
          <w:lang w:val="sr-Cyrl-RS"/>
        </w:rPr>
        <w:t>Ова уредба ступа на снагу осмог дана од дана објављивања у „Службеном гласнику Републике Србије”</w:t>
      </w:r>
      <w:r>
        <w:t>.</w:t>
      </w:r>
    </w:p>
    <w:p w:rsidR="00752AE3" w:rsidRDefault="00752AE3" w:rsidP="00752AE3">
      <w:pPr>
        <w:rPr>
          <w:lang w:val="sr-Cyrl-RS"/>
        </w:rPr>
      </w:pPr>
    </w:p>
    <w:p w:rsidR="00752AE3" w:rsidRPr="00DC09E4" w:rsidRDefault="00752AE3" w:rsidP="00752AE3">
      <w:pPr>
        <w:rPr>
          <w:lang w:val="sr-Cyrl-RS"/>
        </w:rPr>
      </w:pPr>
      <w:r w:rsidRPr="0069755A">
        <w:rPr>
          <w:lang w:val="sr-Cyrl-CS"/>
        </w:rPr>
        <w:t xml:space="preserve">05 Број: </w:t>
      </w:r>
      <w:r>
        <w:rPr>
          <w:lang w:val="sr-Cyrl-CS"/>
        </w:rPr>
        <w:t>11</w:t>
      </w:r>
      <w:r>
        <w:t>0</w:t>
      </w:r>
      <w:r>
        <w:rPr>
          <w:lang w:val="sr-Cyrl-CS"/>
        </w:rPr>
        <w:t>-</w:t>
      </w:r>
      <w:r>
        <w:t>1607</w:t>
      </w:r>
      <w:r w:rsidRPr="0069755A">
        <w:rPr>
          <w:lang w:val="sr-Cyrl-RS"/>
        </w:rPr>
        <w:t>/</w:t>
      </w:r>
      <w:r w:rsidRPr="0069755A">
        <w:rPr>
          <w:lang w:val="sr-Cyrl-CS"/>
        </w:rPr>
        <w:t>2021</w:t>
      </w:r>
    </w:p>
    <w:p w:rsidR="00752AE3" w:rsidRPr="00DC09E4" w:rsidRDefault="00752AE3" w:rsidP="00752AE3">
      <w:pPr>
        <w:rPr>
          <w:lang w:val="sr-Cyrl-CS"/>
        </w:rPr>
      </w:pPr>
      <w:r w:rsidRPr="00DC09E4">
        <w:rPr>
          <w:lang w:val="sr-Cyrl-CS"/>
        </w:rPr>
        <w:t xml:space="preserve">У Београду, </w:t>
      </w:r>
      <w:r>
        <w:t>4</w:t>
      </w:r>
      <w:r w:rsidRPr="00DC09E4">
        <w:rPr>
          <w:lang w:val="sr-Cyrl-CS"/>
        </w:rPr>
        <w:t xml:space="preserve">. </w:t>
      </w:r>
      <w:r>
        <w:rPr>
          <w:lang w:val="sr-Cyrl-RS"/>
        </w:rPr>
        <w:t>марта</w:t>
      </w:r>
      <w:r w:rsidRPr="00DC09E4">
        <w:rPr>
          <w:lang w:val="sr-Cyrl-CS"/>
        </w:rPr>
        <w:t xml:space="preserve"> 2021. године</w:t>
      </w:r>
    </w:p>
    <w:p w:rsidR="00752AE3" w:rsidRPr="00DC09E4" w:rsidRDefault="00752AE3" w:rsidP="00752AE3">
      <w:pPr>
        <w:rPr>
          <w:lang w:val="sr-Latn-BA"/>
        </w:rPr>
      </w:pPr>
    </w:p>
    <w:p w:rsidR="00752AE3" w:rsidRPr="00DC09E4" w:rsidRDefault="00752AE3" w:rsidP="00752AE3">
      <w:pPr>
        <w:jc w:val="center"/>
        <w:outlineLvl w:val="0"/>
        <w:rPr>
          <w:lang w:val="sr-Cyrl-CS"/>
        </w:rPr>
      </w:pPr>
      <w:r w:rsidRPr="00DC09E4">
        <w:rPr>
          <w:lang w:val="sr-Cyrl-CS"/>
        </w:rPr>
        <w:t>В Л А Д А</w:t>
      </w:r>
    </w:p>
    <w:p w:rsidR="00752AE3" w:rsidRPr="00DC09E4" w:rsidRDefault="00752AE3" w:rsidP="00752AE3">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752AE3" w:rsidRPr="00C65B7A" w:rsidTr="008360C4">
        <w:tc>
          <w:tcPr>
            <w:tcW w:w="4360" w:type="dxa"/>
          </w:tcPr>
          <w:p w:rsidR="00752AE3" w:rsidRPr="00C65B7A" w:rsidRDefault="00752AE3" w:rsidP="008360C4">
            <w:pPr>
              <w:jc w:val="center"/>
              <w:rPr>
                <w:lang w:val="ru-RU"/>
              </w:rPr>
            </w:pPr>
          </w:p>
        </w:tc>
        <w:tc>
          <w:tcPr>
            <w:tcW w:w="4360" w:type="dxa"/>
          </w:tcPr>
          <w:p w:rsidR="00752AE3" w:rsidRPr="00C65B7A" w:rsidRDefault="00752AE3" w:rsidP="008360C4">
            <w:pPr>
              <w:jc w:val="center"/>
              <w:rPr>
                <w:lang w:val="ru-RU"/>
              </w:rPr>
            </w:pPr>
          </w:p>
          <w:p w:rsidR="00752AE3" w:rsidRPr="00C65B7A" w:rsidRDefault="00752AE3" w:rsidP="008360C4">
            <w:pPr>
              <w:jc w:val="center"/>
              <w:rPr>
                <w:lang w:val="ru-RU"/>
              </w:rPr>
            </w:pPr>
            <w:r w:rsidRPr="00C65B7A">
              <w:rPr>
                <w:lang w:val="ru-RU"/>
              </w:rPr>
              <w:t>ПРЕДСЕДНИК</w:t>
            </w:r>
          </w:p>
          <w:p w:rsidR="00752AE3" w:rsidRPr="00C65B7A" w:rsidRDefault="00752AE3" w:rsidP="008360C4">
            <w:pPr>
              <w:rPr>
                <w:lang w:val="sr-Cyrl-CS"/>
              </w:rPr>
            </w:pPr>
          </w:p>
          <w:p w:rsidR="00752AE3" w:rsidRPr="00C65B7A" w:rsidRDefault="00752AE3" w:rsidP="008360C4">
            <w:pPr>
              <w:rPr>
                <w:lang w:val="sr-Cyrl-CS"/>
              </w:rPr>
            </w:pPr>
          </w:p>
          <w:p w:rsidR="00752AE3" w:rsidRPr="00C65B7A" w:rsidRDefault="00752AE3" w:rsidP="008360C4">
            <w:pPr>
              <w:pStyle w:val="Footer"/>
              <w:jc w:val="center"/>
              <w:rPr>
                <w:lang w:val="ru-RU"/>
              </w:rPr>
            </w:pPr>
            <w:r>
              <w:rPr>
                <w:lang w:val="ru-RU"/>
              </w:rPr>
              <w:t>Ана Брнабић</w:t>
            </w:r>
          </w:p>
        </w:tc>
      </w:tr>
    </w:tbl>
    <w:p w:rsidR="00752AE3" w:rsidRPr="006A1722" w:rsidRDefault="00752AE3" w:rsidP="00752AE3">
      <w:pPr>
        <w:rPr>
          <w:lang w:val="sr-Cyrl-RS"/>
        </w:rPr>
      </w:pPr>
    </w:p>
    <w:p w:rsidR="00752AE3" w:rsidRDefault="00752AE3" w:rsidP="00752AE3"/>
    <w:p w:rsidR="00752AE3" w:rsidRDefault="00752AE3" w:rsidP="00752AE3"/>
    <w:p w:rsidR="00752AE3" w:rsidRDefault="00752AE3" w:rsidP="00752AE3"/>
    <w:p w:rsidR="00136480" w:rsidRDefault="00136480"/>
    <w:sectPr w:rsidR="00136480" w:rsidSect="00752AE3">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8B2" w:rsidRDefault="00BC68B2" w:rsidP="00752AE3">
      <w:r>
        <w:separator/>
      </w:r>
    </w:p>
  </w:endnote>
  <w:endnote w:type="continuationSeparator" w:id="0">
    <w:p w:rsidR="00BC68B2" w:rsidRDefault="00BC68B2" w:rsidP="0075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E3" w:rsidRDefault="00752A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E3" w:rsidRDefault="00752A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E3" w:rsidRDefault="00752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8B2" w:rsidRDefault="00BC68B2" w:rsidP="00752AE3">
      <w:r>
        <w:separator/>
      </w:r>
    </w:p>
  </w:footnote>
  <w:footnote w:type="continuationSeparator" w:id="0">
    <w:p w:rsidR="00BC68B2" w:rsidRDefault="00BC68B2" w:rsidP="00752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E3" w:rsidRDefault="00752AE3" w:rsidP="002F6D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52AE3" w:rsidRDefault="00752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E3" w:rsidRDefault="00752AE3" w:rsidP="002F6D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47376">
      <w:rPr>
        <w:rStyle w:val="PageNumber"/>
        <w:noProof/>
      </w:rPr>
      <w:t>4</w:t>
    </w:r>
    <w:r>
      <w:rPr>
        <w:rStyle w:val="PageNumber"/>
      </w:rPr>
      <w:fldChar w:fldCharType="end"/>
    </w:r>
  </w:p>
  <w:p w:rsidR="00752AE3" w:rsidRDefault="00752A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E3" w:rsidRDefault="00752A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A79"/>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47376"/>
    <w:rsid w:val="00272941"/>
    <w:rsid w:val="00275BE8"/>
    <w:rsid w:val="0028449D"/>
    <w:rsid w:val="00293053"/>
    <w:rsid w:val="002C459C"/>
    <w:rsid w:val="002D3718"/>
    <w:rsid w:val="002D4819"/>
    <w:rsid w:val="002D69C5"/>
    <w:rsid w:val="00330577"/>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30570"/>
    <w:rsid w:val="00752AE3"/>
    <w:rsid w:val="00765B39"/>
    <w:rsid w:val="00784209"/>
    <w:rsid w:val="00790B6D"/>
    <w:rsid w:val="00792BB4"/>
    <w:rsid w:val="007A3D10"/>
    <w:rsid w:val="007B4F29"/>
    <w:rsid w:val="007C50AF"/>
    <w:rsid w:val="007C5902"/>
    <w:rsid w:val="007C75B9"/>
    <w:rsid w:val="007C7A13"/>
    <w:rsid w:val="007F2105"/>
    <w:rsid w:val="00811161"/>
    <w:rsid w:val="0085404D"/>
    <w:rsid w:val="00870DE9"/>
    <w:rsid w:val="0088333D"/>
    <w:rsid w:val="008B0FF6"/>
    <w:rsid w:val="008C1976"/>
    <w:rsid w:val="008C60DF"/>
    <w:rsid w:val="008D10AE"/>
    <w:rsid w:val="008E269C"/>
    <w:rsid w:val="008E38BF"/>
    <w:rsid w:val="009046E2"/>
    <w:rsid w:val="00912BE3"/>
    <w:rsid w:val="0093375F"/>
    <w:rsid w:val="009407CB"/>
    <w:rsid w:val="009860BE"/>
    <w:rsid w:val="00986A79"/>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68B2"/>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A7A6F"/>
    <w:rsid w:val="00E00A93"/>
    <w:rsid w:val="00E0387F"/>
    <w:rsid w:val="00E258B8"/>
    <w:rsid w:val="00ED6C19"/>
    <w:rsid w:val="00EE7188"/>
    <w:rsid w:val="00EF35C4"/>
    <w:rsid w:val="00EF4522"/>
    <w:rsid w:val="00F26505"/>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2AB5B0-F5A6-4C1D-81AF-BC9D8278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AE3"/>
    <w:pPr>
      <w:tabs>
        <w:tab w:val="left" w:pos="1418"/>
      </w:tabs>
      <w:jc w:val="both"/>
    </w:pPr>
    <w:rPr>
      <w:sz w:val="24"/>
      <w:szCs w:val="24"/>
    </w:rPr>
  </w:style>
  <w:style w:type="paragraph" w:styleId="Heading1">
    <w:name w:val="heading 1"/>
    <w:basedOn w:val="Normal"/>
    <w:next w:val="Normal"/>
    <w:link w:val="Heading1Char"/>
    <w:uiPriority w:val="9"/>
    <w:qFormat/>
    <w:rsid w:val="00752AE3"/>
    <w:pPr>
      <w:keepNext/>
      <w:keepLines/>
      <w:tabs>
        <w:tab w:val="clear" w:pos="1418"/>
      </w:tabs>
      <w:spacing w:before="480" w:line="276" w:lineRule="auto"/>
      <w:jc w:val="left"/>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52AE3"/>
    <w:pPr>
      <w:tabs>
        <w:tab w:val="clear" w:pos="1418"/>
        <w:tab w:val="center" w:pos="4680"/>
        <w:tab w:val="right" w:pos="9360"/>
      </w:tabs>
    </w:pPr>
    <w:rPr>
      <w:lang w:val="sr-Cyrl-RS"/>
    </w:rPr>
  </w:style>
  <w:style w:type="character" w:customStyle="1" w:styleId="HeaderChar">
    <w:name w:val="Header Char"/>
    <w:basedOn w:val="DefaultParagraphFont"/>
    <w:link w:val="Header"/>
    <w:rsid w:val="00752AE3"/>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752AE3"/>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52AE3"/>
    <w:rPr>
      <w:sz w:val="24"/>
      <w:szCs w:val="24"/>
      <w:lang w:val="sr-Cyrl-RS"/>
    </w:rPr>
  </w:style>
  <w:style w:type="character" w:styleId="PageNumber">
    <w:name w:val="page number"/>
    <w:basedOn w:val="DefaultParagraphFont"/>
    <w:rsid w:val="00752AE3"/>
  </w:style>
  <w:style w:type="character" w:customStyle="1" w:styleId="Heading1Char">
    <w:name w:val="Heading 1 Char"/>
    <w:basedOn w:val="DefaultParagraphFont"/>
    <w:link w:val="Heading1"/>
    <w:uiPriority w:val="9"/>
    <w:rsid w:val="00752AE3"/>
    <w:rPr>
      <w:rFonts w:ascii="Cambria" w:hAnsi="Cambria"/>
      <w:b/>
      <w:bCs/>
      <w:color w:val="365F91"/>
      <w:sz w:val="28"/>
      <w:szCs w:val="28"/>
    </w:rPr>
  </w:style>
  <w:style w:type="paragraph" w:styleId="ListParagraph">
    <w:name w:val="List Paragraph"/>
    <w:basedOn w:val="Normal"/>
    <w:uiPriority w:val="34"/>
    <w:qFormat/>
    <w:rsid w:val="00752AE3"/>
    <w:pPr>
      <w:tabs>
        <w:tab w:val="clear" w:pos="1418"/>
      </w:tabs>
      <w:spacing w:after="200" w:line="276" w:lineRule="auto"/>
      <w:ind w:left="720"/>
      <w:contextualSpacing/>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1065</Words>
  <Characters>6075</Characters>
  <Application>Microsoft Office Word</Application>
  <DocSecurity>0</DocSecurity>
  <Lines>50</Lines>
  <Paragraphs>14</Paragraphs>
  <ScaleCrop>false</ScaleCrop>
  <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2021-03-04T16:48:00Z</dcterms:created>
  <dcterms:modified xsi:type="dcterms:W3CDTF">2021-03-04T16:48:00Z</dcterms:modified>
</cp:coreProperties>
</file>