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1980F3" w14:textId="054CE82C" w:rsidR="00CC7570" w:rsidRPr="00211DE6" w:rsidRDefault="00211DE6" w:rsidP="00EE11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ПРЕДЛОГ</w:t>
      </w:r>
      <w:r w:rsidR="00CC7570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ЗАКОНА</w:t>
      </w:r>
    </w:p>
    <w:p w14:paraId="5174AC37" w14:textId="77777777" w:rsidR="00CC7570" w:rsidRPr="00211DE6" w:rsidRDefault="00CC7570" w:rsidP="00EE11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О УТВРЂИВАЊУ ГАРАНТНЕ ШЕМЕ </w:t>
      </w:r>
    </w:p>
    <w:p w14:paraId="03FF9955" w14:textId="77777777" w:rsidR="00CC7570" w:rsidRPr="00211DE6" w:rsidRDefault="00CC7570" w:rsidP="00EE11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КАО МЕРА ПОДРШКЕ ПРИВРЕДИ ЗА УБЛАЖАВАЊЕ ПОСЛЕДИЦА ПАНДЕМИЈЕ БОЛЕСТИ COVID-19 ИЗАЗВАНЕ ВИРУСОМ SARS-CoV-2</w:t>
      </w:r>
    </w:p>
    <w:p w14:paraId="7FA9F77D" w14:textId="77777777" w:rsidR="00CC7570" w:rsidRPr="00211DE6" w:rsidRDefault="00CC7570" w:rsidP="00EC6E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14:paraId="0168E35F" w14:textId="77777777" w:rsidR="00EE11D7" w:rsidRPr="00211DE6" w:rsidRDefault="00EE11D7" w:rsidP="00EC6E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14:paraId="36887DA8" w14:textId="72738885" w:rsidR="00EC6EAA" w:rsidRPr="00211DE6" w:rsidRDefault="00EC6EAA" w:rsidP="00EC6E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I</w:t>
      </w:r>
      <w:r w:rsidR="00211DE6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.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</w:t>
      </w:r>
      <w:r w:rsidR="00CC7570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УВОДНЕ ОДРЕДБЕ</w:t>
      </w:r>
    </w:p>
    <w:p w14:paraId="2D496AA0" w14:textId="77777777" w:rsidR="00EC6EAA" w:rsidRPr="00211DE6" w:rsidRDefault="00CC7570" w:rsidP="00EC6EAA">
      <w:pPr>
        <w:shd w:val="clear" w:color="auto" w:fill="FFFFFF"/>
        <w:spacing w:before="240" w:after="24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</w:pPr>
      <w:bookmarkStart w:id="0" w:name="str_2"/>
      <w:bookmarkEnd w:id="0"/>
      <w:r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>Предмет уређивања</w:t>
      </w:r>
    </w:p>
    <w:p w14:paraId="748C58BC" w14:textId="55493A6B" w:rsidR="00EC6EAA" w:rsidRPr="00211DE6" w:rsidRDefault="00CC7570" w:rsidP="00E819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</w:pPr>
      <w:bookmarkStart w:id="1" w:name="clan_1"/>
      <w:bookmarkEnd w:id="1"/>
      <w:r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 xml:space="preserve">Члан </w:t>
      </w:r>
      <w:r w:rsidR="00EC6EAA"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>1</w:t>
      </w:r>
      <w:r w:rsidR="00211DE6"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>.</w:t>
      </w:r>
    </w:p>
    <w:p w14:paraId="4735119E" w14:textId="52555D92" w:rsidR="00EC6EAA" w:rsidRDefault="001525E2" w:rsidP="00E819D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Овим законом </w:t>
      </w:r>
      <w:r w:rsidR="00CC7570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се уређују услови, поступак, висина и начин обезбеђења средстава за издавање гаранција Републике Србије у </w:t>
      </w:r>
      <w:r w:rsidR="0074661F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вези</w:t>
      </w:r>
      <w:r w:rsidR="00CC7570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са гарантном шемом дефинисаном</w:t>
      </w:r>
      <w:r w:rsidR="0074661F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овим законом</w:t>
      </w:r>
      <w:r w:rsidR="00CC7570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, критеријуми, услови и начин одобравања кредита од стране банака, извештавање, као и друга питања од значаја за гарантну шему као меру подршке привреди, ради ублажавања економских последица насталих услед пандемије болести 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COVID</w:t>
      </w:r>
      <w:r w:rsidR="00CC7570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-19 изазване вирусом 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SARS-CoV</w:t>
      </w:r>
      <w:r w:rsidR="00CC7570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-2, са циљем повећања ликвидности привредних субјеката</w:t>
      </w:r>
      <w:r w:rsidR="00EC6EAA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.</w:t>
      </w:r>
    </w:p>
    <w:p w14:paraId="742F796D" w14:textId="77777777" w:rsidR="00E819DB" w:rsidRPr="00211DE6" w:rsidRDefault="00E819DB" w:rsidP="00E819D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</w:p>
    <w:p w14:paraId="59F1B4D6" w14:textId="5C5241F5" w:rsidR="00EC6EAA" w:rsidRDefault="001525E2" w:rsidP="00E819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</w:pPr>
      <w:bookmarkStart w:id="2" w:name="str_3"/>
      <w:bookmarkEnd w:id="2"/>
      <w:r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>Појмови</w:t>
      </w:r>
    </w:p>
    <w:p w14:paraId="5AB93B7B" w14:textId="77777777" w:rsidR="00E819DB" w:rsidRPr="00211DE6" w:rsidRDefault="00E819DB" w:rsidP="00E819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</w:pPr>
    </w:p>
    <w:p w14:paraId="28B358CD" w14:textId="75530E7C" w:rsidR="00EC6EAA" w:rsidRPr="00211DE6" w:rsidRDefault="00CB20A9" w:rsidP="00E819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</w:pPr>
      <w:bookmarkStart w:id="3" w:name="clan_2"/>
      <w:bookmarkEnd w:id="3"/>
      <w:r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 xml:space="preserve">Члан </w:t>
      </w:r>
      <w:r w:rsidR="00EC6EAA"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>2</w:t>
      </w:r>
      <w:r w:rsidR="00211DE6"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>.</w:t>
      </w:r>
    </w:p>
    <w:p w14:paraId="036268E6" w14:textId="77777777" w:rsidR="00EC6EAA" w:rsidRPr="00211DE6" w:rsidRDefault="00CB20A9" w:rsidP="00E819D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Поједини изрази употребљени у овом закону имају следећа значења</w:t>
      </w:r>
      <w:r w:rsidR="00EC6EAA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:</w:t>
      </w:r>
    </w:p>
    <w:p w14:paraId="715EEA69" w14:textId="4891D3F5" w:rsidR="00EC6EAA" w:rsidRPr="00211DE6" w:rsidRDefault="00EC6EAA" w:rsidP="00E819D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1) </w:t>
      </w:r>
      <w:r w:rsidR="00CB20A9" w:rsidRPr="00211DE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sr-Cyrl-RS"/>
        </w:rPr>
        <w:t>банка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 </w:t>
      </w:r>
      <w:r w:rsidR="0010384D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–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</w:t>
      </w:r>
      <w:r w:rsidR="00CB20A9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има значење утврђено у закону којим се уређују банке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;</w:t>
      </w:r>
    </w:p>
    <w:p w14:paraId="6153BA73" w14:textId="47FA41E2" w:rsidR="00EC6EAA" w:rsidRPr="00211DE6" w:rsidRDefault="00EC6EAA" w:rsidP="00E819D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2) </w:t>
      </w:r>
      <w:r w:rsidR="00CB20A9" w:rsidRPr="00211DE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sr-Cyrl-RS"/>
        </w:rPr>
        <w:t>кредит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 </w:t>
      </w:r>
      <w:r w:rsidR="000F73C5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–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</w:t>
      </w:r>
      <w:r w:rsidR="000F73C5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кредит </w:t>
      </w:r>
      <w:r w:rsidR="00CB20A9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одобрен кориснику од стране банке, у складу са уговором закљученим између банке и корисника кредита, који се обезбеђује гаранцијом у складу са условима прописаним овим законом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;</w:t>
      </w:r>
    </w:p>
    <w:p w14:paraId="6424B4CD" w14:textId="79770CDE" w:rsidR="00EC6EAA" w:rsidRPr="00211DE6" w:rsidRDefault="00EC6EAA" w:rsidP="00E819D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3) </w:t>
      </w:r>
      <w:r w:rsidR="00CB20A9" w:rsidRPr="00211DE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sr-Cyrl-RS"/>
        </w:rPr>
        <w:t>зановљени кредит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 - </w:t>
      </w:r>
      <w:r w:rsidR="00CB20A9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је нови кредит одобрен кориснику кредита од стране банке за ликвидност и обртна средства који се обезбеђује гаранцијом у складу са условима прописаним овим законом, а којим се врши замена постојећих износа потраживања банке која доспевају или истичу након закључења уговора о гарантовању Републике Србије, Народне банке Србије и банака закљученог у складу са</w:t>
      </w:r>
      <w:r w:rsidR="00BD30D4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</w:t>
      </w:r>
      <w:r w:rsidR="00CB20A9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овим законом, а који су били уговорени пре дана закључења уговора о гарантовању Републике Србије, Народне банке Србије и банака у складу са</w:t>
      </w:r>
      <w:r w:rsidR="00BD30D4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</w:t>
      </w:r>
      <w:r w:rsidR="00CB20A9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овим законом и који доспевају</w:t>
      </w:r>
      <w:r w:rsidR="00BD30D4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</w:t>
      </w:r>
      <w:r w:rsidR="00CB20A9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најкасније до </w:t>
      </w:r>
      <w:r w:rsidR="00BD30D4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30</w:t>
      </w:r>
      <w:r w:rsidR="00CB20A9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. </w:t>
      </w:r>
      <w:r w:rsidR="00BD30D4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јуна</w:t>
      </w:r>
      <w:r w:rsidR="00CB20A9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202</w:t>
      </w:r>
      <w:r w:rsidR="0010384D" w:rsidRPr="00211DE6">
        <w:rPr>
          <w:rFonts w:ascii="Times New Roman" w:eastAsia="Times New Roman" w:hAnsi="Times New Roman" w:cs="Times New Roman"/>
          <w:color w:val="333333"/>
          <w:sz w:val="24"/>
          <w:szCs w:val="24"/>
        </w:rPr>
        <w:t>1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. </w:t>
      </w:r>
      <w:r w:rsidR="00C06B70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године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;</w:t>
      </w:r>
    </w:p>
    <w:p w14:paraId="6F39134E" w14:textId="7FBBF3BE" w:rsidR="00EC6EAA" w:rsidRPr="00211DE6" w:rsidRDefault="00EC6EAA" w:rsidP="00E819D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4) </w:t>
      </w:r>
      <w:r w:rsidR="00CB20A9" w:rsidRPr="00211DE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sr-Cyrl-RS"/>
        </w:rPr>
        <w:t>намена кредита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 </w:t>
      </w:r>
      <w:r w:rsidR="00CB20A9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који се обезбеђује гаранцијом у складу са овим законом - јесте финансирање ликвидности и обртних средстава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;</w:t>
      </w:r>
    </w:p>
    <w:p w14:paraId="7BA69AAF" w14:textId="41C395BC" w:rsidR="00EC6EAA" w:rsidRPr="00211DE6" w:rsidRDefault="00EC6EAA" w:rsidP="00E819D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5) </w:t>
      </w:r>
      <w:r w:rsidR="00CB20A9" w:rsidRPr="00211DE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sr-Cyrl-RS"/>
        </w:rPr>
        <w:t>рок</w:t>
      </w:r>
      <w:r w:rsidRPr="00211DE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sr-Cyrl-RS"/>
        </w:rPr>
        <w:t xml:space="preserve"> </w:t>
      </w:r>
      <w:r w:rsidR="00CB20A9" w:rsidRPr="00211DE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sr-Cyrl-RS"/>
        </w:rPr>
        <w:t>кредита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 - </w:t>
      </w:r>
      <w:r w:rsidR="00CB20A9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је период одређен уговором о кредиту закљученим између банке и корисника, а који не може бити дужи од 36 месеци од дана пуштања кредита у течај, укључујући и грејс период у трајању од девет до 12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</w:t>
      </w:r>
      <w:r w:rsidR="00C60131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месеци, осим у случају </w:t>
      </w:r>
      <w:r w:rsidR="00067294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примене </w:t>
      </w:r>
      <w:r w:rsidR="00C60131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мораторијума</w:t>
      </w:r>
      <w:r w:rsidR="00067294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уведеног</w:t>
      </w:r>
      <w:r w:rsidR="0010384D" w:rsidRPr="00211DE6">
        <w:rPr>
          <w:rFonts w:ascii="Times New Roman" w:hAnsi="Times New Roman" w:cs="Times New Roman"/>
          <w:sz w:val="24"/>
          <w:szCs w:val="24"/>
        </w:rPr>
        <w:t xml:space="preserve"> </w:t>
      </w:r>
      <w:r w:rsidR="0010384D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прописима Народне банке Србије</w:t>
      </w:r>
      <w:r w:rsidR="0010384D" w:rsidRPr="00211DE6">
        <w:rPr>
          <w:rFonts w:ascii="Times New Roman" w:hAnsi="Times New Roman" w:cs="Times New Roman"/>
          <w:sz w:val="24"/>
          <w:szCs w:val="24"/>
        </w:rPr>
        <w:t xml:space="preserve"> </w:t>
      </w:r>
      <w:r w:rsidR="0010384D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ради ублажавања последица пандемије COVID-19 у циљу стабилности финансијског система</w:t>
      </w:r>
      <w:r w:rsidR="00FD1A8A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,</w:t>
      </w:r>
      <w:r w:rsidR="00C60131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када се рок отплате кредита продужава за период трајања </w:t>
      </w:r>
      <w:r w:rsidR="00FD1A8A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овог </w:t>
      </w:r>
      <w:r w:rsidR="00C60131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м</w:t>
      </w:r>
      <w:bookmarkStart w:id="4" w:name="_GoBack"/>
      <w:bookmarkEnd w:id="4"/>
      <w:r w:rsidR="00C60131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ораторијума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;</w:t>
      </w:r>
    </w:p>
    <w:p w14:paraId="5CBCDA31" w14:textId="68A06B35" w:rsidR="00EE11D7" w:rsidRPr="00211DE6" w:rsidRDefault="00EC6EAA" w:rsidP="0037089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6) </w:t>
      </w:r>
      <w:r w:rsidR="00CB20A9" w:rsidRPr="00211DE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sr-Cyrl-RS"/>
        </w:rPr>
        <w:t>дан пуштања кредита у течај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 - </w:t>
      </w:r>
      <w:r w:rsidR="00C60131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је најкасније 30 дана од дана одобрења кредита за нове кредите, односно шест месеци од дана одобрења кредита за зановљене кредите, а најкасније до 31. јула 2021. године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;</w:t>
      </w:r>
    </w:p>
    <w:p w14:paraId="4308A994" w14:textId="77777777" w:rsidR="00EC6EAA" w:rsidRPr="00211DE6" w:rsidRDefault="00EC6EAA" w:rsidP="0037089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7) </w:t>
      </w:r>
      <w:r w:rsidR="00CB20A9" w:rsidRPr="00211DE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sr-Cyrl-RS"/>
        </w:rPr>
        <w:t>максимални износ кредита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 - </w:t>
      </w:r>
      <w:r w:rsidR="00C60131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је износ који је једнак мањем од два износа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:</w:t>
      </w:r>
    </w:p>
    <w:p w14:paraId="3E5E7393" w14:textId="77777777" w:rsidR="00EC6EAA" w:rsidRPr="00211DE6" w:rsidRDefault="00EC6EAA" w:rsidP="0037089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- </w:t>
      </w:r>
      <w:r w:rsidR="00C60131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четвртина, односно 25% прихода корисника кредита из 2019. године према финансијским извештајима које је корисник кредита доставио Агенцији за привредне регистре за статистичке сврхе за ту годину или</w:t>
      </w:r>
    </w:p>
    <w:p w14:paraId="48849BF4" w14:textId="50A4D450" w:rsidR="00EC6EAA" w:rsidRPr="00211DE6" w:rsidRDefault="00EC6EAA" w:rsidP="00E819D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lastRenderedPageBreak/>
        <w:t xml:space="preserve">- </w:t>
      </w:r>
      <w:r w:rsidR="00C60131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износ </w:t>
      </w:r>
      <w:r w:rsidR="00D01B1D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од 3.000.000 евра (словима: три</w:t>
      </w:r>
      <w:r w:rsidR="00C60131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милиона евра и 00/100) - за кредите одобрене у еврима, односно износу једнаком динарској противвредности износа од 3.000.000 евра </w:t>
      </w:r>
      <w:r w:rsidR="00E528CF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израчунатог на основу званичног средњег курса динара према евру који утврђује Народна банка Србије</w:t>
      </w:r>
      <w:r w:rsidR="00C60131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важећем на дан закључења уговора о кредиту - за кредите одобрене у динарима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;</w:t>
      </w:r>
    </w:p>
    <w:p w14:paraId="225FB968" w14:textId="62F64ACF" w:rsidR="00EC6EAA" w:rsidRPr="00211DE6" w:rsidRDefault="00EC6EAA" w:rsidP="00E819D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8) </w:t>
      </w:r>
      <w:r w:rsidR="00CB20A9" w:rsidRPr="00211DE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sr-Cyrl-RS"/>
        </w:rPr>
        <w:t>валута кредита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 </w:t>
      </w:r>
      <w:r w:rsidR="00C60131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-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</w:t>
      </w:r>
      <w:r w:rsidR="00C60131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је динар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(RSD) </w:t>
      </w:r>
      <w:r w:rsidR="00C60131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или евро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(EUR);</w:t>
      </w:r>
    </w:p>
    <w:p w14:paraId="4D58957C" w14:textId="25726849" w:rsidR="00EC6EAA" w:rsidRPr="00211DE6" w:rsidRDefault="00EC6EAA" w:rsidP="00E819D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9) </w:t>
      </w:r>
      <w:r w:rsidR="00CB20A9" w:rsidRPr="00211DE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sr-Cyrl-RS"/>
        </w:rPr>
        <w:t>гарантна шема</w:t>
      </w:r>
      <w:r w:rsidR="00D01B1D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 - </w:t>
      </w:r>
      <w:r w:rsidR="00C60131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представља меру подршке привреди путем портфолио гаранција за ублажавање последица пандемије болести COVID-19 изазване вирусом SARS-CoV-2 у поступку и на начин дефинисан овим законом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;</w:t>
      </w:r>
    </w:p>
    <w:p w14:paraId="5A6B938E" w14:textId="77777777" w:rsidR="00EC6EAA" w:rsidRPr="00211DE6" w:rsidRDefault="00EC6EAA" w:rsidP="00E819D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10) </w:t>
      </w:r>
      <w:r w:rsidR="00CB20A9" w:rsidRPr="00211DE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sr-Cyrl-RS"/>
        </w:rPr>
        <w:t>гаранција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 - </w:t>
      </w:r>
      <w:r w:rsidR="00F15F3C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је портфолио, односно скуп појединачних гаранција Републике Србије, која је безусловна, платива на први позив и издата у корист банака као обезбеђење портфолија банака по кредитима корисника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;</w:t>
      </w:r>
    </w:p>
    <w:p w14:paraId="6C08A2CC" w14:textId="77777777" w:rsidR="00EC6EAA" w:rsidRPr="00211DE6" w:rsidRDefault="00EC6EAA" w:rsidP="00E819D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11) </w:t>
      </w:r>
      <w:r w:rsidR="00CB20A9" w:rsidRPr="00211DE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sr-Cyrl-RS"/>
        </w:rPr>
        <w:t>осигурани портфолио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 - </w:t>
      </w:r>
      <w:r w:rsidR="00F15F3C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означава у било ком релевантном тренутку укупан уговорени износ главнице кредита покривен гаранцијом Републике Србије, с тим да осигурани портфолио не може ни под којим околностима прекорачити максимални износ гаранције Републике Србије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;</w:t>
      </w:r>
    </w:p>
    <w:p w14:paraId="225A61C0" w14:textId="77777777" w:rsidR="00EC6EAA" w:rsidRPr="00211DE6" w:rsidRDefault="00EC6EAA" w:rsidP="00E819DB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12) </w:t>
      </w:r>
      <w:r w:rsidR="00CB20A9" w:rsidRPr="00211DE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sr-Cyrl-RS"/>
        </w:rPr>
        <w:t>појединачна гаранција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 - </w:t>
      </w:r>
      <w:r w:rsidR="00F15F3C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је гаранција која се издаје по портфолију сваке појединачне банке издата по осигураном портфолију сваке појединачне банке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.</w:t>
      </w:r>
    </w:p>
    <w:p w14:paraId="0064BD20" w14:textId="77777777" w:rsidR="007A31E3" w:rsidRPr="00211DE6" w:rsidRDefault="007A31E3" w:rsidP="00E819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</w:p>
    <w:p w14:paraId="1A8F6086" w14:textId="0E5F8F4E" w:rsidR="002A43CF" w:rsidRPr="00211DE6" w:rsidRDefault="00EC6EAA" w:rsidP="00E819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5" w:name="str_4"/>
      <w:bookmarkEnd w:id="5"/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II</w:t>
      </w:r>
      <w:r w:rsidR="00211DE6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.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</w:t>
      </w:r>
      <w:r w:rsidR="00F15F3C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УСЛОВИ, ПОСТУПАК, ВИСИНА И ОБЕЗБЕЂЕЊЕ СРЕДСТАВА </w:t>
      </w:r>
    </w:p>
    <w:p w14:paraId="33B814D8" w14:textId="0F2BB19B" w:rsidR="00EC6EAA" w:rsidRDefault="00F15F3C" w:rsidP="00E819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ЗА ИЗДАВАЊЕ ГАРАНЦИЈЕ РЕПУБЛИКЕ СРБИЈЕ</w:t>
      </w:r>
    </w:p>
    <w:p w14:paraId="1A494B92" w14:textId="77777777" w:rsidR="00E819DB" w:rsidRPr="00211DE6" w:rsidRDefault="00E819DB" w:rsidP="00E819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</w:p>
    <w:p w14:paraId="3804805B" w14:textId="03095850" w:rsidR="00EC6EAA" w:rsidRPr="00211DE6" w:rsidRDefault="00F15F3C" w:rsidP="00E819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</w:pPr>
      <w:bookmarkStart w:id="6" w:name="clan_3"/>
      <w:bookmarkEnd w:id="6"/>
      <w:r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 xml:space="preserve">Члан </w:t>
      </w:r>
      <w:r w:rsidR="00EC6EAA"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>3</w:t>
      </w:r>
      <w:r w:rsidR="00211DE6"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>.</w:t>
      </w:r>
    </w:p>
    <w:p w14:paraId="1FBCFBC7" w14:textId="2F49378D" w:rsidR="001D09BA" w:rsidRPr="00211DE6" w:rsidRDefault="001D09BA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Република Србија преузима обавезу да као гарант измири потраживања банака настала по основу одобрених кредита од стране банака за финансирање ликвидности и обртних средстава за кредитирање привреде са циљем ублажавања негативних економских и финансијских последица пандемије болести COVID-19 изазване вирусом SARS-CoV-2, а у складу са овим законом и уговором о гарантовању закључен</w:t>
      </w:r>
      <w:r w:rsidR="002F4AAE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им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између Републике Србије, Народне банке Србије и банака у складу са овим законом.</w:t>
      </w:r>
    </w:p>
    <w:p w14:paraId="3013B72B" w14:textId="77777777" w:rsidR="00EC6EAA" w:rsidRPr="00211DE6" w:rsidRDefault="001D09BA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Гаранција из става 1. овог члана издаје се у корист банака</w:t>
      </w:r>
      <w:r w:rsidR="00EC6EAA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.</w:t>
      </w:r>
    </w:p>
    <w:p w14:paraId="7F66B719" w14:textId="77777777" w:rsidR="00EC6EAA" w:rsidRPr="00211DE6" w:rsidRDefault="001D09BA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Гаранција из става 1. овог члана издаје се као безусловна, без права на приговор и наплатива на први позив</w:t>
      </w:r>
      <w:r w:rsidR="00EC6EAA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.</w:t>
      </w:r>
    </w:p>
    <w:p w14:paraId="228B290E" w14:textId="7C9162E8" w:rsidR="00EC6EAA" w:rsidRPr="00211DE6" w:rsidRDefault="001D09BA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Максимални износ гаранције из става 1. овог члана на нивоу осигураног портфолија износи 48</w:t>
      </w:r>
      <w:r w:rsidR="00D01B1D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0.000.000 евра (словима: четиристотинеосамдесет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милиона евра и 00/100</w:t>
      </w:r>
      <w:r w:rsidR="00EC6EAA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).</w:t>
      </w:r>
    </w:p>
    <w:p w14:paraId="4FB2B203" w14:textId="77777777" w:rsidR="00EC6EAA" w:rsidRPr="00211DE6" w:rsidRDefault="001D09BA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Република Србија се обавезује да ће обезбедити у буџету за одговарајућу фискалну годину средства неопходна за извршавање обавеза преузетих по основу гаранције из става 1. овог члана</w:t>
      </w:r>
      <w:r w:rsidR="00EC6EAA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.</w:t>
      </w:r>
    </w:p>
    <w:p w14:paraId="1563F236" w14:textId="77777777" w:rsidR="00EC6EAA" w:rsidRPr="00211DE6" w:rsidRDefault="001D09BA" w:rsidP="0068685C">
      <w:pPr>
        <w:shd w:val="clear" w:color="auto" w:fill="FFFFFF"/>
        <w:spacing w:after="15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По портфолију сваке појединачне банке ће се издати појединачна гаранција (у даљем тексту: Појединачна гаранција). Појединачном гаранцијом сматра се уговор из става 1. овог члана потписан са сваком појединачном банком, а тренутак потписивања уговора сматра се тренутком издавања Појединачне гаранције</w:t>
      </w:r>
      <w:r w:rsidR="00EC6EAA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.</w:t>
      </w:r>
    </w:p>
    <w:p w14:paraId="364FC248" w14:textId="77777777" w:rsidR="00EC6EAA" w:rsidRPr="00211DE6" w:rsidRDefault="001D09BA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Максимални дозвољени износ Појединачне гаранције по банкама по гарантној шеми из става 4. овог члана се обрачунава у било ком релевантном тренутку као производ осигураног портфолија појединачне банке, стопе покрића (80%) и стопе максималне гаранције </w:t>
      </w:r>
      <w:r w:rsidR="00EC6EAA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(30%).</w:t>
      </w:r>
    </w:p>
    <w:p w14:paraId="2CDD14A1" w14:textId="77777777" w:rsidR="00EC6EAA" w:rsidRPr="00211DE6" w:rsidRDefault="001D09BA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Почетком отплате кредита Појединачна гаранција се сукцесивно и аутоматски умањује сразмерно умањењу износа главница обезбеђеног портфолија</w:t>
      </w:r>
      <w:r w:rsidR="00EC6EAA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.</w:t>
      </w:r>
    </w:p>
    <w:p w14:paraId="386D417A" w14:textId="548F5962" w:rsidR="00EC6EAA" w:rsidRDefault="001D09BA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Износ по Појединачној гаранцији није обновљив</w:t>
      </w:r>
      <w:r w:rsidR="00EC6EAA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.</w:t>
      </w:r>
    </w:p>
    <w:p w14:paraId="1A64F8AB" w14:textId="77777777" w:rsidR="0068685C" w:rsidRPr="00211DE6" w:rsidRDefault="0068685C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</w:p>
    <w:p w14:paraId="5275A8C1" w14:textId="2EA47976" w:rsidR="00EC6EAA" w:rsidRDefault="001D09BA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</w:pPr>
      <w:bookmarkStart w:id="7" w:name="str_5"/>
      <w:bookmarkEnd w:id="7"/>
      <w:r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>Право на издавање Појединачне гаранције из гарантне шеме и укупан износ кредита обезбеђених гаранцијом Републике Србије по гарантној шеми</w:t>
      </w:r>
    </w:p>
    <w:p w14:paraId="76D46653" w14:textId="77777777" w:rsidR="0068685C" w:rsidRPr="00211DE6" w:rsidRDefault="0068685C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</w:pPr>
    </w:p>
    <w:p w14:paraId="06D7E03D" w14:textId="188DB8A7" w:rsidR="00EC6EAA" w:rsidRPr="00211DE6" w:rsidRDefault="00F15F3C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</w:pPr>
      <w:bookmarkStart w:id="8" w:name="clan_4"/>
      <w:bookmarkEnd w:id="8"/>
      <w:r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 xml:space="preserve">Члан </w:t>
      </w:r>
      <w:r w:rsidR="00EC6EAA"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>4</w:t>
      </w:r>
      <w:r w:rsidR="00211DE6"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>.</w:t>
      </w:r>
    </w:p>
    <w:p w14:paraId="22C23BC2" w14:textId="77777777" w:rsidR="00EC6EAA" w:rsidRPr="00211DE6" w:rsidRDefault="001D09BA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Право на издавање Појединачне гаранције из члана 3. овог закона имају банке за портфолио који садржи кредите за које се у складу са чланом 7. овог закона могу издати гаранције</w:t>
      </w:r>
      <w:r w:rsidR="00EC6EAA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.</w:t>
      </w:r>
    </w:p>
    <w:p w14:paraId="107B52C7" w14:textId="4D3A84C2" w:rsidR="00EC6EAA" w:rsidRDefault="001D09BA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Банке могу да за реализацију кредита пласирају износ до 2</w:t>
      </w:r>
      <w:r w:rsidR="00DD79B7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.000.000.000 евра (словима: две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милијарде евра и</w:t>
      </w:r>
      <w:r w:rsidR="00EC6EAA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00/100).</w:t>
      </w:r>
    </w:p>
    <w:p w14:paraId="70B3D33F" w14:textId="77777777" w:rsidR="0068685C" w:rsidRPr="00211DE6" w:rsidRDefault="0068685C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</w:p>
    <w:p w14:paraId="662352D7" w14:textId="77777777" w:rsidR="00137131" w:rsidRPr="00211DE6" w:rsidRDefault="001D09BA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</w:pPr>
      <w:bookmarkStart w:id="9" w:name="str_6"/>
      <w:bookmarkEnd w:id="9"/>
      <w:r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 xml:space="preserve">Лица која не могу бити корисници кредита </w:t>
      </w:r>
    </w:p>
    <w:p w14:paraId="742DE4EF" w14:textId="3DBC189D" w:rsidR="00EC6EAA" w:rsidRDefault="001D09BA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>обезбеђеног гаранцијом из гарантне шеме</w:t>
      </w:r>
    </w:p>
    <w:p w14:paraId="74091B45" w14:textId="77777777" w:rsidR="0068685C" w:rsidRPr="00211DE6" w:rsidRDefault="0068685C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</w:pPr>
    </w:p>
    <w:p w14:paraId="1FB49512" w14:textId="0FF18C01" w:rsidR="00EC6EAA" w:rsidRPr="00211DE6" w:rsidRDefault="00F15F3C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</w:pPr>
      <w:bookmarkStart w:id="10" w:name="clan_5"/>
      <w:bookmarkEnd w:id="10"/>
      <w:r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 xml:space="preserve">Члан </w:t>
      </w:r>
      <w:r w:rsidR="00EC6EAA"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>5</w:t>
      </w:r>
      <w:r w:rsidR="00211DE6"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>.</w:t>
      </w:r>
    </w:p>
    <w:p w14:paraId="6DC78AE9" w14:textId="77777777" w:rsidR="00EC6EAA" w:rsidRPr="00211DE6" w:rsidRDefault="00137131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Лица која не могу бити корисници кредита обезбеђеног гаранцијом из гарантне шеме су</w:t>
      </w:r>
      <w:r w:rsidR="00EC6EAA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:</w:t>
      </w:r>
    </w:p>
    <w:p w14:paraId="1B28EF67" w14:textId="3A561240" w:rsidR="00EC6EAA" w:rsidRPr="00211DE6" w:rsidRDefault="00EC6EAA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1) </w:t>
      </w:r>
      <w:r w:rsidR="005C4B66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лица која су на дан 31. децембар 2019. године била у тешкоћама и лица која су у статусу неизмирења обавеза </w:t>
      </w:r>
      <w:r w:rsidR="000F73C5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у смислу прописа</w:t>
      </w:r>
      <w:r w:rsidR="005C4B66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Народне банке Србије на дан 29. фебруар 2020. године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;</w:t>
      </w:r>
    </w:p>
    <w:p w14:paraId="0C75057B" w14:textId="77777777" w:rsidR="00EC6EAA" w:rsidRPr="00211DE6" w:rsidRDefault="00EC6EAA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2) </w:t>
      </w:r>
      <w:r w:rsidR="005C4B66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лица која имају доспеле а неизмирене обавезе по основу пореза у Републици Србији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;</w:t>
      </w:r>
    </w:p>
    <w:p w14:paraId="006008F8" w14:textId="77777777" w:rsidR="00EC6EAA" w:rsidRPr="00211DE6" w:rsidRDefault="00EC6EAA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3) </w:t>
      </w:r>
      <w:r w:rsidR="005C4B66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лица у којима Република Србија, аутономна покрајина или јединица локалне самоуправе има учешће у власништву преко 50%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;</w:t>
      </w:r>
    </w:p>
    <w:p w14:paraId="7F44B7EE" w14:textId="1306F2AA" w:rsidR="00EC6EAA" w:rsidRPr="00211DE6" w:rsidRDefault="00EC6EAA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4) </w:t>
      </w:r>
      <w:r w:rsidR="005C4B66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корисници чија су дуговања била у статусу неизмирења обавеза или према којима је банка предузела мере реструктурирања у периоду од 12 месеци пре 29. фебруара 2020. године, а у складу са дефиницијом статуса неизмирења обавеза према </w:t>
      </w:r>
      <w:r w:rsidR="000F73C5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прописима </w:t>
      </w:r>
      <w:r w:rsidR="005C4B66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Народне банке Србије, односно реструктурираног потраживања према прописима Народне банке Србије којима се уређује класификација билансне активе и ванбилансних ставки банака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;</w:t>
      </w:r>
    </w:p>
    <w:p w14:paraId="0A511B41" w14:textId="71975511" w:rsidR="00EC6EAA" w:rsidRPr="00211DE6" w:rsidRDefault="00EC6EAA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5) </w:t>
      </w:r>
      <w:r w:rsidR="005C4B66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привредна друштва над којима се спроводи споразумно финансијско реструктурирање у смислу Закона о споразумном финансијском реструктурирању („Службени гласник РСˮ, број 89/15), над којима се спроводи поступак у смислу Закона о стечају („Службени г</w:t>
      </w:r>
      <w:r w:rsidR="00DD79B7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ласник РСˮ, бр. 104/09, 99/11-</w:t>
      </w:r>
      <w:r w:rsidR="005C4B66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др. закон, 71/1</w:t>
      </w:r>
      <w:r w:rsidR="00DD79B7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2-</w:t>
      </w:r>
      <w:r w:rsidR="005C4B66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УС, 83/14, 113/17, 44/18 и 95/18) (претходни стечајни поступак, банкротство, реорганизација) и над којима се спроводи поступак принудне ликвидације у смислу Закона о привредним друштвима („Службени гласник</w:t>
      </w:r>
      <w:r w:rsidR="00DD79B7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РСˮ, бр. 36/11, 99/11, 83/14-</w:t>
      </w:r>
      <w:r w:rsidR="005C4B66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др. закон, 5/15, 44/18, 95/18 и 91/19)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;</w:t>
      </w:r>
    </w:p>
    <w:p w14:paraId="416B7D2A" w14:textId="5AA6AD5C" w:rsidR="0068685C" w:rsidRDefault="00EC6EAA" w:rsidP="0037089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6) </w:t>
      </w:r>
      <w:r w:rsidR="005C4B66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лица која су већ корисници кредита обезбеђеног гарантном шемом у складу са овим законом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.</w:t>
      </w:r>
    </w:p>
    <w:p w14:paraId="47558D58" w14:textId="77777777" w:rsidR="00370899" w:rsidRPr="00211DE6" w:rsidRDefault="00370899" w:rsidP="0037089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</w:p>
    <w:p w14:paraId="661C09B7" w14:textId="77777777" w:rsidR="00FD1A8A" w:rsidRPr="00211DE6" w:rsidRDefault="005C4B66" w:rsidP="003708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</w:pPr>
      <w:bookmarkStart w:id="11" w:name="str_7"/>
      <w:bookmarkEnd w:id="11"/>
      <w:r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 xml:space="preserve">Лица која могу бити корисници кредита </w:t>
      </w:r>
    </w:p>
    <w:p w14:paraId="5CADA6BE" w14:textId="53AD79CA" w:rsidR="00EC6EAA" w:rsidRDefault="005C4B66" w:rsidP="003708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>обезбеђеног гаранцијом из гарантне шеме</w:t>
      </w:r>
    </w:p>
    <w:p w14:paraId="412629CD" w14:textId="77777777" w:rsidR="0068685C" w:rsidRPr="00211DE6" w:rsidRDefault="0068685C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</w:pPr>
    </w:p>
    <w:p w14:paraId="0CE2AB22" w14:textId="4094C8B9" w:rsidR="00EC6EAA" w:rsidRPr="00211DE6" w:rsidRDefault="00F15F3C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</w:pPr>
      <w:bookmarkStart w:id="12" w:name="clan_6"/>
      <w:bookmarkEnd w:id="12"/>
      <w:r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 xml:space="preserve">Члан </w:t>
      </w:r>
      <w:r w:rsidR="00EC6EAA"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>6</w:t>
      </w:r>
      <w:r w:rsidR="00211DE6"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>.</w:t>
      </w:r>
    </w:p>
    <w:p w14:paraId="6ECBDE3D" w14:textId="77777777" w:rsidR="00EC6EAA" w:rsidRPr="00211DE6" w:rsidRDefault="005C4B66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Корисник кредита обезбеђеног гаранцијом из гарантне шеме може бити лице које испуњава критеријуме и услове утврђене овим законом, и то</w:t>
      </w:r>
      <w:r w:rsidR="00EC6EAA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:</w:t>
      </w:r>
    </w:p>
    <w:p w14:paraId="1E19AE6B" w14:textId="77777777" w:rsidR="00EC6EAA" w:rsidRPr="00211DE6" w:rsidRDefault="00EC6EAA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1) </w:t>
      </w:r>
      <w:r w:rsidR="005C4B66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лице са седиштем у Републици Србији укључујући и пољопривредна газдинства, које је регистровано у Агенцији за привредне регистре и класификовано као предузетник, или микро, мало и средње привредно друштво у складу са законом којим се уређује рачуноводство, као и </w:t>
      </w:r>
      <w:r w:rsidR="00DA4AB8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друго </w:t>
      </w:r>
      <w:r w:rsidR="005C4B66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лице</w:t>
      </w:r>
      <w:r w:rsidR="005C4B66" w:rsidRPr="00211DE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C4B66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које није регистривано у Агенцији за привредне регистре, а има званично објављене финансијске извештаје</w:t>
      </w:r>
      <w:r w:rsidR="005C4B66" w:rsidRPr="00211DE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C4B66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и класификовано</w:t>
      </w:r>
      <w:r w:rsidR="00D2321E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је</w:t>
      </w:r>
      <w:r w:rsidR="005C4B66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као предузетник, или микро, мало и средње</w:t>
      </w:r>
      <w:r w:rsidR="00D2321E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предузеће</w:t>
      </w:r>
      <w:r w:rsidR="00DA4AB8" w:rsidRPr="00211DE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A4AB8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у складу са законом којим се уређује рачуноводство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;</w:t>
      </w:r>
    </w:p>
    <w:p w14:paraId="5A44F3D8" w14:textId="77777777" w:rsidR="00EC6EAA" w:rsidRPr="00211DE6" w:rsidRDefault="00EC6EAA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2) </w:t>
      </w:r>
      <w:r w:rsidR="00D2321E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лице коме је у складу са кредитном политиком банке одобрен нови или занављање постојећег кредита за који Република Србија може гарантовати банци у складу са овим законом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.</w:t>
      </w:r>
    </w:p>
    <w:p w14:paraId="224B8F6B" w14:textId="77777777" w:rsidR="00306CF7" w:rsidRPr="00211DE6" w:rsidRDefault="00306CF7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bookmarkStart w:id="13" w:name="str_8"/>
      <w:bookmarkEnd w:id="13"/>
    </w:p>
    <w:p w14:paraId="4382E061" w14:textId="26E52A30" w:rsidR="006B5BF6" w:rsidRPr="00211DE6" w:rsidRDefault="00EC6EAA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III</w:t>
      </w:r>
      <w:r w:rsidR="00211DE6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.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</w:t>
      </w:r>
      <w:r w:rsidR="00D2321E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НАМЕНА И УСЛОВИ КРЕДИТА ЗА КОЈЕ СЕ МОЖЕ ГАРАНТОВАТИ </w:t>
      </w:r>
    </w:p>
    <w:p w14:paraId="47C9CF91" w14:textId="701E7B21" w:rsidR="00EC6EAA" w:rsidRDefault="00D2321E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У СКЛАДУ СА ГАРАНТНОМ ШЕМОМ</w:t>
      </w:r>
    </w:p>
    <w:p w14:paraId="5C66A323" w14:textId="77777777" w:rsidR="0068685C" w:rsidRPr="00211DE6" w:rsidRDefault="0068685C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</w:p>
    <w:p w14:paraId="242CC365" w14:textId="688D632F" w:rsidR="00EC6EAA" w:rsidRDefault="00D2321E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</w:pPr>
      <w:bookmarkStart w:id="14" w:name="str_9"/>
      <w:bookmarkEnd w:id="14"/>
      <w:r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>Кредити за које Република Србија може гарантовати</w:t>
      </w:r>
    </w:p>
    <w:p w14:paraId="1322EA61" w14:textId="77777777" w:rsidR="0068685C" w:rsidRPr="00211DE6" w:rsidRDefault="0068685C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</w:pPr>
    </w:p>
    <w:p w14:paraId="6450CBBC" w14:textId="40904A21" w:rsidR="00EC6EAA" w:rsidRPr="00211DE6" w:rsidRDefault="00F15F3C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</w:pPr>
      <w:bookmarkStart w:id="15" w:name="clan_7"/>
      <w:bookmarkEnd w:id="15"/>
      <w:r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 xml:space="preserve">Члан </w:t>
      </w:r>
      <w:r w:rsidR="00EC6EAA"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>7</w:t>
      </w:r>
      <w:r w:rsidR="00211DE6"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>.</w:t>
      </w:r>
    </w:p>
    <w:p w14:paraId="0AA4E788" w14:textId="77777777" w:rsidR="00EC6EAA" w:rsidRPr="00211DE6" w:rsidRDefault="00D2321E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Република Србија у складу са овим законом може гарантовати за кредите за финансирање ликвидности и обртних средстава</w:t>
      </w:r>
      <w:r w:rsidR="00EC6EAA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.</w:t>
      </w:r>
    </w:p>
    <w:p w14:paraId="73530606" w14:textId="77777777" w:rsidR="00EC6EAA" w:rsidRPr="00211DE6" w:rsidRDefault="00D2321E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Кредити се не могу користити за рефинансирање и превремену отплату недоспелих рата постојећих кредита у портфолију банке</w:t>
      </w:r>
      <w:r w:rsidR="00EC6EAA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.</w:t>
      </w:r>
    </w:p>
    <w:p w14:paraId="531B082B" w14:textId="3D8638B8" w:rsidR="00EC6EAA" w:rsidRDefault="00D2321E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Кредити се не могу користити за рефинансирање кредита код других банака</w:t>
      </w:r>
      <w:r w:rsidR="00EC6EAA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.</w:t>
      </w:r>
    </w:p>
    <w:p w14:paraId="613ACE7F" w14:textId="77777777" w:rsidR="0068685C" w:rsidRPr="00211DE6" w:rsidRDefault="0068685C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</w:p>
    <w:p w14:paraId="4F153A5A" w14:textId="2810CE4E" w:rsidR="00EC6EAA" w:rsidRDefault="00D2321E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</w:pPr>
      <w:bookmarkStart w:id="16" w:name="str_10"/>
      <w:bookmarkEnd w:id="16"/>
      <w:r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>Услови за обезбеђење кредита у складу са гарантном шемом</w:t>
      </w:r>
    </w:p>
    <w:p w14:paraId="27C75CF4" w14:textId="77777777" w:rsidR="0068685C" w:rsidRPr="00211DE6" w:rsidRDefault="0068685C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</w:pPr>
    </w:p>
    <w:p w14:paraId="7C6C7BA3" w14:textId="7A78B3E5" w:rsidR="00EC6EAA" w:rsidRPr="00211DE6" w:rsidRDefault="00F15F3C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</w:pPr>
      <w:bookmarkStart w:id="17" w:name="clan_8"/>
      <w:bookmarkEnd w:id="17"/>
      <w:r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 xml:space="preserve">Члан </w:t>
      </w:r>
      <w:r w:rsidR="00EC6EAA"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>8</w:t>
      </w:r>
      <w:r w:rsidR="00211DE6"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>.</w:t>
      </w:r>
    </w:p>
    <w:p w14:paraId="68D02076" w14:textId="77777777" w:rsidR="00EC6EAA" w:rsidRPr="00211DE6" w:rsidRDefault="00D2321E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Република Србија може издати Појединачну гаранцију као средство обезбеђења за потраживање банке по уговору о кредиту под следећим условима</w:t>
      </w:r>
      <w:r w:rsidR="00EC6EAA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:</w:t>
      </w:r>
    </w:p>
    <w:p w14:paraId="137A3FA3" w14:textId="77777777" w:rsidR="00EC6EAA" w:rsidRPr="00211DE6" w:rsidRDefault="00EC6EAA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1) </w:t>
      </w:r>
      <w:r w:rsidR="00D2321E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да је кредит пуштен у течај најкасније до 31. </w:t>
      </w:r>
      <w:r w:rsidR="00B857D1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јула </w:t>
      </w:r>
      <w:r w:rsidR="00D2321E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2021. године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;</w:t>
      </w:r>
    </w:p>
    <w:p w14:paraId="53E811DA" w14:textId="74B107C6" w:rsidR="00EC6EAA" w:rsidRPr="00211DE6" w:rsidRDefault="00EC6EAA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2) </w:t>
      </w:r>
      <w:r w:rsidR="00B857D1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да је рок отплате кредита до 36 месеци од дана пуштања у течај, у који рок је урачунат и грејс-период од девет до 12 месеци од дана пуштања кредита у течај,</w:t>
      </w:r>
      <w:r w:rsidR="00FD1A8A" w:rsidRPr="00211DE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B5BF6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осим у случају примене мораторијума уведеног</w:t>
      </w:r>
      <w:r w:rsidR="006B5BF6" w:rsidRPr="00211DE6">
        <w:rPr>
          <w:rFonts w:ascii="Times New Roman" w:hAnsi="Times New Roman" w:cs="Times New Roman"/>
          <w:sz w:val="24"/>
          <w:szCs w:val="24"/>
        </w:rPr>
        <w:t xml:space="preserve"> </w:t>
      </w:r>
      <w:r w:rsidR="006B5BF6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прописима Народне банке Србије</w:t>
      </w:r>
      <w:r w:rsidR="006B5BF6" w:rsidRPr="00211DE6">
        <w:rPr>
          <w:rFonts w:ascii="Times New Roman" w:hAnsi="Times New Roman" w:cs="Times New Roman"/>
          <w:sz w:val="24"/>
          <w:szCs w:val="24"/>
        </w:rPr>
        <w:t xml:space="preserve"> </w:t>
      </w:r>
      <w:r w:rsidR="006B5BF6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ради ублажавања последица пандемије COVID-19 у циљу стабилности финансијског система</w:t>
      </w:r>
      <w:r w:rsidR="006B5BF6" w:rsidRPr="00211DE6">
        <w:rPr>
          <w:rFonts w:ascii="Times New Roman" w:eastAsia="Times New Roman" w:hAnsi="Times New Roman" w:cs="Times New Roman"/>
          <w:color w:val="333333"/>
          <w:sz w:val="24"/>
          <w:szCs w:val="24"/>
        </w:rPr>
        <w:t>,</w:t>
      </w:r>
      <w:r w:rsidR="006B5BF6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</w:t>
      </w:r>
      <w:r w:rsidR="00FD1A8A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када се рок отплате кредита продужава за период трајања овог мораторијума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;</w:t>
      </w:r>
    </w:p>
    <w:p w14:paraId="0901B689" w14:textId="77777777" w:rsidR="00EC6EAA" w:rsidRPr="00211DE6" w:rsidRDefault="00EC6EAA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3) </w:t>
      </w:r>
      <w:r w:rsidR="00B857D1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да је кредит одобрен у динарима 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(RSD) </w:t>
      </w:r>
      <w:r w:rsidR="00B857D1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или еврима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(EUR);</w:t>
      </w:r>
    </w:p>
    <w:p w14:paraId="21C44D2F" w14:textId="77777777" w:rsidR="00EC6EAA" w:rsidRPr="00211DE6" w:rsidRDefault="00EC6EAA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4) </w:t>
      </w:r>
      <w:r w:rsidR="00B857D1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да је начин отплате кредита у месечним ануитетима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;</w:t>
      </w:r>
    </w:p>
    <w:p w14:paraId="02D1CC62" w14:textId="77777777" w:rsidR="00EC6EAA" w:rsidRPr="00211DE6" w:rsidRDefault="00EC6EAA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5) </w:t>
      </w:r>
      <w:r w:rsidR="00B857D1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да каматну стопу одређује банка у складу са својом кредитном политиком, а у износу не већем од једномесечне стопе 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BELIBOR </w:t>
      </w:r>
      <w:r w:rsidR="00B857D1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увећане за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2</w:t>
      </w:r>
      <w:r w:rsidR="00B857D1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,50% (1M BELIBOR + 2,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5</w:t>
      </w:r>
      <w:r w:rsidR="00B857D1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0 п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.</w:t>
      </w:r>
      <w:r w:rsidR="00B857D1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п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.) </w:t>
      </w:r>
      <w:r w:rsidR="00B857D1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за кредите одобрене у динарима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(RSD);</w:t>
      </w:r>
    </w:p>
    <w:p w14:paraId="459A89F1" w14:textId="77777777" w:rsidR="00EC6EAA" w:rsidRPr="00211DE6" w:rsidRDefault="00EC6EAA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6) </w:t>
      </w:r>
      <w:r w:rsidR="00B857D1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да каматну стопу одређује банка у складу са својом кредитном политиком, у износу не већем од тромесечне стопе EURIBOR увећане за 3,00% (3M EURIBOR + 3,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0</w:t>
      </w:r>
      <w:r w:rsidR="00B857D1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0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</w:t>
      </w:r>
      <w:r w:rsidR="00B857D1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п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.</w:t>
      </w:r>
      <w:r w:rsidR="00B857D1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п.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) </w:t>
      </w:r>
      <w:r w:rsidR="00B857D1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за кредите одобрене у еврима 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(EUR);</w:t>
      </w:r>
    </w:p>
    <w:p w14:paraId="54AAC130" w14:textId="468425C0" w:rsidR="00EC6EAA" w:rsidRPr="00211DE6" w:rsidRDefault="00EC6EAA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7) </w:t>
      </w:r>
      <w:r w:rsidR="00B857D1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да су као инструмент обезбеђења кредита достављене најмање менице корисника и већинског власника корисника, где се под већинским власништвом подразумева директно власништво једнако или веће од 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25%;</w:t>
      </w:r>
    </w:p>
    <w:p w14:paraId="35C228BA" w14:textId="77777777" w:rsidR="00EC6EAA" w:rsidRPr="00211DE6" w:rsidRDefault="00EC6EAA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8) </w:t>
      </w:r>
      <w:r w:rsidR="00B857D1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да корисник кредита неће исплаћивати учешће у добити (дивиденде), нити повраћај позајмице оснивача у првих годину дана након закључења уговора о кредиту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;</w:t>
      </w:r>
    </w:p>
    <w:p w14:paraId="74A13CB0" w14:textId="77777777" w:rsidR="00EC6EAA" w:rsidRPr="00211DE6" w:rsidRDefault="00EC6EAA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9) </w:t>
      </w:r>
      <w:r w:rsidR="00B857D1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да корисник кредита неће вршити током трајања грејс-периода по кредиту превремену отплату постојећих кредита са истом наменом код било које друге банке, а који нису укључени у осигурани портфолио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.</w:t>
      </w:r>
    </w:p>
    <w:p w14:paraId="68A212F6" w14:textId="77777777" w:rsidR="00EC6EAA" w:rsidRPr="00211DE6" w:rsidRDefault="00B857D1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Под условима из става 1. овог члана уговор о кредиту мора бити закључен најкасније до 30. јуна 2021</w:t>
      </w:r>
      <w:r w:rsidR="00C77CE8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.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године</w:t>
      </w:r>
      <w:r w:rsidR="00EC6EAA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.</w:t>
      </w:r>
    </w:p>
    <w:p w14:paraId="2CBE5E48" w14:textId="3A212624" w:rsidR="00EC6EAA" w:rsidRDefault="00B857D1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Под </w:t>
      </w:r>
      <w:r w:rsidR="00B556E3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условима из става 1. овог члана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кредит мора бити пуштен у течај најкасније до 31. јула 2021. године</w:t>
      </w:r>
      <w:r w:rsidR="00EC6EAA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.</w:t>
      </w:r>
    </w:p>
    <w:p w14:paraId="769E9F6A" w14:textId="77777777" w:rsidR="0068685C" w:rsidRPr="00211DE6" w:rsidRDefault="0068685C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</w:p>
    <w:p w14:paraId="1E33ADC0" w14:textId="1DCC811B" w:rsidR="00EC6EAA" w:rsidRDefault="00B857D1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</w:pPr>
      <w:bookmarkStart w:id="18" w:name="str_11"/>
      <w:bookmarkEnd w:id="18"/>
      <w:r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>Рок отплате кредита који може бити обезбеђен у складу са гарантном шемом</w:t>
      </w:r>
    </w:p>
    <w:p w14:paraId="4981B815" w14:textId="77777777" w:rsidR="0068685C" w:rsidRPr="00211DE6" w:rsidRDefault="0068685C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</w:pPr>
    </w:p>
    <w:p w14:paraId="3F9D5E11" w14:textId="039A4537" w:rsidR="00EC6EAA" w:rsidRPr="00211DE6" w:rsidRDefault="00F15F3C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</w:pPr>
      <w:bookmarkStart w:id="19" w:name="clan_9"/>
      <w:bookmarkEnd w:id="19"/>
      <w:r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 xml:space="preserve">Члан </w:t>
      </w:r>
      <w:r w:rsidR="00EC6EAA"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>9</w:t>
      </w:r>
      <w:r w:rsidR="00211DE6"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>.</w:t>
      </w:r>
    </w:p>
    <w:p w14:paraId="132E7850" w14:textId="74587DBB" w:rsidR="00EC6EAA" w:rsidRPr="00211DE6" w:rsidRDefault="00B857D1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Рок отплате кредита је до 36 месеци од дана пуштања кредита у течај, у који је урачунат и грејс-период од девет до 12 месеци од дана пуштања кредита у течај</w:t>
      </w:r>
      <w:r w:rsidR="00FD1A8A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,</w:t>
      </w:r>
      <w:r w:rsidR="002C39AC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осим у случају примене мораторијума уведеног</w:t>
      </w:r>
      <w:r w:rsidR="002C39AC" w:rsidRPr="00211DE6">
        <w:rPr>
          <w:rFonts w:ascii="Times New Roman" w:hAnsi="Times New Roman" w:cs="Times New Roman"/>
          <w:sz w:val="24"/>
          <w:szCs w:val="24"/>
        </w:rPr>
        <w:t xml:space="preserve"> </w:t>
      </w:r>
      <w:r w:rsidR="002C39AC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прописима Народне банке Србије</w:t>
      </w:r>
      <w:r w:rsidR="002C39AC" w:rsidRPr="00211DE6">
        <w:rPr>
          <w:rFonts w:ascii="Times New Roman" w:hAnsi="Times New Roman" w:cs="Times New Roman"/>
          <w:sz w:val="24"/>
          <w:szCs w:val="24"/>
        </w:rPr>
        <w:t xml:space="preserve"> </w:t>
      </w:r>
      <w:r w:rsidR="002C39AC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ради ублажавања последица пандемије COVID-19 у циљу стабилности финансијског система</w:t>
      </w:r>
      <w:r w:rsidR="00FD1A8A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, када се рок отплате кредита продужава за период трајања овог мораторијума</w:t>
      </w:r>
      <w:r w:rsidR="00EC6EAA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.</w:t>
      </w:r>
    </w:p>
    <w:p w14:paraId="78CA4922" w14:textId="77777777" w:rsidR="007A31E3" w:rsidRPr="00211DE6" w:rsidRDefault="007A31E3" w:rsidP="006868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</w:p>
    <w:p w14:paraId="0364A6C6" w14:textId="107FDE37" w:rsidR="00EC6EAA" w:rsidRDefault="00EC6EAA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bookmarkStart w:id="20" w:name="str_12"/>
      <w:bookmarkEnd w:id="20"/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IV</w:t>
      </w:r>
      <w:r w:rsidR="00211DE6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.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</w:t>
      </w:r>
      <w:r w:rsidR="009F4B9C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АЛОКАЦИЈА СРЕДСТАВА ГАРАНТНЕ ШЕМЕ ПО БАНКАМА, ВРСТАМА И ИЗНОСИМА КРЕДИТА КОЈИ МОГУ БИТИ ОБЕЗБЕЂЕНИ ГАРАНЦИЈОМ У СКЛАДУ СА ГАРАНТНОМ ШЕМОМ</w:t>
      </w:r>
    </w:p>
    <w:p w14:paraId="147C9CA1" w14:textId="77777777" w:rsidR="0068685C" w:rsidRPr="00211DE6" w:rsidRDefault="0068685C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</w:p>
    <w:p w14:paraId="475EB280" w14:textId="433A8109" w:rsidR="00EC6EAA" w:rsidRPr="00211DE6" w:rsidRDefault="00F15F3C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</w:pPr>
      <w:bookmarkStart w:id="21" w:name="clan_10"/>
      <w:bookmarkEnd w:id="21"/>
      <w:r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 xml:space="preserve">Члан </w:t>
      </w:r>
      <w:r w:rsidR="00EC6EAA"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>10</w:t>
      </w:r>
      <w:r w:rsidR="00211DE6"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>.</w:t>
      </w:r>
    </w:p>
    <w:p w14:paraId="16F2B7A9" w14:textId="77777777" w:rsidR="00EC6EAA" w:rsidRPr="00211DE6" w:rsidRDefault="005B07B5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Република Србија, у складу са овим законом, може гарантовати за кредите за финансирање ликвидности и обртних средстава</w:t>
      </w:r>
      <w:r w:rsidR="00EC6EAA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:</w:t>
      </w:r>
    </w:p>
    <w:p w14:paraId="787C9C18" w14:textId="77777777" w:rsidR="00EC6EAA" w:rsidRPr="00211DE6" w:rsidRDefault="00EC6EAA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1) </w:t>
      </w:r>
      <w:r w:rsidR="00F8445D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за нове кредите, у износу не мањем од 50% од укупног износа кредита на који се односи гарантна шема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;</w:t>
      </w:r>
    </w:p>
    <w:p w14:paraId="5F7D2C6B" w14:textId="77777777" w:rsidR="00EC6EAA" w:rsidRPr="00211DE6" w:rsidRDefault="00EC6EAA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2) </w:t>
      </w:r>
      <w:r w:rsidR="00F8445D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за занављање кредита код којих потраживања доспевају у периоду након 29. фебруара 2020. године, а не касније од </w:t>
      </w:r>
      <w:r w:rsidR="008F7614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30. јуна</w:t>
      </w:r>
      <w:r w:rsidR="00F8445D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202</w:t>
      </w:r>
      <w:r w:rsidR="00275B80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1</w:t>
      </w:r>
      <w:r w:rsidR="00F8445D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. године, у износу не већем од 50% од укупног износа кредита на који се односи гарантна шема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.</w:t>
      </w:r>
    </w:p>
    <w:p w14:paraId="601DEDB2" w14:textId="77777777" w:rsidR="00EC6EAA" w:rsidRPr="00211DE6" w:rsidRDefault="00F8445D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Алокација средстава по банкама се врши на следећи начин</w:t>
      </w:r>
      <w:r w:rsidR="00EC6EAA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:</w:t>
      </w:r>
    </w:p>
    <w:p w14:paraId="7734A3EC" w14:textId="5C1CFAA3" w:rsidR="00EC6EAA" w:rsidRPr="00211DE6" w:rsidRDefault="00EC6EAA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1) </w:t>
      </w:r>
      <w:r w:rsidR="00F8445D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износ до 50% од укупног износа кредита на који се односи гарантна шема, до 1.0</w:t>
      </w:r>
      <w:r w:rsidR="00242379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00.000.000 евра (словима: једна</w:t>
      </w:r>
      <w:r w:rsidR="00B556E3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милијарда евра и 00/100)</w:t>
      </w:r>
      <w:r w:rsidR="008F7614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</w:t>
      </w:r>
      <w:r w:rsidR="00D106D4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додељује се </w:t>
      </w:r>
      <w:r w:rsidR="008F7614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овим законом,</w:t>
      </w:r>
      <w:r w:rsidR="00F8445D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банкама сразмерно тржишном учешћу банака (за кредите у сегменту микро, малих и средњих привредних друштава и предузетника) на дан 29. фебруар 2020. године, за које потребе су се користили званични подаци Народне банке Србије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;</w:t>
      </w:r>
    </w:p>
    <w:p w14:paraId="398181E8" w14:textId="7C66506F" w:rsidR="00EC6EAA" w:rsidRPr="00211DE6" w:rsidRDefault="00EC6EAA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2) </w:t>
      </w:r>
      <w:r w:rsidR="00F8445D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након што банка достигне </w:t>
      </w:r>
      <w:r w:rsidR="008F7614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85</w:t>
      </w:r>
      <w:r w:rsidR="00F8445D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% искоришћености максималног осигураног портфолија, банка може конкурисати</w:t>
      </w:r>
      <w:r w:rsidR="009A478E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</w:t>
      </w:r>
      <w:r w:rsidR="00F8445D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за повећање максималног осигураног портфолија из преосталог износа средстава из гарантне шеме под сходним условима за повећање максималног осигураног портфолија неограничен број пута, с тим да сваки појединачни захтев не може бити мањи од </w:t>
      </w:r>
      <w:r w:rsidR="00242379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5.000.000,00 евра (словима: пет</w:t>
      </w:r>
      <w:r w:rsidR="00F8445D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милиона евра и 00/100), нити већи од 25.000.00</w:t>
      </w:r>
      <w:r w:rsidR="00242379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0,00 евра (словима: двадесетпет</w:t>
      </w:r>
      <w:r w:rsidR="00F8445D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милиона евра и 00/100)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.</w:t>
      </w:r>
    </w:p>
    <w:p w14:paraId="38616DC9" w14:textId="1BA7DE8B" w:rsidR="00EC6EAA" w:rsidRPr="00211DE6" w:rsidRDefault="00F8445D" w:rsidP="0068685C">
      <w:pPr>
        <w:shd w:val="clear" w:color="auto" w:fill="FFFFFF"/>
        <w:spacing w:after="15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Износ Појединачне гаранције из става 2. тачка 1) овог члана</w:t>
      </w:r>
      <w:r w:rsidR="002C39AC" w:rsidRPr="00211DE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2C39AC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дефинише се 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уговором из члана 12. овог закона</w:t>
      </w:r>
      <w:r w:rsidR="00EC6EAA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.</w:t>
      </w:r>
    </w:p>
    <w:p w14:paraId="0CBD7CF5" w14:textId="628EFF9B" w:rsidR="00F8445D" w:rsidRPr="00211DE6" w:rsidRDefault="00F8445D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Анексом уговора из члана 12. овог закона дефинисаће се коначни изно</w:t>
      </w:r>
      <w:r w:rsidR="00242379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с сваке Појединачне гаранције,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у складу са ставом 2. тачка 2) овог члана.</w:t>
      </w:r>
    </w:p>
    <w:p w14:paraId="5C6F7AAD" w14:textId="77777777" w:rsidR="00EC6EAA" w:rsidRPr="00211DE6" w:rsidRDefault="00F8445D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Услов за закључивање анекса уговора из става 4. овог члана је да банка достави Министарству финансија извештај о укупном износу осигураног портфолија</w:t>
      </w:r>
      <w:r w:rsidR="00275B80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најкасније до 15. </w:t>
      </w:r>
      <w:r w:rsidR="003D37EA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јула 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2021. године.</w:t>
      </w:r>
    </w:p>
    <w:p w14:paraId="3BC2171D" w14:textId="77777777" w:rsidR="00306CF7" w:rsidRPr="00211DE6" w:rsidRDefault="00306CF7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bookmarkStart w:id="22" w:name="str_13"/>
      <w:bookmarkEnd w:id="22"/>
    </w:p>
    <w:p w14:paraId="1FFD8C54" w14:textId="3675138E" w:rsidR="005B07B5" w:rsidRPr="00211DE6" w:rsidRDefault="00EC6EAA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V</w:t>
      </w:r>
      <w:r w:rsidR="00211DE6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.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</w:t>
      </w:r>
      <w:r w:rsidR="005B07B5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ПОСТУПАК УКЉУЧИВАЊА И ИСКЉУЧИВАЊА </w:t>
      </w:r>
    </w:p>
    <w:p w14:paraId="5CFD2F5B" w14:textId="0B918C41" w:rsidR="00EC6EAA" w:rsidRDefault="005B07B5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У ОСИГУРАНИ ПОРТФОЛИО</w:t>
      </w:r>
    </w:p>
    <w:p w14:paraId="69BE6331" w14:textId="77777777" w:rsidR="0068685C" w:rsidRPr="00211DE6" w:rsidRDefault="0068685C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</w:p>
    <w:p w14:paraId="780EA2C7" w14:textId="447C0DE5" w:rsidR="00EC6EAA" w:rsidRPr="00211DE6" w:rsidRDefault="00F15F3C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</w:pPr>
      <w:bookmarkStart w:id="23" w:name="clan_11"/>
      <w:bookmarkEnd w:id="23"/>
      <w:r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 xml:space="preserve">Члан </w:t>
      </w:r>
      <w:r w:rsidR="00EC6EAA"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>11</w:t>
      </w:r>
      <w:r w:rsidR="00211DE6"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>.</w:t>
      </w:r>
    </w:p>
    <w:p w14:paraId="64879BA2" w14:textId="77818CEA" w:rsidR="00EC6EAA" w:rsidRPr="00211DE6" w:rsidRDefault="00831CC4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Поступак укључивања и искључивања у осигурани портфолио ближе се уређују уговором о гарантовању који </w:t>
      </w:r>
      <w:r w:rsidR="00B556E3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у складу са</w:t>
      </w:r>
      <w:r w:rsidR="004954F6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</w:t>
      </w:r>
      <w:r w:rsidR="00B556E3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овим законом</w:t>
      </w:r>
      <w:r w:rsidR="008009AA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закључују</w:t>
      </w:r>
      <w:r w:rsidR="004954F6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Република Србија, Народна банка Србије и банке</w:t>
      </w:r>
      <w:r w:rsidR="00EC6EAA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.</w:t>
      </w:r>
    </w:p>
    <w:p w14:paraId="416A930F" w14:textId="77777777" w:rsidR="00306CF7" w:rsidRPr="00211DE6" w:rsidRDefault="00306CF7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bookmarkStart w:id="24" w:name="str_14"/>
      <w:bookmarkEnd w:id="24"/>
    </w:p>
    <w:p w14:paraId="30986DEF" w14:textId="47F036E0" w:rsidR="00EC6EAA" w:rsidRDefault="00EC6EAA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VI</w:t>
      </w:r>
      <w:r w:rsidR="00211DE6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.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</w:t>
      </w:r>
      <w:r w:rsidR="00831CC4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УГОВОР О ИЗДАВАЊУ ПОЈЕДИНАЧНЕ ГАРАНЦИЈЕ</w:t>
      </w:r>
    </w:p>
    <w:p w14:paraId="657614AD" w14:textId="77777777" w:rsidR="0068685C" w:rsidRPr="00211DE6" w:rsidRDefault="0068685C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</w:p>
    <w:p w14:paraId="62BE283D" w14:textId="09D6D57A" w:rsidR="00EC6EAA" w:rsidRPr="00211DE6" w:rsidRDefault="00F15F3C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</w:pPr>
      <w:bookmarkStart w:id="25" w:name="clan_12"/>
      <w:bookmarkEnd w:id="25"/>
      <w:r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 xml:space="preserve">Члан </w:t>
      </w:r>
      <w:r w:rsidR="00EC6EAA"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>12</w:t>
      </w:r>
      <w:r w:rsidR="00211DE6"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>.</w:t>
      </w:r>
    </w:p>
    <w:p w14:paraId="341A91C4" w14:textId="5806496A" w:rsidR="00831CC4" w:rsidRPr="00242379" w:rsidRDefault="00831CC4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Република Србија, Народна банка Србије и банке</w:t>
      </w:r>
      <w:r w:rsidR="008F7614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</w:t>
      </w:r>
      <w:r w:rsidR="00D106D4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закључују у складу са 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овим законом, појединачни уговор о гаранцији Републике Србије за кредитирање привреде са циљем ублажавања негативних последица услед пандемије болести COVID-19 изазване вирусом SARS-CoV-2, односно анекс уговора за кредите алоцираних у складу са чланом 10. </w:t>
      </w:r>
      <w:r w:rsidR="00B556E3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став 2. тачка 2)</w:t>
      </w:r>
      <w:r w:rsidR="004954F6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овог закона.</w:t>
      </w:r>
      <w:r w:rsidR="0024237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</w:p>
    <w:p w14:paraId="7A56CB5D" w14:textId="77777777" w:rsidR="00831CC4" w:rsidRPr="00211DE6" w:rsidRDefault="00831CC4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У име Републике Србије уговор из става 1. овог члана закључује Влада.</w:t>
      </w:r>
    </w:p>
    <w:p w14:paraId="6EC4B3B5" w14:textId="7C5843E7" w:rsidR="00831CC4" w:rsidRPr="00211DE6" w:rsidRDefault="00831CC4" w:rsidP="0024237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Уговор из става 1. овог члана нарочито садржи ближе прецизирање: услова под којима кредити могу бити обезбеђени гаранцијом у складу са гарантном шемом утврђеном овим законом у погледу критеријума подобности корисника и критеријума подобности кредита; поступка одобравања и уговарања кредита који могу бити обезбеђени гаранцијом у складу са гарантном шемом утврђеном</w:t>
      </w:r>
      <w:r w:rsidR="008F7614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овим законом; механизама за повећање, односно смањење осигураног портфолија; механизама укључивања и искључивања кредита из осигураног портфолија; рока издавања гаранције у корист банке; услова и поступка за подношење захтева за плаћање по гаранцији издатој од стране Републике Србије у складу са овим законом; рока важења гаранције; извештавања; наплате, као и друга питања од значаја.</w:t>
      </w:r>
    </w:p>
    <w:p w14:paraId="0B2F0996" w14:textId="77777777" w:rsidR="00831CC4" w:rsidRPr="00211DE6" w:rsidRDefault="00831CC4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Закључењем уговора, односно анекса уговора из става 1. овог члана сматра се да је Република Србија издала Појединачну гаранцију.</w:t>
      </w:r>
    </w:p>
    <w:p w14:paraId="268F8973" w14:textId="77777777" w:rsidR="001C72C1" w:rsidRPr="00211DE6" w:rsidRDefault="001C72C1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Анекс појединачног уговора из става 1. овог члана, Република Србија ће, по добијању комплетне документације закључити најкасније до 31. јула 2021. године.</w:t>
      </w:r>
    </w:p>
    <w:p w14:paraId="6B98BEF7" w14:textId="4DBC2F52" w:rsidR="007A31E3" w:rsidRPr="006D5F46" w:rsidRDefault="001C72C1" w:rsidP="006D5F4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Народна банка Србије није гарант и не може имати никаквих обавеза по основу потраживања банака у складу </w:t>
      </w:r>
      <w:r w:rsidR="00B556E3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са</w:t>
      </w:r>
      <w:r w:rsidR="008F7614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овим законом и уговором о гаранцији из става 1. овог члана.</w:t>
      </w:r>
      <w:r w:rsidR="006D5F4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</w:p>
    <w:p w14:paraId="5DE300CA" w14:textId="77777777" w:rsidR="00306CF7" w:rsidRPr="00211DE6" w:rsidRDefault="00306CF7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bookmarkStart w:id="26" w:name="str_15"/>
      <w:bookmarkEnd w:id="26"/>
    </w:p>
    <w:p w14:paraId="68A23759" w14:textId="7E0420DD" w:rsidR="00EC6EAA" w:rsidRDefault="00EC6EAA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VII</w:t>
      </w:r>
      <w:r w:rsidR="00211DE6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.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</w:t>
      </w:r>
      <w:r w:rsidR="00306CF7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КОНТРОЛА РЕАЛИЗАЦИЈЕ</w:t>
      </w:r>
    </w:p>
    <w:p w14:paraId="7F6DAD53" w14:textId="77777777" w:rsidR="0068685C" w:rsidRPr="00211DE6" w:rsidRDefault="0068685C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</w:p>
    <w:p w14:paraId="323235BD" w14:textId="2D9F50D9" w:rsidR="00EC6EAA" w:rsidRDefault="00831CC4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</w:pPr>
      <w:bookmarkStart w:id="27" w:name="str_16"/>
      <w:bookmarkEnd w:id="27"/>
      <w:r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>Извештаји које подноси банка</w:t>
      </w:r>
    </w:p>
    <w:p w14:paraId="53ED6CDF" w14:textId="77777777" w:rsidR="0068685C" w:rsidRPr="00211DE6" w:rsidRDefault="0068685C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</w:pPr>
    </w:p>
    <w:p w14:paraId="4B44566C" w14:textId="50F8749F" w:rsidR="00EC6EAA" w:rsidRPr="00211DE6" w:rsidRDefault="00F15F3C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</w:pPr>
      <w:bookmarkStart w:id="28" w:name="clan_13"/>
      <w:bookmarkEnd w:id="28"/>
      <w:r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 xml:space="preserve">Члан </w:t>
      </w:r>
      <w:r w:rsidR="00EC6EAA"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>13</w:t>
      </w:r>
      <w:r w:rsidR="00211DE6"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>.</w:t>
      </w:r>
    </w:p>
    <w:p w14:paraId="17B44102" w14:textId="77777777" w:rsidR="001C72C1" w:rsidRPr="00211DE6" w:rsidRDefault="001C72C1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Банка је дужна да извештава Министарство финансија и Народну банку Србије о реализацији гарантне шеме из </w:t>
      </w:r>
      <w:r w:rsidR="00B82662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овог закона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.</w:t>
      </w:r>
    </w:p>
    <w:p w14:paraId="792EA00C" w14:textId="77777777" w:rsidR="001C72C1" w:rsidRPr="00211DE6" w:rsidRDefault="001C72C1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Министарство финансија размењује податке са Народном банком Србије о контроли реализације </w:t>
      </w:r>
      <w:r w:rsidR="00B82662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овог закона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.</w:t>
      </w:r>
    </w:p>
    <w:p w14:paraId="0CBEE0A7" w14:textId="77777777" w:rsidR="001C72C1" w:rsidRPr="00211DE6" w:rsidRDefault="001C72C1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Ближи садржај и рокови за подношење извештаја из става 1. овог члана уређују се уговором из члана 12. </w:t>
      </w:r>
      <w:r w:rsidR="00B82662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овог закона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.</w:t>
      </w:r>
    </w:p>
    <w:p w14:paraId="11BD168D" w14:textId="56769142" w:rsidR="001C72C1" w:rsidRDefault="001C72C1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Контролу реализације </w:t>
      </w:r>
      <w:r w:rsidR="00B82662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овог закона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врши Министарство финансија, уз стручно-техничку подршку Агенције за осигурање и финансирање извоза Републике Србије а.д. Ужице.</w:t>
      </w:r>
    </w:p>
    <w:p w14:paraId="1DAF808C" w14:textId="77777777" w:rsidR="0068685C" w:rsidRPr="00211DE6" w:rsidRDefault="0068685C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</w:p>
    <w:p w14:paraId="1E16D553" w14:textId="70E34017" w:rsidR="00EC6EAA" w:rsidRDefault="00EC6EAA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bookmarkStart w:id="29" w:name="str_17"/>
      <w:bookmarkEnd w:id="29"/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VIII</w:t>
      </w:r>
      <w:r w:rsidR="00211DE6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.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</w:t>
      </w:r>
      <w:r w:rsidR="001C72C1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НАДЗОР</w:t>
      </w:r>
    </w:p>
    <w:p w14:paraId="591EAC43" w14:textId="77777777" w:rsidR="0068685C" w:rsidRPr="00211DE6" w:rsidRDefault="0068685C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</w:p>
    <w:p w14:paraId="6D028A2C" w14:textId="08C37490" w:rsidR="00EC6EAA" w:rsidRDefault="001C72C1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</w:pPr>
      <w:bookmarkStart w:id="30" w:name="str_18"/>
      <w:bookmarkEnd w:id="30"/>
      <w:r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 xml:space="preserve">Надзор над применом </w:t>
      </w:r>
    </w:p>
    <w:p w14:paraId="4D5B7335" w14:textId="77777777" w:rsidR="0068685C" w:rsidRPr="00211DE6" w:rsidRDefault="0068685C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</w:pPr>
    </w:p>
    <w:p w14:paraId="157B9C98" w14:textId="7854362A" w:rsidR="00EC6EAA" w:rsidRPr="00211DE6" w:rsidRDefault="00F15F3C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</w:pPr>
      <w:bookmarkStart w:id="31" w:name="clan_14"/>
      <w:bookmarkEnd w:id="31"/>
      <w:r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 xml:space="preserve">Члан </w:t>
      </w:r>
      <w:r w:rsidR="00EC6EAA"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>14</w:t>
      </w:r>
      <w:r w:rsidR="00211DE6"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>.</w:t>
      </w:r>
    </w:p>
    <w:p w14:paraId="42332831" w14:textId="77777777" w:rsidR="00EC6EAA" w:rsidRPr="00211DE6" w:rsidRDefault="00B82662" w:rsidP="0068685C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Надзор над применом одредаба овог закона врши Министарство финансија</w:t>
      </w:r>
      <w:r w:rsidR="00EC6EAA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.</w:t>
      </w:r>
    </w:p>
    <w:p w14:paraId="3F99C9C0" w14:textId="77777777" w:rsidR="00306CF7" w:rsidRPr="00211DE6" w:rsidRDefault="00306CF7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bookmarkStart w:id="32" w:name="str_19"/>
      <w:bookmarkEnd w:id="32"/>
    </w:p>
    <w:p w14:paraId="09DD9E73" w14:textId="485F8940" w:rsidR="00B82662" w:rsidRPr="00B556E3" w:rsidRDefault="00211DE6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B556E3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I</w:t>
      </w:r>
      <w:r w:rsidRPr="00B556E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X. </w:t>
      </w:r>
      <w:r w:rsidR="00B82662" w:rsidRPr="00B556E3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ПРЕЛАЗНЕ И ЗАВРШНЕ ОДРЕДБЕ</w:t>
      </w:r>
    </w:p>
    <w:p w14:paraId="142143A7" w14:textId="77777777" w:rsidR="0068685C" w:rsidRPr="00B556E3" w:rsidRDefault="0068685C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</w:p>
    <w:p w14:paraId="16145123" w14:textId="7923F71C" w:rsidR="00B82662" w:rsidRPr="00B556E3" w:rsidRDefault="00B82662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B556E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>Члан 15</w:t>
      </w:r>
      <w:r w:rsidR="00211DE6" w:rsidRPr="00B556E3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.</w:t>
      </w:r>
    </w:p>
    <w:p w14:paraId="24795766" w14:textId="770F9A4A" w:rsidR="006875AB" w:rsidRPr="00B556E3" w:rsidRDefault="006875AB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B556E3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На уговоре о издавању појединачне гаранције са припадајућим анексима, закључене у складу са Уредбом</w:t>
      </w:r>
      <w:r w:rsidR="006D5F46" w:rsidRPr="00B556E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6D5F46" w:rsidRPr="00B556E3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о утврђивању гарантне шеме као мера подршке привреди за ублажавање последица пандемије болести </w:t>
      </w:r>
      <w:r w:rsidR="006D5F46" w:rsidRPr="00B556E3">
        <w:rPr>
          <w:rFonts w:ascii="Times New Roman" w:eastAsia="Times New Roman" w:hAnsi="Times New Roman" w:cs="Times New Roman"/>
          <w:color w:val="333333"/>
          <w:sz w:val="24"/>
          <w:szCs w:val="24"/>
          <w:lang w:val="sr-Latn-RS"/>
        </w:rPr>
        <w:t>COVID</w:t>
      </w:r>
      <w:r w:rsidR="006D5F46" w:rsidRPr="00B556E3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-19 изазване вирусом </w:t>
      </w:r>
      <w:r w:rsidR="006D5F46" w:rsidRPr="00B556E3">
        <w:rPr>
          <w:rFonts w:ascii="Times New Roman" w:eastAsia="Times New Roman" w:hAnsi="Times New Roman" w:cs="Times New Roman"/>
          <w:color w:val="333333"/>
          <w:sz w:val="24"/>
          <w:szCs w:val="24"/>
          <w:lang w:val="sr-Latn-RS"/>
        </w:rPr>
        <w:t>SARS-CoV-2</w:t>
      </w:r>
      <w:r w:rsidR="006D5F46" w:rsidRPr="00B556E3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(„Службени гласник РСˮ, бр. 57/20, 62/20-др. пропис и 65/20-др. пропис)</w:t>
      </w:r>
      <w:r w:rsidRPr="00B556E3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до</w:t>
      </w:r>
      <w:r w:rsidR="006D5F46" w:rsidRPr="00B556E3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6D5F46" w:rsidRPr="00B556E3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дана</w:t>
      </w:r>
      <w:r w:rsidRPr="00B556E3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ступања на снагу овог закона, </w:t>
      </w:r>
      <w:r w:rsidR="001B44C8" w:rsidRPr="00B556E3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примењују </w:t>
      </w:r>
      <w:r w:rsidRPr="00B556E3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се одредбе овог закона.</w:t>
      </w:r>
    </w:p>
    <w:p w14:paraId="5E1AB9EC" w14:textId="161C7A4C" w:rsidR="00384BC2" w:rsidRDefault="006875AB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B556E3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На уговоре о кредиту обезбеђене гаранцијом Републике Србије у складу са гарантном шемом дефинисаном Уредбом</w:t>
      </w:r>
      <w:r w:rsidR="006D5F46" w:rsidRPr="00B556E3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о утврђивању гарантне шеме као мера подршке привреди за ублажавање последица пандемије болести </w:t>
      </w:r>
      <w:r w:rsidR="006D5F46" w:rsidRPr="00B556E3">
        <w:rPr>
          <w:rFonts w:ascii="Times New Roman" w:eastAsia="Times New Roman" w:hAnsi="Times New Roman" w:cs="Times New Roman"/>
          <w:color w:val="333333"/>
          <w:sz w:val="24"/>
          <w:szCs w:val="24"/>
          <w:lang w:val="sr-Latn-RS"/>
        </w:rPr>
        <w:t>COVID</w:t>
      </w:r>
      <w:r w:rsidR="006D5F46" w:rsidRPr="00B556E3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-19 изазване вирусом </w:t>
      </w:r>
      <w:r w:rsidR="006D5F46" w:rsidRPr="00B556E3">
        <w:rPr>
          <w:rFonts w:ascii="Times New Roman" w:eastAsia="Times New Roman" w:hAnsi="Times New Roman" w:cs="Times New Roman"/>
          <w:color w:val="333333"/>
          <w:sz w:val="24"/>
          <w:szCs w:val="24"/>
          <w:lang w:val="sr-Latn-RS"/>
        </w:rPr>
        <w:t>SARS-CoV-2</w:t>
      </w:r>
      <w:r w:rsidR="006D5F46" w:rsidRPr="00B556E3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(„Службени гласник РСˮ, бр. 57/20, 62/</w:t>
      </w:r>
      <w:r w:rsidR="006A735F" w:rsidRPr="00B556E3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20-др. пропис и 65/20-др. пропи</w:t>
      </w:r>
      <w:r w:rsidR="006D5F46" w:rsidRPr="00B556E3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)</w:t>
      </w:r>
      <w:r w:rsidRPr="00B556E3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, који су закључени до</w:t>
      </w:r>
      <w:r w:rsidR="006A735F" w:rsidRPr="00B556E3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дана</w:t>
      </w:r>
      <w:r w:rsidRPr="00B556E3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ступања на снагу овог закона, </w:t>
      </w:r>
      <w:r w:rsidR="001B44C8" w:rsidRPr="00B556E3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примењују </w:t>
      </w:r>
      <w:r w:rsidRPr="00B556E3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се одредбе овог закона.</w:t>
      </w:r>
      <w:r w:rsidR="00384BC2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</w:t>
      </w:r>
    </w:p>
    <w:p w14:paraId="6EC8DE24" w14:textId="77777777" w:rsidR="0068685C" w:rsidRPr="00211DE6" w:rsidRDefault="0068685C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</w:p>
    <w:p w14:paraId="425B72B8" w14:textId="2AFEF6C0" w:rsidR="006875AB" w:rsidRDefault="0076201F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 </w:t>
      </w:r>
      <w:r w:rsidR="006875AB"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>Престанак важења ранијег прописа</w:t>
      </w:r>
    </w:p>
    <w:p w14:paraId="124CFE57" w14:textId="77777777" w:rsidR="0068685C" w:rsidRPr="00211DE6" w:rsidRDefault="0068685C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</w:pPr>
    </w:p>
    <w:p w14:paraId="494CCA78" w14:textId="73CBDED6" w:rsidR="006875AB" w:rsidRPr="00211DE6" w:rsidRDefault="006875AB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>Члан 16</w:t>
      </w:r>
      <w:r w:rsidR="00211DE6"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.</w:t>
      </w:r>
    </w:p>
    <w:p w14:paraId="22003E54" w14:textId="7393C8C0" w:rsidR="006875AB" w:rsidRDefault="006875AB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Даном ступања на снагу овог закона престаје да важи Уредба о утврђивању гарантне шеме као мера подршке привреди за ублажавање последица пандемије болести COVID-19 изазване вирусом SARS-CоV-2 („Службе</w:t>
      </w:r>
      <w:r w:rsidR="00CB242C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ни гласник РСˮ, бр. 57/20, 62/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20</w:t>
      </w:r>
      <w:r w:rsidR="006A735F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-</w:t>
      </w:r>
      <w:r w:rsidR="00CB242C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др. пропис и 65/</w:t>
      </w:r>
      <w:r w:rsidR="006A735F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20-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др. пропис).</w:t>
      </w:r>
    </w:p>
    <w:p w14:paraId="00E94658" w14:textId="77777777" w:rsidR="0068685C" w:rsidRPr="00211DE6" w:rsidRDefault="0068685C" w:rsidP="0068685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</w:p>
    <w:p w14:paraId="590C13F7" w14:textId="103C4995" w:rsidR="00EC6EAA" w:rsidRDefault="00B82662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>Ступање на снагу</w:t>
      </w:r>
    </w:p>
    <w:p w14:paraId="73DF81AA" w14:textId="77777777" w:rsidR="0068685C" w:rsidRPr="00211DE6" w:rsidRDefault="0068685C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</w:pPr>
    </w:p>
    <w:p w14:paraId="3F66DB7F" w14:textId="6F30A6B5" w:rsidR="00EC6EAA" w:rsidRPr="00211DE6" w:rsidRDefault="00F15F3C" w:rsidP="006868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</w:pPr>
      <w:bookmarkStart w:id="33" w:name="clan_15"/>
      <w:bookmarkEnd w:id="33"/>
      <w:r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 xml:space="preserve">Члан </w:t>
      </w:r>
      <w:r w:rsidR="00B82662"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RS"/>
        </w:rPr>
        <w:t>1</w:t>
      </w:r>
      <w:r w:rsidR="006875AB"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Latn-RS"/>
        </w:rPr>
        <w:t>7</w:t>
      </w:r>
      <w:r w:rsidR="00211DE6" w:rsidRPr="00211DE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Latn-RS"/>
        </w:rPr>
        <w:t>.</w:t>
      </w:r>
    </w:p>
    <w:p w14:paraId="67FF7F23" w14:textId="77777777" w:rsidR="00EC6EAA" w:rsidRPr="00211DE6" w:rsidRDefault="00B82662" w:rsidP="006A735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</w:pP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Овај закон ступа на снагу </w:t>
      </w:r>
      <w:r w:rsidR="008B1405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осмог дана од дана 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 xml:space="preserve">објављивања </w:t>
      </w:r>
      <w:r w:rsidR="0003513B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у „</w:t>
      </w:r>
      <w:r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Службеном гласнику Републике Србије</w:t>
      </w:r>
      <w:r w:rsidR="0003513B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ˮ</w:t>
      </w:r>
      <w:r w:rsidR="00EC6EAA" w:rsidRPr="00211DE6">
        <w:rPr>
          <w:rFonts w:ascii="Times New Roman" w:eastAsia="Times New Roman" w:hAnsi="Times New Roman" w:cs="Times New Roman"/>
          <w:color w:val="333333"/>
          <w:sz w:val="24"/>
          <w:szCs w:val="24"/>
          <w:lang w:val="sr-Cyrl-RS"/>
        </w:rPr>
        <w:t>.</w:t>
      </w:r>
    </w:p>
    <w:p w14:paraId="4FBD400D" w14:textId="77777777" w:rsidR="000111E1" w:rsidRPr="00CB242C" w:rsidRDefault="000111E1" w:rsidP="0068685C">
      <w:pPr>
        <w:spacing w:after="0"/>
        <w:rPr>
          <w:rFonts w:ascii="Times New Roman" w:hAnsi="Times New Roman" w:cs="Times New Roman"/>
          <w:lang w:val="sr-Cyrl-RS"/>
        </w:rPr>
      </w:pPr>
    </w:p>
    <w:sectPr w:rsidR="000111E1" w:rsidRPr="00CB242C" w:rsidSect="00DD3A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D2F6CF" w16cid:durableId="235E62E3"/>
  <w16cid:commentId w16cid:paraId="733A89C4" w16cid:durableId="235E62E5"/>
  <w16cid:commentId w16cid:paraId="27C40DDB" w16cid:durableId="235E62E6"/>
  <w16cid:commentId w16cid:paraId="27544288" w16cid:durableId="235E62E7"/>
  <w16cid:commentId w16cid:paraId="36FDB862" w16cid:durableId="235E62E8"/>
  <w16cid:commentId w16cid:paraId="3E9745F1" w16cid:durableId="235E62E9"/>
  <w16cid:commentId w16cid:paraId="4C630D2F" w16cid:durableId="235E62E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D83AA5" w14:textId="77777777" w:rsidR="005E296C" w:rsidRDefault="005E296C" w:rsidP="009E0842">
      <w:pPr>
        <w:spacing w:after="0" w:line="240" w:lineRule="auto"/>
      </w:pPr>
      <w:r>
        <w:separator/>
      </w:r>
    </w:p>
  </w:endnote>
  <w:endnote w:type="continuationSeparator" w:id="0">
    <w:p w14:paraId="4B7613B4" w14:textId="77777777" w:rsidR="005E296C" w:rsidRDefault="005E296C" w:rsidP="009E0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350C46" w14:textId="77777777" w:rsidR="00DD3A5A" w:rsidRDefault="00DD3A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7C81C" w14:textId="77777777" w:rsidR="00DD3A5A" w:rsidRDefault="00DD3A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4035C" w14:textId="77777777" w:rsidR="00DD3A5A" w:rsidRDefault="00DD3A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3486AA" w14:textId="77777777" w:rsidR="005E296C" w:rsidRDefault="005E296C" w:rsidP="009E0842">
      <w:pPr>
        <w:spacing w:after="0" w:line="240" w:lineRule="auto"/>
      </w:pPr>
      <w:r>
        <w:separator/>
      </w:r>
    </w:p>
  </w:footnote>
  <w:footnote w:type="continuationSeparator" w:id="0">
    <w:p w14:paraId="1D0B1409" w14:textId="77777777" w:rsidR="005E296C" w:rsidRDefault="005E296C" w:rsidP="009E0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4A3FFA" w14:textId="77777777" w:rsidR="00DD3A5A" w:rsidRDefault="00DD3A5A" w:rsidP="00D96DA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93460D4" w14:textId="77777777" w:rsidR="00DD3A5A" w:rsidRDefault="00DD3A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853FCC" w14:textId="3F650DF1" w:rsidR="00DD3A5A" w:rsidRDefault="00DD3A5A" w:rsidP="00D96DA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81B95">
      <w:rPr>
        <w:rStyle w:val="PageNumber"/>
        <w:noProof/>
      </w:rPr>
      <w:t>2</w:t>
    </w:r>
    <w:r>
      <w:rPr>
        <w:rStyle w:val="PageNumber"/>
      </w:rPr>
      <w:fldChar w:fldCharType="end"/>
    </w:r>
  </w:p>
  <w:p w14:paraId="7FA2800B" w14:textId="77777777" w:rsidR="00DD3A5A" w:rsidRDefault="00DD3A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81FE9" w14:textId="77777777" w:rsidR="00DD3A5A" w:rsidRDefault="00DD3A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EAA"/>
    <w:rsid w:val="00005D32"/>
    <w:rsid w:val="000111E1"/>
    <w:rsid w:val="0003513B"/>
    <w:rsid w:val="00067294"/>
    <w:rsid w:val="00067F7F"/>
    <w:rsid w:val="000C6204"/>
    <w:rsid w:val="000F73C5"/>
    <w:rsid w:val="0010384D"/>
    <w:rsid w:val="00137131"/>
    <w:rsid w:val="0013736F"/>
    <w:rsid w:val="001525E2"/>
    <w:rsid w:val="001566ED"/>
    <w:rsid w:val="001B0F51"/>
    <w:rsid w:val="001B44C8"/>
    <w:rsid w:val="001C72C1"/>
    <w:rsid w:val="001D09BA"/>
    <w:rsid w:val="00211DE6"/>
    <w:rsid w:val="00242379"/>
    <w:rsid w:val="0026579E"/>
    <w:rsid w:val="00275B80"/>
    <w:rsid w:val="002A268D"/>
    <w:rsid w:val="002A43CF"/>
    <w:rsid w:val="002B01F2"/>
    <w:rsid w:val="002C39AC"/>
    <w:rsid w:val="002F1635"/>
    <w:rsid w:val="002F24EB"/>
    <w:rsid w:val="002F4AAE"/>
    <w:rsid w:val="00306CF7"/>
    <w:rsid w:val="003323AA"/>
    <w:rsid w:val="00362733"/>
    <w:rsid w:val="00370899"/>
    <w:rsid w:val="00384BC2"/>
    <w:rsid w:val="003C025F"/>
    <w:rsid w:val="003D37EA"/>
    <w:rsid w:val="00401EB7"/>
    <w:rsid w:val="00416CDF"/>
    <w:rsid w:val="00440785"/>
    <w:rsid w:val="00451FD5"/>
    <w:rsid w:val="00481B95"/>
    <w:rsid w:val="004954F6"/>
    <w:rsid w:val="004D25A7"/>
    <w:rsid w:val="004D67C0"/>
    <w:rsid w:val="005534D6"/>
    <w:rsid w:val="00574510"/>
    <w:rsid w:val="005A61DE"/>
    <w:rsid w:val="005B07B5"/>
    <w:rsid w:val="005B4FCB"/>
    <w:rsid w:val="005C4B66"/>
    <w:rsid w:val="005D451E"/>
    <w:rsid w:val="005E296C"/>
    <w:rsid w:val="00670382"/>
    <w:rsid w:val="0068685C"/>
    <w:rsid w:val="006875AB"/>
    <w:rsid w:val="006A4175"/>
    <w:rsid w:val="006A735F"/>
    <w:rsid w:val="006B5BF6"/>
    <w:rsid w:val="006D5F46"/>
    <w:rsid w:val="006E1C50"/>
    <w:rsid w:val="00721609"/>
    <w:rsid w:val="007255A5"/>
    <w:rsid w:val="007277F5"/>
    <w:rsid w:val="0074661F"/>
    <w:rsid w:val="00750B8C"/>
    <w:rsid w:val="0076201F"/>
    <w:rsid w:val="007A31E3"/>
    <w:rsid w:val="007B4434"/>
    <w:rsid w:val="007D401C"/>
    <w:rsid w:val="007E5C8F"/>
    <w:rsid w:val="007F3848"/>
    <w:rsid w:val="008009AA"/>
    <w:rsid w:val="00804E01"/>
    <w:rsid w:val="0082444A"/>
    <w:rsid w:val="00831CC4"/>
    <w:rsid w:val="00833BC6"/>
    <w:rsid w:val="008534E0"/>
    <w:rsid w:val="00864C08"/>
    <w:rsid w:val="00876FBE"/>
    <w:rsid w:val="008806B6"/>
    <w:rsid w:val="008A173F"/>
    <w:rsid w:val="008A6AE9"/>
    <w:rsid w:val="008B1405"/>
    <w:rsid w:val="008F7614"/>
    <w:rsid w:val="00927F34"/>
    <w:rsid w:val="00973869"/>
    <w:rsid w:val="009740AD"/>
    <w:rsid w:val="009A478E"/>
    <w:rsid w:val="009C78ED"/>
    <w:rsid w:val="009E0842"/>
    <w:rsid w:val="009E2028"/>
    <w:rsid w:val="009F4B9C"/>
    <w:rsid w:val="00A00D86"/>
    <w:rsid w:val="00A40CE4"/>
    <w:rsid w:val="00A44318"/>
    <w:rsid w:val="00A82A27"/>
    <w:rsid w:val="00A93DB6"/>
    <w:rsid w:val="00AA101E"/>
    <w:rsid w:val="00B06FED"/>
    <w:rsid w:val="00B33C43"/>
    <w:rsid w:val="00B556E3"/>
    <w:rsid w:val="00B82662"/>
    <w:rsid w:val="00B857D1"/>
    <w:rsid w:val="00BB5555"/>
    <w:rsid w:val="00BD30D4"/>
    <w:rsid w:val="00C00093"/>
    <w:rsid w:val="00C06B70"/>
    <w:rsid w:val="00C23555"/>
    <w:rsid w:val="00C40493"/>
    <w:rsid w:val="00C60131"/>
    <w:rsid w:val="00C621C4"/>
    <w:rsid w:val="00C77CE8"/>
    <w:rsid w:val="00C823A9"/>
    <w:rsid w:val="00CB20A9"/>
    <w:rsid w:val="00CB242C"/>
    <w:rsid w:val="00CC7570"/>
    <w:rsid w:val="00CD4E4B"/>
    <w:rsid w:val="00D01B1D"/>
    <w:rsid w:val="00D106D4"/>
    <w:rsid w:val="00D2321E"/>
    <w:rsid w:val="00D23728"/>
    <w:rsid w:val="00D96087"/>
    <w:rsid w:val="00DA4AB8"/>
    <w:rsid w:val="00DD3A5A"/>
    <w:rsid w:val="00DD79B7"/>
    <w:rsid w:val="00DE00B2"/>
    <w:rsid w:val="00DE4CD3"/>
    <w:rsid w:val="00DF2BE2"/>
    <w:rsid w:val="00E104A9"/>
    <w:rsid w:val="00E44C99"/>
    <w:rsid w:val="00E528CF"/>
    <w:rsid w:val="00E72692"/>
    <w:rsid w:val="00E73AB3"/>
    <w:rsid w:val="00E819DB"/>
    <w:rsid w:val="00EC6EAA"/>
    <w:rsid w:val="00EE11D7"/>
    <w:rsid w:val="00EE4BC7"/>
    <w:rsid w:val="00EE5BF1"/>
    <w:rsid w:val="00F12792"/>
    <w:rsid w:val="00F15F3C"/>
    <w:rsid w:val="00F70CE7"/>
    <w:rsid w:val="00F8445D"/>
    <w:rsid w:val="00FC266F"/>
    <w:rsid w:val="00FD1A8A"/>
    <w:rsid w:val="00FD3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0F5EF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960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960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60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0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08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087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5C4B66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9E084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0842"/>
  </w:style>
  <w:style w:type="paragraph" w:styleId="Footer">
    <w:name w:val="footer"/>
    <w:basedOn w:val="Normal"/>
    <w:link w:val="FooterChar"/>
    <w:uiPriority w:val="99"/>
    <w:unhideWhenUsed/>
    <w:rsid w:val="009E084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0842"/>
  </w:style>
  <w:style w:type="character" w:styleId="PageNumber">
    <w:name w:val="page number"/>
    <w:basedOn w:val="DefaultParagraphFont"/>
    <w:uiPriority w:val="99"/>
    <w:semiHidden/>
    <w:unhideWhenUsed/>
    <w:rsid w:val="00DD3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9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517F6A-9E99-458A-A64D-23833FF46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2602</Words>
  <Characters>14836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[SEC=UNUTRASNJA UPOTREBA]</cp:keywords>
  <dc:description/>
  <cp:lastModifiedBy/>
  <cp:revision>1</cp:revision>
  <dcterms:created xsi:type="dcterms:W3CDTF">2020-11-17T12:18:00Z</dcterms:created>
  <dcterms:modified xsi:type="dcterms:W3CDTF">2020-11-27T11:45:00Z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Value_Footer">
    <vt:lpwstr>УНУТРАШЊА УПОТРЕБА</vt:lpwstr>
  </property>
  <property fmtid="{D5CDD505-2E9C-101B-9397-08002B2CF9AE}" pid="3" name="PM_Caveats_Count">
    <vt:lpwstr>0</vt:lpwstr>
  </property>
  <property fmtid="{D5CDD505-2E9C-101B-9397-08002B2CF9AE}" pid="4" name="PM_Originator_Hash_SHA1">
    <vt:lpwstr>51A1F73E64CF328E5F99878C169C779A8A99C1C6</vt:lpwstr>
  </property>
  <property fmtid="{D5CDD505-2E9C-101B-9397-08002B2CF9AE}" pid="5" name="PM_SecurityClassification">
    <vt:lpwstr>UNUTRASNJA UPOTREBA</vt:lpwstr>
  </property>
  <property fmtid="{D5CDD505-2E9C-101B-9397-08002B2CF9AE}" pid="6" name="PM_DisplayValueSecClassificationWithQualifier">
    <vt:lpwstr>УНУТРАШЊА УПОТРЕБА</vt:lpwstr>
  </property>
  <property fmtid="{D5CDD505-2E9C-101B-9397-08002B2CF9AE}" pid="7" name="PM_Qualifier">
    <vt:lpwstr/>
  </property>
  <property fmtid="{D5CDD505-2E9C-101B-9397-08002B2CF9AE}" pid="8" name="PM_Hash_SHA1">
    <vt:lpwstr>370BE5E6CD52EE18B05B01F5FBFC69EDCE48FC6B</vt:lpwstr>
  </property>
  <property fmtid="{D5CDD505-2E9C-101B-9397-08002B2CF9AE}" pid="9" name="PM_ProtectiveMarkingImage_Header">
    <vt:lpwstr>C:\Program Files\Common Files\janusNET Shared\janusSEAL\Images\DocumentSlashBlue.png</vt:lpwstr>
  </property>
  <property fmtid="{D5CDD505-2E9C-101B-9397-08002B2CF9AE}" pid="10" name="PM_InsertionValue">
    <vt:lpwstr>UNUTRAŠNJA UPOTREBA</vt:lpwstr>
  </property>
  <property fmtid="{D5CDD505-2E9C-101B-9397-08002B2CF9AE}" pid="11" name="PM_ProtectiveMarkingValue_Header">
    <vt:lpwstr>УНУТРАШЊА УПОТРЕБА</vt:lpwstr>
  </property>
  <property fmtid="{D5CDD505-2E9C-101B-9397-08002B2CF9AE}" pid="12" name="PM_ProtectiveMarkingImage_Footer">
    <vt:lpwstr>C:\Program Files\Common Files\janusNET Shared\janusSEAL\Images\DocumentSlashBlue.png</vt:lpwstr>
  </property>
  <property fmtid="{D5CDD505-2E9C-101B-9397-08002B2CF9AE}" pid="13" name="PM_Namespace">
    <vt:lpwstr>NBS</vt:lpwstr>
  </property>
  <property fmtid="{D5CDD505-2E9C-101B-9397-08002B2CF9AE}" pid="14" name="PM_Version">
    <vt:lpwstr>v2</vt:lpwstr>
  </property>
  <property fmtid="{D5CDD505-2E9C-101B-9397-08002B2CF9AE}" pid="15" name="PM_Originating_FileId">
    <vt:lpwstr>86EB6AB6CA9F4A14943B17F891B5D366</vt:lpwstr>
  </property>
  <property fmtid="{D5CDD505-2E9C-101B-9397-08002B2CF9AE}" pid="16" name="PM_OriginationTimeStamp">
    <vt:lpwstr>2020-11-13T14:07:56Z</vt:lpwstr>
  </property>
  <property fmtid="{D5CDD505-2E9C-101B-9397-08002B2CF9AE}" pid="17" name="PM_Hash_Version">
    <vt:lpwstr>2016.1</vt:lpwstr>
  </property>
  <property fmtid="{D5CDD505-2E9C-101B-9397-08002B2CF9AE}" pid="18" name="PM_Hash_Salt_Prev">
    <vt:lpwstr>A43CD510E938C0793772B24FE75C0F1A</vt:lpwstr>
  </property>
  <property fmtid="{D5CDD505-2E9C-101B-9397-08002B2CF9AE}" pid="19" name="PM_Hash_Salt">
    <vt:lpwstr>A43CD510E938C0793772B24FE75C0F1A</vt:lpwstr>
  </property>
</Properties>
</file>