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59CB" w:rsidRPr="00C170A3" w:rsidRDefault="001759CB" w:rsidP="001759CB">
      <w:bookmarkStart w:id="0" w:name="_GoBack"/>
      <w:bookmarkEnd w:id="0"/>
      <w:r>
        <w:rPr>
          <w:lang w:val="ru-RU"/>
        </w:rPr>
        <w:tab/>
      </w:r>
      <w:r w:rsidRPr="00C170A3">
        <w:rPr>
          <w:lang w:val="ru-RU"/>
        </w:rPr>
        <w:t>На основу члана 1</w:t>
      </w:r>
      <w:r w:rsidRPr="00C170A3">
        <w:rPr>
          <w:lang w:val="sr-Latn-RS"/>
        </w:rPr>
        <w:t xml:space="preserve">65. </w:t>
      </w:r>
      <w:r w:rsidRPr="00C170A3">
        <w:rPr>
          <w:lang w:val="sr-Cyrl-RS"/>
        </w:rPr>
        <w:t>став 5.</w:t>
      </w:r>
      <w:r w:rsidR="00B7657D">
        <w:t xml:space="preserve"> </w:t>
      </w:r>
      <w:r w:rsidRPr="00C170A3">
        <w:rPr>
          <w:lang w:val="ru-RU"/>
        </w:rPr>
        <w:t>Закона о полицији (</w:t>
      </w:r>
      <w:r w:rsidRPr="00C170A3">
        <w:t>„</w:t>
      </w:r>
      <w:r w:rsidRPr="00C170A3">
        <w:rPr>
          <w:lang w:val="ru-RU"/>
        </w:rPr>
        <w:t>Службени гласник РСˮ, бр</w:t>
      </w:r>
      <w:r w:rsidRPr="00C170A3">
        <w:t>.</w:t>
      </w:r>
      <w:r w:rsidRPr="00C170A3">
        <w:rPr>
          <w:lang w:val="ru-RU"/>
        </w:rPr>
        <w:t xml:space="preserve"> 6/16, 24/18</w:t>
      </w:r>
      <w:r w:rsidRPr="00C170A3">
        <w:t xml:space="preserve"> и 87/18</w:t>
      </w:r>
      <w:r w:rsidRPr="00C170A3">
        <w:rPr>
          <w:lang w:val="ru-RU"/>
        </w:rPr>
        <w:t>)</w:t>
      </w:r>
      <w:r>
        <w:t xml:space="preserve"> и </w:t>
      </w:r>
      <w:proofErr w:type="spellStart"/>
      <w:r>
        <w:t>чл</w:t>
      </w:r>
      <w:r>
        <w:rPr>
          <w:lang w:val="sr-Cyrl-RS"/>
        </w:rPr>
        <w:t>ана</w:t>
      </w:r>
      <w:proofErr w:type="spellEnd"/>
      <w:r w:rsidRPr="00C170A3">
        <w:t xml:space="preserve"> 17. </w:t>
      </w:r>
      <w:r w:rsidRPr="00C170A3">
        <w:rPr>
          <w:lang w:val="sr-Cyrl-RS"/>
        </w:rPr>
        <w:t xml:space="preserve">став 1. и </w:t>
      </w:r>
      <w:r>
        <w:rPr>
          <w:lang w:val="sr-Cyrl-RS"/>
        </w:rPr>
        <w:t xml:space="preserve">члана </w:t>
      </w:r>
      <w:r w:rsidRPr="00C170A3">
        <w:t xml:space="preserve">42. </w:t>
      </w:r>
      <w:proofErr w:type="spellStart"/>
      <w:proofErr w:type="gramStart"/>
      <w:r w:rsidRPr="00C170A3">
        <w:t>став</w:t>
      </w:r>
      <w:proofErr w:type="spellEnd"/>
      <w:proofErr w:type="gramEnd"/>
      <w:r w:rsidRPr="00C170A3">
        <w:t xml:space="preserve"> 1. </w:t>
      </w:r>
      <w:proofErr w:type="spellStart"/>
      <w:r w:rsidRPr="00C170A3">
        <w:t>Закона</w:t>
      </w:r>
      <w:proofErr w:type="spellEnd"/>
      <w:r w:rsidRPr="00C170A3">
        <w:t xml:space="preserve"> о </w:t>
      </w:r>
      <w:proofErr w:type="spellStart"/>
      <w:r w:rsidRPr="00C170A3">
        <w:t>Влади</w:t>
      </w:r>
      <w:proofErr w:type="spellEnd"/>
      <w:r w:rsidRPr="00C170A3">
        <w:t xml:space="preserve"> („</w:t>
      </w:r>
      <w:proofErr w:type="spellStart"/>
      <w:r w:rsidRPr="00C170A3">
        <w:t>Службени</w:t>
      </w:r>
      <w:proofErr w:type="spellEnd"/>
      <w:r w:rsidRPr="00C170A3">
        <w:t xml:space="preserve"> </w:t>
      </w:r>
      <w:proofErr w:type="spellStart"/>
      <w:r w:rsidRPr="00C170A3">
        <w:t>гласник</w:t>
      </w:r>
      <w:proofErr w:type="spellEnd"/>
      <w:r w:rsidRPr="00C170A3">
        <w:t xml:space="preserve"> </w:t>
      </w:r>
      <w:proofErr w:type="spellStart"/>
      <w:r w:rsidRPr="00C170A3">
        <w:t>РСˮ</w:t>
      </w:r>
      <w:proofErr w:type="spellEnd"/>
      <w:r w:rsidRPr="00C170A3">
        <w:t xml:space="preserve">, </w:t>
      </w:r>
      <w:proofErr w:type="spellStart"/>
      <w:r w:rsidRPr="00C170A3">
        <w:t>бр</w:t>
      </w:r>
      <w:proofErr w:type="spellEnd"/>
      <w:r w:rsidRPr="00C170A3">
        <w:t xml:space="preserve">. 55/05, 71/05 – </w:t>
      </w:r>
      <w:proofErr w:type="spellStart"/>
      <w:r w:rsidRPr="00C170A3">
        <w:t>испрa</w:t>
      </w:r>
      <w:r w:rsidRPr="00C170A3">
        <w:rPr>
          <w:lang w:val="sr-Cyrl-RS"/>
        </w:rPr>
        <w:t>вка</w:t>
      </w:r>
      <w:proofErr w:type="spellEnd"/>
      <w:r w:rsidRPr="00C170A3">
        <w:t>, 101/07, 65/08, 16/11, 68/12 – УС, 72/12, 7/14 –</w:t>
      </w:r>
      <w:r w:rsidRPr="00C170A3">
        <w:rPr>
          <w:lang w:val="sr-Cyrl-RS"/>
        </w:rPr>
        <w:t xml:space="preserve"> </w:t>
      </w:r>
      <w:r w:rsidRPr="00C170A3">
        <w:t xml:space="preserve">УС, 44/14 и 30/18 – </w:t>
      </w:r>
      <w:proofErr w:type="spellStart"/>
      <w:r w:rsidRPr="00C170A3">
        <w:t>др</w:t>
      </w:r>
      <w:proofErr w:type="spellEnd"/>
      <w:r w:rsidRPr="00C170A3">
        <w:t xml:space="preserve">. </w:t>
      </w:r>
      <w:proofErr w:type="spellStart"/>
      <w:proofErr w:type="gramStart"/>
      <w:r w:rsidRPr="00C170A3">
        <w:t>закон</w:t>
      </w:r>
      <w:proofErr w:type="spellEnd"/>
      <w:proofErr w:type="gramEnd"/>
      <w:r w:rsidRPr="00C170A3">
        <w:t xml:space="preserve">), </w:t>
      </w:r>
    </w:p>
    <w:p w:rsidR="001759CB" w:rsidRPr="00C170A3" w:rsidRDefault="001759CB" w:rsidP="001759CB"/>
    <w:p w:rsidR="001759CB" w:rsidRPr="00C170A3" w:rsidRDefault="001759CB" w:rsidP="001759CB">
      <w:pPr>
        <w:rPr>
          <w:lang w:val="ru-RU"/>
        </w:rPr>
      </w:pPr>
      <w:r>
        <w:rPr>
          <w:lang w:val="ru-RU"/>
        </w:rPr>
        <w:tab/>
      </w:r>
      <w:r w:rsidRPr="00C170A3">
        <w:rPr>
          <w:lang w:val="ru-RU"/>
        </w:rPr>
        <w:t>Влада доноси</w:t>
      </w:r>
    </w:p>
    <w:p w:rsidR="001759CB" w:rsidRPr="00C170A3" w:rsidRDefault="001759CB" w:rsidP="001759CB"/>
    <w:p w:rsidR="001759CB" w:rsidRPr="00C170A3" w:rsidRDefault="001759CB" w:rsidP="001759CB"/>
    <w:p w:rsidR="001759CB" w:rsidRPr="00C170A3" w:rsidRDefault="001759CB" w:rsidP="001759CB">
      <w:pPr>
        <w:jc w:val="center"/>
        <w:rPr>
          <w:b/>
        </w:rPr>
      </w:pPr>
      <w:r w:rsidRPr="00C170A3">
        <w:rPr>
          <w:b/>
          <w:lang w:val="ru-RU"/>
        </w:rPr>
        <w:t>УРЕДБУ О ИЗМЕНАМА УРЕДБЕ</w:t>
      </w:r>
    </w:p>
    <w:p w:rsidR="001759CB" w:rsidRPr="00C170A3" w:rsidRDefault="001759CB" w:rsidP="001759CB">
      <w:pPr>
        <w:jc w:val="center"/>
        <w:rPr>
          <w:b/>
          <w:color w:val="FF0000"/>
          <w:lang w:val="ru-RU"/>
        </w:rPr>
      </w:pPr>
      <w:r w:rsidRPr="00C170A3">
        <w:rPr>
          <w:b/>
          <w:lang w:val="ru-RU"/>
        </w:rPr>
        <w:t>О КАРИЈЕРНОМ РАЗВОЈУ ПОЛИЦИЈСКИХ СЛУЖБЕНИКА</w:t>
      </w:r>
    </w:p>
    <w:p w:rsidR="001759CB" w:rsidRPr="00C170A3" w:rsidRDefault="001759CB" w:rsidP="001759CB">
      <w:pPr>
        <w:jc w:val="center"/>
        <w:rPr>
          <w:b/>
        </w:rPr>
      </w:pPr>
    </w:p>
    <w:p w:rsidR="001759CB" w:rsidRPr="00C170A3" w:rsidRDefault="001759CB" w:rsidP="001759CB">
      <w:pPr>
        <w:jc w:val="center"/>
        <w:rPr>
          <w:b/>
          <w:lang w:val="ru-RU"/>
        </w:rPr>
      </w:pPr>
      <w:r w:rsidRPr="00C170A3">
        <w:rPr>
          <w:b/>
          <w:lang w:val="ru-RU"/>
        </w:rPr>
        <w:t>Члан 1.</w:t>
      </w:r>
    </w:p>
    <w:p w:rsidR="001759CB" w:rsidRPr="00C170A3" w:rsidRDefault="001759CB" w:rsidP="001759CB">
      <w:pPr>
        <w:rPr>
          <w:lang w:val="ru-RU"/>
        </w:rPr>
      </w:pPr>
      <w:r w:rsidRPr="00C170A3">
        <w:rPr>
          <w:lang w:val="ru-RU"/>
        </w:rPr>
        <w:tab/>
        <w:t>У Уредби о каријерном развоју полицијских службеника (</w:t>
      </w:r>
      <w:r w:rsidRPr="00C170A3">
        <w:t>„</w:t>
      </w:r>
      <w:r w:rsidRPr="00C170A3">
        <w:rPr>
          <w:lang w:val="ru-RU"/>
        </w:rPr>
        <w:t>Службени гласник РСˮ, бр. 42/18, 91/18, 69/19 и 84/20), у члану 15. ст. 2. и 3. мењају се и гласе:</w:t>
      </w:r>
    </w:p>
    <w:p w:rsidR="001759CB" w:rsidRPr="00C170A3" w:rsidRDefault="001759CB" w:rsidP="001759CB">
      <w:pPr>
        <w:rPr>
          <w:lang w:val="ru-RU"/>
        </w:rPr>
      </w:pPr>
    </w:p>
    <w:p w:rsidR="001759CB" w:rsidRPr="00C170A3" w:rsidRDefault="001759CB" w:rsidP="001759CB">
      <w:pPr>
        <w:rPr>
          <w:lang w:val="ru-RU"/>
        </w:rPr>
      </w:pPr>
      <w:r w:rsidRPr="00C170A3">
        <w:rPr>
          <w:lang w:val="ru-RU"/>
        </w:rPr>
        <w:tab/>
        <w:t>„Изузетно од става 1. овог члана, актом о унутрашњем уређењу и систематизацији може се за одређена радна места одредити и другачији распон чина/звања.</w:t>
      </w:r>
    </w:p>
    <w:p w:rsidR="001759CB" w:rsidRPr="00C170A3" w:rsidRDefault="001759CB" w:rsidP="001759CB">
      <w:pPr>
        <w:rPr>
          <w:lang w:val="ru-RU"/>
        </w:rPr>
      </w:pPr>
      <w:r w:rsidRPr="00C170A3">
        <w:rPr>
          <w:lang w:val="ru-RU"/>
        </w:rPr>
        <w:tab/>
        <w:t>Актом о унутрашњем уређењу и систематизацији, за свако радно место, ближе је одређен распон чина/звања.”</w:t>
      </w:r>
    </w:p>
    <w:p w:rsidR="001759CB" w:rsidRPr="00C170A3" w:rsidRDefault="001759CB" w:rsidP="001759CB">
      <w:pPr>
        <w:rPr>
          <w:lang w:val="ru-RU"/>
        </w:rPr>
      </w:pPr>
      <w:r w:rsidRPr="00C170A3">
        <w:rPr>
          <w:lang w:val="ru-RU"/>
        </w:rPr>
        <w:tab/>
        <w:t xml:space="preserve"> </w:t>
      </w:r>
    </w:p>
    <w:p w:rsidR="001759CB" w:rsidRPr="00C170A3" w:rsidRDefault="001759CB" w:rsidP="001759CB">
      <w:pPr>
        <w:jc w:val="center"/>
        <w:rPr>
          <w:b/>
          <w:lang w:val="sr-Cyrl-RS"/>
        </w:rPr>
      </w:pPr>
      <w:r w:rsidRPr="00C170A3">
        <w:rPr>
          <w:b/>
          <w:lang w:val="sr-Cyrl-RS"/>
        </w:rPr>
        <w:t>Члан 2.</w:t>
      </w:r>
    </w:p>
    <w:p w:rsidR="001759CB" w:rsidRPr="00C170A3" w:rsidRDefault="001759CB" w:rsidP="001759CB">
      <w:pPr>
        <w:rPr>
          <w:lang w:val="sr-Cyrl-RS"/>
        </w:rPr>
      </w:pPr>
      <w:r>
        <w:rPr>
          <w:lang w:val="sr-Cyrl-RS"/>
        </w:rPr>
        <w:tab/>
      </w:r>
      <w:r w:rsidRPr="00C170A3">
        <w:rPr>
          <w:lang w:val="sr-Cyrl-RS"/>
        </w:rPr>
        <w:t xml:space="preserve">Прилог бр. 1. – Чинови/звања у статусу ОСЛ/ПД у Дирекцији полиције (изузев седишта Управе криминалистичке полиције) и Сектору унутрашње контроле замењује се новим прилогом бр. 1. – Чинови/звања у статусу ОСЛ/ПД у </w:t>
      </w:r>
      <w:r w:rsidR="00510A9B">
        <w:rPr>
          <w:lang w:val="sr-Cyrl-RS"/>
        </w:rPr>
        <w:t>Дирекцији полиције, који је одштампан уз ову уредбу и који чини њен саставни део.</w:t>
      </w:r>
    </w:p>
    <w:p w:rsidR="001759CB" w:rsidRPr="00C170A3" w:rsidRDefault="001759CB" w:rsidP="001759CB">
      <w:pPr>
        <w:rPr>
          <w:lang w:val="sr-Cyrl-RS"/>
        </w:rPr>
      </w:pPr>
      <w:r>
        <w:rPr>
          <w:lang w:val="sr-Cyrl-RS"/>
        </w:rPr>
        <w:tab/>
      </w:r>
      <w:r w:rsidRPr="00C170A3">
        <w:rPr>
          <w:lang w:val="sr-Cyrl-RS"/>
        </w:rPr>
        <w:t xml:space="preserve">Прилог бр. 2. – Звања/чинови у статусу ПД/ОСЛ у Кабинету министра, Секретаријату, Служби за безбедност и заштиту података, Служби интерне ревизије, Сектору за аналитику, телекомуникационе и информационе технологије, Сектору за међународну сарадњу, европске послове и планирање, Сектору за материјално-финансијске послове, Сектору за људске ресурсе и Сектору за ванредне ситуације замењује се новим прилогом бр. 2. – Чинови и звања у статусу ОСЛ/ПД у Кабинету министра, Секретаријату, Служби за безбедност и заштиту података, Служби интерне ревизије, Сектору унутрашње контроле, Сектору за аналитику, телекомуникационе и информационе технологије, Сектору за међународну сарадњу, европске послове и планирање, Сектору за материјално-финансијске послове, Сектору за људске ресурсе </w:t>
      </w:r>
      <w:r w:rsidR="00510A9B">
        <w:rPr>
          <w:lang w:val="sr-Cyrl-RS"/>
        </w:rPr>
        <w:t>и Сектору за ванредне ситуације, који је одштампан уз ову уредбу и који чини њен саставни део.</w:t>
      </w:r>
    </w:p>
    <w:p w:rsidR="001759CB" w:rsidRPr="00C170A3" w:rsidRDefault="001759CB" w:rsidP="001759CB">
      <w:pPr>
        <w:rPr>
          <w:lang w:val="sr-Cyrl-RS"/>
        </w:rPr>
      </w:pPr>
      <w:r>
        <w:rPr>
          <w:lang w:val="sr-Cyrl-RS"/>
        </w:rPr>
        <w:tab/>
      </w:r>
      <w:r w:rsidRPr="00C170A3">
        <w:rPr>
          <w:lang w:val="sr-Cyrl-RS"/>
        </w:rPr>
        <w:t>Прилог бр. 3. – Чинови припадника ватрогасно-спасилачких јединица у Сектору за ванредне ситуације замењује се новим прилогом бр. 3. – Чинови припадника ватрогасно-спасилачких јединица у Секто</w:t>
      </w:r>
      <w:r w:rsidR="00510A9B">
        <w:rPr>
          <w:lang w:val="sr-Cyrl-RS"/>
        </w:rPr>
        <w:t>ру за ванредне ситуације, који је одштампан уз ову уредбу и који чини њен саставни део.</w:t>
      </w:r>
    </w:p>
    <w:p w:rsidR="001759CB" w:rsidRPr="00C170A3" w:rsidRDefault="001759CB" w:rsidP="001759CB">
      <w:pPr>
        <w:rPr>
          <w:lang w:val="sr-Cyrl-RS"/>
        </w:rPr>
      </w:pPr>
      <w:r>
        <w:rPr>
          <w:lang w:val="sr-Cyrl-RS"/>
        </w:rPr>
        <w:tab/>
      </w:r>
      <w:r w:rsidRPr="00C170A3">
        <w:rPr>
          <w:lang w:val="sr-Cyrl-RS"/>
        </w:rPr>
        <w:t>Прилог бр. 4. – Чинови у статусу ОСЛ у специјалној и посебним јединицама полиције и седишту Управе криминалистичке полиције замењује се новим прилогом бр. 4. – Чинови у статусу ОСЛ у специјалној</w:t>
      </w:r>
      <w:r w:rsidR="00510A9B">
        <w:rPr>
          <w:lang w:val="sr-Cyrl-RS"/>
        </w:rPr>
        <w:t xml:space="preserve"> и посебним јединицама полиције,</w:t>
      </w:r>
      <w:r w:rsidR="00510A9B" w:rsidRPr="00510A9B">
        <w:rPr>
          <w:lang w:val="sr-Cyrl-RS"/>
        </w:rPr>
        <w:t xml:space="preserve"> </w:t>
      </w:r>
      <w:r w:rsidR="00510A9B">
        <w:rPr>
          <w:lang w:val="sr-Cyrl-RS"/>
        </w:rPr>
        <w:t>који је одштампан уз ову уредбу и који чини њен саставни део.</w:t>
      </w:r>
    </w:p>
    <w:p w:rsidR="001759CB" w:rsidRDefault="001759CB" w:rsidP="001759CB">
      <w:pPr>
        <w:rPr>
          <w:lang w:val="sr-Cyrl-RS"/>
        </w:rPr>
      </w:pPr>
    </w:p>
    <w:p w:rsidR="001759CB" w:rsidRDefault="001759CB" w:rsidP="001759CB">
      <w:pPr>
        <w:rPr>
          <w:lang w:val="sr-Cyrl-RS"/>
        </w:rPr>
      </w:pPr>
    </w:p>
    <w:p w:rsidR="001759CB" w:rsidRPr="00C170A3" w:rsidRDefault="001759CB" w:rsidP="001759CB">
      <w:pPr>
        <w:rPr>
          <w:lang w:val="sr-Cyrl-RS"/>
        </w:rPr>
      </w:pPr>
    </w:p>
    <w:p w:rsidR="001759CB" w:rsidRPr="00C170A3" w:rsidRDefault="001759CB" w:rsidP="001759CB">
      <w:pPr>
        <w:jc w:val="center"/>
        <w:rPr>
          <w:b/>
          <w:lang w:val="ru-RU"/>
        </w:rPr>
      </w:pPr>
      <w:r w:rsidRPr="00C170A3">
        <w:rPr>
          <w:b/>
          <w:lang w:val="ru-RU"/>
        </w:rPr>
        <w:t>Члан 3.</w:t>
      </w:r>
    </w:p>
    <w:p w:rsidR="001759CB" w:rsidRPr="00C170A3" w:rsidRDefault="00B7657D" w:rsidP="001759CB">
      <w:r>
        <w:rPr>
          <w:lang w:val="ru-RU"/>
        </w:rPr>
        <w:tab/>
      </w:r>
      <w:r w:rsidR="001759CB" w:rsidRPr="00C170A3">
        <w:rPr>
          <w:lang w:val="ru-RU"/>
        </w:rPr>
        <w:t xml:space="preserve">Ова уредба ступа на снагу наредног дана од дана објављивања у </w:t>
      </w:r>
      <w:r w:rsidR="001759CB" w:rsidRPr="00C170A3">
        <w:t>„</w:t>
      </w:r>
      <w:r w:rsidR="001759CB" w:rsidRPr="00C170A3">
        <w:rPr>
          <w:lang w:val="ru-RU"/>
        </w:rPr>
        <w:t>Службеном гласнику Републике Србијеˮ</w:t>
      </w:r>
      <w:r w:rsidR="001759CB" w:rsidRPr="00C170A3">
        <w:t>.</w:t>
      </w:r>
    </w:p>
    <w:p w:rsidR="001759CB" w:rsidRDefault="001759CB" w:rsidP="001759CB">
      <w:pPr>
        <w:ind w:firstLine="720"/>
        <w:rPr>
          <w:lang w:val="ru-RU"/>
        </w:rPr>
      </w:pPr>
    </w:p>
    <w:p w:rsidR="00B7657D" w:rsidRDefault="00B7657D" w:rsidP="001759CB">
      <w:pPr>
        <w:ind w:firstLine="720"/>
        <w:rPr>
          <w:lang w:val="ru-RU"/>
        </w:rPr>
      </w:pPr>
    </w:p>
    <w:p w:rsidR="00B7657D" w:rsidRPr="00C170A3" w:rsidRDefault="00B7657D" w:rsidP="001759CB">
      <w:pPr>
        <w:ind w:firstLine="720"/>
        <w:rPr>
          <w:lang w:val="ru-RU"/>
        </w:rPr>
      </w:pPr>
    </w:p>
    <w:p w:rsidR="001759CB" w:rsidRPr="005E7133" w:rsidRDefault="001759CB" w:rsidP="001759CB">
      <w:pPr>
        <w:ind w:firstLine="720"/>
      </w:pPr>
    </w:p>
    <w:p w:rsidR="001759CB" w:rsidRPr="005E7133" w:rsidRDefault="001759CB" w:rsidP="001759CB">
      <w:r w:rsidRPr="005E7133">
        <w:t xml:space="preserve">05 </w:t>
      </w:r>
      <w:proofErr w:type="spellStart"/>
      <w:r w:rsidRPr="005E7133">
        <w:t>Број</w:t>
      </w:r>
      <w:proofErr w:type="spellEnd"/>
      <w:r w:rsidRPr="005E7133">
        <w:t>: 110-6944/2020</w:t>
      </w:r>
    </w:p>
    <w:p w:rsidR="001759CB" w:rsidRPr="005E7133" w:rsidRDefault="001759CB" w:rsidP="001759CB">
      <w:r w:rsidRPr="005E7133">
        <w:t xml:space="preserve">У </w:t>
      </w:r>
      <w:proofErr w:type="spellStart"/>
      <w:r w:rsidRPr="005E7133">
        <w:t>Београду</w:t>
      </w:r>
      <w:proofErr w:type="spellEnd"/>
      <w:r w:rsidRPr="005E7133">
        <w:t xml:space="preserve">, 3. </w:t>
      </w:r>
      <w:proofErr w:type="spellStart"/>
      <w:proofErr w:type="gramStart"/>
      <w:r w:rsidRPr="005E7133">
        <w:t>септембра</w:t>
      </w:r>
      <w:proofErr w:type="spellEnd"/>
      <w:proofErr w:type="gramEnd"/>
      <w:r w:rsidRPr="005E7133">
        <w:t xml:space="preserve"> 2020. </w:t>
      </w:r>
      <w:proofErr w:type="spellStart"/>
      <w:proofErr w:type="gramStart"/>
      <w:r w:rsidRPr="005E7133">
        <w:t>године</w:t>
      </w:r>
      <w:proofErr w:type="spellEnd"/>
      <w:proofErr w:type="gramEnd"/>
    </w:p>
    <w:p w:rsidR="001759CB" w:rsidRPr="005E7133" w:rsidRDefault="001759CB" w:rsidP="001759CB"/>
    <w:p w:rsidR="001759CB" w:rsidRPr="005E7133" w:rsidRDefault="001759CB" w:rsidP="001759CB"/>
    <w:p w:rsidR="00A874D8" w:rsidRDefault="00A874D8" w:rsidP="00A874D8">
      <w:pPr>
        <w:jc w:val="center"/>
        <w:outlineLvl w:val="0"/>
        <w:rPr>
          <w:lang w:val="sr-Cyrl-CS"/>
        </w:rPr>
      </w:pPr>
    </w:p>
    <w:p w:rsidR="00A874D8" w:rsidRPr="00F864BA" w:rsidRDefault="00A874D8" w:rsidP="00A874D8">
      <w:pPr>
        <w:jc w:val="center"/>
        <w:outlineLvl w:val="0"/>
        <w:rPr>
          <w:lang w:val="sr-Cyrl-CS"/>
        </w:rPr>
      </w:pPr>
      <w:r w:rsidRPr="00F864BA">
        <w:rPr>
          <w:lang w:val="sr-Cyrl-CS"/>
        </w:rPr>
        <w:t>В Л А Д А</w:t>
      </w:r>
    </w:p>
    <w:p w:rsidR="00A874D8" w:rsidRPr="00681101" w:rsidRDefault="00A874D8" w:rsidP="00A874D8">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A874D8" w:rsidRPr="00A04509" w:rsidTr="00F10683">
        <w:tc>
          <w:tcPr>
            <w:tcW w:w="4360" w:type="dxa"/>
          </w:tcPr>
          <w:p w:rsidR="00A874D8" w:rsidRPr="00A04509" w:rsidRDefault="00A874D8" w:rsidP="00F10683">
            <w:pPr>
              <w:jc w:val="center"/>
              <w:rPr>
                <w:lang w:val="ru-RU"/>
              </w:rPr>
            </w:pPr>
          </w:p>
        </w:tc>
        <w:tc>
          <w:tcPr>
            <w:tcW w:w="4360" w:type="dxa"/>
          </w:tcPr>
          <w:p w:rsidR="00A874D8" w:rsidRPr="00A04509" w:rsidRDefault="00A874D8" w:rsidP="00F10683">
            <w:pPr>
              <w:jc w:val="center"/>
              <w:rPr>
                <w:lang w:val="ru-RU"/>
              </w:rPr>
            </w:pPr>
          </w:p>
          <w:p w:rsidR="00A874D8" w:rsidRPr="00A04509" w:rsidRDefault="00A874D8" w:rsidP="00F10683">
            <w:pPr>
              <w:jc w:val="center"/>
              <w:rPr>
                <w:lang w:val="ru-RU"/>
              </w:rPr>
            </w:pPr>
            <w:r w:rsidRPr="00A04509">
              <w:rPr>
                <w:lang w:val="ru-RU"/>
              </w:rPr>
              <w:t>ПРЕДСЕДНИК</w:t>
            </w:r>
          </w:p>
          <w:p w:rsidR="00A874D8" w:rsidRPr="00A04509" w:rsidRDefault="00A874D8" w:rsidP="00F10683">
            <w:pPr>
              <w:rPr>
                <w:lang w:val="sr-Cyrl-CS"/>
              </w:rPr>
            </w:pPr>
          </w:p>
          <w:p w:rsidR="00A874D8" w:rsidRPr="00A04509" w:rsidRDefault="00A874D8" w:rsidP="00F10683">
            <w:pPr>
              <w:rPr>
                <w:lang w:val="sr-Cyrl-CS"/>
              </w:rPr>
            </w:pPr>
          </w:p>
          <w:p w:rsidR="00A874D8" w:rsidRPr="00B712FA" w:rsidRDefault="00A874D8" w:rsidP="00F10683">
            <w:pPr>
              <w:pStyle w:val="Footer"/>
              <w:jc w:val="center"/>
            </w:pPr>
            <w:r w:rsidRPr="00A04509">
              <w:rPr>
                <w:lang w:val="ru-RU"/>
              </w:rPr>
              <w:t>Ана Брнабић</w:t>
            </w:r>
          </w:p>
        </w:tc>
      </w:tr>
    </w:tbl>
    <w:p w:rsidR="001759CB" w:rsidRPr="001759CB" w:rsidRDefault="001759CB" w:rsidP="00B7657D">
      <w:pPr>
        <w:rPr>
          <w:lang w:val="sr-Latn-RS"/>
        </w:rPr>
      </w:pPr>
    </w:p>
    <w:sectPr w:rsidR="001759CB" w:rsidRPr="001759CB" w:rsidSect="001759CB">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7CB7" w:rsidRDefault="00327CB7" w:rsidP="001759CB">
      <w:r>
        <w:separator/>
      </w:r>
    </w:p>
  </w:endnote>
  <w:endnote w:type="continuationSeparator" w:id="0">
    <w:p w:rsidR="00327CB7" w:rsidRDefault="00327CB7" w:rsidP="00175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59CB" w:rsidRDefault="001759C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59CB" w:rsidRDefault="001759C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59CB" w:rsidRDefault="001759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7CB7" w:rsidRDefault="00327CB7" w:rsidP="001759CB">
      <w:r>
        <w:separator/>
      </w:r>
    </w:p>
  </w:footnote>
  <w:footnote w:type="continuationSeparator" w:id="0">
    <w:p w:rsidR="00327CB7" w:rsidRDefault="00327CB7" w:rsidP="001759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59CB" w:rsidRDefault="001759CB" w:rsidP="00C13E49">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1759CB" w:rsidRDefault="001759C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59CB" w:rsidRDefault="001759CB" w:rsidP="00C13E49">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5236C8">
      <w:rPr>
        <w:rStyle w:val="PageNumber"/>
        <w:noProof/>
      </w:rPr>
      <w:t>2</w:t>
    </w:r>
    <w:r>
      <w:rPr>
        <w:rStyle w:val="PageNumber"/>
      </w:rPr>
      <w:fldChar w:fldCharType="end"/>
    </w:r>
  </w:p>
  <w:p w:rsidR="001759CB" w:rsidRDefault="001759C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59CB" w:rsidRDefault="001759C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9CB"/>
    <w:rsid w:val="000C1DE1"/>
    <w:rsid w:val="000C2481"/>
    <w:rsid w:val="000D13C7"/>
    <w:rsid w:val="000F79A5"/>
    <w:rsid w:val="0010778F"/>
    <w:rsid w:val="00136480"/>
    <w:rsid w:val="001759CB"/>
    <w:rsid w:val="001C3BE2"/>
    <w:rsid w:val="001F057B"/>
    <w:rsid w:val="00214DCB"/>
    <w:rsid w:val="00270A56"/>
    <w:rsid w:val="00327CB7"/>
    <w:rsid w:val="003361E8"/>
    <w:rsid w:val="003847DE"/>
    <w:rsid w:val="003F0E6C"/>
    <w:rsid w:val="004148DF"/>
    <w:rsid w:val="004C6CA1"/>
    <w:rsid w:val="004F2938"/>
    <w:rsid w:val="004F71F0"/>
    <w:rsid w:val="00510A9B"/>
    <w:rsid w:val="005236C8"/>
    <w:rsid w:val="005424D6"/>
    <w:rsid w:val="00565254"/>
    <w:rsid w:val="00576D16"/>
    <w:rsid w:val="005855E2"/>
    <w:rsid w:val="005A4ECA"/>
    <w:rsid w:val="006213FE"/>
    <w:rsid w:val="00692F7B"/>
    <w:rsid w:val="00693BFE"/>
    <w:rsid w:val="00702814"/>
    <w:rsid w:val="00746DD2"/>
    <w:rsid w:val="00760DB2"/>
    <w:rsid w:val="00761702"/>
    <w:rsid w:val="0079569A"/>
    <w:rsid w:val="007F6DDC"/>
    <w:rsid w:val="00800FB9"/>
    <w:rsid w:val="00823965"/>
    <w:rsid w:val="00836BD4"/>
    <w:rsid w:val="0086200E"/>
    <w:rsid w:val="00864BA2"/>
    <w:rsid w:val="00890C0E"/>
    <w:rsid w:val="00967FAA"/>
    <w:rsid w:val="009911EA"/>
    <w:rsid w:val="009E01A4"/>
    <w:rsid w:val="00A333BE"/>
    <w:rsid w:val="00A47A07"/>
    <w:rsid w:val="00A63BFF"/>
    <w:rsid w:val="00A82B08"/>
    <w:rsid w:val="00A874D8"/>
    <w:rsid w:val="00A95FA3"/>
    <w:rsid w:val="00AB7EFA"/>
    <w:rsid w:val="00AC6537"/>
    <w:rsid w:val="00B554DD"/>
    <w:rsid w:val="00B61EDA"/>
    <w:rsid w:val="00B712FA"/>
    <w:rsid w:val="00B7657D"/>
    <w:rsid w:val="00BA420F"/>
    <w:rsid w:val="00BF6F7A"/>
    <w:rsid w:val="00C82A63"/>
    <w:rsid w:val="00CC5152"/>
    <w:rsid w:val="00CD2EF7"/>
    <w:rsid w:val="00E344D2"/>
    <w:rsid w:val="00E431DD"/>
    <w:rsid w:val="00EE00FA"/>
    <w:rsid w:val="00EE4AA3"/>
    <w:rsid w:val="00F572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863D9F5-9A53-4340-AAB4-772EF76C5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59CB"/>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iPriority w:val="99"/>
    <w:unhideWhenUsed/>
    <w:qFormat/>
    <w:rsid w:val="001759CB"/>
    <w:pPr>
      <w:tabs>
        <w:tab w:val="clear" w:pos="1418"/>
        <w:tab w:val="center" w:pos="4680"/>
        <w:tab w:val="right" w:pos="9360"/>
      </w:tabs>
    </w:pPr>
  </w:style>
  <w:style w:type="character" w:customStyle="1" w:styleId="FooterChar">
    <w:name w:val="Footer Char"/>
    <w:aliases w:val="Char Char Char Char Char Char Char Char,Char Char Char Char Char Char1,Char Char1,Char Char Char Char1,Char Char Char1,Char Char Char Char Char Char Char1,Char Char Char Char Char Char Char Char Char Char,Char Char Char Char Char1,Char1 Char"/>
    <w:basedOn w:val="DefaultParagraphFont"/>
    <w:link w:val="Footer"/>
    <w:uiPriority w:val="99"/>
    <w:rsid w:val="001759CB"/>
    <w:rPr>
      <w:sz w:val="24"/>
      <w:szCs w:val="24"/>
    </w:rPr>
  </w:style>
  <w:style w:type="paragraph" w:styleId="Header">
    <w:name w:val="header"/>
    <w:basedOn w:val="Normal"/>
    <w:link w:val="HeaderChar"/>
    <w:rsid w:val="001759CB"/>
    <w:pPr>
      <w:tabs>
        <w:tab w:val="clear" w:pos="1418"/>
        <w:tab w:val="center" w:pos="4680"/>
        <w:tab w:val="right" w:pos="9360"/>
      </w:tabs>
    </w:pPr>
  </w:style>
  <w:style w:type="character" w:customStyle="1" w:styleId="HeaderChar">
    <w:name w:val="Header Char"/>
    <w:basedOn w:val="DefaultParagraphFont"/>
    <w:link w:val="Header"/>
    <w:rsid w:val="001759CB"/>
    <w:rPr>
      <w:sz w:val="24"/>
      <w:szCs w:val="24"/>
    </w:rPr>
  </w:style>
  <w:style w:type="character" w:styleId="PageNumber">
    <w:name w:val="page number"/>
    <w:basedOn w:val="DefaultParagraphFont"/>
    <w:rsid w:val="001759CB"/>
  </w:style>
  <w:style w:type="paragraph" w:customStyle="1" w:styleId="a">
    <w:name w:val="мкиу"/>
    <w:rsid w:val="00A874D8"/>
    <w:pPr>
      <w:tabs>
        <w:tab w:val="left" w:pos="1418"/>
      </w:tabs>
      <w:jc w:val="both"/>
    </w:pPr>
    <w:rPr>
      <w:sz w:val="24"/>
      <w:szCs w:val="24"/>
    </w:rPr>
  </w:style>
  <w:style w:type="paragraph" w:customStyle="1" w:styleId="1tekst">
    <w:name w:val="1tekst"/>
    <w:basedOn w:val="Normal"/>
    <w:rsid w:val="00A874D8"/>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412</Words>
  <Characters>2355</Characters>
  <Application>Microsoft Office Word</Application>
  <DocSecurity>0</DocSecurity>
  <Lines>19</Lines>
  <Paragraphs>5</Paragraphs>
  <ScaleCrop>false</ScaleCrop>
  <Company/>
  <LinksUpToDate>false</LinksUpToDate>
  <CharactersWithSpaces>2762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Daktilobiro09</dc:creator>
  <cp:keywords/>
  <dc:description/>
  <cp:lastModifiedBy>Bojan Grgic</cp:lastModifiedBy>
  <cp:revision>2</cp:revision>
  <dcterms:created xsi:type="dcterms:W3CDTF">2020-09-04T10:02:00Z</dcterms:created>
  <dcterms:modified xsi:type="dcterms:W3CDTF">2020-09-04T10:02:00Z</dcterms:modified>
</cp:coreProperties>
</file>