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B0A" w:rsidRPr="00DC2E3E" w:rsidRDefault="001D7B0A" w:rsidP="00C210F3">
      <w:pPr>
        <w:spacing w:after="0" w:line="240" w:lineRule="auto"/>
        <w:jc w:val="both"/>
        <w:rPr>
          <w:rFonts w:ascii="Times New Roman" w:hAnsi="Times New Roman" w:cs="Times New Roman"/>
          <w:sz w:val="24"/>
          <w:szCs w:val="24"/>
          <w:lang w:val="sr-Cyrl-CS"/>
        </w:rPr>
      </w:pPr>
      <w:bookmarkStart w:id="0" w:name="_GoBack"/>
      <w:bookmarkEnd w:id="0"/>
    </w:p>
    <w:p w:rsidR="0065437F" w:rsidRPr="00DC2E3E" w:rsidRDefault="00B85D57" w:rsidP="00C210F3">
      <w:pPr>
        <w:spacing w:after="0" w:line="240" w:lineRule="auto"/>
        <w:ind w:firstLine="720"/>
        <w:jc w:val="both"/>
        <w:rPr>
          <w:rFonts w:ascii="Times New Roman" w:eastAsia="Times New Roman" w:hAnsi="Times New Roman" w:cs="Times New Roman"/>
          <w:sz w:val="24"/>
          <w:szCs w:val="24"/>
          <w:lang w:val="sr-Cyrl-CS" w:eastAsia="sr-Latn-RS"/>
        </w:rPr>
      </w:pPr>
      <w:r w:rsidRPr="00DC2E3E">
        <w:rPr>
          <w:rFonts w:ascii="Times New Roman" w:hAnsi="Times New Roman" w:cs="Times New Roman"/>
          <w:sz w:val="24"/>
          <w:szCs w:val="24"/>
          <w:lang w:val="sr-Cyrl-CS"/>
        </w:rPr>
        <w:t>На</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основу</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517DDC" w:rsidRPr="00DC2E3E">
        <w:rPr>
          <w:rFonts w:ascii="Times New Roman" w:hAnsi="Times New Roman" w:cs="Times New Roman"/>
          <w:sz w:val="24"/>
          <w:szCs w:val="24"/>
          <w:lang w:val="sr-Cyrl-CS"/>
        </w:rPr>
        <w:t xml:space="preserve"> 164. </w:t>
      </w:r>
      <w:r w:rsidRPr="00DC2E3E">
        <w:rPr>
          <w:rFonts w:ascii="Times New Roman" w:hAnsi="Times New Roman" w:cs="Times New Roman"/>
          <w:sz w:val="24"/>
          <w:szCs w:val="24"/>
          <w:lang w:val="sr-Cyrl-CS"/>
        </w:rPr>
        <w:t>става</w:t>
      </w:r>
      <w:r w:rsidR="00517DDC" w:rsidRPr="00DC2E3E">
        <w:rPr>
          <w:rFonts w:ascii="Times New Roman" w:hAnsi="Times New Roman" w:cs="Times New Roman"/>
          <w:sz w:val="24"/>
          <w:szCs w:val="24"/>
          <w:lang w:val="sr-Cyrl-CS"/>
        </w:rPr>
        <w:t xml:space="preserve"> </w:t>
      </w:r>
      <w:r w:rsidR="00FF24F2" w:rsidRPr="00DC2E3E">
        <w:rPr>
          <w:rFonts w:ascii="Times New Roman" w:hAnsi="Times New Roman" w:cs="Times New Roman"/>
          <w:sz w:val="24"/>
          <w:szCs w:val="24"/>
          <w:lang w:val="sr-Cyrl-CS"/>
        </w:rPr>
        <w:t>2</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Закона</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јавним</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набавкама</w:t>
      </w:r>
      <w:r w:rsidR="00517DDC" w:rsidRPr="00DC2E3E">
        <w:rPr>
          <w:rFonts w:ascii="Times New Roman" w:hAnsi="Times New Roman" w:cs="Times New Roman"/>
          <w:sz w:val="24"/>
          <w:szCs w:val="24"/>
          <w:lang w:val="sr-Cyrl-CS"/>
        </w:rPr>
        <w:t xml:space="preserve"> </w:t>
      </w:r>
      <w:r w:rsidR="00517DDC" w:rsidRPr="00DC2E3E">
        <w:rPr>
          <w:rFonts w:ascii="Times New Roman" w:eastAsia="Times New Roman" w:hAnsi="Times New Roman" w:cs="Times New Roman"/>
          <w:sz w:val="24"/>
          <w:szCs w:val="24"/>
          <w:lang w:val="sr-Cyrl-CS" w:eastAsia="sr-Latn-RS"/>
        </w:rPr>
        <w:t>(„</w:t>
      </w:r>
      <w:r w:rsidRPr="00DC2E3E">
        <w:rPr>
          <w:rFonts w:ascii="Times New Roman" w:eastAsia="Times New Roman" w:hAnsi="Times New Roman" w:cs="Times New Roman"/>
          <w:sz w:val="24"/>
          <w:szCs w:val="24"/>
          <w:lang w:val="sr-Cyrl-CS" w:eastAsia="sr-Latn-RS"/>
        </w:rPr>
        <w:t>Службени</w:t>
      </w:r>
      <w:r w:rsidR="00517DDC" w:rsidRPr="00DC2E3E">
        <w:rPr>
          <w:rFonts w:ascii="Times New Roman" w:eastAsia="Times New Roman" w:hAnsi="Times New Roman" w:cs="Times New Roman"/>
          <w:sz w:val="24"/>
          <w:szCs w:val="24"/>
          <w:lang w:val="sr-Cyrl-CS" w:eastAsia="sr-Latn-RS"/>
        </w:rPr>
        <w:t xml:space="preserve"> </w:t>
      </w:r>
      <w:r w:rsidRPr="00DC2E3E">
        <w:rPr>
          <w:rFonts w:ascii="Times New Roman" w:eastAsia="Times New Roman" w:hAnsi="Times New Roman" w:cs="Times New Roman"/>
          <w:sz w:val="24"/>
          <w:szCs w:val="24"/>
          <w:lang w:val="sr-Cyrl-CS" w:eastAsia="sr-Latn-RS"/>
        </w:rPr>
        <w:t>гласник</w:t>
      </w:r>
      <w:r w:rsidR="00517DDC" w:rsidRPr="00DC2E3E">
        <w:rPr>
          <w:rFonts w:ascii="Times New Roman" w:eastAsia="Times New Roman" w:hAnsi="Times New Roman" w:cs="Times New Roman"/>
          <w:sz w:val="24"/>
          <w:szCs w:val="24"/>
          <w:lang w:val="sr-Cyrl-CS" w:eastAsia="sr-Latn-RS"/>
        </w:rPr>
        <w:t xml:space="preserve"> </w:t>
      </w:r>
      <w:r w:rsidRPr="00DC2E3E">
        <w:rPr>
          <w:rFonts w:ascii="Times New Roman" w:eastAsia="Times New Roman" w:hAnsi="Times New Roman" w:cs="Times New Roman"/>
          <w:sz w:val="24"/>
          <w:szCs w:val="24"/>
          <w:lang w:val="sr-Cyrl-CS" w:eastAsia="sr-Latn-RS"/>
        </w:rPr>
        <w:t>РС</w:t>
      </w:r>
      <w:r w:rsidR="00517DDC" w:rsidRPr="00DC2E3E">
        <w:rPr>
          <w:rFonts w:ascii="Times New Roman" w:eastAsia="Times New Roman" w:hAnsi="Times New Roman" w:cs="Times New Roman"/>
          <w:sz w:val="24"/>
          <w:szCs w:val="24"/>
          <w:lang w:val="sr-Cyrl-CS" w:eastAsia="sr-Latn-RS"/>
        </w:rPr>
        <w:t xml:space="preserve">”, </w:t>
      </w:r>
      <w:r w:rsidRPr="00DC2E3E">
        <w:rPr>
          <w:rFonts w:ascii="Times New Roman" w:eastAsia="Times New Roman" w:hAnsi="Times New Roman" w:cs="Times New Roman"/>
          <w:sz w:val="24"/>
          <w:szCs w:val="24"/>
          <w:lang w:val="sr-Cyrl-CS" w:eastAsia="sr-Latn-RS"/>
        </w:rPr>
        <w:t>бр</w:t>
      </w:r>
      <w:r w:rsidR="0084395D" w:rsidRPr="00DC2E3E">
        <w:rPr>
          <w:rFonts w:ascii="Times New Roman" w:eastAsia="Times New Roman" w:hAnsi="Times New Roman" w:cs="Times New Roman"/>
          <w:sz w:val="24"/>
          <w:szCs w:val="24"/>
          <w:lang w:val="sr-Cyrl-CS" w:eastAsia="sr-Latn-RS"/>
        </w:rPr>
        <w:t>ој</w:t>
      </w:r>
      <w:r w:rsidR="00486B8C" w:rsidRPr="00DC2E3E">
        <w:rPr>
          <w:rFonts w:ascii="Times New Roman" w:eastAsia="Times New Roman" w:hAnsi="Times New Roman" w:cs="Times New Roman"/>
          <w:sz w:val="24"/>
          <w:szCs w:val="24"/>
          <w:lang w:val="sr-Cyrl-CS" w:eastAsia="sr-Latn-RS"/>
        </w:rPr>
        <w:t xml:space="preserve"> 91/</w:t>
      </w:r>
      <w:r w:rsidR="0065437F" w:rsidRPr="00DC2E3E">
        <w:rPr>
          <w:rFonts w:ascii="Times New Roman" w:eastAsia="Times New Roman" w:hAnsi="Times New Roman" w:cs="Times New Roman"/>
          <w:sz w:val="24"/>
          <w:szCs w:val="24"/>
          <w:lang w:val="sr-Cyrl-CS" w:eastAsia="sr-Latn-RS"/>
        </w:rPr>
        <w:t xml:space="preserve">19) и члана 42. став 1. Закона о Влади („Службени гласник РС”, бр. </w:t>
      </w:r>
      <w:r w:rsidR="00486B8C" w:rsidRPr="00DC2E3E">
        <w:rPr>
          <w:rFonts w:ascii="Times New Roman" w:eastAsia="Times New Roman" w:hAnsi="Times New Roman" w:cs="Times New Roman"/>
          <w:sz w:val="24"/>
          <w:szCs w:val="24"/>
          <w:lang w:val="sr-Cyrl-CS" w:eastAsia="sr-Latn-RS"/>
        </w:rPr>
        <w:t>55/05, 71/05 -</w:t>
      </w:r>
      <w:r w:rsidR="0065437F" w:rsidRPr="00DC2E3E">
        <w:rPr>
          <w:rFonts w:ascii="Times New Roman" w:eastAsia="Times New Roman" w:hAnsi="Times New Roman" w:cs="Times New Roman"/>
          <w:sz w:val="24"/>
          <w:szCs w:val="24"/>
          <w:lang w:val="sr-Cyrl-CS" w:eastAsia="sr-Latn-RS"/>
        </w:rPr>
        <w:t xml:space="preserve"> исправка, </w:t>
      </w:r>
      <w:r w:rsidR="00486B8C" w:rsidRPr="00DC2E3E">
        <w:rPr>
          <w:rFonts w:ascii="Times New Roman" w:eastAsia="Times New Roman" w:hAnsi="Times New Roman" w:cs="Times New Roman"/>
          <w:sz w:val="24"/>
          <w:szCs w:val="24"/>
          <w:lang w:val="sr-Cyrl-CS" w:eastAsia="sr-Latn-RS"/>
        </w:rPr>
        <w:t>101/07, 65/08, 16/11, 68/12 -</w:t>
      </w:r>
      <w:r w:rsidR="003E60D3" w:rsidRPr="00DC2E3E">
        <w:rPr>
          <w:rFonts w:ascii="Times New Roman" w:eastAsia="Times New Roman" w:hAnsi="Times New Roman" w:cs="Times New Roman"/>
          <w:sz w:val="24"/>
          <w:szCs w:val="24"/>
          <w:lang w:val="sr-Cyrl-CS" w:eastAsia="sr-Latn-RS"/>
        </w:rPr>
        <w:t xml:space="preserve"> УС, 72/12, 7/14 -</w:t>
      </w:r>
      <w:r w:rsidR="00CE7A1C" w:rsidRPr="00DC2E3E">
        <w:rPr>
          <w:rFonts w:ascii="Times New Roman" w:eastAsia="Times New Roman" w:hAnsi="Times New Roman" w:cs="Times New Roman"/>
          <w:sz w:val="24"/>
          <w:szCs w:val="24"/>
          <w:lang w:val="sr-Cyrl-CS" w:eastAsia="sr-Latn-RS"/>
        </w:rPr>
        <w:t xml:space="preserve"> УС,</w:t>
      </w:r>
      <w:r w:rsidR="0065437F" w:rsidRPr="00DC2E3E">
        <w:rPr>
          <w:rFonts w:ascii="Times New Roman" w:eastAsia="Times New Roman" w:hAnsi="Times New Roman" w:cs="Times New Roman"/>
          <w:sz w:val="24"/>
          <w:szCs w:val="24"/>
          <w:lang w:val="sr-Cyrl-CS" w:eastAsia="sr-Latn-RS"/>
        </w:rPr>
        <w:t xml:space="preserve"> 44/14</w:t>
      </w:r>
      <w:r w:rsidR="00CE7A1C" w:rsidRPr="00DC2E3E">
        <w:rPr>
          <w:rFonts w:ascii="Times New Roman" w:eastAsia="Times New Roman" w:hAnsi="Times New Roman" w:cs="Times New Roman"/>
          <w:sz w:val="24"/>
          <w:szCs w:val="24"/>
          <w:lang w:val="sr-Cyrl-CS" w:eastAsia="sr-Latn-RS"/>
        </w:rPr>
        <w:t xml:space="preserve"> и</w:t>
      </w:r>
      <w:r w:rsidR="003E60D3" w:rsidRPr="00DC2E3E">
        <w:rPr>
          <w:rFonts w:ascii="Times New Roman" w:eastAsia="Times New Roman" w:hAnsi="Times New Roman" w:cs="Times New Roman"/>
          <w:sz w:val="24"/>
          <w:szCs w:val="24"/>
          <w:lang w:val="sr-Cyrl-CS" w:eastAsia="sr-Latn-RS"/>
        </w:rPr>
        <w:t xml:space="preserve"> 30/18 - др.</w:t>
      </w:r>
      <w:r w:rsidR="00E50C14" w:rsidRPr="00DC2E3E">
        <w:rPr>
          <w:rFonts w:ascii="Times New Roman" w:eastAsia="Times New Roman" w:hAnsi="Times New Roman" w:cs="Times New Roman"/>
          <w:sz w:val="24"/>
          <w:szCs w:val="24"/>
          <w:lang w:val="sr-Cyrl-CS" w:eastAsia="sr-Latn-RS"/>
        </w:rPr>
        <w:t xml:space="preserve"> закон</w:t>
      </w:r>
      <w:r w:rsidR="0065437F" w:rsidRPr="00DC2E3E">
        <w:rPr>
          <w:rFonts w:ascii="Times New Roman" w:eastAsia="Times New Roman" w:hAnsi="Times New Roman" w:cs="Times New Roman"/>
          <w:sz w:val="24"/>
          <w:szCs w:val="24"/>
          <w:lang w:val="sr-Cyrl-CS" w:eastAsia="sr-Latn-RS"/>
        </w:rPr>
        <w:t xml:space="preserve">), </w:t>
      </w:r>
    </w:p>
    <w:p w:rsidR="00C210F3" w:rsidRPr="00DC2E3E" w:rsidRDefault="00C210F3" w:rsidP="00C210F3">
      <w:pPr>
        <w:spacing w:after="0" w:line="240" w:lineRule="auto"/>
        <w:ind w:firstLine="720"/>
        <w:jc w:val="both"/>
        <w:rPr>
          <w:rFonts w:ascii="Times New Roman" w:eastAsia="Times New Roman" w:hAnsi="Times New Roman" w:cs="Times New Roman"/>
          <w:sz w:val="24"/>
          <w:szCs w:val="24"/>
          <w:lang w:val="sr-Cyrl-CS" w:eastAsia="sr-Latn-RS"/>
        </w:rPr>
      </w:pPr>
    </w:p>
    <w:p w:rsidR="00517DDC" w:rsidRPr="00DC2E3E" w:rsidRDefault="00B85D57" w:rsidP="00C210F3">
      <w:pPr>
        <w:spacing w:after="0" w:line="240" w:lineRule="auto"/>
        <w:ind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Влада</w:t>
      </w:r>
      <w:r w:rsidR="00517D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доноси</w:t>
      </w:r>
    </w:p>
    <w:p w:rsidR="0050046B" w:rsidRPr="00DC2E3E" w:rsidRDefault="0050046B" w:rsidP="00C210F3">
      <w:pPr>
        <w:spacing w:after="0" w:line="240" w:lineRule="auto"/>
        <w:jc w:val="both"/>
        <w:rPr>
          <w:rFonts w:ascii="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bCs/>
          <w:sz w:val="24"/>
          <w:szCs w:val="24"/>
          <w:lang w:val="sr-Cyrl-CS"/>
        </w:rPr>
      </w:pPr>
      <w:r w:rsidRPr="00DC2E3E">
        <w:rPr>
          <w:rFonts w:ascii="Times New Roman" w:eastAsia="Times New Roman" w:hAnsi="Times New Roman" w:cs="Times New Roman"/>
          <w:bCs/>
          <w:sz w:val="24"/>
          <w:szCs w:val="24"/>
          <w:lang w:val="sr-Cyrl-CS"/>
        </w:rPr>
        <w:t>УРЕДБУ</w:t>
      </w:r>
    </w:p>
    <w:p w:rsidR="0097707C" w:rsidRPr="00DC2E3E" w:rsidRDefault="00B85D57" w:rsidP="00C210F3">
      <w:pPr>
        <w:spacing w:after="0" w:line="240" w:lineRule="auto"/>
        <w:jc w:val="center"/>
        <w:textAlignment w:val="baseline"/>
        <w:rPr>
          <w:rFonts w:ascii="Times New Roman" w:eastAsia="Times New Roman" w:hAnsi="Times New Roman" w:cs="Times New Roman"/>
          <w:bCs/>
          <w:sz w:val="24"/>
          <w:szCs w:val="24"/>
          <w:lang w:val="sr-Cyrl-CS"/>
        </w:rPr>
      </w:pPr>
      <w:r w:rsidRPr="00DC2E3E">
        <w:rPr>
          <w:rFonts w:ascii="Times New Roman" w:eastAsia="Times New Roman" w:hAnsi="Times New Roman" w:cs="Times New Roman"/>
          <w:bCs/>
          <w:sz w:val="24"/>
          <w:szCs w:val="24"/>
          <w:lang w:val="sr-Cyrl-CS"/>
        </w:rPr>
        <w:t>О</w:t>
      </w:r>
      <w:r w:rsidR="0097707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ЈАВНИМ</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НАБАВКАМА</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У</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ОБЛАСТИ</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ОДБРАНЕ</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И</w:t>
      </w:r>
      <w:r w:rsidR="00517DDC" w:rsidRPr="00DC2E3E">
        <w:rPr>
          <w:rFonts w:ascii="Times New Roman" w:eastAsia="Times New Roman" w:hAnsi="Times New Roman" w:cs="Times New Roman"/>
          <w:bCs/>
          <w:sz w:val="24"/>
          <w:szCs w:val="24"/>
          <w:lang w:val="sr-Cyrl-CS"/>
        </w:rPr>
        <w:t xml:space="preserve"> </w:t>
      </w:r>
      <w:r w:rsidRPr="00DC2E3E">
        <w:rPr>
          <w:rFonts w:ascii="Times New Roman" w:eastAsia="Times New Roman" w:hAnsi="Times New Roman" w:cs="Times New Roman"/>
          <w:bCs/>
          <w:sz w:val="24"/>
          <w:szCs w:val="24"/>
          <w:lang w:val="sr-Cyrl-CS"/>
        </w:rPr>
        <w:t>БЕЗБЕДНОСТИ</w:t>
      </w:r>
    </w:p>
    <w:p w:rsidR="003E60D3" w:rsidRPr="00DC2E3E" w:rsidRDefault="003E60D3" w:rsidP="00C210F3">
      <w:pPr>
        <w:spacing w:after="0" w:line="240" w:lineRule="auto"/>
        <w:jc w:val="center"/>
        <w:textAlignment w:val="baseline"/>
        <w:rPr>
          <w:rFonts w:ascii="Times New Roman" w:eastAsia="Times New Roman" w:hAnsi="Times New Roman" w:cs="Times New Roman"/>
          <w:bCs/>
          <w:sz w:val="24"/>
          <w:szCs w:val="24"/>
          <w:lang w:val="sr-Cyrl-CS"/>
        </w:rPr>
      </w:pPr>
    </w:p>
    <w:p w:rsidR="00801179" w:rsidRPr="00DC2E3E" w:rsidRDefault="00801179" w:rsidP="00C210F3">
      <w:pPr>
        <w:spacing w:after="0" w:line="240" w:lineRule="auto"/>
        <w:jc w:val="center"/>
        <w:textAlignment w:val="baseline"/>
        <w:rPr>
          <w:rFonts w:ascii="Times New Roman" w:eastAsia="Times New Roman" w:hAnsi="Times New Roman" w:cs="Times New Roman"/>
          <w:bCs/>
          <w:sz w:val="24"/>
          <w:szCs w:val="24"/>
          <w:lang w:val="sr-Cyrl-CS"/>
        </w:rPr>
      </w:pPr>
    </w:p>
    <w:p w:rsidR="0097707C" w:rsidRPr="00DC2E3E" w:rsidRDefault="004B5390" w:rsidP="004B5390">
      <w:pPr>
        <w:spacing w:after="0" w:line="240" w:lineRule="auto"/>
        <w:jc w:val="center"/>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I. </w:t>
      </w:r>
      <w:r w:rsidR="005517DD" w:rsidRPr="00DC2E3E">
        <w:rPr>
          <w:rFonts w:ascii="Times New Roman" w:eastAsia="Times New Roman" w:hAnsi="Times New Roman" w:cs="Times New Roman"/>
          <w:sz w:val="24"/>
          <w:szCs w:val="24"/>
          <w:lang w:val="sr-Cyrl-CS"/>
        </w:rPr>
        <w:t>УВОДНЕ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ОДРЕДБЕ</w:t>
      </w:r>
    </w:p>
    <w:p w:rsidR="00801179" w:rsidRPr="00DC2E3E" w:rsidRDefault="00801179" w:rsidP="00801179">
      <w:pPr>
        <w:pStyle w:val="ListParagraph"/>
        <w:spacing w:after="0" w:line="240" w:lineRule="auto"/>
        <w:ind w:left="1080"/>
        <w:textAlignment w:val="baseline"/>
        <w:rPr>
          <w:rFonts w:ascii="Times New Roman" w:eastAsia="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lang w:val="sr-Cyrl-CS"/>
        </w:rPr>
      </w:pPr>
      <w:r w:rsidRPr="00DC2E3E">
        <w:rPr>
          <w:rFonts w:ascii="Times New Roman" w:eastAsia="Times New Roman" w:hAnsi="Times New Roman" w:cs="Times New Roman"/>
          <w:iCs/>
          <w:sz w:val="24"/>
          <w:szCs w:val="24"/>
          <w:bdr w:val="none" w:sz="0" w:space="0" w:color="auto" w:frame="1"/>
          <w:lang w:val="sr-Cyrl-CS"/>
        </w:rPr>
        <w:t>Предмет</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Уредбе</w:t>
      </w:r>
    </w:p>
    <w:p w:rsidR="00801179" w:rsidRPr="00DC2E3E" w:rsidRDefault="00801179" w:rsidP="00C210F3">
      <w:pPr>
        <w:spacing w:after="0" w:line="240" w:lineRule="auto"/>
        <w:jc w:val="center"/>
        <w:textAlignment w:val="baseline"/>
        <w:rPr>
          <w:rFonts w:ascii="Times New Roman" w:eastAsia="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Члан</w:t>
      </w:r>
      <w:r w:rsidR="0097707C" w:rsidRPr="00DC2E3E">
        <w:rPr>
          <w:rFonts w:ascii="Times New Roman" w:eastAsia="Times New Roman" w:hAnsi="Times New Roman" w:cs="Times New Roman"/>
          <w:sz w:val="24"/>
          <w:szCs w:val="24"/>
          <w:lang w:val="sr-Cyrl-CS"/>
        </w:rPr>
        <w:t xml:space="preserve"> 1.</w:t>
      </w:r>
    </w:p>
    <w:p w:rsidR="0061686F" w:rsidRPr="00DC2E3E" w:rsidRDefault="00B85D57" w:rsidP="00C210F3">
      <w:pPr>
        <w:spacing w:after="0" w:line="240" w:lineRule="auto"/>
        <w:ind w:firstLine="660"/>
        <w:jc w:val="both"/>
        <w:textAlignment w:val="baseline"/>
        <w:rPr>
          <w:rFonts w:ascii="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Овом</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уредбом</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уређују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се</w:t>
      </w:r>
      <w:r w:rsidR="0097707C" w:rsidRPr="00DC2E3E">
        <w:rPr>
          <w:rFonts w:ascii="Times New Roman" w:eastAsia="Times New Roman" w:hAnsi="Times New Roman" w:cs="Times New Roman"/>
          <w:sz w:val="24"/>
          <w:szCs w:val="24"/>
          <w:lang w:val="sr-Cyrl-CS"/>
        </w:rPr>
        <w:t xml:space="preserve"> </w:t>
      </w:r>
      <w:r w:rsidRPr="00DC2E3E">
        <w:rPr>
          <w:rFonts w:ascii="Times New Roman" w:hAnsi="Times New Roman" w:cs="Times New Roman"/>
          <w:sz w:val="24"/>
          <w:szCs w:val="24"/>
          <w:lang w:val="sr-Cyrl-CS"/>
        </w:rPr>
        <w:t>врсте</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поступака</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јавних</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области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одбране</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безбедности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услови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начин</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њиховог</w:t>
      </w:r>
      <w:r w:rsidR="00792FA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спровођења</w:t>
      </w:r>
      <w:r w:rsidR="00972573" w:rsidRPr="00DC2E3E">
        <w:rPr>
          <w:rFonts w:ascii="Times New Roman" w:hAnsi="Times New Roman" w:cs="Times New Roman"/>
          <w:sz w:val="24"/>
          <w:szCs w:val="24"/>
          <w:lang w:val="sr-Cyrl-CS"/>
        </w:rPr>
        <w:t xml:space="preserve">, </w:t>
      </w:r>
      <w:r w:rsidR="002B2C9A" w:rsidRPr="00DC2E3E">
        <w:rPr>
          <w:rFonts w:ascii="Times New Roman" w:hAnsi="Times New Roman" w:cs="Times New Roman"/>
          <w:sz w:val="24"/>
          <w:szCs w:val="24"/>
          <w:lang w:val="sr-Cyrl-CS"/>
        </w:rPr>
        <w:t xml:space="preserve">као и </w:t>
      </w:r>
      <w:r w:rsidRPr="00DC2E3E">
        <w:rPr>
          <w:rFonts w:ascii="Times New Roman" w:hAnsi="Times New Roman" w:cs="Times New Roman"/>
          <w:sz w:val="24"/>
          <w:szCs w:val="24"/>
          <w:lang w:val="sr-Cyrl-CS"/>
        </w:rPr>
        <w:t>комуникација</w:t>
      </w:r>
      <w:r w:rsidR="0097257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257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поступцима</w:t>
      </w:r>
      <w:r w:rsidR="0097257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јавних</w:t>
      </w:r>
      <w:r w:rsidR="0097257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набавки</w:t>
      </w:r>
      <w:r w:rsidR="002B2C9A" w:rsidRPr="00DC2E3E">
        <w:rPr>
          <w:rFonts w:ascii="Times New Roman" w:hAnsi="Times New Roman" w:cs="Times New Roman"/>
          <w:sz w:val="24"/>
          <w:szCs w:val="24"/>
          <w:lang w:val="sr-Cyrl-CS"/>
        </w:rPr>
        <w:t>.</w:t>
      </w:r>
      <w:r w:rsidR="00E82DB8" w:rsidRPr="00DC2E3E">
        <w:rPr>
          <w:rFonts w:ascii="Times New Roman" w:hAnsi="Times New Roman" w:cs="Times New Roman"/>
          <w:sz w:val="24"/>
          <w:szCs w:val="24"/>
          <w:lang w:val="sr-Cyrl-CS"/>
        </w:rPr>
        <w:t xml:space="preserve"> </w:t>
      </w:r>
    </w:p>
    <w:p w:rsidR="002B2C9A" w:rsidRPr="00DC2E3E" w:rsidRDefault="00A00041" w:rsidP="00C210F3">
      <w:pPr>
        <w:spacing w:after="0" w:line="240" w:lineRule="auto"/>
        <w:ind w:firstLine="66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J</w:t>
      </w:r>
      <w:r w:rsidR="002B2C9A" w:rsidRPr="00DC2E3E">
        <w:rPr>
          <w:rFonts w:ascii="Times New Roman" w:hAnsi="Times New Roman" w:cs="Times New Roman"/>
          <w:sz w:val="24"/>
          <w:szCs w:val="24"/>
          <w:lang w:val="sr-Cyrl-CS"/>
        </w:rPr>
        <w:t>авне набавке у области одбране и безбедности</w:t>
      </w:r>
      <w:r w:rsidRPr="00DC2E3E">
        <w:rPr>
          <w:rFonts w:ascii="Times New Roman" w:hAnsi="Times New Roman" w:cs="Times New Roman"/>
          <w:sz w:val="24"/>
          <w:szCs w:val="24"/>
          <w:lang w:val="sr-Cyrl-CS"/>
        </w:rPr>
        <w:t xml:space="preserve">, </w:t>
      </w:r>
      <w:r w:rsidR="003B49FA" w:rsidRPr="00DC2E3E">
        <w:rPr>
          <w:rFonts w:ascii="Times New Roman" w:hAnsi="Times New Roman" w:cs="Times New Roman"/>
          <w:sz w:val="24"/>
          <w:szCs w:val="24"/>
          <w:lang w:val="sr-Cyrl-CS"/>
        </w:rPr>
        <w:t>у складу са</w:t>
      </w:r>
      <w:r w:rsidR="002B2C9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 xml:space="preserve">Законом о јавним набавкама (у даљем тексту: Закон) </w:t>
      </w:r>
      <w:r w:rsidR="002B2C9A" w:rsidRPr="00DC2E3E">
        <w:rPr>
          <w:rFonts w:ascii="Times New Roman" w:hAnsi="Times New Roman" w:cs="Times New Roman"/>
          <w:sz w:val="24"/>
          <w:szCs w:val="24"/>
          <w:lang w:val="sr-Cyrl-CS"/>
        </w:rPr>
        <w:t>су</w:t>
      </w:r>
      <w:r w:rsidR="00AE46E0" w:rsidRPr="00DC2E3E">
        <w:rPr>
          <w:rFonts w:ascii="Times New Roman" w:hAnsi="Times New Roman" w:cs="Times New Roman"/>
          <w:sz w:val="24"/>
          <w:szCs w:val="24"/>
          <w:lang w:val="sr-Cyrl-CS"/>
        </w:rPr>
        <w:t xml:space="preserve"> набавке</w:t>
      </w:r>
      <w:r w:rsidR="002B2C9A" w:rsidRPr="00DC2E3E">
        <w:rPr>
          <w:rFonts w:ascii="Times New Roman" w:hAnsi="Times New Roman" w:cs="Times New Roman"/>
          <w:sz w:val="24"/>
          <w:szCs w:val="24"/>
          <w:lang w:val="sr-Cyrl-CS"/>
        </w:rPr>
        <w:t>:</w:t>
      </w:r>
    </w:p>
    <w:p w:rsidR="00CE7A1C" w:rsidRPr="00DC2E3E" w:rsidRDefault="00CE7A1C" w:rsidP="00C210F3">
      <w:pPr>
        <w:suppressAutoHyphens/>
        <w:spacing w:after="0" w:line="240" w:lineRule="auto"/>
        <w:ind w:left="284" w:right="48" w:firstLine="376"/>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1) војн</w:t>
      </w:r>
      <w:r w:rsidR="00AE46E0"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опрем</w:t>
      </w:r>
      <w:r w:rsidR="00AE46E0"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укључујући и било који њен саставни део, компоненту или склоп; </w:t>
      </w:r>
    </w:p>
    <w:p w:rsidR="00CE7A1C" w:rsidRPr="00DC2E3E" w:rsidRDefault="00CE7A1C" w:rsidP="00C210F3">
      <w:pPr>
        <w:spacing w:after="0" w:line="240" w:lineRule="auto"/>
        <w:ind w:left="284" w:firstLine="376"/>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2) безбедносно осетљив</w:t>
      </w:r>
      <w:r w:rsidR="00AE46E0"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опрем</w:t>
      </w:r>
      <w:r w:rsidR="00AE46E0"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укључујући и било који њен саставни део, компоненту или склоп; </w:t>
      </w:r>
    </w:p>
    <w:p w:rsidR="00CE7A1C" w:rsidRPr="00DC2E3E" w:rsidRDefault="00CE7A1C" w:rsidP="00C210F3">
      <w:pPr>
        <w:spacing w:after="0" w:line="240" w:lineRule="auto"/>
        <w:ind w:left="284" w:firstLine="376"/>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3) доб</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ра</w:t>
      </w:r>
      <w:r w:rsidR="00E31CEA"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услуг</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или радов</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директно повезани</w:t>
      </w:r>
      <w:r w:rsidR="00AE46E0" w:rsidRPr="00DC2E3E">
        <w:rPr>
          <w:rFonts w:ascii="Times New Roman" w:hAnsi="Times New Roman" w:cs="Times New Roman"/>
          <w:sz w:val="24"/>
          <w:szCs w:val="24"/>
          <w:lang w:val="sr-Cyrl-CS"/>
        </w:rPr>
        <w:t>х</w:t>
      </w:r>
      <w:r w:rsidRPr="00DC2E3E">
        <w:rPr>
          <w:rFonts w:ascii="Times New Roman" w:hAnsi="Times New Roman" w:cs="Times New Roman"/>
          <w:sz w:val="24"/>
          <w:szCs w:val="24"/>
          <w:lang w:val="sr-Cyrl-CS"/>
        </w:rPr>
        <w:t xml:space="preserve"> са опремом из тач. 1) и 2) овог става у току било којег периода или читавог њеног животног века;  </w:t>
      </w:r>
    </w:p>
    <w:p w:rsidR="00CE7A1C" w:rsidRPr="00DC2E3E" w:rsidRDefault="00CE7A1C" w:rsidP="00C210F3">
      <w:pPr>
        <w:suppressAutoHyphens/>
        <w:spacing w:after="0" w:line="240" w:lineRule="auto"/>
        <w:ind w:left="284" w:right="48" w:firstLine="376"/>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4) услуг</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и радов</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искључиво за војне намене;  </w:t>
      </w:r>
    </w:p>
    <w:p w:rsidR="00CE7A1C" w:rsidRPr="00DC2E3E" w:rsidRDefault="00CE7A1C" w:rsidP="00C210F3">
      <w:pPr>
        <w:spacing w:after="0" w:line="240" w:lineRule="auto"/>
        <w:ind w:left="284" w:firstLine="376"/>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5) безбедносно осетљиви</w:t>
      </w:r>
      <w:r w:rsidR="00AE46E0" w:rsidRPr="00DC2E3E">
        <w:rPr>
          <w:rFonts w:ascii="Times New Roman" w:hAnsi="Times New Roman" w:cs="Times New Roman"/>
          <w:sz w:val="24"/>
          <w:szCs w:val="24"/>
          <w:lang w:val="sr-Cyrl-CS"/>
        </w:rPr>
        <w:t>х</w:t>
      </w:r>
      <w:r w:rsidRPr="00DC2E3E">
        <w:rPr>
          <w:rFonts w:ascii="Times New Roman" w:hAnsi="Times New Roman" w:cs="Times New Roman"/>
          <w:sz w:val="24"/>
          <w:szCs w:val="24"/>
          <w:lang w:val="sr-Cyrl-CS"/>
        </w:rPr>
        <w:t xml:space="preserve"> радов</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и безбедносно осетљив</w:t>
      </w:r>
      <w:r w:rsidR="00AE46E0" w:rsidRPr="00DC2E3E">
        <w:rPr>
          <w:rFonts w:ascii="Times New Roman" w:hAnsi="Times New Roman" w:cs="Times New Roman"/>
          <w:sz w:val="24"/>
          <w:szCs w:val="24"/>
          <w:lang w:val="sr-Cyrl-CS"/>
        </w:rPr>
        <w:t>их</w:t>
      </w:r>
      <w:r w:rsidRPr="00DC2E3E">
        <w:rPr>
          <w:rFonts w:ascii="Times New Roman" w:hAnsi="Times New Roman" w:cs="Times New Roman"/>
          <w:sz w:val="24"/>
          <w:szCs w:val="24"/>
          <w:lang w:val="sr-Cyrl-CS"/>
        </w:rPr>
        <w:t xml:space="preserve"> услуг</w:t>
      </w:r>
      <w:r w:rsidR="00AE46E0"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w:t>
      </w:r>
    </w:p>
    <w:p w:rsidR="00AF2281" w:rsidRPr="00DC2E3E" w:rsidRDefault="00B77C40" w:rsidP="00C210F3">
      <w:pPr>
        <w:spacing w:after="0" w:line="240" w:lineRule="auto"/>
        <w:ind w:firstLine="66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Наручиоци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61686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случајевима</w:t>
      </w:r>
      <w:r w:rsidR="0061686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одређеним</w:t>
      </w:r>
      <w:r w:rsidR="0061686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овом</w:t>
      </w:r>
      <w:r w:rsidR="0061686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уредбом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спроводе</w:t>
      </w:r>
      <w:r w:rsidR="00A3043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поступке</w:t>
      </w:r>
      <w:r w:rsidR="00A3043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јавних</w:t>
      </w:r>
      <w:r w:rsidR="00A3043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набавки</w:t>
      </w:r>
      <w:r w:rsidR="00A3043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уређене</w:t>
      </w:r>
      <w:r w:rsidR="00A3043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овом</w:t>
      </w:r>
      <w:r w:rsidR="0061686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уредбом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става</w:t>
      </w:r>
      <w:r w:rsidR="0097707C" w:rsidRPr="00DC2E3E">
        <w:rPr>
          <w:rFonts w:ascii="Times New Roman" w:eastAsia="Times New Roman" w:hAnsi="Times New Roman" w:cs="Times New Roman"/>
          <w:sz w:val="24"/>
          <w:szCs w:val="24"/>
          <w:lang w:val="sr-Cyrl-CS"/>
        </w:rPr>
        <w:t xml:space="preserve"> </w:t>
      </w:r>
      <w:r w:rsidR="00265F29" w:rsidRPr="00DC2E3E">
        <w:rPr>
          <w:rFonts w:ascii="Times New Roman" w:eastAsia="Times New Roman" w:hAnsi="Times New Roman" w:cs="Times New Roman"/>
          <w:sz w:val="24"/>
          <w:szCs w:val="24"/>
          <w:lang w:val="sr-Cyrl-CS"/>
        </w:rPr>
        <w:t>2.</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чија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једнака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већа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прагова</w:t>
      </w:r>
      <w:r w:rsidR="0097707C" w:rsidRPr="00DC2E3E">
        <w:rPr>
          <w:rFonts w:ascii="Times New Roman" w:eastAsia="Times New Roman" w:hAnsi="Times New Roman" w:cs="Times New Roman"/>
          <w:sz w:val="24"/>
          <w:szCs w:val="24"/>
          <w:lang w:val="sr-Cyrl-CS"/>
        </w:rPr>
        <w:t xml:space="preserve"> </w:t>
      </w:r>
      <w:r w:rsidR="002B2C9A" w:rsidRPr="00DC2E3E">
        <w:rPr>
          <w:rFonts w:ascii="Times New Roman" w:eastAsia="Times New Roman" w:hAnsi="Times New Roman" w:cs="Times New Roman"/>
          <w:sz w:val="24"/>
          <w:szCs w:val="24"/>
          <w:lang w:val="sr-Cyrl-CS"/>
        </w:rPr>
        <w:t xml:space="preserve">утврђених </w:t>
      </w:r>
      <w:r w:rsidR="00AD365F" w:rsidRPr="00DC2E3E">
        <w:rPr>
          <w:rFonts w:ascii="Times New Roman" w:eastAsia="Times New Roman" w:hAnsi="Times New Roman" w:cs="Times New Roman"/>
          <w:sz w:val="24"/>
          <w:szCs w:val="24"/>
          <w:lang w:val="sr-Cyrl-CS"/>
        </w:rPr>
        <w:t>Закон</w:t>
      </w:r>
      <w:r w:rsidR="002B2C9A" w:rsidRPr="00DC2E3E">
        <w:rPr>
          <w:rFonts w:ascii="Times New Roman" w:eastAsia="Times New Roman" w:hAnsi="Times New Roman" w:cs="Times New Roman"/>
          <w:sz w:val="24"/>
          <w:szCs w:val="24"/>
          <w:lang w:val="sr-Cyrl-CS"/>
        </w:rPr>
        <w:t>ом</w:t>
      </w:r>
      <w:r w:rsidR="00581730" w:rsidRPr="00DC2E3E">
        <w:rPr>
          <w:rFonts w:ascii="Times New Roman" w:eastAsia="Times New Roman" w:hAnsi="Times New Roman" w:cs="Times New Roman"/>
          <w:sz w:val="24"/>
          <w:szCs w:val="24"/>
          <w:lang w:val="sr-Cyrl-CS"/>
        </w:rPr>
        <w:t xml:space="preserve"> </w:t>
      </w:r>
      <w:r w:rsidR="00FA6EDB" w:rsidRPr="00DC2E3E">
        <w:rPr>
          <w:rFonts w:ascii="Times New Roman" w:eastAsia="Times New Roman" w:hAnsi="Times New Roman" w:cs="Times New Roman"/>
          <w:sz w:val="24"/>
          <w:szCs w:val="24"/>
          <w:lang w:val="sr-Cyrl-CS"/>
        </w:rPr>
        <w:t>и које су означене одређеним степеном тајности, у складу са законом којим се уређује тајност података</w:t>
      </w:r>
      <w:r w:rsidR="004652CB" w:rsidRPr="00DC2E3E">
        <w:rPr>
          <w:rFonts w:ascii="Times New Roman" w:eastAsia="Times New Roman" w:hAnsi="Times New Roman" w:cs="Times New Roman"/>
          <w:sz w:val="24"/>
          <w:szCs w:val="24"/>
          <w:lang w:val="sr-Cyrl-CS"/>
        </w:rPr>
        <w:t xml:space="preserve">, </w:t>
      </w:r>
      <w:r w:rsidR="00006013" w:rsidRPr="00DC2E3E">
        <w:rPr>
          <w:rFonts w:ascii="Times New Roman" w:eastAsia="Times New Roman" w:hAnsi="Times New Roman" w:cs="Times New Roman"/>
          <w:sz w:val="24"/>
          <w:szCs w:val="24"/>
          <w:lang w:val="sr-Cyrl-CS"/>
        </w:rPr>
        <w:t>осим поступака</w:t>
      </w:r>
      <w:r w:rsidR="0009025B" w:rsidRPr="00DC2E3E">
        <w:rPr>
          <w:rFonts w:ascii="Times New Roman" w:eastAsia="Times New Roman" w:hAnsi="Times New Roman" w:cs="Times New Roman"/>
          <w:sz w:val="24"/>
          <w:szCs w:val="24"/>
          <w:lang w:val="sr-Cyrl-CS"/>
        </w:rPr>
        <w:t xml:space="preserve"> </w:t>
      </w:r>
      <w:r w:rsidR="004652CB" w:rsidRPr="00DC2E3E">
        <w:rPr>
          <w:rFonts w:ascii="Times New Roman" w:eastAsia="Times New Roman" w:hAnsi="Times New Roman" w:cs="Times New Roman"/>
          <w:sz w:val="24"/>
          <w:szCs w:val="24"/>
          <w:lang w:val="sr-Cyrl-CS"/>
        </w:rPr>
        <w:t xml:space="preserve">набавки за посебне изузетке у области одбране и безбедности </w:t>
      </w:r>
      <w:r w:rsidR="00AF2281" w:rsidRPr="00DC2E3E">
        <w:rPr>
          <w:rFonts w:ascii="Times New Roman" w:eastAsia="Times New Roman" w:hAnsi="Times New Roman" w:cs="Times New Roman"/>
          <w:sz w:val="24"/>
          <w:szCs w:val="24"/>
          <w:lang w:val="sr-Cyrl-CS"/>
        </w:rPr>
        <w:t>утврђене Законом.</w:t>
      </w:r>
      <w:r w:rsidR="00605B65" w:rsidRPr="00DC2E3E">
        <w:rPr>
          <w:rFonts w:ascii="Times New Roman" w:eastAsia="Times New Roman" w:hAnsi="Times New Roman" w:cs="Times New Roman"/>
          <w:sz w:val="24"/>
          <w:szCs w:val="24"/>
          <w:lang w:val="sr-Cyrl-CS"/>
        </w:rPr>
        <w:t xml:space="preserve"> </w:t>
      </w:r>
    </w:p>
    <w:p w:rsidR="0097707C" w:rsidRPr="00DC2E3E" w:rsidRDefault="00886F58" w:rsidP="00C210F3">
      <w:pPr>
        <w:spacing w:after="0" w:line="240" w:lineRule="auto"/>
        <w:ind w:firstLine="567"/>
        <w:jc w:val="both"/>
        <w:textAlignment w:val="baseline"/>
        <w:rPr>
          <w:rFonts w:ascii="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Прилог 1</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Списак услуга</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1.А - Списак услуга </w:t>
      </w:r>
      <w:r w:rsidR="00F769F3" w:rsidRPr="00DC2E3E">
        <w:rPr>
          <w:rFonts w:ascii="Times New Roman" w:eastAsia="Times New Roman" w:hAnsi="Times New Roman" w:cs="Times New Roman"/>
          <w:sz w:val="24"/>
          <w:szCs w:val="24"/>
          <w:lang w:val="sr-Cyrl-CS"/>
        </w:rPr>
        <w:t>и</w:t>
      </w:r>
      <w:r w:rsidR="003E60D3" w:rsidRPr="00DC2E3E">
        <w:rPr>
          <w:rFonts w:ascii="Times New Roman" w:eastAsia="Times New Roman" w:hAnsi="Times New Roman" w:cs="Times New Roman"/>
          <w:sz w:val="24"/>
          <w:szCs w:val="24"/>
          <w:lang w:val="sr-Cyrl-CS"/>
        </w:rPr>
        <w:t xml:space="preserve"> 1</w:t>
      </w:r>
      <w:r w:rsidR="00F769F3" w:rsidRPr="00DC2E3E">
        <w:rPr>
          <w:rFonts w:ascii="Times New Roman" w:eastAsia="Times New Roman" w:hAnsi="Times New Roman" w:cs="Times New Roman"/>
          <w:sz w:val="24"/>
          <w:szCs w:val="24"/>
          <w:lang w:val="sr-Cyrl-CS"/>
        </w:rPr>
        <w:t>.</w:t>
      </w:r>
      <w:r w:rsidR="003E60D3" w:rsidRPr="00DC2E3E">
        <w:rPr>
          <w:rFonts w:ascii="Times New Roman" w:eastAsia="Times New Roman" w:hAnsi="Times New Roman" w:cs="Times New Roman"/>
          <w:sz w:val="24"/>
          <w:szCs w:val="24"/>
          <w:lang w:val="sr-Cyrl-CS"/>
        </w:rPr>
        <w:t xml:space="preserve">Б - Списак услуга и </w:t>
      </w:r>
      <w:r w:rsidRPr="00DC2E3E">
        <w:rPr>
          <w:rFonts w:ascii="Times New Roman" w:eastAsia="Times New Roman" w:hAnsi="Times New Roman" w:cs="Times New Roman"/>
          <w:sz w:val="24"/>
          <w:szCs w:val="24"/>
          <w:lang w:val="sr-Cyrl-CS"/>
        </w:rPr>
        <w:t>Прилог 2 -</w:t>
      </w:r>
      <w:r w:rsidR="003E60D3" w:rsidRPr="00DC2E3E">
        <w:rPr>
          <w:rFonts w:ascii="Times New Roman" w:eastAsia="Times New Roman" w:hAnsi="Times New Roman" w:cs="Times New Roman"/>
          <w:sz w:val="24"/>
          <w:szCs w:val="24"/>
          <w:lang w:val="sr-Cyrl-CS"/>
        </w:rPr>
        <w:t xml:space="preserve"> Садржина огласа о јавној набавци у области одбране и безбедности</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2.А</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Претходно информативно обавештење</w:t>
      </w:r>
      <w:r w:rsidR="003C4A6E"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2.Б</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w:t>
      </w:r>
      <w:r w:rsidR="003E60D3" w:rsidRPr="00DC2E3E">
        <w:rPr>
          <w:rFonts w:ascii="Times New Roman" w:hAnsi="Times New Roman" w:cs="Times New Roman"/>
          <w:sz w:val="24"/>
          <w:szCs w:val="24"/>
          <w:lang w:val="sr-Cyrl-CS"/>
        </w:rPr>
        <w:t xml:space="preserve">Јавни позив и </w:t>
      </w:r>
      <w:r w:rsidR="003E60D3" w:rsidRPr="00DC2E3E">
        <w:rPr>
          <w:rFonts w:ascii="Times New Roman" w:eastAsia="Times New Roman" w:hAnsi="Times New Roman" w:cs="Times New Roman"/>
          <w:sz w:val="24"/>
          <w:szCs w:val="24"/>
          <w:lang w:val="sr-Cyrl-CS"/>
        </w:rPr>
        <w:t>2.В</w:t>
      </w:r>
      <w:r w:rsidR="00F769F3" w:rsidRPr="00DC2E3E">
        <w:rPr>
          <w:rFonts w:ascii="Times New Roman" w:eastAsia="Times New Roman" w:hAnsi="Times New Roman" w:cs="Times New Roman"/>
          <w:sz w:val="24"/>
          <w:szCs w:val="24"/>
          <w:lang w:val="sr-Cyrl-CS"/>
        </w:rPr>
        <w:t xml:space="preserve"> -</w:t>
      </w:r>
      <w:r w:rsidR="003E60D3" w:rsidRPr="00DC2E3E">
        <w:rPr>
          <w:rFonts w:ascii="Times New Roman" w:eastAsia="Times New Roman" w:hAnsi="Times New Roman" w:cs="Times New Roman"/>
          <w:sz w:val="24"/>
          <w:szCs w:val="24"/>
          <w:lang w:val="sr-Cyrl-CS"/>
        </w:rPr>
        <w:t xml:space="preserve"> </w:t>
      </w:r>
      <w:r w:rsidR="003E60D3" w:rsidRPr="00DC2E3E">
        <w:rPr>
          <w:rFonts w:ascii="Times New Roman" w:hAnsi="Times New Roman" w:cs="Times New Roman"/>
          <w:sz w:val="24"/>
          <w:szCs w:val="24"/>
          <w:lang w:val="sr-Cyrl-CS"/>
        </w:rPr>
        <w:t xml:space="preserve">Обавештење о додели уговора, обустави поступка или поништењу поступка, </w:t>
      </w:r>
      <w:r w:rsidR="00F769F3" w:rsidRPr="00DC2E3E">
        <w:rPr>
          <w:rFonts w:ascii="Times New Roman" w:hAnsi="Times New Roman" w:cs="Times New Roman"/>
          <w:sz w:val="24"/>
          <w:szCs w:val="24"/>
          <w:lang w:val="sr-Cyrl-CS"/>
        </w:rPr>
        <w:t>одштампани су уз ову уредбу и ч</w:t>
      </w:r>
      <w:r w:rsidR="003E60D3" w:rsidRPr="00DC2E3E">
        <w:rPr>
          <w:rFonts w:ascii="Times New Roman" w:hAnsi="Times New Roman" w:cs="Times New Roman"/>
          <w:sz w:val="24"/>
          <w:szCs w:val="24"/>
          <w:lang w:val="sr-Cyrl-CS"/>
        </w:rPr>
        <w:t xml:space="preserve">ине њен саставни део. </w:t>
      </w:r>
    </w:p>
    <w:p w:rsidR="00801179" w:rsidRPr="00DC2E3E" w:rsidRDefault="00801179" w:rsidP="00C210F3">
      <w:pPr>
        <w:spacing w:after="0" w:line="240" w:lineRule="auto"/>
        <w:ind w:firstLine="567"/>
        <w:jc w:val="both"/>
        <w:textAlignment w:val="baseline"/>
        <w:rPr>
          <w:rFonts w:ascii="Times New Roman" w:eastAsia="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Значење</w:t>
      </w:r>
      <w:r w:rsidR="001C6DB1"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израза</w:t>
      </w:r>
    </w:p>
    <w:p w:rsidR="00801179" w:rsidRPr="00DC2E3E" w:rsidRDefault="00801179"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B327A5" w:rsidRPr="00DC2E3E">
        <w:rPr>
          <w:rFonts w:ascii="Times New Roman" w:eastAsia="Times New Roman" w:hAnsi="Times New Roman" w:cs="Times New Roman"/>
          <w:iCs/>
          <w:sz w:val="24"/>
          <w:szCs w:val="24"/>
          <w:bdr w:val="none" w:sz="0" w:space="0" w:color="auto" w:frame="1"/>
          <w:lang w:val="sr-Cyrl-CS"/>
        </w:rPr>
        <w:t>2</w:t>
      </w:r>
      <w:r w:rsidR="0097707C" w:rsidRPr="00DC2E3E">
        <w:rPr>
          <w:rFonts w:ascii="Times New Roman" w:eastAsia="Times New Roman" w:hAnsi="Times New Roman" w:cs="Times New Roman"/>
          <w:iCs/>
          <w:sz w:val="24"/>
          <w:szCs w:val="24"/>
          <w:bdr w:val="none" w:sz="0" w:space="0" w:color="auto" w:frame="1"/>
          <w:lang w:val="sr-Cyrl-CS"/>
        </w:rPr>
        <w:t>.</w:t>
      </w:r>
    </w:p>
    <w:p w:rsidR="00AC0AC6" w:rsidRPr="00DC2E3E" w:rsidRDefault="00B85D57" w:rsidP="00886F58">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Поједини</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изрази</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употребљени</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овој</w:t>
      </w:r>
      <w:r w:rsidR="0031434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уредби</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имају</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следеће</w:t>
      </w:r>
      <w:r w:rsidR="001C6D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значење</w:t>
      </w:r>
      <w:r w:rsidR="0097707C" w:rsidRPr="00DC2E3E">
        <w:rPr>
          <w:rFonts w:ascii="Times New Roman" w:eastAsia="Times New Roman" w:hAnsi="Times New Roman" w:cs="Times New Roman"/>
          <w:sz w:val="24"/>
          <w:szCs w:val="24"/>
          <w:lang w:val="sr-Cyrl-CS"/>
        </w:rPr>
        <w:t>:</w:t>
      </w:r>
    </w:p>
    <w:p w:rsidR="00680F89" w:rsidRPr="00DC2E3E" w:rsidRDefault="00AF2281"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w:t>
      </w:r>
      <w:r w:rsidR="00680F89" w:rsidRPr="00DC2E3E">
        <w:rPr>
          <w:rFonts w:ascii="Times New Roman" w:eastAsia="Times New Roman" w:hAnsi="Times New Roman" w:cs="Times New Roman"/>
          <w:sz w:val="24"/>
          <w:szCs w:val="24"/>
          <w:lang w:val="sr-Cyrl-CS"/>
        </w:rPr>
        <w:t xml:space="preserve">) </w:t>
      </w:r>
      <w:r w:rsidR="00680F89" w:rsidRPr="00DC2E3E">
        <w:rPr>
          <w:rFonts w:ascii="Times New Roman" w:eastAsia="Times New Roman" w:hAnsi="Times New Roman" w:cs="Times New Roman"/>
          <w:iCs/>
          <w:sz w:val="24"/>
          <w:szCs w:val="24"/>
          <w:lang w:val="sr-Cyrl-CS"/>
        </w:rPr>
        <w:t>тајни податак</w:t>
      </w:r>
      <w:r w:rsidR="00680F89" w:rsidRPr="00DC2E3E">
        <w:rPr>
          <w:rFonts w:ascii="Times New Roman" w:eastAsia="Times New Roman" w:hAnsi="Times New Roman" w:cs="Times New Roman"/>
          <w:i/>
          <w:iCs/>
          <w:sz w:val="24"/>
          <w:szCs w:val="24"/>
          <w:lang w:val="sr-Cyrl-CS"/>
        </w:rPr>
        <w:t> </w:t>
      </w:r>
      <w:r w:rsidR="00680F89" w:rsidRPr="00DC2E3E">
        <w:rPr>
          <w:rFonts w:ascii="Times New Roman" w:eastAsia="Times New Roman" w:hAnsi="Times New Roman" w:cs="Times New Roman"/>
          <w:sz w:val="24"/>
          <w:szCs w:val="24"/>
          <w:lang w:val="sr-Cyrl-CS"/>
        </w:rPr>
        <w:t>је податак од интереса за Републику Србију који је законом, другим прописом или одлуком надлежног органа доне</w:t>
      </w:r>
      <w:r w:rsidR="0009025B" w:rsidRPr="00DC2E3E">
        <w:rPr>
          <w:rFonts w:ascii="Times New Roman" w:eastAsia="Times New Roman" w:hAnsi="Times New Roman" w:cs="Times New Roman"/>
          <w:sz w:val="24"/>
          <w:szCs w:val="24"/>
          <w:lang w:val="sr-Cyrl-CS"/>
        </w:rPr>
        <w:t>т</w:t>
      </w:r>
      <w:r w:rsidR="00680F89" w:rsidRPr="00DC2E3E">
        <w:rPr>
          <w:rFonts w:ascii="Times New Roman" w:eastAsia="Times New Roman" w:hAnsi="Times New Roman" w:cs="Times New Roman"/>
          <w:sz w:val="24"/>
          <w:szCs w:val="24"/>
          <w:lang w:val="sr-Cyrl-CS"/>
        </w:rPr>
        <w:t>ом у складу са законом, одређен и означен одређеним степеном тајности;</w:t>
      </w:r>
    </w:p>
    <w:p w:rsidR="00314349" w:rsidRPr="00DC2E3E" w:rsidRDefault="00AF2281"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2</w:t>
      </w:r>
      <w:r w:rsidR="00314349" w:rsidRPr="00DC2E3E">
        <w:rPr>
          <w:rFonts w:ascii="Times New Roman" w:eastAsia="Times New Roman" w:hAnsi="Times New Roman" w:cs="Times New Roman"/>
          <w:sz w:val="24"/>
          <w:szCs w:val="24"/>
          <w:lang w:val="sr-Cyrl-CS"/>
        </w:rPr>
        <w:t>) </w:t>
      </w:r>
      <w:r w:rsidR="00B85D57" w:rsidRPr="00DC2E3E">
        <w:rPr>
          <w:rFonts w:ascii="Times New Roman" w:eastAsia="Times New Roman" w:hAnsi="Times New Roman" w:cs="Times New Roman"/>
          <w:iCs/>
          <w:sz w:val="24"/>
          <w:szCs w:val="24"/>
          <w:bdr w:val="none" w:sz="0" w:space="0" w:color="auto" w:frame="1"/>
          <w:lang w:val="sr-Cyrl-CS"/>
        </w:rPr>
        <w:t>криза</w:t>
      </w:r>
      <w:r w:rsidR="00314349" w:rsidRPr="00DC2E3E">
        <w:rPr>
          <w:rFonts w:ascii="Times New Roman" w:eastAsia="Times New Roman" w:hAnsi="Times New Roman" w:cs="Times New Roman"/>
          <w:i/>
          <w:iCs/>
          <w:sz w:val="24"/>
          <w:szCs w:val="24"/>
          <w:bdr w:val="none" w:sz="0" w:space="0" w:color="auto" w:frame="1"/>
          <w:lang w:val="sr-Cyrl-CS"/>
        </w:rPr>
        <w:t> </w:t>
      </w:r>
      <w:r w:rsidR="00B85D57" w:rsidRPr="00DC2E3E">
        <w:rPr>
          <w:rFonts w:ascii="Times New Roman" w:eastAsia="Times New Roman" w:hAnsi="Times New Roman" w:cs="Times New Roman"/>
          <w:sz w:val="24"/>
          <w:szCs w:val="24"/>
          <w:lang w:val="sr-Cyrl-CS"/>
        </w:rPr>
        <w:t>је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било</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ситуација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Републици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Србији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држави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чланици</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Европске</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уније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трећој</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земљи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којој</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настао</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штетан</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догађај</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очигледно</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превазилази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димензије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штетних</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догађаја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свакодневног</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живота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великој</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мери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угрожава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ограничава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живот</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здравље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људи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има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знатан</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утицај</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некретнина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захтева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мере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како</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становништво</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снабдело</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основним</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потрепштинама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сматра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дошло</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w:t>
      </w:r>
      <w:r w:rsidR="006E7E5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кризе</w:t>
      </w:r>
      <w:r w:rsidR="008B50A3" w:rsidRPr="00DC2E3E">
        <w:rPr>
          <w:rFonts w:ascii="Times New Roman" w:eastAsia="Times New Roman" w:hAnsi="Times New Roman" w:cs="Times New Roman"/>
          <w:sz w:val="24"/>
          <w:szCs w:val="24"/>
          <w:lang w:val="sr-Cyrl-CS"/>
        </w:rPr>
        <w:t xml:space="preserve"> и </w:t>
      </w:r>
      <w:r w:rsidR="00B85D57" w:rsidRPr="00DC2E3E">
        <w:rPr>
          <w:rFonts w:ascii="Times New Roman" w:eastAsia="Times New Roman" w:hAnsi="Times New Roman" w:cs="Times New Roman"/>
          <w:sz w:val="24"/>
          <w:szCs w:val="24"/>
          <w:lang w:val="sr-Cyrl-CS"/>
        </w:rPr>
        <w:t>ако</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такав</w:t>
      </w:r>
      <w:r w:rsidR="00581738" w:rsidRPr="00DC2E3E">
        <w:rPr>
          <w:rFonts w:ascii="Times New Roman" w:eastAsia="Times New Roman" w:hAnsi="Times New Roman" w:cs="Times New Roman"/>
          <w:sz w:val="24"/>
          <w:szCs w:val="24"/>
          <w:lang w:val="sr-Cyrl-CS"/>
        </w:rPr>
        <w:t xml:space="preserve"> </w:t>
      </w:r>
      <w:r w:rsidR="002A7C04" w:rsidRPr="00DC2E3E">
        <w:rPr>
          <w:rFonts w:ascii="Times New Roman" w:eastAsia="Times New Roman" w:hAnsi="Times New Roman" w:cs="Times New Roman"/>
          <w:sz w:val="24"/>
          <w:szCs w:val="24"/>
          <w:lang w:val="sr-Cyrl-CS"/>
        </w:rPr>
        <w:t>ш</w:t>
      </w:r>
      <w:r w:rsidR="00B85D57" w:rsidRPr="00DC2E3E">
        <w:rPr>
          <w:rFonts w:ascii="Times New Roman" w:eastAsia="Times New Roman" w:hAnsi="Times New Roman" w:cs="Times New Roman"/>
          <w:sz w:val="24"/>
          <w:szCs w:val="24"/>
          <w:lang w:val="sr-Cyrl-CS"/>
        </w:rPr>
        <w:t>тетан</w:t>
      </w:r>
      <w:r w:rsidR="0058173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догађај</w:t>
      </w:r>
      <w:r w:rsidR="0058173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предстоји</w:t>
      </w:r>
      <w:r w:rsidR="002A7C04" w:rsidRPr="00DC2E3E">
        <w:rPr>
          <w:rFonts w:ascii="Times New Roman" w:eastAsia="Times New Roman" w:hAnsi="Times New Roman" w:cs="Times New Roman"/>
          <w:sz w:val="24"/>
          <w:szCs w:val="24"/>
          <w:lang w:val="sr-Cyrl-CS"/>
        </w:rPr>
        <w:t>;</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оружани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сукоби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ратови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сматрају</w:t>
      </w:r>
      <w:r w:rsidR="00314349" w:rsidRPr="00DC2E3E">
        <w:rPr>
          <w:rFonts w:ascii="Times New Roman" w:eastAsia="Times New Roman" w:hAnsi="Times New Roman" w:cs="Times New Roman"/>
          <w:sz w:val="24"/>
          <w:szCs w:val="24"/>
          <w:lang w:val="sr-Cyrl-CS"/>
        </w:rPr>
        <w:t xml:space="preserve"> </w:t>
      </w:r>
      <w:r w:rsidR="0009025B" w:rsidRPr="00DC2E3E">
        <w:rPr>
          <w:rFonts w:ascii="Times New Roman" w:eastAsia="Times New Roman" w:hAnsi="Times New Roman" w:cs="Times New Roman"/>
          <w:sz w:val="24"/>
          <w:szCs w:val="24"/>
          <w:lang w:val="sr-Cyrl-CS"/>
        </w:rPr>
        <w:t xml:space="preserve">се </w:t>
      </w:r>
      <w:r w:rsidR="00B85D57" w:rsidRPr="00DC2E3E">
        <w:rPr>
          <w:rFonts w:ascii="Times New Roman" w:eastAsia="Times New Roman" w:hAnsi="Times New Roman" w:cs="Times New Roman"/>
          <w:sz w:val="24"/>
          <w:szCs w:val="24"/>
          <w:lang w:val="sr-Cyrl-CS"/>
        </w:rPr>
        <w:t>кризом</w:t>
      </w:r>
      <w:r w:rsidR="00314349" w:rsidRPr="00DC2E3E">
        <w:rPr>
          <w:rFonts w:ascii="Times New Roman" w:eastAsia="Times New Roman" w:hAnsi="Times New Roman" w:cs="Times New Roman"/>
          <w:sz w:val="24"/>
          <w:szCs w:val="24"/>
          <w:lang w:val="sr-Cyrl-CS"/>
        </w:rPr>
        <w:t xml:space="preserve"> </w:t>
      </w:r>
      <w:r w:rsidR="00FF5AB7" w:rsidRPr="00DC2E3E">
        <w:rPr>
          <w:rFonts w:ascii="Times New Roman" w:eastAsia="Times New Roman" w:hAnsi="Times New Roman" w:cs="Times New Roman"/>
          <w:sz w:val="24"/>
          <w:szCs w:val="24"/>
          <w:lang w:val="sr-Cyrl-CS"/>
        </w:rPr>
        <w:t>у смислу</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уредбе</w:t>
      </w:r>
      <w:r w:rsidR="00581738" w:rsidRPr="00DC2E3E">
        <w:rPr>
          <w:rFonts w:ascii="Times New Roman" w:eastAsia="Times New Roman" w:hAnsi="Times New Roman" w:cs="Times New Roman"/>
          <w:sz w:val="24"/>
          <w:szCs w:val="24"/>
          <w:lang w:val="sr-Cyrl-CS"/>
        </w:rPr>
        <w:t>;</w:t>
      </w:r>
    </w:p>
    <w:p w:rsidR="0097707C" w:rsidRPr="00DC2E3E" w:rsidRDefault="00AF2281"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3</w:t>
      </w:r>
      <w:r w:rsidR="00435AFC"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уговор</w:t>
      </w:r>
      <w:r w:rsidR="00314349"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о</w:t>
      </w:r>
      <w:r w:rsidR="00314349"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јавној</w:t>
      </w:r>
      <w:r w:rsidR="00314349"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набавци</w:t>
      </w:r>
      <w:r w:rsidR="00AD365F" w:rsidRPr="00DC2E3E">
        <w:rPr>
          <w:rFonts w:ascii="Times New Roman" w:eastAsia="Times New Roman" w:hAnsi="Times New Roman" w:cs="Times New Roman"/>
          <w:iCs/>
          <w:sz w:val="24"/>
          <w:szCs w:val="24"/>
          <w:bdr w:val="none" w:sz="0" w:space="0" w:color="auto" w:frame="1"/>
          <w:lang w:val="sr-Cyrl-CS"/>
        </w:rPr>
        <w:t xml:space="preserve"> </w:t>
      </w:r>
      <w:r w:rsidR="00FF5AB7" w:rsidRPr="00DC2E3E">
        <w:rPr>
          <w:rFonts w:ascii="Times New Roman" w:eastAsia="Times New Roman" w:hAnsi="Times New Roman" w:cs="Times New Roman"/>
          <w:iCs/>
          <w:sz w:val="24"/>
          <w:szCs w:val="24"/>
          <w:bdr w:val="none" w:sz="0" w:space="0" w:color="auto" w:frame="1"/>
          <w:lang w:val="sr-Cyrl-CS"/>
        </w:rPr>
        <w:t>који садржи тајне податке</w:t>
      </w:r>
      <w:r w:rsidR="0097707C" w:rsidRPr="00DC2E3E">
        <w:rPr>
          <w:rFonts w:ascii="Times New Roman" w:eastAsia="Times New Roman" w:hAnsi="Times New Roman" w:cs="Times New Roman"/>
          <w:i/>
          <w:iCs/>
          <w:sz w:val="24"/>
          <w:szCs w:val="24"/>
          <w:bdr w:val="none" w:sz="0" w:space="0" w:color="auto" w:frame="1"/>
          <w:lang w:val="sr-Cyrl-CS"/>
        </w:rPr>
        <w:t>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теретни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закључен</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писаној</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форми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између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више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понуђача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више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w:t>
      </w:r>
      <w:r w:rsidR="00FF5AB7" w:rsidRPr="00DC2E3E">
        <w:rPr>
          <w:rFonts w:ascii="Times New Roman" w:eastAsia="Times New Roman" w:hAnsi="Times New Roman" w:cs="Times New Roman"/>
          <w:sz w:val="24"/>
          <w:szCs w:val="24"/>
          <w:lang w:val="sr-Cyrl-CS"/>
        </w:rPr>
        <w:t>лаца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има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набавку</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извођење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садржи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тајне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податке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чије</w:t>
      </w:r>
      <w:r w:rsidR="0031434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извршење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захтева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приступ</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тајним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подацима</w:t>
      </w:r>
      <w:r w:rsidR="00314349" w:rsidRPr="00DC2E3E">
        <w:rPr>
          <w:rFonts w:ascii="Times New Roman" w:eastAsia="Times New Roman" w:hAnsi="Times New Roman" w:cs="Times New Roman"/>
          <w:sz w:val="24"/>
          <w:szCs w:val="24"/>
          <w:lang w:val="sr-Cyrl-CS"/>
        </w:rPr>
        <w:t>;</w:t>
      </w:r>
    </w:p>
    <w:p w:rsidR="00314349" w:rsidRPr="00DC2E3E" w:rsidRDefault="00AF2281"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366C58"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w:t>
      </w:r>
      <w:r w:rsidR="00FF5AB7" w:rsidRPr="00DC2E3E">
        <w:rPr>
          <w:rFonts w:ascii="Times New Roman" w:eastAsia="Times New Roman" w:hAnsi="Times New Roman" w:cs="Times New Roman"/>
          <w:iCs/>
          <w:sz w:val="24"/>
          <w:szCs w:val="24"/>
          <w:bdr w:val="none" w:sz="0" w:space="0" w:color="auto" w:frame="1"/>
          <w:lang w:val="sr-Cyrl-CS"/>
        </w:rPr>
        <w:t>уговор са подизвођачем</w:t>
      </w:r>
      <w:r w:rsidR="0097707C" w:rsidRPr="00DC2E3E">
        <w:rPr>
          <w:rFonts w:ascii="Times New Roman" w:eastAsia="Times New Roman" w:hAnsi="Times New Roman" w:cs="Times New Roman"/>
          <w:i/>
          <w:iCs/>
          <w:sz w:val="24"/>
          <w:szCs w:val="24"/>
          <w:bdr w:val="none" w:sz="0" w:space="0" w:color="auto" w:frame="1"/>
          <w:lang w:val="sr-Cyrl-CS"/>
        </w:rPr>
        <w:t>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теретни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закључен</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писаној</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форми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између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понуђача</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којем</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више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циљем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извршења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дела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има</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набавку</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извођење</w:t>
      </w:r>
      <w:r w:rsidR="00366C5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8E3D70" w:rsidRPr="00DC2E3E">
        <w:rPr>
          <w:rFonts w:ascii="Times New Roman" w:eastAsia="Times New Roman" w:hAnsi="Times New Roman" w:cs="Times New Roman"/>
          <w:sz w:val="24"/>
          <w:szCs w:val="24"/>
          <w:lang w:val="sr-Cyrl-CS"/>
        </w:rPr>
        <w:t>.</w:t>
      </w:r>
    </w:p>
    <w:p w:rsidR="00224DA4" w:rsidRPr="00DC2E3E" w:rsidRDefault="00AF2281"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r w:rsidR="0010024B" w:rsidRPr="00DC2E3E">
        <w:rPr>
          <w:rFonts w:ascii="Times New Roman" w:eastAsia="Times New Roman" w:hAnsi="Times New Roman" w:cs="Times New Roman"/>
          <w:sz w:val="24"/>
          <w:szCs w:val="24"/>
          <w:lang w:val="sr-Cyrl-CS"/>
        </w:rPr>
        <w:t>)</w:t>
      </w:r>
      <w:r w:rsidR="00224DA4" w:rsidRPr="00DC2E3E">
        <w:rPr>
          <w:rFonts w:ascii="Times New Roman" w:eastAsia="Times New Roman" w:hAnsi="Times New Roman" w:cs="Times New Roman"/>
          <w:sz w:val="24"/>
          <w:szCs w:val="24"/>
          <w:lang w:val="sr-Cyrl-CS"/>
        </w:rPr>
        <w:t xml:space="preserve"> одбрамбени стандард је техничка спецификација чије поштовање није обавезно и коју је одобрило тело за стандардизацију специјализовано за израду техничких спецификација за вишеструку или сталну примену у области одбране.</w:t>
      </w:r>
    </w:p>
    <w:p w:rsidR="0097707C" w:rsidRPr="00DC2E3E" w:rsidRDefault="00B85D57" w:rsidP="003F722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Остали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изрази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који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користе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овој</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уредби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имају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значења</w:t>
      </w:r>
      <w:r w:rsidR="0097707C" w:rsidRPr="00DC2E3E">
        <w:rPr>
          <w:rFonts w:ascii="Times New Roman" w:eastAsia="Times New Roman" w:hAnsi="Times New Roman" w:cs="Times New Roman"/>
          <w:sz w:val="24"/>
          <w:szCs w:val="24"/>
          <w:lang w:val="sr-Cyrl-CS"/>
        </w:rPr>
        <w:t xml:space="preserve"> </w:t>
      </w:r>
      <w:r w:rsidR="00FF5AB7" w:rsidRPr="00DC2E3E">
        <w:rPr>
          <w:rFonts w:ascii="Times New Roman" w:eastAsia="Times New Roman" w:hAnsi="Times New Roman" w:cs="Times New Roman"/>
          <w:sz w:val="24"/>
          <w:szCs w:val="24"/>
          <w:lang w:val="sr-Cyrl-CS"/>
        </w:rPr>
        <w:t xml:space="preserve">утврђена </w:t>
      </w:r>
      <w:r w:rsidR="0010388D" w:rsidRPr="00DC2E3E">
        <w:rPr>
          <w:rFonts w:ascii="Times New Roman" w:eastAsia="Times New Roman" w:hAnsi="Times New Roman" w:cs="Times New Roman"/>
          <w:sz w:val="24"/>
          <w:szCs w:val="24"/>
          <w:lang w:val="sr-Cyrl-CS"/>
        </w:rPr>
        <w:t>Законом</w:t>
      </w:r>
      <w:r w:rsidR="0097707C" w:rsidRPr="00DC2E3E">
        <w:rPr>
          <w:rFonts w:ascii="Times New Roman" w:eastAsia="Times New Roman" w:hAnsi="Times New Roman" w:cs="Times New Roman"/>
          <w:sz w:val="24"/>
          <w:szCs w:val="24"/>
          <w:lang w:val="sr-Cyrl-CS"/>
        </w:rPr>
        <w:t>.</w:t>
      </w:r>
    </w:p>
    <w:p w:rsidR="005B479A" w:rsidRPr="00DC2E3E" w:rsidRDefault="005B479A" w:rsidP="003F7226">
      <w:pPr>
        <w:spacing w:after="0" w:line="240" w:lineRule="auto"/>
        <w:ind w:firstLine="720"/>
        <w:jc w:val="both"/>
        <w:textAlignment w:val="baseline"/>
        <w:rPr>
          <w:rFonts w:ascii="Times New Roman" w:eastAsia="Times New Roman" w:hAnsi="Times New Roman" w:cs="Times New Roman"/>
          <w:sz w:val="24"/>
          <w:szCs w:val="24"/>
          <w:lang w:val="sr-Cyrl-CS"/>
        </w:rPr>
      </w:pPr>
    </w:p>
    <w:p w:rsidR="002F646A" w:rsidRPr="00DC2E3E" w:rsidRDefault="002F646A" w:rsidP="00C210F3">
      <w:pPr>
        <w:spacing w:after="0" w:line="240" w:lineRule="auto"/>
        <w:jc w:val="center"/>
        <w:textAlignment w:val="baseline"/>
        <w:rPr>
          <w:rFonts w:ascii="Times New Roman" w:eastAsia="Times New Roman" w:hAnsi="Times New Roman" w:cs="Times New Roman"/>
          <w:iCs/>
          <w:sz w:val="24"/>
          <w:szCs w:val="24"/>
          <w:lang w:val="sr-Cyrl-CS"/>
        </w:rPr>
      </w:pPr>
      <w:r w:rsidRPr="00DC2E3E">
        <w:rPr>
          <w:rFonts w:ascii="Times New Roman" w:eastAsia="Times New Roman" w:hAnsi="Times New Roman" w:cs="Times New Roman"/>
          <w:iCs/>
          <w:sz w:val="24"/>
          <w:szCs w:val="24"/>
          <w:lang w:val="sr-Cyrl-CS"/>
        </w:rPr>
        <w:t>Комуникација у поступку јавне набавке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lang w:val="sr-Cyrl-CS"/>
        </w:rPr>
      </w:pPr>
    </w:p>
    <w:p w:rsidR="002F646A" w:rsidRPr="00DC2E3E" w:rsidRDefault="002F646A" w:rsidP="00C210F3">
      <w:pPr>
        <w:spacing w:after="0" w:line="240" w:lineRule="auto"/>
        <w:jc w:val="center"/>
        <w:textAlignment w:val="baseline"/>
        <w:rPr>
          <w:rFonts w:ascii="Times New Roman" w:eastAsia="Times New Roman" w:hAnsi="Times New Roman" w:cs="Times New Roman"/>
          <w:iCs/>
          <w:sz w:val="24"/>
          <w:szCs w:val="24"/>
          <w:lang w:val="sr-Cyrl-CS"/>
        </w:rPr>
      </w:pPr>
      <w:r w:rsidRPr="00DC2E3E">
        <w:rPr>
          <w:rFonts w:ascii="Times New Roman" w:eastAsia="Times New Roman" w:hAnsi="Times New Roman" w:cs="Times New Roman"/>
          <w:iCs/>
          <w:sz w:val="24"/>
          <w:szCs w:val="24"/>
          <w:lang w:val="sr-Cyrl-CS"/>
        </w:rPr>
        <w:t>Члан 3.</w:t>
      </w:r>
    </w:p>
    <w:p w:rsidR="002F646A" w:rsidRPr="00DC2E3E" w:rsidRDefault="002F646A" w:rsidP="004816F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Комуникација и размена података између наручиоца и привредних субјеката у поступку јавне набавке по правилу </w:t>
      </w:r>
      <w:r w:rsidR="00427885" w:rsidRPr="00DC2E3E">
        <w:rPr>
          <w:rFonts w:ascii="Times New Roman" w:eastAsia="Times New Roman" w:hAnsi="Times New Roman" w:cs="Times New Roman"/>
          <w:sz w:val="24"/>
          <w:szCs w:val="24"/>
          <w:lang w:val="sr-Cyrl-CS"/>
        </w:rPr>
        <w:t xml:space="preserve">се </w:t>
      </w:r>
      <w:r w:rsidRPr="00DC2E3E">
        <w:rPr>
          <w:rFonts w:ascii="Times New Roman" w:eastAsia="Times New Roman" w:hAnsi="Times New Roman" w:cs="Times New Roman"/>
          <w:sz w:val="24"/>
          <w:szCs w:val="24"/>
          <w:lang w:val="sr-Cyrl-CS"/>
        </w:rPr>
        <w:t>врши</w:t>
      </w:r>
      <w:r w:rsidR="00427885"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путем</w:t>
      </w:r>
      <w:r w:rsidR="00427885"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поште, курирске службе, непосредно и електронским путем – слањем електронске поште</w:t>
      </w:r>
      <w:r w:rsidR="00185E07" w:rsidRPr="00DC2E3E">
        <w:rPr>
          <w:rFonts w:ascii="Times New Roman" w:eastAsia="Times New Roman" w:hAnsi="Times New Roman" w:cs="Times New Roman"/>
          <w:sz w:val="24"/>
          <w:szCs w:val="24"/>
          <w:lang w:val="sr-Cyrl-CS"/>
        </w:rPr>
        <w:t>.</w:t>
      </w:r>
    </w:p>
    <w:p w:rsidR="002F646A" w:rsidRPr="00DC2E3E" w:rsidRDefault="002F646A" w:rsidP="004816F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Комуникација и размена података електронским средствима на Порталу јавних набавки обавезна је за:</w:t>
      </w:r>
    </w:p>
    <w:p w:rsidR="002F646A" w:rsidRPr="00DC2E3E" w:rsidRDefault="002F646A" w:rsidP="004816F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састављање и слање на објављивање огласа о јавној набавци и њихових измена и допуна; </w:t>
      </w:r>
    </w:p>
    <w:p w:rsidR="002F646A" w:rsidRPr="00DC2E3E" w:rsidRDefault="002F646A" w:rsidP="0009025B">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 објављивање одлука које је наручилац дужан да објави на Порталу јавних набавк</w:t>
      </w:r>
      <w:r w:rsidR="00270A30"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у складу са </w:t>
      </w:r>
      <w:r w:rsidR="00C74E56" w:rsidRPr="00DC2E3E">
        <w:rPr>
          <w:rFonts w:ascii="Times New Roman" w:eastAsia="Times New Roman" w:hAnsi="Times New Roman" w:cs="Times New Roman"/>
          <w:sz w:val="24"/>
          <w:szCs w:val="24"/>
          <w:lang w:val="sr-Cyrl-CS"/>
        </w:rPr>
        <w:t>овом у</w:t>
      </w:r>
      <w:r w:rsidR="004652CB" w:rsidRPr="00DC2E3E">
        <w:rPr>
          <w:rFonts w:ascii="Times New Roman" w:eastAsia="Times New Roman" w:hAnsi="Times New Roman" w:cs="Times New Roman"/>
          <w:sz w:val="24"/>
          <w:szCs w:val="24"/>
          <w:lang w:val="sr-Cyrl-CS"/>
        </w:rPr>
        <w:t>редбом</w:t>
      </w:r>
      <w:r w:rsidRPr="00DC2E3E">
        <w:rPr>
          <w:rFonts w:ascii="Times New Roman" w:eastAsia="Times New Roman" w:hAnsi="Times New Roman" w:cs="Times New Roman"/>
          <w:sz w:val="24"/>
          <w:szCs w:val="24"/>
          <w:lang w:val="sr-Cyrl-CS"/>
        </w:rPr>
        <w:t xml:space="preserve">. </w:t>
      </w:r>
    </w:p>
    <w:p w:rsidR="002F646A" w:rsidRPr="00DC2E3E" w:rsidRDefault="002F646A" w:rsidP="004816F6">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Изузетно од става 2. овог члана</w:t>
      </w:r>
      <w:r w:rsidR="00C74E56" w:rsidRPr="00DC2E3E">
        <w:rPr>
          <w:rFonts w:ascii="Times New Roman" w:eastAsia="Times New Roman" w:hAnsi="Times New Roman" w:cs="Times New Roman"/>
          <w:sz w:val="24"/>
          <w:szCs w:val="24"/>
          <w:lang w:val="sr-Cyrl-CS"/>
        </w:rPr>
        <w:t>,</w:t>
      </w:r>
      <w:r w:rsidR="00427885"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наручилац може да одреди да се у поједином поступку јавне набавке комуникација и размена података у потпуности врши електронским средствима на Порталу јавних набавк</w:t>
      </w:r>
      <w:r w:rsidR="00D46748" w:rsidRPr="00DC2E3E">
        <w:rPr>
          <w:rFonts w:ascii="Times New Roman" w:eastAsia="Times New Roman" w:hAnsi="Times New Roman" w:cs="Times New Roman"/>
          <w:sz w:val="24"/>
          <w:szCs w:val="24"/>
          <w:lang w:val="sr-Cyrl-CS"/>
        </w:rPr>
        <w:t>и, у складу са чланом 45. став</w:t>
      </w:r>
      <w:r w:rsidRPr="00DC2E3E">
        <w:rPr>
          <w:rFonts w:ascii="Times New Roman" w:eastAsia="Times New Roman" w:hAnsi="Times New Roman" w:cs="Times New Roman"/>
          <w:sz w:val="24"/>
          <w:szCs w:val="24"/>
          <w:lang w:val="sr-Cyrl-CS"/>
        </w:rPr>
        <w:t xml:space="preserve"> 2. Закона</w:t>
      </w:r>
      <w:r w:rsidR="00BF68E7" w:rsidRPr="00DC2E3E">
        <w:rPr>
          <w:rFonts w:ascii="Times New Roman" w:eastAsia="Times New Roman" w:hAnsi="Times New Roman" w:cs="Times New Roman"/>
          <w:sz w:val="24"/>
          <w:szCs w:val="24"/>
          <w:lang w:val="sr-Cyrl-CS"/>
        </w:rPr>
        <w:t>, када се за то остваре технички услови</w:t>
      </w:r>
      <w:r w:rsidRPr="00DC2E3E">
        <w:rPr>
          <w:rFonts w:ascii="Times New Roman" w:eastAsia="Times New Roman" w:hAnsi="Times New Roman" w:cs="Times New Roman"/>
          <w:sz w:val="24"/>
          <w:szCs w:val="24"/>
          <w:lang w:val="sr-Cyrl-CS"/>
        </w:rPr>
        <w:t>.</w:t>
      </w:r>
    </w:p>
    <w:p w:rsidR="002F646A" w:rsidRPr="00DC2E3E" w:rsidRDefault="002F646A" w:rsidP="00C0593C">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 случају</w:t>
      </w:r>
      <w:r w:rsidR="00680109" w:rsidRPr="00DC2E3E">
        <w:rPr>
          <w:rFonts w:ascii="Times New Roman" w:eastAsia="Times New Roman" w:hAnsi="Times New Roman" w:cs="Times New Roman"/>
          <w:sz w:val="24"/>
          <w:szCs w:val="24"/>
          <w:lang w:val="sr-Cyrl-CS"/>
        </w:rPr>
        <w:t xml:space="preserve"> из</w:t>
      </w:r>
      <w:r w:rsidRPr="00DC2E3E">
        <w:rPr>
          <w:rFonts w:ascii="Times New Roman" w:eastAsia="Times New Roman" w:hAnsi="Times New Roman" w:cs="Times New Roman"/>
          <w:sz w:val="24"/>
          <w:szCs w:val="24"/>
          <w:lang w:val="sr-Cyrl-CS"/>
        </w:rPr>
        <w:t xml:space="preserve"> ст. 2. и 3. овог члана на комуникацију и размену података електронским средствима на Порталу јавних набавки примењују се одредбе Закона и Упутства за коришћење Портала јавних набавки из члана 184. Закона. </w:t>
      </w:r>
    </w:p>
    <w:p w:rsidR="002F646A" w:rsidRPr="00DC2E3E" w:rsidRDefault="002F646A" w:rsidP="00C0593C">
      <w:pPr>
        <w:spacing w:after="0" w:line="240" w:lineRule="auto"/>
        <w:ind w:firstLine="720"/>
        <w:jc w:val="both"/>
        <w:textAlignment w:val="baseline"/>
        <w:rPr>
          <w:rFonts w:ascii="Times New Roman" w:eastAsia="Times New Roman" w:hAnsi="Times New Roman" w:cs="Times New Roman"/>
          <w:strike/>
          <w:sz w:val="24"/>
          <w:szCs w:val="24"/>
          <w:lang w:val="sr-Cyrl-CS"/>
        </w:rPr>
      </w:pPr>
      <w:r w:rsidRPr="00DC2E3E">
        <w:rPr>
          <w:rFonts w:ascii="Times New Roman" w:eastAsia="Times New Roman" w:hAnsi="Times New Roman" w:cs="Times New Roman"/>
          <w:sz w:val="24"/>
          <w:szCs w:val="24"/>
          <w:lang w:val="sr-Cyrl-CS"/>
        </w:rPr>
        <w:t>Ако је наручилац или привредни субјект доставио документ из поступка јавне набавке електронском поштом, сматраће се да је документ примљен дан</w:t>
      </w:r>
      <w:r w:rsidR="00AF2281" w:rsidRPr="00DC2E3E">
        <w:rPr>
          <w:rFonts w:ascii="Times New Roman" w:eastAsia="Times New Roman" w:hAnsi="Times New Roman" w:cs="Times New Roman"/>
          <w:sz w:val="24"/>
          <w:szCs w:val="24"/>
          <w:lang w:val="sr-Cyrl-CS"/>
        </w:rPr>
        <w:t>ом</w:t>
      </w:r>
      <w:r w:rsidR="00605B65" w:rsidRPr="00DC2E3E">
        <w:rPr>
          <w:rFonts w:ascii="Times New Roman" w:eastAsia="Times New Roman" w:hAnsi="Times New Roman" w:cs="Times New Roman"/>
          <w:sz w:val="24"/>
          <w:szCs w:val="24"/>
          <w:lang w:val="sr-Cyrl-CS"/>
        </w:rPr>
        <w:t xml:space="preserve"> </w:t>
      </w:r>
      <w:r w:rsidR="00AF2281" w:rsidRPr="00DC2E3E">
        <w:rPr>
          <w:rFonts w:ascii="Times New Roman" w:eastAsia="Times New Roman" w:hAnsi="Times New Roman" w:cs="Times New Roman"/>
          <w:sz w:val="24"/>
          <w:szCs w:val="24"/>
          <w:lang w:val="sr-Cyrl-CS"/>
        </w:rPr>
        <w:t>слања</w:t>
      </w:r>
      <w:r w:rsidR="00605B65" w:rsidRPr="00DC2E3E">
        <w:rPr>
          <w:rFonts w:ascii="Times New Roman" w:eastAsia="Times New Roman" w:hAnsi="Times New Roman" w:cs="Times New Roman"/>
          <w:sz w:val="24"/>
          <w:szCs w:val="24"/>
          <w:lang w:val="sr-Cyrl-CS"/>
        </w:rPr>
        <w:t xml:space="preserve">. </w:t>
      </w:r>
    </w:p>
    <w:p w:rsidR="002F646A" w:rsidRPr="00DC2E3E" w:rsidRDefault="002F646A" w:rsidP="00C210F3">
      <w:pPr>
        <w:spacing w:after="0" w:line="240" w:lineRule="auto"/>
        <w:jc w:val="both"/>
        <w:textAlignment w:val="baseline"/>
        <w:rPr>
          <w:rFonts w:ascii="Times New Roman" w:eastAsia="Times New Roman" w:hAnsi="Times New Roman" w:cs="Times New Roman"/>
          <w:sz w:val="24"/>
          <w:szCs w:val="24"/>
          <w:lang w:val="sr-Cyrl-CS"/>
        </w:rPr>
      </w:pPr>
    </w:p>
    <w:p w:rsidR="002F646A" w:rsidRPr="00DC2E3E" w:rsidRDefault="002F646A" w:rsidP="00C210F3">
      <w:pPr>
        <w:spacing w:after="0" w:line="240" w:lineRule="auto"/>
        <w:jc w:val="center"/>
        <w:textAlignment w:val="baseline"/>
        <w:rPr>
          <w:rFonts w:ascii="Times New Roman" w:eastAsia="Times New Roman" w:hAnsi="Times New Roman" w:cs="Times New Roman"/>
          <w:iCs/>
          <w:sz w:val="24"/>
          <w:szCs w:val="24"/>
          <w:lang w:val="sr-Cyrl-CS"/>
        </w:rPr>
      </w:pPr>
      <w:r w:rsidRPr="00DC2E3E">
        <w:rPr>
          <w:rFonts w:ascii="Times New Roman" w:eastAsia="Times New Roman" w:hAnsi="Times New Roman" w:cs="Times New Roman"/>
          <w:iCs/>
          <w:sz w:val="24"/>
          <w:szCs w:val="24"/>
          <w:lang w:val="sr-Cyrl-CS"/>
        </w:rPr>
        <w:t>Заштита тајних података током поступка јавне набавке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lang w:val="sr-Cyrl-CS"/>
        </w:rPr>
      </w:pPr>
    </w:p>
    <w:p w:rsidR="002F646A" w:rsidRPr="00DC2E3E" w:rsidRDefault="002F646A" w:rsidP="00C210F3">
      <w:pPr>
        <w:spacing w:after="0" w:line="240" w:lineRule="auto"/>
        <w:jc w:val="center"/>
        <w:textAlignment w:val="baseline"/>
        <w:rPr>
          <w:rFonts w:ascii="Times New Roman" w:eastAsia="Times New Roman" w:hAnsi="Times New Roman" w:cs="Times New Roman"/>
          <w:iCs/>
          <w:sz w:val="24"/>
          <w:szCs w:val="24"/>
          <w:lang w:val="sr-Cyrl-CS"/>
        </w:rPr>
      </w:pPr>
      <w:r w:rsidRPr="00DC2E3E">
        <w:rPr>
          <w:rFonts w:ascii="Times New Roman" w:eastAsia="Times New Roman" w:hAnsi="Times New Roman" w:cs="Times New Roman"/>
          <w:iCs/>
          <w:sz w:val="24"/>
          <w:szCs w:val="24"/>
          <w:lang w:val="sr-Cyrl-CS"/>
        </w:rPr>
        <w:t>Члан 4.</w:t>
      </w:r>
    </w:p>
    <w:p w:rsidR="002F646A" w:rsidRPr="00DC2E3E" w:rsidRDefault="00CC47A5" w:rsidP="00C0593C">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Када </w:t>
      </w:r>
      <w:r w:rsidR="002F646A" w:rsidRPr="00DC2E3E">
        <w:rPr>
          <w:rFonts w:ascii="Times New Roman" w:eastAsia="Times New Roman" w:hAnsi="Times New Roman" w:cs="Times New Roman"/>
          <w:sz w:val="24"/>
          <w:szCs w:val="24"/>
          <w:lang w:val="sr-Cyrl-CS"/>
        </w:rPr>
        <w:t>наручилац током поступка јавне набавке намерава да привредним субјектима стави на располагање тајне податке, обавезан је да одреди захтеве које привредни субјекти морају да испуне у циљу заштите тајних података у складу са посебним прописима којима се уређује заштита тајности података.</w:t>
      </w:r>
    </w:p>
    <w:p w:rsidR="002F646A" w:rsidRPr="00DC2E3E" w:rsidRDefault="002F646A" w:rsidP="00C0593C">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У складу са ст</w:t>
      </w:r>
      <w:r w:rsidR="00CC47A5" w:rsidRPr="00DC2E3E">
        <w:rPr>
          <w:rFonts w:ascii="Times New Roman" w:eastAsia="Times New Roman" w:hAnsi="Times New Roman" w:cs="Times New Roman"/>
          <w:sz w:val="24"/>
          <w:szCs w:val="24"/>
          <w:lang w:val="sr-Cyrl-CS"/>
        </w:rPr>
        <w:t>авом</w:t>
      </w:r>
      <w:r w:rsidRPr="00DC2E3E">
        <w:rPr>
          <w:rFonts w:ascii="Times New Roman" w:eastAsia="Times New Roman" w:hAnsi="Times New Roman" w:cs="Times New Roman"/>
          <w:sz w:val="24"/>
          <w:szCs w:val="24"/>
          <w:lang w:val="sr-Cyrl-CS"/>
        </w:rPr>
        <w:t xml:space="preserve"> 1.</w:t>
      </w:r>
      <w:r w:rsidR="00CC47A5"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овог члана дужан је да поступа и понуђач којем је додељен уговор о јавно</w:t>
      </w:r>
      <w:r w:rsidR="00680109" w:rsidRPr="00DC2E3E">
        <w:rPr>
          <w:rFonts w:ascii="Times New Roman" w:eastAsia="Times New Roman" w:hAnsi="Times New Roman" w:cs="Times New Roman"/>
          <w:sz w:val="24"/>
          <w:szCs w:val="24"/>
          <w:lang w:val="sr-Cyrl-CS"/>
        </w:rPr>
        <w:t xml:space="preserve">ј набавци када при закључењу </w:t>
      </w:r>
      <w:r w:rsidRPr="00DC2E3E">
        <w:rPr>
          <w:rFonts w:ascii="Times New Roman" w:eastAsia="Times New Roman" w:hAnsi="Times New Roman" w:cs="Times New Roman"/>
          <w:sz w:val="24"/>
          <w:szCs w:val="24"/>
          <w:lang w:val="sr-Cyrl-CS"/>
        </w:rPr>
        <w:t xml:space="preserve">уговора </w:t>
      </w:r>
      <w:r w:rsidR="00680109" w:rsidRPr="00DC2E3E">
        <w:rPr>
          <w:rFonts w:ascii="Times New Roman" w:eastAsia="Times New Roman" w:hAnsi="Times New Roman" w:cs="Times New Roman"/>
          <w:sz w:val="24"/>
          <w:szCs w:val="24"/>
          <w:lang w:val="sr-Cyrl-CS"/>
        </w:rPr>
        <w:t xml:space="preserve">са подизвођачем </w:t>
      </w:r>
      <w:r w:rsidRPr="00DC2E3E">
        <w:rPr>
          <w:rFonts w:ascii="Times New Roman" w:eastAsia="Times New Roman" w:hAnsi="Times New Roman" w:cs="Times New Roman"/>
          <w:sz w:val="24"/>
          <w:szCs w:val="24"/>
          <w:lang w:val="sr-Cyrl-CS"/>
        </w:rPr>
        <w:t>ставља на располагање тајне податке.</w:t>
      </w:r>
    </w:p>
    <w:p w:rsidR="002F646A" w:rsidRPr="00DC2E3E" w:rsidRDefault="00B7225C" w:rsidP="00C0593C">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Ако би објављивање појединих података из одлуке о додели уговора о јавној набавци или оквирног споразума било противно одредбама Закона или на други начин било противно општем интересу, посебно интересима одбране или безбедности, ако би нанело штету оправданим пословним интересима одређеног привредног субјекта или би могло да доведе до повреде конкуренције на тржишту, ти подаци из одлуке неће се објавити. </w:t>
      </w:r>
    </w:p>
    <w:p w:rsidR="005A66E7" w:rsidRPr="00DC2E3E" w:rsidRDefault="005A66E7" w:rsidP="00C210F3">
      <w:pPr>
        <w:spacing w:after="0" w:line="240" w:lineRule="auto"/>
        <w:jc w:val="both"/>
        <w:textAlignment w:val="baseline"/>
        <w:rPr>
          <w:rFonts w:ascii="Times New Roman" w:eastAsia="Times New Roman" w:hAnsi="Times New Roman" w:cs="Times New Roman"/>
          <w:sz w:val="24"/>
          <w:szCs w:val="24"/>
          <w:lang w:val="sr-Cyrl-CS"/>
        </w:rPr>
      </w:pPr>
    </w:p>
    <w:p w:rsidR="0097707C" w:rsidRPr="00DC2E3E" w:rsidRDefault="005517DD" w:rsidP="00C210F3">
      <w:pPr>
        <w:spacing w:after="0" w:line="240" w:lineRule="auto"/>
        <w:jc w:val="center"/>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II. </w:t>
      </w:r>
      <w:r w:rsidR="00B85D57" w:rsidRPr="00DC2E3E">
        <w:rPr>
          <w:rFonts w:ascii="Times New Roman" w:eastAsia="Times New Roman" w:hAnsi="Times New Roman" w:cs="Times New Roman"/>
          <w:sz w:val="24"/>
          <w:szCs w:val="24"/>
          <w:lang w:val="sr-Cyrl-CS"/>
        </w:rPr>
        <w:t>ПОСТУПЦИ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ЈАВНИХ</w:t>
      </w:r>
      <w:r w:rsidR="001B7BF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НАБАВКИ</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A2265E"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Врсте</w:t>
      </w:r>
      <w:r w:rsidR="00A2265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поступака</w:t>
      </w:r>
      <w:r w:rsidR="00A2265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јавних</w:t>
      </w:r>
      <w:r w:rsidR="00A2265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набавки</w:t>
      </w:r>
      <w:r w:rsidR="00A2265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w:t>
      </w:r>
      <w:r w:rsidR="00CC78A0"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услови</w:t>
      </w:r>
      <w:r w:rsidR="00CC78A0"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за</w:t>
      </w:r>
      <w:r w:rsidR="00CC78A0"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спровођење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2633D" w:rsidRPr="00DC2E3E">
        <w:rPr>
          <w:rFonts w:ascii="Times New Roman" w:eastAsia="Times New Roman" w:hAnsi="Times New Roman" w:cs="Times New Roman"/>
          <w:iCs/>
          <w:sz w:val="24"/>
          <w:szCs w:val="24"/>
          <w:bdr w:val="none" w:sz="0" w:space="0" w:color="auto" w:frame="1"/>
          <w:lang w:val="sr-Cyrl-CS"/>
        </w:rPr>
        <w:t>5</w:t>
      </w:r>
      <w:r w:rsidR="0097707C" w:rsidRPr="00DC2E3E">
        <w:rPr>
          <w:rFonts w:ascii="Times New Roman" w:eastAsia="Times New Roman" w:hAnsi="Times New Roman" w:cs="Times New Roman"/>
          <w:iCs/>
          <w:sz w:val="24"/>
          <w:szCs w:val="24"/>
          <w:bdr w:val="none" w:sz="0" w:space="0" w:color="auto" w:frame="1"/>
          <w:lang w:val="sr-Cyrl-CS"/>
        </w:rPr>
        <w:t>.</w:t>
      </w:r>
    </w:p>
    <w:p w:rsidR="0097707C" w:rsidRPr="00DC2E3E" w:rsidRDefault="00B85D57" w:rsidP="00E376DD">
      <w:pPr>
        <w:spacing w:after="0" w:line="240" w:lineRule="auto"/>
        <w:ind w:firstLine="720"/>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Поступци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јавних</w:t>
      </w:r>
      <w:r w:rsidR="00B327A5"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набавки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смислу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ове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уредбе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су</w:t>
      </w:r>
      <w:r w:rsidR="0097707C" w:rsidRPr="00DC2E3E">
        <w:rPr>
          <w:rFonts w:ascii="Times New Roman" w:eastAsia="Times New Roman" w:hAnsi="Times New Roman" w:cs="Times New Roman"/>
          <w:sz w:val="24"/>
          <w:szCs w:val="24"/>
          <w:lang w:val="sr-Cyrl-CS"/>
        </w:rPr>
        <w:t>:</w:t>
      </w:r>
    </w:p>
    <w:p w:rsidR="0097707C" w:rsidRPr="00DC2E3E" w:rsidRDefault="0097707C" w:rsidP="00E376DD">
      <w:pPr>
        <w:spacing w:after="0" w:line="240" w:lineRule="auto"/>
        <w:ind w:left="284" w:firstLine="436"/>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w:t>
      </w:r>
      <w:r w:rsidR="00B327A5"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рестриктивни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поступак</w:t>
      </w:r>
      <w:r w:rsidR="00B327A5" w:rsidRPr="00DC2E3E">
        <w:rPr>
          <w:rFonts w:ascii="Times New Roman" w:eastAsia="Times New Roman" w:hAnsi="Times New Roman" w:cs="Times New Roman"/>
          <w:sz w:val="24"/>
          <w:szCs w:val="24"/>
          <w:lang w:val="sr-Cyrl-CS"/>
        </w:rPr>
        <w:t>;</w:t>
      </w:r>
    </w:p>
    <w:p w:rsidR="0097707C" w:rsidRPr="00DC2E3E" w:rsidRDefault="0097707C" w:rsidP="00E376DD">
      <w:pPr>
        <w:spacing w:after="0" w:line="240" w:lineRule="auto"/>
        <w:ind w:left="284" w:firstLine="436"/>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w:t>
      </w:r>
      <w:r w:rsidR="00B327A5"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објављивањем</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B327A5" w:rsidRPr="00DC2E3E">
        <w:rPr>
          <w:rFonts w:ascii="Times New Roman" w:eastAsia="Times New Roman" w:hAnsi="Times New Roman" w:cs="Times New Roman"/>
          <w:sz w:val="24"/>
          <w:szCs w:val="24"/>
          <w:lang w:val="sr-Cyrl-CS"/>
        </w:rPr>
        <w:t>;</w:t>
      </w:r>
    </w:p>
    <w:p w:rsidR="0097707C" w:rsidRPr="00DC2E3E" w:rsidRDefault="0097707C" w:rsidP="00E376DD">
      <w:pPr>
        <w:spacing w:after="0" w:line="240" w:lineRule="auto"/>
        <w:ind w:left="284" w:firstLine="436"/>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3</w:t>
      </w:r>
      <w:r w:rsidR="00B327A5"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конкурентни</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дијалог</w:t>
      </w:r>
      <w:r w:rsidR="00B327A5" w:rsidRPr="00DC2E3E">
        <w:rPr>
          <w:rFonts w:ascii="Times New Roman" w:eastAsia="Times New Roman" w:hAnsi="Times New Roman" w:cs="Times New Roman"/>
          <w:sz w:val="24"/>
          <w:szCs w:val="24"/>
          <w:lang w:val="sr-Cyrl-CS"/>
        </w:rPr>
        <w:t>;</w:t>
      </w:r>
    </w:p>
    <w:p w:rsidR="0097707C" w:rsidRPr="00DC2E3E" w:rsidRDefault="0097707C" w:rsidP="00E376DD">
      <w:pPr>
        <w:spacing w:after="0" w:line="240" w:lineRule="auto"/>
        <w:ind w:left="284" w:firstLine="436"/>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B327A5"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без</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објављивања</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B327A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AF2281" w:rsidRPr="00DC2E3E">
        <w:rPr>
          <w:rFonts w:ascii="Times New Roman" w:eastAsia="Times New Roman" w:hAnsi="Times New Roman" w:cs="Times New Roman"/>
          <w:sz w:val="24"/>
          <w:szCs w:val="24"/>
          <w:lang w:val="sr-Cyrl-CS"/>
        </w:rPr>
        <w:t>.</w:t>
      </w:r>
    </w:p>
    <w:p w:rsidR="0097707C" w:rsidRPr="00DC2E3E" w:rsidRDefault="00B85D57"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Доделу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уговора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јавној</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набавци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наручилац</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правилу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врши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рестриктивном</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поступку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или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преговарачком</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поступку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објављивањем</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јавног</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позива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може</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да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врши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другим</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поступцима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јавне</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набавке</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ако</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су</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за</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то</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испуњени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услови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прописани</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овом</w:t>
      </w:r>
      <w:r w:rsidR="00A2265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уредбом</w:t>
      </w:r>
      <w:r w:rsidR="0097707C" w:rsidRPr="00DC2E3E">
        <w:rPr>
          <w:rFonts w:ascii="Times New Roman" w:eastAsia="Times New Roman" w:hAnsi="Times New Roman" w:cs="Times New Roman"/>
          <w:sz w:val="24"/>
          <w:szCs w:val="24"/>
          <w:lang w:val="sr-Cyrl-CS"/>
        </w:rPr>
        <w:t>.</w:t>
      </w:r>
    </w:p>
    <w:p w:rsidR="0097707C" w:rsidRPr="00DC2E3E" w:rsidRDefault="00B85D57"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Наручилац</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може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да</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резервише</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право</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учешћа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поступку</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јавних</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набавки</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складу</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са</w:t>
      </w:r>
      <w:r w:rsidR="00A26F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чланом</w:t>
      </w:r>
      <w:r w:rsidR="0097707C" w:rsidRPr="00DC2E3E">
        <w:rPr>
          <w:rFonts w:ascii="Times New Roman" w:eastAsia="Times New Roman" w:hAnsi="Times New Roman" w:cs="Times New Roman"/>
          <w:sz w:val="24"/>
          <w:szCs w:val="24"/>
          <w:lang w:val="sr-Cyrl-CS"/>
        </w:rPr>
        <w:t xml:space="preserve"> </w:t>
      </w:r>
      <w:r w:rsidR="00A26F87" w:rsidRPr="00DC2E3E">
        <w:rPr>
          <w:rFonts w:ascii="Times New Roman" w:eastAsia="Times New Roman" w:hAnsi="Times New Roman" w:cs="Times New Roman"/>
          <w:sz w:val="24"/>
          <w:szCs w:val="24"/>
          <w:lang w:val="sr-Cyrl-CS"/>
        </w:rPr>
        <w:t>37</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Закона</w:t>
      </w:r>
      <w:r w:rsidR="0097707C" w:rsidRPr="00DC2E3E">
        <w:rPr>
          <w:rFonts w:ascii="Times New Roman" w:eastAsia="Times New Roman" w:hAnsi="Times New Roman" w:cs="Times New Roman"/>
          <w:sz w:val="24"/>
          <w:szCs w:val="24"/>
          <w:lang w:val="sr-Cyrl-CS"/>
        </w:rPr>
        <w:t>.</w:t>
      </w:r>
    </w:p>
    <w:p w:rsidR="00605B65" w:rsidRPr="00DC2E3E" w:rsidRDefault="00605B65"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На набавку услуга из </w:t>
      </w:r>
      <w:r w:rsidR="00D33570" w:rsidRPr="00DC2E3E">
        <w:rPr>
          <w:rFonts w:ascii="Times New Roman" w:eastAsia="Times New Roman" w:hAnsi="Times New Roman" w:cs="Times New Roman"/>
          <w:sz w:val="24"/>
          <w:szCs w:val="24"/>
          <w:lang w:val="sr-Cyrl-CS"/>
        </w:rPr>
        <w:t>П</w:t>
      </w:r>
      <w:r w:rsidRPr="00DC2E3E">
        <w:rPr>
          <w:rFonts w:ascii="Times New Roman" w:eastAsia="Times New Roman" w:hAnsi="Times New Roman" w:cs="Times New Roman"/>
          <w:sz w:val="24"/>
          <w:szCs w:val="24"/>
          <w:lang w:val="sr-Cyrl-CS"/>
        </w:rPr>
        <w:t>рилога</w:t>
      </w:r>
      <w:r w:rsidR="00D33570" w:rsidRPr="00DC2E3E">
        <w:rPr>
          <w:rFonts w:ascii="Times New Roman" w:eastAsia="Times New Roman" w:hAnsi="Times New Roman" w:cs="Times New Roman"/>
          <w:sz w:val="24"/>
          <w:szCs w:val="24"/>
          <w:lang w:val="sr-Cyrl-CS"/>
        </w:rPr>
        <w:t xml:space="preserve"> 1.Б </w:t>
      </w:r>
      <w:r w:rsidRPr="00DC2E3E">
        <w:rPr>
          <w:rFonts w:ascii="Times New Roman" w:eastAsia="Times New Roman" w:hAnsi="Times New Roman" w:cs="Times New Roman"/>
          <w:sz w:val="24"/>
          <w:szCs w:val="24"/>
          <w:lang w:val="sr-Cyrl-CS"/>
        </w:rPr>
        <w:t xml:space="preserve"> примењују се одредбе ове уредбе.</w:t>
      </w:r>
    </w:p>
    <w:p w:rsidR="00F15A02" w:rsidRPr="00DC2E3E" w:rsidRDefault="00F15A02" w:rsidP="00C210F3">
      <w:pPr>
        <w:spacing w:after="0" w:line="240" w:lineRule="auto"/>
        <w:jc w:val="both"/>
        <w:textAlignment w:val="baseline"/>
        <w:rPr>
          <w:rFonts w:ascii="Times New Roman" w:eastAsia="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Рестриктивни</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поступак</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2633D" w:rsidRPr="00DC2E3E">
        <w:rPr>
          <w:rFonts w:ascii="Times New Roman" w:eastAsia="Times New Roman" w:hAnsi="Times New Roman" w:cs="Times New Roman"/>
          <w:iCs/>
          <w:sz w:val="24"/>
          <w:szCs w:val="24"/>
          <w:bdr w:val="none" w:sz="0" w:space="0" w:color="auto" w:frame="1"/>
          <w:lang w:val="sr-Cyrl-CS"/>
        </w:rPr>
        <w:t>6</w:t>
      </w:r>
      <w:r w:rsidR="0097707C" w:rsidRPr="00DC2E3E">
        <w:rPr>
          <w:rFonts w:ascii="Times New Roman" w:eastAsia="Times New Roman" w:hAnsi="Times New Roman" w:cs="Times New Roman"/>
          <w:iCs/>
          <w:sz w:val="24"/>
          <w:szCs w:val="24"/>
          <w:bdr w:val="none" w:sz="0" w:space="0" w:color="auto" w:frame="1"/>
          <w:lang w:val="sr-Cyrl-CS"/>
        </w:rPr>
        <w:t>.</w:t>
      </w:r>
    </w:p>
    <w:p w:rsidR="00070D46" w:rsidRPr="00DC2E3E" w:rsidRDefault="00D05950" w:rsidP="00E376DD">
      <w:pPr>
        <w:spacing w:after="0" w:line="240" w:lineRule="auto"/>
        <w:ind w:left="-15" w:right="48" w:firstLine="735"/>
        <w:jc w:val="both"/>
        <w:rPr>
          <w:rFonts w:ascii="Times New Roman" w:hAnsi="Times New Roman" w:cs="Times New Roman"/>
          <w:strike/>
          <w:sz w:val="24"/>
          <w:szCs w:val="24"/>
          <w:lang w:val="sr-Cyrl-CS"/>
        </w:rPr>
      </w:pPr>
      <w:r w:rsidRPr="00DC2E3E">
        <w:rPr>
          <w:rFonts w:ascii="Times New Roman" w:hAnsi="Times New Roman" w:cs="Times New Roman"/>
          <w:sz w:val="24"/>
          <w:szCs w:val="24"/>
          <w:lang w:val="sr-Cyrl-CS"/>
        </w:rPr>
        <w:t>Након објављивања јавног позива</w:t>
      </w:r>
      <w:r w:rsidR="0029019A" w:rsidRPr="00DC2E3E">
        <w:rPr>
          <w:rFonts w:ascii="Times New Roman" w:hAnsi="Times New Roman" w:cs="Times New Roman"/>
          <w:sz w:val="24"/>
          <w:szCs w:val="24"/>
          <w:lang w:val="sr-Cyrl-CS"/>
        </w:rPr>
        <w:t xml:space="preserve"> </w:t>
      </w:r>
      <w:r w:rsidR="008A46D6" w:rsidRPr="00DC2E3E">
        <w:rPr>
          <w:rFonts w:ascii="Times New Roman" w:hAnsi="Times New Roman" w:cs="Times New Roman"/>
          <w:sz w:val="24"/>
          <w:szCs w:val="24"/>
          <w:lang w:val="sr-Cyrl-CS"/>
        </w:rPr>
        <w:t>наручилац ставља привредним субјектима на располагање и додатну документацију, а</w:t>
      </w:r>
      <w:r w:rsidR="00B85D57" w:rsidRPr="00DC2E3E">
        <w:rPr>
          <w:rFonts w:ascii="Times New Roman" w:hAnsi="Times New Roman" w:cs="Times New Roman"/>
          <w:sz w:val="24"/>
          <w:szCs w:val="24"/>
          <w:lang w:val="sr-Cyrl-CS"/>
        </w:rPr>
        <w:t>ко</w:t>
      </w:r>
      <w:r w:rsidR="00070D4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00070D4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w:t>
      </w:r>
      <w:r w:rsidR="00070D4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потребно</w:t>
      </w:r>
      <w:r w:rsidR="00070D4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070D46" w:rsidRPr="00DC2E3E">
        <w:rPr>
          <w:rFonts w:ascii="Times New Roman" w:hAnsi="Times New Roman" w:cs="Times New Roman"/>
          <w:sz w:val="24"/>
          <w:szCs w:val="24"/>
          <w:lang w:val="sr-Cyrl-CS"/>
        </w:rPr>
        <w:t xml:space="preserve"> </w:t>
      </w:r>
      <w:r w:rsidR="00680109" w:rsidRPr="00DC2E3E">
        <w:rPr>
          <w:rFonts w:ascii="Times New Roman" w:hAnsi="Times New Roman" w:cs="Times New Roman"/>
          <w:sz w:val="24"/>
          <w:szCs w:val="24"/>
          <w:lang w:val="sr-Cyrl-CS"/>
        </w:rPr>
        <w:t>припрему</w:t>
      </w:r>
      <w:r w:rsidR="00070D4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пријава</w:t>
      </w:r>
      <w:r w:rsidR="002F646A" w:rsidRPr="00DC2E3E">
        <w:rPr>
          <w:rFonts w:ascii="Times New Roman" w:hAnsi="Times New Roman" w:cs="Times New Roman"/>
          <w:sz w:val="24"/>
          <w:szCs w:val="24"/>
          <w:lang w:val="sr-Cyrl-CS"/>
        </w:rPr>
        <w:t>.</w:t>
      </w:r>
      <w:r w:rsidR="00605B65" w:rsidRPr="00DC2E3E">
        <w:rPr>
          <w:rFonts w:ascii="Times New Roman" w:hAnsi="Times New Roman" w:cs="Times New Roman"/>
          <w:sz w:val="24"/>
          <w:szCs w:val="24"/>
          <w:lang w:val="sr-Cyrl-CS"/>
        </w:rPr>
        <w:t xml:space="preserve"> </w:t>
      </w:r>
    </w:p>
    <w:p w:rsidR="00D070F9" w:rsidRPr="00DC2E3E" w:rsidRDefault="00D070F9" w:rsidP="00E376DD">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 документациј</w:t>
      </w:r>
      <w:r w:rsidR="002F646A"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из става </w:t>
      </w:r>
      <w:r w:rsidR="008A46D6" w:rsidRPr="00DC2E3E">
        <w:rPr>
          <w:rFonts w:ascii="Times New Roman" w:hAnsi="Times New Roman" w:cs="Times New Roman"/>
          <w:sz w:val="24"/>
          <w:szCs w:val="24"/>
          <w:lang w:val="sr-Cyrl-CS"/>
        </w:rPr>
        <w:t>1</w:t>
      </w:r>
      <w:r w:rsidRPr="00DC2E3E">
        <w:rPr>
          <w:rFonts w:ascii="Times New Roman" w:hAnsi="Times New Roman" w:cs="Times New Roman"/>
          <w:sz w:val="24"/>
          <w:szCs w:val="24"/>
          <w:lang w:val="sr-Cyrl-CS"/>
        </w:rPr>
        <w:t>. овог члана није доступн</w:t>
      </w:r>
      <w:r w:rsidR="002F646A"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 xml:space="preserve"> на Порталу јавних набавки, у јавном позиву наводи се начин на који се документација може преузети.  </w:t>
      </w:r>
    </w:p>
    <w:p w:rsidR="0097707C" w:rsidRPr="00DC2E3E" w:rsidRDefault="00A00041" w:rsidP="00E376DD">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У поступку отварања пријава и понуда наручилац ће искључити јавност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Преговарачки</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поступак</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са</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објављивањем</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јавног</w:t>
      </w:r>
      <w:r w:rsidR="001B7BF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позива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2633D" w:rsidRPr="00DC2E3E">
        <w:rPr>
          <w:rFonts w:ascii="Times New Roman" w:eastAsia="Times New Roman" w:hAnsi="Times New Roman" w:cs="Times New Roman"/>
          <w:iCs/>
          <w:sz w:val="24"/>
          <w:szCs w:val="24"/>
          <w:bdr w:val="none" w:sz="0" w:space="0" w:color="auto" w:frame="1"/>
          <w:lang w:val="sr-Cyrl-CS"/>
        </w:rPr>
        <w:t>7</w:t>
      </w:r>
      <w:r w:rsidR="0097707C" w:rsidRPr="00DC2E3E">
        <w:rPr>
          <w:rFonts w:ascii="Times New Roman" w:eastAsia="Times New Roman" w:hAnsi="Times New Roman" w:cs="Times New Roman"/>
          <w:iCs/>
          <w:sz w:val="24"/>
          <w:szCs w:val="24"/>
          <w:bdr w:val="none" w:sz="0" w:space="0" w:color="auto" w:frame="1"/>
          <w:lang w:val="sr-Cyrl-CS"/>
        </w:rPr>
        <w:t>.</w:t>
      </w:r>
    </w:p>
    <w:p w:rsidR="001B7BF3" w:rsidRPr="00DC2E3E" w:rsidRDefault="00B85D57" w:rsidP="00E376DD">
      <w:pPr>
        <w:spacing w:after="0" w:line="240" w:lineRule="auto"/>
        <w:ind w:right="48"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намерава</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оквирни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споразум</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преговарачком</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поступку</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објављивањем</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јавног</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позива</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w:t>
      </w:r>
      <w:r w:rsidR="003E642B"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везан</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објави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w:t>
      </w:r>
      <w:r w:rsidR="001B7BF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w:t>
      </w:r>
      <w:r w:rsidR="001B7BF3" w:rsidRPr="00DC2E3E">
        <w:rPr>
          <w:rFonts w:ascii="Times New Roman" w:hAnsi="Times New Roman" w:cs="Times New Roman"/>
          <w:sz w:val="24"/>
          <w:szCs w:val="24"/>
          <w:lang w:val="sr-Cyrl-CS"/>
        </w:rPr>
        <w:t>.</w:t>
      </w:r>
    </w:p>
    <w:p w:rsidR="00AE4DA0" w:rsidRPr="00DC2E3E" w:rsidRDefault="00A00041" w:rsidP="00E376DD">
      <w:pPr>
        <w:spacing w:after="0" w:line="240" w:lineRule="auto"/>
        <w:ind w:right="48"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У поступку отварања пријава, почетних, свих следећих и коначних понуда наручилац ће искључити јавност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997241" w:rsidRPr="00DC2E3E" w:rsidRDefault="00AE4DA0" w:rsidP="00E376DD">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lastRenderedPageBreak/>
        <w:t>На питања спровођења преговарачког поступка са објављивањем јавног позива која нису уређена овом уредбом сходно се примењују</w:t>
      </w:r>
      <w:r w:rsidR="00605B65" w:rsidRPr="00DC2E3E">
        <w:rPr>
          <w:rFonts w:ascii="Times New Roman" w:hAnsi="Times New Roman" w:cs="Times New Roman"/>
          <w:sz w:val="24"/>
          <w:szCs w:val="24"/>
          <w:lang w:val="sr-Cyrl-CS"/>
        </w:rPr>
        <w:t xml:space="preserve"> одговарајуће</w:t>
      </w:r>
      <w:r w:rsidRPr="00DC2E3E">
        <w:rPr>
          <w:rFonts w:ascii="Times New Roman" w:hAnsi="Times New Roman" w:cs="Times New Roman"/>
          <w:sz w:val="24"/>
          <w:szCs w:val="24"/>
          <w:lang w:val="sr-Cyrl-CS"/>
        </w:rPr>
        <w:t xml:space="preserve"> одредбе Закона.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Конкурентни</w:t>
      </w:r>
      <w:r w:rsidR="00997241"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дијалог</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4E5413" w:rsidRPr="00DC2E3E">
        <w:rPr>
          <w:rFonts w:ascii="Times New Roman" w:eastAsia="Times New Roman" w:hAnsi="Times New Roman" w:cs="Times New Roman"/>
          <w:iCs/>
          <w:sz w:val="24"/>
          <w:szCs w:val="24"/>
          <w:bdr w:val="none" w:sz="0" w:space="0" w:color="auto" w:frame="1"/>
          <w:lang w:val="sr-Cyrl-CS"/>
        </w:rPr>
        <w:t xml:space="preserve"> </w:t>
      </w:r>
      <w:r w:rsidR="0072633D" w:rsidRPr="00DC2E3E">
        <w:rPr>
          <w:rFonts w:ascii="Times New Roman" w:eastAsia="Times New Roman" w:hAnsi="Times New Roman" w:cs="Times New Roman"/>
          <w:iCs/>
          <w:sz w:val="24"/>
          <w:szCs w:val="24"/>
          <w:bdr w:val="none" w:sz="0" w:space="0" w:color="auto" w:frame="1"/>
          <w:lang w:val="sr-Cyrl-CS"/>
        </w:rPr>
        <w:t>8</w:t>
      </w:r>
      <w:r w:rsidR="0097707C" w:rsidRPr="00DC2E3E">
        <w:rPr>
          <w:rFonts w:ascii="Times New Roman" w:eastAsia="Times New Roman" w:hAnsi="Times New Roman" w:cs="Times New Roman"/>
          <w:iCs/>
          <w:sz w:val="24"/>
          <w:szCs w:val="24"/>
          <w:bdr w:val="none" w:sz="0" w:space="0" w:color="auto" w:frame="1"/>
          <w:lang w:val="sr-Cyrl-CS"/>
        </w:rPr>
        <w:t>.</w:t>
      </w:r>
    </w:p>
    <w:p w:rsidR="00DA3987" w:rsidRPr="00DC2E3E" w:rsidRDefault="00B85D57" w:rsidP="00E376DD">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користи</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конкурентни</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дијалог</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закључење</w:t>
      </w:r>
      <w:r w:rsidR="0099724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оквирних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споразума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случају</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када</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предмет</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нарочито</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сложен</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тако</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оквирни</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споразум</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закључити</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применом</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рестриктивног</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поступка</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преговарачког</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поступка</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објављивањем</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јавног</w:t>
      </w:r>
      <w:r w:rsidR="00DA398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позива</w:t>
      </w:r>
      <w:r w:rsidR="00DA3987" w:rsidRPr="00DC2E3E">
        <w:rPr>
          <w:rFonts w:ascii="Times New Roman" w:hAnsi="Times New Roman" w:cs="Times New Roman"/>
          <w:sz w:val="24"/>
          <w:szCs w:val="24"/>
          <w:lang w:val="sr-Cyrl-CS"/>
        </w:rPr>
        <w:t>.</w:t>
      </w:r>
      <w:r w:rsidR="00414DB5" w:rsidRPr="00DC2E3E">
        <w:rPr>
          <w:rFonts w:ascii="Times New Roman" w:hAnsi="Times New Roman" w:cs="Times New Roman"/>
          <w:sz w:val="24"/>
          <w:szCs w:val="24"/>
          <w:lang w:val="sr-Cyrl-CS"/>
        </w:rPr>
        <w:t xml:space="preserve"> </w:t>
      </w:r>
    </w:p>
    <w:p w:rsidR="00DA3987" w:rsidRPr="00DC2E3E" w:rsidRDefault="00B85D57"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Предмет</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јавне</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набавке</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сматра</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се</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нарочито</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сложеним</w:t>
      </w:r>
      <w:r w:rsidR="00DA3987"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w:t>
      </w:r>
      <w:r w:rsidR="004E5413"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следећим</w:t>
      </w:r>
      <w:r w:rsidR="004E5413"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случајевима</w:t>
      </w:r>
      <w:r w:rsidR="00DA3987" w:rsidRPr="00DC2E3E">
        <w:rPr>
          <w:rFonts w:ascii="Times New Roman" w:eastAsia="Times New Roman" w:hAnsi="Times New Roman" w:cs="Times New Roman"/>
          <w:sz w:val="24"/>
          <w:szCs w:val="24"/>
          <w:lang w:val="sr-Cyrl-CS"/>
        </w:rPr>
        <w:t>:</w:t>
      </w:r>
    </w:p>
    <w:p w:rsidR="00C50137" w:rsidRPr="00DC2E3E" w:rsidRDefault="004E5413"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потребе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задовоље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без</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прилагођавања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лако</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доступних</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решења</w:t>
      </w:r>
      <w:r w:rsidR="00C50137" w:rsidRPr="00DC2E3E">
        <w:rPr>
          <w:rFonts w:ascii="Times New Roman" w:eastAsia="Times New Roman" w:hAnsi="Times New Roman" w:cs="Times New Roman"/>
          <w:sz w:val="24"/>
          <w:szCs w:val="24"/>
          <w:lang w:val="sr-Cyrl-CS"/>
        </w:rPr>
        <w:t xml:space="preserve">; </w:t>
      </w:r>
    </w:p>
    <w:p w:rsidR="00C50137" w:rsidRPr="00DC2E3E" w:rsidRDefault="004E5413"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уговор</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обухвата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пројектовање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иновативна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решења</w:t>
      </w:r>
      <w:r w:rsidR="00C50137" w:rsidRPr="00DC2E3E">
        <w:rPr>
          <w:rFonts w:ascii="Times New Roman" w:eastAsia="Times New Roman" w:hAnsi="Times New Roman" w:cs="Times New Roman"/>
          <w:sz w:val="24"/>
          <w:szCs w:val="24"/>
          <w:lang w:val="sr-Cyrl-CS"/>
        </w:rPr>
        <w:t xml:space="preserve">; </w:t>
      </w:r>
    </w:p>
    <w:p w:rsidR="00C50137" w:rsidRPr="00DC2E3E" w:rsidRDefault="004E5413"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уговор</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може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без</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претходних</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преговора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због</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специфичних</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околности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односе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природу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сложеност</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финансијску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структуру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њима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повезаним</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ризицима</w:t>
      </w:r>
      <w:r w:rsidR="00C50137" w:rsidRPr="00DC2E3E">
        <w:rPr>
          <w:rFonts w:ascii="Times New Roman" w:eastAsia="Times New Roman" w:hAnsi="Times New Roman" w:cs="Times New Roman"/>
          <w:sz w:val="24"/>
          <w:szCs w:val="24"/>
          <w:lang w:val="sr-Cyrl-CS"/>
        </w:rPr>
        <w:t xml:space="preserve">; </w:t>
      </w:r>
    </w:p>
    <w:p w:rsidR="00C50137" w:rsidRPr="00DC2E3E" w:rsidRDefault="004E5413" w:rsidP="00E376DD">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наручилац</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може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довољном</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прецизношћу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утврди</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техничке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спецификације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предмета</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смислу</w:t>
      </w:r>
      <w:r w:rsidR="00C50137"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члана</w:t>
      </w:r>
      <w:r w:rsidR="00925240" w:rsidRPr="00DC2E3E">
        <w:rPr>
          <w:rFonts w:ascii="Times New Roman" w:eastAsia="Times New Roman" w:hAnsi="Times New Roman" w:cs="Times New Roman"/>
          <w:sz w:val="24"/>
          <w:szCs w:val="24"/>
          <w:lang w:val="sr-Cyrl-CS"/>
        </w:rPr>
        <w:t xml:space="preserve"> </w:t>
      </w:r>
      <w:r w:rsidR="00680109" w:rsidRPr="00DC2E3E">
        <w:rPr>
          <w:rFonts w:ascii="Times New Roman" w:eastAsia="Times New Roman" w:hAnsi="Times New Roman" w:cs="Times New Roman"/>
          <w:sz w:val="24"/>
          <w:szCs w:val="24"/>
          <w:lang w:val="sr-Cyrl-CS"/>
        </w:rPr>
        <w:t>23</w:t>
      </w:r>
      <w:r w:rsidR="00925240"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уредбе</w:t>
      </w:r>
      <w:r w:rsidR="00C50137" w:rsidRPr="00DC2E3E">
        <w:rPr>
          <w:rFonts w:ascii="Times New Roman" w:eastAsia="Times New Roman" w:hAnsi="Times New Roman" w:cs="Times New Roman"/>
          <w:sz w:val="24"/>
          <w:szCs w:val="24"/>
          <w:lang w:val="sr-Cyrl-CS"/>
        </w:rPr>
        <w:t xml:space="preserve">. </w:t>
      </w:r>
    </w:p>
    <w:p w:rsidR="004E5413" w:rsidRPr="00DC2E3E" w:rsidRDefault="00B85D57" w:rsidP="006925E9">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намерава</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оквирни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споразум</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конкурентном</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дијалогу</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w:t>
      </w:r>
      <w:r w:rsidR="00414DB5"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везан</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објави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w:t>
      </w:r>
      <w:r w:rsidR="004E54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w:t>
      </w:r>
      <w:r w:rsidR="004E5413" w:rsidRPr="00DC2E3E">
        <w:rPr>
          <w:rFonts w:ascii="Times New Roman" w:hAnsi="Times New Roman" w:cs="Times New Roman"/>
          <w:sz w:val="24"/>
          <w:szCs w:val="24"/>
          <w:lang w:val="sr-Cyrl-CS"/>
        </w:rPr>
        <w:t>.</w:t>
      </w:r>
    </w:p>
    <w:p w:rsidR="00D93EDC" w:rsidRPr="00DC2E3E" w:rsidRDefault="00A00041" w:rsidP="006925E9">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У поступку отварања пријава, решења и коначних понуда наручилац ће искључити јавност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Преговарачки</w:t>
      </w:r>
      <w:r w:rsidR="00993198"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поступак</w:t>
      </w:r>
      <w:r w:rsidR="00993198"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без</w:t>
      </w:r>
      <w:r w:rsidR="00993198"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објављивања</w:t>
      </w:r>
      <w:r w:rsidR="00993198"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јавног</w:t>
      </w:r>
      <w:r w:rsidR="00993198"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позива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2633D" w:rsidRPr="00DC2E3E">
        <w:rPr>
          <w:rFonts w:ascii="Times New Roman" w:eastAsia="Times New Roman" w:hAnsi="Times New Roman" w:cs="Times New Roman"/>
          <w:iCs/>
          <w:sz w:val="24"/>
          <w:szCs w:val="24"/>
          <w:bdr w:val="none" w:sz="0" w:space="0" w:color="auto" w:frame="1"/>
          <w:lang w:val="sr-Cyrl-CS"/>
        </w:rPr>
        <w:t>9</w:t>
      </w:r>
      <w:r w:rsidR="0097707C" w:rsidRPr="00DC2E3E">
        <w:rPr>
          <w:rFonts w:ascii="Times New Roman" w:eastAsia="Times New Roman" w:hAnsi="Times New Roman" w:cs="Times New Roman"/>
          <w:iCs/>
          <w:sz w:val="24"/>
          <w:szCs w:val="24"/>
          <w:bdr w:val="none" w:sz="0" w:space="0" w:color="auto" w:frame="1"/>
          <w:lang w:val="sr-Cyrl-CS"/>
        </w:rPr>
        <w:t>.</w:t>
      </w:r>
    </w:p>
    <w:p w:rsidR="00E80B02" w:rsidRPr="00DC2E3E" w:rsidRDefault="00B85D57" w:rsidP="006925E9">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спроводи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поступак</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E80B02" w:rsidRPr="00DC2E3E">
        <w:rPr>
          <w:rFonts w:ascii="Times New Roman" w:eastAsia="SimSun" w:hAnsi="Times New Roman" w:cs="Times New Roman"/>
          <w:kern w:val="1"/>
          <w:sz w:val="24"/>
          <w:szCs w:val="24"/>
          <w:lang w:val="sr-Cyrl-CS" w:eastAsia="zh-CN" w:bidi="hi-IN"/>
        </w:rPr>
        <w:t xml:space="preserve"> </w:t>
      </w:r>
      <w:r w:rsidR="006925E9"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набавку</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добара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услуга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радова</w:t>
      </w:r>
      <w:r w:rsidR="00E80B02"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само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може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пружи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изведе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следећих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разлога</w:t>
      </w:r>
      <w:r w:rsidRPr="00DC2E3E">
        <w:rPr>
          <w:rFonts w:ascii="Times New Roman" w:eastAsia="SimSun" w:hAnsi="Times New Roman" w:cs="Times New Roman"/>
          <w:kern w:val="1"/>
          <w:sz w:val="24"/>
          <w:szCs w:val="24"/>
          <w:lang w:val="sr-Cyrl-CS" w:eastAsia="zh-CN" w:bidi="hi-IN"/>
        </w:rPr>
        <w:t xml:space="preserve">: </w:t>
      </w:r>
    </w:p>
    <w:p w:rsidR="00CC47A5" w:rsidRPr="00DC2E3E" w:rsidRDefault="00E80B02"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непостојање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конкуренције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разлога</w:t>
      </w:r>
      <w:r w:rsidR="0043236F" w:rsidRPr="00DC2E3E">
        <w:rPr>
          <w:rFonts w:ascii="Times New Roman" w:eastAsia="SimSun" w:hAnsi="Times New Roman" w:cs="Times New Roman"/>
          <w:kern w:val="1"/>
          <w:sz w:val="24"/>
          <w:szCs w:val="24"/>
          <w:lang w:val="sr-Cyrl-CS" w:eastAsia="zh-CN" w:bidi="hi-IN"/>
        </w:rPr>
        <w:t>;</w:t>
      </w:r>
    </w:p>
    <w:p w:rsidR="003A19A5" w:rsidRPr="00DC2E3E" w:rsidRDefault="00E80B02"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због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заштите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ексклузивних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укључујући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интелектуалне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својине</w:t>
      </w:r>
      <w:r w:rsidR="0043236F" w:rsidRPr="00DC2E3E">
        <w:rPr>
          <w:rFonts w:ascii="Times New Roman" w:eastAsia="SimSun" w:hAnsi="Times New Roman" w:cs="Times New Roman"/>
          <w:kern w:val="1"/>
          <w:sz w:val="24"/>
          <w:szCs w:val="24"/>
          <w:lang w:val="sr-Cyrl-CS" w:eastAsia="zh-CN" w:bidi="hi-IN"/>
        </w:rPr>
        <w:t>;</w:t>
      </w:r>
    </w:p>
    <w:p w:rsidR="00E80B02" w:rsidRPr="00DC2E3E" w:rsidRDefault="003A19A5"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(3) ако су понуђачи уједно и произвођачи, пружаоци услуга или извођачи радова од значаја за одбрану и безбедност Републике Србије и производе добра, пружају услуге и изводе радове по стандардима или прописима о квалитету производа у области одбране и безбедности;</w:t>
      </w:r>
    </w:p>
    <w:p w:rsidR="000F7CE7" w:rsidRPr="00DC2E3E" w:rsidRDefault="00E80B02"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мери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неопходно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због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хитности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проузроковане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догађајима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могао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предвиди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укључујући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скраћене</w:t>
      </w:r>
      <w:r w:rsidR="000F7CE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hAnsi="Times New Roman" w:cs="Times New Roman"/>
          <w:sz w:val="24"/>
          <w:szCs w:val="24"/>
          <w:lang w:val="sr-Cyrl-CS"/>
        </w:rPr>
        <w:t>из</w:t>
      </w:r>
      <w:r w:rsidR="000F7CE7"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разлога</w:t>
      </w:r>
      <w:r w:rsidR="000F7CE7"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оправдане</w:t>
      </w:r>
      <w:r w:rsidR="000F7CE7"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хитности</w:t>
      </w:r>
      <w:r w:rsidR="000F7CE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14</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уредбе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оправдава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хитност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смеју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буду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проузроковане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његовим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поступањем</w:t>
      </w:r>
      <w:r w:rsidRPr="00DC2E3E">
        <w:rPr>
          <w:rFonts w:ascii="Times New Roman" w:eastAsia="SimSun" w:hAnsi="Times New Roman" w:cs="Times New Roman"/>
          <w:kern w:val="1"/>
          <w:sz w:val="24"/>
          <w:szCs w:val="24"/>
          <w:lang w:val="sr-Cyrl-CS" w:eastAsia="zh-CN" w:bidi="hi-IN"/>
        </w:rPr>
        <w:t>;</w:t>
      </w:r>
    </w:p>
    <w:p w:rsidR="00E80B02" w:rsidRPr="00DC2E3E" w:rsidRDefault="00E80B02" w:rsidP="006925E9">
      <w:pPr>
        <w:suppressAutoHyphens/>
        <w:spacing w:after="0" w:line="240" w:lineRule="auto"/>
        <w:ind w:left="90" w:right="48"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3)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конкурентном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ниједну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341613" w:rsidRPr="00DC2E3E">
        <w:rPr>
          <w:rFonts w:ascii="Times New Roman" w:eastAsia="SimSun" w:hAnsi="Times New Roman" w:cs="Times New Roman"/>
          <w:kern w:val="1"/>
          <w:sz w:val="24"/>
          <w:szCs w:val="24"/>
          <w:lang w:val="sr-Cyrl-CS" w:eastAsia="zh-CN" w:bidi="hi-IN"/>
        </w:rPr>
        <w:t>су све понуде неодговарајуће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односно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ниједну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пријаву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8607BF" w:rsidRPr="00DC2E3E">
        <w:rPr>
          <w:rFonts w:ascii="Times New Roman" w:eastAsia="SimSun" w:hAnsi="Times New Roman" w:cs="Times New Roman"/>
          <w:kern w:val="1"/>
          <w:sz w:val="24"/>
          <w:szCs w:val="24"/>
          <w:lang w:val="sr-Cyrl-CS" w:eastAsia="zh-CN" w:bidi="hi-IN"/>
        </w:rPr>
        <w:t>су све пријаве неодговарајуће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почетни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битно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измењени</w:t>
      </w:r>
      <w:r w:rsidRPr="00DC2E3E">
        <w:rPr>
          <w:rFonts w:ascii="Times New Roman" w:eastAsia="SimSun" w:hAnsi="Times New Roman" w:cs="Times New Roman"/>
          <w:kern w:val="1"/>
          <w:sz w:val="24"/>
          <w:szCs w:val="24"/>
          <w:lang w:val="sr-Cyrl-CS" w:eastAsia="zh-CN" w:bidi="hi-IN"/>
        </w:rPr>
        <w:t>;</w:t>
      </w:r>
    </w:p>
    <w:p w:rsidR="00E80B02" w:rsidRPr="00DC2E3E" w:rsidRDefault="00E80B02" w:rsidP="006925E9">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lastRenderedPageBreak/>
        <w:t xml:space="preserve">4) </w:t>
      </w:r>
      <w:bookmarkStart w:id="1" w:name="_Hlk17379436"/>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конкурентном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поднете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неприхватљиве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искључиво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понуђаче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претходном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поднели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складу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формалним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захтевима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испунили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критеријуме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квалитативни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избор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почетни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битно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измењени</w:t>
      </w:r>
      <w:r w:rsidRPr="00DC2E3E">
        <w:rPr>
          <w:rFonts w:ascii="Times New Roman" w:eastAsia="SimSun" w:hAnsi="Times New Roman" w:cs="Times New Roman"/>
          <w:kern w:val="1"/>
          <w:sz w:val="24"/>
          <w:szCs w:val="24"/>
          <w:lang w:val="sr-Cyrl-CS" w:eastAsia="zh-CN" w:bidi="hi-IN"/>
        </w:rPr>
        <w:t>;</w:t>
      </w:r>
    </w:p>
    <w:bookmarkEnd w:id="1"/>
    <w:p w:rsidR="006925E9" w:rsidRPr="00DC2E3E" w:rsidRDefault="00E80B02" w:rsidP="006925E9">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5) </w:t>
      </w:r>
      <w:bookmarkStart w:id="2" w:name="_Hlk17379813"/>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укључујући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скраћене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hAnsi="Times New Roman" w:cs="Times New Roman"/>
          <w:sz w:val="24"/>
          <w:szCs w:val="24"/>
          <w:lang w:val="sr-Cyrl-CS"/>
        </w:rPr>
        <w:t>из</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разлога</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оправдане</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хитности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00E52DEA" w:rsidRPr="00DC2E3E">
        <w:rPr>
          <w:rFonts w:ascii="Times New Roman" w:eastAsia="SimSun" w:hAnsi="Times New Roman" w:cs="Times New Roman"/>
          <w:kern w:val="1"/>
          <w:sz w:val="24"/>
          <w:szCs w:val="24"/>
          <w:lang w:val="sr-Cyrl-CS" w:eastAsia="zh-CN" w:bidi="hi-IN"/>
        </w:rPr>
        <w:t xml:space="preserve"> </w:t>
      </w:r>
      <w:r w:rsidR="003C5812" w:rsidRPr="00DC2E3E">
        <w:rPr>
          <w:rFonts w:ascii="Times New Roman" w:eastAsia="SimSun" w:hAnsi="Times New Roman" w:cs="Times New Roman"/>
          <w:kern w:val="1"/>
          <w:sz w:val="24"/>
          <w:szCs w:val="24"/>
          <w:lang w:val="sr-Cyrl-CS" w:eastAsia="zh-CN" w:bidi="hi-IN"/>
        </w:rPr>
        <w:t>1</w:t>
      </w:r>
      <w:r w:rsidR="00680109" w:rsidRPr="00DC2E3E">
        <w:rPr>
          <w:rFonts w:ascii="Times New Roman" w:eastAsia="SimSun" w:hAnsi="Times New Roman" w:cs="Times New Roman"/>
          <w:kern w:val="1"/>
          <w:sz w:val="24"/>
          <w:szCs w:val="24"/>
          <w:lang w:val="sr-Cyrl-CS" w:eastAsia="zh-CN" w:bidi="hi-IN"/>
        </w:rPr>
        <w:t>4</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уредбе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неспојиви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хитношћу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изазваном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кризом</w:t>
      </w:r>
      <w:r w:rsidR="00FE5BC3" w:rsidRPr="00DC2E3E">
        <w:rPr>
          <w:rFonts w:ascii="Times New Roman" w:eastAsia="SimSun" w:hAnsi="Times New Roman" w:cs="Times New Roman"/>
          <w:kern w:val="1"/>
          <w:sz w:val="24"/>
          <w:szCs w:val="24"/>
          <w:lang w:val="sr-Cyrl-CS" w:eastAsia="zh-CN" w:bidi="hi-IN"/>
        </w:rPr>
        <w:t>.</w:t>
      </w:r>
      <w:bookmarkEnd w:id="2"/>
    </w:p>
    <w:p w:rsidR="00E80B02" w:rsidRPr="00DC2E3E" w:rsidRDefault="00B85D57" w:rsidP="006925E9">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спроводи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поступак</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набавку</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добара</w:t>
      </w:r>
      <w:r w:rsidR="00E80B02"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DD4DC1">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стране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намењене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делимичну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замену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материјала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инсталација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проширење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постојећих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материјала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инсталација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промена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обавезивала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набавља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материјал</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другачије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карактеристике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што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проузроковало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неусклађеност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несразмерно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велике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пословању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одржавању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трајање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сме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буде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дуже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пет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година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утврђују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узимајући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обзир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очекивани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трајања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инсталације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система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промена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изазове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чему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образложи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извештају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w:t>
      </w:r>
    </w:p>
    <w:p w:rsidR="00E80B02" w:rsidRPr="00DC2E3E" w:rsidRDefault="00E80B02" w:rsidP="00DD4DC1">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случају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добара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котирају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купују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робним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берзама</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DD4DC1">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bookmarkStart w:id="3" w:name="_Hlk17380178"/>
      <w:r w:rsidRPr="00DC2E3E">
        <w:rPr>
          <w:rFonts w:ascii="Times New Roman" w:eastAsia="SimSun" w:hAnsi="Times New Roman" w:cs="Times New Roman"/>
          <w:kern w:val="1"/>
          <w:sz w:val="24"/>
          <w:szCs w:val="24"/>
          <w:lang w:val="sr-Cyrl-CS" w:eastAsia="zh-CN" w:bidi="hi-IN"/>
        </w:rPr>
        <w:t xml:space="preserve">3)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куповину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добара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посебно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повољним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условима</w:t>
      </w:r>
      <w:r w:rsidR="005750CD"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трајно</w:t>
      </w:r>
      <w:r w:rsidR="00D540A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обуставља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обуставио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пословне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активности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стечајног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ликвидационог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управника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оквиру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одговарајућег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погодбе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повериоцима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другог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одговарајућег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прописима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државе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Pr="00DC2E3E">
        <w:rPr>
          <w:rFonts w:ascii="Times New Roman" w:eastAsia="SimSun" w:hAnsi="Times New Roman" w:cs="Times New Roman"/>
          <w:kern w:val="1"/>
          <w:sz w:val="24"/>
          <w:szCs w:val="24"/>
          <w:lang w:val="sr-Cyrl-CS" w:eastAsia="zh-CN" w:bidi="hi-IN"/>
        </w:rPr>
        <w:t>;</w:t>
      </w:r>
    </w:p>
    <w:bookmarkEnd w:id="3"/>
    <w:p w:rsidR="00E80B02" w:rsidRPr="00DC2E3E" w:rsidRDefault="00E80B02" w:rsidP="007C3BF5">
      <w:pPr>
        <w:tabs>
          <w:tab w:val="left" w:pos="1260"/>
        </w:tabs>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4) </w:t>
      </w:r>
      <w:bookmarkStart w:id="4" w:name="_Hlk17379034"/>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искључиво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потребе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истраживања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експериментисања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проучавања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развоја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произведеном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количином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добара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остварује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добит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покриће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трошкова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истраживања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развоја</w:t>
      </w:r>
      <w:r w:rsidRPr="00DC2E3E">
        <w:rPr>
          <w:rFonts w:ascii="Times New Roman" w:eastAsia="SimSun" w:hAnsi="Times New Roman" w:cs="Times New Roman"/>
          <w:kern w:val="1"/>
          <w:sz w:val="24"/>
          <w:szCs w:val="24"/>
          <w:lang w:val="sr-Cyrl-CS" w:eastAsia="zh-CN" w:bidi="hi-IN"/>
        </w:rPr>
        <w:t>.</w:t>
      </w:r>
      <w:bookmarkEnd w:id="4"/>
    </w:p>
    <w:p w:rsidR="00E80B02" w:rsidRPr="00DC2E3E" w:rsidRDefault="00B85D57" w:rsidP="007C3BF5">
      <w:pPr>
        <w:suppressAutoHyphens/>
        <w:spacing w:after="0" w:line="240" w:lineRule="auto"/>
        <w:ind w:left="-15" w:right="48" w:firstLine="735"/>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спроводи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поступак</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набавку</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услуга</w:t>
      </w:r>
      <w:r w:rsidR="00E80B02"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7C3BF5">
      <w:pPr>
        <w:suppressAutoHyphens/>
        <w:spacing w:after="0" w:line="240" w:lineRule="auto"/>
        <w:ind w:left="284" w:right="48"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bookmarkStart w:id="5" w:name="_Hlk17378893"/>
      <w:r w:rsidR="00B85D57" w:rsidRPr="00DC2E3E">
        <w:rPr>
          <w:rFonts w:ascii="Times New Roman" w:eastAsia="SimSun" w:hAnsi="Times New Roman" w:cs="Times New Roman"/>
          <w:kern w:val="1"/>
          <w:sz w:val="24"/>
          <w:szCs w:val="24"/>
          <w:lang w:val="sr-Cyrl-CS" w:eastAsia="zh-CN" w:bidi="hi-IN"/>
        </w:rPr>
        <w:t>истраживања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развоја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изузев</w:t>
      </w:r>
      <w:r w:rsidRPr="00DC2E3E">
        <w:rPr>
          <w:rFonts w:ascii="Times New Roman" w:eastAsia="SimSun" w:hAnsi="Times New Roman" w:cs="Times New Roman"/>
          <w:kern w:val="1"/>
          <w:sz w:val="24"/>
          <w:szCs w:val="24"/>
          <w:lang w:val="sr-Cyrl-CS" w:eastAsia="zh-CN" w:bidi="hi-IN"/>
        </w:rPr>
        <w:t xml:space="preserve"> </w:t>
      </w:r>
      <w:r w:rsidR="00933623" w:rsidRPr="00DC2E3E">
        <w:rPr>
          <w:rFonts w:ascii="Times New Roman" w:eastAsia="SimSun" w:hAnsi="Times New Roman" w:cs="Times New Roman"/>
          <w:kern w:val="1"/>
          <w:sz w:val="24"/>
          <w:szCs w:val="24"/>
          <w:lang w:val="sr-Cyrl-CS" w:eastAsia="zh-CN" w:bidi="hi-IN"/>
        </w:rPr>
        <w:t xml:space="preserve">услуга </w:t>
      </w:r>
      <w:r w:rsidR="00B85D57" w:rsidRPr="00DC2E3E">
        <w:rPr>
          <w:rFonts w:ascii="Times New Roman" w:eastAsia="SimSun" w:hAnsi="Times New Roman" w:cs="Times New Roman"/>
          <w:kern w:val="1"/>
          <w:sz w:val="24"/>
          <w:szCs w:val="24"/>
          <w:lang w:val="sr-Cyrl-CS" w:eastAsia="zh-CN" w:bidi="hi-IN"/>
        </w:rPr>
        <w:t>из</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Pr="00DC2E3E">
        <w:rPr>
          <w:rFonts w:ascii="Times New Roman" w:eastAsia="SimSun" w:hAnsi="Times New Roman" w:cs="Times New Roman"/>
          <w:kern w:val="1"/>
          <w:sz w:val="24"/>
          <w:szCs w:val="24"/>
          <w:lang w:val="sr-Cyrl-CS" w:eastAsia="zh-CN" w:bidi="hi-IN"/>
        </w:rPr>
        <w:t xml:space="preserve"> 12. </w:t>
      </w:r>
      <w:r w:rsidR="00D540A5" w:rsidRPr="00DC2E3E">
        <w:rPr>
          <w:rFonts w:ascii="Times New Roman" w:eastAsia="SimSun" w:hAnsi="Times New Roman" w:cs="Times New Roman"/>
          <w:kern w:val="1"/>
          <w:sz w:val="24"/>
          <w:szCs w:val="24"/>
          <w:lang w:val="sr-Cyrl-CS" w:eastAsia="zh-CN" w:bidi="hi-IN"/>
        </w:rPr>
        <w:t>став</w:t>
      </w:r>
      <w:r w:rsidRPr="00DC2E3E">
        <w:rPr>
          <w:rFonts w:ascii="Times New Roman" w:eastAsia="SimSun" w:hAnsi="Times New Roman" w:cs="Times New Roman"/>
          <w:kern w:val="1"/>
          <w:sz w:val="24"/>
          <w:szCs w:val="24"/>
          <w:lang w:val="sr-Cyrl-CS" w:eastAsia="zh-CN" w:bidi="hi-IN"/>
        </w:rPr>
        <w:t xml:space="preserve"> 1. </w:t>
      </w:r>
      <w:r w:rsidR="00B85D57" w:rsidRPr="00DC2E3E">
        <w:rPr>
          <w:rFonts w:ascii="Times New Roman" w:eastAsia="SimSun" w:hAnsi="Times New Roman" w:cs="Times New Roman"/>
          <w:kern w:val="1"/>
          <w:sz w:val="24"/>
          <w:szCs w:val="24"/>
          <w:lang w:val="sr-Cyrl-CS" w:eastAsia="zh-CN" w:bidi="hi-IN"/>
        </w:rPr>
        <w:t>т</w:t>
      </w:r>
      <w:r w:rsidR="000459CE" w:rsidRPr="00DC2E3E">
        <w:rPr>
          <w:rFonts w:ascii="Times New Roman" w:eastAsia="SimSun" w:hAnsi="Times New Roman" w:cs="Times New Roman"/>
          <w:kern w:val="1"/>
          <w:sz w:val="24"/>
          <w:szCs w:val="24"/>
          <w:lang w:val="sr-Cyrl-CS" w:eastAsia="zh-CN" w:bidi="hi-IN"/>
        </w:rPr>
        <w:t>а</w:t>
      </w:r>
      <w:r w:rsidR="00D540A5" w:rsidRPr="00DC2E3E">
        <w:rPr>
          <w:rFonts w:ascii="Times New Roman" w:eastAsia="SimSun" w:hAnsi="Times New Roman" w:cs="Times New Roman"/>
          <w:kern w:val="1"/>
          <w:sz w:val="24"/>
          <w:szCs w:val="24"/>
          <w:lang w:val="sr-Cyrl-CS" w:eastAsia="zh-CN" w:bidi="hi-IN"/>
        </w:rPr>
        <w:t>чка</w:t>
      </w:r>
      <w:r w:rsidRPr="00DC2E3E">
        <w:rPr>
          <w:rFonts w:ascii="Times New Roman" w:eastAsia="SimSun" w:hAnsi="Times New Roman" w:cs="Times New Roman"/>
          <w:kern w:val="1"/>
          <w:sz w:val="24"/>
          <w:szCs w:val="24"/>
          <w:lang w:val="sr-Cyrl-CS" w:eastAsia="zh-CN" w:bidi="hi-IN"/>
        </w:rPr>
        <w:t xml:space="preserve"> 1</w:t>
      </w:r>
      <w:r w:rsidR="005750CD" w:rsidRPr="00DC2E3E">
        <w:rPr>
          <w:rFonts w:ascii="Times New Roman" w:eastAsia="SimSun" w:hAnsi="Times New Roman" w:cs="Times New Roman"/>
          <w:kern w:val="1"/>
          <w:sz w:val="24"/>
          <w:szCs w:val="24"/>
          <w:lang w:val="sr-Cyrl-CS" w:eastAsia="zh-CN" w:bidi="hi-IN"/>
        </w:rPr>
        <w:t>2</w:t>
      </w:r>
      <w:r w:rsidR="00CC2D10"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Закона</w:t>
      </w:r>
      <w:r w:rsidRPr="00DC2E3E">
        <w:rPr>
          <w:rFonts w:ascii="Times New Roman" w:eastAsia="SimSun" w:hAnsi="Times New Roman" w:cs="Times New Roman"/>
          <w:kern w:val="1"/>
          <w:sz w:val="24"/>
          <w:szCs w:val="24"/>
          <w:lang w:val="sr-Cyrl-CS" w:eastAsia="zh-CN" w:bidi="hi-IN"/>
        </w:rPr>
        <w:t>;</w:t>
      </w:r>
    </w:p>
    <w:bookmarkEnd w:id="5"/>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bookmarkStart w:id="6" w:name="_Hlk17380520"/>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укупна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већа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50% </w:t>
      </w:r>
      <w:r w:rsidR="00B85D57" w:rsidRPr="00DC2E3E">
        <w:rPr>
          <w:rFonts w:ascii="Times New Roman" w:eastAsia="SimSun" w:hAnsi="Times New Roman" w:cs="Times New Roman"/>
          <w:kern w:val="1"/>
          <w:sz w:val="24"/>
          <w:szCs w:val="24"/>
          <w:lang w:val="sr-Cyrl-CS" w:eastAsia="zh-CN" w:bidi="hi-IN"/>
        </w:rPr>
        <w:t>укупне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bookmarkEnd w:id="6"/>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пројекат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првобитан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 xml:space="preserve">, </w:t>
      </w:r>
      <w:bookmarkStart w:id="7" w:name="_Hlk17380667"/>
      <w:r w:rsidR="00B85D57" w:rsidRPr="00DC2E3E">
        <w:rPr>
          <w:rFonts w:ascii="Times New Roman" w:eastAsia="SimSun" w:hAnsi="Times New Roman" w:cs="Times New Roman"/>
          <w:kern w:val="1"/>
          <w:sz w:val="24"/>
          <w:szCs w:val="24"/>
          <w:lang w:val="sr-Cyrl-CS" w:eastAsia="zh-CN" w:bidi="hi-IN"/>
        </w:rPr>
        <w:t>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због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непредвидљивих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постале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неопходне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извршење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bookmarkEnd w:id="7"/>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извршава</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00D540A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раздвојити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економском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погледу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томе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проузрокују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значајне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могао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одвојено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извршења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првобитног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неопходне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извршење 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3)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састоје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понављања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сличних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додељују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испуњени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следећи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услови</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складу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пројектом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након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спроведеног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конкурентног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дијалога</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lastRenderedPageBreak/>
        <w:t xml:space="preserve">(3)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предвиђена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примене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(4)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одређивању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урачуната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укупна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нових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понављати</w:t>
      </w:r>
      <w:r w:rsidR="00D540A5" w:rsidRPr="00DC2E3E">
        <w:rPr>
          <w:rFonts w:ascii="Times New Roman" w:eastAsia="SimSun" w:hAnsi="Times New Roman" w:cs="Times New Roman"/>
          <w:kern w:val="1"/>
          <w:sz w:val="24"/>
          <w:szCs w:val="24"/>
          <w:lang w:val="sr-Cyrl-CS" w:eastAsia="zh-CN" w:bidi="hi-IN"/>
        </w:rPr>
        <w:t>;</w:t>
      </w:r>
    </w:p>
    <w:p w:rsidR="00D216EC"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(5) </w:t>
      </w:r>
      <w:r w:rsidR="00B85D57" w:rsidRPr="00DC2E3E">
        <w:rPr>
          <w:rFonts w:ascii="Times New Roman" w:eastAsia="SimSun" w:hAnsi="Times New Roman" w:cs="Times New Roman"/>
          <w:kern w:val="1"/>
          <w:sz w:val="24"/>
          <w:szCs w:val="24"/>
          <w:lang w:val="sr-Cyrl-CS" w:eastAsia="zh-CN" w:bidi="hi-IN"/>
        </w:rPr>
        <w:t>овај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спроводи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пет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година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утврђују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узимајући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обзир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очекивани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трајања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инсталације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система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промена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изазове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чему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образложи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извештају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00D216EC" w:rsidRPr="00DC2E3E">
        <w:rPr>
          <w:rFonts w:ascii="Times New Roman" w:eastAsia="SimSun" w:hAnsi="Times New Roman" w:cs="Times New Roman"/>
          <w:kern w:val="1"/>
          <w:sz w:val="24"/>
          <w:szCs w:val="24"/>
          <w:lang w:val="sr-Cyrl-CS" w:eastAsia="zh-CN" w:bidi="hi-IN"/>
        </w:rPr>
        <w:t>;</w:t>
      </w:r>
    </w:p>
    <w:p w:rsidR="00E80B02" w:rsidRPr="00DC2E3E" w:rsidRDefault="00E80B02" w:rsidP="007C3BF5">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4) </w:t>
      </w:r>
      <w:bookmarkStart w:id="8" w:name="_Hlk17380382"/>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односе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пружање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ваздушног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поморског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транспорта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оружане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снаге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безбедносне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снаге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Републике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Србије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размештене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треба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буду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размештене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иностранству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треба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услуге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субјеката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гарантују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важење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својих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само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кратким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периодима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укључујући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скраћене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hAnsi="Times New Roman" w:cs="Times New Roman"/>
          <w:sz w:val="24"/>
          <w:szCs w:val="24"/>
          <w:lang w:val="sr-Cyrl-CS"/>
        </w:rPr>
        <w:t>из</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разлога</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оправдане</w:t>
      </w:r>
      <w:r w:rsidR="00E52DE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хитности</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00E52DEA" w:rsidRPr="00DC2E3E">
        <w:rPr>
          <w:rFonts w:ascii="Times New Roman" w:eastAsia="SimSun" w:hAnsi="Times New Roman" w:cs="Times New Roman"/>
          <w:kern w:val="1"/>
          <w:sz w:val="24"/>
          <w:szCs w:val="24"/>
          <w:lang w:val="sr-Cyrl-CS" w:eastAsia="zh-CN" w:bidi="hi-IN"/>
        </w:rPr>
        <w:t xml:space="preserve"> </w:t>
      </w:r>
      <w:r w:rsidR="003C5812" w:rsidRPr="00DC2E3E">
        <w:rPr>
          <w:rFonts w:ascii="Times New Roman" w:eastAsia="SimSun" w:hAnsi="Times New Roman" w:cs="Times New Roman"/>
          <w:kern w:val="1"/>
          <w:sz w:val="24"/>
          <w:szCs w:val="24"/>
          <w:lang w:val="sr-Cyrl-CS" w:eastAsia="zh-CN" w:bidi="hi-IN"/>
        </w:rPr>
        <w:t>1</w:t>
      </w:r>
      <w:r w:rsidR="003A4BCB" w:rsidRPr="00DC2E3E">
        <w:rPr>
          <w:rFonts w:ascii="Times New Roman" w:eastAsia="SimSun" w:hAnsi="Times New Roman" w:cs="Times New Roman"/>
          <w:kern w:val="1"/>
          <w:sz w:val="24"/>
          <w:szCs w:val="24"/>
          <w:lang w:val="sr-Cyrl-CS" w:eastAsia="zh-CN" w:bidi="hi-IN"/>
        </w:rPr>
        <w:t>4</w:t>
      </w:r>
      <w:r w:rsidR="003C5812" w:rsidRPr="00DC2E3E">
        <w:rPr>
          <w:rFonts w:ascii="Times New Roman" w:eastAsia="SimSun" w:hAnsi="Times New Roman" w:cs="Times New Roman"/>
          <w:kern w:val="1"/>
          <w:sz w:val="24"/>
          <w:szCs w:val="24"/>
          <w:lang w:val="sr-Cyrl-CS" w:eastAsia="zh-CN" w:bidi="hi-IN"/>
        </w:rPr>
        <w:t>.</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ове</w:t>
      </w:r>
      <w:r w:rsidR="00E52DE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уредбе</w:t>
      </w:r>
      <w:r w:rsidRPr="00DC2E3E">
        <w:rPr>
          <w:rFonts w:ascii="Times New Roman" w:eastAsia="SimSun" w:hAnsi="Times New Roman" w:cs="Times New Roman"/>
          <w:kern w:val="1"/>
          <w:sz w:val="24"/>
          <w:szCs w:val="24"/>
          <w:lang w:val="sr-Cyrl-CS" w:eastAsia="zh-CN" w:bidi="hi-IN"/>
        </w:rPr>
        <w:t>.</w:t>
      </w:r>
    </w:p>
    <w:bookmarkEnd w:id="8"/>
    <w:p w:rsidR="00E80B02" w:rsidRPr="00DC2E3E" w:rsidRDefault="00B85D57" w:rsidP="00AC439F">
      <w:pPr>
        <w:suppressAutoHyphens/>
        <w:spacing w:after="0" w:line="240" w:lineRule="auto"/>
        <w:ind w:left="-15" w:right="48" w:firstLine="735"/>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спроводи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поступак</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набавку</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радова</w:t>
      </w:r>
      <w:r w:rsidR="00E80B02" w:rsidRPr="00DC2E3E">
        <w:rPr>
          <w:rFonts w:ascii="Times New Roman" w:eastAsia="SimSun" w:hAnsi="Times New Roman" w:cs="Times New Roman"/>
          <w:kern w:val="1"/>
          <w:sz w:val="24"/>
          <w:szCs w:val="24"/>
          <w:lang w:val="sr-Cyrl-CS" w:eastAsia="zh-CN" w:bidi="hi-IN"/>
        </w:rPr>
        <w:t>:</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укупна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већа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50% </w:t>
      </w:r>
      <w:r w:rsidR="00B85D57" w:rsidRPr="00DC2E3E">
        <w:rPr>
          <w:rFonts w:ascii="Times New Roman" w:eastAsia="SimSun" w:hAnsi="Times New Roman" w:cs="Times New Roman"/>
          <w:kern w:val="1"/>
          <w:sz w:val="24"/>
          <w:szCs w:val="24"/>
          <w:lang w:val="sr-Cyrl-CS" w:eastAsia="zh-CN" w:bidi="hi-IN"/>
        </w:rPr>
        <w:t>укупне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вредности</w:t>
      </w:r>
      <w:r w:rsidRPr="00DC2E3E">
        <w:rPr>
          <w:rFonts w:ascii="Times New Roman" w:eastAsia="SimSun" w:hAnsi="Times New Roman" w:cs="Times New Roman"/>
          <w:kern w:val="1"/>
          <w:sz w:val="24"/>
          <w:szCs w:val="24"/>
          <w:lang w:val="sr-Cyrl-CS" w:eastAsia="zh-CN" w:bidi="hi-IN"/>
        </w:rPr>
        <w:t xml:space="preserve"> </w:t>
      </w:r>
      <w:r w:rsidR="00B903A3" w:rsidRPr="00DC2E3E">
        <w:rPr>
          <w:rFonts w:ascii="Times New Roman" w:eastAsia="SimSun" w:hAnsi="Times New Roman" w:cs="Times New Roman"/>
          <w:kern w:val="1"/>
          <w:sz w:val="24"/>
          <w:szCs w:val="24"/>
          <w:lang w:val="sr-Cyrl-CS" w:eastAsia="zh-CN" w:bidi="hi-IN"/>
        </w:rPr>
        <w:t>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укључени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пројекат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због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непредвидљивих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постали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неопходни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извршење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извршава</w:t>
      </w:r>
      <w:r w:rsidRPr="00DC2E3E">
        <w:rPr>
          <w:rFonts w:ascii="Times New Roman" w:eastAsia="SimSun" w:hAnsi="Times New Roman" w:cs="Times New Roman"/>
          <w:kern w:val="1"/>
          <w:sz w:val="24"/>
          <w:szCs w:val="24"/>
          <w:lang w:val="sr-Cyrl-CS" w:eastAsia="zh-CN" w:bidi="hi-IN"/>
        </w:rPr>
        <w:t xml:space="preserve"> </w:t>
      </w:r>
      <w:r w:rsidR="00B903A3"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00D540A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раздвојити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економском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погледу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903A3" w:rsidRPr="00DC2E3E">
        <w:rPr>
          <w:rFonts w:ascii="Times New Roman" w:eastAsia="SimSun" w:hAnsi="Times New Roman" w:cs="Times New Roman"/>
          <w:kern w:val="1"/>
          <w:sz w:val="24"/>
          <w:szCs w:val="24"/>
          <w:lang w:val="sr-Cyrl-CS" w:eastAsia="zh-CN" w:bidi="hi-IN"/>
        </w:rPr>
        <w:t>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томе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проузрокују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значајне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наручиоца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могао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одвојено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извршења</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неопходни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680109" w:rsidRPr="00DC2E3E">
        <w:rPr>
          <w:rFonts w:ascii="Times New Roman" w:eastAsia="SimSun" w:hAnsi="Times New Roman" w:cs="Times New Roman"/>
          <w:kern w:val="1"/>
          <w:sz w:val="24"/>
          <w:szCs w:val="24"/>
          <w:lang w:val="sr-Cyrl-CS" w:eastAsia="zh-CN" w:bidi="hi-IN"/>
        </w:rPr>
        <w:t>извршење 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набавци</w:t>
      </w:r>
      <w:r w:rsidRPr="00DC2E3E">
        <w:rPr>
          <w:rFonts w:ascii="Times New Roman" w:eastAsia="SimSun" w:hAnsi="Times New Roman" w:cs="Times New Roman"/>
          <w:kern w:val="1"/>
          <w:sz w:val="24"/>
          <w:szCs w:val="24"/>
          <w:lang w:val="sr-Cyrl-CS" w:eastAsia="zh-CN" w:bidi="hi-IN"/>
        </w:rPr>
        <w:t>;</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радове</w:t>
      </w:r>
      <w:r w:rsidRPr="00DC2E3E">
        <w:rPr>
          <w:rFonts w:ascii="Times New Roman" w:eastAsia="SimSun" w:hAnsi="Times New Roman" w:cs="Times New Roman"/>
          <w:kern w:val="1"/>
          <w:sz w:val="24"/>
          <w:szCs w:val="24"/>
          <w:lang w:val="sr-Cyrl-CS" w:eastAsia="zh-CN" w:bidi="hi-IN"/>
        </w:rPr>
        <w:t xml:space="preserve"> </w:t>
      </w:r>
      <w:r w:rsidR="008361C5"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састоје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понављања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сличних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додељују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испуњени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следећи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услови</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такви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складу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пројектом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након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спроведеног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рестриктивног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преговарачког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објављивањем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конкурентног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дијалога</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(3)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предвиђена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могућност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примене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поступка</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(4)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одређивању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урачуната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укупна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нових</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радова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w:t>
      </w:r>
      <w:r w:rsidR="007F0A19"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понављати</w:t>
      </w:r>
      <w:r w:rsidR="00D540A5"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p>
    <w:p w:rsidR="00E80B02" w:rsidRPr="00DC2E3E" w:rsidRDefault="00E80B02" w:rsidP="00AC439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(5) </w:t>
      </w:r>
      <w:r w:rsidR="00B85D57" w:rsidRPr="00DC2E3E">
        <w:rPr>
          <w:rFonts w:ascii="Times New Roman" w:eastAsia="SimSun" w:hAnsi="Times New Roman" w:cs="Times New Roman"/>
          <w:kern w:val="1"/>
          <w:sz w:val="24"/>
          <w:szCs w:val="24"/>
          <w:lang w:val="sr-Cyrl-CS" w:eastAsia="zh-CN" w:bidi="hi-IN"/>
        </w:rPr>
        <w:t>овај</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спроводи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пет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година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закључења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основног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изузетним</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утврђују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узимајући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обзир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очекивани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трајања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било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испорученог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производа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инсталације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система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тешкоће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промена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могла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изазове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чему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такве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изузетне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околности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образложи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извештају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јавне</w:t>
      </w:r>
      <w:r w:rsidR="00D216E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w:t>
      </w:r>
    </w:p>
    <w:p w:rsidR="00E43C59" w:rsidRPr="00DC2E3E" w:rsidRDefault="00B85D57" w:rsidP="00E43C59">
      <w:pPr>
        <w:suppressAutoHyphens/>
        <w:spacing w:after="0" w:line="240" w:lineRule="auto"/>
        <w:ind w:left="-15" w:right="48" w:firstLine="735"/>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Изрази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неодговарајућа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неодговарајућа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пријава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E80B02" w:rsidRPr="00DC2E3E">
        <w:rPr>
          <w:rFonts w:ascii="Times New Roman" w:eastAsia="SimSun" w:hAnsi="Times New Roman" w:cs="Times New Roman"/>
          <w:kern w:val="1"/>
          <w:sz w:val="24"/>
          <w:szCs w:val="24"/>
          <w:lang w:val="sr-Cyrl-CS" w:eastAsia="zh-CN" w:bidi="hi-IN"/>
        </w:rPr>
        <w:t xml:space="preserve"> 1. </w:t>
      </w:r>
      <w:r w:rsidRPr="00DC2E3E">
        <w:rPr>
          <w:rFonts w:ascii="Times New Roman" w:eastAsia="SimSun" w:hAnsi="Times New Roman" w:cs="Times New Roman"/>
          <w:kern w:val="1"/>
          <w:sz w:val="24"/>
          <w:szCs w:val="24"/>
          <w:lang w:val="sr-Cyrl-CS" w:eastAsia="zh-CN" w:bidi="hi-IN"/>
        </w:rPr>
        <w:t>тачка</w:t>
      </w:r>
      <w:r w:rsidR="00E80B02" w:rsidRPr="00DC2E3E">
        <w:rPr>
          <w:rFonts w:ascii="Times New Roman" w:eastAsia="SimSun" w:hAnsi="Times New Roman" w:cs="Times New Roman"/>
          <w:kern w:val="1"/>
          <w:sz w:val="24"/>
          <w:szCs w:val="24"/>
          <w:lang w:val="sr-Cyrl-CS" w:eastAsia="zh-CN" w:bidi="hi-IN"/>
        </w:rPr>
        <w:t xml:space="preserve"> 3</w:t>
      </w:r>
      <w:r w:rsidR="007F0A19" w:rsidRPr="00DC2E3E">
        <w:rPr>
          <w:rFonts w:ascii="Times New Roman" w:eastAsia="SimSun" w:hAnsi="Times New Roman" w:cs="Times New Roman"/>
          <w:kern w:val="1"/>
          <w:sz w:val="24"/>
          <w:szCs w:val="24"/>
          <w:lang w:val="sr-Cyrl-CS" w:eastAsia="zh-CN" w:bidi="hi-IN"/>
        </w:rPr>
        <w:t>)</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0E77E5" w:rsidRPr="00DC2E3E">
        <w:rPr>
          <w:rFonts w:ascii="Times New Roman" w:eastAsia="SimSun" w:hAnsi="Times New Roman" w:cs="Times New Roman"/>
          <w:kern w:val="1"/>
          <w:sz w:val="24"/>
          <w:szCs w:val="24"/>
          <w:lang w:val="sr-Cyrl-CS" w:eastAsia="zh-CN" w:bidi="hi-IN"/>
        </w:rPr>
        <w:t xml:space="preserve">, као и </w:t>
      </w:r>
      <w:r w:rsidRPr="00DC2E3E">
        <w:rPr>
          <w:rFonts w:ascii="Times New Roman" w:eastAsia="SimSun" w:hAnsi="Times New Roman" w:cs="Times New Roman"/>
          <w:kern w:val="1"/>
          <w:sz w:val="24"/>
          <w:szCs w:val="24"/>
          <w:lang w:val="sr-Cyrl-CS" w:eastAsia="zh-CN" w:bidi="hi-IN"/>
        </w:rPr>
        <w:t>израз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неприхватљива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E80B02" w:rsidRPr="00DC2E3E">
        <w:rPr>
          <w:rFonts w:ascii="Times New Roman" w:eastAsia="SimSun" w:hAnsi="Times New Roman" w:cs="Times New Roman"/>
          <w:kern w:val="1"/>
          <w:sz w:val="24"/>
          <w:szCs w:val="24"/>
          <w:lang w:val="sr-Cyrl-CS" w:eastAsia="zh-CN" w:bidi="hi-IN"/>
        </w:rPr>
        <w:t xml:space="preserve"> 1. </w:t>
      </w:r>
      <w:r w:rsidRPr="00DC2E3E">
        <w:rPr>
          <w:rFonts w:ascii="Times New Roman" w:eastAsia="SimSun" w:hAnsi="Times New Roman" w:cs="Times New Roman"/>
          <w:kern w:val="1"/>
          <w:sz w:val="24"/>
          <w:szCs w:val="24"/>
          <w:lang w:val="sr-Cyrl-CS" w:eastAsia="zh-CN" w:bidi="hi-IN"/>
        </w:rPr>
        <w:t>тачка</w:t>
      </w:r>
      <w:r w:rsidR="00E80B02" w:rsidRPr="00DC2E3E">
        <w:rPr>
          <w:rFonts w:ascii="Times New Roman" w:eastAsia="SimSun" w:hAnsi="Times New Roman" w:cs="Times New Roman"/>
          <w:kern w:val="1"/>
          <w:sz w:val="24"/>
          <w:szCs w:val="24"/>
          <w:lang w:val="sr-Cyrl-CS" w:eastAsia="zh-CN" w:bidi="hi-IN"/>
        </w:rPr>
        <w:t xml:space="preserve"> 4</w:t>
      </w:r>
      <w:r w:rsidR="007F0A19" w:rsidRPr="00DC2E3E">
        <w:rPr>
          <w:rFonts w:ascii="Times New Roman" w:eastAsia="SimSun" w:hAnsi="Times New Roman" w:cs="Times New Roman"/>
          <w:kern w:val="1"/>
          <w:sz w:val="24"/>
          <w:szCs w:val="24"/>
          <w:lang w:val="sr-Cyrl-CS" w:eastAsia="zh-CN" w:bidi="hi-IN"/>
        </w:rPr>
        <w:t>)</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има</w:t>
      </w:r>
      <w:r w:rsidR="000E77E5" w:rsidRPr="00DC2E3E">
        <w:rPr>
          <w:rFonts w:ascii="Times New Roman" w:eastAsia="SimSun" w:hAnsi="Times New Roman" w:cs="Times New Roman"/>
          <w:kern w:val="1"/>
          <w:sz w:val="24"/>
          <w:szCs w:val="24"/>
          <w:lang w:val="sr-Cyrl-CS" w:eastAsia="zh-CN" w:bidi="hi-IN"/>
        </w:rPr>
        <w:t>ју</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значење</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утврђено</w:t>
      </w:r>
      <w:r w:rsidR="00E80B0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Закон</w:t>
      </w:r>
      <w:r w:rsidR="000E77E5" w:rsidRPr="00DC2E3E">
        <w:rPr>
          <w:rFonts w:ascii="Times New Roman" w:eastAsia="SimSun" w:hAnsi="Times New Roman" w:cs="Times New Roman"/>
          <w:kern w:val="1"/>
          <w:sz w:val="24"/>
          <w:szCs w:val="24"/>
          <w:lang w:val="sr-Cyrl-CS" w:eastAsia="zh-CN" w:bidi="hi-IN"/>
        </w:rPr>
        <w:t>ом</w:t>
      </w:r>
      <w:r w:rsidR="003A19A5" w:rsidRPr="00DC2E3E">
        <w:rPr>
          <w:rFonts w:ascii="Times New Roman" w:eastAsia="SimSun" w:hAnsi="Times New Roman" w:cs="Times New Roman"/>
          <w:kern w:val="1"/>
          <w:sz w:val="24"/>
          <w:szCs w:val="24"/>
          <w:lang w:val="sr-Cyrl-CS" w:eastAsia="zh-CN" w:bidi="hi-IN"/>
        </w:rPr>
        <w:t>.</w:t>
      </w:r>
    </w:p>
    <w:p w:rsidR="00684BA8" w:rsidRPr="00DC2E3E" w:rsidRDefault="00684BA8" w:rsidP="00E43C59">
      <w:pPr>
        <w:suppressAutoHyphens/>
        <w:spacing w:after="0" w:line="240" w:lineRule="auto"/>
        <w:ind w:right="48" w:firstLine="735"/>
        <w:jc w:val="both"/>
        <w:rPr>
          <w:rFonts w:ascii="Times New Roman" w:eastAsia="SimSun" w:hAnsi="Times New Roman" w:cs="Times New Roman"/>
          <w:kern w:val="1"/>
          <w:sz w:val="24"/>
          <w:szCs w:val="24"/>
          <w:lang w:val="sr-Cyrl-CS" w:eastAsia="zh-CN" w:bidi="hi-IN"/>
        </w:rPr>
      </w:pPr>
      <w:r w:rsidRPr="00DC2E3E">
        <w:rPr>
          <w:rFonts w:ascii="Times New Roman" w:hAnsi="Times New Roman" w:cs="Times New Roman"/>
          <w:iCs/>
          <w:sz w:val="24"/>
          <w:szCs w:val="24"/>
          <w:lang w:val="sr-Cyrl-CS"/>
        </w:rPr>
        <w:t>У случају примене</w:t>
      </w:r>
      <w:r w:rsidRPr="00DC2E3E">
        <w:rPr>
          <w:rFonts w:ascii="Times New Roman" w:eastAsia="SimSun" w:hAnsi="Times New Roman" w:cs="Times New Roman"/>
          <w:kern w:val="1"/>
          <w:sz w:val="24"/>
          <w:szCs w:val="24"/>
          <w:lang w:val="sr-Cyrl-CS" w:eastAsia="zh-CN" w:bidi="hi-IN"/>
        </w:rPr>
        <w:t xml:space="preserve"> преговарачког поступка без објављивања јавног позива</w:t>
      </w:r>
      <w:r w:rsidRPr="00DC2E3E">
        <w:rPr>
          <w:rFonts w:ascii="Times New Roman" w:hAnsi="Times New Roman" w:cs="Times New Roman"/>
          <w:iCs/>
          <w:sz w:val="24"/>
          <w:szCs w:val="24"/>
          <w:lang w:val="sr-Cyrl-CS"/>
        </w:rPr>
        <w:t xml:space="preserve"> из става 1. тачка 1) подтачка (3) овог члана, </w:t>
      </w:r>
      <w:r w:rsidR="00F31D34" w:rsidRPr="00DC2E3E">
        <w:rPr>
          <w:rFonts w:ascii="Times New Roman" w:hAnsi="Times New Roman" w:cs="Times New Roman"/>
          <w:iCs/>
          <w:sz w:val="24"/>
          <w:szCs w:val="24"/>
          <w:lang w:val="sr-Cyrl-CS"/>
        </w:rPr>
        <w:t>н</w:t>
      </w:r>
      <w:r w:rsidRPr="00DC2E3E">
        <w:rPr>
          <w:rFonts w:ascii="Times New Roman" w:hAnsi="Times New Roman" w:cs="Times New Roman"/>
          <w:iCs/>
          <w:sz w:val="24"/>
          <w:szCs w:val="24"/>
          <w:lang w:val="sr-Cyrl-CS"/>
        </w:rPr>
        <w:t xml:space="preserve">аручилац одређује критеријуме за избор </w:t>
      </w:r>
      <w:r w:rsidRPr="00DC2E3E">
        <w:rPr>
          <w:rFonts w:ascii="Times New Roman" w:hAnsi="Times New Roman" w:cs="Times New Roman"/>
          <w:iCs/>
          <w:sz w:val="24"/>
          <w:szCs w:val="24"/>
          <w:lang w:val="sr-Cyrl-CS"/>
        </w:rPr>
        <w:lastRenderedPageBreak/>
        <w:t>привредног субјекта и доказе о испуњености критеријума за избор привредног субјекта на начин примерен околностима конкретне набавке.</w:t>
      </w:r>
      <w:r w:rsidR="00C75825" w:rsidRPr="00DC2E3E">
        <w:rPr>
          <w:rFonts w:ascii="Times New Roman" w:hAnsi="Times New Roman" w:cs="Times New Roman"/>
          <w:iCs/>
          <w:sz w:val="24"/>
          <w:szCs w:val="24"/>
          <w:lang w:val="sr-Cyrl-CS"/>
        </w:rPr>
        <w:t xml:space="preserve"> </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DD1CA7" w:rsidRPr="00DC2E3E" w:rsidRDefault="00DD1CA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DD1CA7" w:rsidRPr="00DC2E3E" w:rsidRDefault="00DD1CA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DD1CA7" w:rsidRPr="00DC2E3E" w:rsidRDefault="00DD1CA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2D6714" w:rsidRPr="00DC2E3E" w:rsidRDefault="00F12280"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С</w:t>
      </w:r>
      <w:r w:rsidR="000A7D2B" w:rsidRPr="00DC2E3E">
        <w:rPr>
          <w:rFonts w:ascii="Times New Roman" w:eastAsia="Times New Roman" w:hAnsi="Times New Roman" w:cs="Times New Roman"/>
          <w:iCs/>
          <w:sz w:val="24"/>
          <w:szCs w:val="24"/>
          <w:bdr w:val="none" w:sz="0" w:space="0" w:color="auto" w:frame="1"/>
          <w:lang w:val="sr-Cyrl-CS"/>
        </w:rPr>
        <w:t>провођењ</w:t>
      </w:r>
      <w:r w:rsidRPr="00DC2E3E">
        <w:rPr>
          <w:rFonts w:ascii="Times New Roman" w:eastAsia="Times New Roman" w:hAnsi="Times New Roman" w:cs="Times New Roman"/>
          <w:iCs/>
          <w:sz w:val="24"/>
          <w:szCs w:val="24"/>
          <w:bdr w:val="none" w:sz="0" w:space="0" w:color="auto" w:frame="1"/>
          <w:lang w:val="sr-Cyrl-CS"/>
        </w:rPr>
        <w:t xml:space="preserve">е </w:t>
      </w:r>
      <w:r w:rsidR="000A7D2B" w:rsidRPr="00DC2E3E">
        <w:rPr>
          <w:rFonts w:ascii="Times New Roman" w:eastAsia="Times New Roman" w:hAnsi="Times New Roman" w:cs="Times New Roman"/>
          <w:iCs/>
          <w:sz w:val="24"/>
          <w:szCs w:val="24"/>
          <w:bdr w:val="none" w:sz="0" w:space="0" w:color="auto" w:frame="1"/>
          <w:lang w:val="sr-Cyrl-CS"/>
        </w:rPr>
        <w:t>преговарачког поступка без објављивања јавног позива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8E57A2" w:rsidRPr="00DC2E3E">
        <w:rPr>
          <w:rFonts w:ascii="Times New Roman" w:eastAsia="Times New Roman" w:hAnsi="Times New Roman" w:cs="Times New Roman"/>
          <w:iCs/>
          <w:sz w:val="24"/>
          <w:szCs w:val="24"/>
          <w:bdr w:val="none" w:sz="0" w:space="0" w:color="auto" w:frame="1"/>
          <w:lang w:val="sr-Cyrl-CS"/>
        </w:rPr>
        <w:t>1</w:t>
      </w:r>
      <w:r w:rsidR="003A4BCB" w:rsidRPr="00DC2E3E">
        <w:rPr>
          <w:rFonts w:ascii="Times New Roman" w:eastAsia="Times New Roman" w:hAnsi="Times New Roman" w:cs="Times New Roman"/>
          <w:iCs/>
          <w:sz w:val="24"/>
          <w:szCs w:val="24"/>
          <w:bdr w:val="none" w:sz="0" w:space="0" w:color="auto" w:frame="1"/>
          <w:lang w:val="sr-Cyrl-CS"/>
        </w:rPr>
        <w:t>0</w:t>
      </w:r>
      <w:r w:rsidR="0097707C" w:rsidRPr="00DC2E3E">
        <w:rPr>
          <w:rFonts w:ascii="Times New Roman" w:eastAsia="Times New Roman" w:hAnsi="Times New Roman" w:cs="Times New Roman"/>
          <w:iCs/>
          <w:sz w:val="24"/>
          <w:szCs w:val="24"/>
          <w:bdr w:val="none" w:sz="0" w:space="0" w:color="auto" w:frame="1"/>
          <w:lang w:val="sr-Cyrl-CS"/>
        </w:rPr>
        <w:t>.</w:t>
      </w:r>
    </w:p>
    <w:p w:rsidR="009916E6" w:rsidRPr="00DC2E3E" w:rsidRDefault="009916E6"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 је дужан да на Порталу јавних набавки објави обавештење о спровођењу преговарачког позив</w:t>
      </w:r>
      <w:r w:rsidR="005A5A12" w:rsidRPr="00DC2E3E">
        <w:rPr>
          <w:rFonts w:ascii="Times New Roman" w:eastAsia="SimSun" w:hAnsi="Times New Roman" w:cs="Times New Roman"/>
          <w:kern w:val="1"/>
          <w:sz w:val="24"/>
          <w:szCs w:val="24"/>
          <w:lang w:val="sr-Cyrl-CS" w:eastAsia="zh-CN" w:bidi="hi-IN"/>
        </w:rPr>
        <w:t>а без објављивања јавног позива, чија је садржина наведена у Прилогу 4. Део Г Закона.</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намерава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закључи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јавној</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оквирни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споразум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преговарачком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1F2090" w:rsidRPr="00DC2E3E">
        <w:rPr>
          <w:rFonts w:ascii="Times New Roman" w:eastAsia="SimSun" w:hAnsi="Times New Roman" w:cs="Times New Roman"/>
          <w:kern w:val="1"/>
          <w:sz w:val="24"/>
          <w:szCs w:val="24"/>
          <w:lang w:val="sr-Cyrl-CS" w:eastAsia="zh-CN" w:bidi="hi-IN"/>
        </w:rPr>
        <w:t xml:space="preserve"> </w:t>
      </w:r>
      <w:r w:rsidR="000E77E5" w:rsidRPr="00DC2E3E">
        <w:rPr>
          <w:rFonts w:ascii="Times New Roman" w:eastAsia="SimSun" w:hAnsi="Times New Roman" w:cs="Times New Roman"/>
          <w:kern w:val="1"/>
          <w:sz w:val="24"/>
          <w:szCs w:val="24"/>
          <w:lang w:val="sr-Cyrl-CS" w:eastAsia="zh-CN" w:bidi="hi-IN"/>
        </w:rPr>
        <w:t xml:space="preserve">је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писаној</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форми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упути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почетних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једном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ако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могуће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већем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броју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привредних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субјеката</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1F2090" w:rsidRPr="00DC2E3E">
        <w:rPr>
          <w:rFonts w:ascii="Times New Roman" w:eastAsia="SimSun" w:hAnsi="Times New Roman" w:cs="Times New Roman"/>
          <w:kern w:val="1"/>
          <w:sz w:val="24"/>
          <w:szCs w:val="24"/>
          <w:lang w:val="sr-Cyrl-CS" w:eastAsia="zh-CN" w:bidi="hi-IN"/>
        </w:rPr>
        <w:t xml:space="preserve"> </w:t>
      </w:r>
      <w:r w:rsidR="00D87D05" w:rsidRPr="00DC2E3E">
        <w:rPr>
          <w:rFonts w:ascii="Times New Roman" w:eastAsia="SimSun" w:hAnsi="Times New Roman" w:cs="Times New Roman"/>
          <w:kern w:val="1"/>
          <w:sz w:val="24"/>
          <w:szCs w:val="24"/>
          <w:lang w:val="sr-Cyrl-CS" w:eastAsia="zh-CN" w:bidi="hi-IN"/>
        </w:rPr>
        <w:t>2</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достави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конкурсну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којој</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одређује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критеријуме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квалитативни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избор</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привредног</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субјекта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критеријуме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предмет</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описом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потреба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захтеваних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карактеристика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добара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услуга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радова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навођење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елементи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описа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потреба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захтеваних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карактеристика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добара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услуга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радова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представљају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минималне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треба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испуне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елементе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ће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преговарати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начин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преговарања</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Почетну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могу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поднесу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само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привредни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субјекти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упутио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1F2090" w:rsidRPr="00DC2E3E">
        <w:rPr>
          <w:rFonts w:ascii="Times New Roman" w:eastAsia="SimSun" w:hAnsi="Times New Roman" w:cs="Times New Roman"/>
          <w:kern w:val="1"/>
          <w:sz w:val="24"/>
          <w:szCs w:val="24"/>
          <w:lang w:val="sr-Cyrl-CS" w:eastAsia="zh-CN" w:bidi="hi-IN"/>
        </w:rPr>
        <w:t xml:space="preserve"> </w:t>
      </w:r>
      <w:r w:rsidR="00D87D05" w:rsidRPr="00DC2E3E">
        <w:rPr>
          <w:rFonts w:ascii="Times New Roman" w:eastAsia="SimSun" w:hAnsi="Times New Roman" w:cs="Times New Roman"/>
          <w:kern w:val="1"/>
          <w:sz w:val="24"/>
          <w:szCs w:val="24"/>
          <w:lang w:val="sr-Cyrl-CS" w:eastAsia="zh-CN" w:bidi="hi-IN"/>
        </w:rPr>
        <w:t>2</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1F2090" w:rsidRPr="00DC2E3E">
        <w:rPr>
          <w:rFonts w:ascii="Times New Roman" w:eastAsia="SimSun" w:hAnsi="Times New Roman" w:cs="Times New Roman"/>
          <w:kern w:val="1"/>
          <w:sz w:val="24"/>
          <w:szCs w:val="24"/>
          <w:lang w:val="sr-Cyrl-CS" w:eastAsia="zh-CN" w:bidi="hi-IN"/>
        </w:rPr>
        <w:t>.</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почетним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следећим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побољшали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њихову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садржину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осим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случају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коначне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минималним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конкурсне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током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преговора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обезбеди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једнако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поступање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w:t>
      </w:r>
      <w:r w:rsidR="001F2090" w:rsidRPr="00DC2E3E">
        <w:rPr>
          <w:rFonts w:ascii="Times New Roman" w:eastAsia="SimSun" w:hAnsi="Times New Roman" w:cs="Times New Roman"/>
          <w:kern w:val="1"/>
          <w:sz w:val="24"/>
          <w:szCs w:val="24"/>
          <w:lang w:val="sr-Cyrl-CS" w:eastAsia="zh-CN" w:bidi="hi-IN"/>
        </w:rPr>
        <w:t xml:space="preserve"> </w:t>
      </w:r>
      <w:r w:rsidR="00D540A5" w:rsidRPr="00DC2E3E">
        <w:rPr>
          <w:rFonts w:ascii="Times New Roman" w:eastAsia="SimSun" w:hAnsi="Times New Roman" w:cs="Times New Roman"/>
          <w:kern w:val="1"/>
          <w:sz w:val="24"/>
          <w:szCs w:val="24"/>
          <w:lang w:val="sr-Cyrl-CS" w:eastAsia="zh-CN" w:bidi="hi-IN"/>
        </w:rPr>
        <w:t>може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пружа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информације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дискриминаторски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начин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поједини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могли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користе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штету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других</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Изузетно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јавној</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преговарања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основу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почетних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ако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таква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могућност</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била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предвиђена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позиву</w:t>
      </w:r>
      <w:r w:rsidR="00D327E6"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D327E6"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D327E6" w:rsidRPr="00DC2E3E">
        <w:rPr>
          <w:rFonts w:ascii="Times New Roman" w:eastAsia="SimSun" w:hAnsi="Times New Roman" w:cs="Times New Roman"/>
          <w:kern w:val="1"/>
          <w:sz w:val="24"/>
          <w:szCs w:val="24"/>
          <w:lang w:val="sr-Cyrl-CS" w:eastAsia="zh-CN" w:bidi="hi-IN"/>
        </w:rPr>
        <w:t xml:space="preserve"> </w:t>
      </w:r>
      <w:r w:rsidR="00D87D05" w:rsidRPr="00DC2E3E">
        <w:rPr>
          <w:rFonts w:ascii="Times New Roman" w:eastAsia="SimSun" w:hAnsi="Times New Roman" w:cs="Times New Roman"/>
          <w:kern w:val="1"/>
          <w:sz w:val="24"/>
          <w:szCs w:val="24"/>
          <w:lang w:val="sr-Cyrl-CS" w:eastAsia="zh-CN" w:bidi="hi-IN"/>
        </w:rPr>
        <w:t>2</w:t>
      </w:r>
      <w:r w:rsidR="00D327E6"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D327E6"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1F2090" w:rsidRPr="00DC2E3E">
        <w:rPr>
          <w:rFonts w:ascii="Times New Roman" w:eastAsia="SimSun" w:hAnsi="Times New Roman" w:cs="Times New Roman"/>
          <w:kern w:val="1"/>
          <w:sz w:val="24"/>
          <w:szCs w:val="24"/>
          <w:lang w:val="sr-Cyrl-CS" w:eastAsia="zh-CN" w:bidi="hi-IN"/>
        </w:rPr>
        <w:t xml:space="preserve">. </w:t>
      </w:r>
    </w:p>
    <w:p w:rsidR="001F2090" w:rsidRPr="00DC2E3E" w:rsidRDefault="001F2090" w:rsidP="008C3C5F">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дужан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води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записник</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преговарању</w:t>
      </w:r>
      <w:r w:rsidRPr="00DC2E3E">
        <w:rPr>
          <w:rFonts w:ascii="Times New Roman" w:eastAsia="SimSun" w:hAnsi="Times New Roman" w:cs="Times New Roman"/>
          <w:kern w:val="1"/>
          <w:sz w:val="24"/>
          <w:szCs w:val="24"/>
          <w:lang w:val="sr-Cyrl-CS" w:eastAsia="zh-CN" w:bidi="hi-IN"/>
        </w:rPr>
        <w:t xml:space="preserve">.  </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bookmarkStart w:id="9" w:name="_Toc477179322"/>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обавести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завршетку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преговора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одреди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јединствени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рок</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коначних</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1F2090" w:rsidRPr="00DC2E3E">
        <w:rPr>
          <w:rFonts w:ascii="Times New Roman" w:eastAsia="SimSun" w:hAnsi="Times New Roman" w:cs="Times New Roman"/>
          <w:kern w:val="1"/>
          <w:sz w:val="24"/>
          <w:szCs w:val="24"/>
          <w:lang w:val="sr-Cyrl-CS" w:eastAsia="zh-CN" w:bidi="hi-IN"/>
        </w:rPr>
        <w:t xml:space="preserve">. </w:t>
      </w:r>
    </w:p>
    <w:p w:rsidR="00D93EDC" w:rsidRPr="00DC2E3E" w:rsidRDefault="00A82E84" w:rsidP="00DD1CA7">
      <w:pPr>
        <w:spacing w:after="0" w:line="240" w:lineRule="auto"/>
        <w:ind w:right="48"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У поступку отварања почетних, свих следећих и коначних понуда наручилац ће искључити јавност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1F2090"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провери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коначне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складу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минималним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наведени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конкурсној</w:t>
      </w:r>
      <w:r w:rsidR="00D327E6"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оцени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коначне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јавној</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основу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критеријума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уговора</w:t>
      </w:r>
      <w:r w:rsidR="001F2090" w:rsidRPr="00DC2E3E">
        <w:rPr>
          <w:rFonts w:ascii="Times New Roman" w:eastAsia="SimSun" w:hAnsi="Times New Roman" w:cs="Times New Roman"/>
          <w:kern w:val="1"/>
          <w:sz w:val="24"/>
          <w:szCs w:val="24"/>
          <w:lang w:val="sr-Cyrl-CS" w:eastAsia="zh-CN" w:bidi="hi-IN"/>
        </w:rPr>
        <w:t xml:space="preserve">. </w:t>
      </w:r>
    </w:p>
    <w:p w:rsidR="002D6714"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Одлуку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A81FA9" w:rsidRPr="00DC2E3E">
        <w:rPr>
          <w:rFonts w:ascii="Times New Roman" w:eastAsia="SimSun" w:hAnsi="Times New Roman" w:cs="Times New Roman"/>
          <w:kern w:val="1"/>
          <w:sz w:val="24"/>
          <w:szCs w:val="24"/>
          <w:lang w:val="sr-Cyrl-CS" w:eastAsia="zh-CN" w:bidi="hi-IN"/>
        </w:rPr>
        <w:t xml:space="preserve"> уговора, односно о обустави поступка</w:t>
      </w:r>
      <w:r w:rsidR="001F2090" w:rsidRPr="00DC2E3E">
        <w:rPr>
          <w:rFonts w:ascii="Times New Roman" w:eastAsia="SimSun" w:hAnsi="Times New Roman" w:cs="Times New Roman"/>
          <w:kern w:val="1"/>
          <w:sz w:val="24"/>
          <w:szCs w:val="24"/>
          <w:lang w:val="sr-Cyrl-CS" w:eastAsia="zh-CN" w:bidi="hi-IN"/>
        </w:rPr>
        <w:t xml:space="preserve"> </w:t>
      </w:r>
      <w:r w:rsidR="00A81FA9" w:rsidRPr="00DC2E3E">
        <w:rPr>
          <w:rFonts w:ascii="Times New Roman" w:eastAsia="SimSun" w:hAnsi="Times New Roman" w:cs="Times New Roman"/>
          <w:kern w:val="1"/>
          <w:sz w:val="24"/>
          <w:szCs w:val="24"/>
          <w:lang w:val="sr-Cyrl-CS" w:eastAsia="zh-CN" w:bidi="hi-IN"/>
        </w:rPr>
        <w:t xml:space="preserve">јавне набавке </w:t>
      </w:r>
      <w:r w:rsidRPr="00DC2E3E">
        <w:rPr>
          <w:rFonts w:ascii="Times New Roman" w:eastAsia="SimSun" w:hAnsi="Times New Roman" w:cs="Times New Roman"/>
          <w:kern w:val="1"/>
          <w:sz w:val="24"/>
          <w:szCs w:val="24"/>
          <w:lang w:val="sr-Cyrl-CS" w:eastAsia="zh-CN" w:bidi="hi-IN"/>
        </w:rPr>
        <w:t>наручилац</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шаље</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свим</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понуђачима</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учествују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1F2090"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поступку</w:t>
      </w:r>
      <w:r w:rsidR="00F92D53" w:rsidRPr="00DC2E3E">
        <w:rPr>
          <w:rFonts w:ascii="Times New Roman" w:eastAsia="SimSun" w:hAnsi="Times New Roman" w:cs="Times New Roman"/>
          <w:kern w:val="1"/>
          <w:sz w:val="24"/>
          <w:szCs w:val="24"/>
          <w:lang w:val="sr-Cyrl-CS" w:eastAsia="zh-CN" w:bidi="hi-IN"/>
        </w:rPr>
        <w:t>.</w:t>
      </w:r>
      <w:bookmarkEnd w:id="9"/>
    </w:p>
    <w:p w:rsidR="003C4A6E" w:rsidRPr="00DC2E3E" w:rsidRDefault="003C4A6E" w:rsidP="00DD1CA7">
      <w:pPr>
        <w:spacing w:after="0" w:line="240" w:lineRule="auto"/>
        <w:textAlignment w:val="baseline"/>
        <w:rPr>
          <w:rFonts w:ascii="Times New Roman" w:eastAsia="Times New Roman" w:hAnsi="Times New Roman" w:cs="Times New Roman"/>
          <w:iCs/>
          <w:sz w:val="24"/>
          <w:szCs w:val="24"/>
          <w:bdr w:val="none" w:sz="0" w:space="0" w:color="auto" w:frame="1"/>
          <w:lang w:val="sr-Cyrl-CS"/>
        </w:rPr>
      </w:pPr>
    </w:p>
    <w:p w:rsidR="00B173D6" w:rsidRPr="00DC2E3E" w:rsidRDefault="00605B65"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Н</w:t>
      </w:r>
      <w:r w:rsidR="00B85D57" w:rsidRPr="00DC2E3E">
        <w:rPr>
          <w:rFonts w:ascii="Times New Roman" w:eastAsia="Times New Roman" w:hAnsi="Times New Roman" w:cs="Times New Roman"/>
          <w:iCs/>
          <w:sz w:val="24"/>
          <w:szCs w:val="24"/>
          <w:bdr w:val="none" w:sz="0" w:space="0" w:color="auto" w:frame="1"/>
          <w:lang w:val="sr-Cyrl-CS"/>
        </w:rPr>
        <w:t>абавк</w:t>
      </w:r>
      <w:r w:rsidRPr="00DC2E3E">
        <w:rPr>
          <w:rFonts w:ascii="Times New Roman" w:eastAsia="Times New Roman" w:hAnsi="Times New Roman" w:cs="Times New Roman"/>
          <w:iCs/>
          <w:sz w:val="24"/>
          <w:szCs w:val="24"/>
          <w:bdr w:val="none" w:sz="0" w:space="0" w:color="auto" w:frame="1"/>
          <w:lang w:val="sr-Cyrl-CS"/>
        </w:rPr>
        <w:t>е</w:t>
      </w:r>
      <w:r w:rsidR="008607BF"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услуга</w:t>
      </w:r>
      <w:r w:rsidR="004D65BE" w:rsidRPr="00DC2E3E">
        <w:rPr>
          <w:rFonts w:ascii="Times New Roman" w:eastAsia="Times New Roman" w:hAnsi="Times New Roman" w:cs="Times New Roman"/>
          <w:iCs/>
          <w:sz w:val="24"/>
          <w:szCs w:val="24"/>
          <w:bdr w:val="none" w:sz="0" w:space="0" w:color="auto" w:frame="1"/>
          <w:lang w:val="sr-Cyrl-CS"/>
        </w:rPr>
        <w:t xml:space="preserve"> из Прилог</w:t>
      </w:r>
      <w:r w:rsidR="00F047A3" w:rsidRPr="00DC2E3E">
        <w:rPr>
          <w:rFonts w:ascii="Times New Roman" w:eastAsia="Times New Roman" w:hAnsi="Times New Roman" w:cs="Times New Roman"/>
          <w:iCs/>
          <w:sz w:val="24"/>
          <w:szCs w:val="24"/>
          <w:bdr w:val="none" w:sz="0" w:space="0" w:color="auto" w:frame="1"/>
          <w:lang w:val="sr-Cyrl-CS"/>
        </w:rPr>
        <w:t>а</w:t>
      </w:r>
      <w:r w:rsidR="004D65BE" w:rsidRPr="00DC2E3E">
        <w:rPr>
          <w:rFonts w:ascii="Times New Roman" w:eastAsia="Times New Roman" w:hAnsi="Times New Roman" w:cs="Times New Roman"/>
          <w:iCs/>
          <w:sz w:val="24"/>
          <w:szCs w:val="24"/>
          <w:bdr w:val="none" w:sz="0" w:space="0" w:color="auto" w:frame="1"/>
          <w:lang w:val="sr-Cyrl-CS"/>
        </w:rPr>
        <w:t xml:space="preserve"> 1.Б</w:t>
      </w:r>
    </w:p>
    <w:p w:rsidR="003C4A6E" w:rsidRPr="00DC2E3E" w:rsidRDefault="003C4A6E" w:rsidP="00C210F3">
      <w:pPr>
        <w:suppressAutoHyphens/>
        <w:spacing w:after="0" w:line="240" w:lineRule="auto"/>
        <w:ind w:right="48"/>
        <w:jc w:val="center"/>
        <w:rPr>
          <w:rFonts w:ascii="Times New Roman" w:eastAsia="Times New Roman" w:hAnsi="Times New Roman" w:cs="Times New Roman"/>
          <w:iCs/>
          <w:sz w:val="24"/>
          <w:szCs w:val="24"/>
          <w:bdr w:val="none" w:sz="0" w:space="0" w:color="auto" w:frame="1"/>
          <w:lang w:val="sr-Cyrl-CS"/>
        </w:rPr>
      </w:pPr>
    </w:p>
    <w:p w:rsidR="008A46D6" w:rsidRPr="00DC2E3E" w:rsidRDefault="00B85D57" w:rsidP="00C210F3">
      <w:pPr>
        <w:suppressAutoHyphens/>
        <w:spacing w:after="0" w:line="240" w:lineRule="auto"/>
        <w:ind w:right="48"/>
        <w:jc w:val="center"/>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8E57A2" w:rsidRPr="00DC2E3E">
        <w:rPr>
          <w:rFonts w:ascii="Times New Roman" w:eastAsia="Times New Roman" w:hAnsi="Times New Roman" w:cs="Times New Roman"/>
          <w:iCs/>
          <w:sz w:val="24"/>
          <w:szCs w:val="24"/>
          <w:bdr w:val="none" w:sz="0" w:space="0" w:color="auto" w:frame="1"/>
          <w:lang w:val="sr-Cyrl-CS"/>
        </w:rPr>
        <w:t>1</w:t>
      </w:r>
      <w:r w:rsidR="003A4BCB" w:rsidRPr="00DC2E3E">
        <w:rPr>
          <w:rFonts w:ascii="Times New Roman" w:eastAsia="Times New Roman" w:hAnsi="Times New Roman" w:cs="Times New Roman"/>
          <w:iCs/>
          <w:sz w:val="24"/>
          <w:szCs w:val="24"/>
          <w:bdr w:val="none" w:sz="0" w:space="0" w:color="auto" w:frame="1"/>
          <w:lang w:val="sr-Cyrl-CS"/>
        </w:rPr>
        <w:t>1</w:t>
      </w:r>
      <w:r w:rsidR="0097707C" w:rsidRPr="00DC2E3E">
        <w:rPr>
          <w:rFonts w:ascii="Times New Roman" w:eastAsia="Times New Roman" w:hAnsi="Times New Roman" w:cs="Times New Roman"/>
          <w:iCs/>
          <w:sz w:val="24"/>
          <w:szCs w:val="24"/>
          <w:bdr w:val="none" w:sz="0" w:space="0" w:color="auto" w:frame="1"/>
          <w:lang w:val="sr-Cyrl-CS"/>
        </w:rPr>
        <w:t>.</w:t>
      </w:r>
    </w:p>
    <w:p w:rsidR="00605B65" w:rsidRPr="00DC2E3E" w:rsidRDefault="008A46D6" w:rsidP="00DD1CA7">
      <w:pPr>
        <w:suppressAutoHyphens/>
        <w:spacing w:after="0" w:line="240" w:lineRule="auto"/>
        <w:ind w:right="48" w:firstLine="720"/>
        <w:jc w:val="both"/>
        <w:rPr>
          <w:rFonts w:ascii="Times New Roman" w:eastAsia="Times New Roman" w:hAnsi="Times New Roman" w:cs="Times New Roman"/>
          <w:b/>
          <w:iCs/>
          <w:sz w:val="24"/>
          <w:szCs w:val="24"/>
          <w:bdr w:val="none" w:sz="0" w:space="0" w:color="auto" w:frame="1"/>
          <w:lang w:val="sr-Cyrl-CS"/>
        </w:rPr>
      </w:pPr>
      <w:r w:rsidRPr="00DC2E3E">
        <w:rPr>
          <w:rFonts w:ascii="Times New Roman" w:eastAsia="SimSun" w:hAnsi="Times New Roman" w:cs="Times New Roman"/>
          <w:kern w:val="1"/>
          <w:sz w:val="24"/>
          <w:szCs w:val="24"/>
          <w:lang w:val="sr-Cyrl-CS" w:eastAsia="zh-CN" w:bidi="hi-IN"/>
        </w:rPr>
        <w:lastRenderedPageBreak/>
        <w:t xml:space="preserve">У случају мешовитих уговора који обухватају услуге из </w:t>
      </w:r>
      <w:r w:rsidR="00283273" w:rsidRPr="00DC2E3E">
        <w:rPr>
          <w:rFonts w:ascii="Times New Roman" w:eastAsia="SimSun" w:hAnsi="Times New Roman" w:cs="Times New Roman"/>
          <w:kern w:val="1"/>
          <w:sz w:val="24"/>
          <w:szCs w:val="24"/>
          <w:lang w:val="sr-Cyrl-CS" w:eastAsia="zh-CN" w:bidi="hi-IN"/>
        </w:rPr>
        <w:t>П</w:t>
      </w:r>
      <w:r w:rsidRPr="00DC2E3E">
        <w:rPr>
          <w:rFonts w:ascii="Times New Roman" w:eastAsia="SimSun" w:hAnsi="Times New Roman" w:cs="Times New Roman"/>
          <w:kern w:val="1"/>
          <w:sz w:val="24"/>
          <w:szCs w:val="24"/>
          <w:lang w:val="sr-Cyrl-CS" w:eastAsia="zh-CN" w:bidi="hi-IN"/>
        </w:rPr>
        <w:t>ри</w:t>
      </w:r>
      <w:r w:rsidR="004352C0" w:rsidRPr="00DC2E3E">
        <w:rPr>
          <w:rFonts w:ascii="Times New Roman" w:eastAsia="SimSun" w:hAnsi="Times New Roman" w:cs="Times New Roman"/>
          <w:kern w:val="1"/>
          <w:sz w:val="24"/>
          <w:szCs w:val="24"/>
          <w:lang w:val="sr-Cyrl-CS" w:eastAsia="zh-CN" w:bidi="hi-IN"/>
        </w:rPr>
        <w:t>лога 1.А и услуге из Прилога 1.</w:t>
      </w:r>
      <w:r w:rsidRPr="00DC2E3E">
        <w:rPr>
          <w:rFonts w:ascii="Times New Roman" w:eastAsia="SimSun" w:hAnsi="Times New Roman" w:cs="Times New Roman"/>
          <w:kern w:val="1"/>
          <w:sz w:val="24"/>
          <w:szCs w:val="24"/>
          <w:lang w:val="sr-Cyrl-CS" w:eastAsia="zh-CN" w:bidi="hi-IN"/>
        </w:rPr>
        <w:t>Б наручилац може да поступи</w:t>
      </w:r>
      <w:r w:rsidR="004352C0" w:rsidRPr="00DC2E3E">
        <w:rPr>
          <w:rFonts w:ascii="Times New Roman" w:eastAsia="SimSun" w:hAnsi="Times New Roman" w:cs="Times New Roman"/>
          <w:kern w:val="1"/>
          <w:sz w:val="24"/>
          <w:szCs w:val="24"/>
          <w:lang w:val="sr-Cyrl-CS" w:eastAsia="zh-CN" w:bidi="hi-IN"/>
        </w:rPr>
        <w:t xml:space="preserve"> у складу са одредбама ст. 3 -</w:t>
      </w:r>
      <w:r w:rsidRPr="00DC2E3E">
        <w:rPr>
          <w:rFonts w:ascii="Times New Roman" w:eastAsia="SimSun" w:hAnsi="Times New Roman" w:cs="Times New Roman"/>
          <w:kern w:val="1"/>
          <w:sz w:val="24"/>
          <w:szCs w:val="24"/>
          <w:lang w:val="sr-Cyrl-CS" w:eastAsia="zh-CN" w:bidi="hi-IN"/>
        </w:rPr>
        <w:t xml:space="preserve"> 13. овог члана  ако је процењена вредност услуга из Прилога 1.Б већа од процењене вредности услуга из Прилога 1.А ове уредбе.</w:t>
      </w:r>
    </w:p>
    <w:p w:rsidR="00605B65" w:rsidRPr="00DC2E3E" w:rsidRDefault="00796EB9"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За набавку услуга из Прилога</w:t>
      </w:r>
      <w:r w:rsidR="00660D72" w:rsidRPr="00DC2E3E">
        <w:rPr>
          <w:rFonts w:ascii="Times New Roman" w:eastAsia="SimSun" w:hAnsi="Times New Roman" w:cs="Times New Roman"/>
          <w:kern w:val="1"/>
          <w:sz w:val="24"/>
          <w:szCs w:val="24"/>
          <w:lang w:val="sr-Cyrl-CS" w:eastAsia="zh-CN" w:bidi="hi-IN"/>
        </w:rPr>
        <w:t xml:space="preserve"> 1.А ове уредбе</w:t>
      </w:r>
      <w:r w:rsidRPr="00DC2E3E">
        <w:rPr>
          <w:rFonts w:ascii="Times New Roman" w:eastAsia="SimSun" w:hAnsi="Times New Roman" w:cs="Times New Roman"/>
          <w:kern w:val="1"/>
          <w:sz w:val="24"/>
          <w:szCs w:val="24"/>
          <w:lang w:val="sr-Cyrl-CS" w:eastAsia="zh-CN" w:bidi="hi-IN"/>
        </w:rPr>
        <w:t xml:space="preserve"> или у случају мешовитих уговора, ако је процењена вредност услуга из Прилога 1.А већа од процењене вредности услуга из Прилога 1.Б ове уредбе, наручилац спроводи један од поступака из члана 5</w:t>
      </w:r>
      <w:r w:rsidR="00660D72" w:rsidRPr="00DC2E3E">
        <w:rPr>
          <w:rFonts w:ascii="Times New Roman" w:eastAsia="SimSun" w:hAnsi="Times New Roman" w:cs="Times New Roman"/>
          <w:kern w:val="1"/>
          <w:sz w:val="24"/>
          <w:szCs w:val="24"/>
          <w:lang w:val="sr-Cyrl-CS" w:eastAsia="zh-CN" w:bidi="hi-IN"/>
        </w:rPr>
        <w:t>. став</w:t>
      </w:r>
      <w:r w:rsidRPr="00DC2E3E">
        <w:rPr>
          <w:rFonts w:ascii="Times New Roman" w:eastAsia="SimSun" w:hAnsi="Times New Roman" w:cs="Times New Roman"/>
          <w:kern w:val="1"/>
          <w:sz w:val="24"/>
          <w:szCs w:val="24"/>
          <w:lang w:val="sr-Cyrl-CS" w:eastAsia="zh-CN" w:bidi="hi-IN"/>
        </w:rPr>
        <w:t xml:space="preserve"> 1. тач. 1) </w:t>
      </w:r>
      <w:r w:rsidR="00660D72"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4) ове уредбе у складу са условима за спровођење тих поступака.</w:t>
      </w:r>
      <w:r w:rsidR="00543C36" w:rsidRPr="00DC2E3E">
        <w:rPr>
          <w:rFonts w:ascii="Times New Roman" w:eastAsia="SimSun" w:hAnsi="Times New Roman" w:cs="Times New Roman"/>
          <w:kern w:val="1"/>
          <w:sz w:val="24"/>
          <w:szCs w:val="24"/>
          <w:lang w:val="sr-Cyrl-CS" w:eastAsia="zh-CN" w:bidi="hi-IN"/>
        </w:rPr>
        <w:t xml:space="preserve"> </w:t>
      </w:r>
    </w:p>
    <w:p w:rsidR="0097707C" w:rsidRPr="00DC2E3E" w:rsidRDefault="00DD1CA7" w:rsidP="00C210F3">
      <w:pPr>
        <w:suppressAutoHyphens/>
        <w:spacing w:after="0" w:line="240" w:lineRule="auto"/>
        <w:ind w:right="48"/>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ab/>
      </w:r>
      <w:r w:rsidR="00605B65" w:rsidRPr="00DC2E3E">
        <w:rPr>
          <w:rFonts w:ascii="Times New Roman" w:eastAsia="SimSun" w:hAnsi="Times New Roman" w:cs="Times New Roman"/>
          <w:kern w:val="1"/>
          <w:sz w:val="24"/>
          <w:szCs w:val="24"/>
          <w:lang w:val="sr-Cyrl-CS" w:eastAsia="zh-CN" w:bidi="hi-IN"/>
        </w:rPr>
        <w:t xml:space="preserve">Наручилац који намерава да закључи уговор о јавној набавци или оквирни споразум </w:t>
      </w:r>
      <w:r w:rsidR="008A46D6" w:rsidRPr="00DC2E3E">
        <w:rPr>
          <w:rFonts w:ascii="Times New Roman" w:eastAsia="SimSun" w:hAnsi="Times New Roman" w:cs="Times New Roman"/>
          <w:kern w:val="1"/>
          <w:sz w:val="24"/>
          <w:szCs w:val="24"/>
          <w:lang w:val="sr-Cyrl-CS" w:eastAsia="zh-CN" w:bidi="hi-IN"/>
        </w:rPr>
        <w:t>за</w:t>
      </w:r>
      <w:r w:rsidR="00605B65" w:rsidRPr="00DC2E3E">
        <w:rPr>
          <w:rFonts w:ascii="Times New Roman" w:eastAsia="SimSun" w:hAnsi="Times New Roman" w:cs="Times New Roman"/>
          <w:kern w:val="1"/>
          <w:sz w:val="24"/>
          <w:szCs w:val="24"/>
          <w:lang w:val="sr-Cyrl-CS" w:eastAsia="zh-CN" w:bidi="hi-IN"/>
        </w:rPr>
        <w:t xml:space="preserve"> набавк</w:t>
      </w:r>
      <w:r w:rsidR="008A46D6" w:rsidRPr="00DC2E3E">
        <w:rPr>
          <w:rFonts w:ascii="Times New Roman" w:eastAsia="SimSun" w:hAnsi="Times New Roman" w:cs="Times New Roman"/>
          <w:kern w:val="1"/>
          <w:sz w:val="24"/>
          <w:szCs w:val="24"/>
          <w:lang w:val="sr-Cyrl-CS" w:eastAsia="zh-CN" w:bidi="hi-IN"/>
        </w:rPr>
        <w:t>у</w:t>
      </w:r>
      <w:r w:rsidR="00605B65" w:rsidRPr="00DC2E3E">
        <w:rPr>
          <w:rFonts w:ascii="Times New Roman" w:eastAsia="SimSun" w:hAnsi="Times New Roman" w:cs="Times New Roman"/>
          <w:kern w:val="1"/>
          <w:sz w:val="24"/>
          <w:szCs w:val="24"/>
          <w:lang w:val="sr-Cyrl-CS" w:eastAsia="zh-CN" w:bidi="hi-IN"/>
        </w:rPr>
        <w:t xml:space="preserve"> услуга из Прилога 1.Б ове уредбе дужан је да у писаној форми упути позив за подношење понуда одређено</w:t>
      </w:r>
      <w:r w:rsidR="00543C36" w:rsidRPr="00DC2E3E">
        <w:rPr>
          <w:rFonts w:ascii="Times New Roman" w:eastAsia="SimSun" w:hAnsi="Times New Roman" w:cs="Times New Roman"/>
          <w:kern w:val="1"/>
          <w:sz w:val="24"/>
          <w:szCs w:val="24"/>
          <w:lang w:val="sr-Cyrl-CS" w:eastAsia="zh-CN" w:bidi="hi-IN"/>
        </w:rPr>
        <w:t xml:space="preserve">м броју привредних субјеката.  </w:t>
      </w:r>
    </w:p>
    <w:p w:rsidR="0097707C" w:rsidRPr="00DC2E3E" w:rsidRDefault="00605B65" w:rsidP="00C210F3">
      <w:pPr>
        <w:suppressAutoHyphens/>
        <w:spacing w:after="0" w:line="240" w:lineRule="auto"/>
        <w:ind w:right="48"/>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DD1CA7" w:rsidRPr="00DC2E3E">
        <w:rPr>
          <w:rFonts w:ascii="Times New Roman" w:eastAsia="SimSun" w:hAnsi="Times New Roman" w:cs="Times New Roman"/>
          <w:kern w:val="1"/>
          <w:sz w:val="24"/>
          <w:szCs w:val="24"/>
          <w:lang w:val="sr-Cyrl-CS" w:eastAsia="zh-CN" w:bidi="hi-IN"/>
        </w:rPr>
        <w:tab/>
      </w:r>
      <w:r w:rsidR="00B85D57" w:rsidRPr="00DC2E3E">
        <w:rPr>
          <w:rFonts w:ascii="Times New Roman" w:eastAsia="SimSun" w:hAnsi="Times New Roman" w:cs="Times New Roman"/>
          <w:kern w:val="1"/>
          <w:sz w:val="24"/>
          <w:szCs w:val="24"/>
          <w:lang w:val="sr-Cyrl-CS" w:eastAsia="zh-CN" w:bidi="hi-IN"/>
        </w:rPr>
        <w:t>Број</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привредних</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субјеката</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става</w:t>
      </w:r>
      <w:r w:rsidR="00621FC5" w:rsidRPr="00DC2E3E">
        <w:rPr>
          <w:rFonts w:ascii="Times New Roman" w:eastAsia="SimSun" w:hAnsi="Times New Roman" w:cs="Times New Roman"/>
          <w:kern w:val="1"/>
          <w:sz w:val="24"/>
          <w:szCs w:val="24"/>
          <w:lang w:val="sr-Cyrl-CS" w:eastAsia="zh-CN" w:bidi="hi-IN"/>
        </w:rPr>
        <w:t xml:space="preserve"> </w:t>
      </w:r>
      <w:r w:rsidR="008A46D6" w:rsidRPr="00DC2E3E">
        <w:rPr>
          <w:rFonts w:ascii="Times New Roman" w:eastAsia="SimSun" w:hAnsi="Times New Roman" w:cs="Times New Roman"/>
          <w:kern w:val="1"/>
          <w:sz w:val="24"/>
          <w:szCs w:val="24"/>
          <w:lang w:val="sr-Cyrl-CS" w:eastAsia="zh-CN" w:bidi="hi-IN"/>
        </w:rPr>
        <w:t>3</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овог</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00621FC5" w:rsidRPr="00DC2E3E">
        <w:rPr>
          <w:rFonts w:ascii="Times New Roman" w:eastAsia="SimSun" w:hAnsi="Times New Roman" w:cs="Times New Roman"/>
          <w:kern w:val="1"/>
          <w:sz w:val="24"/>
          <w:szCs w:val="24"/>
          <w:lang w:val="sr-Cyrl-CS" w:eastAsia="zh-CN" w:bidi="hi-IN"/>
        </w:rPr>
        <w:t xml:space="preserve"> </w:t>
      </w:r>
      <w:r w:rsidR="00CB0113" w:rsidRPr="00DC2E3E">
        <w:rPr>
          <w:rFonts w:ascii="Times New Roman" w:eastAsia="SimSun" w:hAnsi="Times New Roman" w:cs="Times New Roman"/>
          <w:kern w:val="1"/>
          <w:sz w:val="24"/>
          <w:szCs w:val="24"/>
          <w:lang w:val="sr-Cyrl-CS" w:eastAsia="zh-CN" w:bidi="hi-IN"/>
        </w:rPr>
        <w:t>не може</w:t>
      </w:r>
      <w:r w:rsidR="00621FC5" w:rsidRPr="00DC2E3E">
        <w:rPr>
          <w:rFonts w:ascii="Times New Roman" w:eastAsia="SimSun" w:hAnsi="Times New Roman" w:cs="Times New Roman"/>
          <w:kern w:val="1"/>
          <w:sz w:val="24"/>
          <w:szCs w:val="24"/>
          <w:lang w:val="sr-Cyrl-CS" w:eastAsia="zh-CN" w:bidi="hi-IN"/>
        </w:rPr>
        <w:t xml:space="preserve"> </w:t>
      </w:r>
      <w:r w:rsidR="00CB0113" w:rsidRPr="00DC2E3E">
        <w:rPr>
          <w:rFonts w:ascii="Times New Roman" w:eastAsia="SimSun" w:hAnsi="Times New Roman" w:cs="Times New Roman"/>
          <w:kern w:val="1"/>
          <w:sz w:val="24"/>
          <w:szCs w:val="24"/>
          <w:lang w:val="sr-Cyrl-CS" w:eastAsia="zh-CN" w:bidi="hi-IN"/>
        </w:rPr>
        <w:t>бити</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мањи</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00621FC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три</w:t>
      </w:r>
      <w:r w:rsidR="0097707C" w:rsidRPr="00DC2E3E">
        <w:rPr>
          <w:rFonts w:ascii="Times New Roman" w:eastAsia="SimSun" w:hAnsi="Times New Roman" w:cs="Times New Roman"/>
          <w:kern w:val="1"/>
          <w:sz w:val="24"/>
          <w:szCs w:val="24"/>
          <w:lang w:val="sr-Cyrl-CS" w:eastAsia="zh-CN" w:bidi="hi-IN"/>
        </w:rPr>
        <w:t>.</w:t>
      </w:r>
    </w:p>
    <w:p w:rsidR="0097707C"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Изузетно</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97707C" w:rsidRPr="00DC2E3E">
        <w:rPr>
          <w:rFonts w:ascii="Times New Roman" w:eastAsia="SimSun" w:hAnsi="Times New Roman" w:cs="Times New Roman"/>
          <w:kern w:val="1"/>
          <w:sz w:val="24"/>
          <w:szCs w:val="24"/>
          <w:lang w:val="sr-Cyrl-CS" w:eastAsia="zh-CN" w:bidi="hi-IN"/>
        </w:rPr>
        <w:t xml:space="preserve"> </w:t>
      </w:r>
      <w:r w:rsidR="008A46D6" w:rsidRPr="00DC2E3E">
        <w:rPr>
          <w:rFonts w:ascii="Times New Roman" w:eastAsia="SimSun" w:hAnsi="Times New Roman" w:cs="Times New Roman"/>
          <w:kern w:val="1"/>
          <w:sz w:val="24"/>
          <w:szCs w:val="24"/>
          <w:lang w:val="sr-Cyrl-CS" w:eastAsia="zh-CN" w:bidi="hi-IN"/>
        </w:rPr>
        <w:t>4</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97707C" w:rsidRPr="00DC2E3E">
        <w:rPr>
          <w:rFonts w:ascii="Times New Roman" w:eastAsia="SimSun" w:hAnsi="Times New Roman" w:cs="Times New Roman"/>
          <w:kern w:val="1"/>
          <w:sz w:val="24"/>
          <w:szCs w:val="24"/>
          <w:lang w:val="sr-Cyrl-CS" w:eastAsia="zh-CN" w:bidi="hi-IN"/>
        </w:rPr>
        <w:t xml:space="preserve">, </w:t>
      </w:r>
      <w:r w:rsidR="00AA5100" w:rsidRPr="00DC2E3E">
        <w:rPr>
          <w:rFonts w:ascii="Times New Roman" w:eastAsia="SimSun" w:hAnsi="Times New Roman" w:cs="Times New Roman"/>
          <w:kern w:val="1"/>
          <w:sz w:val="24"/>
          <w:szCs w:val="24"/>
          <w:lang w:val="sr-Cyrl-CS" w:eastAsia="zh-CN" w:bidi="hi-IN"/>
        </w:rPr>
        <w:t xml:space="preserve">у </w:t>
      </w:r>
      <w:r w:rsidRPr="00DC2E3E">
        <w:rPr>
          <w:rFonts w:ascii="Times New Roman" w:eastAsia="SimSun" w:hAnsi="Times New Roman" w:cs="Times New Roman"/>
          <w:kern w:val="1"/>
          <w:sz w:val="24"/>
          <w:szCs w:val="24"/>
          <w:lang w:val="sr-Cyrl-CS" w:eastAsia="zh-CN" w:bidi="hi-IN"/>
        </w:rPr>
        <w:t>зависно</w:t>
      </w:r>
      <w:r w:rsidR="00AA5100" w:rsidRPr="00DC2E3E">
        <w:rPr>
          <w:rFonts w:ascii="Times New Roman" w:eastAsia="SimSun" w:hAnsi="Times New Roman" w:cs="Times New Roman"/>
          <w:kern w:val="1"/>
          <w:sz w:val="24"/>
          <w:szCs w:val="24"/>
          <w:lang w:val="sr-Cyrl-CS" w:eastAsia="zh-CN" w:bidi="hi-IN"/>
        </w:rPr>
        <w:t>сти</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природе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услуге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којој</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ради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укључујући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ниво</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конкуренције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том</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сектору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број</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привредних</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субјеката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буде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мањи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три</w:t>
      </w:r>
      <w:r w:rsidR="0097707C" w:rsidRPr="00DC2E3E">
        <w:rPr>
          <w:rFonts w:ascii="Times New Roman" w:eastAsia="SimSun" w:hAnsi="Times New Roman" w:cs="Times New Roman"/>
          <w:kern w:val="1"/>
          <w:sz w:val="24"/>
          <w:szCs w:val="24"/>
          <w:lang w:val="sr-Cyrl-CS" w:eastAsia="zh-CN" w:bidi="hi-IN"/>
        </w:rPr>
        <w:t>.</w:t>
      </w:r>
    </w:p>
    <w:p w:rsidR="0097707C" w:rsidRPr="00DC2E3E" w:rsidRDefault="00B85D57" w:rsidP="00DD1CA7">
      <w:pPr>
        <w:spacing w:after="0" w:line="240" w:lineRule="auto"/>
        <w:ind w:firstLine="720"/>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Позив</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621FC5" w:rsidRPr="00DC2E3E">
        <w:rPr>
          <w:rFonts w:ascii="Times New Roman" w:eastAsia="SimSun" w:hAnsi="Times New Roman" w:cs="Times New Roman"/>
          <w:kern w:val="1"/>
          <w:sz w:val="24"/>
          <w:szCs w:val="24"/>
          <w:lang w:val="sr-Cyrl-CS" w:eastAsia="zh-CN" w:bidi="hi-IN"/>
        </w:rPr>
        <w:t xml:space="preserve"> </w:t>
      </w:r>
      <w:r w:rsidR="008A46D6" w:rsidRPr="00DC2E3E">
        <w:rPr>
          <w:rFonts w:ascii="Times New Roman" w:eastAsia="SimSun" w:hAnsi="Times New Roman" w:cs="Times New Roman"/>
          <w:kern w:val="1"/>
          <w:sz w:val="24"/>
          <w:szCs w:val="24"/>
          <w:lang w:val="sr-Cyrl-CS" w:eastAsia="zh-CN" w:bidi="hi-IN"/>
        </w:rPr>
        <w:t>3</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наручилац</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упућује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начин</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омогућава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докаже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ако</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621FC5"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потребно</w:t>
      </w:r>
      <w:r w:rsidR="00621FC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примљен</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стране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привредног</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субјекта</w:t>
      </w:r>
      <w:r w:rsidR="0097707C" w:rsidRPr="00DC2E3E">
        <w:rPr>
          <w:rFonts w:ascii="Times New Roman" w:eastAsia="SimSun" w:hAnsi="Times New Roman" w:cs="Times New Roman"/>
          <w:kern w:val="1"/>
          <w:sz w:val="24"/>
          <w:szCs w:val="24"/>
          <w:lang w:val="sr-Cyrl-CS" w:eastAsia="zh-CN" w:bidi="hi-IN"/>
        </w:rPr>
        <w:t>.</w:t>
      </w:r>
    </w:p>
    <w:p w:rsidR="0097707C" w:rsidRPr="00DC2E3E" w:rsidRDefault="00C75825" w:rsidP="00FC5A6A">
      <w:pPr>
        <w:spacing w:after="0" w:line="240" w:lineRule="auto"/>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DD1CA7" w:rsidRPr="00DC2E3E">
        <w:rPr>
          <w:rFonts w:ascii="Times New Roman" w:eastAsia="SimSun" w:hAnsi="Times New Roman" w:cs="Times New Roman"/>
          <w:kern w:val="1"/>
          <w:sz w:val="24"/>
          <w:szCs w:val="24"/>
          <w:lang w:val="sr-Cyrl-CS" w:eastAsia="zh-CN" w:bidi="hi-IN"/>
        </w:rPr>
        <w:tab/>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става</w:t>
      </w:r>
      <w:r w:rsidR="00CD1545" w:rsidRPr="00DC2E3E">
        <w:rPr>
          <w:rFonts w:ascii="Times New Roman" w:eastAsia="SimSun" w:hAnsi="Times New Roman" w:cs="Times New Roman"/>
          <w:kern w:val="1"/>
          <w:sz w:val="24"/>
          <w:szCs w:val="24"/>
          <w:lang w:val="sr-Cyrl-CS" w:eastAsia="zh-CN" w:bidi="hi-IN"/>
        </w:rPr>
        <w:t xml:space="preserve"> </w:t>
      </w:r>
      <w:r w:rsidR="008A46D6" w:rsidRPr="00DC2E3E">
        <w:rPr>
          <w:rFonts w:ascii="Times New Roman" w:eastAsia="SimSun" w:hAnsi="Times New Roman" w:cs="Times New Roman"/>
          <w:kern w:val="1"/>
          <w:sz w:val="24"/>
          <w:szCs w:val="24"/>
          <w:lang w:val="sr-Cyrl-CS" w:eastAsia="zh-CN" w:bidi="hi-IN"/>
        </w:rPr>
        <w:t>3</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овог</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члана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садржи</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најмање</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следеће</w:t>
      </w:r>
      <w:r w:rsidR="0097707C" w:rsidRPr="00DC2E3E">
        <w:rPr>
          <w:rFonts w:ascii="Times New Roman" w:eastAsia="SimSun" w:hAnsi="Times New Roman" w:cs="Times New Roman"/>
          <w:kern w:val="1"/>
          <w:sz w:val="24"/>
          <w:szCs w:val="24"/>
          <w:lang w:val="sr-Cyrl-CS" w:eastAsia="zh-CN" w:bidi="hi-IN"/>
        </w:rPr>
        <w:t>:</w:t>
      </w:r>
    </w:p>
    <w:p w:rsidR="0097707C" w:rsidRPr="00DC2E3E" w:rsidRDefault="0097707C" w:rsidP="00DD1CA7">
      <w:pPr>
        <w:suppressAutoHyphens/>
        <w:spacing w:after="0" w:line="240" w:lineRule="auto"/>
        <w:ind w:left="284" w:right="45"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w:t>
      </w:r>
      <w:r w:rsidR="00CD1545"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назив</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наручиоца</w:t>
      </w:r>
      <w:r w:rsidR="00CD1545" w:rsidRPr="00DC2E3E">
        <w:rPr>
          <w:rFonts w:ascii="Times New Roman" w:eastAsia="SimSun" w:hAnsi="Times New Roman" w:cs="Times New Roman"/>
          <w:kern w:val="1"/>
          <w:sz w:val="24"/>
          <w:szCs w:val="24"/>
          <w:lang w:val="sr-Cyrl-CS" w:eastAsia="zh-CN" w:bidi="hi-IN"/>
        </w:rPr>
        <w:t>;</w:t>
      </w:r>
    </w:p>
    <w:p w:rsidR="0097707C" w:rsidRPr="00DC2E3E" w:rsidRDefault="0097707C" w:rsidP="00DD1CA7">
      <w:pPr>
        <w:suppressAutoHyphens/>
        <w:spacing w:after="0" w:line="240" w:lineRule="auto"/>
        <w:ind w:left="284" w:right="45"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w:t>
      </w:r>
      <w:r w:rsidR="00CD1545"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опис</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предмета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техничке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спецификације</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5"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3</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критеријуме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квалитативни</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избор</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8"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4</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критеријуме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доделу</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8"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5</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датум</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време</w:t>
      </w:r>
      <w:r w:rsidR="0097707C" w:rsidRPr="00DC2E3E">
        <w:rPr>
          <w:rFonts w:ascii="Times New Roman" w:eastAsia="SimSun" w:hAnsi="Times New Roman" w:cs="Times New Roman"/>
          <w:kern w:val="1"/>
          <w:sz w:val="24"/>
          <w:szCs w:val="24"/>
          <w:lang w:val="sr-Cyrl-CS" w:eastAsia="zh-CN" w:bidi="hi-IN"/>
        </w:rPr>
        <w:t>)</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8"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6</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начин</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8"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7</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адресу</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коју</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подносе</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EB286B">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8</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C41B83" w:rsidRPr="00DC2E3E">
        <w:rPr>
          <w:rFonts w:ascii="Times New Roman" w:eastAsia="SimSun" w:hAnsi="Times New Roman" w:cs="Times New Roman"/>
          <w:kern w:val="1"/>
          <w:sz w:val="24"/>
          <w:szCs w:val="24"/>
          <w:lang w:val="sr-Cyrl-CS" w:eastAsia="zh-CN" w:bidi="hi-IN"/>
        </w:rPr>
        <w:t>адресу</w:t>
      </w:r>
      <w:r w:rsidR="00C86D89" w:rsidRPr="00DC2E3E">
        <w:rPr>
          <w:rFonts w:ascii="Times New Roman" w:eastAsia="SimSun" w:hAnsi="Times New Roman" w:cs="Times New Roman"/>
          <w:kern w:val="1"/>
          <w:sz w:val="24"/>
          <w:szCs w:val="24"/>
          <w:lang w:val="sr-Cyrl-CS" w:eastAsia="zh-CN" w:bidi="hi-IN"/>
        </w:rPr>
        <w:t>, адресу електронске поште</w:t>
      </w:r>
      <w:r w:rsidR="00C41B83" w:rsidRPr="00DC2E3E">
        <w:rPr>
          <w:rFonts w:ascii="Times New Roman" w:eastAsia="SimSun" w:hAnsi="Times New Roman" w:cs="Times New Roman"/>
          <w:kern w:val="1"/>
          <w:sz w:val="24"/>
          <w:szCs w:val="24"/>
          <w:lang w:val="sr-Cyrl-CS" w:eastAsia="zh-CN" w:bidi="hi-IN"/>
        </w:rPr>
        <w:t xml:space="preserve"> или интернет страницу </w:t>
      </w:r>
      <w:r w:rsidR="00B85D57" w:rsidRPr="00DC2E3E">
        <w:rPr>
          <w:rFonts w:ascii="Times New Roman" w:eastAsia="SimSun" w:hAnsi="Times New Roman" w:cs="Times New Roman"/>
          <w:kern w:val="1"/>
          <w:sz w:val="24"/>
          <w:szCs w:val="24"/>
          <w:lang w:val="sr-Cyrl-CS" w:eastAsia="zh-CN" w:bidi="hi-IN"/>
        </w:rPr>
        <w:t>на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којој</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може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00CD1545"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преузме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документација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потребно</w:t>
      </w:r>
      <w:r w:rsidR="00CD1545" w:rsidRPr="00DC2E3E">
        <w:rPr>
          <w:rFonts w:ascii="Times New Roman" w:eastAsia="SimSun" w:hAnsi="Times New Roman" w:cs="Times New Roman"/>
          <w:kern w:val="1"/>
          <w:sz w:val="24"/>
          <w:szCs w:val="24"/>
          <w:lang w:val="sr-Cyrl-CS" w:eastAsia="zh-CN" w:bidi="hi-IN"/>
        </w:rPr>
        <w:t>;</w:t>
      </w:r>
    </w:p>
    <w:p w:rsidR="0097707C" w:rsidRPr="00DC2E3E" w:rsidRDefault="00630C3D" w:rsidP="00DD1CA7">
      <w:pPr>
        <w:suppressAutoHyphens/>
        <w:spacing w:after="0" w:line="240" w:lineRule="auto"/>
        <w:ind w:left="284" w:right="45" w:firstLine="436"/>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9</w:t>
      </w:r>
      <w:r w:rsidR="00CD1545"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контакт</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особу</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број</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телефона</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адресу</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електронске</w:t>
      </w:r>
      <w:r w:rsidR="0097707C"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поште</w:t>
      </w:r>
      <w:r w:rsidR="00CD1545" w:rsidRPr="00DC2E3E">
        <w:rPr>
          <w:rFonts w:ascii="Times New Roman" w:eastAsia="SimSun" w:hAnsi="Times New Roman" w:cs="Times New Roman"/>
          <w:kern w:val="1"/>
          <w:sz w:val="24"/>
          <w:szCs w:val="24"/>
          <w:lang w:val="sr-Cyrl-CS" w:eastAsia="zh-CN" w:bidi="hi-IN"/>
        </w:rPr>
        <w:t>.</w:t>
      </w:r>
    </w:p>
    <w:p w:rsidR="005C3267" w:rsidRPr="00DC2E3E" w:rsidRDefault="005C326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 може да одреди критеријуме за квалитативни избор привредног субјекта у складу са чл. 2</w:t>
      </w:r>
      <w:r w:rsidR="00283273" w:rsidRPr="00DC2E3E">
        <w:rPr>
          <w:rFonts w:ascii="Times New Roman" w:eastAsia="SimSun" w:hAnsi="Times New Roman" w:cs="Times New Roman"/>
          <w:kern w:val="1"/>
          <w:sz w:val="24"/>
          <w:szCs w:val="24"/>
          <w:lang w:val="sr-Cyrl-CS" w:eastAsia="zh-CN" w:bidi="hi-IN"/>
        </w:rPr>
        <w:t>3</w:t>
      </w:r>
      <w:r w:rsidR="00B5346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 xml:space="preserve"> 2</w:t>
      </w:r>
      <w:r w:rsidR="00283273" w:rsidRPr="00DC2E3E">
        <w:rPr>
          <w:rFonts w:ascii="Times New Roman" w:eastAsia="SimSun" w:hAnsi="Times New Roman" w:cs="Times New Roman"/>
          <w:kern w:val="1"/>
          <w:sz w:val="24"/>
          <w:szCs w:val="24"/>
          <w:lang w:val="sr-Cyrl-CS" w:eastAsia="zh-CN" w:bidi="hi-IN"/>
        </w:rPr>
        <w:t>5</w:t>
      </w:r>
      <w:r w:rsidRPr="00DC2E3E">
        <w:rPr>
          <w:rFonts w:ascii="Times New Roman" w:eastAsia="SimSun" w:hAnsi="Times New Roman" w:cs="Times New Roman"/>
          <w:kern w:val="1"/>
          <w:sz w:val="24"/>
          <w:szCs w:val="24"/>
          <w:lang w:val="sr-Cyrl-CS" w:eastAsia="zh-CN" w:bidi="hi-IN"/>
        </w:rPr>
        <w:t>. ове уредбе.</w:t>
      </w:r>
    </w:p>
    <w:p w:rsidR="0097707C" w:rsidRPr="00DC2E3E" w:rsidRDefault="00B85D57" w:rsidP="00DD1CA7">
      <w:pPr>
        <w:suppressAutoHyphens/>
        <w:spacing w:after="0" w:line="240" w:lineRule="auto"/>
        <w:ind w:right="48" w:firstLine="720"/>
        <w:jc w:val="both"/>
        <w:rPr>
          <w:rFonts w:ascii="Times New Roman" w:eastAsia="SimSun" w:hAnsi="Times New Roman" w:cs="Times New Roman"/>
          <w:strike/>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Одмах</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након</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истека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рока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наручилац</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отвара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благовремено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поднете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97707C" w:rsidRPr="00DC2E3E">
        <w:rPr>
          <w:rFonts w:ascii="Times New Roman" w:eastAsia="SimSun" w:hAnsi="Times New Roman" w:cs="Times New Roman"/>
          <w:kern w:val="1"/>
          <w:sz w:val="24"/>
          <w:szCs w:val="24"/>
          <w:lang w:val="sr-Cyrl-CS" w:eastAsia="zh-CN" w:bidi="hi-IN"/>
        </w:rPr>
        <w:t>.</w:t>
      </w:r>
    </w:p>
    <w:p w:rsidR="00C75825" w:rsidRPr="00DC2E3E" w:rsidRDefault="00C75825" w:rsidP="00DD1CA7">
      <w:pPr>
        <w:spacing w:after="0" w:line="240" w:lineRule="auto"/>
        <w:ind w:right="48"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У поступку отварања понуда наручилац ће искључити јавност ако је то потребно ради заштите података који представљају пословну тајну у смислу закона којим се уређује заштита пословне тајне или представљају тајне податке у смислу закона којим се уређује тајност података.</w:t>
      </w:r>
    </w:p>
    <w:p w:rsidR="00B47BF2" w:rsidRPr="00DC2E3E" w:rsidRDefault="00B85D57"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провери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ли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складу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захтевима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наведени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оцени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јавној</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основу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критеријума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уговора</w:t>
      </w:r>
      <w:r w:rsidR="00B47BF2" w:rsidRPr="00DC2E3E">
        <w:rPr>
          <w:rFonts w:ascii="Times New Roman" w:eastAsia="SimSun" w:hAnsi="Times New Roman" w:cs="Times New Roman"/>
          <w:kern w:val="1"/>
          <w:sz w:val="24"/>
          <w:szCs w:val="24"/>
          <w:lang w:val="sr-Cyrl-CS" w:eastAsia="zh-CN" w:bidi="hi-IN"/>
        </w:rPr>
        <w:t xml:space="preserve">. </w:t>
      </w:r>
    </w:p>
    <w:p w:rsidR="00B47BF2" w:rsidRPr="00DC2E3E" w:rsidRDefault="00B85D57" w:rsidP="00DD1CA7">
      <w:pPr>
        <w:suppressAutoHyphens/>
        <w:spacing w:after="0" w:line="240" w:lineRule="auto"/>
        <w:ind w:right="45" w:firstLine="720"/>
        <w:jc w:val="both"/>
        <w:rPr>
          <w:rFonts w:ascii="Times New Roman" w:eastAsia="SimSun" w:hAnsi="Times New Roman" w:cs="Times New Roman"/>
          <w:kern w:val="1"/>
          <w:sz w:val="24"/>
          <w:szCs w:val="24"/>
          <w:u w:val="single"/>
          <w:lang w:val="sr-Cyrl-CS" w:eastAsia="zh-CN" w:bidi="hi-IN"/>
        </w:rPr>
      </w:pPr>
      <w:r w:rsidRPr="00DC2E3E">
        <w:rPr>
          <w:rFonts w:ascii="Times New Roman" w:eastAsia="SimSun" w:hAnsi="Times New Roman" w:cs="Times New Roman"/>
          <w:kern w:val="1"/>
          <w:sz w:val="24"/>
          <w:szCs w:val="24"/>
          <w:lang w:val="sr-Cyrl-CS" w:eastAsia="zh-CN" w:bidi="hi-IN"/>
        </w:rPr>
        <w:t>Одлуку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B47BF2" w:rsidRPr="00DC2E3E">
        <w:rPr>
          <w:rFonts w:ascii="Times New Roman" w:eastAsia="SimSun" w:hAnsi="Times New Roman" w:cs="Times New Roman"/>
          <w:kern w:val="1"/>
          <w:sz w:val="24"/>
          <w:szCs w:val="24"/>
          <w:lang w:val="sr-Cyrl-CS" w:eastAsia="zh-CN" w:bidi="hi-IN"/>
        </w:rPr>
        <w:t xml:space="preserve"> </w:t>
      </w:r>
      <w:r w:rsidR="00B3427C" w:rsidRPr="00DC2E3E">
        <w:rPr>
          <w:rFonts w:ascii="Times New Roman" w:eastAsia="SimSun" w:hAnsi="Times New Roman" w:cs="Times New Roman"/>
          <w:kern w:val="1"/>
          <w:sz w:val="24"/>
          <w:szCs w:val="24"/>
          <w:lang w:val="sr-Cyrl-CS" w:eastAsia="zh-CN" w:bidi="hi-IN"/>
        </w:rPr>
        <w:t xml:space="preserve">уговора </w:t>
      </w:r>
      <w:r w:rsidRPr="00DC2E3E">
        <w:rPr>
          <w:rFonts w:ascii="Times New Roman" w:eastAsia="SimSun" w:hAnsi="Times New Roman" w:cs="Times New Roman"/>
          <w:kern w:val="1"/>
          <w:sz w:val="24"/>
          <w:szCs w:val="24"/>
          <w:lang w:val="sr-Cyrl-CS" w:eastAsia="zh-CN" w:bidi="hi-IN"/>
        </w:rPr>
        <w:t>наручилац</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шаље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свим</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понуђачима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учествују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поступку</w:t>
      </w:r>
      <w:r w:rsidR="009916E6" w:rsidRPr="00DC2E3E">
        <w:rPr>
          <w:rFonts w:ascii="Times New Roman" w:eastAsia="SimSun" w:hAnsi="Times New Roman" w:cs="Times New Roman"/>
          <w:kern w:val="1"/>
          <w:sz w:val="24"/>
          <w:szCs w:val="24"/>
          <w:lang w:val="sr-Cyrl-CS" w:eastAsia="zh-CN" w:bidi="hi-IN"/>
        </w:rPr>
        <w:t xml:space="preserve"> и објављује је на Порталу јавних набавки</w:t>
      </w:r>
      <w:r w:rsidR="00630C3D" w:rsidRPr="00DC2E3E">
        <w:rPr>
          <w:rFonts w:ascii="Times New Roman" w:eastAsia="SimSun" w:hAnsi="Times New Roman" w:cs="Times New Roman"/>
          <w:kern w:val="1"/>
          <w:sz w:val="24"/>
          <w:szCs w:val="24"/>
          <w:lang w:val="sr-Cyrl-CS" w:eastAsia="zh-CN" w:bidi="hi-IN"/>
        </w:rPr>
        <w:t>.</w:t>
      </w:r>
    </w:p>
    <w:p w:rsidR="000E6742" w:rsidRPr="00DC2E3E" w:rsidRDefault="00B85D57" w:rsidP="00DD1CA7">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закључи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уговор</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јавној</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односно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оквирни</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споразум</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истека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рока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десет</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дана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дана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пријема</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одлуке</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B47BF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додели</w:t>
      </w:r>
      <w:r w:rsidR="000E6742" w:rsidRPr="00DC2E3E">
        <w:rPr>
          <w:rFonts w:ascii="Times New Roman" w:eastAsia="SimSun" w:hAnsi="Times New Roman" w:cs="Times New Roman"/>
          <w:kern w:val="1"/>
          <w:sz w:val="24"/>
          <w:szCs w:val="24"/>
          <w:lang w:val="sr-Cyrl-CS" w:eastAsia="zh-CN" w:bidi="hi-IN"/>
        </w:rPr>
        <w:t xml:space="preserve"> уговора, осим ако је поднета само једна понуда, која је прихватљива. </w:t>
      </w:r>
    </w:p>
    <w:p w:rsidR="00630C3D" w:rsidRPr="00DC2E3E" w:rsidRDefault="00630C3D" w:rsidP="00C210F3">
      <w:pPr>
        <w:suppressAutoHyphens/>
        <w:spacing w:after="0" w:line="240" w:lineRule="auto"/>
        <w:ind w:right="45"/>
        <w:jc w:val="both"/>
        <w:rPr>
          <w:rFonts w:ascii="Times New Roman" w:eastAsia="SimSun" w:hAnsi="Times New Roman" w:cs="Times New Roman"/>
          <w:kern w:val="1"/>
          <w:sz w:val="24"/>
          <w:szCs w:val="24"/>
          <w:lang w:val="sr-Cyrl-CS" w:eastAsia="zh-CN" w:bidi="hi-IN"/>
        </w:rPr>
      </w:pPr>
    </w:p>
    <w:p w:rsidR="00AD365F" w:rsidRPr="00DC2E3E" w:rsidRDefault="00AD365F"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Оквирни споразум</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AD365F" w:rsidRPr="00DC2E3E" w:rsidRDefault="00AD365F"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Члан 1</w:t>
      </w:r>
      <w:r w:rsidR="003A4BCB" w:rsidRPr="00DC2E3E">
        <w:rPr>
          <w:rFonts w:ascii="Times New Roman" w:eastAsia="SimSun" w:hAnsi="Times New Roman" w:cs="Times New Roman"/>
          <w:iCs/>
          <w:kern w:val="1"/>
          <w:sz w:val="24"/>
          <w:szCs w:val="24"/>
          <w:lang w:val="sr-Cyrl-CS" w:eastAsia="zh-CN" w:bidi="hi-IN"/>
        </w:rPr>
        <w:t>2</w:t>
      </w:r>
      <w:r w:rsidRPr="00DC2E3E">
        <w:rPr>
          <w:rFonts w:ascii="Times New Roman" w:eastAsia="SimSun" w:hAnsi="Times New Roman" w:cs="Times New Roman"/>
          <w:iCs/>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p>
    <w:p w:rsidR="00AD365F" w:rsidRPr="00DC2E3E" w:rsidRDefault="00AD365F"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lastRenderedPageBreak/>
        <w:t xml:space="preserve"> Оквирни споразум не може да траје дуже од седам година, осим у посебно оправданим случајевима</w:t>
      </w:r>
      <w:r w:rsidR="009E5C8E" w:rsidRPr="00DC2E3E">
        <w:rPr>
          <w:rFonts w:ascii="Times New Roman" w:eastAsia="SimSun" w:hAnsi="Times New Roman" w:cs="Times New Roman"/>
          <w:kern w:val="1"/>
          <w:sz w:val="24"/>
          <w:szCs w:val="24"/>
          <w:lang w:val="sr-Cyrl-CS" w:eastAsia="zh-CN" w:bidi="hi-IN"/>
        </w:rPr>
        <w:t xml:space="preserve"> који су</w:t>
      </w:r>
      <w:r w:rsidRPr="00DC2E3E">
        <w:rPr>
          <w:rFonts w:ascii="Times New Roman" w:eastAsia="SimSun" w:hAnsi="Times New Roman" w:cs="Times New Roman"/>
          <w:kern w:val="1"/>
          <w:sz w:val="24"/>
          <w:szCs w:val="24"/>
          <w:lang w:val="sr-Cyrl-CS" w:eastAsia="zh-CN" w:bidi="hi-IN"/>
        </w:rPr>
        <w:t xml:space="preserve"> у вези са предметом јавне набавке</w:t>
      </w:r>
      <w:r w:rsidR="009E5C8E"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који се утврђују узимајући у обзир очекивани век трајања било ког испорученог производа, инсталација или система и техничке тешкоће које би промена привредног субјекта могла изазвати, које наручилац мора да образложи у јавном позиву.  </w:t>
      </w:r>
    </w:p>
    <w:p w:rsidR="009750DA" w:rsidRPr="00DC2E3E" w:rsidRDefault="009750DA" w:rsidP="00C210F3">
      <w:pPr>
        <w:suppressAutoHyphens/>
        <w:spacing w:after="0" w:line="240" w:lineRule="auto"/>
        <w:ind w:right="45"/>
        <w:jc w:val="center"/>
        <w:rPr>
          <w:rFonts w:ascii="Times New Roman" w:eastAsia="SimSun" w:hAnsi="Times New Roman" w:cs="Times New Roman"/>
          <w:b/>
          <w:iCs/>
          <w:kern w:val="1"/>
          <w:sz w:val="24"/>
          <w:szCs w:val="24"/>
          <w:lang w:val="sr-Cyrl-CS" w:eastAsia="zh-CN" w:bidi="hi-IN"/>
        </w:rPr>
      </w:pPr>
    </w:p>
    <w:p w:rsidR="008607BF" w:rsidRPr="00DC2E3E" w:rsidRDefault="008607BF"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III</w:t>
      </w:r>
      <w:r w:rsidR="00F12280" w:rsidRPr="00DC2E3E">
        <w:rPr>
          <w:rFonts w:ascii="Times New Roman" w:eastAsia="SimSun" w:hAnsi="Times New Roman" w:cs="Times New Roman"/>
          <w:iCs/>
          <w:kern w:val="1"/>
          <w:sz w:val="24"/>
          <w:szCs w:val="24"/>
          <w:lang w:val="sr-Cyrl-CS" w:eastAsia="zh-CN" w:bidi="hi-IN"/>
        </w:rPr>
        <w:t>.</w:t>
      </w:r>
      <w:r w:rsidRPr="00DC2E3E">
        <w:rPr>
          <w:rFonts w:ascii="Times New Roman" w:eastAsia="SimSun" w:hAnsi="Times New Roman" w:cs="Times New Roman"/>
          <w:iCs/>
          <w:kern w:val="1"/>
          <w:sz w:val="24"/>
          <w:szCs w:val="24"/>
          <w:lang w:val="sr-Cyrl-CS" w:eastAsia="zh-CN" w:bidi="hi-IN"/>
        </w:rPr>
        <w:t xml:space="preserve"> </w:t>
      </w:r>
      <w:r w:rsidR="00796EB9" w:rsidRPr="00DC2E3E">
        <w:rPr>
          <w:rFonts w:ascii="Times New Roman" w:eastAsia="SimSun" w:hAnsi="Times New Roman" w:cs="Times New Roman"/>
          <w:iCs/>
          <w:kern w:val="1"/>
          <w:sz w:val="24"/>
          <w:szCs w:val="24"/>
          <w:lang w:val="sr-Cyrl-CS" w:eastAsia="zh-CN" w:bidi="hi-IN"/>
        </w:rPr>
        <w:t xml:space="preserve">УСЛОВИ И </w:t>
      </w:r>
      <w:r w:rsidRPr="00DC2E3E">
        <w:rPr>
          <w:rFonts w:ascii="Times New Roman" w:eastAsia="SimSun" w:hAnsi="Times New Roman" w:cs="Times New Roman"/>
          <w:iCs/>
          <w:kern w:val="1"/>
          <w:sz w:val="24"/>
          <w:szCs w:val="24"/>
          <w:lang w:val="sr-Cyrl-CS" w:eastAsia="zh-CN" w:bidi="hi-IN"/>
        </w:rPr>
        <w:t>НАЧИН СПРОВОЂЕЊА ПОСТУПКА ЈАВНЕ НАБАВКЕ</w:t>
      </w:r>
    </w:p>
    <w:p w:rsidR="009750DA" w:rsidRPr="00DC2E3E" w:rsidRDefault="009750DA" w:rsidP="00C210F3">
      <w:pPr>
        <w:suppressAutoHyphens/>
        <w:spacing w:after="0" w:line="240" w:lineRule="auto"/>
        <w:ind w:right="45"/>
        <w:jc w:val="center"/>
        <w:rPr>
          <w:rFonts w:ascii="Times New Roman" w:eastAsia="SimSun" w:hAnsi="Times New Roman" w:cs="Times New Roman"/>
          <w:b/>
          <w:iCs/>
          <w:kern w:val="1"/>
          <w:sz w:val="24"/>
          <w:szCs w:val="24"/>
          <w:lang w:val="sr-Cyrl-CS" w:eastAsia="zh-CN" w:bidi="hi-IN"/>
        </w:rPr>
      </w:pPr>
    </w:p>
    <w:p w:rsidR="007F2819" w:rsidRPr="00DC2E3E" w:rsidRDefault="008607BF" w:rsidP="00C210F3">
      <w:pPr>
        <w:suppressAutoHyphens/>
        <w:spacing w:after="0" w:line="240" w:lineRule="auto"/>
        <w:ind w:right="45"/>
        <w:jc w:val="center"/>
        <w:rPr>
          <w:rFonts w:ascii="Times New Roman" w:eastAsia="SimSun" w:hAnsi="Times New Roman" w:cs="Times New Roman"/>
          <w:iCs/>
          <w:strike/>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Одређивање рокова</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3</w:t>
      </w:r>
      <w:r w:rsidRPr="00DC2E3E">
        <w:rPr>
          <w:rFonts w:ascii="Times New Roman" w:eastAsia="SimSun" w:hAnsi="Times New Roman" w:cs="Times New Roman"/>
          <w:iCs/>
          <w:kern w:val="1"/>
          <w:sz w:val="24"/>
          <w:szCs w:val="24"/>
          <w:lang w:val="sr-Cyrl-CS" w:eastAsia="zh-CN" w:bidi="hi-IN"/>
        </w:rPr>
        <w:t>.</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Наручилац је дужан да приликом одређивања рокова за подношење пријава и понуда одреди примерене рокове, посебно узимајући у обзир сложеност предмета набавке и време потребно за </w:t>
      </w:r>
      <w:r w:rsidR="00B50F6F" w:rsidRPr="00DC2E3E">
        <w:rPr>
          <w:rFonts w:ascii="Times New Roman" w:eastAsia="SimSun" w:hAnsi="Times New Roman" w:cs="Times New Roman"/>
          <w:kern w:val="1"/>
          <w:sz w:val="24"/>
          <w:szCs w:val="24"/>
          <w:lang w:val="sr-Cyrl-CS" w:eastAsia="zh-CN" w:bidi="hi-IN"/>
        </w:rPr>
        <w:t>припрему</w:t>
      </w:r>
      <w:r w:rsidRPr="00DC2E3E">
        <w:rPr>
          <w:rFonts w:ascii="Times New Roman" w:eastAsia="SimSun" w:hAnsi="Times New Roman" w:cs="Times New Roman"/>
          <w:kern w:val="1"/>
          <w:sz w:val="24"/>
          <w:szCs w:val="24"/>
          <w:lang w:val="sr-Cyrl-CS" w:eastAsia="zh-CN" w:bidi="hi-IN"/>
        </w:rPr>
        <w:t xml:space="preserve"> пријава и понуда, а поштуј</w:t>
      </w:r>
      <w:r w:rsidR="006768FE" w:rsidRPr="00DC2E3E">
        <w:rPr>
          <w:rFonts w:ascii="Times New Roman" w:eastAsia="SimSun" w:hAnsi="Times New Roman" w:cs="Times New Roman"/>
          <w:kern w:val="1"/>
          <w:sz w:val="24"/>
          <w:szCs w:val="24"/>
          <w:lang w:val="sr-Cyrl-CS" w:eastAsia="zh-CN" w:bidi="hi-IN"/>
        </w:rPr>
        <w:t xml:space="preserve">ући минималне рокове прописане чланом </w:t>
      </w:r>
      <w:r w:rsidR="00580CF2" w:rsidRPr="00DC2E3E">
        <w:rPr>
          <w:rFonts w:ascii="Times New Roman" w:eastAsia="SimSun" w:hAnsi="Times New Roman" w:cs="Times New Roman"/>
          <w:kern w:val="1"/>
          <w:sz w:val="24"/>
          <w:szCs w:val="24"/>
          <w:lang w:val="sr-Cyrl-CS" w:eastAsia="zh-CN" w:bidi="hi-IN"/>
        </w:rPr>
        <w:t>1</w:t>
      </w:r>
      <w:r w:rsidR="003A4BCB" w:rsidRPr="00DC2E3E">
        <w:rPr>
          <w:rFonts w:ascii="Times New Roman" w:eastAsia="SimSun" w:hAnsi="Times New Roman" w:cs="Times New Roman"/>
          <w:kern w:val="1"/>
          <w:sz w:val="24"/>
          <w:szCs w:val="24"/>
          <w:lang w:val="sr-Cyrl-CS" w:eastAsia="zh-CN" w:bidi="hi-IN"/>
        </w:rPr>
        <w:t>4</w:t>
      </w:r>
      <w:r w:rsidRPr="00DC2E3E">
        <w:rPr>
          <w:rFonts w:ascii="Times New Roman" w:eastAsia="SimSun" w:hAnsi="Times New Roman" w:cs="Times New Roman"/>
          <w:kern w:val="1"/>
          <w:sz w:val="24"/>
          <w:szCs w:val="24"/>
          <w:lang w:val="sr-Cyrl-CS" w:eastAsia="zh-CN" w:bidi="hi-IN"/>
        </w:rPr>
        <w:t>. ове уредбе.</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Рокови за подношење пријава и понуда одређују се на начин да се утврди тачан датум и време до којег пријаве или понуде могу да се поднесу благовремено.</w:t>
      </w:r>
    </w:p>
    <w:p w:rsidR="005D6098" w:rsidRPr="00DC2E3E" w:rsidRDefault="005D6098" w:rsidP="00C210F3">
      <w:pPr>
        <w:suppressAutoHyphens/>
        <w:spacing w:after="0" w:line="240" w:lineRule="auto"/>
        <w:ind w:right="45"/>
        <w:rPr>
          <w:rFonts w:ascii="Times New Roman" w:eastAsia="SimSun" w:hAnsi="Times New Roman" w:cs="Times New Roman"/>
          <w:b/>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Минимални рокови</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4</w:t>
      </w:r>
      <w:r w:rsidRPr="00DC2E3E">
        <w:rPr>
          <w:rFonts w:ascii="Times New Roman" w:eastAsia="SimSun" w:hAnsi="Times New Roman" w:cs="Times New Roman"/>
          <w:iCs/>
          <w:kern w:val="1"/>
          <w:sz w:val="24"/>
          <w:szCs w:val="24"/>
          <w:lang w:val="sr-Cyrl-CS" w:eastAsia="zh-CN" w:bidi="hi-IN"/>
        </w:rPr>
        <w:t>.</w:t>
      </w:r>
    </w:p>
    <w:p w:rsidR="007F2819" w:rsidRPr="00DC2E3E" w:rsidRDefault="007F2819" w:rsidP="00F93043">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Минимални рок за подношење пријаве у рестриктивном поступку, преговарачком поступку са објављивањем јавног позива и конкурентном дијалогу </w:t>
      </w:r>
      <w:r w:rsidR="00283273" w:rsidRPr="00DC2E3E">
        <w:rPr>
          <w:rFonts w:ascii="Times New Roman" w:eastAsia="SimSun" w:hAnsi="Times New Roman" w:cs="Times New Roman"/>
          <w:kern w:val="1"/>
          <w:sz w:val="24"/>
          <w:szCs w:val="24"/>
          <w:lang w:val="sr-Cyrl-CS" w:eastAsia="zh-CN" w:bidi="hi-IN"/>
        </w:rPr>
        <w:t>чија је процењена вредност једнака или већа од износа европских прагова одређује се у складу са Законом.</w:t>
      </w:r>
    </w:p>
    <w:p w:rsidR="00A6206D" w:rsidRPr="00DC2E3E" w:rsidRDefault="0050046B" w:rsidP="00C210F3">
      <w:pPr>
        <w:suppressAutoHyphens/>
        <w:spacing w:after="0" w:line="240" w:lineRule="auto"/>
        <w:ind w:right="45"/>
        <w:jc w:val="both"/>
        <w:rPr>
          <w:rFonts w:ascii="Times New Roman" w:eastAsia="SimSun" w:hAnsi="Times New Roman" w:cs="Times New Roman"/>
          <w:strike/>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DD1CA7" w:rsidRPr="00DC2E3E">
        <w:rPr>
          <w:rFonts w:ascii="Times New Roman" w:eastAsia="SimSun" w:hAnsi="Times New Roman" w:cs="Times New Roman"/>
          <w:kern w:val="1"/>
          <w:sz w:val="24"/>
          <w:szCs w:val="24"/>
          <w:lang w:val="sr-Cyrl-CS" w:eastAsia="zh-CN" w:bidi="hi-IN"/>
        </w:rPr>
        <w:tab/>
      </w:r>
      <w:r w:rsidR="00A6206D" w:rsidRPr="00DC2E3E">
        <w:rPr>
          <w:rFonts w:ascii="Times New Roman" w:eastAsia="SimSun" w:hAnsi="Times New Roman" w:cs="Times New Roman"/>
          <w:kern w:val="1"/>
          <w:sz w:val="24"/>
          <w:szCs w:val="24"/>
          <w:lang w:val="sr-Cyrl-CS" w:eastAsia="zh-CN" w:bidi="hi-IN"/>
        </w:rPr>
        <w:t>Ако је процењена вредност мања од износа европских прагова минимални рок за подношење пријава у рестриктивном поступку, преговарачком поступку са објављивањем јавног позива и конкурентном дијалогу је 15  дана од дана слања на објављивање јавног позива.</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Минимални рок за подношење понуде у рестриктивном поступку је:</w:t>
      </w:r>
    </w:p>
    <w:p w:rsidR="007F2819" w:rsidRPr="00DC2E3E" w:rsidRDefault="007F2819" w:rsidP="00395B56">
      <w:pPr>
        <w:suppressAutoHyphens/>
        <w:spacing w:after="0" w:line="240" w:lineRule="auto"/>
        <w:ind w:right="45"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40  дана од дана слања позива за подношење понуда за јавну набавку чија је процењена вредност једнака или већа од износа европских прагова;</w:t>
      </w:r>
    </w:p>
    <w:p w:rsidR="007F2819" w:rsidRPr="00DC2E3E" w:rsidRDefault="007F2819" w:rsidP="00395B56">
      <w:pPr>
        <w:suppressAutoHyphens/>
        <w:spacing w:after="0" w:line="240" w:lineRule="auto"/>
        <w:ind w:right="45" w:firstLine="63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 15 дана од дана слања позива за подношење понуда за јавну набавку чија је процењена вредност мања од износа европских прагова.</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Ако је наручилац објавио претходно информативно обавештење, минимални рок за подношење понуда из става </w:t>
      </w:r>
      <w:r w:rsidR="00A6206D" w:rsidRPr="00DC2E3E">
        <w:rPr>
          <w:rFonts w:ascii="Times New Roman" w:eastAsia="SimSun" w:hAnsi="Times New Roman" w:cs="Times New Roman"/>
          <w:kern w:val="1"/>
          <w:sz w:val="24"/>
          <w:szCs w:val="24"/>
          <w:lang w:val="sr-Cyrl-CS" w:eastAsia="zh-CN" w:bidi="hi-IN"/>
        </w:rPr>
        <w:t xml:space="preserve">1. </w:t>
      </w:r>
      <w:r w:rsidRPr="00DC2E3E">
        <w:rPr>
          <w:rFonts w:ascii="Times New Roman" w:eastAsia="SimSun" w:hAnsi="Times New Roman" w:cs="Times New Roman"/>
          <w:kern w:val="1"/>
          <w:sz w:val="24"/>
          <w:szCs w:val="24"/>
          <w:lang w:val="sr-Cyrl-CS" w:eastAsia="zh-CN" w:bidi="hi-IN"/>
        </w:rPr>
        <w:t>овог члана може да се скрати на 22 дана, ако су испуњени следећи услови:</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претходно информативно обавештење садржи све информације које су потребне за јавни позив из Прилога 2.Б. ове уредбе у оној мери у којој су те информације биле доступне у тренутку објављивања претходног информативног обавештења и</w:t>
      </w:r>
    </w:p>
    <w:p w:rsidR="007F2819" w:rsidRPr="00DC2E3E" w:rsidRDefault="007F2819" w:rsidP="00DD1CA7">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од дана слања на објављивање претходног информативног обавештења протекло је најмање 52 дана, а највише 12 месеци пре датума слања јавног позива - одбрана и безбедност на објављивање. </w:t>
      </w:r>
    </w:p>
    <w:p w:rsidR="007F2819" w:rsidRPr="00DC2E3E" w:rsidRDefault="007F2819" w:rsidP="00F93043">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Рок за подношење понуда из става </w:t>
      </w:r>
      <w:r w:rsidR="00A6206D" w:rsidRPr="00DC2E3E">
        <w:rPr>
          <w:rFonts w:ascii="Times New Roman" w:eastAsia="SimSun" w:hAnsi="Times New Roman" w:cs="Times New Roman"/>
          <w:kern w:val="1"/>
          <w:sz w:val="24"/>
          <w:szCs w:val="24"/>
          <w:lang w:val="sr-Cyrl-CS" w:eastAsia="zh-CN" w:bidi="hi-IN"/>
        </w:rPr>
        <w:t>3</w:t>
      </w:r>
      <w:r w:rsidRPr="00DC2E3E">
        <w:rPr>
          <w:rFonts w:ascii="Times New Roman" w:eastAsia="SimSun" w:hAnsi="Times New Roman" w:cs="Times New Roman"/>
          <w:kern w:val="1"/>
          <w:sz w:val="24"/>
          <w:szCs w:val="24"/>
          <w:lang w:val="sr-Cyrl-CS" w:eastAsia="zh-CN" w:bidi="hi-IN"/>
        </w:rPr>
        <w:t>. тачка 1) овог члана може додатно да се скрати за пет дана ако је наручилац од дана објављивања јавног позива</w:t>
      </w:r>
      <w:r w:rsidR="0029019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 xml:space="preserve">у складу са чланом </w:t>
      </w:r>
      <w:r w:rsidR="00580CF2" w:rsidRPr="00DC2E3E">
        <w:rPr>
          <w:rFonts w:ascii="Times New Roman" w:eastAsia="SimSun" w:hAnsi="Times New Roman" w:cs="Times New Roman"/>
          <w:kern w:val="1"/>
          <w:sz w:val="24"/>
          <w:szCs w:val="24"/>
          <w:lang w:val="sr-Cyrl-CS" w:eastAsia="zh-CN" w:bidi="hi-IN"/>
        </w:rPr>
        <w:t>2</w:t>
      </w:r>
      <w:r w:rsidR="00A6206D" w:rsidRPr="00DC2E3E">
        <w:rPr>
          <w:rFonts w:ascii="Times New Roman" w:eastAsia="SimSun" w:hAnsi="Times New Roman" w:cs="Times New Roman"/>
          <w:kern w:val="1"/>
          <w:sz w:val="24"/>
          <w:szCs w:val="24"/>
          <w:lang w:val="sr-Cyrl-CS" w:eastAsia="zh-CN" w:bidi="hi-IN"/>
        </w:rPr>
        <w:t>1</w:t>
      </w:r>
      <w:r w:rsidRPr="00DC2E3E">
        <w:rPr>
          <w:rFonts w:ascii="Times New Roman" w:eastAsia="SimSun" w:hAnsi="Times New Roman" w:cs="Times New Roman"/>
          <w:kern w:val="1"/>
          <w:sz w:val="24"/>
          <w:szCs w:val="24"/>
          <w:lang w:val="sr-Cyrl-CS" w:eastAsia="zh-CN" w:bidi="hi-IN"/>
        </w:rPr>
        <w:t>. став 4. ове уредбе сву документацију о набавци која се односи на рестриктивни поступак неограничено и у целости ставио на располагање електронским средствима на Порталу јавних набавки.</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lastRenderedPageBreak/>
        <w:t xml:space="preserve"> Наручилац може да одреди краћи рок за подношење пријава у рестриктивном или преговарачком поступку са објављивањем јавног позива ако рок из ст 1.</w:t>
      </w:r>
      <w:r w:rsidR="00A6206D" w:rsidRPr="00DC2E3E">
        <w:rPr>
          <w:rFonts w:ascii="Times New Roman" w:eastAsia="SimSun" w:hAnsi="Times New Roman" w:cs="Times New Roman"/>
          <w:kern w:val="1"/>
          <w:sz w:val="24"/>
          <w:szCs w:val="24"/>
          <w:lang w:val="sr-Cyrl-CS" w:eastAsia="zh-CN" w:bidi="hi-IN"/>
        </w:rPr>
        <w:t xml:space="preserve"> и 2.</w:t>
      </w:r>
      <w:r w:rsidRPr="00DC2E3E">
        <w:rPr>
          <w:rFonts w:ascii="Times New Roman" w:eastAsia="SimSun" w:hAnsi="Times New Roman" w:cs="Times New Roman"/>
          <w:kern w:val="1"/>
          <w:sz w:val="24"/>
          <w:szCs w:val="24"/>
          <w:lang w:val="sr-Cyrl-CS" w:eastAsia="zh-CN" w:bidi="hi-IN"/>
        </w:rPr>
        <w:t xml:space="preserve"> овог члана није примерен из разлога оправдане хитности, али не краћи од:</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15 дана од дана слања на објављивање јавног позива за јавну набавку чија је процењена вредност једнака или већа од износа европских прагова;</w:t>
      </w:r>
    </w:p>
    <w:p w:rsidR="007F2819" w:rsidRPr="00DC2E3E" w:rsidRDefault="00A77D68"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 десет</w:t>
      </w:r>
      <w:r w:rsidR="007F2819" w:rsidRPr="00DC2E3E">
        <w:rPr>
          <w:rFonts w:ascii="Times New Roman" w:eastAsia="SimSun" w:hAnsi="Times New Roman" w:cs="Times New Roman"/>
          <w:kern w:val="1"/>
          <w:sz w:val="24"/>
          <w:szCs w:val="24"/>
          <w:lang w:val="sr-Cyrl-CS" w:eastAsia="zh-CN" w:bidi="hi-IN"/>
        </w:rPr>
        <w:t xml:space="preserve"> дана од дана слања на објављивање јавног позива за јавну набавку чија је процењена вредност мања од износа европских прагова.</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Наручилац може да одреди краћи рок за подношење понуда у рестриктивном поступку ако рокови из ст. </w:t>
      </w:r>
      <w:r w:rsidR="00A6206D" w:rsidRPr="00DC2E3E">
        <w:rPr>
          <w:rFonts w:ascii="Times New Roman" w:eastAsia="SimSun" w:hAnsi="Times New Roman" w:cs="Times New Roman"/>
          <w:kern w:val="1"/>
          <w:sz w:val="24"/>
          <w:szCs w:val="24"/>
          <w:lang w:val="sr-Cyrl-CS" w:eastAsia="zh-CN" w:bidi="hi-IN"/>
        </w:rPr>
        <w:t>3</w:t>
      </w:r>
      <w:r w:rsidR="000B22D7"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 xml:space="preserve"> </w:t>
      </w:r>
      <w:r w:rsidR="00A6206D" w:rsidRPr="00DC2E3E">
        <w:rPr>
          <w:rFonts w:ascii="Times New Roman" w:eastAsia="SimSun" w:hAnsi="Times New Roman" w:cs="Times New Roman"/>
          <w:kern w:val="1"/>
          <w:sz w:val="24"/>
          <w:szCs w:val="24"/>
          <w:lang w:val="sr-Cyrl-CS" w:eastAsia="zh-CN" w:bidi="hi-IN"/>
        </w:rPr>
        <w:t>5</w:t>
      </w:r>
      <w:r w:rsidRPr="00DC2E3E">
        <w:rPr>
          <w:rFonts w:ascii="Times New Roman" w:eastAsia="SimSun" w:hAnsi="Times New Roman" w:cs="Times New Roman"/>
          <w:kern w:val="1"/>
          <w:sz w:val="24"/>
          <w:szCs w:val="24"/>
          <w:lang w:val="sr-Cyrl-CS" w:eastAsia="zh-CN" w:bidi="hi-IN"/>
        </w:rPr>
        <w:t>. овог члана нису примерени из разлога оправдане хитности, али не краћи од:</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15 дана од дана слања позива на подношење понуда за јавну набавку чија је процењена вредност једнака или већа од износа европских прагова;</w:t>
      </w:r>
    </w:p>
    <w:p w:rsidR="007F2819" w:rsidRPr="00DC2E3E" w:rsidRDefault="000B22D7"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 десет</w:t>
      </w:r>
      <w:r w:rsidR="007F2819" w:rsidRPr="00DC2E3E">
        <w:rPr>
          <w:rFonts w:ascii="Times New Roman" w:eastAsia="SimSun" w:hAnsi="Times New Roman" w:cs="Times New Roman"/>
          <w:kern w:val="1"/>
          <w:sz w:val="24"/>
          <w:szCs w:val="24"/>
          <w:lang w:val="sr-Cyrl-CS" w:eastAsia="zh-CN" w:bidi="hi-IN"/>
        </w:rPr>
        <w:t xml:space="preserve"> дана од дана слања позива на подношење понуда за јавну набавку чија је процењена вредност мања од износа европских прагова.</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Наручилац је дужан да у јавном позиву и конкурсној документацији образложи разлоге оправдане хитности из ст. </w:t>
      </w:r>
      <w:r w:rsidR="00A6206D" w:rsidRPr="00DC2E3E">
        <w:rPr>
          <w:rFonts w:ascii="Times New Roman" w:eastAsia="SimSun" w:hAnsi="Times New Roman" w:cs="Times New Roman"/>
          <w:kern w:val="1"/>
          <w:sz w:val="24"/>
          <w:szCs w:val="24"/>
          <w:lang w:val="sr-Cyrl-CS" w:eastAsia="zh-CN" w:bidi="hi-IN"/>
        </w:rPr>
        <w:t>6</w:t>
      </w:r>
      <w:r w:rsidRPr="00DC2E3E">
        <w:rPr>
          <w:rFonts w:ascii="Times New Roman" w:eastAsia="SimSun" w:hAnsi="Times New Roman" w:cs="Times New Roman"/>
          <w:kern w:val="1"/>
          <w:sz w:val="24"/>
          <w:szCs w:val="24"/>
          <w:lang w:val="sr-Cyrl-CS" w:eastAsia="zh-CN" w:bidi="hi-IN"/>
        </w:rPr>
        <w:t xml:space="preserve">. и </w:t>
      </w:r>
      <w:r w:rsidR="00A6206D" w:rsidRPr="00DC2E3E">
        <w:rPr>
          <w:rFonts w:ascii="Times New Roman" w:eastAsia="SimSun" w:hAnsi="Times New Roman" w:cs="Times New Roman"/>
          <w:kern w:val="1"/>
          <w:sz w:val="24"/>
          <w:szCs w:val="24"/>
          <w:lang w:val="sr-Cyrl-CS" w:eastAsia="zh-CN" w:bidi="hi-IN"/>
        </w:rPr>
        <w:t>7</w:t>
      </w:r>
      <w:r w:rsidRPr="00DC2E3E">
        <w:rPr>
          <w:rFonts w:ascii="Times New Roman" w:eastAsia="SimSun" w:hAnsi="Times New Roman" w:cs="Times New Roman"/>
          <w:kern w:val="1"/>
          <w:sz w:val="24"/>
          <w:szCs w:val="24"/>
          <w:lang w:val="sr-Cyrl-CS" w:eastAsia="zh-CN" w:bidi="hi-IN"/>
        </w:rPr>
        <w:t>. овог члана.</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У конкурентном дијалогу, преговарачком поступку са објављивањем јавног позива и преговарачком поступку без објављивања јавног позива наручилац одређује примерени рок за подношење решења, почетних понуда, свих следећих и коначних понуда.</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Минимални рок за подношење понуде </w:t>
      </w:r>
      <w:r w:rsidR="0029019A"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набавке услуга из Прилога 1.Б  је:</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15 дана од дана слања позива за подношење понуда за јавну набавку чија је процењена вредност једнака или већа од износа европских прагова;</w:t>
      </w:r>
    </w:p>
    <w:p w:rsidR="00B175EC" w:rsidRPr="00DC2E3E" w:rsidRDefault="00DE4DE8"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десет </w:t>
      </w:r>
      <w:r w:rsidR="007F2819" w:rsidRPr="00DC2E3E">
        <w:rPr>
          <w:rFonts w:ascii="Times New Roman" w:eastAsia="SimSun" w:hAnsi="Times New Roman" w:cs="Times New Roman"/>
          <w:kern w:val="1"/>
          <w:sz w:val="24"/>
          <w:szCs w:val="24"/>
          <w:lang w:val="sr-Cyrl-CS" w:eastAsia="zh-CN" w:bidi="hi-IN"/>
        </w:rPr>
        <w:t>дана од дана слања позива за подношење понуда за јавну набавку чија је процењена вредност мања од износа европских прагова.</w:t>
      </w:r>
    </w:p>
    <w:p w:rsidR="009750DA" w:rsidRPr="00DC2E3E" w:rsidRDefault="009750DA" w:rsidP="00C210F3">
      <w:pPr>
        <w:suppressAutoHyphens/>
        <w:spacing w:after="0" w:line="240" w:lineRule="auto"/>
        <w:ind w:right="45"/>
        <w:jc w:val="center"/>
        <w:rPr>
          <w:rFonts w:ascii="Times New Roman" w:eastAsia="SimSun" w:hAnsi="Times New Roman" w:cs="Times New Roman"/>
          <w:b/>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Огласи о јавној набавци у области одбране и безбедности</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5</w:t>
      </w:r>
      <w:r w:rsidRPr="00DC2E3E">
        <w:rPr>
          <w:rFonts w:ascii="Times New Roman" w:eastAsia="SimSun" w:hAnsi="Times New Roman" w:cs="Times New Roman"/>
          <w:iCs/>
          <w:kern w:val="1"/>
          <w:sz w:val="24"/>
          <w:szCs w:val="24"/>
          <w:lang w:val="sr-Cyrl-CS" w:eastAsia="zh-CN" w:bidi="hi-IN"/>
        </w:rPr>
        <w:t>.</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Огласи о јавној набавци у области одбране и безбедности су:</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 Јавни позив;</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strike/>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 Претходно информативно обавештење</w:t>
      </w:r>
      <w:r w:rsidR="00543C36"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strike/>
          <w:kern w:val="1"/>
          <w:sz w:val="24"/>
          <w:szCs w:val="24"/>
          <w:lang w:val="sr-Cyrl-CS" w:eastAsia="zh-CN" w:bidi="hi-IN"/>
        </w:rPr>
        <w:t xml:space="preserve"> </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3) Обавештење о додели уговора, обустави поступка или поништењу поступка; </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4) Обавештење на профилу наручиоца;</w:t>
      </w:r>
    </w:p>
    <w:p w:rsidR="00E50289" w:rsidRPr="00DC2E3E" w:rsidRDefault="0029019A"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5</w:t>
      </w:r>
      <w:r w:rsidR="00E50289" w:rsidRPr="00DC2E3E">
        <w:rPr>
          <w:rFonts w:ascii="Times New Roman" w:eastAsia="SimSun" w:hAnsi="Times New Roman" w:cs="Times New Roman"/>
          <w:kern w:val="1"/>
          <w:sz w:val="24"/>
          <w:szCs w:val="24"/>
          <w:lang w:val="sr-Cyrl-CS" w:eastAsia="zh-CN" w:bidi="hi-IN"/>
        </w:rPr>
        <w:t xml:space="preserve">) Обавештење о спровођењу преговарачког поступка без објављивања јавног позива; </w:t>
      </w:r>
    </w:p>
    <w:p w:rsidR="007F2819" w:rsidRPr="00DC2E3E" w:rsidRDefault="0029019A"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6</w:t>
      </w:r>
      <w:r w:rsidR="007F2819" w:rsidRPr="00DC2E3E">
        <w:rPr>
          <w:rFonts w:ascii="Times New Roman" w:eastAsia="SimSun" w:hAnsi="Times New Roman" w:cs="Times New Roman"/>
          <w:kern w:val="1"/>
          <w:sz w:val="24"/>
          <w:szCs w:val="24"/>
          <w:lang w:val="sr-Cyrl-CS" w:eastAsia="zh-CN" w:bidi="hi-IN"/>
        </w:rPr>
        <w:t>) Обавештење за добровољну претходну транспарентност;</w:t>
      </w:r>
    </w:p>
    <w:p w:rsidR="007F2819" w:rsidRPr="00DC2E3E" w:rsidRDefault="0029019A"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7</w:t>
      </w:r>
      <w:r w:rsidR="007F2819" w:rsidRPr="00DC2E3E">
        <w:rPr>
          <w:rFonts w:ascii="Times New Roman" w:eastAsia="SimSun" w:hAnsi="Times New Roman" w:cs="Times New Roman"/>
          <w:kern w:val="1"/>
          <w:sz w:val="24"/>
          <w:szCs w:val="24"/>
          <w:lang w:val="sr-Cyrl-CS" w:eastAsia="zh-CN" w:bidi="hi-IN"/>
        </w:rPr>
        <w:t>) Исправка – обавештење о изменама или додатним информацијама;</w:t>
      </w:r>
    </w:p>
    <w:p w:rsidR="007F2819" w:rsidRPr="00DC2E3E" w:rsidRDefault="0029019A"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8</w:t>
      </w:r>
      <w:r w:rsidR="007F2819" w:rsidRPr="00DC2E3E">
        <w:rPr>
          <w:rFonts w:ascii="Times New Roman" w:eastAsia="SimSun" w:hAnsi="Times New Roman" w:cs="Times New Roman"/>
          <w:kern w:val="1"/>
          <w:sz w:val="24"/>
          <w:szCs w:val="24"/>
          <w:lang w:val="sr-Cyrl-CS" w:eastAsia="zh-CN" w:bidi="hi-IN"/>
        </w:rPr>
        <w:t>) Обавештење о поднетом захтеву за заштиту права.</w:t>
      </w:r>
    </w:p>
    <w:p w:rsidR="005B51FE"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Садржина огласа о јавној набавци из става 1. тач. 1) </w:t>
      </w:r>
      <w:r w:rsidR="00962137"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29019A" w:rsidRPr="00DC2E3E">
        <w:rPr>
          <w:rFonts w:ascii="Times New Roman" w:eastAsia="SimSun" w:hAnsi="Times New Roman" w:cs="Times New Roman"/>
          <w:kern w:val="1"/>
          <w:sz w:val="24"/>
          <w:szCs w:val="24"/>
          <w:lang w:val="sr-Cyrl-CS" w:eastAsia="zh-CN" w:bidi="hi-IN"/>
        </w:rPr>
        <w:t>4</w:t>
      </w:r>
      <w:r w:rsidRPr="00DC2E3E">
        <w:rPr>
          <w:rFonts w:ascii="Times New Roman" w:eastAsia="SimSun" w:hAnsi="Times New Roman" w:cs="Times New Roman"/>
          <w:kern w:val="1"/>
          <w:sz w:val="24"/>
          <w:szCs w:val="24"/>
          <w:lang w:val="sr-Cyrl-CS" w:eastAsia="zh-CN" w:bidi="hi-IN"/>
        </w:rPr>
        <w:t>)</w:t>
      </w:r>
      <w:r w:rsidR="00370788" w:rsidRPr="00DC2E3E">
        <w:rPr>
          <w:rFonts w:ascii="Times New Roman" w:eastAsia="SimSun" w:hAnsi="Times New Roman" w:cs="Times New Roman"/>
          <w:kern w:val="1"/>
          <w:sz w:val="24"/>
          <w:szCs w:val="24"/>
          <w:lang w:val="sr-Cyrl-CS" w:eastAsia="zh-CN" w:bidi="hi-IN"/>
        </w:rPr>
        <w:t xml:space="preserve"> овог члана,</w:t>
      </w:r>
      <w:r w:rsidRPr="00DC2E3E">
        <w:rPr>
          <w:rFonts w:ascii="Times New Roman" w:eastAsia="SimSun" w:hAnsi="Times New Roman" w:cs="Times New Roman"/>
          <w:kern w:val="1"/>
          <w:sz w:val="24"/>
          <w:szCs w:val="24"/>
          <w:lang w:val="sr-Cyrl-CS" w:eastAsia="zh-CN" w:bidi="hi-IN"/>
        </w:rPr>
        <w:t xml:space="preserve"> наведена је у Прилогу 2. ове уредбе, а садржина огласа о јавној набавци из става 1. тач. </w:t>
      </w:r>
      <w:r w:rsidR="0029019A" w:rsidRPr="00DC2E3E">
        <w:rPr>
          <w:rFonts w:ascii="Times New Roman" w:eastAsia="SimSun" w:hAnsi="Times New Roman" w:cs="Times New Roman"/>
          <w:kern w:val="1"/>
          <w:sz w:val="24"/>
          <w:szCs w:val="24"/>
          <w:lang w:val="sr-Cyrl-CS" w:eastAsia="zh-CN" w:bidi="hi-IN"/>
        </w:rPr>
        <w:t>5</w:t>
      </w:r>
      <w:r w:rsidRPr="00DC2E3E">
        <w:rPr>
          <w:rFonts w:ascii="Times New Roman" w:eastAsia="SimSun" w:hAnsi="Times New Roman" w:cs="Times New Roman"/>
          <w:kern w:val="1"/>
          <w:sz w:val="24"/>
          <w:szCs w:val="24"/>
          <w:lang w:val="sr-Cyrl-CS" w:eastAsia="zh-CN" w:bidi="hi-IN"/>
        </w:rPr>
        <w:t xml:space="preserve">) </w:t>
      </w:r>
      <w:r w:rsidR="00370788" w:rsidRPr="00DC2E3E">
        <w:rPr>
          <w:rFonts w:ascii="Times New Roman" w:eastAsia="SimSun" w:hAnsi="Times New Roman" w:cs="Times New Roman"/>
          <w:kern w:val="1"/>
          <w:sz w:val="24"/>
          <w:szCs w:val="24"/>
          <w:lang w:val="sr-Cyrl-CS" w:eastAsia="zh-CN" w:bidi="hi-IN"/>
        </w:rPr>
        <w:t>-</w:t>
      </w:r>
      <w:r w:rsidR="00A02AC2" w:rsidRPr="00DC2E3E">
        <w:rPr>
          <w:rFonts w:ascii="Times New Roman" w:eastAsia="SimSun" w:hAnsi="Times New Roman" w:cs="Times New Roman"/>
          <w:kern w:val="1"/>
          <w:sz w:val="24"/>
          <w:szCs w:val="24"/>
          <w:lang w:val="sr-Cyrl-CS" w:eastAsia="zh-CN" w:bidi="hi-IN"/>
        </w:rPr>
        <w:t xml:space="preserve"> </w:t>
      </w:r>
      <w:r w:rsidR="009D7F46" w:rsidRPr="00DC2E3E">
        <w:rPr>
          <w:rFonts w:ascii="Times New Roman" w:eastAsia="SimSun" w:hAnsi="Times New Roman" w:cs="Times New Roman"/>
          <w:kern w:val="1"/>
          <w:sz w:val="24"/>
          <w:szCs w:val="24"/>
          <w:lang w:val="sr-Cyrl-CS" w:eastAsia="zh-CN" w:bidi="hi-IN"/>
        </w:rPr>
        <w:t>8</w:t>
      </w:r>
      <w:r w:rsidRPr="00DC2E3E">
        <w:rPr>
          <w:rFonts w:ascii="Times New Roman" w:eastAsia="SimSun" w:hAnsi="Times New Roman" w:cs="Times New Roman"/>
          <w:kern w:val="1"/>
          <w:sz w:val="24"/>
          <w:szCs w:val="24"/>
          <w:lang w:val="sr-Cyrl-CS" w:eastAsia="zh-CN" w:bidi="hi-IN"/>
        </w:rPr>
        <w:t>) овог члана наведена је у Прилогу 4. Закона.</w:t>
      </w:r>
    </w:p>
    <w:p w:rsidR="00E03CA1"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Огласи о јавној набавци из става 1. овог члана могу садржати и друге податке </w:t>
      </w:r>
      <w:r w:rsidR="00E03CA1" w:rsidRPr="00DC2E3E">
        <w:rPr>
          <w:rFonts w:ascii="Times New Roman" w:eastAsia="SimSun" w:hAnsi="Times New Roman" w:cs="Times New Roman"/>
          <w:kern w:val="1"/>
          <w:sz w:val="24"/>
          <w:szCs w:val="24"/>
          <w:lang w:val="sr-Cyrl-CS" w:eastAsia="zh-CN" w:bidi="hi-IN"/>
        </w:rPr>
        <w:t>које наручилац сматра корисним.</w:t>
      </w:r>
    </w:p>
    <w:p w:rsidR="007F2819" w:rsidRPr="00DC2E3E" w:rsidRDefault="007F2819" w:rsidP="005B51FE">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Огласи о јавној набавци не могу да садрже тајне податке.</w:t>
      </w:r>
    </w:p>
    <w:p w:rsidR="007F72F8" w:rsidRPr="00DC2E3E" w:rsidRDefault="007F2819" w:rsidP="00E77F92">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Огласи о јавној набавци се објављују преко Портала јавних набавки. </w:t>
      </w:r>
      <w:r w:rsidR="0004486B" w:rsidRPr="00DC2E3E">
        <w:rPr>
          <w:rFonts w:ascii="Times New Roman" w:eastAsia="SimSun" w:hAnsi="Times New Roman" w:cs="Times New Roman"/>
          <w:kern w:val="1"/>
          <w:sz w:val="24"/>
          <w:szCs w:val="24"/>
          <w:lang w:val="sr-Cyrl-CS" w:eastAsia="zh-CN" w:bidi="hi-IN"/>
        </w:rPr>
        <w:t>Ог</w:t>
      </w:r>
      <w:r w:rsidRPr="00DC2E3E">
        <w:rPr>
          <w:rFonts w:ascii="Times New Roman" w:eastAsia="SimSun" w:hAnsi="Times New Roman" w:cs="Times New Roman"/>
          <w:kern w:val="1"/>
          <w:sz w:val="24"/>
          <w:szCs w:val="24"/>
          <w:lang w:val="sr-Cyrl-CS" w:eastAsia="zh-CN" w:bidi="hi-IN"/>
        </w:rPr>
        <w:t>ласи за јавне набавке у области одбране и безбедности чија је процењена вредност једнака или већа од износа европских прагова објављују се и у С</w:t>
      </w:r>
      <w:r w:rsidR="00F15A02" w:rsidRPr="00DC2E3E">
        <w:rPr>
          <w:rFonts w:ascii="Times New Roman" w:eastAsia="SimSun" w:hAnsi="Times New Roman" w:cs="Times New Roman"/>
          <w:kern w:val="1"/>
          <w:sz w:val="24"/>
          <w:szCs w:val="24"/>
          <w:lang w:val="sr-Cyrl-CS" w:eastAsia="zh-CN" w:bidi="hi-IN"/>
        </w:rPr>
        <w:t xml:space="preserve">лужбеном листу Европске уније. </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Јавни позив</w:t>
      </w:r>
      <w:r w:rsidR="008D20E7" w:rsidRPr="00DC2E3E">
        <w:rPr>
          <w:rFonts w:ascii="Times New Roman" w:eastAsia="SimSun" w:hAnsi="Times New Roman" w:cs="Times New Roman"/>
          <w:iCs/>
          <w:kern w:val="1"/>
          <w:sz w:val="24"/>
          <w:szCs w:val="24"/>
          <w:lang w:val="sr-Cyrl-CS" w:eastAsia="zh-CN" w:bidi="hi-IN"/>
        </w:rPr>
        <w:t xml:space="preserve"> </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6</w:t>
      </w:r>
      <w:r w:rsidRPr="00DC2E3E">
        <w:rPr>
          <w:rFonts w:ascii="Times New Roman" w:eastAsia="SimSun" w:hAnsi="Times New Roman" w:cs="Times New Roman"/>
          <w:iCs/>
          <w:kern w:val="1"/>
          <w:sz w:val="24"/>
          <w:szCs w:val="24"/>
          <w:lang w:val="sr-Cyrl-CS" w:eastAsia="zh-CN" w:bidi="hi-IN"/>
        </w:rPr>
        <w:t>.</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Наручилац је дужан да објави јавни позив у свим поступцима јавне набавке из ове уредбе, осим у преговарачком поступку без објављивања јавног позива и у </w:t>
      </w:r>
      <w:r w:rsidR="008D20E7" w:rsidRPr="00DC2E3E">
        <w:rPr>
          <w:rFonts w:ascii="Times New Roman" w:eastAsia="SimSun" w:hAnsi="Times New Roman" w:cs="Times New Roman"/>
          <w:kern w:val="1"/>
          <w:sz w:val="24"/>
          <w:szCs w:val="24"/>
          <w:lang w:val="sr-Cyrl-CS" w:eastAsia="zh-CN" w:bidi="hi-IN"/>
        </w:rPr>
        <w:t>случају</w:t>
      </w:r>
      <w:r w:rsidRPr="00DC2E3E">
        <w:rPr>
          <w:rFonts w:ascii="Times New Roman" w:eastAsia="SimSun" w:hAnsi="Times New Roman" w:cs="Times New Roman"/>
          <w:kern w:val="1"/>
          <w:sz w:val="24"/>
          <w:szCs w:val="24"/>
          <w:lang w:val="sr-Cyrl-CS" w:eastAsia="zh-CN" w:bidi="hi-IN"/>
        </w:rPr>
        <w:t xml:space="preserve"> набавке услуга из Прилога 1.Б. </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Садржина јавног позива наведена је у Прилогу 2.Б. ове уредбе.</w:t>
      </w:r>
    </w:p>
    <w:p w:rsidR="002D6714" w:rsidRPr="00DC2E3E" w:rsidRDefault="002D6714" w:rsidP="00C210F3">
      <w:pPr>
        <w:suppressAutoHyphens/>
        <w:spacing w:after="0" w:line="240" w:lineRule="auto"/>
        <w:ind w:right="45"/>
        <w:rPr>
          <w:rFonts w:ascii="Times New Roman" w:eastAsia="SimSun" w:hAnsi="Times New Roman" w:cs="Times New Roman"/>
          <w:b/>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strike/>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Претходно информативно обавештење</w:t>
      </w:r>
      <w:r w:rsidR="008D20E7" w:rsidRPr="00DC2E3E">
        <w:rPr>
          <w:rFonts w:ascii="Times New Roman" w:eastAsia="SimSun" w:hAnsi="Times New Roman" w:cs="Times New Roman"/>
          <w:iCs/>
          <w:kern w:val="1"/>
          <w:sz w:val="24"/>
          <w:szCs w:val="24"/>
          <w:lang w:val="sr-Cyrl-CS" w:eastAsia="zh-CN" w:bidi="hi-IN"/>
        </w:rPr>
        <w:t xml:space="preserve"> </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7</w:t>
      </w:r>
      <w:r w:rsidRPr="00DC2E3E">
        <w:rPr>
          <w:rFonts w:ascii="Times New Roman" w:eastAsia="SimSun" w:hAnsi="Times New Roman" w:cs="Times New Roman"/>
          <w:iCs/>
          <w:kern w:val="1"/>
          <w:sz w:val="24"/>
          <w:szCs w:val="24"/>
          <w:lang w:val="sr-Cyrl-CS" w:eastAsia="zh-CN" w:bidi="hi-IN"/>
        </w:rPr>
        <w:t>.</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 може да најави своју намеру о набавци објављивањем претходног информативног обавештења на Порталу јавних набавки или на профилу наручиоца:</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за набавку добара – процењену укупну вредност уговора или оквирних споразума, у складу са ознакама из Општег речника набавке, које намерава да закључи у </w:t>
      </w:r>
      <w:r w:rsidR="0090289C" w:rsidRPr="00DC2E3E">
        <w:rPr>
          <w:rFonts w:ascii="Times New Roman" w:eastAsia="SimSun" w:hAnsi="Times New Roman" w:cs="Times New Roman"/>
          <w:kern w:val="1"/>
          <w:sz w:val="24"/>
          <w:szCs w:val="24"/>
          <w:lang w:val="sr-Cyrl-CS" w:eastAsia="zh-CN" w:bidi="hi-IN"/>
        </w:rPr>
        <w:t>наредних</w:t>
      </w:r>
      <w:r w:rsidR="0004486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12 месеци;</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за набавку услуга – процењену укупну вредност уговора или оквирних споразума у свакој од категорија услуга које намерава да закључи у </w:t>
      </w:r>
      <w:r w:rsidR="0090289C" w:rsidRPr="00DC2E3E">
        <w:rPr>
          <w:rFonts w:ascii="Times New Roman" w:eastAsia="SimSun" w:hAnsi="Times New Roman" w:cs="Times New Roman"/>
          <w:kern w:val="1"/>
          <w:sz w:val="24"/>
          <w:szCs w:val="24"/>
          <w:lang w:val="sr-Cyrl-CS" w:eastAsia="zh-CN" w:bidi="hi-IN"/>
        </w:rPr>
        <w:t>наредних</w:t>
      </w:r>
      <w:r w:rsidR="00D87D05" w:rsidRPr="00DC2E3E">
        <w:rPr>
          <w:rFonts w:ascii="Times New Roman" w:eastAsia="SimSun" w:hAnsi="Times New Roman" w:cs="Times New Roman"/>
          <w:kern w:val="1"/>
          <w:sz w:val="24"/>
          <w:szCs w:val="24"/>
          <w:lang w:val="sr-Cyrl-CS" w:eastAsia="zh-CN" w:bidi="hi-IN"/>
        </w:rPr>
        <w:t xml:space="preserve"> 1</w:t>
      </w:r>
      <w:r w:rsidRPr="00DC2E3E">
        <w:rPr>
          <w:rFonts w:ascii="Times New Roman" w:eastAsia="SimSun" w:hAnsi="Times New Roman" w:cs="Times New Roman"/>
          <w:kern w:val="1"/>
          <w:sz w:val="24"/>
          <w:szCs w:val="24"/>
          <w:lang w:val="sr-Cyrl-CS" w:eastAsia="zh-CN" w:bidi="hi-IN"/>
        </w:rPr>
        <w:t>2 месеци;</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3) за набавку радова – битне карактеристике уговора или оквирних споразума које намерава да закључи</w:t>
      </w:r>
      <w:r w:rsidR="001C1BBE" w:rsidRPr="00DC2E3E">
        <w:rPr>
          <w:rFonts w:ascii="Times New Roman" w:eastAsia="SimSun" w:hAnsi="Times New Roman" w:cs="Times New Roman"/>
          <w:kern w:val="1"/>
          <w:sz w:val="24"/>
          <w:szCs w:val="24"/>
          <w:lang w:val="sr-Cyrl-CS" w:eastAsia="zh-CN" w:bidi="hi-IN"/>
        </w:rPr>
        <w:t>.</w:t>
      </w:r>
    </w:p>
    <w:p w:rsidR="00977554"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Претходно информативно обавештење шаље се на објављивање у складу са чланом </w:t>
      </w:r>
      <w:r w:rsidR="00580CF2" w:rsidRPr="00DC2E3E">
        <w:rPr>
          <w:rFonts w:ascii="Times New Roman" w:eastAsia="SimSun" w:hAnsi="Times New Roman" w:cs="Times New Roman"/>
          <w:kern w:val="1"/>
          <w:sz w:val="24"/>
          <w:szCs w:val="24"/>
          <w:lang w:val="sr-Cyrl-CS" w:eastAsia="zh-CN" w:bidi="hi-IN"/>
        </w:rPr>
        <w:t>1</w:t>
      </w:r>
      <w:r w:rsidR="005D3A2E" w:rsidRPr="00DC2E3E">
        <w:rPr>
          <w:rFonts w:ascii="Times New Roman" w:eastAsia="SimSun" w:hAnsi="Times New Roman" w:cs="Times New Roman"/>
          <w:kern w:val="1"/>
          <w:sz w:val="24"/>
          <w:szCs w:val="24"/>
          <w:lang w:val="sr-Cyrl-CS" w:eastAsia="zh-CN" w:bidi="hi-IN"/>
        </w:rPr>
        <w:t>5</w:t>
      </w:r>
      <w:r w:rsidR="00580CF2" w:rsidRPr="00DC2E3E">
        <w:rPr>
          <w:rFonts w:ascii="Times New Roman" w:eastAsia="SimSun" w:hAnsi="Times New Roman" w:cs="Times New Roman"/>
          <w:kern w:val="1"/>
          <w:sz w:val="24"/>
          <w:szCs w:val="24"/>
          <w:lang w:val="sr-Cyrl-CS" w:eastAsia="zh-CN" w:bidi="hi-IN"/>
        </w:rPr>
        <w:t>.</w:t>
      </w:r>
      <w:r w:rsidR="0090289C" w:rsidRPr="00DC2E3E">
        <w:rPr>
          <w:rFonts w:ascii="Times New Roman" w:eastAsia="SimSun" w:hAnsi="Times New Roman" w:cs="Times New Roman"/>
          <w:kern w:val="1"/>
          <w:sz w:val="24"/>
          <w:szCs w:val="24"/>
          <w:lang w:val="sr-Cyrl-CS" w:eastAsia="zh-CN" w:bidi="hi-IN"/>
        </w:rPr>
        <w:t xml:space="preserve"> ове уредбе, а може да се објави</w:t>
      </w:r>
      <w:r w:rsidR="00977554" w:rsidRPr="00DC2E3E">
        <w:rPr>
          <w:rFonts w:ascii="Times New Roman" w:eastAsia="SimSun" w:hAnsi="Times New Roman" w:cs="Times New Roman"/>
          <w:kern w:val="1"/>
          <w:sz w:val="24"/>
          <w:szCs w:val="24"/>
          <w:lang w:val="sr-Cyrl-CS" w:eastAsia="zh-CN" w:bidi="hi-IN"/>
        </w:rPr>
        <w:t xml:space="preserve"> на профилу наручиоца.</w:t>
      </w:r>
    </w:p>
    <w:p w:rsidR="007F2819"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Наручилац не може да објави претходно информативно обавештење на свом профилу пре него што је</w:t>
      </w:r>
      <w:r w:rsidR="005D3A2E" w:rsidRPr="00DC2E3E">
        <w:rPr>
          <w:rFonts w:ascii="Times New Roman" w:eastAsia="SimSun" w:hAnsi="Times New Roman" w:cs="Times New Roman"/>
          <w:kern w:val="1"/>
          <w:sz w:val="24"/>
          <w:szCs w:val="24"/>
          <w:lang w:val="sr-Cyrl-CS" w:eastAsia="zh-CN" w:bidi="hi-IN"/>
        </w:rPr>
        <w:t xml:space="preserve"> обавештење </w:t>
      </w:r>
      <w:r w:rsidRPr="00DC2E3E">
        <w:rPr>
          <w:rFonts w:ascii="Times New Roman" w:eastAsia="SimSun" w:hAnsi="Times New Roman" w:cs="Times New Roman"/>
          <w:kern w:val="1"/>
          <w:sz w:val="24"/>
          <w:szCs w:val="24"/>
          <w:lang w:val="sr-Cyrl-CS" w:eastAsia="zh-CN" w:bidi="hi-IN"/>
        </w:rPr>
        <w:t>послао на објављивање</w:t>
      </w:r>
      <w:r w:rsidR="005D3A2E" w:rsidRPr="00DC2E3E">
        <w:rPr>
          <w:rFonts w:ascii="Times New Roman" w:eastAsia="SimSun" w:hAnsi="Times New Roman" w:cs="Times New Roman"/>
          <w:kern w:val="1"/>
          <w:sz w:val="24"/>
          <w:szCs w:val="24"/>
          <w:lang w:val="sr-Cyrl-CS" w:eastAsia="zh-CN" w:bidi="hi-IN"/>
        </w:rPr>
        <w:t xml:space="preserve"> у складу са ставом 2. овог члана</w:t>
      </w:r>
      <w:r w:rsidRPr="00DC2E3E">
        <w:rPr>
          <w:rFonts w:ascii="Times New Roman" w:eastAsia="SimSun" w:hAnsi="Times New Roman" w:cs="Times New Roman"/>
          <w:kern w:val="1"/>
          <w:sz w:val="24"/>
          <w:szCs w:val="24"/>
          <w:lang w:val="sr-Cyrl-CS" w:eastAsia="zh-CN" w:bidi="hi-IN"/>
        </w:rPr>
        <w:t xml:space="preserve"> </w:t>
      </w:r>
      <w:r w:rsidR="0090289C" w:rsidRPr="00DC2E3E">
        <w:rPr>
          <w:rFonts w:ascii="Times New Roman" w:eastAsia="SimSun" w:hAnsi="Times New Roman" w:cs="Times New Roman"/>
          <w:kern w:val="1"/>
          <w:sz w:val="24"/>
          <w:szCs w:val="24"/>
          <w:lang w:val="sr-Cyrl-CS" w:eastAsia="zh-CN" w:bidi="hi-IN"/>
        </w:rPr>
        <w:t xml:space="preserve">и </w:t>
      </w:r>
      <w:r w:rsidR="005D3A2E" w:rsidRPr="00DC2E3E">
        <w:rPr>
          <w:rFonts w:ascii="Times New Roman" w:eastAsia="SimSun" w:hAnsi="Times New Roman" w:cs="Times New Roman"/>
          <w:kern w:val="1"/>
          <w:sz w:val="24"/>
          <w:szCs w:val="24"/>
          <w:lang w:val="sr-Cyrl-CS" w:eastAsia="zh-CN" w:bidi="hi-IN"/>
        </w:rPr>
        <w:t>дужан</w:t>
      </w:r>
      <w:r w:rsidRPr="00DC2E3E">
        <w:rPr>
          <w:rFonts w:ascii="Times New Roman" w:eastAsia="SimSun" w:hAnsi="Times New Roman" w:cs="Times New Roman"/>
          <w:kern w:val="1"/>
          <w:sz w:val="24"/>
          <w:szCs w:val="24"/>
          <w:lang w:val="sr-Cyrl-CS" w:eastAsia="zh-CN" w:bidi="hi-IN"/>
        </w:rPr>
        <w:t xml:space="preserve"> </w:t>
      </w:r>
      <w:r w:rsidR="005D3A2E" w:rsidRPr="00DC2E3E">
        <w:rPr>
          <w:rFonts w:ascii="Times New Roman" w:eastAsia="SimSun" w:hAnsi="Times New Roman" w:cs="Times New Roman"/>
          <w:kern w:val="1"/>
          <w:sz w:val="24"/>
          <w:szCs w:val="24"/>
          <w:lang w:val="sr-Cyrl-CS" w:eastAsia="zh-CN" w:bidi="hi-IN"/>
        </w:rPr>
        <w:t xml:space="preserve">је </w:t>
      </w:r>
      <w:r w:rsidRPr="00DC2E3E">
        <w:rPr>
          <w:rFonts w:ascii="Times New Roman" w:eastAsia="SimSun" w:hAnsi="Times New Roman" w:cs="Times New Roman"/>
          <w:kern w:val="1"/>
          <w:sz w:val="24"/>
          <w:szCs w:val="24"/>
          <w:lang w:val="sr-Cyrl-CS" w:eastAsia="zh-CN" w:bidi="hi-IN"/>
        </w:rPr>
        <w:t>да на свом профилу наведе датум слања тог обавештења на објављивање.</w:t>
      </w:r>
    </w:p>
    <w:p w:rsidR="0090289C"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Садржина претходног информативног обавештења и обавештења на профилу наручиоца наведен</w:t>
      </w:r>
      <w:r w:rsidR="00F15A02" w:rsidRPr="00DC2E3E">
        <w:rPr>
          <w:rFonts w:ascii="Times New Roman" w:eastAsia="SimSun" w:hAnsi="Times New Roman" w:cs="Times New Roman"/>
          <w:kern w:val="1"/>
          <w:sz w:val="24"/>
          <w:szCs w:val="24"/>
          <w:lang w:val="sr-Cyrl-CS" w:eastAsia="zh-CN" w:bidi="hi-IN"/>
        </w:rPr>
        <w:t xml:space="preserve">а је у Прилогу 2.А ове уредбе. </w:t>
      </w:r>
    </w:p>
    <w:p w:rsidR="007F72F8" w:rsidRPr="00DC2E3E" w:rsidRDefault="007F72F8" w:rsidP="00C210F3">
      <w:pPr>
        <w:suppressAutoHyphens/>
        <w:spacing w:after="0" w:line="240" w:lineRule="auto"/>
        <w:ind w:right="45"/>
        <w:jc w:val="center"/>
        <w:rPr>
          <w:rFonts w:ascii="Times New Roman" w:eastAsia="SimSun" w:hAnsi="Times New Roman" w:cs="Times New Roman"/>
          <w:b/>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Обавештење о додели уговора, обустави поступка или поништењу поступка </w:t>
      </w:r>
    </w:p>
    <w:p w:rsidR="003C4A6E" w:rsidRPr="00DC2E3E" w:rsidRDefault="003C4A6E"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p>
    <w:p w:rsidR="007F2819" w:rsidRPr="00DC2E3E" w:rsidRDefault="007F2819" w:rsidP="00C210F3">
      <w:pPr>
        <w:suppressAutoHyphens/>
        <w:spacing w:after="0" w:line="240" w:lineRule="auto"/>
        <w:ind w:right="45"/>
        <w:jc w:val="center"/>
        <w:rPr>
          <w:rFonts w:ascii="Times New Roman" w:eastAsia="SimSun" w:hAnsi="Times New Roman" w:cs="Times New Roman"/>
          <w:iCs/>
          <w:kern w:val="1"/>
          <w:sz w:val="24"/>
          <w:szCs w:val="24"/>
          <w:lang w:val="sr-Cyrl-CS" w:eastAsia="zh-CN" w:bidi="hi-IN"/>
        </w:rPr>
      </w:pPr>
      <w:r w:rsidRPr="00DC2E3E">
        <w:rPr>
          <w:rFonts w:ascii="Times New Roman" w:eastAsia="SimSun" w:hAnsi="Times New Roman" w:cs="Times New Roman"/>
          <w:iCs/>
          <w:kern w:val="1"/>
          <w:sz w:val="24"/>
          <w:szCs w:val="24"/>
          <w:lang w:val="sr-Cyrl-CS" w:eastAsia="zh-CN" w:bidi="hi-IN"/>
        </w:rPr>
        <w:t xml:space="preserve">Члан </w:t>
      </w:r>
      <w:r w:rsidR="005B7C96" w:rsidRPr="00DC2E3E">
        <w:rPr>
          <w:rFonts w:ascii="Times New Roman" w:eastAsia="SimSun" w:hAnsi="Times New Roman" w:cs="Times New Roman"/>
          <w:iCs/>
          <w:kern w:val="1"/>
          <w:sz w:val="24"/>
          <w:szCs w:val="24"/>
          <w:lang w:val="sr-Cyrl-CS" w:eastAsia="zh-CN" w:bidi="hi-IN"/>
        </w:rPr>
        <w:t>1</w:t>
      </w:r>
      <w:r w:rsidR="003A4BCB" w:rsidRPr="00DC2E3E">
        <w:rPr>
          <w:rFonts w:ascii="Times New Roman" w:eastAsia="SimSun" w:hAnsi="Times New Roman" w:cs="Times New Roman"/>
          <w:iCs/>
          <w:kern w:val="1"/>
          <w:sz w:val="24"/>
          <w:szCs w:val="24"/>
          <w:lang w:val="sr-Cyrl-CS" w:eastAsia="zh-CN" w:bidi="hi-IN"/>
        </w:rPr>
        <w:t>8</w:t>
      </w:r>
      <w:r w:rsidRPr="00DC2E3E">
        <w:rPr>
          <w:rFonts w:ascii="Times New Roman" w:eastAsia="SimSun" w:hAnsi="Times New Roman" w:cs="Times New Roman"/>
          <w:iCs/>
          <w:kern w:val="1"/>
          <w:sz w:val="24"/>
          <w:szCs w:val="24"/>
          <w:lang w:val="sr-Cyrl-CS" w:eastAsia="zh-CN" w:bidi="hi-IN"/>
        </w:rPr>
        <w:t>.</w:t>
      </w:r>
    </w:p>
    <w:p w:rsidR="007F2819" w:rsidRPr="00DC2E3E" w:rsidRDefault="00E03CA1" w:rsidP="00C210F3">
      <w:pPr>
        <w:suppressAutoHyphens/>
        <w:spacing w:after="0" w:line="240" w:lineRule="auto"/>
        <w:ind w:right="45"/>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977554" w:rsidRPr="00DC2E3E">
        <w:rPr>
          <w:rFonts w:ascii="Times New Roman" w:eastAsia="SimSun" w:hAnsi="Times New Roman" w:cs="Times New Roman"/>
          <w:kern w:val="1"/>
          <w:sz w:val="24"/>
          <w:szCs w:val="24"/>
          <w:lang w:val="sr-Cyrl-CS" w:eastAsia="zh-CN" w:bidi="hi-IN"/>
        </w:rPr>
        <w:tab/>
      </w:r>
      <w:r w:rsidR="007F2819" w:rsidRPr="00DC2E3E">
        <w:rPr>
          <w:rFonts w:ascii="Times New Roman" w:eastAsia="SimSun" w:hAnsi="Times New Roman" w:cs="Times New Roman"/>
          <w:kern w:val="1"/>
          <w:sz w:val="24"/>
          <w:szCs w:val="24"/>
          <w:lang w:val="sr-Cyrl-CS" w:eastAsia="zh-CN" w:bidi="hi-IN"/>
        </w:rPr>
        <w:t xml:space="preserve">У случају преговарачког поступка без објављивања јавног позива, наручилац је дужан да у обавештењу о додели уговора наведе правни основ из ове уредбе </w:t>
      </w:r>
      <w:r w:rsidR="000E6742" w:rsidRPr="00DC2E3E">
        <w:rPr>
          <w:rFonts w:ascii="Times New Roman" w:eastAsia="SimSun" w:hAnsi="Times New Roman" w:cs="Times New Roman"/>
          <w:kern w:val="1"/>
          <w:sz w:val="24"/>
          <w:szCs w:val="24"/>
          <w:lang w:val="sr-Cyrl-CS" w:eastAsia="zh-CN" w:bidi="hi-IN"/>
        </w:rPr>
        <w:t xml:space="preserve">са </w:t>
      </w:r>
      <w:r w:rsidR="007F2819" w:rsidRPr="00DC2E3E">
        <w:rPr>
          <w:rFonts w:ascii="Times New Roman" w:eastAsia="SimSun" w:hAnsi="Times New Roman" w:cs="Times New Roman"/>
          <w:kern w:val="1"/>
          <w:sz w:val="24"/>
          <w:szCs w:val="24"/>
          <w:lang w:val="sr-Cyrl-CS" w:eastAsia="zh-CN" w:bidi="hi-IN"/>
        </w:rPr>
        <w:t>образлож</w:t>
      </w:r>
      <w:r w:rsidR="000E6742" w:rsidRPr="00DC2E3E">
        <w:rPr>
          <w:rFonts w:ascii="Times New Roman" w:eastAsia="SimSun" w:hAnsi="Times New Roman" w:cs="Times New Roman"/>
          <w:kern w:val="1"/>
          <w:sz w:val="24"/>
          <w:szCs w:val="24"/>
          <w:lang w:val="sr-Cyrl-CS" w:eastAsia="zh-CN" w:bidi="hi-IN"/>
        </w:rPr>
        <w:t>ењем</w:t>
      </w:r>
      <w:r w:rsidR="007F2819" w:rsidRPr="00DC2E3E">
        <w:rPr>
          <w:rFonts w:ascii="Times New Roman" w:eastAsia="SimSun" w:hAnsi="Times New Roman" w:cs="Times New Roman"/>
          <w:kern w:val="1"/>
          <w:sz w:val="24"/>
          <w:szCs w:val="24"/>
          <w:lang w:val="sr-Cyrl-CS" w:eastAsia="zh-CN" w:bidi="hi-IN"/>
        </w:rPr>
        <w:t>.</w:t>
      </w:r>
    </w:p>
    <w:p w:rsidR="00E03CA1"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У случају набавке услуга из Прилога 1.Б наручилац је дужан да у обавештењу о додели уговора наведе правни основ из ове уредбе и образложи доделу таквог уговора.</w:t>
      </w:r>
    </w:p>
    <w:p w:rsidR="007F72F8" w:rsidRPr="00DC2E3E" w:rsidRDefault="007F2819" w:rsidP="00977554">
      <w:pPr>
        <w:suppressAutoHyphens/>
        <w:spacing w:after="0" w:line="240" w:lineRule="auto"/>
        <w:ind w:right="45"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Садржина </w:t>
      </w:r>
      <w:r w:rsidRPr="00DC2E3E">
        <w:rPr>
          <w:rFonts w:ascii="Times New Roman" w:eastAsia="SimSun" w:hAnsi="Times New Roman" w:cs="Times New Roman"/>
          <w:iCs/>
          <w:kern w:val="1"/>
          <w:sz w:val="24"/>
          <w:szCs w:val="24"/>
          <w:lang w:val="sr-Cyrl-CS" w:eastAsia="zh-CN" w:bidi="hi-IN"/>
        </w:rPr>
        <w:t xml:space="preserve">обавештења о додели уговора, обустави поступка или поништењу поступка </w:t>
      </w:r>
      <w:r w:rsidRPr="00DC2E3E">
        <w:rPr>
          <w:rFonts w:ascii="Times New Roman" w:eastAsia="SimSun" w:hAnsi="Times New Roman" w:cs="Times New Roman"/>
          <w:kern w:val="1"/>
          <w:sz w:val="24"/>
          <w:szCs w:val="24"/>
          <w:lang w:val="sr-Cyrl-CS" w:eastAsia="zh-CN" w:bidi="hi-IN"/>
        </w:rPr>
        <w:t>наведена је у Прилогу 2.В</w:t>
      </w:r>
      <w:r w:rsidR="00F15A02" w:rsidRPr="00DC2E3E">
        <w:rPr>
          <w:rFonts w:ascii="Times New Roman" w:eastAsia="SimSun" w:hAnsi="Times New Roman" w:cs="Times New Roman"/>
          <w:kern w:val="1"/>
          <w:sz w:val="24"/>
          <w:szCs w:val="24"/>
          <w:lang w:val="sr-Cyrl-CS" w:eastAsia="zh-CN" w:bidi="hi-IN"/>
        </w:rPr>
        <w:t xml:space="preserve"> ове уредбе. </w:t>
      </w:r>
    </w:p>
    <w:p w:rsidR="00F15A02" w:rsidRPr="00DC2E3E" w:rsidRDefault="00F15A02" w:rsidP="00C210F3">
      <w:pPr>
        <w:suppressAutoHyphens/>
        <w:spacing w:after="0" w:line="240" w:lineRule="auto"/>
        <w:ind w:right="45"/>
        <w:jc w:val="both"/>
        <w:rPr>
          <w:rFonts w:ascii="Times New Roman" w:eastAsia="SimSun" w:hAnsi="Times New Roman" w:cs="Times New Roman"/>
          <w:kern w:val="1"/>
          <w:sz w:val="24"/>
          <w:szCs w:val="24"/>
          <w:lang w:val="sr-Cyrl-CS" w:eastAsia="zh-CN" w:bidi="hi-IN"/>
        </w:rPr>
      </w:pPr>
    </w:p>
    <w:p w:rsidR="001050AA" w:rsidRPr="00DC2E3E" w:rsidRDefault="00E16070"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План јавних набавки и п</w:t>
      </w:r>
      <w:r w:rsidR="00B85D57" w:rsidRPr="00DC2E3E">
        <w:rPr>
          <w:rFonts w:ascii="Times New Roman" w:eastAsia="Times New Roman" w:hAnsi="Times New Roman" w:cs="Times New Roman"/>
          <w:iCs/>
          <w:sz w:val="24"/>
          <w:szCs w:val="24"/>
          <w:bdr w:val="none" w:sz="0" w:space="0" w:color="auto" w:frame="1"/>
          <w:lang w:val="sr-Cyrl-CS"/>
        </w:rPr>
        <w:t>окретање</w:t>
      </w:r>
      <w:r w:rsidR="001050AA"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поступка</w:t>
      </w:r>
      <w:r w:rsidR="001050AA"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јавне</w:t>
      </w:r>
      <w:r w:rsidR="001050AA"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набавке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1050AA"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1050AA" w:rsidRPr="00DC2E3E">
        <w:rPr>
          <w:rFonts w:ascii="Times New Roman" w:eastAsia="Times New Roman" w:hAnsi="Times New Roman" w:cs="Times New Roman"/>
          <w:iCs/>
          <w:sz w:val="24"/>
          <w:szCs w:val="24"/>
          <w:bdr w:val="none" w:sz="0" w:space="0" w:color="auto" w:frame="1"/>
          <w:lang w:val="sr-Cyrl-CS"/>
        </w:rPr>
        <w:t xml:space="preserve"> </w:t>
      </w:r>
      <w:r w:rsidR="0029019A" w:rsidRPr="00DC2E3E">
        <w:rPr>
          <w:rFonts w:ascii="Times New Roman" w:eastAsia="Times New Roman" w:hAnsi="Times New Roman" w:cs="Times New Roman"/>
          <w:iCs/>
          <w:sz w:val="24"/>
          <w:szCs w:val="24"/>
          <w:bdr w:val="none" w:sz="0" w:space="0" w:color="auto" w:frame="1"/>
          <w:lang w:val="sr-Cyrl-CS"/>
        </w:rPr>
        <w:t>19</w:t>
      </w:r>
      <w:r w:rsidR="001050AA" w:rsidRPr="00DC2E3E">
        <w:rPr>
          <w:rFonts w:ascii="Times New Roman" w:eastAsia="Times New Roman" w:hAnsi="Times New Roman" w:cs="Times New Roman"/>
          <w:iCs/>
          <w:sz w:val="24"/>
          <w:szCs w:val="24"/>
          <w:bdr w:val="none" w:sz="0" w:space="0" w:color="auto" w:frame="1"/>
          <w:lang w:val="sr-Cyrl-CS"/>
        </w:rPr>
        <w:t>.</w:t>
      </w:r>
    </w:p>
    <w:p w:rsidR="00977554" w:rsidRPr="00DC2E3E" w:rsidRDefault="003A45AF" w:rsidP="00977554">
      <w:pPr>
        <w:shd w:val="clear" w:color="auto" w:fill="FFFFFF"/>
        <w:spacing w:after="0" w:line="240" w:lineRule="auto"/>
        <w:ind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 дон</w:t>
      </w:r>
      <w:r w:rsidR="005D6098" w:rsidRPr="00DC2E3E">
        <w:rPr>
          <w:rFonts w:ascii="Times New Roman" w:hAnsi="Times New Roman" w:cs="Times New Roman"/>
          <w:sz w:val="24"/>
          <w:szCs w:val="24"/>
          <w:lang w:val="sr-Cyrl-CS"/>
        </w:rPr>
        <w:t>o</w:t>
      </w:r>
      <w:r w:rsidRPr="00DC2E3E">
        <w:rPr>
          <w:rFonts w:ascii="Times New Roman" w:hAnsi="Times New Roman" w:cs="Times New Roman"/>
          <w:sz w:val="24"/>
          <w:szCs w:val="24"/>
          <w:lang w:val="sr-Cyrl-CS"/>
        </w:rPr>
        <w:t>си годишњи план јавних набавки у области одбране и безбедности, у складу са елементима прописаним Законом.</w:t>
      </w:r>
    </w:p>
    <w:p w:rsidR="003A45AF" w:rsidRPr="00DC2E3E" w:rsidRDefault="003A45AF" w:rsidP="00977554">
      <w:pPr>
        <w:shd w:val="clear" w:color="auto" w:fill="FFFFFF"/>
        <w:spacing w:after="0" w:line="240" w:lineRule="auto"/>
        <w:ind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План јавних набавки из става 1. овог члана наручилац доставља Влади у року од десет  дана од дана доношења. </w:t>
      </w:r>
    </w:p>
    <w:p w:rsidR="00E16070" w:rsidRPr="00DC2E3E" w:rsidRDefault="00E16070" w:rsidP="00977554">
      <w:pPr>
        <w:spacing w:after="0" w:line="240" w:lineRule="auto"/>
        <w:ind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Наручилац доноси одлуку о спровођењу поступка јавне набавке која нарочито садржи податке о предмету јавне набавке, врсти поступка и процењеној вредности </w:t>
      </w:r>
      <w:r w:rsidRPr="00DC2E3E">
        <w:rPr>
          <w:rFonts w:ascii="Times New Roman" w:hAnsi="Times New Roman" w:cs="Times New Roman"/>
          <w:sz w:val="24"/>
          <w:szCs w:val="24"/>
          <w:lang w:val="sr-Cyrl-CS"/>
        </w:rPr>
        <w:lastRenderedPageBreak/>
        <w:t xml:space="preserve">јавне набавке укупно </w:t>
      </w:r>
      <w:r w:rsidRPr="00DC2E3E">
        <w:rPr>
          <w:rFonts w:ascii="Times New Roman" w:hAnsi="Times New Roman" w:cs="Times New Roman"/>
          <w:bCs/>
          <w:sz w:val="24"/>
          <w:szCs w:val="24"/>
          <w:lang w:val="sr-Cyrl-CS"/>
        </w:rPr>
        <w:t xml:space="preserve">и за сваку партију посебно, као и податке </w:t>
      </w:r>
      <w:r w:rsidRPr="00DC2E3E">
        <w:rPr>
          <w:rFonts w:ascii="Times New Roman" w:hAnsi="Times New Roman" w:cs="Times New Roman"/>
          <w:sz w:val="24"/>
          <w:szCs w:val="24"/>
          <w:lang w:val="sr-Cyrl-CS"/>
        </w:rPr>
        <w:t xml:space="preserve">о саставу комисије за јавну набавку, односно лицу које спроводи поступак јавне набавке. </w:t>
      </w:r>
    </w:p>
    <w:p w:rsidR="00E16070" w:rsidRPr="00DC2E3E" w:rsidRDefault="00E16070" w:rsidP="00977554">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У случају примене конкурентног дијалога, преговарачког поступка без објављивања јавног позива и набавке услуга из Прилога 1.Б, у одлуци из става </w:t>
      </w:r>
      <w:r w:rsidR="00FF747F" w:rsidRPr="00DC2E3E">
        <w:rPr>
          <w:rFonts w:ascii="Times New Roman" w:hAnsi="Times New Roman" w:cs="Times New Roman"/>
          <w:sz w:val="24"/>
          <w:szCs w:val="24"/>
          <w:lang w:val="sr-Cyrl-CS"/>
        </w:rPr>
        <w:t>3</w:t>
      </w:r>
      <w:r w:rsidRPr="00DC2E3E">
        <w:rPr>
          <w:rFonts w:ascii="Times New Roman" w:hAnsi="Times New Roman" w:cs="Times New Roman"/>
          <w:sz w:val="24"/>
          <w:szCs w:val="24"/>
          <w:lang w:val="sr-Cyrl-CS"/>
        </w:rPr>
        <w:t xml:space="preserve">. овог члана наручилац наводи и разлоге за примену тог поступка. </w:t>
      </w:r>
    </w:p>
    <w:p w:rsidR="00FF747F" w:rsidRPr="00DC2E3E" w:rsidRDefault="00E16070" w:rsidP="00977554">
      <w:pPr>
        <w:spacing w:after="0" w:line="240" w:lineRule="auto"/>
        <w:ind w:left="-15" w:right="48" w:firstLine="735"/>
        <w:jc w:val="both"/>
        <w:rPr>
          <w:rFonts w:ascii="Times New Roman" w:eastAsia="Times New Roman" w:hAnsi="Times New Roman" w:cs="Times New Roman"/>
          <w:strike/>
          <w:sz w:val="24"/>
          <w:szCs w:val="24"/>
          <w:lang w:val="sr-Cyrl-CS"/>
        </w:rPr>
      </w:pPr>
      <w:r w:rsidRPr="00DC2E3E">
        <w:rPr>
          <w:rFonts w:ascii="Times New Roman" w:hAnsi="Times New Roman" w:cs="Times New Roman"/>
          <w:sz w:val="24"/>
          <w:szCs w:val="24"/>
          <w:lang w:val="sr-Cyrl-CS"/>
        </w:rPr>
        <w:t xml:space="preserve">Поступак јавне набавке сматра се покренутим слањем на објављивање јавног </w:t>
      </w:r>
      <w:r w:rsidR="000269B2" w:rsidRPr="00DC2E3E">
        <w:rPr>
          <w:rFonts w:ascii="Times New Roman" w:hAnsi="Times New Roman" w:cs="Times New Roman"/>
          <w:sz w:val="24"/>
          <w:szCs w:val="24"/>
          <w:lang w:val="sr-Cyrl-CS"/>
        </w:rPr>
        <w:t>позива</w:t>
      </w:r>
      <w:r w:rsidRPr="00DC2E3E">
        <w:rPr>
          <w:rFonts w:ascii="Times New Roman" w:hAnsi="Times New Roman" w:cs="Times New Roman"/>
          <w:sz w:val="24"/>
          <w:szCs w:val="24"/>
          <w:lang w:val="sr-Cyrl-CS"/>
        </w:rPr>
        <w:t xml:space="preserve">, осим у случају преговарачког поступка без објављивања јавног позива и набавке услуга из Прилога 1.Б, у ком случају се поступак сматра покренутим даном слања позива за подношење понуда, односно почетних понуда. </w:t>
      </w:r>
    </w:p>
    <w:p w:rsidR="00F15A02" w:rsidRPr="00DC2E3E" w:rsidRDefault="00F15A02" w:rsidP="00C210F3">
      <w:pPr>
        <w:spacing w:after="0" w:line="240" w:lineRule="auto"/>
        <w:ind w:left="-15" w:right="48"/>
        <w:jc w:val="both"/>
        <w:rPr>
          <w:rFonts w:ascii="Times New Roman" w:eastAsia="Times New Roman" w:hAnsi="Times New Roman" w:cs="Times New Roman"/>
          <w:strike/>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Минимални</w:t>
      </w:r>
      <w:r w:rsidR="0037106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број</w:t>
      </w:r>
      <w:r w:rsidR="0037106E"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кандидата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29019A" w:rsidRPr="00DC2E3E">
        <w:rPr>
          <w:rFonts w:ascii="Times New Roman" w:eastAsia="Times New Roman" w:hAnsi="Times New Roman" w:cs="Times New Roman"/>
          <w:iCs/>
          <w:sz w:val="24"/>
          <w:szCs w:val="24"/>
          <w:bdr w:val="none" w:sz="0" w:space="0" w:color="auto" w:frame="1"/>
          <w:lang w:val="sr-Cyrl-CS"/>
        </w:rPr>
        <w:t>20</w:t>
      </w:r>
      <w:r w:rsidR="0097707C" w:rsidRPr="00DC2E3E">
        <w:rPr>
          <w:rFonts w:ascii="Times New Roman" w:eastAsia="Times New Roman" w:hAnsi="Times New Roman" w:cs="Times New Roman"/>
          <w:iCs/>
          <w:sz w:val="24"/>
          <w:szCs w:val="24"/>
          <w:bdr w:val="none" w:sz="0" w:space="0" w:color="auto" w:frame="1"/>
          <w:lang w:val="sr-Cyrl-CS"/>
        </w:rPr>
        <w:t>.</w:t>
      </w:r>
    </w:p>
    <w:p w:rsidR="0037106E" w:rsidRPr="00DC2E3E" w:rsidRDefault="00B85D57"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рестриктивном</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преговарачком</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објављивањем</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конкурентном</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наручилац</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ограничи</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број</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кандидата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које</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ће</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позвати</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поднесу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учествују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37106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дијалогу</w:t>
      </w:r>
      <w:r w:rsidR="009D7F46" w:rsidRPr="00DC2E3E">
        <w:rPr>
          <w:rFonts w:ascii="Times New Roman" w:eastAsia="SimSun" w:hAnsi="Times New Roman" w:cs="Times New Roman"/>
          <w:kern w:val="1"/>
          <w:sz w:val="24"/>
          <w:szCs w:val="24"/>
          <w:lang w:val="sr-Cyrl-CS" w:eastAsia="zh-CN" w:bidi="hi-IN"/>
        </w:rPr>
        <w:t>, у складу са Законом</w:t>
      </w:r>
      <w:r w:rsidR="0037106E" w:rsidRPr="00DC2E3E">
        <w:rPr>
          <w:rFonts w:ascii="Times New Roman" w:eastAsia="SimSun" w:hAnsi="Times New Roman" w:cs="Times New Roman"/>
          <w:kern w:val="1"/>
          <w:sz w:val="24"/>
          <w:szCs w:val="24"/>
          <w:lang w:val="sr-Cyrl-CS" w:eastAsia="zh-CN" w:bidi="hi-IN"/>
        </w:rPr>
        <w:t xml:space="preserve">. </w:t>
      </w:r>
    </w:p>
    <w:p w:rsidR="008A7D84" w:rsidRPr="00DC2E3E" w:rsidRDefault="00D240DA"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Ако је број кандидата који испуњавају критеријуме за квалитативни избор привредног субјекта мањи од минималног броја који је наведен у јавном позиву, наручилац може обуставити поступак уколико сматра да конкуренција није обезбеђена у довољној мери. </w:t>
      </w:r>
      <w:r w:rsidRPr="00DC2E3E" w:rsidDel="00B00F7D">
        <w:rPr>
          <w:rFonts w:ascii="Times New Roman" w:eastAsia="SimSun" w:hAnsi="Times New Roman" w:cs="Times New Roman"/>
          <w:kern w:val="1"/>
          <w:sz w:val="24"/>
          <w:szCs w:val="24"/>
          <w:highlight w:val="yellow"/>
          <w:lang w:val="sr-Cyrl-CS" w:eastAsia="zh-CN" w:bidi="hi-IN"/>
        </w:rPr>
        <w:t xml:space="preserve"> </w:t>
      </w:r>
    </w:p>
    <w:p w:rsidR="002F30A9" w:rsidRPr="00DC2E3E" w:rsidRDefault="003E6C39"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након</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што</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обуставио</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поступак</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поново</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објави</w:t>
      </w:r>
      <w:r w:rsidR="00095C31"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јавни</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дужан</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w:t>
      </w:r>
      <w:r w:rsidRPr="00DC2E3E">
        <w:rPr>
          <w:rFonts w:ascii="Times New Roman" w:eastAsia="SimSun" w:hAnsi="Times New Roman" w:cs="Times New Roman"/>
          <w:kern w:val="1"/>
          <w:sz w:val="24"/>
          <w:szCs w:val="24"/>
          <w:lang w:val="sr-Cyrl-CS" w:eastAsia="zh-CN" w:bidi="hi-IN"/>
        </w:rPr>
        <w:t xml:space="preserve"> </w:t>
      </w:r>
      <w:r w:rsidR="00B3427C" w:rsidRPr="00DC2E3E">
        <w:rPr>
          <w:rFonts w:ascii="Times New Roman" w:eastAsia="SimSun" w:hAnsi="Times New Roman" w:cs="Times New Roman"/>
          <w:kern w:val="1"/>
          <w:sz w:val="24"/>
          <w:szCs w:val="24"/>
          <w:lang w:val="sr-Cyrl-CS" w:eastAsia="zh-CN" w:bidi="hi-IN"/>
        </w:rPr>
        <w:t xml:space="preserve">упути позив на </w:t>
      </w:r>
      <w:r w:rsidR="00B85D57" w:rsidRPr="00DC2E3E">
        <w:rPr>
          <w:rFonts w:ascii="Times New Roman" w:eastAsia="SimSun" w:hAnsi="Times New Roman" w:cs="Times New Roman"/>
          <w:kern w:val="1"/>
          <w:sz w:val="24"/>
          <w:szCs w:val="24"/>
          <w:lang w:val="sr-Cyrl-CS" w:eastAsia="zh-CN" w:bidi="hi-IN"/>
        </w:rPr>
        <w:t>подношење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учешће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кандидат</w:t>
      </w:r>
      <w:r w:rsidR="00B3427C" w:rsidRPr="00DC2E3E">
        <w:rPr>
          <w:rFonts w:ascii="Times New Roman" w:eastAsia="SimSun" w:hAnsi="Times New Roman" w:cs="Times New Roman"/>
          <w:kern w:val="1"/>
          <w:sz w:val="24"/>
          <w:szCs w:val="24"/>
          <w:lang w:val="sr-Cyrl-CS" w:eastAsia="zh-CN" w:bidi="hi-IN"/>
        </w:rPr>
        <w:t>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одабрани</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претходно</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обустављеном</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поступку</w:t>
      </w:r>
      <w:r w:rsidR="00E11294" w:rsidRPr="00DC2E3E">
        <w:rPr>
          <w:rFonts w:ascii="Times New Roman" w:eastAsia="SimSun" w:hAnsi="Times New Roman" w:cs="Times New Roman"/>
          <w:kern w:val="1"/>
          <w:sz w:val="24"/>
          <w:szCs w:val="24"/>
          <w:lang w:val="sr-Cyrl-CS" w:eastAsia="zh-CN" w:bidi="hi-IN"/>
        </w:rPr>
        <w:t>,</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кандидат</w:t>
      </w:r>
      <w:r w:rsidR="00B3427C" w:rsidRPr="00DC2E3E">
        <w:rPr>
          <w:rFonts w:ascii="Times New Roman" w:eastAsia="SimSun" w:hAnsi="Times New Roman" w:cs="Times New Roman"/>
          <w:kern w:val="1"/>
          <w:sz w:val="24"/>
          <w:szCs w:val="24"/>
          <w:lang w:val="sr-Cyrl-CS" w:eastAsia="zh-CN" w:bidi="hi-IN"/>
        </w:rPr>
        <w:t>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одабрани</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након</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поновљеног</w:t>
      </w:r>
      <w:r w:rsidR="002F30A9"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позива</w:t>
      </w:r>
      <w:r w:rsidR="002F30A9" w:rsidRPr="00DC2E3E">
        <w:rPr>
          <w:rFonts w:ascii="Times New Roman" w:eastAsia="SimSun" w:hAnsi="Times New Roman" w:cs="Times New Roman"/>
          <w:kern w:val="1"/>
          <w:sz w:val="24"/>
          <w:szCs w:val="24"/>
          <w:lang w:val="sr-Cyrl-CS" w:eastAsia="zh-CN" w:bidi="hi-IN"/>
        </w:rPr>
        <w:t>.</w:t>
      </w:r>
    </w:p>
    <w:p w:rsidR="009750DA" w:rsidRPr="00DC2E3E" w:rsidRDefault="009750DA"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Позив</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одабраним</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кандидатима</w:t>
      </w:r>
      <w:r w:rsidR="00953A8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w:t>
      </w:r>
      <w:r w:rsidR="00953A8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конкурсна</w:t>
      </w:r>
      <w:r w:rsidR="00953A8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документација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5B7C96" w:rsidRPr="00DC2E3E">
        <w:rPr>
          <w:rFonts w:ascii="Times New Roman" w:eastAsia="Times New Roman" w:hAnsi="Times New Roman" w:cs="Times New Roman"/>
          <w:iCs/>
          <w:sz w:val="24"/>
          <w:szCs w:val="24"/>
          <w:bdr w:val="none" w:sz="0" w:space="0" w:color="auto" w:frame="1"/>
          <w:lang w:val="sr-Cyrl-CS"/>
        </w:rPr>
        <w:t>2</w:t>
      </w:r>
      <w:r w:rsidR="0029019A" w:rsidRPr="00DC2E3E">
        <w:rPr>
          <w:rFonts w:ascii="Times New Roman" w:eastAsia="Times New Roman" w:hAnsi="Times New Roman" w:cs="Times New Roman"/>
          <w:iCs/>
          <w:sz w:val="24"/>
          <w:szCs w:val="24"/>
          <w:bdr w:val="none" w:sz="0" w:space="0" w:color="auto" w:frame="1"/>
          <w:lang w:val="sr-Cyrl-CS"/>
        </w:rPr>
        <w:t>1</w:t>
      </w:r>
      <w:r w:rsidR="0097707C" w:rsidRPr="00DC2E3E">
        <w:rPr>
          <w:rFonts w:ascii="Times New Roman" w:eastAsia="Times New Roman" w:hAnsi="Times New Roman" w:cs="Times New Roman"/>
          <w:iCs/>
          <w:sz w:val="24"/>
          <w:szCs w:val="24"/>
          <w:bdr w:val="none" w:sz="0" w:space="0" w:color="auto" w:frame="1"/>
          <w:lang w:val="sr-Cyrl-CS"/>
        </w:rPr>
        <w:t>.</w:t>
      </w:r>
      <w:r w:rsidR="00796EB9" w:rsidRPr="00DC2E3E">
        <w:rPr>
          <w:rFonts w:ascii="Times New Roman" w:eastAsia="Times New Roman" w:hAnsi="Times New Roman" w:cs="Times New Roman"/>
          <w:iCs/>
          <w:sz w:val="24"/>
          <w:szCs w:val="24"/>
          <w:bdr w:val="none" w:sz="0" w:space="0" w:color="auto" w:frame="1"/>
          <w:lang w:val="sr-Cyrl-CS"/>
        </w:rPr>
        <w:t xml:space="preserve"> </w:t>
      </w:r>
    </w:p>
    <w:p w:rsidR="0025034A" w:rsidRPr="00DC2E3E" w:rsidRDefault="00B85D57"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Наручилац</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дужан</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истовремено</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писаној</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форми</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позове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одабране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кандидате</w:t>
      </w:r>
      <w:r w:rsidR="0007233C" w:rsidRPr="00DC2E3E">
        <w:rPr>
          <w:rFonts w:ascii="Times New Roman" w:eastAsia="SimSun" w:hAnsi="Times New Roman" w:cs="Times New Roman"/>
          <w:kern w:val="1"/>
          <w:sz w:val="24"/>
          <w:szCs w:val="24"/>
          <w:lang w:val="sr-Cyrl-CS" w:eastAsia="zh-CN" w:bidi="hi-IN"/>
        </w:rPr>
        <w:t xml:space="preserve"> да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другој</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фази</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рестриктивног</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преговарачког</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поступка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објављивањем</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јавног</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поднесу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своје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случају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конкурентног</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дијалога</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учествују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25034A"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дијалогу</w:t>
      </w:r>
      <w:r w:rsidR="0014662A" w:rsidRPr="00DC2E3E">
        <w:rPr>
          <w:rFonts w:ascii="Times New Roman" w:eastAsia="SimSun" w:hAnsi="Times New Roman" w:cs="Times New Roman"/>
          <w:kern w:val="1"/>
          <w:sz w:val="24"/>
          <w:szCs w:val="24"/>
          <w:lang w:val="sr-Cyrl-CS" w:eastAsia="zh-CN" w:bidi="hi-IN"/>
        </w:rPr>
        <w:t>, водећи рачуна да не открива информације о осталим кандидатима</w:t>
      </w:r>
      <w:r w:rsidR="0025034A" w:rsidRPr="00DC2E3E">
        <w:rPr>
          <w:rFonts w:ascii="Times New Roman" w:eastAsia="SimSun" w:hAnsi="Times New Roman" w:cs="Times New Roman"/>
          <w:kern w:val="1"/>
          <w:sz w:val="24"/>
          <w:szCs w:val="24"/>
          <w:lang w:val="sr-Cyrl-CS" w:eastAsia="zh-CN" w:bidi="hi-IN"/>
        </w:rPr>
        <w:t xml:space="preserve">. </w:t>
      </w:r>
    </w:p>
    <w:p w:rsidR="0097707C" w:rsidRPr="00DC2E3E" w:rsidRDefault="0097707C"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уз</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доставља</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конкурсну</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документацију</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описну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документацију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ако</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потребно</w:t>
      </w:r>
      <w:r w:rsidR="0025034A"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документацију</w:t>
      </w:r>
      <w:r w:rsidRPr="00DC2E3E">
        <w:rPr>
          <w:rFonts w:ascii="Times New Roman" w:eastAsia="SimSun" w:hAnsi="Times New Roman" w:cs="Times New Roman"/>
          <w:kern w:val="1"/>
          <w:sz w:val="24"/>
          <w:szCs w:val="24"/>
          <w:lang w:val="sr-Cyrl-CS" w:eastAsia="zh-CN" w:bidi="hi-IN"/>
        </w:rPr>
        <w:t>.</w:t>
      </w:r>
    </w:p>
    <w:p w:rsidR="0097707C" w:rsidRPr="00DC2E3E" w:rsidRDefault="00B85D57"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Изузетно</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14662A" w:rsidRPr="00DC2E3E">
        <w:rPr>
          <w:rFonts w:ascii="Times New Roman" w:eastAsia="SimSun" w:hAnsi="Times New Roman" w:cs="Times New Roman"/>
          <w:kern w:val="1"/>
          <w:sz w:val="24"/>
          <w:szCs w:val="24"/>
          <w:lang w:val="sr-Cyrl-CS" w:eastAsia="zh-CN" w:bidi="hi-IN"/>
        </w:rPr>
        <w:t xml:space="preserve"> 2</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ако</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обезбеђен</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бесплатан</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неограничен</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несметан</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директан</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приступ</w:t>
      </w:r>
      <w:r w:rsidR="00E917AE" w:rsidRPr="00DC2E3E">
        <w:rPr>
          <w:rFonts w:ascii="Times New Roman" w:eastAsia="SimSun" w:hAnsi="Times New Roman" w:cs="Times New Roman"/>
          <w:kern w:val="1"/>
          <w:sz w:val="24"/>
          <w:szCs w:val="24"/>
          <w:lang w:val="sr-Cyrl-CS" w:eastAsia="zh-CN" w:bidi="hi-IN"/>
        </w:rPr>
        <w:t xml:space="preserve"> </w:t>
      </w:r>
      <w:r w:rsidR="00D3027B" w:rsidRPr="00DC2E3E">
        <w:rPr>
          <w:rFonts w:ascii="Times New Roman" w:eastAsia="SimSun" w:hAnsi="Times New Roman" w:cs="Times New Roman"/>
          <w:kern w:val="1"/>
          <w:sz w:val="24"/>
          <w:szCs w:val="24"/>
          <w:lang w:val="sr-Cyrl-CS" w:eastAsia="zh-CN" w:bidi="hi-IN"/>
        </w:rPr>
        <w:t>конкурсној документацији или описној документацији електронским</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средствима</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Порталу</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јавних</w:t>
      </w:r>
      <w:r w:rsidR="00E917AE"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набавки</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позиву</w:t>
      </w:r>
      <w:r w:rsidR="0097707C" w:rsidRPr="00DC2E3E">
        <w:rPr>
          <w:rFonts w:ascii="Times New Roman" w:eastAsia="SimSun" w:hAnsi="Times New Roman" w:cs="Times New Roman"/>
          <w:kern w:val="1"/>
          <w:sz w:val="24"/>
          <w:szCs w:val="24"/>
          <w:lang w:val="sr-Cyrl-CS" w:eastAsia="zh-CN" w:bidi="hi-IN"/>
        </w:rPr>
        <w:t xml:space="preserve"> </w:t>
      </w:r>
      <w:r w:rsidR="00D240DA" w:rsidRPr="00DC2E3E">
        <w:rPr>
          <w:rFonts w:ascii="Times New Roman" w:eastAsia="SimSun" w:hAnsi="Times New Roman" w:cs="Times New Roman"/>
          <w:kern w:val="1"/>
          <w:sz w:val="24"/>
          <w:szCs w:val="24"/>
          <w:lang w:val="sr-Cyrl-CS" w:eastAsia="zh-CN" w:bidi="hi-IN"/>
        </w:rPr>
        <w:t xml:space="preserve">се наводи </w:t>
      </w:r>
      <w:r w:rsidRPr="00DC2E3E">
        <w:rPr>
          <w:rFonts w:ascii="Times New Roman" w:eastAsia="SimSun" w:hAnsi="Times New Roman" w:cs="Times New Roman"/>
          <w:kern w:val="1"/>
          <w:sz w:val="24"/>
          <w:szCs w:val="24"/>
          <w:lang w:val="sr-Cyrl-CS" w:eastAsia="zh-CN" w:bidi="hi-IN"/>
        </w:rPr>
        <w:t>место</w:t>
      </w:r>
      <w:r w:rsidR="005176C8" w:rsidRPr="00DC2E3E">
        <w:rPr>
          <w:rFonts w:ascii="Times New Roman" w:eastAsia="SimSun" w:hAnsi="Times New Roman" w:cs="Times New Roman"/>
          <w:kern w:val="1"/>
          <w:sz w:val="24"/>
          <w:szCs w:val="24"/>
          <w:lang w:val="sr-Cyrl-CS" w:eastAsia="zh-CN" w:bidi="hi-IN"/>
        </w:rPr>
        <w:t xml:space="preserve"> </w:t>
      </w:r>
      <w:r w:rsidRPr="00DC2E3E">
        <w:rPr>
          <w:rFonts w:ascii="Times New Roman" w:hAnsi="Times New Roman" w:cs="Times New Roman"/>
          <w:sz w:val="24"/>
          <w:szCs w:val="24"/>
          <w:lang w:val="sr-Cyrl-CS"/>
        </w:rPr>
        <w:t>на</w:t>
      </w:r>
      <w:r w:rsidR="005176C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Порталу</w:t>
      </w:r>
      <w:r w:rsidR="005176C8" w:rsidRPr="00DC2E3E">
        <w:rPr>
          <w:rFonts w:ascii="Times New Roman" w:hAnsi="Times New Roman" w:cs="Times New Roman"/>
          <w:sz w:val="24"/>
          <w:szCs w:val="24"/>
          <w:lang w:val="sr-Cyrl-CS"/>
        </w:rPr>
        <w:t xml:space="preserve"> </w:t>
      </w:r>
      <w:r w:rsidR="00B17BC0" w:rsidRPr="00DC2E3E">
        <w:rPr>
          <w:rFonts w:ascii="Times New Roman" w:hAnsi="Times New Roman" w:cs="Times New Roman"/>
          <w:sz w:val="24"/>
          <w:szCs w:val="24"/>
          <w:lang w:val="sr-Cyrl-CS"/>
        </w:rPr>
        <w:t xml:space="preserve">јавних набавки </w:t>
      </w:r>
      <w:r w:rsidRPr="00DC2E3E">
        <w:rPr>
          <w:rFonts w:ascii="Times New Roman" w:eastAsia="SimSun" w:hAnsi="Times New Roman" w:cs="Times New Roman"/>
          <w:kern w:val="1"/>
          <w:sz w:val="24"/>
          <w:szCs w:val="24"/>
          <w:lang w:val="sr-Cyrl-CS" w:eastAsia="zh-CN" w:bidi="hi-IN"/>
        </w:rPr>
        <w:t>на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којем</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доступна</w:t>
      </w:r>
      <w:r w:rsidR="0097707C" w:rsidRPr="00DC2E3E">
        <w:rPr>
          <w:rFonts w:ascii="Times New Roman" w:eastAsia="SimSun" w:hAnsi="Times New Roman" w:cs="Times New Roman"/>
          <w:kern w:val="1"/>
          <w:sz w:val="24"/>
          <w:szCs w:val="24"/>
          <w:lang w:val="sr-Cyrl-CS" w:eastAsia="zh-CN" w:bidi="hi-IN"/>
        </w:rPr>
        <w:t>.</w:t>
      </w:r>
    </w:p>
    <w:p w:rsidR="00953A82" w:rsidRPr="00DC2E3E" w:rsidRDefault="00B85D57"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Привредни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субјект</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писаној</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форми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тражи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од</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наручиоца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додатне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информације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појашњења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вези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документацијом</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при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чему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може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укаже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наручиоцу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уколико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сматра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постоје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недостаци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или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неправилности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документацији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набавци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то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најкасније</w:t>
      </w:r>
      <w:r w:rsidR="00953A82" w:rsidRPr="00DC2E3E">
        <w:rPr>
          <w:rFonts w:ascii="Times New Roman" w:eastAsia="SimSun" w:hAnsi="Times New Roman" w:cs="Times New Roman"/>
          <w:kern w:val="1"/>
          <w:sz w:val="24"/>
          <w:szCs w:val="24"/>
          <w:lang w:val="sr-Cyrl-CS" w:eastAsia="zh-CN" w:bidi="hi-IN"/>
        </w:rPr>
        <w:t>:</w:t>
      </w:r>
    </w:p>
    <w:p w:rsidR="00953A82" w:rsidRPr="00DC2E3E" w:rsidRDefault="00483C33"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1) </w:t>
      </w:r>
      <w:r w:rsidR="00B85D57" w:rsidRPr="00DC2E3E">
        <w:rPr>
          <w:rFonts w:ascii="Times New Roman" w:eastAsia="SimSun" w:hAnsi="Times New Roman" w:cs="Times New Roman"/>
          <w:kern w:val="1"/>
          <w:sz w:val="24"/>
          <w:szCs w:val="24"/>
          <w:lang w:val="sr-Cyrl-CS" w:eastAsia="zh-CN" w:bidi="hi-IN"/>
        </w:rPr>
        <w:t>осмог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истека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једнака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већа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износа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европских</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прагова</w:t>
      </w:r>
      <w:r w:rsidR="00953A82" w:rsidRPr="00DC2E3E">
        <w:rPr>
          <w:rFonts w:ascii="Times New Roman" w:eastAsia="SimSun" w:hAnsi="Times New Roman" w:cs="Times New Roman"/>
          <w:kern w:val="1"/>
          <w:sz w:val="24"/>
          <w:szCs w:val="24"/>
          <w:lang w:val="sr-Cyrl-CS" w:eastAsia="zh-CN" w:bidi="hi-IN"/>
        </w:rPr>
        <w:t>;</w:t>
      </w:r>
    </w:p>
    <w:p w:rsidR="00953A82" w:rsidRPr="00DC2E3E" w:rsidRDefault="00483C33" w:rsidP="00977554">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шестог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истека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мања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износа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европских</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прагова</w:t>
      </w:r>
      <w:r w:rsidR="00953A82" w:rsidRPr="00DC2E3E">
        <w:rPr>
          <w:rFonts w:ascii="Times New Roman" w:eastAsia="SimSun" w:hAnsi="Times New Roman" w:cs="Times New Roman"/>
          <w:kern w:val="1"/>
          <w:sz w:val="24"/>
          <w:szCs w:val="24"/>
          <w:lang w:val="sr-Cyrl-CS" w:eastAsia="zh-CN" w:bidi="hi-IN"/>
        </w:rPr>
        <w:t>.</w:t>
      </w:r>
    </w:p>
    <w:p w:rsidR="00953A82" w:rsidRPr="00DC2E3E" w:rsidRDefault="00B85D57" w:rsidP="0004621A">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Ако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953A82" w:rsidRPr="00DC2E3E">
        <w:rPr>
          <w:rFonts w:ascii="Times New Roman" w:eastAsia="SimSun" w:hAnsi="Times New Roman" w:cs="Times New Roman"/>
          <w:kern w:val="1"/>
          <w:sz w:val="24"/>
          <w:szCs w:val="24"/>
          <w:lang w:val="sr-Cyrl-CS" w:eastAsia="zh-CN" w:bidi="hi-IN"/>
        </w:rPr>
        <w:t xml:space="preserve"> </w:t>
      </w:r>
      <w:r w:rsidR="0014662A" w:rsidRPr="00DC2E3E">
        <w:rPr>
          <w:rFonts w:ascii="Times New Roman" w:eastAsia="SimSun" w:hAnsi="Times New Roman" w:cs="Times New Roman"/>
          <w:kern w:val="1"/>
          <w:sz w:val="24"/>
          <w:szCs w:val="24"/>
          <w:lang w:val="sr-Cyrl-CS" w:eastAsia="zh-CN" w:bidi="hi-IN"/>
        </w:rPr>
        <w:t>4</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поднет</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благовремено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наручилац</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EE073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писаној</w:t>
      </w:r>
      <w:r w:rsidR="00EE073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форми</w:t>
      </w:r>
      <w:r w:rsidR="00EE073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додатне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информације</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појашњења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доставља</w:t>
      </w:r>
      <w:r w:rsidR="00E947BD"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позваним</w:t>
      </w:r>
      <w:r w:rsidR="00EE073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кандидатима</w:t>
      </w:r>
      <w:r w:rsidR="00EE073B"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без</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навођења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података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подносиоцу</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захтева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а</w:t>
      </w:r>
      <w:r w:rsidR="00953A82"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најкасније</w:t>
      </w:r>
      <w:r w:rsidR="00953A82" w:rsidRPr="00DC2E3E">
        <w:rPr>
          <w:rFonts w:ascii="Times New Roman" w:eastAsia="SimSun" w:hAnsi="Times New Roman" w:cs="Times New Roman"/>
          <w:kern w:val="1"/>
          <w:sz w:val="24"/>
          <w:szCs w:val="24"/>
          <w:lang w:val="sr-Cyrl-CS" w:eastAsia="zh-CN" w:bidi="hi-IN"/>
        </w:rPr>
        <w:t xml:space="preserve">: </w:t>
      </w:r>
    </w:p>
    <w:p w:rsidR="00953A82" w:rsidRPr="00DC2E3E" w:rsidRDefault="00483C33" w:rsidP="0004621A">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lastRenderedPageBreak/>
        <w:t xml:space="preserve">1) </w:t>
      </w:r>
      <w:r w:rsidR="00B85D57" w:rsidRPr="00DC2E3E">
        <w:rPr>
          <w:rFonts w:ascii="Times New Roman" w:eastAsia="SimSun" w:hAnsi="Times New Roman" w:cs="Times New Roman"/>
          <w:kern w:val="1"/>
          <w:sz w:val="24"/>
          <w:szCs w:val="24"/>
          <w:lang w:val="sr-Cyrl-CS" w:eastAsia="zh-CN" w:bidi="hi-IN"/>
        </w:rPr>
        <w:t>шестог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истека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једнака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већа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износа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европских</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прагова</w:t>
      </w:r>
      <w:r w:rsidR="00953A82" w:rsidRPr="00DC2E3E">
        <w:rPr>
          <w:rFonts w:ascii="Times New Roman" w:eastAsia="SimSun" w:hAnsi="Times New Roman" w:cs="Times New Roman"/>
          <w:kern w:val="1"/>
          <w:sz w:val="24"/>
          <w:szCs w:val="24"/>
          <w:lang w:val="sr-Cyrl-CS" w:eastAsia="zh-CN" w:bidi="hi-IN"/>
        </w:rPr>
        <w:t>;</w:t>
      </w:r>
    </w:p>
    <w:p w:rsidR="0004621A" w:rsidRPr="00DC2E3E" w:rsidRDefault="00483C33" w:rsidP="0004621A">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2) </w:t>
      </w:r>
      <w:r w:rsidR="00B85D57" w:rsidRPr="00DC2E3E">
        <w:rPr>
          <w:rFonts w:ascii="Times New Roman" w:eastAsia="SimSun" w:hAnsi="Times New Roman" w:cs="Times New Roman"/>
          <w:kern w:val="1"/>
          <w:sz w:val="24"/>
          <w:szCs w:val="24"/>
          <w:lang w:val="sr-Cyrl-CS" w:eastAsia="zh-CN" w:bidi="hi-IN"/>
        </w:rPr>
        <w:t>четвртог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истека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одређеног</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набавку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чија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процењена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вредност</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мања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од</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износа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европских</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прагова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поступцима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којима</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наручилац</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користио</w:t>
      </w:r>
      <w:r w:rsidR="00953A82"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скраћене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рокове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разлога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оправдане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хитности</w:t>
      </w:r>
      <w:r w:rsidR="0004621A" w:rsidRPr="00DC2E3E">
        <w:rPr>
          <w:rFonts w:ascii="Times New Roman" w:eastAsia="SimSun" w:hAnsi="Times New Roman" w:cs="Times New Roman"/>
          <w:kern w:val="1"/>
          <w:sz w:val="24"/>
          <w:szCs w:val="24"/>
          <w:lang w:val="sr-Cyrl-CS" w:eastAsia="zh-CN" w:bidi="hi-IN"/>
        </w:rPr>
        <w:t>.</w:t>
      </w:r>
    </w:p>
    <w:p w:rsidR="0097707C" w:rsidRPr="00DC2E3E" w:rsidRDefault="00B85D57" w:rsidP="0004621A">
      <w:pPr>
        <w:suppressAutoHyphens/>
        <w:spacing w:after="0" w:line="240" w:lineRule="auto"/>
        <w:ind w:right="48" w:firstLine="720"/>
        <w:jc w:val="both"/>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Позив</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мора</w:t>
      </w:r>
      <w:r w:rsidR="00F11787"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да</w:t>
      </w:r>
      <w:r w:rsidR="00F11787"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садржи</w:t>
      </w:r>
      <w:r w:rsidR="00F11787"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најмање</w:t>
      </w:r>
      <w:r w:rsidR="00F11787"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следеће</w:t>
      </w:r>
      <w:r w:rsidR="0097707C" w:rsidRPr="00DC2E3E">
        <w:rPr>
          <w:rFonts w:ascii="Times New Roman" w:eastAsia="SimSun" w:hAnsi="Times New Roman" w:cs="Times New Roman"/>
          <w:kern w:val="1"/>
          <w:sz w:val="24"/>
          <w:szCs w:val="24"/>
          <w:lang w:val="sr-Cyrl-CS" w:eastAsia="zh-CN" w:bidi="hi-IN"/>
        </w:rPr>
        <w:t>:</w:t>
      </w:r>
    </w:p>
    <w:p w:rsidR="0097707C" w:rsidRPr="00DC2E3E" w:rsidRDefault="0097707C" w:rsidP="0004621A">
      <w:pPr>
        <w:spacing w:after="0" w:line="240" w:lineRule="auto"/>
        <w:ind w:left="284" w:firstLine="436"/>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1</w:t>
      </w:r>
      <w:r w:rsidR="00F11787"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упућивање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објављени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јавни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позив</w:t>
      </w:r>
      <w:r w:rsidR="00F11787" w:rsidRPr="00DC2E3E">
        <w:rPr>
          <w:rFonts w:ascii="Times New Roman" w:eastAsia="SimSun" w:hAnsi="Times New Roman" w:cs="Times New Roman"/>
          <w:kern w:val="1"/>
          <w:sz w:val="24"/>
          <w:szCs w:val="24"/>
          <w:lang w:val="sr-Cyrl-CS" w:eastAsia="zh-CN" w:bidi="hi-IN"/>
        </w:rPr>
        <w:t>;</w:t>
      </w:r>
    </w:p>
    <w:p w:rsidR="00F11787" w:rsidRPr="00DC2E3E" w:rsidRDefault="0097707C" w:rsidP="0004621A">
      <w:pPr>
        <w:spacing w:after="0" w:line="240" w:lineRule="auto"/>
        <w:ind w:firstLine="720"/>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2</w:t>
      </w:r>
      <w:r w:rsidR="00EF3977"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рок</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подношење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адресу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морају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бити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послате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језик</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w:t>
      </w:r>
      <w:r w:rsidR="00D228B6" w:rsidRPr="00DC2E3E">
        <w:rPr>
          <w:rFonts w:ascii="Times New Roman" w:eastAsia="SimSun" w:hAnsi="Times New Roman" w:cs="Times New Roman"/>
          <w:kern w:val="1"/>
          <w:sz w:val="24"/>
          <w:szCs w:val="24"/>
          <w:lang w:val="sr-Cyrl-CS" w:eastAsia="zh-CN" w:bidi="hi-IN"/>
        </w:rPr>
        <w:t>ем</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понуде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мора</w:t>
      </w:r>
      <w:r w:rsidR="00AE5382" w:rsidRPr="00DC2E3E">
        <w:rPr>
          <w:rFonts w:ascii="Times New Roman" w:eastAsia="SimSun" w:hAnsi="Times New Roman" w:cs="Times New Roman"/>
          <w:kern w:val="1"/>
          <w:sz w:val="24"/>
          <w:szCs w:val="24"/>
          <w:lang w:val="sr-Cyrl-CS" w:eastAsia="zh-CN" w:bidi="hi-IN"/>
        </w:rPr>
        <w:t>ју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бити</w:t>
      </w:r>
      <w:r w:rsidR="00F11787" w:rsidRPr="00DC2E3E">
        <w:rPr>
          <w:rFonts w:ascii="Times New Roman" w:eastAsia="SimSun" w:hAnsi="Times New Roman" w:cs="Times New Roman"/>
          <w:kern w:val="1"/>
          <w:sz w:val="24"/>
          <w:szCs w:val="24"/>
          <w:lang w:val="sr-Cyrl-CS" w:eastAsia="zh-CN" w:bidi="hi-IN"/>
        </w:rPr>
        <w:t xml:space="preserve"> </w:t>
      </w:r>
      <w:r w:rsidR="00AE5382" w:rsidRPr="00DC2E3E">
        <w:rPr>
          <w:rFonts w:ascii="Times New Roman" w:eastAsia="SimSun" w:hAnsi="Times New Roman" w:cs="Times New Roman"/>
          <w:kern w:val="1"/>
          <w:sz w:val="24"/>
          <w:szCs w:val="24"/>
          <w:lang w:val="sr-Cyrl-CS" w:eastAsia="zh-CN" w:bidi="hi-IN"/>
        </w:rPr>
        <w:t>припремљене</w:t>
      </w:r>
      <w:r w:rsidR="00EF3977" w:rsidRPr="00DC2E3E">
        <w:rPr>
          <w:rFonts w:ascii="Times New Roman" w:eastAsia="SimSun" w:hAnsi="Times New Roman" w:cs="Times New Roman"/>
          <w:kern w:val="1"/>
          <w:sz w:val="24"/>
          <w:szCs w:val="24"/>
          <w:lang w:val="sr-Cyrl-CS" w:eastAsia="zh-CN" w:bidi="hi-IN"/>
        </w:rPr>
        <w:t>;</w:t>
      </w:r>
      <w:r w:rsidR="00F11787" w:rsidRPr="00DC2E3E">
        <w:rPr>
          <w:rFonts w:ascii="Times New Roman" w:eastAsia="SimSun" w:hAnsi="Times New Roman" w:cs="Times New Roman"/>
          <w:kern w:val="1"/>
          <w:sz w:val="24"/>
          <w:szCs w:val="24"/>
          <w:lang w:val="sr-Cyrl-CS" w:eastAsia="zh-CN" w:bidi="hi-IN"/>
        </w:rPr>
        <w:t xml:space="preserve"> </w:t>
      </w:r>
    </w:p>
    <w:p w:rsidR="0097707C" w:rsidRPr="00DC2E3E" w:rsidRDefault="0097707C" w:rsidP="0004621A">
      <w:pPr>
        <w:spacing w:after="0" w:line="240" w:lineRule="auto"/>
        <w:ind w:firstLine="720"/>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3</w:t>
      </w:r>
      <w:r w:rsidR="00EF3977"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случају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конкурентног</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датум</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адресу</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почетак</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дијалога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језик</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корист</w:t>
      </w:r>
      <w:r w:rsidR="00D228B6" w:rsidRPr="00DC2E3E">
        <w:rPr>
          <w:rFonts w:ascii="Times New Roman" w:eastAsia="SimSun" w:hAnsi="Times New Roman" w:cs="Times New Roman"/>
          <w:kern w:val="1"/>
          <w:sz w:val="24"/>
          <w:szCs w:val="24"/>
          <w:lang w:val="sr-Cyrl-CS" w:eastAsia="zh-CN" w:bidi="hi-IN"/>
        </w:rPr>
        <w:t>и</w:t>
      </w:r>
      <w:r w:rsidR="00EF3977" w:rsidRPr="00DC2E3E">
        <w:rPr>
          <w:rFonts w:ascii="Times New Roman" w:eastAsia="SimSun" w:hAnsi="Times New Roman" w:cs="Times New Roman"/>
          <w:kern w:val="1"/>
          <w:sz w:val="24"/>
          <w:szCs w:val="24"/>
          <w:lang w:val="sr-Cyrl-CS" w:eastAsia="zh-CN" w:bidi="hi-IN"/>
        </w:rPr>
        <w:t>;</w:t>
      </w:r>
    </w:p>
    <w:p w:rsidR="0097707C" w:rsidRPr="00DC2E3E" w:rsidRDefault="0097707C" w:rsidP="0004621A">
      <w:pPr>
        <w:spacing w:after="0" w:line="240" w:lineRule="auto"/>
        <w:ind w:firstLine="720"/>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4</w:t>
      </w:r>
      <w:r w:rsidR="00EF3977" w:rsidRPr="00DC2E3E">
        <w:rPr>
          <w:rFonts w:ascii="Times New Roman" w:eastAsia="SimSun" w:hAnsi="Times New Roman" w:cs="Times New Roman"/>
          <w:kern w:val="1"/>
          <w:sz w:val="24"/>
          <w:szCs w:val="24"/>
          <w:lang w:val="sr-Cyrl-CS" w:eastAsia="zh-CN" w:bidi="hi-IN"/>
        </w:rPr>
        <w:t>)</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навод</w:t>
      </w:r>
      <w:r w:rsidR="005C5B4F"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о</w:t>
      </w:r>
      <w:r w:rsidR="005C5B4F"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свим</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евентуалним</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додатним</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документима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треба</w:t>
      </w:r>
      <w:r w:rsidR="00F11787"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доставити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сврху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провере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изјава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је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кандидат</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доставио</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или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допуне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информација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вези</w:t>
      </w:r>
      <w:r w:rsidR="009817A5" w:rsidRPr="00DC2E3E">
        <w:rPr>
          <w:rFonts w:ascii="Times New Roman" w:eastAsia="SimSun" w:hAnsi="Times New Roman" w:cs="Times New Roman"/>
          <w:kern w:val="1"/>
          <w:sz w:val="24"/>
          <w:szCs w:val="24"/>
          <w:lang w:val="sr-Cyrl-CS" w:eastAsia="zh-CN" w:bidi="hi-IN"/>
        </w:rPr>
        <w:t xml:space="preserve"> са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критеријум</w:t>
      </w:r>
      <w:r w:rsidR="009817A5" w:rsidRPr="00DC2E3E">
        <w:rPr>
          <w:rFonts w:ascii="Times New Roman" w:eastAsia="SimSun" w:hAnsi="Times New Roman" w:cs="Times New Roman"/>
          <w:kern w:val="1"/>
          <w:sz w:val="24"/>
          <w:szCs w:val="24"/>
          <w:lang w:val="sr-Cyrl-CS" w:eastAsia="zh-CN" w:bidi="hi-IN"/>
        </w:rPr>
        <w:t>има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квалитативни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избор</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привредног</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субјекта</w:t>
      </w:r>
      <w:r w:rsidR="00EF3977" w:rsidRPr="00DC2E3E">
        <w:rPr>
          <w:rFonts w:ascii="Times New Roman" w:eastAsia="SimSun" w:hAnsi="Times New Roman" w:cs="Times New Roman"/>
          <w:kern w:val="1"/>
          <w:sz w:val="24"/>
          <w:szCs w:val="24"/>
          <w:lang w:val="sr-Cyrl-CS" w:eastAsia="zh-CN" w:bidi="hi-IN"/>
        </w:rPr>
        <w:t>;</w:t>
      </w:r>
    </w:p>
    <w:p w:rsidR="00F11787" w:rsidRPr="00DC2E3E" w:rsidRDefault="00F11787" w:rsidP="0004621A">
      <w:pPr>
        <w:spacing w:after="0" w:line="240" w:lineRule="auto"/>
        <w:ind w:left="284" w:firstLine="436"/>
        <w:jc w:val="both"/>
        <w:textAlignment w:val="baseline"/>
        <w:rPr>
          <w:rFonts w:ascii="Times New Roman" w:eastAsia="SimSun" w:hAnsi="Times New Roman" w:cs="Times New Roman"/>
          <w:strike/>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 xml:space="preserve">5) </w:t>
      </w:r>
      <w:r w:rsidR="00B85D57" w:rsidRPr="00DC2E3E">
        <w:rPr>
          <w:rFonts w:ascii="Times New Roman" w:eastAsia="SimSun" w:hAnsi="Times New Roman" w:cs="Times New Roman"/>
          <w:kern w:val="1"/>
          <w:sz w:val="24"/>
          <w:szCs w:val="24"/>
          <w:lang w:val="sr-Cyrl-CS" w:eastAsia="zh-CN" w:bidi="hi-IN"/>
        </w:rPr>
        <w:t>критеријуми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који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ће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се</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користити</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за</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доделу</w:t>
      </w:r>
      <w:r w:rsidRPr="00DC2E3E">
        <w:rPr>
          <w:rFonts w:ascii="Times New Roman" w:eastAsia="SimSun" w:hAnsi="Times New Roman" w:cs="Times New Roman"/>
          <w:kern w:val="1"/>
          <w:sz w:val="24"/>
          <w:szCs w:val="24"/>
          <w:lang w:val="sr-Cyrl-CS" w:eastAsia="zh-CN" w:bidi="hi-IN"/>
        </w:rPr>
        <w:t xml:space="preserve"> </w:t>
      </w:r>
      <w:r w:rsidR="00B85D57" w:rsidRPr="00DC2E3E">
        <w:rPr>
          <w:rFonts w:ascii="Times New Roman" w:eastAsia="SimSun" w:hAnsi="Times New Roman" w:cs="Times New Roman"/>
          <w:kern w:val="1"/>
          <w:sz w:val="24"/>
          <w:szCs w:val="24"/>
          <w:lang w:val="sr-Cyrl-CS" w:eastAsia="zh-CN" w:bidi="hi-IN"/>
        </w:rPr>
        <w:t>уговора</w:t>
      </w:r>
      <w:r w:rsidRPr="00DC2E3E">
        <w:rPr>
          <w:rFonts w:ascii="Times New Roman" w:eastAsia="SimSun" w:hAnsi="Times New Roman" w:cs="Times New Roman"/>
          <w:kern w:val="1"/>
          <w:sz w:val="24"/>
          <w:szCs w:val="24"/>
          <w:lang w:val="sr-Cyrl-CS" w:eastAsia="zh-CN" w:bidi="hi-IN"/>
        </w:rPr>
        <w:t xml:space="preserve">. </w:t>
      </w:r>
    </w:p>
    <w:p w:rsidR="007F2819" w:rsidRPr="00DC2E3E" w:rsidRDefault="00B85D57" w:rsidP="00A55C31">
      <w:pPr>
        <w:spacing w:after="0" w:line="240" w:lineRule="auto"/>
        <w:ind w:firstLine="720"/>
        <w:jc w:val="both"/>
        <w:textAlignment w:val="baseline"/>
        <w:rPr>
          <w:rFonts w:ascii="Times New Roman" w:eastAsia="SimSun" w:hAnsi="Times New Roman" w:cs="Times New Roman"/>
          <w:kern w:val="1"/>
          <w:sz w:val="24"/>
          <w:szCs w:val="24"/>
          <w:lang w:val="sr-Cyrl-CS" w:eastAsia="zh-CN" w:bidi="hi-IN"/>
        </w:rPr>
      </w:pPr>
      <w:r w:rsidRPr="00DC2E3E">
        <w:rPr>
          <w:rFonts w:ascii="Times New Roman" w:eastAsia="SimSun" w:hAnsi="Times New Roman" w:cs="Times New Roman"/>
          <w:kern w:val="1"/>
          <w:sz w:val="24"/>
          <w:szCs w:val="24"/>
          <w:lang w:val="sr-Cyrl-CS" w:eastAsia="zh-CN" w:bidi="hi-IN"/>
        </w:rPr>
        <w:t>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случају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конкурентног</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информације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из</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става</w:t>
      </w:r>
      <w:r w:rsidR="0097707C" w:rsidRPr="00DC2E3E">
        <w:rPr>
          <w:rFonts w:ascii="Times New Roman" w:eastAsia="SimSun" w:hAnsi="Times New Roman" w:cs="Times New Roman"/>
          <w:kern w:val="1"/>
          <w:sz w:val="24"/>
          <w:szCs w:val="24"/>
          <w:lang w:val="sr-Cyrl-CS" w:eastAsia="zh-CN" w:bidi="hi-IN"/>
        </w:rPr>
        <w:t xml:space="preserve"> </w:t>
      </w:r>
      <w:r w:rsidR="0014662A" w:rsidRPr="00DC2E3E">
        <w:rPr>
          <w:rFonts w:ascii="Times New Roman" w:eastAsia="SimSun" w:hAnsi="Times New Roman" w:cs="Times New Roman"/>
          <w:kern w:val="1"/>
          <w:sz w:val="24"/>
          <w:szCs w:val="24"/>
          <w:lang w:val="sr-Cyrl-CS" w:eastAsia="zh-CN" w:bidi="hi-IN"/>
        </w:rPr>
        <w:t>6</w:t>
      </w:r>
      <w:r w:rsidR="0097707C" w:rsidRPr="00DC2E3E">
        <w:rPr>
          <w:rFonts w:ascii="Times New Roman" w:eastAsia="SimSun" w:hAnsi="Times New Roman" w:cs="Times New Roman"/>
          <w:kern w:val="1"/>
          <w:sz w:val="24"/>
          <w:szCs w:val="24"/>
          <w:lang w:val="sr-Cyrl-CS" w:eastAsia="zh-CN" w:bidi="hi-IN"/>
        </w:rPr>
        <w:t xml:space="preserve">. </w:t>
      </w:r>
      <w:r w:rsidR="00BD099B" w:rsidRPr="00DC2E3E">
        <w:rPr>
          <w:rFonts w:ascii="Times New Roman" w:eastAsia="SimSun" w:hAnsi="Times New Roman" w:cs="Times New Roman"/>
          <w:kern w:val="1"/>
          <w:sz w:val="24"/>
          <w:szCs w:val="24"/>
          <w:lang w:val="sr-Cyrl-CS" w:eastAsia="zh-CN" w:bidi="hi-IN"/>
        </w:rPr>
        <w:t>тачка</w:t>
      </w:r>
      <w:r w:rsidR="0097707C" w:rsidRPr="00DC2E3E">
        <w:rPr>
          <w:rFonts w:ascii="Times New Roman" w:eastAsia="SimSun" w:hAnsi="Times New Roman" w:cs="Times New Roman"/>
          <w:kern w:val="1"/>
          <w:sz w:val="24"/>
          <w:szCs w:val="24"/>
          <w:lang w:val="sr-Cyrl-CS" w:eastAsia="zh-CN" w:bidi="hi-IN"/>
        </w:rPr>
        <w:t xml:space="preserve"> 2</w:t>
      </w:r>
      <w:r w:rsidR="00205C93" w:rsidRPr="00DC2E3E">
        <w:rPr>
          <w:rFonts w:ascii="Times New Roman" w:eastAsia="SimSun" w:hAnsi="Times New Roman" w:cs="Times New Roman"/>
          <w:kern w:val="1"/>
          <w:sz w:val="24"/>
          <w:szCs w:val="24"/>
          <w:lang w:val="sr-Cyrl-CS" w:eastAsia="zh-CN" w:bidi="hi-IN"/>
        </w:rPr>
        <w:t>)</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овог</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члана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наводе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на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учешће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дијалогу</w:t>
      </w:r>
      <w:r w:rsidR="0097707C" w:rsidRPr="00DC2E3E">
        <w:rPr>
          <w:rFonts w:ascii="Times New Roman" w:eastAsia="SimSun" w:hAnsi="Times New Roman" w:cs="Times New Roman"/>
          <w:kern w:val="1"/>
          <w:sz w:val="24"/>
          <w:szCs w:val="24"/>
          <w:lang w:val="sr-Cyrl-CS" w:eastAsia="zh-CN" w:bidi="hi-IN"/>
        </w:rPr>
        <w:t xml:space="preserve"> </w:t>
      </w:r>
      <w:r w:rsidR="00BD099B" w:rsidRPr="00DC2E3E">
        <w:rPr>
          <w:rFonts w:ascii="Times New Roman" w:eastAsia="SimSun" w:hAnsi="Times New Roman" w:cs="Times New Roman"/>
          <w:kern w:val="1"/>
          <w:sz w:val="24"/>
          <w:szCs w:val="24"/>
          <w:lang w:val="sr-Cyrl-CS" w:eastAsia="zh-CN" w:bidi="hi-IN"/>
        </w:rPr>
        <w:t>већ</w:t>
      </w:r>
      <w:r w:rsidR="001942D0" w:rsidRPr="00DC2E3E">
        <w:rPr>
          <w:rFonts w:ascii="Times New Roman" w:eastAsia="SimSun" w:hAnsi="Times New Roman" w:cs="Times New Roman"/>
          <w:kern w:val="1"/>
          <w:sz w:val="24"/>
          <w:szCs w:val="24"/>
          <w:lang w:val="sr-Cyrl-CS" w:eastAsia="zh-CN" w:bidi="hi-IN"/>
        </w:rPr>
        <w:t xml:space="preserve"> се наводе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позиву</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подношење</w:t>
      </w:r>
      <w:r w:rsidR="0097707C"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понуда</w:t>
      </w:r>
      <w:r w:rsidR="00D37BF6" w:rsidRPr="00DC2E3E">
        <w:rPr>
          <w:rFonts w:ascii="Times New Roman" w:eastAsia="SimSun" w:hAnsi="Times New Roman" w:cs="Times New Roman"/>
          <w:kern w:val="1"/>
          <w:sz w:val="24"/>
          <w:szCs w:val="24"/>
          <w:lang w:val="sr-Cyrl-CS" w:eastAsia="zh-CN" w:bidi="hi-IN"/>
        </w:rPr>
        <w:t>.</w:t>
      </w:r>
    </w:p>
    <w:p w:rsidR="007F2819" w:rsidRPr="00DC2E3E" w:rsidRDefault="007F2819" w:rsidP="00C210F3">
      <w:pPr>
        <w:spacing w:after="0" w:line="240" w:lineRule="auto"/>
        <w:ind w:left="-17" w:right="45"/>
        <w:jc w:val="both"/>
        <w:rPr>
          <w:rFonts w:ascii="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Техничке</w:t>
      </w:r>
      <w:r w:rsidR="002900C3"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спецификације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5B7C96" w:rsidRPr="00DC2E3E">
        <w:rPr>
          <w:rFonts w:ascii="Times New Roman" w:eastAsia="Times New Roman" w:hAnsi="Times New Roman" w:cs="Times New Roman"/>
          <w:iCs/>
          <w:sz w:val="24"/>
          <w:szCs w:val="24"/>
          <w:bdr w:val="none" w:sz="0" w:space="0" w:color="auto" w:frame="1"/>
          <w:lang w:val="sr-Cyrl-CS"/>
        </w:rPr>
        <w:t>2</w:t>
      </w:r>
      <w:r w:rsidR="0029019A" w:rsidRPr="00DC2E3E">
        <w:rPr>
          <w:rFonts w:ascii="Times New Roman" w:eastAsia="Times New Roman" w:hAnsi="Times New Roman" w:cs="Times New Roman"/>
          <w:iCs/>
          <w:sz w:val="24"/>
          <w:szCs w:val="24"/>
          <w:bdr w:val="none" w:sz="0" w:space="0" w:color="auto" w:frame="1"/>
          <w:lang w:val="sr-Cyrl-CS"/>
        </w:rPr>
        <w:t>2</w:t>
      </w:r>
      <w:r w:rsidR="0097707C" w:rsidRPr="00DC2E3E">
        <w:rPr>
          <w:rFonts w:ascii="Times New Roman" w:eastAsia="Times New Roman" w:hAnsi="Times New Roman" w:cs="Times New Roman"/>
          <w:iCs/>
          <w:sz w:val="24"/>
          <w:szCs w:val="24"/>
          <w:bdr w:val="none" w:sz="0" w:space="0" w:color="auto" w:frame="1"/>
          <w:lang w:val="sr-Cyrl-CS"/>
        </w:rPr>
        <w:t>.</w:t>
      </w:r>
    </w:p>
    <w:p w:rsidR="0097707C" w:rsidRPr="00DC2E3E" w:rsidRDefault="00E03CA1" w:rsidP="00A55C31">
      <w:pPr>
        <w:tabs>
          <w:tab w:val="left" w:pos="0"/>
        </w:tabs>
        <w:spacing w:after="0" w:line="240" w:lineRule="auto"/>
        <w:ind w:right="48" w:firstLine="720"/>
        <w:jc w:val="both"/>
        <w:rPr>
          <w:rFonts w:ascii="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9477AD" w:rsidRPr="00DC2E3E">
        <w:rPr>
          <w:rFonts w:ascii="Times New Roman" w:hAnsi="Times New Roman" w:cs="Times New Roman"/>
          <w:sz w:val="24"/>
          <w:szCs w:val="24"/>
          <w:lang w:val="sr-Cyrl-CS"/>
        </w:rPr>
        <w:t>Техничке спецификације се одређују у</w:t>
      </w:r>
      <w:r w:rsidR="00B85D57" w:rsidRPr="00DC2E3E">
        <w:rPr>
          <w:rFonts w:ascii="Times New Roman" w:hAnsi="Times New Roman" w:cs="Times New Roman"/>
          <w:sz w:val="24"/>
          <w:szCs w:val="24"/>
          <w:lang w:val="sr-Cyrl-CS"/>
        </w:rPr>
        <w:t>з</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поштовање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обавезних</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националних</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техничких</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правила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укључујући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правила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везана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безбедност</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производа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техничких</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Република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Србија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мора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233E7"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испуни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према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међународним</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споразумима</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области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стандардизације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како</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гарантовала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интероперабилност</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захтевају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такви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споразуми</w:t>
      </w:r>
      <w:r w:rsidR="009817A5" w:rsidRPr="00DC2E3E">
        <w:rPr>
          <w:rFonts w:ascii="Times New Roman" w:hAnsi="Times New Roman" w:cs="Times New Roman"/>
          <w:sz w:val="24"/>
          <w:szCs w:val="24"/>
          <w:lang w:val="sr-Cyrl-CS"/>
        </w:rPr>
        <w:t>,</w:t>
      </w:r>
      <w:r w:rsidR="009477AD" w:rsidRPr="00DC2E3E">
        <w:rPr>
          <w:rFonts w:ascii="Times New Roman" w:hAnsi="Times New Roman" w:cs="Times New Roman"/>
          <w:sz w:val="24"/>
          <w:szCs w:val="24"/>
          <w:lang w:val="sr-Cyrl-CS"/>
        </w:rPr>
        <w:t xml:space="preserve"> на један од следећих начина</w:t>
      </w:r>
      <w:r w:rsidR="0097707C" w:rsidRPr="00DC2E3E">
        <w:rPr>
          <w:rFonts w:ascii="Times New Roman" w:hAnsi="Times New Roman" w:cs="Times New Roman"/>
          <w:sz w:val="24"/>
          <w:szCs w:val="24"/>
          <w:lang w:val="sr-Cyrl-CS"/>
        </w:rPr>
        <w:t>:</w:t>
      </w:r>
    </w:p>
    <w:p w:rsidR="0097707C" w:rsidRPr="00DC2E3E" w:rsidRDefault="0097707C" w:rsidP="00A55C31">
      <w:pPr>
        <w:tabs>
          <w:tab w:val="left" w:pos="0"/>
        </w:tabs>
        <w:spacing w:after="0" w:line="240" w:lineRule="auto"/>
        <w:ind w:right="48" w:firstLine="720"/>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1</w:t>
      </w:r>
      <w:r w:rsidR="00291BBE"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упућивањем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5329A8"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00ED0A7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поштујући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следећи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редослед</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приоритета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националне</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преузимају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европски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стандарди</w:t>
      </w:r>
      <w:r w:rsidR="00377C33" w:rsidRPr="00DC2E3E">
        <w:rPr>
          <w:rFonts w:ascii="Times New Roman" w:hAnsi="Times New Roman" w:cs="Times New Roman"/>
          <w:sz w:val="24"/>
          <w:szCs w:val="24"/>
          <w:lang w:val="sr-Cyrl-CS"/>
        </w:rPr>
        <w:t>,</w:t>
      </w:r>
      <w:r w:rsidR="00AA4314"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е</w:t>
      </w:r>
      <w:r w:rsidR="00E7005F" w:rsidRPr="00DC2E3E">
        <w:rPr>
          <w:rFonts w:ascii="Times New Roman" w:hAnsi="Times New Roman" w:cs="Times New Roman"/>
          <w:sz w:val="24"/>
          <w:szCs w:val="24"/>
          <w:lang w:val="sr-Cyrl-CS"/>
        </w:rPr>
        <w:t>в</w:t>
      </w:r>
      <w:r w:rsidR="00B85D57" w:rsidRPr="00DC2E3E">
        <w:rPr>
          <w:rFonts w:ascii="Times New Roman" w:hAnsi="Times New Roman" w:cs="Times New Roman"/>
          <w:sz w:val="24"/>
          <w:szCs w:val="24"/>
          <w:lang w:val="sr-Cyrl-CS"/>
        </w:rPr>
        <w:t>ропску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оцену</w:t>
      </w:r>
      <w:r w:rsidR="00AC76AD"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заједничке</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009928F5" w:rsidRPr="00DC2E3E">
        <w:rPr>
          <w:rFonts w:ascii="Times New Roman" w:hAnsi="Times New Roman" w:cs="Times New Roman"/>
          <w:sz w:val="24"/>
          <w:szCs w:val="24"/>
          <w:lang w:val="sr-Cyrl-CS"/>
        </w:rPr>
        <w:t>,</w:t>
      </w:r>
      <w:r w:rsidR="00AA4314"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националне</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преузимају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међународни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стандарди</w:t>
      </w:r>
      <w:r w:rsidR="009928F5" w:rsidRPr="00DC2E3E">
        <w:rPr>
          <w:rFonts w:ascii="Times New Roman" w:hAnsi="Times New Roman" w:cs="Times New Roman"/>
          <w:sz w:val="24"/>
          <w:szCs w:val="24"/>
          <w:lang w:val="sr-Cyrl-CS"/>
        </w:rPr>
        <w:t>,</w:t>
      </w:r>
      <w:r w:rsidR="00AA4314"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друге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међународне</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00D37BF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стандарде</w:t>
      </w:r>
      <w:r w:rsidR="00AC76AD"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друге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референтне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системе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успостављене</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стране</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европских</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тела</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стандардизацију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случају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када</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неки</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њих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постоје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друге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националне</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одобрења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односе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пројектовање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обрачун</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извођење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радова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употребу</w:t>
      </w:r>
      <w:r w:rsidR="001A629A"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добара</w:t>
      </w:r>
      <w:r w:rsidR="004530FA" w:rsidRPr="00DC2E3E">
        <w:rPr>
          <w:rFonts w:ascii="Times New Roman" w:hAnsi="Times New Roman" w:cs="Times New Roman"/>
          <w:sz w:val="24"/>
          <w:szCs w:val="24"/>
          <w:lang w:val="sr-Cyrl-CS"/>
        </w:rPr>
        <w:t>, при чему свако упућива</w:t>
      </w:r>
      <w:r w:rsidR="0065142C" w:rsidRPr="00DC2E3E">
        <w:rPr>
          <w:rFonts w:ascii="Times New Roman" w:hAnsi="Times New Roman" w:cs="Times New Roman"/>
          <w:sz w:val="24"/>
          <w:szCs w:val="24"/>
          <w:lang w:val="sr-Cyrl-CS"/>
        </w:rPr>
        <w:t>ње мора да буде праћено речима „или одговарајуће”</w:t>
      </w:r>
      <w:r w:rsidR="00AA4314"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C16811" w:rsidRPr="00DC2E3E">
        <w:rPr>
          <w:rFonts w:ascii="Times New Roman" w:hAnsi="Times New Roman" w:cs="Times New Roman"/>
          <w:sz w:val="24"/>
          <w:szCs w:val="24"/>
          <w:lang w:val="sr-Cyrl-CS"/>
        </w:rPr>
        <w:t>цивилне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произлазе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индустрије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индустриј</w:t>
      </w:r>
      <w:r w:rsidR="00E7005F" w:rsidRPr="00DC2E3E">
        <w:rPr>
          <w:rFonts w:ascii="Times New Roman" w:hAnsi="Times New Roman" w:cs="Times New Roman"/>
          <w:sz w:val="24"/>
          <w:szCs w:val="24"/>
          <w:lang w:val="sr-Cyrl-CS"/>
        </w:rPr>
        <w:t>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масовно</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прихвата</w:t>
      </w:r>
      <w:r w:rsidR="00AA4314"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одбрамбене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одбрамбених</w:t>
      </w:r>
      <w:r w:rsidRPr="00DC2E3E">
        <w:rPr>
          <w:rFonts w:ascii="Times New Roman" w:hAnsi="Times New Roman" w:cs="Times New Roman"/>
          <w:sz w:val="24"/>
          <w:szCs w:val="24"/>
          <w:lang w:val="sr-Cyrl-CS"/>
        </w:rPr>
        <w:t xml:space="preserve"> </w:t>
      </w:r>
      <w:r w:rsidR="0078132B" w:rsidRPr="00DC2E3E">
        <w:rPr>
          <w:rFonts w:ascii="Times New Roman" w:hAnsi="Times New Roman" w:cs="Times New Roman"/>
          <w:sz w:val="24"/>
          <w:szCs w:val="24"/>
          <w:lang w:val="sr-Cyrl-CS"/>
        </w:rPr>
        <w:t>средстава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сличн</w:t>
      </w:r>
      <w:r w:rsidR="0078132B"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стандардима</w:t>
      </w:r>
      <w:r w:rsidR="005329A8" w:rsidRPr="00DC2E3E">
        <w:rPr>
          <w:rFonts w:ascii="Times New Roman" w:hAnsi="Times New Roman" w:cs="Times New Roman"/>
          <w:sz w:val="24"/>
          <w:szCs w:val="24"/>
          <w:lang w:val="sr-Cyrl-CS"/>
        </w:rPr>
        <w:t>;</w:t>
      </w:r>
    </w:p>
    <w:p w:rsidR="00291BBE" w:rsidRPr="00DC2E3E" w:rsidRDefault="0097707C" w:rsidP="00A55C31">
      <w:pPr>
        <w:tabs>
          <w:tab w:val="left" w:pos="0"/>
        </w:tabs>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2</w:t>
      </w:r>
      <w:r w:rsidR="00291BBE"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виду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функционалних</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укључују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еколошке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условом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параметри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довољно</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прецизни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одреде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предмет</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доделе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00291BBE" w:rsidRPr="00DC2E3E">
        <w:rPr>
          <w:rFonts w:ascii="Times New Roman" w:hAnsi="Times New Roman" w:cs="Times New Roman"/>
          <w:sz w:val="24"/>
          <w:szCs w:val="24"/>
          <w:lang w:val="sr-Cyrl-CS"/>
        </w:rPr>
        <w:t xml:space="preserve">;  </w:t>
      </w:r>
    </w:p>
    <w:p w:rsidR="00291BBE" w:rsidRPr="00DC2E3E" w:rsidRDefault="0097707C" w:rsidP="00A55C31">
      <w:pPr>
        <w:tabs>
          <w:tab w:val="left" w:pos="0"/>
        </w:tabs>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3</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виду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функционалних</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тачке</w:t>
      </w:r>
      <w:r w:rsidR="00291BBE" w:rsidRPr="00DC2E3E">
        <w:rPr>
          <w:rFonts w:ascii="Times New Roman" w:hAnsi="Times New Roman" w:cs="Times New Roman"/>
          <w:sz w:val="24"/>
          <w:szCs w:val="24"/>
          <w:lang w:val="sr-Cyrl-CS"/>
        </w:rPr>
        <w:t xml:space="preserve"> 2) </w:t>
      </w:r>
      <w:r w:rsidR="00B85D57" w:rsidRPr="00DC2E3E">
        <w:rPr>
          <w:rFonts w:ascii="Times New Roman" w:hAnsi="Times New Roman" w:cs="Times New Roman"/>
          <w:sz w:val="24"/>
          <w:szCs w:val="24"/>
          <w:lang w:val="sr-Cyrl-CS"/>
        </w:rPr>
        <w:t>овог</w:t>
      </w:r>
      <w:r w:rsidR="00291BBE" w:rsidRPr="00DC2E3E">
        <w:rPr>
          <w:rFonts w:ascii="Times New Roman" w:hAnsi="Times New Roman" w:cs="Times New Roman"/>
          <w:sz w:val="24"/>
          <w:szCs w:val="24"/>
          <w:lang w:val="sr-Cyrl-CS"/>
        </w:rPr>
        <w:t xml:space="preserve"> </w:t>
      </w:r>
      <w:r w:rsidR="005D6098" w:rsidRPr="00DC2E3E">
        <w:rPr>
          <w:rFonts w:ascii="Times New Roman" w:hAnsi="Times New Roman" w:cs="Times New Roman"/>
          <w:sz w:val="24"/>
          <w:szCs w:val="24"/>
          <w:lang w:val="sr-Cyrl-CS"/>
        </w:rPr>
        <w:t>става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упућивањем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тачке</w:t>
      </w:r>
      <w:r w:rsidR="00291BBE" w:rsidRPr="00DC2E3E">
        <w:rPr>
          <w:rFonts w:ascii="Times New Roman" w:hAnsi="Times New Roman" w:cs="Times New Roman"/>
          <w:sz w:val="24"/>
          <w:szCs w:val="24"/>
          <w:lang w:val="sr-Cyrl-CS"/>
        </w:rPr>
        <w:t xml:space="preserve"> 1) </w:t>
      </w:r>
      <w:r w:rsidR="00B85D57" w:rsidRPr="00DC2E3E">
        <w:rPr>
          <w:rFonts w:ascii="Times New Roman" w:hAnsi="Times New Roman" w:cs="Times New Roman"/>
          <w:sz w:val="24"/>
          <w:szCs w:val="24"/>
          <w:lang w:val="sr-Cyrl-CS"/>
        </w:rPr>
        <w:t>овог</w:t>
      </w:r>
      <w:r w:rsidR="00291BBE" w:rsidRPr="00DC2E3E">
        <w:rPr>
          <w:rFonts w:ascii="Times New Roman" w:hAnsi="Times New Roman" w:cs="Times New Roman"/>
          <w:sz w:val="24"/>
          <w:szCs w:val="24"/>
          <w:lang w:val="sr-Cyrl-CS"/>
        </w:rPr>
        <w:t xml:space="preserve"> </w:t>
      </w:r>
      <w:r w:rsidR="005D6098" w:rsidRPr="00DC2E3E">
        <w:rPr>
          <w:rFonts w:ascii="Times New Roman" w:hAnsi="Times New Roman" w:cs="Times New Roman"/>
          <w:sz w:val="24"/>
          <w:szCs w:val="24"/>
          <w:lang w:val="sr-Cyrl-CS"/>
        </w:rPr>
        <w:t>става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сматрају</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претпоставком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усаглашености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тим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карактеристикама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функционалним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захтевима</w:t>
      </w:r>
      <w:r w:rsidR="00291BBE" w:rsidRPr="00DC2E3E">
        <w:rPr>
          <w:rFonts w:ascii="Times New Roman" w:hAnsi="Times New Roman" w:cs="Times New Roman"/>
          <w:sz w:val="24"/>
          <w:szCs w:val="24"/>
          <w:lang w:val="sr-Cyrl-CS"/>
        </w:rPr>
        <w:t xml:space="preserve">; </w:t>
      </w:r>
    </w:p>
    <w:p w:rsidR="00291BBE" w:rsidRPr="00DC2E3E" w:rsidRDefault="0097707C" w:rsidP="00A55C31">
      <w:pPr>
        <w:tabs>
          <w:tab w:val="left" w:pos="0"/>
        </w:tabs>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4</w:t>
      </w:r>
      <w:r w:rsidR="00291BBE"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упућивањем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спецификације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тачке</w:t>
      </w:r>
      <w:r w:rsidR="00291BBE" w:rsidRPr="00DC2E3E">
        <w:rPr>
          <w:rFonts w:ascii="Times New Roman" w:hAnsi="Times New Roman" w:cs="Times New Roman"/>
          <w:sz w:val="24"/>
          <w:szCs w:val="24"/>
          <w:lang w:val="sr-Cyrl-CS"/>
        </w:rPr>
        <w:t xml:space="preserve"> 1) </w:t>
      </w:r>
      <w:r w:rsidR="00B85D57" w:rsidRPr="00DC2E3E">
        <w:rPr>
          <w:rFonts w:ascii="Times New Roman" w:hAnsi="Times New Roman" w:cs="Times New Roman"/>
          <w:sz w:val="24"/>
          <w:szCs w:val="24"/>
          <w:lang w:val="sr-Cyrl-CS"/>
        </w:rPr>
        <w:t>овог</w:t>
      </w:r>
      <w:r w:rsidR="00291BBE" w:rsidRPr="00DC2E3E">
        <w:rPr>
          <w:rFonts w:ascii="Times New Roman" w:hAnsi="Times New Roman" w:cs="Times New Roman"/>
          <w:sz w:val="24"/>
          <w:szCs w:val="24"/>
          <w:lang w:val="sr-Cyrl-CS"/>
        </w:rPr>
        <w:t xml:space="preserve"> </w:t>
      </w:r>
      <w:r w:rsidR="005D6098" w:rsidRPr="00DC2E3E">
        <w:rPr>
          <w:rFonts w:ascii="Times New Roman" w:hAnsi="Times New Roman" w:cs="Times New Roman"/>
          <w:sz w:val="24"/>
          <w:szCs w:val="24"/>
          <w:lang w:val="sr-Cyrl-CS"/>
        </w:rPr>
        <w:t>става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одређене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упућивањем</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функционалне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тачке</w:t>
      </w:r>
      <w:r w:rsidR="00291BBE" w:rsidRPr="00DC2E3E">
        <w:rPr>
          <w:rFonts w:ascii="Times New Roman" w:hAnsi="Times New Roman" w:cs="Times New Roman"/>
          <w:sz w:val="24"/>
          <w:szCs w:val="24"/>
          <w:lang w:val="sr-Cyrl-CS"/>
        </w:rPr>
        <w:t xml:space="preserve"> 2) </w:t>
      </w:r>
      <w:r w:rsidR="00B85D57" w:rsidRPr="00DC2E3E">
        <w:rPr>
          <w:rFonts w:ascii="Times New Roman" w:hAnsi="Times New Roman" w:cs="Times New Roman"/>
          <w:sz w:val="24"/>
          <w:szCs w:val="24"/>
          <w:lang w:val="sr-Cyrl-CS"/>
        </w:rPr>
        <w:t>овог</w:t>
      </w:r>
      <w:r w:rsidR="00291BBE" w:rsidRPr="00DC2E3E">
        <w:rPr>
          <w:rFonts w:ascii="Times New Roman" w:hAnsi="Times New Roman" w:cs="Times New Roman"/>
          <w:sz w:val="24"/>
          <w:szCs w:val="24"/>
          <w:lang w:val="sr-Cyrl-CS"/>
        </w:rPr>
        <w:t xml:space="preserve"> </w:t>
      </w:r>
      <w:r w:rsidR="005D6098" w:rsidRPr="00DC2E3E">
        <w:rPr>
          <w:rFonts w:ascii="Times New Roman" w:hAnsi="Times New Roman" w:cs="Times New Roman"/>
          <w:sz w:val="24"/>
          <w:szCs w:val="24"/>
          <w:lang w:val="sr-Cyrl-CS"/>
        </w:rPr>
        <w:t>става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друге</w:t>
      </w:r>
      <w:r w:rsidR="00291BBE"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карактеристике</w:t>
      </w:r>
      <w:r w:rsidR="00291BBE" w:rsidRPr="00DC2E3E">
        <w:rPr>
          <w:rFonts w:ascii="Times New Roman" w:hAnsi="Times New Roman" w:cs="Times New Roman"/>
          <w:sz w:val="24"/>
          <w:szCs w:val="24"/>
          <w:lang w:val="sr-Cyrl-CS"/>
        </w:rPr>
        <w:t>.</w:t>
      </w:r>
    </w:p>
    <w:p w:rsidR="003C4A6E" w:rsidRPr="00DC2E3E" w:rsidRDefault="003C4A6E" w:rsidP="00953DEB">
      <w:pPr>
        <w:spacing w:after="0" w:line="240" w:lineRule="auto"/>
        <w:textAlignment w:val="baseline"/>
        <w:rPr>
          <w:rFonts w:ascii="Times New Roman" w:hAnsi="Times New Roman" w:cs="Times New Roman"/>
          <w:iCs/>
          <w:sz w:val="24"/>
          <w:szCs w:val="24"/>
          <w:lang w:val="sr-Cyrl-CS"/>
        </w:rPr>
      </w:pPr>
    </w:p>
    <w:p w:rsidR="007D6184" w:rsidRPr="00DC2E3E" w:rsidRDefault="000A7D2B"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 xml:space="preserve">IV. </w:t>
      </w:r>
      <w:r w:rsidR="007D6184" w:rsidRPr="00DC2E3E">
        <w:rPr>
          <w:rFonts w:ascii="Times New Roman" w:hAnsi="Times New Roman" w:cs="Times New Roman"/>
          <w:iCs/>
          <w:sz w:val="24"/>
          <w:szCs w:val="24"/>
          <w:lang w:val="sr-Cyrl-CS"/>
        </w:rPr>
        <w:t>КРИТЕРИЈУМИ ЗА КВАЛИТАТИВНИ ИЗБОР ПРИВРЕДНИХ СУБЈЕКАТА</w:t>
      </w:r>
    </w:p>
    <w:p w:rsidR="0078132B" w:rsidRPr="00DC2E3E" w:rsidRDefault="0078132B" w:rsidP="00C210F3">
      <w:pPr>
        <w:spacing w:after="0" w:line="240" w:lineRule="auto"/>
        <w:jc w:val="center"/>
        <w:textAlignment w:val="baseline"/>
        <w:rPr>
          <w:rFonts w:ascii="Times New Roman" w:hAnsi="Times New Roman" w:cs="Times New Roman"/>
          <w:b/>
          <w:iCs/>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Основи за искључење</w:t>
      </w:r>
    </w:p>
    <w:p w:rsidR="003C4A6E" w:rsidRPr="00DC2E3E" w:rsidRDefault="003C4A6E" w:rsidP="00C210F3">
      <w:pPr>
        <w:spacing w:after="0" w:line="240" w:lineRule="auto"/>
        <w:jc w:val="center"/>
        <w:textAlignment w:val="baseline"/>
        <w:rPr>
          <w:rFonts w:ascii="Times New Roman" w:hAnsi="Times New Roman" w:cs="Times New Roman"/>
          <w:iCs/>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Члан 2</w:t>
      </w:r>
      <w:r w:rsidR="0029019A" w:rsidRPr="00DC2E3E">
        <w:rPr>
          <w:rFonts w:ascii="Times New Roman" w:hAnsi="Times New Roman" w:cs="Times New Roman"/>
          <w:iCs/>
          <w:sz w:val="24"/>
          <w:szCs w:val="24"/>
          <w:lang w:val="sr-Cyrl-CS"/>
        </w:rPr>
        <w:t>3</w:t>
      </w:r>
      <w:r w:rsidRPr="00DC2E3E">
        <w:rPr>
          <w:rFonts w:ascii="Times New Roman" w:hAnsi="Times New Roman" w:cs="Times New Roman"/>
          <w:iCs/>
          <w:sz w:val="24"/>
          <w:szCs w:val="24"/>
          <w:lang w:val="sr-Cyrl-CS"/>
        </w:rPr>
        <w:t>.</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 је дужан да искључи привредног су</w:t>
      </w:r>
      <w:r w:rsidR="00DE78B4" w:rsidRPr="00DC2E3E">
        <w:rPr>
          <w:rFonts w:ascii="Times New Roman" w:hAnsi="Times New Roman" w:cs="Times New Roman"/>
          <w:sz w:val="24"/>
          <w:szCs w:val="24"/>
          <w:lang w:val="sr-Cyrl-CS"/>
        </w:rPr>
        <w:t xml:space="preserve">бјекта из поступка јавне набавке </w:t>
      </w:r>
      <w:r w:rsidRPr="00DC2E3E">
        <w:rPr>
          <w:rFonts w:ascii="Times New Roman" w:hAnsi="Times New Roman" w:cs="Times New Roman"/>
          <w:sz w:val="24"/>
          <w:szCs w:val="24"/>
          <w:lang w:val="sr-Cyrl-CS"/>
        </w:rPr>
        <w:t xml:space="preserve">ако постоји неки од основа за искључење </w:t>
      </w:r>
      <w:r w:rsidR="00312214" w:rsidRPr="00DC2E3E">
        <w:rPr>
          <w:rFonts w:ascii="Times New Roman" w:hAnsi="Times New Roman" w:cs="Times New Roman"/>
          <w:sz w:val="24"/>
          <w:szCs w:val="24"/>
          <w:lang w:val="sr-Cyrl-CS"/>
        </w:rPr>
        <w:t>предвиђених</w:t>
      </w:r>
      <w:r w:rsidR="000C2AEF" w:rsidRPr="00DC2E3E">
        <w:rPr>
          <w:rFonts w:ascii="Times New Roman" w:hAnsi="Times New Roman" w:cs="Times New Roman"/>
          <w:sz w:val="24"/>
          <w:szCs w:val="24"/>
          <w:lang w:val="sr-Cyrl-CS"/>
        </w:rPr>
        <w:t xml:space="preserve"> Законом</w:t>
      </w:r>
      <w:r w:rsidR="00312214" w:rsidRPr="00DC2E3E">
        <w:rPr>
          <w:rFonts w:ascii="Times New Roman" w:hAnsi="Times New Roman" w:cs="Times New Roman"/>
          <w:sz w:val="24"/>
          <w:szCs w:val="24"/>
          <w:lang w:val="sr-Cyrl-CS"/>
        </w:rPr>
        <w:t>, као</w:t>
      </w:r>
      <w:r w:rsidRPr="00DC2E3E">
        <w:rPr>
          <w:rFonts w:ascii="Times New Roman" w:hAnsi="Times New Roman" w:cs="Times New Roman"/>
          <w:sz w:val="24"/>
          <w:szCs w:val="24"/>
          <w:lang w:val="sr-Cyrl-CS"/>
        </w:rPr>
        <w:t xml:space="preserve"> и</w:t>
      </w:r>
      <w:r w:rsidR="0031221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ако је утврђено на основу било којег доказа, укључујући и заштићене изворе података, да не поседује поузданост неопходну да би се искључили ризици по безбедност Републике Србије</w:t>
      </w:r>
      <w:r w:rsidR="00F42151" w:rsidRPr="00DC2E3E">
        <w:rPr>
          <w:rFonts w:ascii="Times New Roman" w:hAnsi="Times New Roman" w:cs="Times New Roman"/>
          <w:sz w:val="24"/>
          <w:szCs w:val="24"/>
          <w:lang w:val="sr-Cyrl-CS"/>
        </w:rPr>
        <w:t>, која је настала као последица догађаја који се десио у периоду од претходних пет година од дана истека рока за подношење понуда, односно пријава</w:t>
      </w:r>
      <w:r w:rsidRPr="00DC2E3E">
        <w:rPr>
          <w:rFonts w:ascii="Times New Roman" w:hAnsi="Times New Roman" w:cs="Times New Roman"/>
          <w:sz w:val="24"/>
          <w:szCs w:val="24"/>
          <w:lang w:val="sr-Cyrl-CS"/>
        </w:rPr>
        <w:t>.</w:t>
      </w:r>
    </w:p>
    <w:p w:rsidR="007D6184" w:rsidRPr="00DC2E3E" w:rsidRDefault="007D6184" w:rsidP="00C210F3">
      <w:pPr>
        <w:spacing w:after="0" w:line="240" w:lineRule="auto"/>
        <w:jc w:val="both"/>
        <w:textAlignment w:val="baseline"/>
        <w:rPr>
          <w:rFonts w:ascii="Times New Roman" w:hAnsi="Times New Roman" w:cs="Times New Roman"/>
          <w:strike/>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Начини доказивања критеријума за квалитативни избор привредног субјекта</w:t>
      </w:r>
    </w:p>
    <w:p w:rsidR="003C4A6E" w:rsidRPr="00DC2E3E" w:rsidRDefault="003C4A6E" w:rsidP="00C210F3">
      <w:pPr>
        <w:spacing w:after="0" w:line="240" w:lineRule="auto"/>
        <w:jc w:val="center"/>
        <w:textAlignment w:val="baseline"/>
        <w:rPr>
          <w:rFonts w:ascii="Times New Roman" w:hAnsi="Times New Roman" w:cs="Times New Roman"/>
          <w:iCs/>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Члан 2</w:t>
      </w:r>
      <w:r w:rsidR="00825691" w:rsidRPr="00DC2E3E">
        <w:rPr>
          <w:rFonts w:ascii="Times New Roman" w:hAnsi="Times New Roman" w:cs="Times New Roman"/>
          <w:iCs/>
          <w:sz w:val="24"/>
          <w:szCs w:val="24"/>
          <w:lang w:val="sr-Cyrl-CS"/>
        </w:rPr>
        <w:t>4</w:t>
      </w:r>
      <w:r w:rsidRPr="00DC2E3E">
        <w:rPr>
          <w:rFonts w:ascii="Times New Roman" w:hAnsi="Times New Roman" w:cs="Times New Roman"/>
          <w:iCs/>
          <w:sz w:val="24"/>
          <w:szCs w:val="24"/>
          <w:lang w:val="sr-Cyrl-CS"/>
        </w:rPr>
        <w:t>.</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Доказивање испуњености критеријума за квалитативни избор привредног субјекта у поступку јавне набавке спр</w:t>
      </w:r>
      <w:r w:rsidR="00B86CD8" w:rsidRPr="00DC2E3E">
        <w:rPr>
          <w:rFonts w:ascii="Times New Roman" w:hAnsi="Times New Roman" w:cs="Times New Roman"/>
          <w:sz w:val="24"/>
          <w:szCs w:val="24"/>
          <w:lang w:val="sr-Cyrl-CS"/>
        </w:rPr>
        <w:t>оводи се у складу са чл. 118 -</w:t>
      </w:r>
      <w:r w:rsidRPr="00DC2E3E">
        <w:rPr>
          <w:rFonts w:ascii="Times New Roman" w:hAnsi="Times New Roman" w:cs="Times New Roman"/>
          <w:sz w:val="24"/>
          <w:szCs w:val="24"/>
          <w:lang w:val="sr-Cyrl-CS"/>
        </w:rPr>
        <w:t xml:space="preserve"> 130. Закона, овим чланом и чланом </w:t>
      </w:r>
      <w:r w:rsidR="0074406E" w:rsidRPr="00DC2E3E">
        <w:rPr>
          <w:rFonts w:ascii="Times New Roman" w:hAnsi="Times New Roman" w:cs="Times New Roman"/>
          <w:sz w:val="24"/>
          <w:szCs w:val="24"/>
          <w:lang w:val="sr-Cyrl-CS"/>
        </w:rPr>
        <w:t>2</w:t>
      </w:r>
      <w:r w:rsidR="00825691" w:rsidRPr="00DC2E3E">
        <w:rPr>
          <w:rFonts w:ascii="Times New Roman" w:hAnsi="Times New Roman" w:cs="Times New Roman"/>
          <w:sz w:val="24"/>
          <w:szCs w:val="24"/>
          <w:lang w:val="sr-Cyrl-CS"/>
        </w:rPr>
        <w:t>5</w:t>
      </w:r>
      <w:r w:rsidR="0074406E"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ове уредбе.</w:t>
      </w:r>
    </w:p>
    <w:p w:rsidR="007D6184" w:rsidRPr="00DC2E3E" w:rsidRDefault="00E03CA1" w:rsidP="00C210F3">
      <w:pPr>
        <w:spacing w:after="0" w:line="240" w:lineRule="auto"/>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953DEB" w:rsidRPr="00DC2E3E">
        <w:rPr>
          <w:rFonts w:ascii="Times New Roman" w:hAnsi="Times New Roman" w:cs="Times New Roman"/>
          <w:sz w:val="24"/>
          <w:szCs w:val="24"/>
          <w:lang w:val="sr-Cyrl-CS"/>
        </w:rPr>
        <w:tab/>
      </w:r>
      <w:r w:rsidR="007D6184" w:rsidRPr="00DC2E3E">
        <w:rPr>
          <w:rFonts w:ascii="Times New Roman" w:hAnsi="Times New Roman" w:cs="Times New Roman"/>
          <w:sz w:val="24"/>
          <w:szCs w:val="24"/>
          <w:lang w:val="sr-Cyrl-CS"/>
        </w:rPr>
        <w:t>Наручилац је дужан да у документацији о набавци одреди да ли привредни субјект може да достави изјаву о испуњености критеријума за квалитативни избор привредног субјекта.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Ако је наручилац у складу са ставом </w:t>
      </w:r>
      <w:r w:rsidR="003179F7" w:rsidRPr="00DC2E3E">
        <w:rPr>
          <w:rFonts w:ascii="Times New Roman" w:hAnsi="Times New Roman" w:cs="Times New Roman"/>
          <w:sz w:val="24"/>
          <w:szCs w:val="24"/>
          <w:lang w:val="sr-Cyrl-CS"/>
        </w:rPr>
        <w:t>2</w:t>
      </w:r>
      <w:r w:rsidRPr="00DC2E3E">
        <w:rPr>
          <w:rFonts w:ascii="Times New Roman" w:hAnsi="Times New Roman" w:cs="Times New Roman"/>
          <w:sz w:val="24"/>
          <w:szCs w:val="24"/>
          <w:lang w:val="sr-Cyrl-CS"/>
        </w:rPr>
        <w:t>. овог члана омогућио достав</w:t>
      </w:r>
      <w:r w:rsidR="007F72F8" w:rsidRPr="00DC2E3E">
        <w:rPr>
          <w:rFonts w:ascii="Times New Roman" w:hAnsi="Times New Roman" w:cs="Times New Roman"/>
          <w:sz w:val="24"/>
          <w:szCs w:val="24"/>
          <w:lang w:val="sr-Cyrl-CS"/>
        </w:rPr>
        <w:t>љање</w:t>
      </w:r>
      <w:r w:rsidRPr="00DC2E3E">
        <w:rPr>
          <w:rFonts w:ascii="Times New Roman" w:hAnsi="Times New Roman" w:cs="Times New Roman"/>
          <w:sz w:val="24"/>
          <w:szCs w:val="24"/>
          <w:lang w:val="sr-Cyrl-CS"/>
        </w:rPr>
        <w:t xml:space="preserve"> изјав</w:t>
      </w:r>
      <w:r w:rsidR="007F72F8" w:rsidRPr="00DC2E3E">
        <w:rPr>
          <w:rFonts w:ascii="Times New Roman" w:hAnsi="Times New Roman" w:cs="Times New Roman"/>
          <w:sz w:val="24"/>
          <w:szCs w:val="24"/>
          <w:lang w:val="sr-Cyrl-CS"/>
        </w:rPr>
        <w:t>е</w:t>
      </w:r>
      <w:r w:rsidRPr="00DC2E3E">
        <w:rPr>
          <w:rFonts w:ascii="Times New Roman" w:hAnsi="Times New Roman" w:cs="Times New Roman"/>
          <w:sz w:val="24"/>
          <w:szCs w:val="24"/>
          <w:lang w:val="sr-Cyrl-CS"/>
        </w:rPr>
        <w:t xml:space="preserve"> о испуњености критеријума за квалитативни избор привредног субјекта, она се подноси истим средствима комуникације којима се подноси пријава или понуда. </w:t>
      </w:r>
    </w:p>
    <w:p w:rsidR="001B6747" w:rsidRPr="00DC2E3E" w:rsidRDefault="001B6747" w:rsidP="00C210F3">
      <w:pPr>
        <w:spacing w:after="0" w:line="240" w:lineRule="auto"/>
        <w:jc w:val="center"/>
        <w:textAlignment w:val="baseline"/>
        <w:rPr>
          <w:rFonts w:ascii="Times New Roman" w:hAnsi="Times New Roman" w:cs="Times New Roman"/>
          <w:b/>
          <w:iCs/>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Технички и стручни капацитет</w:t>
      </w:r>
    </w:p>
    <w:p w:rsidR="003C4A6E" w:rsidRPr="00DC2E3E" w:rsidRDefault="003C4A6E" w:rsidP="00C210F3">
      <w:pPr>
        <w:spacing w:after="0" w:line="240" w:lineRule="auto"/>
        <w:jc w:val="center"/>
        <w:textAlignment w:val="baseline"/>
        <w:rPr>
          <w:rFonts w:ascii="Times New Roman" w:hAnsi="Times New Roman" w:cs="Times New Roman"/>
          <w:iCs/>
          <w:sz w:val="24"/>
          <w:szCs w:val="24"/>
          <w:lang w:val="sr-Cyrl-CS"/>
        </w:rPr>
      </w:pPr>
    </w:p>
    <w:p w:rsidR="007D6184" w:rsidRPr="00DC2E3E" w:rsidRDefault="007D6184" w:rsidP="00C210F3">
      <w:pPr>
        <w:spacing w:after="0" w:line="240" w:lineRule="auto"/>
        <w:jc w:val="center"/>
        <w:textAlignment w:val="baseline"/>
        <w:rPr>
          <w:rFonts w:ascii="Times New Roman" w:hAnsi="Times New Roman" w:cs="Times New Roman"/>
          <w:iCs/>
          <w:sz w:val="24"/>
          <w:szCs w:val="24"/>
          <w:lang w:val="sr-Cyrl-CS"/>
        </w:rPr>
      </w:pPr>
      <w:r w:rsidRPr="00DC2E3E">
        <w:rPr>
          <w:rFonts w:ascii="Times New Roman" w:hAnsi="Times New Roman" w:cs="Times New Roman"/>
          <w:iCs/>
          <w:sz w:val="24"/>
          <w:szCs w:val="24"/>
          <w:lang w:val="sr-Cyrl-CS"/>
        </w:rPr>
        <w:t>Члан 2</w:t>
      </w:r>
      <w:r w:rsidR="00825691" w:rsidRPr="00DC2E3E">
        <w:rPr>
          <w:rFonts w:ascii="Times New Roman" w:hAnsi="Times New Roman" w:cs="Times New Roman"/>
          <w:iCs/>
          <w:sz w:val="24"/>
          <w:szCs w:val="24"/>
          <w:lang w:val="sr-Cyrl-CS"/>
        </w:rPr>
        <w:t>5</w:t>
      </w:r>
      <w:r w:rsidRPr="00DC2E3E">
        <w:rPr>
          <w:rFonts w:ascii="Times New Roman" w:hAnsi="Times New Roman" w:cs="Times New Roman"/>
          <w:iCs/>
          <w:sz w:val="24"/>
          <w:szCs w:val="24"/>
          <w:lang w:val="sr-Cyrl-CS"/>
        </w:rPr>
        <w:t>.</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Технички и стручни капацитет привредног субјекта, поред доказа из члана 124. Закона, по правилу, доказује се путем једног или више следећих доказа: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1) опис техничких средстава и мера које привредни субјект користи за обезбеђивање квалитета и средстава за проучавање и истраживање којима располаже, као и интерна правила која се тичу интелектуалне својине; </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2) изјава привредног субјекта о прихватању контроле квалитета коју ће вршити наручилац или овлашћено тело у држави у којој је привредни субјект основан које ће у име наручиоца вршити контролу, у погледу производних или техничких капацитета привредног субјекта и, по потреби, средстава за проучавање и истраживање којима располаже и мера за контролу квалитета које ће примењивати;  </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3) у случају уговора о јавној набавци радова, уговора о јавној набавци услуга или уговора о јавној набавци добара који такође обухвата послове или услуге постављања или уградње, образовне и стручне квалификације привредног субјекта и/или његовог руководећег особља, а нарочито лице или лица која су одговорна за пружање услуга или управљање радовима;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4) опис алата, материјала, техничке опреме, броја особља и знања и искуства и/или извора снабдевања – са назнаком географске локације ако се налази изван територије Европске уније – које привредни субјект има на располагању за извршење уговора, за испуњавање евентуалних додатних потреба које захтева наручилац у случају кризе или за извршење послова одржавања, модернизације или прилагођавања испоруке на које се односи уговор о јавној набавци;</w:t>
      </w:r>
    </w:p>
    <w:p w:rsidR="00953DEB"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5) у случају угов</w:t>
      </w:r>
      <w:r w:rsidR="00B86CD8" w:rsidRPr="00DC2E3E">
        <w:rPr>
          <w:rFonts w:ascii="Times New Roman" w:hAnsi="Times New Roman" w:cs="Times New Roman"/>
          <w:sz w:val="24"/>
          <w:szCs w:val="24"/>
          <w:lang w:val="sr-Cyrl-CS"/>
        </w:rPr>
        <w:t xml:space="preserve">ора који укључују, </w:t>
      </w:r>
      <w:r w:rsidRPr="00DC2E3E">
        <w:rPr>
          <w:rFonts w:ascii="Times New Roman" w:hAnsi="Times New Roman" w:cs="Times New Roman"/>
          <w:sz w:val="24"/>
          <w:szCs w:val="24"/>
          <w:lang w:val="sr-Cyrl-CS"/>
        </w:rPr>
        <w:t xml:space="preserve">захтевају и/или садрже тајне податке, сертификат за приступ тајним подацима нивоа заштите који наручилац захтева у </w:t>
      </w:r>
      <w:r w:rsidRPr="00DC2E3E">
        <w:rPr>
          <w:rFonts w:ascii="Times New Roman" w:hAnsi="Times New Roman" w:cs="Times New Roman"/>
          <w:sz w:val="24"/>
          <w:szCs w:val="24"/>
          <w:lang w:val="sr-Cyrl-CS"/>
        </w:rPr>
        <w:lastRenderedPageBreak/>
        <w:t>складу са посебним прописима којима се уређује заштита тајности података о способности за обраду, складиштење и пренос тајних података.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 случају из става 1. тачка 5) овог члана наручилац прихвата издати безбедносни сертификат који је привредном субјекту издала друга држава, под условом да је орган Републике Србије надлежан за националну безбедност и заштиту тајних подата</w:t>
      </w:r>
      <w:r w:rsidR="00B86CD8" w:rsidRPr="00DC2E3E">
        <w:rPr>
          <w:rFonts w:ascii="Times New Roman" w:hAnsi="Times New Roman" w:cs="Times New Roman"/>
          <w:sz w:val="24"/>
          <w:szCs w:val="24"/>
          <w:lang w:val="sr-Cyrl-CS"/>
        </w:rPr>
        <w:t>ка спрове</w:t>
      </w:r>
      <w:r w:rsidRPr="00DC2E3E">
        <w:rPr>
          <w:rFonts w:ascii="Times New Roman" w:hAnsi="Times New Roman" w:cs="Times New Roman"/>
          <w:sz w:val="24"/>
          <w:szCs w:val="24"/>
          <w:lang w:val="sr-Cyrl-CS"/>
        </w:rPr>
        <w:t>о поступак утврђивања еквивалентности изданог сертификата.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 је потребно наручилац може да затражи путем органа надлежног за националну безбедност и заштиту тајних података спровођење додатних поступака провере и у том случају дужан је да узме у обзир и резултате тих поступака.</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Привредном субјекту који у тренутку подношења пријаве у поступку јавне набавке не поседује сертификат из става 1. тачка 5) овог члана, наручилац може да </w:t>
      </w:r>
      <w:r w:rsidR="00BA4DFA" w:rsidRPr="00DC2E3E">
        <w:rPr>
          <w:rFonts w:ascii="Times New Roman" w:hAnsi="Times New Roman" w:cs="Times New Roman"/>
          <w:sz w:val="24"/>
          <w:szCs w:val="24"/>
          <w:lang w:val="sr-Cyrl-CS"/>
        </w:rPr>
        <w:t>одреди</w:t>
      </w:r>
      <w:r w:rsidR="00A71C74" w:rsidRPr="00DC2E3E">
        <w:rPr>
          <w:rFonts w:ascii="Times New Roman" w:hAnsi="Times New Roman" w:cs="Times New Roman"/>
          <w:sz w:val="24"/>
          <w:szCs w:val="24"/>
          <w:lang w:val="sr-Cyrl-CS"/>
        </w:rPr>
        <w:t xml:space="preserve"> примерени рок </w:t>
      </w:r>
      <w:r w:rsidRPr="00DC2E3E">
        <w:rPr>
          <w:rFonts w:ascii="Times New Roman" w:hAnsi="Times New Roman" w:cs="Times New Roman"/>
          <w:sz w:val="24"/>
          <w:szCs w:val="24"/>
          <w:lang w:val="sr-Cyrl-CS"/>
        </w:rPr>
        <w:t>за издавање тог сертификата, ако је такву могућност и рок навео у јавном позиву.</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 може да затражи од националног органа надлежног за националну безбедност државе привредног субјекта или од органа за безбедност који је одредила та држава да провери усаглашеност просторија и објеката који ће се користити, индустријских и административних поступака на основу којих ће се поступати, начина управљања информацијама и/или ситуацију у вези са особљем које ће извршавати уговор.</w:t>
      </w:r>
      <w:r w:rsidR="00A71C74" w:rsidRPr="00DC2E3E">
        <w:rPr>
          <w:rFonts w:ascii="Times New Roman" w:hAnsi="Times New Roman" w:cs="Times New Roman"/>
          <w:sz w:val="24"/>
          <w:szCs w:val="24"/>
          <w:lang w:val="sr-Cyrl-CS"/>
        </w:rPr>
        <w:t xml:space="preserve"> </w:t>
      </w:r>
    </w:p>
    <w:p w:rsidR="007D6184"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Наручилац у јавном позиву или у позиву </w:t>
      </w:r>
      <w:r w:rsidR="001B6747" w:rsidRPr="00DC2E3E">
        <w:rPr>
          <w:rFonts w:ascii="Times New Roman" w:hAnsi="Times New Roman" w:cs="Times New Roman"/>
          <w:sz w:val="24"/>
          <w:szCs w:val="24"/>
          <w:lang w:val="sr-Cyrl-CS"/>
        </w:rPr>
        <w:t>одабраним кандидатима из члана 2</w:t>
      </w:r>
      <w:r w:rsidR="00825691" w:rsidRPr="00DC2E3E">
        <w:rPr>
          <w:rFonts w:ascii="Times New Roman" w:hAnsi="Times New Roman" w:cs="Times New Roman"/>
          <w:sz w:val="24"/>
          <w:szCs w:val="24"/>
          <w:lang w:val="sr-Cyrl-CS"/>
        </w:rPr>
        <w:t>1</w:t>
      </w:r>
      <w:r w:rsidRPr="00DC2E3E">
        <w:rPr>
          <w:rFonts w:ascii="Times New Roman" w:hAnsi="Times New Roman" w:cs="Times New Roman"/>
          <w:sz w:val="24"/>
          <w:szCs w:val="24"/>
          <w:lang w:val="sr-Cyrl-CS"/>
        </w:rPr>
        <w:t>. ове уредбе наводи које доказе у складу са ставом 1. овог члана захтева и који се други докази морају доставити.</w:t>
      </w:r>
    </w:p>
    <w:p w:rsidR="005D6098" w:rsidRPr="00DC2E3E" w:rsidRDefault="007D6184"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 привредни субјект из оправданог разлога није у могућности да достави доказе из става 1. тaч. 1)</w:t>
      </w:r>
      <w:r w:rsidR="00131BB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 xml:space="preserve"> 4) овог члана које наручилац захтева, технички и стручни капацитет може да докаже и било којим другим доказом из чије садржине наручилац може на несумњив начин да утврди испуњеност захтеваног капацитета. </w:t>
      </w:r>
    </w:p>
    <w:p w:rsidR="00E42BEA" w:rsidRPr="00DC2E3E" w:rsidRDefault="00E42BEA" w:rsidP="00C210F3">
      <w:pPr>
        <w:spacing w:after="0" w:line="240" w:lineRule="auto"/>
        <w:jc w:val="both"/>
        <w:textAlignment w:val="baseline"/>
        <w:rPr>
          <w:rFonts w:ascii="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Посебни</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услови</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за</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извршење</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уговора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2</w:t>
      </w:r>
      <w:r w:rsidR="00825691" w:rsidRPr="00DC2E3E">
        <w:rPr>
          <w:rFonts w:ascii="Times New Roman" w:eastAsia="Times New Roman" w:hAnsi="Times New Roman" w:cs="Times New Roman"/>
          <w:iCs/>
          <w:sz w:val="24"/>
          <w:szCs w:val="24"/>
          <w:bdr w:val="none" w:sz="0" w:space="0" w:color="auto" w:frame="1"/>
          <w:lang w:val="sr-Cyrl-CS"/>
        </w:rPr>
        <w:t>6</w:t>
      </w:r>
      <w:r w:rsidR="0097707C" w:rsidRPr="00DC2E3E">
        <w:rPr>
          <w:rFonts w:ascii="Times New Roman" w:eastAsia="Times New Roman" w:hAnsi="Times New Roman" w:cs="Times New Roman"/>
          <w:iCs/>
          <w:sz w:val="24"/>
          <w:szCs w:val="24"/>
          <w:bdr w:val="none" w:sz="0" w:space="0" w:color="auto" w:frame="1"/>
          <w:lang w:val="sr-Cyrl-CS"/>
        </w:rPr>
        <w:t>.</w:t>
      </w:r>
    </w:p>
    <w:p w:rsidR="0097707C" w:rsidRPr="00DC2E3E" w:rsidRDefault="00B85D57"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EC57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EC571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утврдити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посебне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услове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извршењем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условом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они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предметом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нису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директно</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индиректно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дискриминаторски</w:t>
      </w:r>
      <w:r w:rsidR="0097707C" w:rsidRPr="00DC2E3E">
        <w:rPr>
          <w:rFonts w:ascii="Times New Roman" w:hAnsi="Times New Roman" w:cs="Times New Roman"/>
          <w:sz w:val="24"/>
          <w:szCs w:val="24"/>
          <w:lang w:val="sr-Cyrl-CS"/>
        </w:rPr>
        <w:t>.</w:t>
      </w:r>
    </w:p>
    <w:p w:rsidR="0097707C" w:rsidRPr="00DC2E3E" w:rsidRDefault="00B85D57"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Услови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97707C" w:rsidRPr="00DC2E3E">
        <w:rPr>
          <w:rFonts w:ascii="Times New Roman" w:hAnsi="Times New Roman" w:cs="Times New Roman"/>
          <w:sz w:val="24"/>
          <w:szCs w:val="24"/>
          <w:lang w:val="sr-Cyrl-CS"/>
        </w:rPr>
        <w:t xml:space="preserve"> 1. </w:t>
      </w:r>
      <w:r w:rsidRPr="00DC2E3E">
        <w:rPr>
          <w:rFonts w:ascii="Times New Roman" w:hAnsi="Times New Roman" w:cs="Times New Roman"/>
          <w:sz w:val="24"/>
          <w:szCs w:val="24"/>
          <w:lang w:val="sr-Cyrl-CS"/>
        </w:rPr>
        <w:t>овог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могу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нарочито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односити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током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извршења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сигурност</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снабдевања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0A1E0F" w:rsidRPr="00DC2E3E">
        <w:rPr>
          <w:rFonts w:ascii="Times New Roman" w:hAnsi="Times New Roman" w:cs="Times New Roman"/>
          <w:sz w:val="24"/>
          <w:szCs w:val="24"/>
          <w:lang w:val="sr-Cyrl-CS"/>
        </w:rPr>
        <w:t xml:space="preserve"> подизвођаче </w:t>
      </w:r>
      <w:r w:rsidRPr="00DC2E3E">
        <w:rPr>
          <w:rFonts w:ascii="Times New Roman" w:hAnsi="Times New Roman" w:cs="Times New Roman"/>
          <w:sz w:val="24"/>
          <w:szCs w:val="24"/>
          <w:lang w:val="sr-Cyrl-CS"/>
        </w:rPr>
        <w:t>или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социјалне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аспекте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аспекте</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животном</w:t>
      </w:r>
      <w:r w:rsidR="00566EC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средином</w:t>
      </w:r>
      <w:r w:rsidR="0097707C" w:rsidRPr="00DC2E3E">
        <w:rPr>
          <w:rFonts w:ascii="Times New Roman" w:hAnsi="Times New Roman" w:cs="Times New Roman"/>
          <w:sz w:val="24"/>
          <w:szCs w:val="24"/>
          <w:lang w:val="sr-Cyrl-CS"/>
        </w:rPr>
        <w:t>.</w:t>
      </w:r>
    </w:p>
    <w:p w:rsidR="0097707C" w:rsidRPr="00DC2E3E" w:rsidRDefault="00EA3F43"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w:t>
      </w:r>
      <w:r w:rsidR="00B85D57" w:rsidRPr="00DC2E3E">
        <w:rPr>
          <w:rFonts w:ascii="Times New Roman" w:hAnsi="Times New Roman" w:cs="Times New Roman"/>
          <w:sz w:val="24"/>
          <w:szCs w:val="24"/>
          <w:lang w:val="sr-Cyrl-CS"/>
        </w:rPr>
        <w:t>слове</w:t>
      </w:r>
      <w:r w:rsidR="00566EC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00566EC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става</w:t>
      </w:r>
      <w:r w:rsidR="00566ECC" w:rsidRPr="00DC2E3E">
        <w:rPr>
          <w:rFonts w:ascii="Times New Roman" w:hAnsi="Times New Roman" w:cs="Times New Roman"/>
          <w:sz w:val="24"/>
          <w:szCs w:val="24"/>
          <w:lang w:val="sr-Cyrl-CS"/>
        </w:rPr>
        <w:t xml:space="preserve"> 1. </w:t>
      </w:r>
      <w:r w:rsidR="00B85D57" w:rsidRPr="00DC2E3E">
        <w:rPr>
          <w:rFonts w:ascii="Times New Roman" w:hAnsi="Times New Roman" w:cs="Times New Roman"/>
          <w:sz w:val="24"/>
          <w:szCs w:val="24"/>
          <w:lang w:val="sr-Cyrl-CS"/>
        </w:rPr>
        <w:t>овог</w:t>
      </w:r>
      <w:r w:rsidR="00566EC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 xml:space="preserve">наручилац </w:t>
      </w:r>
      <w:r w:rsidR="00B85D57" w:rsidRPr="00DC2E3E">
        <w:rPr>
          <w:rFonts w:ascii="Times New Roman" w:hAnsi="Times New Roman" w:cs="Times New Roman"/>
          <w:sz w:val="24"/>
          <w:szCs w:val="24"/>
          <w:lang w:val="sr-Cyrl-CS"/>
        </w:rPr>
        <w:t>одређује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јавном</w:t>
      </w:r>
      <w:r w:rsidR="00E8415B"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позиву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конкурсној</w:t>
      </w:r>
      <w:r w:rsidR="00E8415B"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документацији</w:t>
      </w:r>
      <w:r w:rsidR="00E8415B"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описној</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додатној</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документацији</w:t>
      </w:r>
      <w:r w:rsidR="0097707C" w:rsidRPr="00DC2E3E">
        <w:rPr>
          <w:rFonts w:ascii="Times New Roman" w:hAnsi="Times New Roman" w:cs="Times New Roman"/>
          <w:sz w:val="24"/>
          <w:szCs w:val="24"/>
          <w:lang w:val="sr-Cyrl-CS"/>
        </w:rPr>
        <w:t>.</w:t>
      </w:r>
    </w:p>
    <w:p w:rsidR="009750DA" w:rsidRPr="00DC2E3E" w:rsidRDefault="009750DA"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Заштита</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тајних</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података</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током</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извршења</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уговора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F42151" w:rsidRPr="00DC2E3E">
        <w:rPr>
          <w:rFonts w:ascii="Times New Roman" w:eastAsia="Times New Roman" w:hAnsi="Times New Roman" w:cs="Times New Roman"/>
          <w:iCs/>
          <w:sz w:val="24"/>
          <w:szCs w:val="24"/>
          <w:bdr w:val="none" w:sz="0" w:space="0" w:color="auto" w:frame="1"/>
          <w:lang w:val="sr-Cyrl-CS"/>
        </w:rPr>
        <w:t>2</w:t>
      </w:r>
      <w:r w:rsidR="00825691" w:rsidRPr="00DC2E3E">
        <w:rPr>
          <w:rFonts w:ascii="Times New Roman" w:eastAsia="Times New Roman" w:hAnsi="Times New Roman" w:cs="Times New Roman"/>
          <w:iCs/>
          <w:sz w:val="24"/>
          <w:szCs w:val="24"/>
          <w:bdr w:val="none" w:sz="0" w:space="0" w:color="auto" w:frame="1"/>
          <w:lang w:val="sr-Cyrl-CS"/>
        </w:rPr>
        <w:t>7</w:t>
      </w:r>
      <w:r w:rsidR="0097707C" w:rsidRPr="00DC2E3E">
        <w:rPr>
          <w:rFonts w:ascii="Times New Roman" w:eastAsia="Times New Roman" w:hAnsi="Times New Roman" w:cs="Times New Roman"/>
          <w:iCs/>
          <w:sz w:val="24"/>
          <w:szCs w:val="24"/>
          <w:bdr w:val="none" w:sz="0" w:space="0" w:color="auto" w:frame="1"/>
          <w:lang w:val="sr-Cyrl-CS"/>
        </w:rPr>
        <w:t>.</w:t>
      </w:r>
    </w:p>
    <w:p w:rsidR="00E8415B" w:rsidRPr="00DC2E3E" w:rsidRDefault="00B85D57"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намерава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9A3832" w:rsidRPr="00DC2E3E">
        <w:rPr>
          <w:rFonts w:ascii="Times New Roman" w:hAnsi="Times New Roman" w:cs="Times New Roman"/>
          <w:sz w:val="24"/>
          <w:szCs w:val="24"/>
          <w:lang w:val="sr-Cyrl-CS"/>
        </w:rPr>
        <w:t xml:space="preserve"> који садржи тајне податке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D2642" w:rsidRPr="00DC2E3E">
        <w:rPr>
          <w:rFonts w:ascii="Times New Roman" w:hAnsi="Times New Roman" w:cs="Times New Roman"/>
          <w:sz w:val="24"/>
          <w:szCs w:val="24"/>
          <w:lang w:val="sr-Cyrl-CS"/>
        </w:rPr>
        <w:t xml:space="preserve"> 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документацији</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одреди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мере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неопходне</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обезбеди</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сигурност</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тих</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захтеваном</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нивоу</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током</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извршења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посебним</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прописима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уређује</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заштита</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тајности</w:t>
      </w:r>
      <w:r w:rsidR="00E8415B"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E8415B" w:rsidRPr="00DC2E3E">
        <w:rPr>
          <w:rFonts w:ascii="Times New Roman" w:hAnsi="Times New Roman" w:cs="Times New Roman"/>
          <w:sz w:val="24"/>
          <w:szCs w:val="24"/>
          <w:lang w:val="sr-Cyrl-CS"/>
        </w:rPr>
        <w:t>.</w:t>
      </w:r>
    </w:p>
    <w:p w:rsidR="0097707C" w:rsidRPr="00DC2E3E" w:rsidRDefault="00B85D57"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циљу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97707C" w:rsidRPr="00DC2E3E">
        <w:rPr>
          <w:rFonts w:ascii="Times New Roman" w:hAnsi="Times New Roman" w:cs="Times New Roman"/>
          <w:sz w:val="24"/>
          <w:szCs w:val="24"/>
          <w:lang w:val="sr-Cyrl-CS"/>
        </w:rPr>
        <w:t xml:space="preserve"> 1. </w:t>
      </w:r>
      <w:r w:rsidRPr="00DC2E3E">
        <w:rPr>
          <w:rFonts w:ascii="Times New Roman" w:hAnsi="Times New Roman" w:cs="Times New Roman"/>
          <w:sz w:val="24"/>
          <w:szCs w:val="24"/>
          <w:lang w:val="sr-Cyrl-CS"/>
        </w:rPr>
        <w:t>овог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мора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захтевати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између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осталог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садржи</w:t>
      </w:r>
      <w:r w:rsidR="0097707C" w:rsidRPr="00DC2E3E">
        <w:rPr>
          <w:rFonts w:ascii="Times New Roman" w:hAnsi="Times New Roman" w:cs="Times New Roman"/>
          <w:sz w:val="24"/>
          <w:szCs w:val="24"/>
          <w:lang w:val="sr-Cyrl-CS"/>
        </w:rPr>
        <w:t>:</w:t>
      </w:r>
    </w:p>
    <w:p w:rsidR="0097707C" w:rsidRPr="00DC2E3E" w:rsidRDefault="0097707C"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1</w:t>
      </w:r>
      <w:r w:rsidR="00064A66"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већ</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одређених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складу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посебним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прописима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уређује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заштита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тајности</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података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одговарајући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начин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lastRenderedPageBreak/>
        <w:t>штите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поверљивост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поузданост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целовитост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тајних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података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поседују</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сазнати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током</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трајања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након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извршења</w:t>
      </w:r>
      <w:r w:rsidR="00176711"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као</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случају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раскида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001B6747" w:rsidRPr="00DC2E3E">
        <w:rPr>
          <w:rFonts w:ascii="Times New Roman" w:hAnsi="Times New Roman" w:cs="Times New Roman"/>
          <w:sz w:val="24"/>
          <w:szCs w:val="24"/>
          <w:lang w:val="sr-Cyrl-CS"/>
        </w:rPr>
        <w:t xml:space="preserve"> који садржи тајне податке</w:t>
      </w:r>
      <w:r w:rsidR="00064A66" w:rsidRPr="00DC2E3E">
        <w:rPr>
          <w:rFonts w:ascii="Times New Roman" w:hAnsi="Times New Roman" w:cs="Times New Roman"/>
          <w:sz w:val="24"/>
          <w:szCs w:val="24"/>
          <w:lang w:val="sr-Cyrl-CS"/>
        </w:rPr>
        <w:t>;</w:t>
      </w:r>
    </w:p>
    <w:p w:rsidR="0097707C" w:rsidRPr="00DC2E3E" w:rsidRDefault="0097707C"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2</w:t>
      </w:r>
      <w:r w:rsidR="00064A66"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00064A66" w:rsidRPr="00DC2E3E">
        <w:rPr>
          <w:rFonts w:ascii="Times New Roman" w:hAnsi="Times New Roman" w:cs="Times New Roman"/>
          <w:sz w:val="24"/>
          <w:szCs w:val="24"/>
          <w:lang w:val="sr-Cyrl-CS"/>
        </w:rPr>
        <w:t xml:space="preserve"> </w:t>
      </w:r>
      <w:r w:rsidR="001B6747" w:rsidRPr="00DC2E3E">
        <w:rPr>
          <w:rFonts w:ascii="Times New Roman" w:hAnsi="Times New Roman" w:cs="Times New Roman"/>
          <w:sz w:val="24"/>
          <w:szCs w:val="24"/>
          <w:lang w:val="sr-Cyrl-CS"/>
        </w:rPr>
        <w:t>од</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остал</w:t>
      </w:r>
      <w:r w:rsidR="001B6747" w:rsidRPr="00DC2E3E">
        <w:rPr>
          <w:rFonts w:ascii="Times New Roman" w:hAnsi="Times New Roman" w:cs="Times New Roman"/>
          <w:sz w:val="24"/>
          <w:szCs w:val="24"/>
          <w:lang w:val="sr-Cyrl-CS"/>
        </w:rPr>
        <w:t>их</w:t>
      </w:r>
      <w:r w:rsidRPr="00DC2E3E">
        <w:rPr>
          <w:rFonts w:ascii="Times New Roman" w:hAnsi="Times New Roman" w:cs="Times New Roman"/>
          <w:sz w:val="24"/>
          <w:szCs w:val="24"/>
          <w:lang w:val="sr-Cyrl-CS"/>
        </w:rPr>
        <w:t xml:space="preserve"> </w:t>
      </w:r>
      <w:r w:rsidR="001B6747" w:rsidRPr="00DC2E3E">
        <w:rPr>
          <w:rFonts w:ascii="Times New Roman" w:hAnsi="Times New Roman" w:cs="Times New Roman"/>
          <w:sz w:val="24"/>
          <w:szCs w:val="24"/>
          <w:lang w:val="sr-Cyrl-CS"/>
        </w:rPr>
        <w:t>подизвођача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закључити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уговоре</w:t>
      </w:r>
      <w:r w:rsidR="001B6747"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током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001B6747" w:rsidRPr="00DC2E3E">
        <w:rPr>
          <w:rFonts w:ascii="Times New Roman" w:hAnsi="Times New Roman" w:cs="Times New Roman"/>
          <w:sz w:val="24"/>
          <w:szCs w:val="24"/>
          <w:lang w:val="sr-Cyrl-CS"/>
        </w:rPr>
        <w:t xml:space="preserve"> који садржи тајне податке,</w:t>
      </w:r>
      <w:r w:rsidRPr="00DC2E3E">
        <w:rPr>
          <w:rFonts w:ascii="Times New Roman" w:hAnsi="Times New Roman" w:cs="Times New Roman"/>
          <w:sz w:val="24"/>
          <w:szCs w:val="24"/>
          <w:lang w:val="sr-Cyrl-CS"/>
        </w:rPr>
        <w:t xml:space="preserve"> </w:t>
      </w:r>
      <w:r w:rsidR="001B6747" w:rsidRPr="00DC2E3E">
        <w:rPr>
          <w:rFonts w:ascii="Times New Roman" w:hAnsi="Times New Roman" w:cs="Times New Roman"/>
          <w:sz w:val="24"/>
          <w:szCs w:val="24"/>
          <w:lang w:val="sr-Cyrl-CS"/>
        </w:rPr>
        <w:t>захтевати да на одговарајући начин штите поверљивост, поузданост и целовитост тајних података које поседују или које ће сазнати током трајања и након извршења</w:t>
      </w:r>
      <w:r w:rsidR="002A46E5" w:rsidRPr="00DC2E3E">
        <w:rPr>
          <w:rFonts w:ascii="Times New Roman" w:hAnsi="Times New Roman" w:cs="Times New Roman"/>
          <w:sz w:val="24"/>
          <w:szCs w:val="24"/>
          <w:lang w:val="sr-Cyrl-CS"/>
        </w:rPr>
        <w:t>,</w:t>
      </w:r>
      <w:r w:rsidR="001B6747" w:rsidRPr="00DC2E3E">
        <w:rPr>
          <w:rFonts w:ascii="Times New Roman" w:hAnsi="Times New Roman" w:cs="Times New Roman"/>
          <w:sz w:val="24"/>
          <w:szCs w:val="24"/>
          <w:lang w:val="sr-Cyrl-CS"/>
        </w:rPr>
        <w:t xml:space="preserve"> као и у случају раскида уговора који садржи тајне податке;</w:t>
      </w:r>
    </w:p>
    <w:p w:rsidR="0097707C" w:rsidRPr="00DC2E3E" w:rsidRDefault="0097707C"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3</w:t>
      </w:r>
      <w:r w:rsidR="00064A66"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довољно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информација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већ</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одређеним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како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могао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утврди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сваки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њих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поседује</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капацитет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неопходан</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одговарајући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начин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заштити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поверљивост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поузданост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целовитост</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тајних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података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су</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му</w:t>
      </w:r>
      <w:r w:rsidR="00064A66"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доступни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w:t>
      </w:r>
      <w:r w:rsidR="009A3832"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9A3832" w:rsidRPr="00DC2E3E">
        <w:rPr>
          <w:rFonts w:ascii="Times New Roman" w:hAnsi="Times New Roman" w:cs="Times New Roman"/>
          <w:sz w:val="24"/>
          <w:szCs w:val="24"/>
          <w:lang w:val="sr-Cyrl-CS"/>
        </w:rPr>
        <w:t>ће настати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током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извршења</w:t>
      </w:r>
      <w:r w:rsidR="00AF6C3F" w:rsidRPr="00DC2E3E">
        <w:rPr>
          <w:rFonts w:ascii="Times New Roman" w:hAnsi="Times New Roman" w:cs="Times New Roman"/>
          <w:sz w:val="24"/>
          <w:szCs w:val="24"/>
          <w:lang w:val="sr-Cyrl-CS"/>
        </w:rPr>
        <w:t xml:space="preserve"> </w:t>
      </w:r>
      <w:r w:rsidR="000A1E0F" w:rsidRPr="00DC2E3E">
        <w:rPr>
          <w:rFonts w:ascii="Times New Roman" w:hAnsi="Times New Roman" w:cs="Times New Roman"/>
          <w:sz w:val="24"/>
          <w:szCs w:val="24"/>
          <w:lang w:val="sr-Cyrl-CS"/>
        </w:rPr>
        <w:t>уговора са подизвођачем</w:t>
      </w:r>
      <w:r w:rsidR="00AF6C3F" w:rsidRPr="00DC2E3E">
        <w:rPr>
          <w:rFonts w:ascii="Times New Roman" w:hAnsi="Times New Roman" w:cs="Times New Roman"/>
          <w:sz w:val="24"/>
          <w:szCs w:val="24"/>
          <w:lang w:val="sr-Cyrl-CS"/>
        </w:rPr>
        <w:t>;</w:t>
      </w:r>
    </w:p>
    <w:p w:rsidR="0097707C" w:rsidRPr="00DC2E3E" w:rsidRDefault="0097707C" w:rsidP="00953DE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4</w:t>
      </w:r>
      <w:r w:rsidR="00AF6C3F"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обезбеди</w:t>
      </w:r>
      <w:r w:rsidR="00AF6C3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информације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тачке</w:t>
      </w:r>
      <w:r w:rsidRPr="00DC2E3E">
        <w:rPr>
          <w:rFonts w:ascii="Times New Roman" w:hAnsi="Times New Roman" w:cs="Times New Roman"/>
          <w:sz w:val="24"/>
          <w:szCs w:val="24"/>
          <w:lang w:val="sr-Cyrl-CS"/>
        </w:rPr>
        <w:t xml:space="preserve"> 3</w:t>
      </w:r>
      <w:r w:rsidR="00AF6C3F"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овог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сваког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новог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закључења</w:t>
      </w:r>
      <w:r w:rsidRPr="00DC2E3E">
        <w:rPr>
          <w:rFonts w:ascii="Times New Roman" w:hAnsi="Times New Roman" w:cs="Times New Roman"/>
          <w:sz w:val="24"/>
          <w:szCs w:val="24"/>
          <w:lang w:val="sr-Cyrl-CS"/>
        </w:rPr>
        <w:t xml:space="preserve"> </w:t>
      </w:r>
      <w:r w:rsidR="000A1E0F" w:rsidRPr="00DC2E3E">
        <w:rPr>
          <w:rFonts w:ascii="Times New Roman" w:hAnsi="Times New Roman" w:cs="Times New Roman"/>
          <w:sz w:val="24"/>
          <w:szCs w:val="24"/>
          <w:lang w:val="sr-Cyrl-CS"/>
        </w:rPr>
        <w:t>уговора са подизвођачем</w:t>
      </w:r>
      <w:r w:rsidRPr="00DC2E3E">
        <w:rPr>
          <w:rFonts w:ascii="Times New Roman" w:hAnsi="Times New Roman" w:cs="Times New Roman"/>
          <w:sz w:val="24"/>
          <w:szCs w:val="24"/>
          <w:lang w:val="sr-Cyrl-CS"/>
        </w:rPr>
        <w:t>.</w:t>
      </w:r>
    </w:p>
    <w:p w:rsidR="00BB5FFB" w:rsidRPr="00DC2E3E" w:rsidRDefault="00B85D57"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већ</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одабрани</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подизвођачи</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поседују</w:t>
      </w:r>
      <w:r w:rsidR="000333C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сертификат</w:t>
      </w:r>
      <w:r w:rsidR="00162E1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F91F0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приступ</w:t>
      </w:r>
      <w:r w:rsidR="00F91F0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тајним</w:t>
      </w:r>
      <w:r w:rsidR="00F91F0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подацима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захтеваног</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нивоа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заштите</w:t>
      </w:r>
      <w:r w:rsidR="00F91F0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посебним</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прописима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уређује</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заштита</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тајности</w:t>
      </w:r>
      <w:r w:rsidR="00086C8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F91F08" w:rsidRPr="00DC2E3E">
        <w:rPr>
          <w:rFonts w:ascii="Times New Roman" w:hAnsi="Times New Roman" w:cs="Times New Roman"/>
          <w:sz w:val="24"/>
          <w:szCs w:val="24"/>
          <w:lang w:val="sr-Cyrl-CS"/>
        </w:rPr>
        <w:t>.</w:t>
      </w:r>
    </w:p>
    <w:p w:rsidR="0097707C" w:rsidRPr="00DC2E3E" w:rsidRDefault="00B85D57"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прихвата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изда</w:t>
      </w:r>
      <w:r w:rsidR="00EA3F43" w:rsidRPr="00DC2E3E">
        <w:rPr>
          <w:rFonts w:ascii="Times New Roman" w:hAnsi="Times New Roman" w:cs="Times New Roman"/>
          <w:sz w:val="24"/>
          <w:szCs w:val="24"/>
          <w:lang w:val="sr-Cyrl-CS"/>
        </w:rPr>
        <w:t>ти</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безбедносни</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сертификат</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привредном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субјекту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издала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друга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држава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условом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орган</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Републике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Србије</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надлежан</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националну</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безбедност</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заштиту</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тајних</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спровео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поступак</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утврђивања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еквивалентности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изда</w:t>
      </w:r>
      <w:r w:rsidR="00EA3F43" w:rsidRPr="00DC2E3E">
        <w:rPr>
          <w:rFonts w:ascii="Times New Roman" w:hAnsi="Times New Roman" w:cs="Times New Roman"/>
          <w:sz w:val="24"/>
          <w:szCs w:val="24"/>
          <w:lang w:val="sr-Cyrl-CS"/>
        </w:rPr>
        <w:t>т</w:t>
      </w:r>
      <w:r w:rsidRPr="00DC2E3E">
        <w:rPr>
          <w:rFonts w:ascii="Times New Roman" w:hAnsi="Times New Roman" w:cs="Times New Roman"/>
          <w:sz w:val="24"/>
          <w:szCs w:val="24"/>
          <w:lang w:val="sr-Cyrl-CS"/>
        </w:rPr>
        <w:t>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сертификата</w:t>
      </w:r>
      <w:r w:rsidR="0097707C" w:rsidRPr="00DC2E3E">
        <w:rPr>
          <w:rFonts w:ascii="Times New Roman" w:hAnsi="Times New Roman" w:cs="Times New Roman"/>
          <w:sz w:val="24"/>
          <w:szCs w:val="24"/>
          <w:lang w:val="sr-Cyrl-CS"/>
        </w:rPr>
        <w:t>.</w:t>
      </w:r>
    </w:p>
    <w:p w:rsidR="0097707C" w:rsidRPr="00DC2E3E" w:rsidRDefault="00B85D57"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потребно</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затражи</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путем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органа</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надлежног</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националну</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безбедност</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заштиту</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тајних</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A72AD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спровођење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додатних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поступака</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провере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том</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случају</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узме</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обзир</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резултате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поступака</w:t>
      </w:r>
      <w:r w:rsidR="0097707C" w:rsidRPr="00DC2E3E">
        <w:rPr>
          <w:rFonts w:ascii="Times New Roman" w:hAnsi="Times New Roman" w:cs="Times New Roman"/>
          <w:sz w:val="24"/>
          <w:szCs w:val="24"/>
          <w:lang w:val="sr-Cyrl-CS"/>
        </w:rPr>
        <w:t>.</w:t>
      </w:r>
    </w:p>
    <w:p w:rsidR="009750DA" w:rsidRPr="00DC2E3E" w:rsidRDefault="00B85D57"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оцени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испуњава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мере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захтеве</w:t>
      </w:r>
      <w:r w:rsidR="0097707C" w:rsidRPr="00DC2E3E">
        <w:rPr>
          <w:rFonts w:ascii="Times New Roman" w:hAnsi="Times New Roman" w:cs="Times New Roman"/>
          <w:sz w:val="24"/>
          <w:szCs w:val="24"/>
          <w:lang w:val="sr-Cyrl-CS"/>
        </w:rPr>
        <w:t xml:space="preserve"> </w:t>
      </w:r>
      <w:r w:rsidR="001651DB" w:rsidRPr="00DC2E3E">
        <w:rPr>
          <w:rFonts w:ascii="Times New Roman" w:hAnsi="Times New Roman" w:cs="Times New Roman"/>
          <w:sz w:val="24"/>
          <w:szCs w:val="24"/>
          <w:lang w:val="sr-Cyrl-CS"/>
        </w:rPr>
        <w:t>за заштиту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5A279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1651DB" w:rsidRPr="00DC2E3E">
        <w:rPr>
          <w:rFonts w:ascii="Times New Roman" w:hAnsi="Times New Roman" w:cs="Times New Roman"/>
          <w:sz w:val="24"/>
          <w:szCs w:val="24"/>
          <w:lang w:val="sr-Cyrl-CS"/>
        </w:rPr>
        <w:t xml:space="preserve"> 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одлуци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додели</w:t>
      </w:r>
      <w:r w:rsidR="005A2797" w:rsidRPr="00DC2E3E">
        <w:rPr>
          <w:rFonts w:ascii="Times New Roman" w:hAnsi="Times New Roman" w:cs="Times New Roman"/>
          <w:sz w:val="24"/>
          <w:szCs w:val="24"/>
          <w:lang w:val="sr-Cyrl-CS"/>
        </w:rPr>
        <w:t xml:space="preserve"> </w:t>
      </w:r>
      <w:r w:rsidR="001651DB" w:rsidRPr="00DC2E3E">
        <w:rPr>
          <w:rFonts w:ascii="Times New Roman" w:hAnsi="Times New Roman" w:cs="Times New Roman"/>
          <w:sz w:val="24"/>
          <w:szCs w:val="24"/>
          <w:lang w:val="sr-Cyrl-CS"/>
        </w:rPr>
        <w:t xml:space="preserve">уговора </w:t>
      </w:r>
      <w:r w:rsidRPr="00DC2E3E">
        <w:rPr>
          <w:rFonts w:ascii="Times New Roman" w:hAnsi="Times New Roman" w:cs="Times New Roman"/>
          <w:sz w:val="24"/>
          <w:szCs w:val="24"/>
          <w:lang w:val="sr-Cyrl-CS"/>
        </w:rPr>
        <w:t>наведе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разлоге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своју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одлуку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водећи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рачуна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томе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одлуци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износи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информације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представљају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податак</w:t>
      </w:r>
      <w:r w:rsidR="0097707C" w:rsidRPr="00DC2E3E">
        <w:rPr>
          <w:rFonts w:ascii="Times New Roman" w:hAnsi="Times New Roman" w:cs="Times New Roman"/>
          <w:sz w:val="24"/>
          <w:szCs w:val="24"/>
          <w:lang w:val="sr-Cyrl-CS"/>
        </w:rPr>
        <w:t>.</w:t>
      </w:r>
    </w:p>
    <w:p w:rsidR="005D6098" w:rsidRPr="00DC2E3E" w:rsidRDefault="005D6098"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Сигурност</w:t>
      </w:r>
      <w:r w:rsidR="0097707C"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снабдевања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E6C92" w:rsidRPr="00DC2E3E">
        <w:rPr>
          <w:rFonts w:ascii="Times New Roman" w:eastAsia="Times New Roman" w:hAnsi="Times New Roman" w:cs="Times New Roman"/>
          <w:iCs/>
          <w:sz w:val="24"/>
          <w:szCs w:val="24"/>
          <w:bdr w:val="none" w:sz="0" w:space="0" w:color="auto" w:frame="1"/>
          <w:lang w:val="sr-Cyrl-CS"/>
        </w:rPr>
        <w:t>2</w:t>
      </w:r>
      <w:r w:rsidR="00825691" w:rsidRPr="00DC2E3E">
        <w:rPr>
          <w:rFonts w:ascii="Times New Roman" w:eastAsia="Times New Roman" w:hAnsi="Times New Roman" w:cs="Times New Roman"/>
          <w:iCs/>
          <w:sz w:val="24"/>
          <w:szCs w:val="24"/>
          <w:bdr w:val="none" w:sz="0" w:space="0" w:color="auto" w:frame="1"/>
          <w:lang w:val="sr-Cyrl-CS"/>
        </w:rPr>
        <w:t>8</w:t>
      </w:r>
      <w:r w:rsidR="0097707C" w:rsidRPr="00DC2E3E">
        <w:rPr>
          <w:rFonts w:ascii="Times New Roman" w:eastAsia="Times New Roman" w:hAnsi="Times New Roman" w:cs="Times New Roman"/>
          <w:iCs/>
          <w:sz w:val="24"/>
          <w:szCs w:val="24"/>
          <w:bdr w:val="none" w:sz="0" w:space="0" w:color="auto" w:frame="1"/>
          <w:lang w:val="sr-Cyrl-CS"/>
        </w:rPr>
        <w:t>.</w:t>
      </w:r>
    </w:p>
    <w:p w:rsidR="0097707C" w:rsidRPr="00DC2E3E" w:rsidRDefault="0097707C"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може</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документацији</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одреди</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погледу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сигурности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снабдевања</w:t>
      </w:r>
      <w:r w:rsidRPr="00DC2E3E">
        <w:rPr>
          <w:rFonts w:ascii="Times New Roman" w:hAnsi="Times New Roman" w:cs="Times New Roman"/>
          <w:sz w:val="24"/>
          <w:szCs w:val="24"/>
          <w:lang w:val="sr-Cyrl-CS"/>
        </w:rPr>
        <w:t>.</w:t>
      </w:r>
    </w:p>
    <w:p w:rsidR="003370C0" w:rsidRPr="00DC2E3E" w:rsidRDefault="00B85D57"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циљу</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одређивања</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3370C0" w:rsidRPr="00DC2E3E">
        <w:rPr>
          <w:rFonts w:ascii="Times New Roman" w:hAnsi="Times New Roman" w:cs="Times New Roman"/>
          <w:sz w:val="24"/>
          <w:szCs w:val="24"/>
          <w:lang w:val="sr-Cyrl-CS"/>
        </w:rPr>
        <w:t xml:space="preserve"> 1. </w:t>
      </w:r>
      <w:r w:rsidRPr="00DC2E3E">
        <w:rPr>
          <w:rFonts w:ascii="Times New Roman" w:hAnsi="Times New Roman" w:cs="Times New Roman"/>
          <w:sz w:val="24"/>
          <w:szCs w:val="24"/>
          <w:lang w:val="sr-Cyrl-CS"/>
        </w:rPr>
        <w:t>овог</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захтевати</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понуда</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између</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осталог</w:t>
      </w:r>
      <w:r w:rsidR="003370C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садржи</w:t>
      </w:r>
      <w:r w:rsidR="003370C0" w:rsidRPr="00DC2E3E">
        <w:rPr>
          <w:rFonts w:ascii="Times New Roman" w:hAnsi="Times New Roman" w:cs="Times New Roman"/>
          <w:sz w:val="24"/>
          <w:szCs w:val="24"/>
          <w:lang w:val="sr-Cyrl-CS"/>
        </w:rPr>
        <w:t>:</w:t>
      </w:r>
    </w:p>
    <w:p w:rsidR="0097707C" w:rsidRPr="00DC2E3E" w:rsidRDefault="0097707C"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1</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сертификацију</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3370C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задовољавајући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начин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доказује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стању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поштује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своје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погледу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извоза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преноса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транзита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добара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вези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уговором</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укључујући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пратећу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добијену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државе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држава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реч</w:t>
      </w:r>
      <w:r w:rsidR="009A3832" w:rsidRPr="00DC2E3E">
        <w:rPr>
          <w:rFonts w:ascii="Times New Roman" w:hAnsi="Times New Roman" w:cs="Times New Roman"/>
          <w:sz w:val="24"/>
          <w:szCs w:val="24"/>
          <w:lang w:val="sr-Cyrl-CS"/>
        </w:rPr>
        <w:t>;</w:t>
      </w:r>
    </w:p>
    <w:p w:rsidR="00C465DF" w:rsidRPr="00DC2E3E" w:rsidRDefault="00C465DF"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2) </w:t>
      </w:r>
      <w:r w:rsidR="00B85D57" w:rsidRPr="00DC2E3E">
        <w:rPr>
          <w:rFonts w:ascii="Times New Roman" w:hAnsi="Times New Roman" w:cs="Times New Roman"/>
          <w:sz w:val="24"/>
          <w:szCs w:val="24"/>
          <w:lang w:val="sr-Cyrl-CS"/>
        </w:rPr>
        <w:t>назнаку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било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каквом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ограничењу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погледу</w:t>
      </w:r>
      <w:r w:rsidRPr="00DC2E3E">
        <w:rPr>
          <w:rFonts w:ascii="Times New Roman" w:hAnsi="Times New Roman" w:cs="Times New Roman"/>
          <w:sz w:val="24"/>
          <w:szCs w:val="24"/>
          <w:lang w:val="sr-Cyrl-CS"/>
        </w:rPr>
        <w:t xml:space="preserve"> </w:t>
      </w:r>
      <w:r w:rsidR="00F24376" w:rsidRPr="00DC2E3E">
        <w:rPr>
          <w:rFonts w:ascii="Times New Roman" w:hAnsi="Times New Roman" w:cs="Times New Roman"/>
          <w:sz w:val="24"/>
          <w:szCs w:val="24"/>
          <w:lang w:val="sr-Cyrl-CS"/>
        </w:rPr>
        <w:t>саопштавања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преноса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употребе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производа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услуга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било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каквог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резултата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производа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услуга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произашли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основу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контроле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извоза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безбедносних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аранжмана</w:t>
      </w:r>
      <w:r w:rsidRPr="00DC2E3E">
        <w:rPr>
          <w:rFonts w:ascii="Times New Roman" w:hAnsi="Times New Roman" w:cs="Times New Roman"/>
          <w:sz w:val="24"/>
          <w:szCs w:val="24"/>
          <w:lang w:val="sr-Cyrl-CS"/>
        </w:rPr>
        <w:t>;</w:t>
      </w:r>
    </w:p>
    <w:p w:rsidR="0097707C" w:rsidRPr="00DC2E3E" w:rsidRDefault="0097707C"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3</w:t>
      </w:r>
      <w:r w:rsidR="00C465DF"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сертификацију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доказује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организација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локација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његовог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ланца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снабдевања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омогућити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задовољи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погледу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сигурности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снабдевања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утврђене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као</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обезбеди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могуће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промене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његовом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ланцу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снабдевања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током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негативно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утицати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испуњавање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тих</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C465DF" w:rsidRPr="00DC2E3E">
        <w:rPr>
          <w:rFonts w:ascii="Times New Roman" w:hAnsi="Times New Roman" w:cs="Times New Roman"/>
          <w:sz w:val="24"/>
          <w:szCs w:val="24"/>
          <w:lang w:val="sr-Cyrl-CS"/>
        </w:rPr>
        <w:t>;</w:t>
      </w:r>
    </w:p>
    <w:p w:rsidR="0097707C" w:rsidRPr="00DC2E3E" w:rsidRDefault="0097707C"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lastRenderedPageBreak/>
        <w:t>4</w:t>
      </w:r>
      <w:r w:rsidR="00C465DF"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w:t>
      </w:r>
      <w:r w:rsidR="001651DB" w:rsidRPr="00DC2E3E">
        <w:rPr>
          <w:rFonts w:ascii="Times New Roman" w:hAnsi="Times New Roman" w:cs="Times New Roman"/>
          <w:sz w:val="24"/>
          <w:szCs w:val="24"/>
          <w:lang w:val="sr-Cyrl-CS"/>
        </w:rPr>
        <w:t>а</w:t>
      </w:r>
      <w:r w:rsidR="00B85D57" w:rsidRPr="00DC2E3E">
        <w:rPr>
          <w:rFonts w:ascii="Times New Roman" w:hAnsi="Times New Roman" w:cs="Times New Roman"/>
          <w:sz w:val="24"/>
          <w:szCs w:val="24"/>
          <w:lang w:val="sr-Cyrl-CS"/>
        </w:rPr>
        <w:t>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успостави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00C465DF" w:rsidRPr="00DC2E3E">
        <w:rPr>
          <w:rFonts w:ascii="Times New Roman" w:hAnsi="Times New Roman" w:cs="Times New Roman"/>
          <w:sz w:val="24"/>
          <w:szCs w:val="24"/>
          <w:lang w:val="sr-Cyrl-CS"/>
        </w:rPr>
        <w:t>/</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одржава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капацитет</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неопходан</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испуњавање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додатних</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потреба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случају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кризе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роковима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условима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накнадно</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договорити</w:t>
      </w:r>
      <w:r w:rsidR="00C465DF" w:rsidRPr="00DC2E3E">
        <w:rPr>
          <w:rFonts w:ascii="Times New Roman" w:hAnsi="Times New Roman" w:cs="Times New Roman"/>
          <w:sz w:val="24"/>
          <w:szCs w:val="24"/>
          <w:lang w:val="sr-Cyrl-CS"/>
        </w:rPr>
        <w:t>;</w:t>
      </w:r>
    </w:p>
    <w:p w:rsidR="0097707C" w:rsidRPr="00DC2E3E" w:rsidRDefault="0097707C"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5</w:t>
      </w:r>
      <w:r w:rsidR="00A51393"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пратећу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документацију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примљену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националних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органа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погледу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испуњавања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додатних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потреба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случају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кризе</w:t>
      </w:r>
      <w:r w:rsidR="00C465DF" w:rsidRPr="00DC2E3E">
        <w:rPr>
          <w:rFonts w:ascii="Times New Roman" w:hAnsi="Times New Roman" w:cs="Times New Roman"/>
          <w:sz w:val="24"/>
          <w:szCs w:val="24"/>
          <w:lang w:val="sr-Cyrl-CS"/>
        </w:rPr>
        <w:t>;</w:t>
      </w:r>
    </w:p>
    <w:p w:rsidR="00C465DF" w:rsidRPr="00DC2E3E" w:rsidRDefault="00A51393"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6</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обавезу</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одржава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модернизује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прилагођава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испоруке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односи</w:t>
      </w:r>
      <w:r w:rsidR="00C465D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C465DF" w:rsidRPr="00DC2E3E">
        <w:rPr>
          <w:rFonts w:ascii="Times New Roman" w:hAnsi="Times New Roman" w:cs="Times New Roman"/>
          <w:sz w:val="24"/>
          <w:szCs w:val="24"/>
          <w:lang w:val="sr-Cyrl-CS"/>
        </w:rPr>
        <w:t>;</w:t>
      </w:r>
    </w:p>
    <w:p w:rsidR="00A51393" w:rsidRPr="00DC2E3E" w:rsidRDefault="00616A95"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7) </w:t>
      </w:r>
      <w:r w:rsidR="00B85D57" w:rsidRPr="00DC2E3E">
        <w:rPr>
          <w:rFonts w:ascii="Times New Roman" w:hAnsi="Times New Roman" w:cs="Times New Roman"/>
          <w:sz w:val="24"/>
          <w:szCs w:val="24"/>
          <w:lang w:val="sr-Cyrl-CS"/>
        </w:rPr>
        <w:t>обавезу</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благовремено</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обавести</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свакој</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промени</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своје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организације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ланца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снабдевања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индустријске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стратегије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може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утицати</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обавезе</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према</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том</w:t>
      </w:r>
      <w:r w:rsidR="00A5139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наручиоцу</w:t>
      </w:r>
      <w:r w:rsidR="00A51393" w:rsidRPr="00DC2E3E">
        <w:rPr>
          <w:rFonts w:ascii="Times New Roman" w:hAnsi="Times New Roman" w:cs="Times New Roman"/>
          <w:sz w:val="24"/>
          <w:szCs w:val="24"/>
          <w:lang w:val="sr-Cyrl-CS"/>
        </w:rPr>
        <w:t>;</w:t>
      </w:r>
    </w:p>
    <w:p w:rsidR="00616A95" w:rsidRPr="00DC2E3E" w:rsidRDefault="00616A95" w:rsidP="00BB5FF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8) </w:t>
      </w:r>
      <w:r w:rsidR="00B85D57" w:rsidRPr="00DC2E3E">
        <w:rPr>
          <w:rFonts w:ascii="Times New Roman" w:hAnsi="Times New Roman" w:cs="Times New Roman"/>
          <w:sz w:val="24"/>
          <w:szCs w:val="24"/>
          <w:lang w:val="sr-Cyrl-CS"/>
        </w:rPr>
        <w:t>обавезу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наручиоцу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складу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условима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роковима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ће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накнадно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договорити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обезбеди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посебна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средства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неопходна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производњу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резервних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делова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компоненти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склопова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посебне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опреме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испитивање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укључујући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техничке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цртеже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лиценце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упутства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употребу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случају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више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могућности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обезбеди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њихову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испоруку</w:t>
      </w:r>
      <w:r w:rsidRPr="00DC2E3E">
        <w:rPr>
          <w:rFonts w:ascii="Times New Roman" w:hAnsi="Times New Roman" w:cs="Times New Roman"/>
          <w:sz w:val="24"/>
          <w:szCs w:val="24"/>
          <w:lang w:val="sr-Cyrl-CS"/>
        </w:rPr>
        <w:t>.</w:t>
      </w:r>
    </w:p>
    <w:p w:rsidR="005D6098" w:rsidRPr="00DC2E3E" w:rsidRDefault="00B85D57"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оцени</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испуњава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захтеве</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погледу</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сигурности</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снабдевања</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овог</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8F70C5" w:rsidRPr="00DC2E3E">
        <w:rPr>
          <w:rFonts w:ascii="Times New Roman" w:hAnsi="Times New Roman" w:cs="Times New Roman"/>
          <w:sz w:val="24"/>
          <w:szCs w:val="24"/>
          <w:lang w:val="sr-Cyrl-CS"/>
        </w:rPr>
        <w:t xml:space="preserve"> </w:t>
      </w:r>
      <w:r w:rsidR="009A3832" w:rsidRPr="00DC2E3E">
        <w:rPr>
          <w:rFonts w:ascii="Times New Roman" w:hAnsi="Times New Roman" w:cs="Times New Roman"/>
          <w:sz w:val="24"/>
          <w:szCs w:val="24"/>
          <w:lang w:val="sr-Cyrl-CS"/>
        </w:rPr>
        <w:t xml:space="preserve">да </w:t>
      </w:r>
      <w:r w:rsidRPr="00DC2E3E">
        <w:rPr>
          <w:rFonts w:ascii="Times New Roman" w:hAnsi="Times New Roman" w:cs="Times New Roman"/>
          <w:sz w:val="24"/>
          <w:szCs w:val="24"/>
          <w:lang w:val="sr-Cyrl-CS"/>
        </w:rPr>
        <w:t>у</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одлуци</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додели</w:t>
      </w:r>
      <w:r w:rsidR="009A3832" w:rsidRPr="00DC2E3E">
        <w:rPr>
          <w:rFonts w:ascii="Times New Roman" w:hAnsi="Times New Roman" w:cs="Times New Roman"/>
          <w:sz w:val="24"/>
          <w:szCs w:val="24"/>
          <w:lang w:val="sr-Cyrl-CS"/>
        </w:rPr>
        <w:t xml:space="preserve"> уговора, односно обустави поступка јавне набавке</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наведе</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разлоге</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своју</w:t>
      </w:r>
      <w:r w:rsidR="008F70C5"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одлуку</w:t>
      </w:r>
      <w:r w:rsidR="0097707C" w:rsidRPr="00DC2E3E">
        <w:rPr>
          <w:rFonts w:ascii="Times New Roman" w:hAnsi="Times New Roman" w:cs="Times New Roman"/>
          <w:sz w:val="24"/>
          <w:szCs w:val="24"/>
          <w:lang w:val="sr-Cyrl-CS"/>
        </w:rPr>
        <w:t>.</w:t>
      </w:r>
    </w:p>
    <w:p w:rsidR="005D6098" w:rsidRPr="00DC2E3E" w:rsidRDefault="005D6098" w:rsidP="00C210F3">
      <w:pPr>
        <w:spacing w:after="0" w:line="240" w:lineRule="auto"/>
        <w:jc w:val="both"/>
        <w:textAlignment w:val="baseline"/>
        <w:rPr>
          <w:rFonts w:ascii="Times New Roman" w:hAnsi="Times New Roman" w:cs="Times New Roman"/>
          <w:sz w:val="24"/>
          <w:szCs w:val="24"/>
          <w:lang w:val="sr-Cyrl-CS"/>
        </w:rPr>
      </w:pPr>
    </w:p>
    <w:p w:rsidR="00833017" w:rsidRPr="00DC2E3E" w:rsidRDefault="0083301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 xml:space="preserve">Општи захтеви у вези </w:t>
      </w:r>
      <w:r w:rsidR="00E03C9E" w:rsidRPr="00DC2E3E">
        <w:rPr>
          <w:rFonts w:ascii="Times New Roman" w:eastAsia="Times New Roman" w:hAnsi="Times New Roman" w:cs="Times New Roman"/>
          <w:iCs/>
          <w:sz w:val="24"/>
          <w:szCs w:val="24"/>
          <w:bdr w:val="none" w:sz="0" w:space="0" w:color="auto" w:frame="1"/>
          <w:lang w:val="sr-Cyrl-CS"/>
        </w:rPr>
        <w:t xml:space="preserve">са </w:t>
      </w:r>
      <w:r w:rsidRPr="00DC2E3E">
        <w:rPr>
          <w:rFonts w:ascii="Times New Roman" w:eastAsia="Times New Roman" w:hAnsi="Times New Roman" w:cs="Times New Roman"/>
          <w:iCs/>
          <w:sz w:val="24"/>
          <w:szCs w:val="24"/>
          <w:bdr w:val="none" w:sz="0" w:space="0" w:color="auto" w:frame="1"/>
          <w:lang w:val="sr-Cyrl-CS"/>
        </w:rPr>
        <w:t>подизвођ</w:t>
      </w:r>
      <w:r w:rsidR="00E03C9E" w:rsidRPr="00DC2E3E">
        <w:rPr>
          <w:rFonts w:ascii="Times New Roman" w:eastAsia="Times New Roman" w:hAnsi="Times New Roman" w:cs="Times New Roman"/>
          <w:iCs/>
          <w:sz w:val="24"/>
          <w:szCs w:val="24"/>
          <w:bdr w:val="none" w:sz="0" w:space="0" w:color="auto" w:frame="1"/>
          <w:lang w:val="sr-Cyrl-CS"/>
        </w:rPr>
        <w:t>ачем</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825691" w:rsidRPr="00DC2E3E">
        <w:rPr>
          <w:rFonts w:ascii="Times New Roman" w:eastAsia="Times New Roman" w:hAnsi="Times New Roman" w:cs="Times New Roman"/>
          <w:iCs/>
          <w:sz w:val="24"/>
          <w:szCs w:val="24"/>
          <w:bdr w:val="none" w:sz="0" w:space="0" w:color="auto" w:frame="1"/>
          <w:lang w:val="sr-Cyrl-CS"/>
        </w:rPr>
        <w:t>29</w:t>
      </w:r>
      <w:r w:rsidR="0097707C" w:rsidRPr="00DC2E3E">
        <w:rPr>
          <w:rFonts w:ascii="Times New Roman" w:eastAsia="Times New Roman" w:hAnsi="Times New Roman" w:cs="Times New Roman"/>
          <w:iCs/>
          <w:sz w:val="24"/>
          <w:szCs w:val="24"/>
          <w:bdr w:val="none" w:sz="0" w:space="0" w:color="auto" w:frame="1"/>
          <w:lang w:val="sr-Cyrl-CS"/>
        </w:rPr>
        <w:t>.</w:t>
      </w:r>
      <w:r w:rsidR="00ED0A7F" w:rsidRPr="00DC2E3E">
        <w:rPr>
          <w:rFonts w:ascii="Times New Roman" w:eastAsia="Times New Roman" w:hAnsi="Times New Roman" w:cs="Times New Roman"/>
          <w:iCs/>
          <w:sz w:val="24"/>
          <w:szCs w:val="24"/>
          <w:bdr w:val="none" w:sz="0" w:space="0" w:color="auto" w:frame="1"/>
          <w:lang w:val="sr-Cyrl-CS"/>
        </w:rPr>
        <w:t xml:space="preserve"> </w:t>
      </w:r>
    </w:p>
    <w:p w:rsidR="0097707C" w:rsidRPr="00DC2E3E" w:rsidRDefault="00B85D57"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Привредни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субјект</w:t>
      </w:r>
      <w:r w:rsidR="0097707C" w:rsidRPr="00DC2E3E">
        <w:rPr>
          <w:rFonts w:ascii="Times New Roman" w:hAnsi="Times New Roman" w:cs="Times New Roman"/>
          <w:sz w:val="24"/>
          <w:szCs w:val="24"/>
          <w:lang w:val="sr-Cyrl-CS"/>
        </w:rPr>
        <w:t xml:space="preserve"> </w:t>
      </w:r>
      <w:r w:rsidR="00A82E84" w:rsidRPr="00DC2E3E">
        <w:rPr>
          <w:rFonts w:ascii="Times New Roman" w:hAnsi="Times New Roman" w:cs="Times New Roman"/>
          <w:sz w:val="24"/>
          <w:szCs w:val="24"/>
          <w:lang w:val="sr-Cyrl-CS"/>
        </w:rPr>
        <w:t xml:space="preserve">има слободу избора </w:t>
      </w:r>
      <w:r w:rsidRPr="00DC2E3E">
        <w:rPr>
          <w:rFonts w:ascii="Times New Roman" w:hAnsi="Times New Roman" w:cs="Times New Roman"/>
          <w:sz w:val="24"/>
          <w:szCs w:val="24"/>
          <w:lang w:val="sr-Cyrl-CS"/>
        </w:rPr>
        <w:t>подизвођач</w:t>
      </w:r>
      <w:r w:rsidR="00A82E84" w:rsidRPr="00DC2E3E">
        <w:rPr>
          <w:rFonts w:ascii="Times New Roman" w:hAnsi="Times New Roman" w:cs="Times New Roman"/>
          <w:sz w:val="24"/>
          <w:szCs w:val="24"/>
          <w:lang w:val="sr-Cyrl-CS"/>
        </w:rPr>
        <w:t>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намерава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490E9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осим</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случају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када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одредио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посебне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97707C" w:rsidRPr="00DC2E3E">
        <w:rPr>
          <w:rFonts w:ascii="Times New Roman" w:hAnsi="Times New Roman" w:cs="Times New Roman"/>
          <w:sz w:val="24"/>
          <w:szCs w:val="24"/>
          <w:lang w:val="sr-Cyrl-CS"/>
        </w:rPr>
        <w:t xml:space="preserve"> </w:t>
      </w:r>
      <w:r w:rsidR="00622B28" w:rsidRPr="00DC2E3E">
        <w:rPr>
          <w:rFonts w:ascii="Times New Roman" w:hAnsi="Times New Roman" w:cs="Times New Roman"/>
          <w:sz w:val="24"/>
          <w:szCs w:val="24"/>
          <w:lang w:val="sr-Cyrl-CS"/>
        </w:rPr>
        <w:t>са ангажовањем подизвођача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490E9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490E9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490E9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чланом</w:t>
      </w:r>
      <w:r w:rsidR="0097707C" w:rsidRPr="00DC2E3E">
        <w:rPr>
          <w:rFonts w:ascii="Times New Roman" w:hAnsi="Times New Roman" w:cs="Times New Roman"/>
          <w:sz w:val="24"/>
          <w:szCs w:val="24"/>
          <w:lang w:val="sr-Cyrl-CS"/>
        </w:rPr>
        <w:t xml:space="preserve"> </w:t>
      </w:r>
      <w:r w:rsidR="0074406E"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1</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97707C" w:rsidRPr="00DC2E3E">
        <w:rPr>
          <w:rFonts w:ascii="Times New Roman" w:hAnsi="Times New Roman" w:cs="Times New Roman"/>
          <w:sz w:val="24"/>
          <w:szCs w:val="24"/>
          <w:lang w:val="sr-Cyrl-CS"/>
        </w:rPr>
        <w:t>.</w:t>
      </w:r>
    </w:p>
    <w:p w:rsidR="0097707C" w:rsidRPr="00DC2E3E" w:rsidRDefault="009C0FE6" w:rsidP="00C210F3">
      <w:pPr>
        <w:spacing w:after="0" w:line="240" w:lineRule="auto"/>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ab/>
      </w:r>
      <w:r w:rsidR="00B85D57"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може</w:t>
      </w:r>
      <w:r w:rsidR="00490E91"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490E91"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490E91"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490E91"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00490E91"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којем</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додељен</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006A08DD"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дискриминише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потенцијалне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подизвођаче</w:t>
      </w:r>
      <w:r w:rsidR="00622B28" w:rsidRPr="00DC2E3E">
        <w:rPr>
          <w:rFonts w:ascii="Times New Roman" w:hAnsi="Times New Roman" w:cs="Times New Roman"/>
          <w:sz w:val="24"/>
          <w:szCs w:val="24"/>
          <w:lang w:val="sr-Cyrl-CS"/>
        </w:rPr>
        <w:t xml:space="preserve"> по било ком основу.</w:t>
      </w:r>
      <w:r w:rsidR="00BA4DFA" w:rsidRPr="00DC2E3E">
        <w:rPr>
          <w:rFonts w:ascii="Times New Roman" w:hAnsi="Times New Roman" w:cs="Times New Roman"/>
          <w:sz w:val="24"/>
          <w:szCs w:val="24"/>
          <w:lang w:val="sr-Cyrl-CS"/>
        </w:rPr>
        <w:t xml:space="preserve"> </w:t>
      </w:r>
    </w:p>
    <w:p w:rsidR="00D62756" w:rsidRPr="00DC2E3E" w:rsidRDefault="00B85D57"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одређује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захтеве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D62756" w:rsidRPr="00DC2E3E">
        <w:rPr>
          <w:rFonts w:ascii="Times New Roman" w:hAnsi="Times New Roman" w:cs="Times New Roman"/>
          <w:sz w:val="24"/>
          <w:szCs w:val="24"/>
          <w:lang w:val="sr-Cyrl-CS"/>
        </w:rPr>
        <w:t xml:space="preserve"> </w:t>
      </w:r>
      <w:r w:rsidR="00622B28" w:rsidRPr="00DC2E3E">
        <w:rPr>
          <w:rFonts w:ascii="Times New Roman" w:hAnsi="Times New Roman" w:cs="Times New Roman"/>
          <w:sz w:val="24"/>
          <w:szCs w:val="24"/>
          <w:lang w:val="sr-Cyrl-CS"/>
        </w:rPr>
        <w:t xml:space="preserve">ангажовањем подизвођача </w:t>
      </w: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јавном</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конкурсној</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документацији</w:t>
      </w:r>
      <w:r w:rsidR="00D62756" w:rsidRPr="00DC2E3E">
        <w:rPr>
          <w:rFonts w:ascii="Times New Roman" w:hAnsi="Times New Roman" w:cs="Times New Roman"/>
          <w:sz w:val="24"/>
          <w:szCs w:val="24"/>
          <w:lang w:val="sr-Cyrl-CS"/>
        </w:rPr>
        <w:t>.</w:t>
      </w:r>
    </w:p>
    <w:p w:rsidR="0041113D" w:rsidRPr="00DC2E3E" w:rsidRDefault="00B85D57"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Привредни</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субјект</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потпуности</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одговара</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наручиоцу</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извршење</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уговорних</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обавеза</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обзира</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учешће</w:t>
      </w:r>
      <w:r w:rsidR="0041113D"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41113D" w:rsidRPr="00DC2E3E">
        <w:rPr>
          <w:rFonts w:ascii="Times New Roman" w:hAnsi="Times New Roman" w:cs="Times New Roman"/>
          <w:sz w:val="24"/>
          <w:szCs w:val="24"/>
          <w:lang w:val="sr-Cyrl-CS"/>
        </w:rPr>
        <w:t xml:space="preserve">.  </w:t>
      </w:r>
    </w:p>
    <w:p w:rsidR="00E03C9E" w:rsidRPr="00DC2E3E" w:rsidRDefault="00E03C9E" w:rsidP="009C0FE6">
      <w:pPr>
        <w:spacing w:after="0" w:line="240" w:lineRule="auto"/>
        <w:ind w:firstLine="720"/>
        <w:jc w:val="both"/>
        <w:textAlignment w:val="baseline"/>
        <w:rPr>
          <w:rFonts w:ascii="Times New Roman" w:hAnsi="Times New Roman" w:cs="Times New Roman"/>
          <w:sz w:val="24"/>
          <w:szCs w:val="24"/>
          <w:lang w:val="sr-Cyrl-CS"/>
        </w:rPr>
      </w:pPr>
    </w:p>
    <w:p w:rsidR="009750DA" w:rsidRPr="00DC2E3E" w:rsidRDefault="00E03C9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Посебни захтеви у вези са подизвођачем</w:t>
      </w:r>
    </w:p>
    <w:p w:rsidR="00E03C9E" w:rsidRPr="00DC2E3E" w:rsidRDefault="00E03C9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0</w:t>
      </w:r>
      <w:r w:rsidR="0097707C" w:rsidRPr="00DC2E3E">
        <w:rPr>
          <w:rFonts w:ascii="Times New Roman" w:eastAsia="Times New Roman" w:hAnsi="Times New Roman" w:cs="Times New Roman"/>
          <w:iCs/>
          <w:sz w:val="24"/>
          <w:szCs w:val="24"/>
          <w:bdr w:val="none" w:sz="0" w:space="0" w:color="auto" w:frame="1"/>
          <w:lang w:val="sr-Cyrl-CS"/>
        </w:rPr>
        <w:t>.</w:t>
      </w:r>
      <w:r w:rsidR="007D6184" w:rsidRPr="00DC2E3E">
        <w:rPr>
          <w:rFonts w:ascii="Times New Roman" w:eastAsia="Times New Roman" w:hAnsi="Times New Roman" w:cs="Times New Roman"/>
          <w:iCs/>
          <w:sz w:val="24"/>
          <w:szCs w:val="24"/>
          <w:bdr w:val="none" w:sz="0" w:space="0" w:color="auto" w:frame="1"/>
          <w:lang w:val="sr-Cyrl-CS"/>
        </w:rPr>
        <w:t xml:space="preserve"> </w:t>
      </w:r>
    </w:p>
    <w:p w:rsidR="0097707C" w:rsidRPr="00DC2E3E" w:rsidRDefault="005D6098" w:rsidP="00C210F3">
      <w:pPr>
        <w:spacing w:after="0" w:line="240" w:lineRule="auto"/>
        <w:jc w:val="both"/>
        <w:textAlignment w:val="baseline"/>
        <w:rPr>
          <w:rFonts w:ascii="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9C0FE6" w:rsidRPr="00DC2E3E">
        <w:rPr>
          <w:rFonts w:ascii="Times New Roman" w:eastAsia="Times New Roman" w:hAnsi="Times New Roman" w:cs="Times New Roman"/>
          <w:sz w:val="24"/>
          <w:szCs w:val="24"/>
          <w:lang w:val="sr-Cyrl-CS"/>
        </w:rPr>
        <w:tab/>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005A3FF5"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мора</w:t>
      </w:r>
      <w:r w:rsidR="005A3FF5"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F31C5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захтева</w:t>
      </w:r>
      <w:r w:rsidR="00F31C5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F31C5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w:t>
      </w:r>
    </w:p>
    <w:p w:rsidR="0097707C" w:rsidRPr="00DC2E3E" w:rsidRDefault="0097707C"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1</w:t>
      </w:r>
      <w:r w:rsidR="00E76042"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понуди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наведе</w:t>
      </w:r>
      <w:r w:rsidRPr="00DC2E3E">
        <w:rPr>
          <w:rFonts w:ascii="Times New Roman" w:hAnsi="Times New Roman" w:cs="Times New Roman"/>
          <w:sz w:val="24"/>
          <w:szCs w:val="24"/>
          <w:lang w:val="sr-Cyrl-CS"/>
        </w:rPr>
        <w:t xml:space="preserve"> </w:t>
      </w:r>
      <w:r w:rsidR="00FD1096" w:rsidRPr="00DC2E3E">
        <w:rPr>
          <w:rFonts w:ascii="Times New Roman" w:hAnsi="Times New Roman" w:cs="Times New Roman"/>
          <w:sz w:val="24"/>
          <w:szCs w:val="24"/>
          <w:lang w:val="sr-Cyrl-CS"/>
        </w:rPr>
        <w:t>проценат</w:t>
      </w:r>
      <w:r w:rsidR="00622B28" w:rsidRPr="00DC2E3E">
        <w:rPr>
          <w:rFonts w:ascii="Times New Roman" w:hAnsi="Times New Roman" w:cs="Times New Roman"/>
          <w:sz w:val="24"/>
          <w:szCs w:val="24"/>
          <w:lang w:val="sr-Cyrl-CS"/>
        </w:rPr>
        <w:t xml:space="preserve"> уговора </w:t>
      </w:r>
      <w:r w:rsidR="00FD1096" w:rsidRPr="00DC2E3E">
        <w:rPr>
          <w:rFonts w:ascii="Times New Roman" w:hAnsi="Times New Roman" w:cs="Times New Roman"/>
          <w:sz w:val="24"/>
          <w:szCs w:val="24"/>
          <w:lang w:val="sr-Cyrl-CS"/>
        </w:rPr>
        <w:t xml:space="preserve">који </w:t>
      </w:r>
      <w:r w:rsidR="00622B28" w:rsidRPr="00DC2E3E">
        <w:rPr>
          <w:rFonts w:ascii="Times New Roman" w:hAnsi="Times New Roman" w:cs="Times New Roman"/>
          <w:sz w:val="24"/>
          <w:szCs w:val="24"/>
          <w:lang w:val="sr-Cyrl-CS"/>
        </w:rPr>
        <w:t>на</w:t>
      </w:r>
      <w:r w:rsidR="00B85D57" w:rsidRPr="00DC2E3E">
        <w:rPr>
          <w:rFonts w:ascii="Times New Roman" w:hAnsi="Times New Roman" w:cs="Times New Roman"/>
          <w:sz w:val="24"/>
          <w:szCs w:val="24"/>
          <w:lang w:val="sr-Cyrl-CS"/>
        </w:rPr>
        <w:t>мерава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5A3FF5"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повери</w:t>
      </w:r>
      <w:r w:rsidR="005A3FF5"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подизвођачу</w:t>
      </w:r>
      <w:r w:rsidR="00622B28"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006C601F"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податке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предложеним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p>
    <w:p w:rsidR="0097707C" w:rsidRPr="00DC2E3E" w:rsidRDefault="0097707C" w:rsidP="009C0FE6">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2</w:t>
      </w:r>
      <w:r w:rsidR="00E76042"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9B46FC" w:rsidRPr="00DC2E3E">
        <w:rPr>
          <w:rFonts w:ascii="Times New Roman" w:hAnsi="Times New Roman" w:cs="Times New Roman"/>
          <w:sz w:val="24"/>
          <w:szCs w:val="24"/>
          <w:lang w:val="sr-Cyrl-CS"/>
        </w:rPr>
        <w:t>обавести наручиоца о</w:t>
      </w:r>
      <w:r w:rsidRPr="00DC2E3E">
        <w:rPr>
          <w:rFonts w:ascii="Times New Roman" w:hAnsi="Times New Roman" w:cs="Times New Roman"/>
          <w:sz w:val="24"/>
          <w:szCs w:val="24"/>
          <w:lang w:val="sr-Cyrl-CS"/>
        </w:rPr>
        <w:t xml:space="preserve"> </w:t>
      </w:r>
      <w:r w:rsidR="009B46FC" w:rsidRPr="00DC2E3E">
        <w:rPr>
          <w:rFonts w:ascii="Times New Roman" w:hAnsi="Times New Roman" w:cs="Times New Roman"/>
          <w:sz w:val="24"/>
          <w:szCs w:val="24"/>
          <w:lang w:val="sr-Cyrl-CS"/>
        </w:rPr>
        <w:t xml:space="preserve">свим </w:t>
      </w:r>
      <w:r w:rsidR="00B85D57" w:rsidRPr="00DC2E3E">
        <w:rPr>
          <w:rFonts w:ascii="Times New Roman" w:hAnsi="Times New Roman" w:cs="Times New Roman"/>
          <w:sz w:val="24"/>
          <w:szCs w:val="24"/>
          <w:lang w:val="sr-Cyrl-CS"/>
        </w:rPr>
        <w:t>измен</w:t>
      </w:r>
      <w:r w:rsidR="009B46FC" w:rsidRPr="00DC2E3E">
        <w:rPr>
          <w:rFonts w:ascii="Times New Roman" w:hAnsi="Times New Roman" w:cs="Times New Roman"/>
          <w:sz w:val="24"/>
          <w:szCs w:val="24"/>
          <w:lang w:val="sr-Cyrl-CS"/>
        </w:rPr>
        <w:t>ама</w:t>
      </w:r>
      <w:r w:rsidR="005A3FF5" w:rsidRPr="00DC2E3E">
        <w:rPr>
          <w:rFonts w:ascii="Times New Roman" w:hAnsi="Times New Roman" w:cs="Times New Roman"/>
          <w:sz w:val="24"/>
          <w:szCs w:val="24"/>
          <w:lang w:val="sr-Cyrl-CS"/>
        </w:rPr>
        <w:t xml:space="preserve"> </w:t>
      </w:r>
      <w:r w:rsidR="009B46FC" w:rsidRPr="00DC2E3E">
        <w:rPr>
          <w:rFonts w:ascii="Times New Roman" w:hAnsi="Times New Roman" w:cs="Times New Roman"/>
          <w:sz w:val="24"/>
          <w:szCs w:val="24"/>
          <w:lang w:val="sr-Cyrl-CS"/>
        </w:rPr>
        <w:t>код</w:t>
      </w:r>
      <w:r w:rsidR="005A3FF5"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током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A82E84" w:rsidRPr="00DC2E3E">
        <w:rPr>
          <w:rFonts w:ascii="Times New Roman" w:hAnsi="Times New Roman" w:cs="Times New Roman"/>
          <w:sz w:val="24"/>
          <w:szCs w:val="24"/>
          <w:lang w:val="sr-Cyrl-CS"/>
        </w:rPr>
        <w:t>.</w:t>
      </w:r>
    </w:p>
    <w:p w:rsidR="009750DA" w:rsidRPr="00DC2E3E" w:rsidRDefault="009750DA"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p>
    <w:p w:rsidR="00622B28"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Посебни</w:t>
      </w:r>
      <w:r w:rsidR="0018722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захтеви</w:t>
      </w:r>
      <w:r w:rsidR="0018722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у</w:t>
      </w:r>
      <w:r w:rsidR="00187222"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вези</w:t>
      </w:r>
      <w:r w:rsidR="00187222" w:rsidRPr="00DC2E3E">
        <w:rPr>
          <w:rFonts w:ascii="Times New Roman" w:eastAsia="Times New Roman" w:hAnsi="Times New Roman" w:cs="Times New Roman"/>
          <w:iCs/>
          <w:sz w:val="24"/>
          <w:szCs w:val="24"/>
          <w:bdr w:val="none" w:sz="0" w:space="0" w:color="auto" w:frame="1"/>
          <w:lang w:val="sr-Cyrl-CS"/>
        </w:rPr>
        <w:t xml:space="preserve"> </w:t>
      </w:r>
      <w:r w:rsidR="00622B28" w:rsidRPr="00DC2E3E">
        <w:rPr>
          <w:rFonts w:ascii="Times New Roman" w:eastAsia="Times New Roman" w:hAnsi="Times New Roman" w:cs="Times New Roman"/>
          <w:iCs/>
          <w:sz w:val="24"/>
          <w:szCs w:val="24"/>
          <w:bdr w:val="none" w:sz="0" w:space="0" w:color="auto" w:frame="1"/>
          <w:lang w:val="sr-Cyrl-CS"/>
        </w:rPr>
        <w:t xml:space="preserve">са </w:t>
      </w:r>
      <w:r w:rsidR="00CA6E82" w:rsidRPr="00DC2E3E">
        <w:rPr>
          <w:rFonts w:ascii="Times New Roman" w:eastAsia="Times New Roman" w:hAnsi="Times New Roman" w:cs="Times New Roman"/>
          <w:iCs/>
          <w:sz w:val="24"/>
          <w:szCs w:val="24"/>
          <w:bdr w:val="none" w:sz="0" w:space="0" w:color="auto" w:frame="1"/>
          <w:lang w:val="sr-Cyrl-CS"/>
        </w:rPr>
        <w:t>закључењем уговора са подизвођачем</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5A3FF5"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5A3FF5"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1</w:t>
      </w:r>
      <w:r w:rsidR="007D6184" w:rsidRPr="00DC2E3E">
        <w:rPr>
          <w:rFonts w:ascii="Times New Roman" w:eastAsia="Times New Roman" w:hAnsi="Times New Roman" w:cs="Times New Roman"/>
          <w:iCs/>
          <w:sz w:val="24"/>
          <w:szCs w:val="24"/>
          <w:bdr w:val="none" w:sz="0" w:space="0" w:color="auto" w:frame="1"/>
          <w:lang w:val="sr-Cyrl-CS"/>
        </w:rPr>
        <w:t>.</w:t>
      </w:r>
    </w:p>
    <w:p w:rsidR="003B0AFC" w:rsidRPr="00DC2E3E" w:rsidRDefault="0097707C"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C37F5B" w:rsidRPr="00DC2E3E">
        <w:rPr>
          <w:rFonts w:ascii="Times New Roman" w:hAnsi="Times New Roman" w:cs="Times New Roman"/>
          <w:sz w:val="24"/>
          <w:szCs w:val="24"/>
          <w:lang w:val="sr-Cyrl-CS"/>
        </w:rPr>
        <w:t xml:space="preserve">Наручилац може да захтева од понуђача којем је додељен уговор о јавној набавци да </w:t>
      </w:r>
      <w:r w:rsidR="003179F7" w:rsidRPr="00DC2E3E">
        <w:rPr>
          <w:rFonts w:ascii="Times New Roman" w:hAnsi="Times New Roman" w:cs="Times New Roman"/>
          <w:sz w:val="24"/>
          <w:szCs w:val="24"/>
          <w:lang w:val="sr-Cyrl-CS"/>
        </w:rPr>
        <w:t>приликом доделе свих или одређених уговора које намерава да закључи са подизвођачима поступи у складу са одредбама чл. 3</w:t>
      </w:r>
      <w:r w:rsidR="00825691" w:rsidRPr="00DC2E3E">
        <w:rPr>
          <w:rFonts w:ascii="Times New Roman" w:hAnsi="Times New Roman" w:cs="Times New Roman"/>
          <w:sz w:val="24"/>
          <w:szCs w:val="24"/>
          <w:lang w:val="sr-Cyrl-CS"/>
        </w:rPr>
        <w:t>5</w:t>
      </w:r>
      <w:r w:rsidR="00D12466" w:rsidRPr="00DC2E3E">
        <w:rPr>
          <w:rFonts w:ascii="Times New Roman" w:hAnsi="Times New Roman" w:cs="Times New Roman"/>
          <w:sz w:val="24"/>
          <w:szCs w:val="24"/>
          <w:lang w:val="sr-Cyrl-CS"/>
        </w:rPr>
        <w:t xml:space="preserve"> -</w:t>
      </w:r>
      <w:r w:rsidR="003179F7" w:rsidRPr="00DC2E3E">
        <w:rPr>
          <w:rFonts w:ascii="Times New Roman" w:hAnsi="Times New Roman" w:cs="Times New Roman"/>
          <w:sz w:val="24"/>
          <w:szCs w:val="24"/>
          <w:lang w:val="sr-Cyrl-CS"/>
        </w:rPr>
        <w:t xml:space="preserve"> 3</w:t>
      </w:r>
      <w:r w:rsidR="00825691" w:rsidRPr="00DC2E3E">
        <w:rPr>
          <w:rFonts w:ascii="Times New Roman" w:hAnsi="Times New Roman" w:cs="Times New Roman"/>
          <w:sz w:val="24"/>
          <w:szCs w:val="24"/>
          <w:lang w:val="sr-Cyrl-CS"/>
        </w:rPr>
        <w:t>7</w:t>
      </w:r>
      <w:r w:rsidR="003179F7" w:rsidRPr="00DC2E3E">
        <w:rPr>
          <w:rFonts w:ascii="Times New Roman" w:hAnsi="Times New Roman" w:cs="Times New Roman"/>
          <w:sz w:val="24"/>
          <w:szCs w:val="24"/>
          <w:lang w:val="sr-Cyrl-CS"/>
        </w:rPr>
        <w:t>. ове уредбе</w:t>
      </w:r>
      <w:r w:rsidR="00C37F5B" w:rsidRPr="00DC2E3E">
        <w:rPr>
          <w:rFonts w:ascii="Times New Roman" w:hAnsi="Times New Roman" w:cs="Times New Roman"/>
          <w:sz w:val="24"/>
          <w:szCs w:val="24"/>
          <w:lang w:val="sr-Cyrl-CS"/>
        </w:rPr>
        <w:t xml:space="preserve">. </w:t>
      </w:r>
    </w:p>
    <w:p w:rsidR="0097707C" w:rsidRPr="00DC2E3E" w:rsidRDefault="00C37F5B"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Наручилац може да захтева од понуђача којем је додељен уговор о јавној набавци да извршење </w:t>
      </w:r>
      <w:r w:rsidR="00FD1096" w:rsidRPr="00DC2E3E">
        <w:rPr>
          <w:rFonts w:ascii="Times New Roman" w:hAnsi="Times New Roman" w:cs="Times New Roman"/>
          <w:sz w:val="24"/>
          <w:szCs w:val="24"/>
          <w:lang w:val="sr-Cyrl-CS"/>
        </w:rPr>
        <w:t>дела</w:t>
      </w:r>
      <w:r w:rsidRPr="00DC2E3E">
        <w:rPr>
          <w:rFonts w:ascii="Times New Roman" w:hAnsi="Times New Roman" w:cs="Times New Roman"/>
          <w:sz w:val="24"/>
          <w:szCs w:val="24"/>
          <w:lang w:val="sr-Cyrl-CS"/>
        </w:rPr>
        <w:t xml:space="preserve"> уговора о јавној набавци повери подизвођачима.</w:t>
      </w:r>
    </w:p>
    <w:p w:rsidR="003C4A6E" w:rsidRPr="00DC2E3E" w:rsidRDefault="003C4A6E" w:rsidP="00313A2F">
      <w:pPr>
        <w:spacing w:after="0" w:line="240" w:lineRule="auto"/>
        <w:textAlignment w:val="baseline"/>
        <w:rPr>
          <w:rFonts w:ascii="Times New Roman" w:hAnsi="Times New Roman" w:cs="Times New Roman"/>
          <w:sz w:val="24"/>
          <w:szCs w:val="24"/>
          <w:lang w:val="sr-Cyrl-CS"/>
        </w:rPr>
      </w:pPr>
    </w:p>
    <w:p w:rsidR="005D6098" w:rsidRPr="00DC2E3E" w:rsidRDefault="00AB1394" w:rsidP="00C210F3">
      <w:pPr>
        <w:spacing w:after="0" w:line="240" w:lineRule="auto"/>
        <w:jc w:val="center"/>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lastRenderedPageBreak/>
        <w:t>Одређивање минималног дела уговора који ће бити поверен подизвођачу</w:t>
      </w:r>
    </w:p>
    <w:p w:rsidR="003C4A6E" w:rsidRPr="00DC2E3E" w:rsidRDefault="003C4A6E" w:rsidP="00C210F3">
      <w:pPr>
        <w:spacing w:after="0" w:line="240" w:lineRule="auto"/>
        <w:jc w:val="center"/>
        <w:textAlignment w:val="baseline"/>
        <w:rPr>
          <w:rFonts w:ascii="Times New Roman" w:hAnsi="Times New Roman" w:cs="Times New Roman"/>
          <w:sz w:val="24"/>
          <w:szCs w:val="24"/>
          <w:lang w:val="sr-Cyrl-CS"/>
        </w:rPr>
      </w:pPr>
    </w:p>
    <w:p w:rsidR="00326D64" w:rsidRPr="00DC2E3E" w:rsidRDefault="00D50EE6" w:rsidP="00C210F3">
      <w:pPr>
        <w:spacing w:after="0" w:line="240" w:lineRule="auto"/>
        <w:jc w:val="center"/>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Члан 3</w:t>
      </w:r>
      <w:r w:rsidR="00825691" w:rsidRPr="00DC2E3E">
        <w:rPr>
          <w:rFonts w:ascii="Times New Roman" w:hAnsi="Times New Roman" w:cs="Times New Roman"/>
          <w:sz w:val="24"/>
          <w:szCs w:val="24"/>
          <w:lang w:val="sr-Cyrl-CS"/>
        </w:rPr>
        <w:t>2</w:t>
      </w:r>
      <w:r w:rsidRPr="00DC2E3E">
        <w:rPr>
          <w:rFonts w:ascii="Times New Roman" w:hAnsi="Times New Roman" w:cs="Times New Roman"/>
          <w:sz w:val="24"/>
          <w:szCs w:val="24"/>
          <w:lang w:val="sr-Cyrl-CS"/>
        </w:rPr>
        <w:t xml:space="preserve">. </w:t>
      </w:r>
    </w:p>
    <w:p w:rsidR="00326D64"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У случају из члана </w:t>
      </w:r>
      <w:r w:rsidR="00DA3B13"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1</w:t>
      </w:r>
      <w:r w:rsidRPr="00DC2E3E">
        <w:rPr>
          <w:rFonts w:ascii="Times New Roman" w:hAnsi="Times New Roman" w:cs="Times New Roman"/>
          <w:sz w:val="24"/>
          <w:szCs w:val="24"/>
          <w:lang w:val="sr-Cyrl-CS"/>
        </w:rPr>
        <w:t xml:space="preserve">. </w:t>
      </w:r>
      <w:r w:rsidR="00E72798" w:rsidRPr="00DC2E3E">
        <w:rPr>
          <w:rFonts w:ascii="Times New Roman" w:hAnsi="Times New Roman" w:cs="Times New Roman"/>
          <w:sz w:val="24"/>
          <w:szCs w:val="24"/>
          <w:lang w:val="sr-Cyrl-CS"/>
        </w:rPr>
        <w:t xml:space="preserve">став </w:t>
      </w:r>
      <w:r w:rsidR="005A2C0A" w:rsidRPr="00DC2E3E">
        <w:rPr>
          <w:rFonts w:ascii="Times New Roman" w:hAnsi="Times New Roman" w:cs="Times New Roman"/>
          <w:sz w:val="24"/>
          <w:szCs w:val="24"/>
          <w:lang w:val="sr-Cyrl-CS"/>
        </w:rPr>
        <w:t>2</w:t>
      </w:r>
      <w:r w:rsidR="00E72798"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 уредбе, наручилац одређује</w:t>
      </w:r>
      <w:r w:rsidR="00BE1324" w:rsidRPr="00DC2E3E">
        <w:rPr>
          <w:rFonts w:ascii="Times New Roman" w:hAnsi="Times New Roman" w:cs="Times New Roman"/>
          <w:sz w:val="24"/>
          <w:szCs w:val="24"/>
          <w:lang w:val="sr-Cyrl-CS"/>
        </w:rPr>
        <w:t xml:space="preserve"> </w:t>
      </w:r>
      <w:r w:rsidR="001077CE" w:rsidRPr="00DC2E3E">
        <w:rPr>
          <w:rFonts w:ascii="Times New Roman" w:hAnsi="Times New Roman" w:cs="Times New Roman"/>
          <w:sz w:val="24"/>
          <w:szCs w:val="24"/>
          <w:lang w:val="sr-Cyrl-CS"/>
        </w:rPr>
        <w:t xml:space="preserve">минимални </w:t>
      </w:r>
      <w:r w:rsidR="00BE1324" w:rsidRPr="00DC2E3E">
        <w:rPr>
          <w:rFonts w:ascii="Times New Roman" w:hAnsi="Times New Roman" w:cs="Times New Roman"/>
          <w:sz w:val="24"/>
          <w:szCs w:val="24"/>
          <w:lang w:val="sr-Cyrl-CS"/>
        </w:rPr>
        <w:t xml:space="preserve">део уговора који </w:t>
      </w:r>
      <w:r w:rsidR="001077CE" w:rsidRPr="00DC2E3E">
        <w:rPr>
          <w:rFonts w:ascii="Times New Roman" w:hAnsi="Times New Roman" w:cs="Times New Roman"/>
          <w:sz w:val="24"/>
          <w:szCs w:val="24"/>
          <w:lang w:val="sr-Cyrl-CS"/>
        </w:rPr>
        <w:t>мора</w:t>
      </w:r>
      <w:r w:rsidR="00BE1324" w:rsidRPr="00DC2E3E">
        <w:rPr>
          <w:rFonts w:ascii="Times New Roman" w:hAnsi="Times New Roman" w:cs="Times New Roman"/>
          <w:sz w:val="24"/>
          <w:szCs w:val="24"/>
          <w:lang w:val="sr-Cyrl-CS"/>
        </w:rPr>
        <w:t xml:space="preserve"> бити поверен подизвођачу,</w:t>
      </w:r>
      <w:r w:rsidRPr="00DC2E3E">
        <w:rPr>
          <w:rFonts w:ascii="Times New Roman" w:hAnsi="Times New Roman" w:cs="Times New Roman"/>
          <w:sz w:val="24"/>
          <w:szCs w:val="24"/>
          <w:lang w:val="sr-Cyrl-CS"/>
        </w:rPr>
        <w:t xml:space="preserve"> у облику распона вредности, који обухвата најнижи и највиши проценат.</w:t>
      </w:r>
    </w:p>
    <w:p w:rsidR="00326D64"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Највиши проценат </w:t>
      </w:r>
      <w:r w:rsidR="0061464E" w:rsidRPr="00DC2E3E">
        <w:rPr>
          <w:rFonts w:ascii="Times New Roman" w:hAnsi="Times New Roman" w:cs="Times New Roman"/>
          <w:sz w:val="24"/>
          <w:szCs w:val="24"/>
          <w:lang w:val="sr-Cyrl-CS"/>
        </w:rPr>
        <w:t xml:space="preserve">који наручилац одређује </w:t>
      </w:r>
      <w:r w:rsidRPr="00DC2E3E">
        <w:rPr>
          <w:rFonts w:ascii="Times New Roman" w:hAnsi="Times New Roman" w:cs="Times New Roman"/>
          <w:sz w:val="24"/>
          <w:szCs w:val="24"/>
          <w:lang w:val="sr-Cyrl-CS"/>
        </w:rPr>
        <w:t xml:space="preserve">не </w:t>
      </w:r>
      <w:r w:rsidR="0061464E" w:rsidRPr="00DC2E3E">
        <w:rPr>
          <w:rFonts w:ascii="Times New Roman" w:hAnsi="Times New Roman" w:cs="Times New Roman"/>
          <w:sz w:val="24"/>
          <w:szCs w:val="24"/>
          <w:lang w:val="sr-Cyrl-CS"/>
        </w:rPr>
        <w:t>може</w:t>
      </w:r>
      <w:r w:rsidR="00404777" w:rsidRPr="00DC2E3E">
        <w:rPr>
          <w:rFonts w:ascii="Times New Roman" w:hAnsi="Times New Roman" w:cs="Times New Roman"/>
          <w:sz w:val="24"/>
          <w:szCs w:val="24"/>
          <w:lang w:val="sr-Cyrl-CS"/>
        </w:rPr>
        <w:t xml:space="preserve"> да прелази</w:t>
      </w:r>
      <w:r w:rsidRPr="00DC2E3E">
        <w:rPr>
          <w:rFonts w:ascii="Times New Roman" w:hAnsi="Times New Roman" w:cs="Times New Roman"/>
          <w:sz w:val="24"/>
          <w:szCs w:val="24"/>
          <w:lang w:val="sr-Cyrl-CS"/>
        </w:rPr>
        <w:t xml:space="preserve"> 30% вредности уговора о јавној набавци, с тим да распон вредности мора бити сразмеран предмету и вредности уговора о јавној набавци и природи индустријског сектора о којем је реч, укључујући ниво конкуренције у том сектору и одговарајући технички капацитет индустријске базе.</w:t>
      </w:r>
    </w:p>
    <w:p w:rsidR="00326D64"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Сматра се да било који понуђени проценат </w:t>
      </w:r>
      <w:r w:rsidR="001077CE" w:rsidRPr="00DC2E3E">
        <w:rPr>
          <w:rFonts w:ascii="Times New Roman" w:hAnsi="Times New Roman" w:cs="Times New Roman"/>
          <w:sz w:val="24"/>
          <w:szCs w:val="24"/>
          <w:lang w:val="sr-Cyrl-CS"/>
        </w:rPr>
        <w:t>уговора који ће бити поверен подизвођачу,</w:t>
      </w:r>
      <w:r w:rsidRPr="00DC2E3E">
        <w:rPr>
          <w:rFonts w:ascii="Times New Roman" w:hAnsi="Times New Roman" w:cs="Times New Roman"/>
          <w:sz w:val="24"/>
          <w:szCs w:val="24"/>
          <w:lang w:val="sr-Cyrl-CS"/>
        </w:rPr>
        <w:t xml:space="preserve"> који одговара распону вредности који је одредио наручилац</w:t>
      </w:r>
      <w:r w:rsidR="001077CE"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испуњава захтев у вези </w:t>
      </w:r>
      <w:r w:rsidR="00CA6E82" w:rsidRPr="00DC2E3E">
        <w:rPr>
          <w:rFonts w:ascii="Times New Roman" w:hAnsi="Times New Roman" w:cs="Times New Roman"/>
          <w:sz w:val="24"/>
          <w:szCs w:val="24"/>
          <w:lang w:val="sr-Cyrl-CS"/>
        </w:rPr>
        <w:t>закључења уговора са подизвођачем</w:t>
      </w:r>
      <w:r w:rsidRPr="00DC2E3E">
        <w:rPr>
          <w:rFonts w:ascii="Times New Roman" w:hAnsi="Times New Roman" w:cs="Times New Roman"/>
          <w:sz w:val="24"/>
          <w:szCs w:val="24"/>
          <w:lang w:val="sr-Cyrl-CS"/>
        </w:rPr>
        <w:t>.</w:t>
      </w:r>
    </w:p>
    <w:p w:rsidR="00326D64"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Понуђач је дужан да у понуди наведе који део или делове понуде намерава </w:t>
      </w:r>
      <w:r w:rsidR="00BE1324" w:rsidRPr="00DC2E3E">
        <w:rPr>
          <w:rFonts w:ascii="Times New Roman" w:hAnsi="Times New Roman" w:cs="Times New Roman"/>
          <w:sz w:val="24"/>
          <w:szCs w:val="24"/>
          <w:lang w:val="sr-Cyrl-CS"/>
        </w:rPr>
        <w:t>да повери подизвођачу</w:t>
      </w:r>
      <w:r w:rsidRPr="00DC2E3E">
        <w:rPr>
          <w:rFonts w:ascii="Times New Roman" w:hAnsi="Times New Roman" w:cs="Times New Roman"/>
          <w:sz w:val="24"/>
          <w:szCs w:val="24"/>
          <w:lang w:val="sr-Cyrl-CS"/>
        </w:rPr>
        <w:t>.</w:t>
      </w:r>
    </w:p>
    <w:p w:rsidR="00E03CA1"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Понуђач којем је додељен уговор о јавној набавци обавезан је</w:t>
      </w:r>
      <w:r w:rsidR="00CA6E82" w:rsidRPr="00DC2E3E">
        <w:rPr>
          <w:rFonts w:ascii="Times New Roman" w:hAnsi="Times New Roman" w:cs="Times New Roman"/>
          <w:sz w:val="24"/>
          <w:szCs w:val="24"/>
          <w:lang w:val="sr-Cyrl-CS"/>
        </w:rPr>
        <w:t xml:space="preserve"> да за ангажовање подизвођача у</w:t>
      </w:r>
      <w:r w:rsidRPr="00DC2E3E">
        <w:rPr>
          <w:rFonts w:ascii="Times New Roman" w:hAnsi="Times New Roman" w:cs="Times New Roman"/>
          <w:sz w:val="24"/>
          <w:szCs w:val="24"/>
          <w:lang w:val="sr-Cyrl-CS"/>
        </w:rPr>
        <w:t xml:space="preserve"> </w:t>
      </w:r>
      <w:r w:rsidR="00CA6E82" w:rsidRPr="00DC2E3E">
        <w:rPr>
          <w:rFonts w:ascii="Times New Roman" w:hAnsi="Times New Roman" w:cs="Times New Roman"/>
          <w:sz w:val="24"/>
          <w:szCs w:val="24"/>
          <w:lang w:val="sr-Cyrl-CS"/>
        </w:rPr>
        <w:t>проценту који је одредио наручилац</w:t>
      </w:r>
      <w:r w:rsidRPr="00DC2E3E">
        <w:rPr>
          <w:rFonts w:ascii="Times New Roman" w:hAnsi="Times New Roman" w:cs="Times New Roman"/>
          <w:sz w:val="24"/>
          <w:szCs w:val="24"/>
          <w:lang w:val="sr-Cyrl-CS"/>
        </w:rPr>
        <w:t xml:space="preserve"> </w:t>
      </w:r>
      <w:r w:rsidR="003179F7" w:rsidRPr="00DC2E3E">
        <w:rPr>
          <w:rFonts w:ascii="Times New Roman" w:hAnsi="Times New Roman" w:cs="Times New Roman"/>
          <w:sz w:val="24"/>
          <w:szCs w:val="24"/>
          <w:lang w:val="sr-Cyrl-CS"/>
        </w:rPr>
        <w:t>поступи у складу са одредбама чл. 3</w:t>
      </w:r>
      <w:r w:rsidR="00825691" w:rsidRPr="00DC2E3E">
        <w:rPr>
          <w:rFonts w:ascii="Times New Roman" w:hAnsi="Times New Roman" w:cs="Times New Roman"/>
          <w:sz w:val="24"/>
          <w:szCs w:val="24"/>
          <w:lang w:val="sr-Cyrl-CS"/>
        </w:rPr>
        <w:t>5</w:t>
      </w:r>
      <w:r w:rsidR="00363AE3" w:rsidRPr="00DC2E3E">
        <w:rPr>
          <w:rFonts w:ascii="Times New Roman" w:hAnsi="Times New Roman" w:cs="Times New Roman"/>
          <w:sz w:val="24"/>
          <w:szCs w:val="24"/>
          <w:lang w:val="sr-Cyrl-CS"/>
        </w:rPr>
        <w:t xml:space="preserve"> - </w:t>
      </w:r>
      <w:r w:rsidR="003179F7"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7</w:t>
      </w:r>
      <w:r w:rsidR="003179F7" w:rsidRPr="00DC2E3E">
        <w:rPr>
          <w:rFonts w:ascii="Times New Roman" w:hAnsi="Times New Roman" w:cs="Times New Roman"/>
          <w:sz w:val="24"/>
          <w:szCs w:val="24"/>
          <w:lang w:val="sr-Cyrl-CS"/>
        </w:rPr>
        <w:t xml:space="preserve">. ове уредбе. </w:t>
      </w:r>
    </w:p>
    <w:p w:rsidR="00326D64" w:rsidRPr="00DC2E3E" w:rsidRDefault="00326D64"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Понуђач може да понуди проценат уговора </w:t>
      </w:r>
      <w:r w:rsidR="00CA6E82" w:rsidRPr="00DC2E3E">
        <w:rPr>
          <w:rFonts w:ascii="Times New Roman" w:hAnsi="Times New Roman" w:cs="Times New Roman"/>
          <w:sz w:val="24"/>
          <w:szCs w:val="24"/>
          <w:lang w:val="sr-Cyrl-CS"/>
        </w:rPr>
        <w:t xml:space="preserve">са подизвођачем </w:t>
      </w:r>
      <w:r w:rsidRPr="00DC2E3E">
        <w:rPr>
          <w:rFonts w:ascii="Times New Roman" w:hAnsi="Times New Roman" w:cs="Times New Roman"/>
          <w:sz w:val="24"/>
          <w:szCs w:val="24"/>
          <w:lang w:val="sr-Cyrl-CS"/>
        </w:rPr>
        <w:t xml:space="preserve">чија је укупна вредност </w:t>
      </w:r>
      <w:r w:rsidR="00DA1F9A" w:rsidRPr="00DC2E3E">
        <w:rPr>
          <w:rFonts w:ascii="Times New Roman" w:hAnsi="Times New Roman" w:cs="Times New Roman"/>
          <w:sz w:val="24"/>
          <w:szCs w:val="24"/>
          <w:lang w:val="sr-Cyrl-CS"/>
        </w:rPr>
        <w:t xml:space="preserve">већа </w:t>
      </w:r>
      <w:r w:rsidRPr="00DC2E3E">
        <w:rPr>
          <w:rFonts w:ascii="Times New Roman" w:hAnsi="Times New Roman" w:cs="Times New Roman"/>
          <w:sz w:val="24"/>
          <w:szCs w:val="24"/>
          <w:lang w:val="sr-Cyrl-CS"/>
        </w:rPr>
        <w:t xml:space="preserve">од </w:t>
      </w:r>
      <w:r w:rsidR="00DA1F9A" w:rsidRPr="00DC2E3E">
        <w:rPr>
          <w:rFonts w:ascii="Times New Roman" w:hAnsi="Times New Roman" w:cs="Times New Roman"/>
          <w:sz w:val="24"/>
          <w:szCs w:val="24"/>
          <w:lang w:val="sr-Cyrl-CS"/>
        </w:rPr>
        <w:t xml:space="preserve">највишег процента </w:t>
      </w:r>
      <w:r w:rsidRPr="00DC2E3E">
        <w:rPr>
          <w:rFonts w:ascii="Times New Roman" w:hAnsi="Times New Roman" w:cs="Times New Roman"/>
          <w:sz w:val="24"/>
          <w:szCs w:val="24"/>
          <w:lang w:val="sr-Cyrl-CS"/>
        </w:rPr>
        <w:t>који је одредио наручилац</w:t>
      </w:r>
      <w:r w:rsidR="00DA1F9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 xml:space="preserve">и у том случају је дужан да у понуди наведе који део или делове понуде намерава </w:t>
      </w:r>
      <w:r w:rsidR="00DA1F9A" w:rsidRPr="00DC2E3E">
        <w:rPr>
          <w:rFonts w:ascii="Times New Roman" w:hAnsi="Times New Roman" w:cs="Times New Roman"/>
          <w:sz w:val="24"/>
          <w:szCs w:val="24"/>
          <w:lang w:val="sr-Cyrl-CS"/>
        </w:rPr>
        <w:t>да повери подизвођачу</w:t>
      </w:r>
      <w:r w:rsidRPr="00DC2E3E">
        <w:rPr>
          <w:rFonts w:ascii="Times New Roman" w:hAnsi="Times New Roman" w:cs="Times New Roman"/>
          <w:sz w:val="24"/>
          <w:szCs w:val="24"/>
          <w:lang w:val="sr-Cyrl-CS"/>
        </w:rPr>
        <w:t xml:space="preserve"> изнад захтеваног</w:t>
      </w:r>
      <w:r w:rsidR="00B63FCF" w:rsidRPr="00DC2E3E">
        <w:rPr>
          <w:rFonts w:ascii="Times New Roman" w:hAnsi="Times New Roman" w:cs="Times New Roman"/>
          <w:sz w:val="24"/>
          <w:szCs w:val="24"/>
          <w:lang w:val="sr-Cyrl-CS"/>
        </w:rPr>
        <w:t xml:space="preserve"> процента</w:t>
      </w:r>
      <w:r w:rsidR="007C1BF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као и подизвођаче које је већ одредио.</w:t>
      </w:r>
    </w:p>
    <w:p w:rsidR="002D6714" w:rsidRPr="00DC2E3E" w:rsidRDefault="002D6714" w:rsidP="00C210F3">
      <w:pPr>
        <w:spacing w:after="0" w:line="240" w:lineRule="auto"/>
        <w:jc w:val="center"/>
        <w:textAlignment w:val="baseline"/>
        <w:rPr>
          <w:rFonts w:ascii="Times New Roman" w:hAnsi="Times New Roman" w:cs="Times New Roman"/>
          <w:b/>
          <w:sz w:val="24"/>
          <w:szCs w:val="24"/>
          <w:lang w:val="sr-Cyrl-CS"/>
        </w:rPr>
      </w:pPr>
    </w:p>
    <w:p w:rsidR="00D62756"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Критеријуми</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за</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квалитативни</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избор</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привредног</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субјекта</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за</w:t>
      </w:r>
      <w:r w:rsidR="00D62756" w:rsidRPr="00DC2E3E">
        <w:rPr>
          <w:rFonts w:ascii="Times New Roman" w:eastAsia="Times New Roman" w:hAnsi="Times New Roman" w:cs="Times New Roman"/>
          <w:iCs/>
          <w:sz w:val="24"/>
          <w:szCs w:val="24"/>
          <w:bdr w:val="none" w:sz="0" w:space="0" w:color="auto" w:frame="1"/>
          <w:lang w:val="sr-Cyrl-CS"/>
        </w:rPr>
        <w:t xml:space="preserve"> </w:t>
      </w:r>
      <w:r w:rsidRPr="00DC2E3E">
        <w:rPr>
          <w:rFonts w:ascii="Times New Roman" w:eastAsia="Times New Roman" w:hAnsi="Times New Roman" w:cs="Times New Roman"/>
          <w:iCs/>
          <w:sz w:val="24"/>
          <w:szCs w:val="24"/>
          <w:bdr w:val="none" w:sz="0" w:space="0" w:color="auto" w:frame="1"/>
          <w:lang w:val="sr-Cyrl-CS"/>
        </w:rPr>
        <w:t>подизвођаче</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9B46FC"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3</w:t>
      </w:r>
      <w:r w:rsidR="007D6184" w:rsidRPr="00DC2E3E">
        <w:rPr>
          <w:rFonts w:ascii="Times New Roman" w:eastAsia="Times New Roman" w:hAnsi="Times New Roman" w:cs="Times New Roman"/>
          <w:iCs/>
          <w:sz w:val="24"/>
          <w:szCs w:val="24"/>
          <w:bdr w:val="none" w:sz="0" w:space="0" w:color="auto" w:frame="1"/>
          <w:lang w:val="sr-Cyrl-CS"/>
        </w:rPr>
        <w:t>.</w:t>
      </w:r>
    </w:p>
    <w:p w:rsidR="0097707C" w:rsidRPr="00DC2E3E" w:rsidRDefault="00B85D57"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E23BF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E23BF0"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 xml:space="preserve">да </w:t>
      </w:r>
      <w:r w:rsidRPr="00DC2E3E">
        <w:rPr>
          <w:rFonts w:ascii="Times New Roman" w:hAnsi="Times New Roman" w:cs="Times New Roman"/>
          <w:sz w:val="24"/>
          <w:szCs w:val="24"/>
          <w:lang w:val="sr-Cyrl-CS"/>
        </w:rPr>
        <w:t>од</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понуђача</w:t>
      </w:r>
      <w:r w:rsidR="00E23BF0"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 xml:space="preserve">захтева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докаже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код</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предложених</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97707C"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нам</w:t>
      </w:r>
      <w:r w:rsidRPr="00DC2E3E">
        <w:rPr>
          <w:rFonts w:ascii="Times New Roman" w:hAnsi="Times New Roman" w:cs="Times New Roman"/>
          <w:sz w:val="24"/>
          <w:szCs w:val="24"/>
          <w:lang w:val="sr-Cyrl-CS"/>
        </w:rPr>
        <w:t>ерава</w:t>
      </w:r>
      <w:r w:rsidR="0097707C"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да закључи</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постоје</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основи</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искључење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одредио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понуђача</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одредбама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Закона</w:t>
      </w:r>
      <w:r w:rsidR="000C0C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97707C" w:rsidRPr="00DC2E3E">
        <w:rPr>
          <w:rFonts w:ascii="Times New Roman" w:hAnsi="Times New Roman" w:cs="Times New Roman"/>
          <w:sz w:val="24"/>
          <w:szCs w:val="24"/>
          <w:lang w:val="sr-Cyrl-CS"/>
        </w:rPr>
        <w:t>.</w:t>
      </w:r>
    </w:p>
    <w:p w:rsidR="000C0CA3" w:rsidRPr="00DC2E3E" w:rsidRDefault="000C0CA3"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дужан</w:t>
      </w:r>
      <w:r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 xml:space="preserve">да од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EA3F43" w:rsidRPr="00DC2E3E">
        <w:rPr>
          <w:rFonts w:ascii="Times New Roman" w:hAnsi="Times New Roman" w:cs="Times New Roman"/>
          <w:sz w:val="24"/>
          <w:szCs w:val="24"/>
          <w:lang w:val="sr-Cyrl-CS"/>
        </w:rPr>
        <w:t xml:space="preserve">захтева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докаже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предложени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подизвођачи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намерава</w:t>
      </w:r>
      <w:r w:rsidR="00D80962"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закључи</w:t>
      </w:r>
      <w:r w:rsidRPr="00DC2E3E">
        <w:rPr>
          <w:rFonts w:ascii="Times New Roman" w:hAnsi="Times New Roman" w:cs="Times New Roman"/>
          <w:sz w:val="24"/>
          <w:szCs w:val="24"/>
          <w:lang w:val="sr-Cyrl-CS"/>
        </w:rPr>
        <w:t xml:space="preserve"> </w:t>
      </w:r>
      <w:r w:rsidR="009B46FC" w:rsidRPr="00DC2E3E">
        <w:rPr>
          <w:rFonts w:ascii="Times New Roman" w:hAnsi="Times New Roman" w:cs="Times New Roman"/>
          <w:sz w:val="24"/>
          <w:szCs w:val="24"/>
          <w:lang w:val="sr-Cyrl-CS"/>
        </w:rPr>
        <w:t>уговор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чије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капацитете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користи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извршење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испуњавају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релевантне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критеријуме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избор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привредног</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субјекта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наручилац</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одредио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складу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одредбама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Закона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ове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уредбе</w:t>
      </w:r>
      <w:r w:rsidRPr="00DC2E3E">
        <w:rPr>
          <w:rFonts w:ascii="Times New Roman" w:hAnsi="Times New Roman" w:cs="Times New Roman"/>
          <w:sz w:val="24"/>
          <w:szCs w:val="24"/>
          <w:lang w:val="sr-Cyrl-CS"/>
        </w:rPr>
        <w:t>.</w:t>
      </w:r>
    </w:p>
    <w:p w:rsidR="00D62756" w:rsidRPr="00DC2E3E" w:rsidRDefault="00B85D57"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оцени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код</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постоји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основ</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искључење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испуњава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релевантне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критеријуме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избор</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привредног</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субјекта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27D21" w:rsidRPr="00DC2E3E">
        <w:rPr>
          <w:rFonts w:ascii="Times New Roman" w:hAnsi="Times New Roman" w:cs="Times New Roman"/>
          <w:sz w:val="24"/>
          <w:szCs w:val="24"/>
          <w:lang w:val="sr-Cyrl-CS"/>
        </w:rPr>
        <w:t xml:space="preserve"> да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одлуци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додели</w:t>
      </w:r>
      <w:r w:rsidR="00B27D21" w:rsidRPr="00DC2E3E">
        <w:rPr>
          <w:rFonts w:ascii="Times New Roman" w:hAnsi="Times New Roman" w:cs="Times New Roman"/>
          <w:sz w:val="24"/>
          <w:szCs w:val="24"/>
          <w:lang w:val="sr-Cyrl-CS"/>
        </w:rPr>
        <w:t xml:space="preserve"> уговора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наведе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разлоге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своју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одлуку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водећи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рачуна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одлуци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износи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информације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представљају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тајн</w:t>
      </w:r>
      <w:r w:rsidR="00EA3F43" w:rsidRPr="00DC2E3E">
        <w:rPr>
          <w:rFonts w:ascii="Times New Roman" w:hAnsi="Times New Roman" w:cs="Times New Roman"/>
          <w:sz w:val="24"/>
          <w:szCs w:val="24"/>
          <w:lang w:val="sr-Cyrl-CS"/>
        </w:rPr>
        <w:t>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податк</w:t>
      </w:r>
      <w:r w:rsidR="00EA3F43" w:rsidRPr="00DC2E3E">
        <w:rPr>
          <w:rFonts w:ascii="Times New Roman" w:hAnsi="Times New Roman" w:cs="Times New Roman"/>
          <w:sz w:val="24"/>
          <w:szCs w:val="24"/>
          <w:lang w:val="sr-Cyrl-CS"/>
        </w:rPr>
        <w:t>е</w:t>
      </w:r>
      <w:r w:rsidR="00D62756" w:rsidRPr="00DC2E3E">
        <w:rPr>
          <w:rFonts w:ascii="Times New Roman" w:hAnsi="Times New Roman" w:cs="Times New Roman"/>
          <w:sz w:val="24"/>
          <w:szCs w:val="24"/>
          <w:lang w:val="sr-Cyrl-CS"/>
        </w:rPr>
        <w:t>.</w:t>
      </w:r>
    </w:p>
    <w:p w:rsidR="00E42BEA" w:rsidRPr="00DC2E3E" w:rsidRDefault="00B85D57"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случају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D62756" w:rsidRPr="00DC2E3E">
        <w:rPr>
          <w:rFonts w:ascii="Times New Roman" w:hAnsi="Times New Roman" w:cs="Times New Roman"/>
          <w:sz w:val="24"/>
          <w:szCs w:val="24"/>
          <w:lang w:val="sr-Cyrl-CS"/>
        </w:rPr>
        <w:t xml:space="preserve"> 3. </w:t>
      </w:r>
      <w:r w:rsidRPr="00DC2E3E">
        <w:rPr>
          <w:rFonts w:ascii="Times New Roman" w:hAnsi="Times New Roman" w:cs="Times New Roman"/>
          <w:sz w:val="24"/>
          <w:szCs w:val="24"/>
          <w:lang w:val="sr-Cyrl-CS"/>
        </w:rPr>
        <w:t>овог</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може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затражи</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замену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тог</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примереном</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року</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краћем</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пет</w:t>
      </w:r>
      <w:r w:rsidR="00D62756"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дана</w:t>
      </w:r>
      <w:r w:rsidR="00D62756" w:rsidRPr="00DC2E3E">
        <w:rPr>
          <w:rFonts w:ascii="Times New Roman" w:hAnsi="Times New Roman" w:cs="Times New Roman"/>
          <w:sz w:val="24"/>
          <w:szCs w:val="24"/>
          <w:lang w:val="sr-Cyrl-CS"/>
        </w:rPr>
        <w:t>.</w:t>
      </w:r>
    </w:p>
    <w:p w:rsidR="00E42BEA" w:rsidRPr="00DC2E3E" w:rsidRDefault="00E42BEA" w:rsidP="00C210F3">
      <w:pPr>
        <w:spacing w:after="0" w:line="240" w:lineRule="auto"/>
        <w:jc w:val="center"/>
        <w:textAlignment w:val="baseline"/>
        <w:rPr>
          <w:rFonts w:ascii="Times New Roman" w:hAnsi="Times New Roman" w:cs="Times New Roman"/>
          <w:sz w:val="24"/>
          <w:szCs w:val="24"/>
          <w:lang w:val="sr-Cyrl-CS"/>
        </w:rPr>
      </w:pPr>
    </w:p>
    <w:p w:rsidR="00F12280" w:rsidRPr="00DC2E3E" w:rsidRDefault="00F12280" w:rsidP="00C210F3">
      <w:pPr>
        <w:spacing w:after="0" w:line="240" w:lineRule="auto"/>
        <w:jc w:val="center"/>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Повезана друштва</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4</w:t>
      </w:r>
      <w:r w:rsidR="007D6184" w:rsidRPr="00DC2E3E">
        <w:rPr>
          <w:rFonts w:ascii="Times New Roman" w:eastAsia="Times New Roman" w:hAnsi="Times New Roman" w:cs="Times New Roman"/>
          <w:iCs/>
          <w:sz w:val="24"/>
          <w:szCs w:val="24"/>
          <w:bdr w:val="none" w:sz="0" w:space="0" w:color="auto" w:frame="1"/>
          <w:lang w:val="sr-Cyrl-CS"/>
        </w:rPr>
        <w:t>.</w:t>
      </w:r>
    </w:p>
    <w:p w:rsidR="001626B1" w:rsidRPr="00DC2E3E" w:rsidRDefault="00B85D57"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којем</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додељен</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обавезан</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поступи</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чланом</w:t>
      </w:r>
      <w:r w:rsidR="00AB0417" w:rsidRPr="00DC2E3E">
        <w:rPr>
          <w:rFonts w:ascii="Times New Roman" w:hAnsi="Times New Roman" w:cs="Times New Roman"/>
          <w:sz w:val="24"/>
          <w:szCs w:val="24"/>
          <w:lang w:val="sr-Cyrl-CS"/>
        </w:rPr>
        <w:t xml:space="preserve"> </w:t>
      </w:r>
      <w:r w:rsidR="0074406E"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1</w:t>
      </w:r>
      <w:r w:rsidR="000067B6" w:rsidRPr="00DC2E3E">
        <w:rPr>
          <w:rFonts w:ascii="Times New Roman" w:hAnsi="Times New Roman" w:cs="Times New Roman"/>
          <w:sz w:val="24"/>
          <w:szCs w:val="24"/>
          <w:lang w:val="sr-Cyrl-CS"/>
        </w:rPr>
        <w:t>.</w:t>
      </w:r>
      <w:r w:rsidR="00B27D21" w:rsidRPr="00DC2E3E">
        <w:rPr>
          <w:rFonts w:ascii="Times New Roman" w:hAnsi="Times New Roman" w:cs="Times New Roman"/>
          <w:sz w:val="24"/>
          <w:szCs w:val="24"/>
          <w:lang w:val="sr-Cyrl-CS"/>
        </w:rPr>
        <w:t xml:space="preserve"> </w:t>
      </w:r>
      <w:r w:rsidR="00E72798" w:rsidRPr="00DC2E3E">
        <w:rPr>
          <w:rFonts w:ascii="Times New Roman" w:hAnsi="Times New Roman" w:cs="Times New Roman"/>
          <w:sz w:val="24"/>
          <w:szCs w:val="24"/>
          <w:lang w:val="sr-Cyrl-CS"/>
        </w:rPr>
        <w:t xml:space="preserve">став </w:t>
      </w:r>
      <w:r w:rsidR="005A2C0A" w:rsidRPr="00DC2E3E">
        <w:rPr>
          <w:rFonts w:ascii="Times New Roman" w:hAnsi="Times New Roman" w:cs="Times New Roman"/>
          <w:sz w:val="24"/>
          <w:szCs w:val="24"/>
          <w:lang w:val="sr-Cyrl-CS"/>
        </w:rPr>
        <w:t>1</w:t>
      </w:r>
      <w:r w:rsidR="00E72798" w:rsidRPr="00DC2E3E">
        <w:rPr>
          <w:rFonts w:ascii="Times New Roman" w:hAnsi="Times New Roman" w:cs="Times New Roman"/>
          <w:sz w:val="24"/>
          <w:szCs w:val="24"/>
          <w:lang w:val="sr-Cyrl-CS"/>
        </w:rPr>
        <w:t>. и</w:t>
      </w:r>
      <w:r w:rsidR="005A2C0A" w:rsidRPr="00DC2E3E">
        <w:rPr>
          <w:rFonts w:ascii="Times New Roman" w:hAnsi="Times New Roman" w:cs="Times New Roman"/>
          <w:sz w:val="24"/>
          <w:szCs w:val="24"/>
          <w:lang w:val="sr-Cyrl-CS"/>
        </w:rPr>
        <w:t>ли</w:t>
      </w:r>
      <w:r w:rsidR="00E72798" w:rsidRPr="00DC2E3E">
        <w:rPr>
          <w:rFonts w:ascii="Times New Roman" w:hAnsi="Times New Roman" w:cs="Times New Roman"/>
          <w:sz w:val="24"/>
          <w:szCs w:val="24"/>
          <w:lang w:val="sr-Cyrl-CS"/>
        </w:rPr>
        <w:t xml:space="preserve"> чланом 3</w:t>
      </w:r>
      <w:r w:rsidR="00825691" w:rsidRPr="00DC2E3E">
        <w:rPr>
          <w:rFonts w:ascii="Times New Roman" w:hAnsi="Times New Roman" w:cs="Times New Roman"/>
          <w:sz w:val="24"/>
          <w:szCs w:val="24"/>
          <w:lang w:val="sr-Cyrl-CS"/>
        </w:rPr>
        <w:t>2</w:t>
      </w:r>
      <w:r w:rsidR="00E72798" w:rsidRPr="00DC2E3E">
        <w:rPr>
          <w:rFonts w:ascii="Times New Roman" w:hAnsi="Times New Roman" w:cs="Times New Roman"/>
          <w:sz w:val="24"/>
          <w:szCs w:val="24"/>
          <w:lang w:val="sr-Cyrl-CS"/>
        </w:rPr>
        <w:t xml:space="preserve">. став 5. </w:t>
      </w:r>
      <w:r w:rsidR="00B27D21" w:rsidRPr="00DC2E3E">
        <w:rPr>
          <w:rFonts w:ascii="Times New Roman" w:hAnsi="Times New Roman" w:cs="Times New Roman"/>
          <w:sz w:val="24"/>
          <w:szCs w:val="24"/>
          <w:lang w:val="sr-Cyrl-CS"/>
        </w:rPr>
        <w:t>ове уредбе</w:t>
      </w:r>
      <w:r w:rsidR="0097707C" w:rsidRPr="00DC2E3E">
        <w:rPr>
          <w:rFonts w:ascii="Times New Roman" w:hAnsi="Times New Roman" w:cs="Times New Roman"/>
          <w:sz w:val="24"/>
          <w:szCs w:val="24"/>
          <w:lang w:val="sr-Cyrl-CS"/>
        </w:rPr>
        <w:t xml:space="preserve">, </w:t>
      </w:r>
      <w:r w:rsidR="00F97A54" w:rsidRPr="00DC2E3E">
        <w:rPr>
          <w:rFonts w:ascii="Times New Roman" w:hAnsi="Times New Roman" w:cs="Times New Roman"/>
          <w:sz w:val="24"/>
          <w:szCs w:val="24"/>
          <w:lang w:val="sr-Cyrl-CS"/>
        </w:rPr>
        <w:t xml:space="preserve">додела </w:t>
      </w:r>
      <w:r w:rsidR="009B46FC" w:rsidRPr="00DC2E3E">
        <w:rPr>
          <w:rFonts w:ascii="Times New Roman" w:hAnsi="Times New Roman" w:cs="Times New Roman"/>
          <w:sz w:val="24"/>
          <w:szCs w:val="24"/>
          <w:lang w:val="sr-Cyrl-CS"/>
        </w:rPr>
        <w:t>уговора подизвођач</w:t>
      </w:r>
      <w:r w:rsidR="0094683C" w:rsidRPr="00DC2E3E">
        <w:rPr>
          <w:rFonts w:ascii="Times New Roman" w:hAnsi="Times New Roman" w:cs="Times New Roman"/>
          <w:sz w:val="24"/>
          <w:szCs w:val="24"/>
          <w:lang w:val="sr-Cyrl-CS"/>
        </w:rPr>
        <w:t>у</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спроводи</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складу</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AB0417" w:rsidRPr="00DC2E3E">
        <w:rPr>
          <w:rFonts w:ascii="Times New Roman" w:hAnsi="Times New Roman" w:cs="Times New Roman"/>
          <w:sz w:val="24"/>
          <w:szCs w:val="24"/>
          <w:lang w:val="sr-Cyrl-CS"/>
        </w:rPr>
        <w:t xml:space="preserve"> </w:t>
      </w:r>
      <w:r w:rsidR="00F97A54" w:rsidRPr="00DC2E3E">
        <w:rPr>
          <w:rFonts w:ascii="Times New Roman" w:hAnsi="Times New Roman" w:cs="Times New Roman"/>
          <w:sz w:val="24"/>
          <w:szCs w:val="24"/>
          <w:lang w:val="sr-Cyrl-CS"/>
        </w:rPr>
        <w:t xml:space="preserve">одредбама </w:t>
      </w:r>
      <w:r w:rsidRPr="00DC2E3E">
        <w:rPr>
          <w:rFonts w:ascii="Times New Roman" w:hAnsi="Times New Roman" w:cs="Times New Roman"/>
          <w:sz w:val="24"/>
          <w:szCs w:val="24"/>
          <w:lang w:val="sr-Cyrl-CS"/>
        </w:rPr>
        <w:t>чл</w:t>
      </w:r>
      <w:r w:rsidR="00AB0417" w:rsidRPr="00DC2E3E">
        <w:rPr>
          <w:rFonts w:ascii="Times New Roman" w:hAnsi="Times New Roman" w:cs="Times New Roman"/>
          <w:sz w:val="24"/>
          <w:szCs w:val="24"/>
          <w:lang w:val="sr-Cyrl-CS"/>
        </w:rPr>
        <w:t xml:space="preserve">. </w:t>
      </w:r>
      <w:r w:rsidR="0074406E"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5</w:t>
      </w:r>
      <w:r w:rsidR="007C1BFA" w:rsidRPr="00DC2E3E">
        <w:rPr>
          <w:rFonts w:ascii="Times New Roman" w:hAnsi="Times New Roman" w:cs="Times New Roman"/>
          <w:sz w:val="24"/>
          <w:szCs w:val="24"/>
          <w:lang w:val="sr-Cyrl-CS"/>
        </w:rPr>
        <w:t xml:space="preserve"> - </w:t>
      </w:r>
      <w:r w:rsidR="00267CAA"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7</w:t>
      </w:r>
      <w:r w:rsidR="00B35034" w:rsidRPr="00DC2E3E">
        <w:rPr>
          <w:rFonts w:ascii="Times New Roman" w:hAnsi="Times New Roman" w:cs="Times New Roman"/>
          <w:sz w:val="24"/>
          <w:szCs w:val="24"/>
          <w:lang w:val="sr-Cyrl-CS"/>
        </w:rPr>
        <w:t>.</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w:t>
      </w:r>
      <w:r w:rsidR="00AB041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97707C" w:rsidRPr="00DC2E3E">
        <w:rPr>
          <w:rFonts w:ascii="Times New Roman" w:hAnsi="Times New Roman" w:cs="Times New Roman"/>
          <w:sz w:val="24"/>
          <w:szCs w:val="24"/>
          <w:lang w:val="sr-Cyrl-CS"/>
        </w:rPr>
        <w:t>.</w:t>
      </w:r>
    </w:p>
    <w:p w:rsidR="00ED58A3" w:rsidRPr="00DC2E3E" w:rsidRDefault="00B85D57"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Чланови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групе</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привредних</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субјеката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се</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удружили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поднесу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заједничку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понуду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њима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повезан</w:t>
      </w:r>
      <w:r w:rsidR="007803B1" w:rsidRPr="00DC2E3E">
        <w:rPr>
          <w:rFonts w:ascii="Times New Roman" w:hAnsi="Times New Roman" w:cs="Times New Roman"/>
          <w:sz w:val="24"/>
          <w:szCs w:val="24"/>
          <w:lang w:val="sr-Cyrl-CS"/>
        </w:rPr>
        <w:t>а друштва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w:t>
      </w:r>
      <w:r w:rsidR="00ED58A3" w:rsidRPr="00DC2E3E">
        <w:rPr>
          <w:rFonts w:ascii="Times New Roman" w:hAnsi="Times New Roman" w:cs="Times New Roman"/>
          <w:sz w:val="24"/>
          <w:szCs w:val="24"/>
          <w:lang w:val="sr-Cyrl-CS"/>
        </w:rPr>
        <w:t xml:space="preserve"> </w:t>
      </w:r>
      <w:r w:rsidR="00FD735B" w:rsidRPr="00DC2E3E">
        <w:rPr>
          <w:rFonts w:ascii="Times New Roman" w:hAnsi="Times New Roman" w:cs="Times New Roman"/>
          <w:sz w:val="24"/>
          <w:szCs w:val="24"/>
          <w:lang w:val="sr-Cyrl-CS"/>
        </w:rPr>
        <w:t>могу бити под</w:t>
      </w:r>
      <w:r w:rsidR="00B27D21" w:rsidRPr="00DC2E3E">
        <w:rPr>
          <w:rFonts w:ascii="Times New Roman" w:hAnsi="Times New Roman" w:cs="Times New Roman"/>
          <w:sz w:val="24"/>
          <w:szCs w:val="24"/>
          <w:lang w:val="sr-Cyrl-CS"/>
        </w:rPr>
        <w:t>и</w:t>
      </w:r>
      <w:r w:rsidR="00FD735B" w:rsidRPr="00DC2E3E">
        <w:rPr>
          <w:rFonts w:ascii="Times New Roman" w:hAnsi="Times New Roman" w:cs="Times New Roman"/>
          <w:sz w:val="24"/>
          <w:szCs w:val="24"/>
          <w:lang w:val="sr-Cyrl-CS"/>
        </w:rPr>
        <w:t>звођачи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смислу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ED58A3" w:rsidRPr="00DC2E3E">
        <w:rPr>
          <w:rFonts w:ascii="Times New Roman" w:hAnsi="Times New Roman" w:cs="Times New Roman"/>
          <w:sz w:val="24"/>
          <w:szCs w:val="24"/>
          <w:lang w:val="sr-Cyrl-CS"/>
        </w:rPr>
        <w:t xml:space="preserve"> 1. </w:t>
      </w:r>
      <w:r w:rsidRPr="00DC2E3E">
        <w:rPr>
          <w:rFonts w:ascii="Times New Roman" w:hAnsi="Times New Roman" w:cs="Times New Roman"/>
          <w:sz w:val="24"/>
          <w:szCs w:val="24"/>
          <w:lang w:val="sr-Cyrl-CS"/>
        </w:rPr>
        <w:t>овог</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ED58A3" w:rsidRPr="00DC2E3E">
        <w:rPr>
          <w:rFonts w:ascii="Times New Roman" w:hAnsi="Times New Roman" w:cs="Times New Roman"/>
          <w:sz w:val="24"/>
          <w:szCs w:val="24"/>
          <w:lang w:val="sr-Cyrl-CS"/>
        </w:rPr>
        <w:t>.</w:t>
      </w:r>
    </w:p>
    <w:p w:rsidR="00E76042" w:rsidRPr="00DC2E3E" w:rsidRDefault="00ED58A3"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lastRenderedPageBreak/>
        <w:t xml:space="preserve"> </w:t>
      </w:r>
      <w:r w:rsidR="00B85D57" w:rsidRPr="00DC2E3E">
        <w:rPr>
          <w:rFonts w:ascii="Times New Roman" w:hAnsi="Times New Roman" w:cs="Times New Roman"/>
          <w:sz w:val="24"/>
          <w:szCs w:val="24"/>
          <w:lang w:val="sr-Cyrl-CS"/>
        </w:rPr>
        <w:t>Повезан</w:t>
      </w:r>
      <w:r w:rsidR="007803B1"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смислу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става</w:t>
      </w:r>
      <w:r w:rsidRPr="00DC2E3E">
        <w:rPr>
          <w:rFonts w:ascii="Times New Roman" w:hAnsi="Times New Roman" w:cs="Times New Roman"/>
          <w:sz w:val="24"/>
          <w:szCs w:val="24"/>
          <w:lang w:val="sr-Cyrl-CS"/>
        </w:rPr>
        <w:t xml:space="preserve"> </w:t>
      </w:r>
      <w:r w:rsidR="00E76042" w:rsidRPr="00DC2E3E">
        <w:rPr>
          <w:rFonts w:ascii="Times New Roman" w:hAnsi="Times New Roman" w:cs="Times New Roman"/>
          <w:sz w:val="24"/>
          <w:szCs w:val="24"/>
          <w:lang w:val="sr-Cyrl-CS"/>
        </w:rPr>
        <w:t>2</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овога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члана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свако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E76042" w:rsidRPr="00DC2E3E">
        <w:rPr>
          <w:rFonts w:ascii="Times New Roman" w:hAnsi="Times New Roman" w:cs="Times New Roman"/>
          <w:sz w:val="24"/>
          <w:szCs w:val="24"/>
          <w:lang w:val="sr-Cyrl-CS"/>
        </w:rPr>
        <w:t>:</w:t>
      </w:r>
    </w:p>
    <w:p w:rsidR="00E76042" w:rsidRPr="00DC2E3E" w:rsidRDefault="00E76042"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1) </w:t>
      </w:r>
      <w:r w:rsidR="00B85D57" w:rsidRPr="00DC2E3E">
        <w:rPr>
          <w:rFonts w:ascii="Times New Roman" w:hAnsi="Times New Roman" w:cs="Times New Roman"/>
          <w:sz w:val="24"/>
          <w:szCs w:val="24"/>
          <w:lang w:val="sr-Cyrl-CS"/>
        </w:rPr>
        <w:t>може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директно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индиректно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бити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подложно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преовлађујућем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утицају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додељен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ED58A3" w:rsidRPr="00DC2E3E">
        <w:rPr>
          <w:rFonts w:ascii="Times New Roman" w:hAnsi="Times New Roman" w:cs="Times New Roman"/>
          <w:sz w:val="24"/>
          <w:szCs w:val="24"/>
          <w:lang w:val="sr-Cyrl-CS"/>
        </w:rPr>
        <w:t xml:space="preserve"> </w:t>
      </w:r>
    </w:p>
    <w:p w:rsidR="00E76042" w:rsidRPr="00DC2E3E" w:rsidRDefault="00E76042"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2) </w:t>
      </w:r>
      <w:r w:rsidR="00B85D57" w:rsidRPr="00DC2E3E">
        <w:rPr>
          <w:rFonts w:ascii="Times New Roman" w:hAnsi="Times New Roman" w:cs="Times New Roman"/>
          <w:sz w:val="24"/>
          <w:szCs w:val="24"/>
          <w:lang w:val="sr-Cyrl-CS"/>
        </w:rPr>
        <w:t>може</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има</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преовлађујући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утицај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додељен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ED58A3" w:rsidRPr="00DC2E3E">
        <w:rPr>
          <w:rFonts w:ascii="Times New Roman" w:hAnsi="Times New Roman" w:cs="Times New Roman"/>
          <w:sz w:val="24"/>
          <w:szCs w:val="24"/>
          <w:lang w:val="sr-Cyrl-CS"/>
        </w:rPr>
        <w:t xml:space="preserve"> </w:t>
      </w:r>
    </w:p>
    <w:p w:rsidR="00ED58A3" w:rsidRPr="00DC2E3E" w:rsidRDefault="00E76042" w:rsidP="001626B1">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3) </w:t>
      </w:r>
      <w:r w:rsidR="007803B1" w:rsidRPr="00DC2E3E">
        <w:rPr>
          <w:rFonts w:ascii="Times New Roman" w:hAnsi="Times New Roman" w:cs="Times New Roman"/>
          <w:sz w:val="24"/>
          <w:szCs w:val="24"/>
          <w:lang w:val="sr-Cyrl-CS"/>
        </w:rPr>
        <w:t xml:space="preserve">је </w:t>
      </w:r>
      <w:r w:rsidR="00B85D57" w:rsidRPr="00DC2E3E">
        <w:rPr>
          <w:rFonts w:ascii="Times New Roman" w:hAnsi="Times New Roman" w:cs="Times New Roman"/>
          <w:sz w:val="24"/>
          <w:szCs w:val="24"/>
          <w:lang w:val="sr-Cyrl-CS"/>
        </w:rPr>
        <w:t>заједно</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понуђачем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додељен</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под</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преовлађујућим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утицајем</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другог</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друштва</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основу</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својине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над</w:t>
      </w:r>
      <w:r w:rsidRPr="00DC2E3E">
        <w:rPr>
          <w:rFonts w:ascii="Times New Roman" w:hAnsi="Times New Roman" w:cs="Times New Roman"/>
          <w:sz w:val="24"/>
          <w:szCs w:val="24"/>
          <w:lang w:val="sr-Cyrl-CS"/>
        </w:rPr>
        <w:t xml:space="preserve"> </w:t>
      </w:r>
      <w:r w:rsidR="0064356B" w:rsidRPr="00DC2E3E">
        <w:rPr>
          <w:rFonts w:ascii="Times New Roman" w:hAnsi="Times New Roman" w:cs="Times New Roman"/>
          <w:sz w:val="24"/>
          <w:szCs w:val="24"/>
          <w:lang w:val="sr-Cyrl-CS"/>
        </w:rPr>
        <w:t>њим</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финансијског</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удела</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или</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правила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основу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којих</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су</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уређена</w:t>
      </w:r>
      <w:r w:rsidR="00ED58A3" w:rsidRPr="00DC2E3E">
        <w:rPr>
          <w:rFonts w:ascii="Times New Roman" w:hAnsi="Times New Roman" w:cs="Times New Roman"/>
          <w:sz w:val="24"/>
          <w:szCs w:val="24"/>
          <w:lang w:val="sr-Cyrl-CS"/>
        </w:rPr>
        <w:t>.</w:t>
      </w:r>
    </w:p>
    <w:p w:rsidR="00ED58A3" w:rsidRPr="00DC2E3E" w:rsidRDefault="00B85D57" w:rsidP="00F502DB">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Преовлађујући</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утицај</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смислу</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ED58A3" w:rsidRPr="00DC2E3E">
        <w:rPr>
          <w:rFonts w:ascii="Times New Roman" w:hAnsi="Times New Roman" w:cs="Times New Roman"/>
          <w:sz w:val="24"/>
          <w:szCs w:val="24"/>
          <w:lang w:val="sr-Cyrl-CS"/>
        </w:rPr>
        <w:t xml:space="preserve"> </w:t>
      </w:r>
      <w:r w:rsidR="00C02020" w:rsidRPr="00DC2E3E">
        <w:rPr>
          <w:rFonts w:ascii="Times New Roman" w:hAnsi="Times New Roman" w:cs="Times New Roman"/>
          <w:sz w:val="24"/>
          <w:szCs w:val="24"/>
          <w:lang w:val="sr-Cyrl-CS"/>
        </w:rPr>
        <w:t>3</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овог</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подразумева</w:t>
      </w:r>
      <w:r w:rsidR="00C02020" w:rsidRPr="00DC2E3E">
        <w:rPr>
          <w:rFonts w:ascii="Times New Roman" w:hAnsi="Times New Roman" w:cs="Times New Roman"/>
          <w:sz w:val="24"/>
          <w:szCs w:val="24"/>
          <w:lang w:val="sr-Cyrl-CS"/>
        </w:rPr>
        <w:t xml:space="preserve"> </w:t>
      </w:r>
      <w:r w:rsidR="0064356B" w:rsidRPr="00DC2E3E">
        <w:rPr>
          <w:rFonts w:ascii="Times New Roman" w:hAnsi="Times New Roman" w:cs="Times New Roman"/>
          <w:sz w:val="24"/>
          <w:szCs w:val="24"/>
          <w:lang w:val="sr-Cyrl-CS"/>
        </w:rPr>
        <w:t xml:space="preserve">се </w:t>
      </w:r>
      <w:r w:rsidRPr="00DC2E3E">
        <w:rPr>
          <w:rFonts w:ascii="Times New Roman" w:hAnsi="Times New Roman" w:cs="Times New Roman"/>
          <w:sz w:val="24"/>
          <w:szCs w:val="24"/>
          <w:lang w:val="sr-Cyrl-CS"/>
        </w:rPr>
        <w:t>у</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било</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ком</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следећих</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случајева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друштво</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директно</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индиректно</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односу</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друго</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друштво</w:t>
      </w:r>
      <w:r w:rsidR="00ED58A3" w:rsidRPr="00DC2E3E">
        <w:rPr>
          <w:rFonts w:ascii="Times New Roman" w:hAnsi="Times New Roman" w:cs="Times New Roman"/>
          <w:sz w:val="24"/>
          <w:szCs w:val="24"/>
          <w:lang w:val="sr-Cyrl-CS"/>
        </w:rPr>
        <w:t>:</w:t>
      </w:r>
    </w:p>
    <w:p w:rsidR="00ED58A3" w:rsidRPr="00DC2E3E" w:rsidRDefault="00ED58A3" w:rsidP="00F502DB">
      <w:pPr>
        <w:spacing w:after="0" w:line="240" w:lineRule="auto"/>
        <w:ind w:left="284" w:firstLine="436"/>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1</w:t>
      </w:r>
      <w:r w:rsidR="00C02020"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има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већину</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уписаног</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капитала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друштва</w:t>
      </w:r>
      <w:r w:rsidR="00AB5416"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p>
    <w:p w:rsidR="00ED58A3" w:rsidRPr="00DC2E3E" w:rsidRDefault="00ED58A3" w:rsidP="00F502DB">
      <w:pPr>
        <w:spacing w:after="0" w:line="240" w:lineRule="auto"/>
        <w:ind w:left="284" w:firstLine="436"/>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2</w:t>
      </w:r>
      <w:r w:rsidR="00C02020" w:rsidRPr="00DC2E3E">
        <w:rPr>
          <w:rFonts w:ascii="Times New Roman" w:hAnsi="Times New Roman" w:cs="Times New Roman"/>
          <w:sz w:val="24"/>
          <w:szCs w:val="24"/>
          <w:lang w:val="sr-Cyrl-CS"/>
        </w:rPr>
        <w:t>)</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контролише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већину</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гласова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који</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односе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акције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које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издаје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друштво</w:t>
      </w:r>
      <w:r w:rsidR="00AB5416" w:rsidRPr="00DC2E3E">
        <w:rPr>
          <w:rFonts w:ascii="Times New Roman" w:hAnsi="Times New Roman" w:cs="Times New Roman"/>
          <w:sz w:val="24"/>
          <w:szCs w:val="24"/>
          <w:lang w:val="sr-Cyrl-CS"/>
        </w:rPr>
        <w:t>;</w:t>
      </w:r>
    </w:p>
    <w:p w:rsidR="00C02020" w:rsidRPr="00DC2E3E" w:rsidRDefault="00DF3782" w:rsidP="00F502DB">
      <w:pPr>
        <w:spacing w:after="0" w:line="240" w:lineRule="auto"/>
        <w:ind w:firstLine="63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F502DB" w:rsidRPr="00DC2E3E">
        <w:rPr>
          <w:rFonts w:ascii="Times New Roman" w:hAnsi="Times New Roman" w:cs="Times New Roman"/>
          <w:sz w:val="24"/>
          <w:szCs w:val="24"/>
          <w:lang w:val="sr-Cyrl-CS"/>
        </w:rPr>
        <w:t xml:space="preserve"> </w:t>
      </w:r>
      <w:r w:rsidR="00ED58A3" w:rsidRPr="00DC2E3E">
        <w:rPr>
          <w:rFonts w:ascii="Times New Roman" w:hAnsi="Times New Roman" w:cs="Times New Roman"/>
          <w:sz w:val="24"/>
          <w:szCs w:val="24"/>
          <w:lang w:val="sr-Cyrl-CS"/>
        </w:rPr>
        <w:t>3</w:t>
      </w:r>
      <w:r w:rsidR="00C02020" w:rsidRPr="00DC2E3E">
        <w:rPr>
          <w:rFonts w:ascii="Times New Roman" w:hAnsi="Times New Roman" w:cs="Times New Roman"/>
          <w:sz w:val="24"/>
          <w:szCs w:val="24"/>
          <w:lang w:val="sr-Cyrl-CS"/>
        </w:rPr>
        <w:t>)</w:t>
      </w:r>
      <w:r w:rsidR="00ED58A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може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именовати</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више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половине</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чланова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органа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надзора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односно</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органа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руковођења</w:t>
      </w:r>
      <w:r w:rsidR="00C020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друштва</w:t>
      </w:r>
      <w:r w:rsidR="00ED58A3" w:rsidRPr="00DC2E3E">
        <w:rPr>
          <w:rFonts w:ascii="Times New Roman" w:hAnsi="Times New Roman" w:cs="Times New Roman"/>
          <w:sz w:val="24"/>
          <w:szCs w:val="24"/>
          <w:lang w:val="sr-Cyrl-CS"/>
        </w:rPr>
        <w:t>.</w:t>
      </w:r>
      <w:r w:rsidR="00C02020" w:rsidRPr="00DC2E3E">
        <w:rPr>
          <w:rFonts w:ascii="Times New Roman" w:hAnsi="Times New Roman" w:cs="Times New Roman"/>
          <w:sz w:val="24"/>
          <w:szCs w:val="24"/>
          <w:lang w:val="sr-Cyrl-CS"/>
        </w:rPr>
        <w:t xml:space="preserve"> </w:t>
      </w:r>
    </w:p>
    <w:p w:rsidR="00C02020" w:rsidRPr="00DC2E3E" w:rsidRDefault="00B85D57" w:rsidP="00DF3782">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Понуђач</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својој</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понуди</w:t>
      </w:r>
      <w:r w:rsidR="00C02020" w:rsidRPr="00DC2E3E">
        <w:rPr>
          <w:rFonts w:ascii="Times New Roman" w:hAnsi="Times New Roman" w:cs="Times New Roman"/>
          <w:sz w:val="24"/>
          <w:szCs w:val="24"/>
          <w:lang w:val="sr-Cyrl-CS"/>
        </w:rPr>
        <w:t xml:space="preserve"> </w:t>
      </w:r>
      <w:r w:rsidR="000B5C51" w:rsidRPr="00DC2E3E">
        <w:rPr>
          <w:rFonts w:ascii="Times New Roman" w:hAnsi="Times New Roman" w:cs="Times New Roman"/>
          <w:sz w:val="24"/>
          <w:szCs w:val="24"/>
          <w:lang w:val="sr-Cyrl-CS"/>
        </w:rPr>
        <w:t>наведе</w:t>
      </w:r>
      <w:r w:rsidR="007803B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списак</w:t>
      </w:r>
      <w:r w:rsidR="00C02020" w:rsidRPr="00DC2E3E">
        <w:rPr>
          <w:rFonts w:ascii="Times New Roman" w:hAnsi="Times New Roman" w:cs="Times New Roman"/>
          <w:sz w:val="24"/>
          <w:szCs w:val="24"/>
          <w:lang w:val="sr-Cyrl-CS"/>
        </w:rPr>
        <w:t xml:space="preserve"> </w:t>
      </w:r>
      <w:r w:rsidR="007803B1" w:rsidRPr="00DC2E3E">
        <w:rPr>
          <w:rFonts w:ascii="Times New Roman" w:hAnsi="Times New Roman" w:cs="Times New Roman"/>
          <w:sz w:val="24"/>
          <w:szCs w:val="24"/>
          <w:lang w:val="sr-Cyrl-CS"/>
        </w:rPr>
        <w:t xml:space="preserve">свих </w:t>
      </w:r>
      <w:r w:rsidRPr="00DC2E3E">
        <w:rPr>
          <w:rFonts w:ascii="Times New Roman" w:hAnsi="Times New Roman" w:cs="Times New Roman"/>
          <w:sz w:val="24"/>
          <w:szCs w:val="24"/>
          <w:lang w:val="sr-Cyrl-CS"/>
        </w:rPr>
        <w:t>друштава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C02020" w:rsidRPr="00DC2E3E">
        <w:rPr>
          <w:rFonts w:ascii="Times New Roman" w:hAnsi="Times New Roman" w:cs="Times New Roman"/>
          <w:sz w:val="24"/>
          <w:szCs w:val="24"/>
          <w:lang w:val="sr-Cyrl-CS"/>
        </w:rPr>
        <w:t xml:space="preserve"> 2. </w:t>
      </w:r>
      <w:r w:rsidRPr="00DC2E3E">
        <w:rPr>
          <w:rFonts w:ascii="Times New Roman" w:hAnsi="Times New Roman" w:cs="Times New Roman"/>
          <w:sz w:val="24"/>
          <w:szCs w:val="24"/>
          <w:lang w:val="sr-Cyrl-CS"/>
        </w:rPr>
        <w:t>овог</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w:t>
      </w:r>
      <w:r w:rsidR="00C02020" w:rsidRPr="00DC2E3E">
        <w:rPr>
          <w:rFonts w:ascii="Times New Roman" w:hAnsi="Times New Roman" w:cs="Times New Roman"/>
          <w:sz w:val="24"/>
          <w:szCs w:val="24"/>
          <w:lang w:val="sr-Cyrl-CS"/>
        </w:rPr>
        <w:t xml:space="preserve"> </w:t>
      </w:r>
      <w:r w:rsidR="000B5C51" w:rsidRPr="00DC2E3E">
        <w:rPr>
          <w:rFonts w:ascii="Times New Roman" w:hAnsi="Times New Roman" w:cs="Times New Roman"/>
          <w:sz w:val="24"/>
          <w:szCs w:val="24"/>
          <w:lang w:val="sr-Cyrl-CS"/>
        </w:rPr>
        <w:t>тим</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списак</w:t>
      </w:r>
      <w:r w:rsidR="00C02020"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мора</w:t>
      </w:r>
      <w:r w:rsidR="00C02020" w:rsidRPr="00DC2E3E">
        <w:rPr>
          <w:rFonts w:ascii="Times New Roman" w:hAnsi="Times New Roman" w:cs="Times New Roman"/>
          <w:sz w:val="24"/>
          <w:szCs w:val="24"/>
          <w:lang w:val="sr-Cyrl-CS"/>
        </w:rPr>
        <w:t xml:space="preserve"> </w:t>
      </w:r>
      <w:r w:rsidR="00AB5416" w:rsidRPr="00DC2E3E">
        <w:rPr>
          <w:rFonts w:ascii="Times New Roman" w:hAnsi="Times New Roman" w:cs="Times New Roman"/>
          <w:sz w:val="24"/>
          <w:szCs w:val="24"/>
          <w:lang w:val="sr-Cyrl-CS"/>
        </w:rPr>
        <w:t>да се ажурира</w:t>
      </w:r>
      <w:r w:rsidR="00C02020" w:rsidRPr="00DC2E3E">
        <w:rPr>
          <w:rFonts w:ascii="Times New Roman" w:hAnsi="Times New Roman" w:cs="Times New Roman"/>
          <w:sz w:val="24"/>
          <w:szCs w:val="24"/>
          <w:lang w:val="sr-Cyrl-CS"/>
        </w:rPr>
        <w:t xml:space="preserve"> </w:t>
      </w:r>
      <w:r w:rsidR="000B5C51" w:rsidRPr="00DC2E3E">
        <w:rPr>
          <w:rFonts w:ascii="Times New Roman" w:hAnsi="Times New Roman" w:cs="Times New Roman"/>
          <w:sz w:val="24"/>
          <w:szCs w:val="24"/>
          <w:lang w:val="sr-Cyrl-CS"/>
        </w:rPr>
        <w:t xml:space="preserve">у случају било какве промене у односима </w:t>
      </w:r>
      <w:r w:rsidR="007803B1" w:rsidRPr="00DC2E3E">
        <w:rPr>
          <w:rFonts w:ascii="Times New Roman" w:hAnsi="Times New Roman" w:cs="Times New Roman"/>
          <w:sz w:val="24"/>
          <w:szCs w:val="24"/>
          <w:lang w:val="sr-Cyrl-CS"/>
        </w:rPr>
        <w:t>из</w:t>
      </w:r>
      <w:r w:rsidR="000B5C51" w:rsidRPr="00DC2E3E">
        <w:rPr>
          <w:rFonts w:ascii="Times New Roman" w:hAnsi="Times New Roman" w:cs="Times New Roman"/>
          <w:sz w:val="24"/>
          <w:szCs w:val="24"/>
          <w:lang w:val="sr-Cyrl-CS"/>
        </w:rPr>
        <w:t xml:space="preserve">међу друштава. </w:t>
      </w:r>
    </w:p>
    <w:p w:rsidR="003C4A6E" w:rsidRPr="00DC2E3E" w:rsidRDefault="003C4A6E" w:rsidP="00C210F3">
      <w:pPr>
        <w:spacing w:after="0" w:line="240" w:lineRule="auto"/>
        <w:jc w:val="both"/>
        <w:textAlignment w:val="baseline"/>
        <w:rPr>
          <w:rFonts w:ascii="Times New Roman" w:hAnsi="Times New Roman" w:cs="Times New Roman"/>
          <w:sz w:val="24"/>
          <w:szCs w:val="24"/>
          <w:lang w:val="sr-Cyrl-CS"/>
        </w:rPr>
      </w:pPr>
    </w:p>
    <w:p w:rsidR="00684EEE" w:rsidRPr="00DC2E3E" w:rsidRDefault="00F97A54"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Д</w:t>
      </w:r>
      <w:r w:rsidR="00B85D57" w:rsidRPr="00DC2E3E">
        <w:rPr>
          <w:rFonts w:ascii="Times New Roman" w:eastAsia="Times New Roman" w:hAnsi="Times New Roman" w:cs="Times New Roman"/>
          <w:iCs/>
          <w:sz w:val="24"/>
          <w:szCs w:val="24"/>
          <w:bdr w:val="none" w:sz="0" w:space="0" w:color="auto" w:frame="1"/>
          <w:lang w:val="sr-Cyrl-CS"/>
        </w:rPr>
        <w:t>одел</w:t>
      </w:r>
      <w:r w:rsidRPr="00DC2E3E">
        <w:rPr>
          <w:rFonts w:ascii="Times New Roman" w:eastAsia="Times New Roman" w:hAnsi="Times New Roman" w:cs="Times New Roman"/>
          <w:iCs/>
          <w:sz w:val="24"/>
          <w:szCs w:val="24"/>
          <w:bdr w:val="none" w:sz="0" w:space="0" w:color="auto" w:frame="1"/>
          <w:lang w:val="sr-Cyrl-CS"/>
        </w:rPr>
        <w:t>а</w:t>
      </w:r>
      <w:r w:rsidR="00684EEE" w:rsidRPr="00DC2E3E">
        <w:rPr>
          <w:rFonts w:ascii="Times New Roman" w:eastAsia="Times New Roman" w:hAnsi="Times New Roman" w:cs="Times New Roman"/>
          <w:iCs/>
          <w:sz w:val="24"/>
          <w:szCs w:val="24"/>
          <w:bdr w:val="none" w:sz="0" w:space="0" w:color="auto" w:frame="1"/>
          <w:lang w:val="sr-Cyrl-CS"/>
        </w:rPr>
        <w:t xml:space="preserve"> </w:t>
      </w:r>
      <w:r w:rsidR="007803B1" w:rsidRPr="00DC2E3E">
        <w:rPr>
          <w:rFonts w:ascii="Times New Roman" w:eastAsia="Times New Roman" w:hAnsi="Times New Roman" w:cs="Times New Roman"/>
          <w:iCs/>
          <w:sz w:val="24"/>
          <w:szCs w:val="24"/>
          <w:bdr w:val="none" w:sz="0" w:space="0" w:color="auto" w:frame="1"/>
          <w:lang w:val="sr-Cyrl-CS"/>
        </w:rPr>
        <w:t>уговора подизвођачу</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684EEE"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684EEE"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5</w:t>
      </w:r>
      <w:r w:rsidR="007D6184" w:rsidRPr="00DC2E3E">
        <w:rPr>
          <w:rFonts w:ascii="Times New Roman" w:eastAsia="Times New Roman" w:hAnsi="Times New Roman" w:cs="Times New Roman"/>
          <w:iCs/>
          <w:sz w:val="24"/>
          <w:szCs w:val="24"/>
          <w:bdr w:val="none" w:sz="0" w:space="0" w:color="auto" w:frame="1"/>
          <w:lang w:val="sr-Cyrl-CS"/>
        </w:rPr>
        <w:t>.</w:t>
      </w:r>
    </w:p>
    <w:p w:rsidR="00684EEE" w:rsidRPr="00DC2E3E" w:rsidRDefault="00B85D57"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Понуђач</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којем</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додељен</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дужан</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684EEE" w:rsidRPr="00DC2E3E">
        <w:rPr>
          <w:rFonts w:ascii="Times New Roman" w:hAnsi="Times New Roman" w:cs="Times New Roman"/>
          <w:sz w:val="24"/>
          <w:szCs w:val="24"/>
          <w:lang w:val="sr-Cyrl-CS"/>
        </w:rPr>
        <w:t xml:space="preserve"> </w:t>
      </w:r>
      <w:r w:rsidR="00F97A54" w:rsidRPr="00DC2E3E">
        <w:rPr>
          <w:rFonts w:ascii="Times New Roman" w:hAnsi="Times New Roman" w:cs="Times New Roman"/>
          <w:sz w:val="24"/>
          <w:szCs w:val="24"/>
          <w:lang w:val="sr-Cyrl-CS"/>
        </w:rPr>
        <w:t xml:space="preserve">приликом доделе уговора подизвођачу </w:t>
      </w:r>
      <w:r w:rsidRPr="00DC2E3E">
        <w:rPr>
          <w:rFonts w:ascii="Times New Roman" w:hAnsi="Times New Roman" w:cs="Times New Roman"/>
          <w:sz w:val="24"/>
          <w:szCs w:val="24"/>
          <w:lang w:val="sr-Cyrl-CS"/>
        </w:rPr>
        <w:t>поступа</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транспарентан</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начин</w:t>
      </w:r>
      <w:r w:rsidR="000F0D5C" w:rsidRPr="00DC2E3E">
        <w:rPr>
          <w:rFonts w:ascii="Times New Roman" w:hAnsi="Times New Roman" w:cs="Times New Roman"/>
          <w:sz w:val="24"/>
          <w:szCs w:val="24"/>
          <w:lang w:val="sr-Cyrl-CS"/>
        </w:rPr>
        <w:t xml:space="preserve"> </w:t>
      </w:r>
      <w:r w:rsidR="007803B1" w:rsidRPr="00DC2E3E">
        <w:rPr>
          <w:rFonts w:ascii="Times New Roman" w:hAnsi="Times New Roman" w:cs="Times New Roman"/>
          <w:sz w:val="24"/>
          <w:szCs w:val="24"/>
          <w:lang w:val="sr-Cyrl-CS"/>
        </w:rPr>
        <w:t>и</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осигура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једнак</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положај</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свих</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потенцијалних</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w:t>
      </w:r>
      <w:r w:rsidR="00ED58A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дискриминације</w:t>
      </w:r>
      <w:r w:rsidR="00684EEE" w:rsidRPr="00DC2E3E">
        <w:rPr>
          <w:rFonts w:ascii="Times New Roman" w:hAnsi="Times New Roman" w:cs="Times New Roman"/>
          <w:sz w:val="24"/>
          <w:szCs w:val="24"/>
          <w:lang w:val="sr-Cyrl-CS"/>
        </w:rPr>
        <w:t>.</w:t>
      </w:r>
    </w:p>
    <w:p w:rsidR="00684EEE" w:rsidRPr="00DC2E3E" w:rsidRDefault="00B85D57"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Понуђач</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којем</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додељен</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намерава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закључи</w:t>
      </w:r>
      <w:r w:rsidR="00BC2CBA" w:rsidRPr="00DC2E3E">
        <w:rPr>
          <w:rFonts w:ascii="Times New Roman" w:hAnsi="Times New Roman" w:cs="Times New Roman"/>
          <w:sz w:val="24"/>
          <w:szCs w:val="24"/>
          <w:lang w:val="sr-Cyrl-CS"/>
        </w:rPr>
        <w:t xml:space="preserve"> </w:t>
      </w:r>
      <w:r w:rsidR="007803B1" w:rsidRPr="00DC2E3E">
        <w:rPr>
          <w:rFonts w:ascii="Times New Roman" w:hAnsi="Times New Roman" w:cs="Times New Roman"/>
          <w:sz w:val="24"/>
          <w:szCs w:val="24"/>
          <w:lang w:val="sr-Cyrl-CS"/>
        </w:rPr>
        <w:t xml:space="preserve">уговор са подизвођачем </w:t>
      </w:r>
      <w:r w:rsidRPr="00DC2E3E">
        <w:rPr>
          <w:rFonts w:ascii="Times New Roman" w:hAnsi="Times New Roman" w:cs="Times New Roman"/>
          <w:sz w:val="24"/>
          <w:szCs w:val="24"/>
          <w:lang w:val="sr-Cyrl-CS"/>
        </w:rPr>
        <w:t>чија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процењена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вредност</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једнака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или</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већа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износа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европских</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прагова</w:t>
      </w:r>
      <w:r w:rsidR="00BC2CBA" w:rsidRPr="00DC2E3E">
        <w:rPr>
          <w:rFonts w:ascii="Times New Roman" w:hAnsi="Times New Roman" w:cs="Times New Roman"/>
          <w:sz w:val="24"/>
          <w:szCs w:val="24"/>
          <w:lang w:val="sr-Cyrl-CS"/>
        </w:rPr>
        <w:t xml:space="preserve"> </w:t>
      </w:r>
      <w:r w:rsidR="0064356B" w:rsidRPr="00DC2E3E">
        <w:rPr>
          <w:rFonts w:ascii="Times New Roman" w:hAnsi="Times New Roman" w:cs="Times New Roman"/>
          <w:sz w:val="24"/>
          <w:szCs w:val="24"/>
          <w:lang w:val="sr-Cyrl-CS"/>
        </w:rPr>
        <w:t>дужан</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објави</w:t>
      </w:r>
      <w:r w:rsidR="00684EEE"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w:t>
      </w:r>
      <w:r w:rsidR="00BC2CBA"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w:t>
      </w:r>
      <w:r w:rsidR="00684EEE" w:rsidRPr="00DC2E3E">
        <w:rPr>
          <w:rFonts w:ascii="Times New Roman" w:hAnsi="Times New Roman" w:cs="Times New Roman"/>
          <w:sz w:val="24"/>
          <w:szCs w:val="24"/>
          <w:lang w:val="sr-Cyrl-CS"/>
        </w:rPr>
        <w:t>.</w:t>
      </w:r>
    </w:p>
    <w:p w:rsidR="00684EEE" w:rsidRPr="00DC2E3E" w:rsidRDefault="00F9733A"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Понуђач којем је додељен уговор о јавној набавци који намерава да закључи уговор са подизвођачем чија је процењена вредност мања од износа европских прагова </w:t>
      </w:r>
      <w:r w:rsidR="00B85D57" w:rsidRPr="00DC2E3E">
        <w:rPr>
          <w:rFonts w:ascii="Times New Roman" w:hAnsi="Times New Roman" w:cs="Times New Roman"/>
          <w:sz w:val="24"/>
          <w:szCs w:val="24"/>
          <w:lang w:val="sr-Cyrl-CS"/>
        </w:rPr>
        <w:t>дужан</w:t>
      </w:r>
      <w:r w:rsidR="00FD7973" w:rsidRPr="00DC2E3E">
        <w:rPr>
          <w:rFonts w:ascii="Times New Roman" w:hAnsi="Times New Roman" w:cs="Times New Roman"/>
          <w:sz w:val="24"/>
          <w:szCs w:val="24"/>
          <w:lang w:val="sr-Cyrl-CS"/>
        </w:rPr>
        <w:t xml:space="preserve"> </w:t>
      </w:r>
      <w:r w:rsidR="0064356B" w:rsidRPr="00DC2E3E">
        <w:rPr>
          <w:rFonts w:ascii="Times New Roman" w:hAnsi="Times New Roman" w:cs="Times New Roman"/>
          <w:sz w:val="24"/>
          <w:szCs w:val="24"/>
          <w:lang w:val="sr-Cyrl-CS"/>
        </w:rPr>
        <w:t xml:space="preserve">је </w:t>
      </w:r>
      <w:r w:rsidR="00B85D57" w:rsidRPr="00DC2E3E">
        <w:rPr>
          <w:rFonts w:ascii="Times New Roman" w:hAnsi="Times New Roman" w:cs="Times New Roman"/>
          <w:sz w:val="24"/>
          <w:szCs w:val="24"/>
          <w:lang w:val="sr-Cyrl-CS"/>
        </w:rPr>
        <w:t>да</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обезбеди</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транспарентност</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поступка</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омогући</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што</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је</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могуће</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већу</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конкуренцију</w:t>
      </w:r>
      <w:r w:rsidR="00684EEE" w:rsidRPr="00DC2E3E">
        <w:rPr>
          <w:rFonts w:ascii="Times New Roman" w:hAnsi="Times New Roman" w:cs="Times New Roman"/>
          <w:sz w:val="24"/>
          <w:szCs w:val="24"/>
          <w:lang w:val="sr-Cyrl-CS"/>
        </w:rPr>
        <w:t>.</w:t>
      </w:r>
    </w:p>
    <w:p w:rsidR="00684EEE" w:rsidRPr="00DC2E3E" w:rsidRDefault="00684EEE"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Процењена</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вредност</w:t>
      </w:r>
      <w:r w:rsidRPr="00DC2E3E">
        <w:rPr>
          <w:rFonts w:ascii="Times New Roman" w:hAnsi="Times New Roman" w:cs="Times New Roman"/>
          <w:sz w:val="24"/>
          <w:szCs w:val="24"/>
          <w:lang w:val="sr-Cyrl-CS"/>
        </w:rPr>
        <w:t xml:space="preserve"> </w:t>
      </w:r>
      <w:r w:rsidR="009E5CB0" w:rsidRPr="00DC2E3E">
        <w:rPr>
          <w:rFonts w:ascii="Times New Roman" w:hAnsi="Times New Roman" w:cs="Times New Roman"/>
          <w:sz w:val="24"/>
          <w:szCs w:val="24"/>
          <w:lang w:val="sr-Cyrl-CS"/>
        </w:rPr>
        <w:t xml:space="preserve">уговора са подизвођачем </w:t>
      </w:r>
      <w:r w:rsidR="00B85D57" w:rsidRPr="00DC2E3E">
        <w:rPr>
          <w:rFonts w:ascii="Times New Roman" w:hAnsi="Times New Roman" w:cs="Times New Roman"/>
          <w:sz w:val="24"/>
          <w:szCs w:val="24"/>
          <w:lang w:val="sr-Cyrl-CS"/>
        </w:rPr>
        <w:t>одређује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се</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складу</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са</w:t>
      </w:r>
      <w:r w:rsidR="00FD7973"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Законом</w:t>
      </w:r>
      <w:r w:rsidRPr="00DC2E3E">
        <w:rPr>
          <w:rFonts w:ascii="Times New Roman" w:hAnsi="Times New Roman" w:cs="Times New Roman"/>
          <w:sz w:val="24"/>
          <w:szCs w:val="24"/>
          <w:lang w:val="sr-Cyrl-CS"/>
        </w:rPr>
        <w:t>.</w:t>
      </w:r>
    </w:p>
    <w:p w:rsidR="009D3B0C" w:rsidRPr="00DC2E3E" w:rsidRDefault="00B85D57" w:rsidP="003B1888">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D3B0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за</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доделу</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уговора</w:t>
      </w:r>
      <w:r w:rsidR="009D3B0C" w:rsidRPr="00DC2E3E">
        <w:rPr>
          <w:rFonts w:ascii="Times New Roman" w:eastAsia="Times New Roman" w:hAnsi="Times New Roman" w:cs="Times New Roman"/>
          <w:sz w:val="24"/>
          <w:szCs w:val="24"/>
          <w:lang w:val="sr-Cyrl-CS"/>
        </w:rPr>
        <w:t xml:space="preserve"> </w:t>
      </w:r>
      <w:r w:rsidR="009E5CB0" w:rsidRPr="00DC2E3E">
        <w:rPr>
          <w:rFonts w:ascii="Times New Roman" w:eastAsia="Times New Roman" w:hAnsi="Times New Roman" w:cs="Times New Roman"/>
          <w:sz w:val="24"/>
          <w:szCs w:val="24"/>
          <w:lang w:val="sr-Cyrl-CS"/>
        </w:rPr>
        <w:t xml:space="preserve">подизвођачу </w:t>
      </w:r>
      <w:r w:rsidRPr="00DC2E3E">
        <w:rPr>
          <w:rFonts w:ascii="Times New Roman" w:eastAsia="Times New Roman" w:hAnsi="Times New Roman" w:cs="Times New Roman"/>
          <w:sz w:val="24"/>
          <w:szCs w:val="24"/>
          <w:lang w:val="sr-Cyrl-CS"/>
        </w:rPr>
        <w:t>испуњени</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услови</w:t>
      </w:r>
      <w:r w:rsidR="007A41F2" w:rsidRPr="00DC2E3E">
        <w:rPr>
          <w:rFonts w:ascii="Times New Roman" w:eastAsia="Times New Roman" w:hAnsi="Times New Roman" w:cs="Times New Roman"/>
          <w:sz w:val="24"/>
          <w:szCs w:val="24"/>
          <w:lang w:val="sr-Cyrl-CS"/>
        </w:rPr>
        <w:t xml:space="preserve"> за спровођење преговарачког поступка без објављивања јавног позива из</w:t>
      </w:r>
      <w:r w:rsidR="009D3B0C" w:rsidRPr="00DC2E3E">
        <w:rPr>
          <w:rFonts w:ascii="Times New Roman" w:eastAsia="Times New Roman" w:hAnsi="Times New Roman" w:cs="Times New Roman"/>
          <w:sz w:val="24"/>
          <w:szCs w:val="24"/>
          <w:lang w:val="sr-Cyrl-CS"/>
        </w:rPr>
        <w:t xml:space="preserve"> </w:t>
      </w:r>
      <w:r w:rsidR="007A41F2" w:rsidRPr="00DC2E3E">
        <w:rPr>
          <w:rFonts w:ascii="Times New Roman" w:eastAsia="Times New Roman" w:hAnsi="Times New Roman" w:cs="Times New Roman"/>
          <w:sz w:val="24"/>
          <w:szCs w:val="24"/>
          <w:lang w:val="sr-Cyrl-CS"/>
        </w:rPr>
        <w:t>члана</w:t>
      </w:r>
      <w:r w:rsidR="009D3B0C" w:rsidRPr="00DC2E3E">
        <w:rPr>
          <w:rFonts w:ascii="Times New Roman" w:eastAsia="Times New Roman" w:hAnsi="Times New Roman" w:cs="Times New Roman"/>
          <w:sz w:val="24"/>
          <w:szCs w:val="24"/>
          <w:lang w:val="sr-Cyrl-CS"/>
        </w:rPr>
        <w:t xml:space="preserve"> </w:t>
      </w:r>
      <w:r w:rsidR="00267CAA" w:rsidRPr="00DC2E3E">
        <w:rPr>
          <w:rFonts w:ascii="Times New Roman" w:eastAsia="Times New Roman" w:hAnsi="Times New Roman" w:cs="Times New Roman"/>
          <w:sz w:val="24"/>
          <w:szCs w:val="24"/>
          <w:lang w:val="sr-Cyrl-CS"/>
        </w:rPr>
        <w:t>9</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ове</w:t>
      </w:r>
      <w:r w:rsidR="009D3B0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уредбе</w:t>
      </w:r>
      <w:r w:rsidR="009D3B0C" w:rsidRPr="00DC2E3E">
        <w:rPr>
          <w:rFonts w:ascii="Times New Roman" w:eastAsia="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w:t>
      </w:r>
      <w:r w:rsidR="009D3B0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w:t>
      </w:r>
      <w:r w:rsidR="009D3B0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није</w:t>
      </w:r>
      <w:r w:rsidR="009D3B0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обавезан</w:t>
      </w:r>
      <w:r w:rsidR="009D3B0C" w:rsidRPr="00DC2E3E">
        <w:rPr>
          <w:rFonts w:ascii="Times New Roman" w:hAnsi="Times New Roman" w:cs="Times New Roman"/>
          <w:sz w:val="24"/>
          <w:szCs w:val="24"/>
          <w:lang w:val="sr-Cyrl-CS"/>
        </w:rPr>
        <w:t>.</w:t>
      </w:r>
    </w:p>
    <w:p w:rsidR="00614EAE" w:rsidRPr="00DC2E3E" w:rsidRDefault="00614EAE" w:rsidP="00C210F3">
      <w:pPr>
        <w:spacing w:after="0" w:line="240" w:lineRule="auto"/>
        <w:ind w:left="-15" w:right="48"/>
        <w:jc w:val="both"/>
        <w:rPr>
          <w:rFonts w:ascii="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7D6184"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6</w:t>
      </w:r>
      <w:r w:rsidR="007D6184" w:rsidRPr="00DC2E3E">
        <w:rPr>
          <w:rFonts w:ascii="Times New Roman" w:eastAsia="Times New Roman" w:hAnsi="Times New Roman" w:cs="Times New Roman"/>
          <w:iCs/>
          <w:sz w:val="24"/>
          <w:szCs w:val="24"/>
          <w:bdr w:val="none" w:sz="0" w:space="0" w:color="auto" w:frame="1"/>
          <w:lang w:val="sr-Cyrl-CS"/>
        </w:rPr>
        <w:t>.</w:t>
      </w:r>
    </w:p>
    <w:p w:rsidR="0097707C" w:rsidRPr="00DC2E3E" w:rsidRDefault="00B85D57"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јавном</w:t>
      </w:r>
      <w:r w:rsidR="009D3B0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позиву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97707C" w:rsidRPr="00DC2E3E">
        <w:rPr>
          <w:rFonts w:ascii="Times New Roman" w:hAnsi="Times New Roman" w:cs="Times New Roman"/>
          <w:sz w:val="24"/>
          <w:szCs w:val="24"/>
          <w:lang w:val="sr-Cyrl-CS"/>
        </w:rPr>
        <w:t xml:space="preserve"> </w:t>
      </w:r>
      <w:r w:rsidR="00CE7D0D" w:rsidRPr="00DC2E3E">
        <w:rPr>
          <w:rFonts w:ascii="Times New Roman" w:hAnsi="Times New Roman" w:cs="Times New Roman"/>
          <w:sz w:val="24"/>
          <w:szCs w:val="24"/>
          <w:lang w:val="sr-Cyrl-CS"/>
        </w:rPr>
        <w:t xml:space="preserve">доделу </w:t>
      </w:r>
      <w:r w:rsidR="009E5CB0" w:rsidRPr="00DC2E3E">
        <w:rPr>
          <w:rFonts w:ascii="Times New Roman" w:hAnsi="Times New Roman" w:cs="Times New Roman"/>
          <w:sz w:val="24"/>
          <w:szCs w:val="24"/>
          <w:lang w:val="sr-Cyrl-CS"/>
        </w:rPr>
        <w:t>уговора подизвођач</w:t>
      </w:r>
      <w:r w:rsidR="00CE7D0D"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којем</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додељен</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наводи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критеријуме</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квалитативни</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избор</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одредио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ако</w:t>
      </w:r>
      <w:r w:rsidR="00717AD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потребно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друге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критеријуме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ће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применити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квалитативни</w:t>
      </w:r>
      <w:r w:rsidR="00F471F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избор</w:t>
      </w:r>
      <w:r w:rsidR="00F471F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подизвођача</w:t>
      </w:r>
      <w:r w:rsidR="0097707C" w:rsidRPr="00DC2E3E">
        <w:rPr>
          <w:rFonts w:ascii="Times New Roman" w:hAnsi="Times New Roman" w:cs="Times New Roman"/>
          <w:sz w:val="24"/>
          <w:szCs w:val="24"/>
          <w:lang w:val="sr-Cyrl-CS"/>
        </w:rPr>
        <w:t>.</w:t>
      </w:r>
    </w:p>
    <w:p w:rsidR="0097707C" w:rsidRPr="00DC2E3E" w:rsidRDefault="00B85D57" w:rsidP="003B1888">
      <w:pPr>
        <w:spacing w:after="0" w:line="240" w:lineRule="auto"/>
        <w:ind w:left="-15" w:right="48" w:firstLine="735"/>
        <w:jc w:val="both"/>
        <w:rPr>
          <w:rFonts w:ascii="Times New Roman" w:hAnsi="Times New Roman" w:cs="Times New Roman"/>
          <w:sz w:val="24"/>
          <w:szCs w:val="24"/>
          <w:lang w:val="sr-Cyrl-CS"/>
        </w:rPr>
      </w:pPr>
      <w:r w:rsidRPr="00DC2E3E">
        <w:rPr>
          <w:rFonts w:ascii="Times New Roman" w:hAnsi="Times New Roman" w:cs="Times New Roman"/>
          <w:sz w:val="24"/>
          <w:szCs w:val="24"/>
          <w:lang w:val="sr-Cyrl-CS"/>
        </w:rPr>
        <w:t>Критеријуми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става</w:t>
      </w:r>
      <w:r w:rsidR="0097707C" w:rsidRPr="00DC2E3E">
        <w:rPr>
          <w:rFonts w:ascii="Times New Roman" w:hAnsi="Times New Roman" w:cs="Times New Roman"/>
          <w:sz w:val="24"/>
          <w:szCs w:val="24"/>
          <w:lang w:val="sr-Cyrl-CS"/>
        </w:rPr>
        <w:t xml:space="preserve"> 1. </w:t>
      </w:r>
      <w:r w:rsidRPr="00DC2E3E">
        <w:rPr>
          <w:rFonts w:ascii="Times New Roman" w:hAnsi="Times New Roman" w:cs="Times New Roman"/>
          <w:sz w:val="24"/>
          <w:szCs w:val="24"/>
          <w:lang w:val="sr-Cyrl-CS"/>
        </w:rPr>
        <w:t>овога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морају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F471F1"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буду</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објективни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недискриминаторски</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логичкој</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вези</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предметом</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набавке</w:t>
      </w:r>
      <w:r w:rsidR="00386720" w:rsidRPr="00DC2E3E">
        <w:rPr>
          <w:rFonts w:ascii="Times New Roman" w:hAnsi="Times New Roman" w:cs="Times New Roman"/>
          <w:sz w:val="24"/>
          <w:szCs w:val="24"/>
          <w:lang w:val="sr-Cyrl-CS"/>
        </w:rPr>
        <w:t>,</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сразмерни</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предмету</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усаглашени</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критеријумима</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BA7AB7" w:rsidRPr="00DC2E3E">
        <w:rPr>
          <w:rFonts w:ascii="Times New Roman" w:hAnsi="Times New Roman" w:cs="Times New Roman"/>
          <w:sz w:val="24"/>
          <w:szCs w:val="24"/>
          <w:lang w:val="sr-Cyrl-CS"/>
        </w:rPr>
        <w:t xml:space="preserve"> </w:t>
      </w:r>
      <w:r w:rsidR="009E5CB0" w:rsidRPr="00DC2E3E">
        <w:rPr>
          <w:rFonts w:ascii="Times New Roman" w:hAnsi="Times New Roman" w:cs="Times New Roman"/>
          <w:sz w:val="24"/>
          <w:szCs w:val="24"/>
          <w:lang w:val="sr-Cyrl-CS"/>
        </w:rPr>
        <w:t xml:space="preserve">одредио </w:t>
      </w:r>
      <w:r w:rsidRPr="00DC2E3E">
        <w:rPr>
          <w:rFonts w:ascii="Times New Roman" w:hAnsi="Times New Roman" w:cs="Times New Roman"/>
          <w:sz w:val="24"/>
          <w:szCs w:val="24"/>
          <w:lang w:val="sr-Cyrl-CS"/>
        </w:rPr>
        <w:t>за</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избор</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привредних</w:t>
      </w:r>
      <w:r w:rsidR="00BA7AB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субјеката</w:t>
      </w:r>
      <w:r w:rsidR="00BA7AB7" w:rsidRPr="00DC2E3E">
        <w:rPr>
          <w:rFonts w:ascii="Times New Roman" w:hAnsi="Times New Roman" w:cs="Times New Roman"/>
          <w:sz w:val="24"/>
          <w:szCs w:val="24"/>
          <w:lang w:val="sr-Cyrl-CS"/>
        </w:rPr>
        <w:t xml:space="preserve"> </w:t>
      </w:r>
      <w:r w:rsidR="009E5CB0" w:rsidRPr="00DC2E3E">
        <w:rPr>
          <w:rFonts w:ascii="Times New Roman" w:hAnsi="Times New Roman" w:cs="Times New Roman"/>
          <w:sz w:val="24"/>
          <w:szCs w:val="24"/>
          <w:lang w:val="sr-Cyrl-CS"/>
        </w:rPr>
        <w:t>у поступку јавне набавке</w:t>
      </w:r>
      <w:r w:rsidR="0097707C" w:rsidRPr="00DC2E3E">
        <w:rPr>
          <w:rFonts w:ascii="Times New Roman" w:hAnsi="Times New Roman" w:cs="Times New Roman"/>
          <w:sz w:val="24"/>
          <w:szCs w:val="24"/>
          <w:lang w:val="sr-Cyrl-CS"/>
        </w:rPr>
        <w:t>.</w:t>
      </w:r>
    </w:p>
    <w:p w:rsidR="00F12280" w:rsidRPr="00DC2E3E" w:rsidRDefault="009E5CB0"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 xml:space="preserve">Наручилац не може да захтева </w:t>
      </w:r>
      <w:r w:rsidR="00204944" w:rsidRPr="00DC2E3E">
        <w:rPr>
          <w:rFonts w:ascii="Times New Roman" w:hAnsi="Times New Roman" w:cs="Times New Roman"/>
          <w:sz w:val="24"/>
          <w:szCs w:val="24"/>
          <w:lang w:val="sr-Cyrl-CS"/>
        </w:rPr>
        <w:t xml:space="preserve">од понуђача којем је додељен уговор о јавној набавци да ангажује </w:t>
      </w:r>
      <w:r w:rsidRPr="00DC2E3E">
        <w:rPr>
          <w:rFonts w:ascii="Times New Roman" w:hAnsi="Times New Roman" w:cs="Times New Roman"/>
          <w:sz w:val="24"/>
          <w:szCs w:val="24"/>
          <w:lang w:val="sr-Cyrl-CS"/>
        </w:rPr>
        <w:t>подизвођа</w:t>
      </w:r>
      <w:r w:rsidR="0072633D" w:rsidRPr="00DC2E3E">
        <w:rPr>
          <w:rFonts w:ascii="Times New Roman" w:hAnsi="Times New Roman" w:cs="Times New Roman"/>
          <w:sz w:val="24"/>
          <w:szCs w:val="24"/>
          <w:lang w:val="sr-Cyrl-CS"/>
        </w:rPr>
        <w:t>ча</w:t>
      </w:r>
      <w:r w:rsidR="00204944" w:rsidRPr="00DC2E3E">
        <w:rPr>
          <w:rFonts w:ascii="Times New Roman" w:hAnsi="Times New Roman" w:cs="Times New Roman"/>
          <w:sz w:val="24"/>
          <w:szCs w:val="24"/>
          <w:lang w:val="sr-Cyrl-CS"/>
        </w:rPr>
        <w:t>, ако понуђач</w:t>
      </w:r>
      <w:r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докаже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97707C" w:rsidRPr="00DC2E3E">
        <w:rPr>
          <w:rFonts w:ascii="Times New Roman" w:hAnsi="Times New Roman" w:cs="Times New Roman"/>
          <w:sz w:val="24"/>
          <w:szCs w:val="24"/>
          <w:lang w:val="sr-Cyrl-CS"/>
        </w:rPr>
        <w:t xml:space="preserve"> </w:t>
      </w:r>
      <w:r w:rsidR="00204944" w:rsidRPr="00DC2E3E">
        <w:rPr>
          <w:rFonts w:ascii="Times New Roman" w:hAnsi="Times New Roman" w:cs="Times New Roman"/>
          <w:sz w:val="24"/>
          <w:szCs w:val="24"/>
          <w:lang w:val="sr-Cyrl-CS"/>
        </w:rPr>
        <w:t xml:space="preserve">понуде свих </w:t>
      </w:r>
      <w:r w:rsidR="00B85D57" w:rsidRPr="00DC2E3E">
        <w:rPr>
          <w:rFonts w:ascii="Times New Roman" w:hAnsi="Times New Roman" w:cs="Times New Roman"/>
          <w:sz w:val="24"/>
          <w:szCs w:val="24"/>
          <w:lang w:val="sr-Cyrl-CS"/>
        </w:rPr>
        <w:t>подизвођач</w:t>
      </w:r>
      <w:r w:rsidR="00204944" w:rsidRPr="00DC2E3E">
        <w:rPr>
          <w:rFonts w:ascii="Times New Roman" w:hAnsi="Times New Roman" w:cs="Times New Roman"/>
          <w:sz w:val="24"/>
          <w:szCs w:val="24"/>
          <w:lang w:val="sr-Cyrl-CS"/>
        </w:rPr>
        <w:t>а</w:t>
      </w:r>
      <w:r w:rsidR="0072633D" w:rsidRPr="00DC2E3E">
        <w:rPr>
          <w:rFonts w:ascii="Times New Roman" w:hAnsi="Times New Roman" w:cs="Times New Roman"/>
          <w:sz w:val="24"/>
          <w:szCs w:val="24"/>
          <w:lang w:val="sr-Cyrl-CS"/>
        </w:rPr>
        <w:t>,</w:t>
      </w:r>
      <w:r w:rsidR="003867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не</w:t>
      </w:r>
      <w:r w:rsidR="003867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испуњава</w:t>
      </w:r>
      <w:r w:rsidR="00204944" w:rsidRPr="00DC2E3E">
        <w:rPr>
          <w:rFonts w:ascii="Times New Roman" w:hAnsi="Times New Roman" w:cs="Times New Roman"/>
          <w:sz w:val="24"/>
          <w:szCs w:val="24"/>
          <w:lang w:val="sr-Cyrl-CS"/>
        </w:rPr>
        <w:t>ју</w:t>
      </w:r>
      <w:r w:rsidR="00386720" w:rsidRPr="00DC2E3E">
        <w:rPr>
          <w:rFonts w:ascii="Times New Roman" w:hAnsi="Times New Roman" w:cs="Times New Roman"/>
          <w:sz w:val="24"/>
          <w:szCs w:val="24"/>
          <w:lang w:val="sr-Cyrl-CS"/>
        </w:rPr>
        <w:t xml:space="preserve"> </w:t>
      </w:r>
      <w:r w:rsidR="00302A3A" w:rsidRPr="00DC2E3E">
        <w:rPr>
          <w:rFonts w:ascii="Times New Roman" w:hAnsi="Times New Roman" w:cs="Times New Roman"/>
          <w:sz w:val="24"/>
          <w:szCs w:val="24"/>
          <w:lang w:val="sr-Cyrl-CS"/>
        </w:rPr>
        <w:t xml:space="preserve">услове за доделу уговора, што би </w:t>
      </w:r>
      <w:r w:rsidR="008600A6" w:rsidRPr="00DC2E3E">
        <w:rPr>
          <w:rFonts w:ascii="Times New Roman" w:hAnsi="Times New Roman" w:cs="Times New Roman"/>
          <w:sz w:val="24"/>
          <w:szCs w:val="24"/>
          <w:lang w:val="sr-Cyrl-CS"/>
        </w:rPr>
        <w:t>онемогућ</w:t>
      </w:r>
      <w:r w:rsidR="00302A3A" w:rsidRPr="00DC2E3E">
        <w:rPr>
          <w:rFonts w:ascii="Times New Roman" w:hAnsi="Times New Roman" w:cs="Times New Roman"/>
          <w:sz w:val="24"/>
          <w:szCs w:val="24"/>
          <w:lang w:val="sr-Cyrl-CS"/>
        </w:rPr>
        <w:t>ило</w:t>
      </w:r>
      <w:r w:rsidR="0097707C" w:rsidRPr="00DC2E3E">
        <w:rPr>
          <w:rFonts w:ascii="Times New Roman" w:hAnsi="Times New Roman" w:cs="Times New Roman"/>
          <w:sz w:val="24"/>
          <w:szCs w:val="24"/>
          <w:lang w:val="sr-Cyrl-CS"/>
        </w:rPr>
        <w:t xml:space="preserve"> </w:t>
      </w:r>
      <w:r w:rsidR="008600A6" w:rsidRPr="00DC2E3E">
        <w:rPr>
          <w:rFonts w:ascii="Times New Roman" w:hAnsi="Times New Roman" w:cs="Times New Roman"/>
          <w:sz w:val="24"/>
          <w:szCs w:val="24"/>
          <w:lang w:val="sr-Cyrl-CS"/>
        </w:rPr>
        <w:t>понуђача</w:t>
      </w:r>
      <w:r w:rsidR="003867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да</w:t>
      </w:r>
      <w:r w:rsidR="00386720"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испуни</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захтеве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одређене</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уговору</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о</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јавној</w:t>
      </w:r>
      <w:r w:rsidR="0097707C" w:rsidRPr="00DC2E3E">
        <w:rPr>
          <w:rFonts w:ascii="Times New Roman" w:hAnsi="Times New Roman" w:cs="Times New Roman"/>
          <w:sz w:val="24"/>
          <w:szCs w:val="24"/>
          <w:lang w:val="sr-Cyrl-CS"/>
        </w:rPr>
        <w:t xml:space="preserve"> </w:t>
      </w:r>
      <w:r w:rsidR="00B85D57" w:rsidRPr="00DC2E3E">
        <w:rPr>
          <w:rFonts w:ascii="Times New Roman" w:hAnsi="Times New Roman" w:cs="Times New Roman"/>
          <w:sz w:val="24"/>
          <w:szCs w:val="24"/>
          <w:lang w:val="sr-Cyrl-CS"/>
        </w:rPr>
        <w:t>набавци</w:t>
      </w:r>
      <w:r w:rsidR="0097707C" w:rsidRPr="00DC2E3E">
        <w:rPr>
          <w:rFonts w:ascii="Times New Roman" w:hAnsi="Times New Roman" w:cs="Times New Roman"/>
          <w:sz w:val="24"/>
          <w:szCs w:val="24"/>
          <w:lang w:val="sr-Cyrl-CS"/>
        </w:rPr>
        <w:t>.</w:t>
      </w:r>
    </w:p>
    <w:p w:rsidR="003C4A6E" w:rsidRPr="00DC2E3E" w:rsidRDefault="003C4A6E" w:rsidP="00C210F3">
      <w:pPr>
        <w:spacing w:after="0" w:line="240" w:lineRule="auto"/>
        <w:jc w:val="both"/>
        <w:textAlignment w:val="baseline"/>
        <w:rPr>
          <w:rFonts w:ascii="Times New Roman" w:hAnsi="Times New Roman" w:cs="Times New Roman"/>
          <w:sz w:val="24"/>
          <w:szCs w:val="24"/>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267CAA"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7</w:t>
      </w:r>
      <w:r w:rsidR="007D6184" w:rsidRPr="00DC2E3E">
        <w:rPr>
          <w:rFonts w:ascii="Times New Roman" w:eastAsia="Times New Roman" w:hAnsi="Times New Roman" w:cs="Times New Roman"/>
          <w:iCs/>
          <w:sz w:val="24"/>
          <w:szCs w:val="24"/>
          <w:bdr w:val="none" w:sz="0" w:space="0" w:color="auto" w:frame="1"/>
          <w:lang w:val="sr-Cyrl-CS"/>
        </w:rPr>
        <w:t>.</w:t>
      </w:r>
    </w:p>
    <w:p w:rsidR="007D6184" w:rsidRPr="00DC2E3E" w:rsidRDefault="00B85D57" w:rsidP="003B188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Ако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понуђач</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којем</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додељен</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уговор</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јавној</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набавци</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уједно</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наручилац</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доделу</w:t>
      </w:r>
      <w:r w:rsidR="0097707C" w:rsidRPr="00DC2E3E">
        <w:rPr>
          <w:rFonts w:ascii="Times New Roman" w:hAnsi="Times New Roman" w:cs="Times New Roman"/>
          <w:sz w:val="24"/>
          <w:szCs w:val="24"/>
          <w:lang w:val="sr-Cyrl-CS"/>
        </w:rPr>
        <w:t xml:space="preserve"> </w:t>
      </w:r>
      <w:r w:rsidR="00302A3A" w:rsidRPr="00DC2E3E">
        <w:rPr>
          <w:rFonts w:ascii="Times New Roman" w:hAnsi="Times New Roman" w:cs="Times New Roman"/>
          <w:sz w:val="24"/>
          <w:szCs w:val="24"/>
          <w:lang w:val="sr-Cyrl-CS"/>
        </w:rPr>
        <w:t>уговора подизвођачу</w:t>
      </w:r>
      <w:r w:rsidR="0097707C" w:rsidRPr="00DC2E3E">
        <w:rPr>
          <w:rFonts w:ascii="Times New Roman" w:hAnsi="Times New Roman" w:cs="Times New Roman"/>
          <w:sz w:val="24"/>
          <w:szCs w:val="24"/>
          <w:lang w:val="sr-Cyrl-CS"/>
        </w:rPr>
        <w:t xml:space="preserve"> </w:t>
      </w:r>
      <w:r w:rsidR="00302A3A" w:rsidRPr="00DC2E3E">
        <w:rPr>
          <w:rFonts w:ascii="Times New Roman" w:hAnsi="Times New Roman" w:cs="Times New Roman"/>
          <w:sz w:val="24"/>
          <w:szCs w:val="24"/>
          <w:lang w:val="sr-Cyrl-CS"/>
        </w:rPr>
        <w:t>из</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w:t>
      </w:r>
      <w:r w:rsidR="00302A3A" w:rsidRPr="00DC2E3E">
        <w:rPr>
          <w:rFonts w:ascii="Times New Roman" w:hAnsi="Times New Roman" w:cs="Times New Roman"/>
          <w:sz w:val="24"/>
          <w:szCs w:val="24"/>
          <w:lang w:val="sr-Cyrl-CS"/>
        </w:rPr>
        <w:t>а</w:t>
      </w:r>
      <w:r w:rsidR="00B35034" w:rsidRPr="00DC2E3E">
        <w:rPr>
          <w:rFonts w:ascii="Times New Roman" w:hAnsi="Times New Roman" w:cs="Times New Roman"/>
          <w:sz w:val="24"/>
          <w:szCs w:val="24"/>
          <w:lang w:val="sr-Cyrl-CS"/>
        </w:rPr>
        <w:t xml:space="preserve"> </w:t>
      </w:r>
      <w:r w:rsidR="0074406E"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1</w:t>
      </w:r>
      <w:r w:rsidR="00302A3A" w:rsidRPr="00DC2E3E">
        <w:rPr>
          <w:rFonts w:ascii="Times New Roman" w:hAnsi="Times New Roman" w:cs="Times New Roman"/>
          <w:sz w:val="24"/>
          <w:szCs w:val="24"/>
          <w:lang w:val="sr-Cyrl-CS"/>
        </w:rPr>
        <w:t>.</w:t>
      </w:r>
      <w:r w:rsidR="00524AE9" w:rsidRPr="00DC2E3E">
        <w:rPr>
          <w:rFonts w:ascii="Times New Roman" w:hAnsi="Times New Roman" w:cs="Times New Roman"/>
          <w:sz w:val="24"/>
          <w:szCs w:val="24"/>
          <w:lang w:val="sr-Cyrl-CS"/>
        </w:rPr>
        <w:t xml:space="preserve"> став </w:t>
      </w:r>
      <w:r w:rsidR="0098531C" w:rsidRPr="00DC2E3E">
        <w:rPr>
          <w:rFonts w:ascii="Times New Roman" w:hAnsi="Times New Roman" w:cs="Times New Roman"/>
          <w:sz w:val="24"/>
          <w:szCs w:val="24"/>
          <w:lang w:val="sr-Cyrl-CS"/>
        </w:rPr>
        <w:t>1</w:t>
      </w:r>
      <w:r w:rsidR="00524AE9" w:rsidRPr="00DC2E3E">
        <w:rPr>
          <w:rFonts w:ascii="Times New Roman" w:hAnsi="Times New Roman" w:cs="Times New Roman"/>
          <w:sz w:val="24"/>
          <w:szCs w:val="24"/>
          <w:lang w:val="sr-Cyrl-CS"/>
        </w:rPr>
        <w:t>.</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w:t>
      </w:r>
      <w:r w:rsidR="00302A3A" w:rsidRPr="00DC2E3E">
        <w:rPr>
          <w:rFonts w:ascii="Times New Roman" w:hAnsi="Times New Roman" w:cs="Times New Roman"/>
          <w:sz w:val="24"/>
          <w:szCs w:val="24"/>
          <w:lang w:val="sr-Cyrl-CS"/>
        </w:rPr>
        <w:t>а</w:t>
      </w:r>
      <w:r w:rsidR="00B35034" w:rsidRPr="00DC2E3E">
        <w:rPr>
          <w:rFonts w:ascii="Times New Roman" w:hAnsi="Times New Roman" w:cs="Times New Roman"/>
          <w:sz w:val="24"/>
          <w:szCs w:val="24"/>
          <w:lang w:val="sr-Cyrl-CS"/>
        </w:rPr>
        <w:t xml:space="preserve"> </w:t>
      </w:r>
      <w:r w:rsidR="0074406E" w:rsidRPr="00DC2E3E">
        <w:rPr>
          <w:rFonts w:ascii="Times New Roman" w:hAnsi="Times New Roman" w:cs="Times New Roman"/>
          <w:sz w:val="24"/>
          <w:szCs w:val="24"/>
          <w:lang w:val="sr-Cyrl-CS"/>
        </w:rPr>
        <w:t>3</w:t>
      </w:r>
      <w:r w:rsidR="00825691" w:rsidRPr="00DC2E3E">
        <w:rPr>
          <w:rFonts w:ascii="Times New Roman" w:hAnsi="Times New Roman" w:cs="Times New Roman"/>
          <w:sz w:val="24"/>
          <w:szCs w:val="24"/>
          <w:lang w:val="sr-Cyrl-CS"/>
        </w:rPr>
        <w:t>2</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став</w:t>
      </w:r>
      <w:r w:rsidR="00B35034" w:rsidRPr="00DC2E3E">
        <w:rPr>
          <w:rFonts w:ascii="Times New Roman" w:hAnsi="Times New Roman" w:cs="Times New Roman"/>
          <w:sz w:val="24"/>
          <w:szCs w:val="24"/>
          <w:lang w:val="sr-Cyrl-CS"/>
        </w:rPr>
        <w:t xml:space="preserve"> 5. </w:t>
      </w:r>
      <w:r w:rsidRPr="00DC2E3E">
        <w:rPr>
          <w:rFonts w:ascii="Times New Roman" w:hAnsi="Times New Roman" w:cs="Times New Roman"/>
          <w:sz w:val="24"/>
          <w:szCs w:val="24"/>
          <w:lang w:val="sr-Cyrl-CS"/>
        </w:rPr>
        <w:t>ове</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w:t>
      </w:r>
      <w:r w:rsidR="00302A3A"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везан</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спроведе</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поступак</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набавке</w:t>
      </w:r>
      <w:r w:rsidR="0097707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из</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члана</w:t>
      </w:r>
      <w:r w:rsidR="00B35034" w:rsidRPr="00DC2E3E">
        <w:rPr>
          <w:rFonts w:ascii="Times New Roman" w:hAnsi="Times New Roman" w:cs="Times New Roman"/>
          <w:sz w:val="24"/>
          <w:szCs w:val="24"/>
          <w:lang w:val="sr-Cyrl-CS"/>
        </w:rPr>
        <w:t xml:space="preserve"> </w:t>
      </w:r>
      <w:r w:rsidR="00267CAA" w:rsidRPr="00DC2E3E">
        <w:rPr>
          <w:rFonts w:ascii="Times New Roman" w:hAnsi="Times New Roman" w:cs="Times New Roman"/>
          <w:sz w:val="24"/>
          <w:szCs w:val="24"/>
          <w:lang w:val="sr-Cyrl-CS"/>
        </w:rPr>
        <w:t>5</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w:t>
      </w:r>
      <w:r w:rsidR="00B35034"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складу</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са</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условима</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за</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спровођење</w:t>
      </w:r>
      <w:r w:rsidR="00DC29EF" w:rsidRPr="00DC2E3E">
        <w:rPr>
          <w:rFonts w:ascii="Times New Roman" w:eastAsia="SimSun" w:hAnsi="Times New Roman" w:cs="Times New Roman"/>
          <w:kern w:val="1"/>
          <w:sz w:val="24"/>
          <w:szCs w:val="24"/>
          <w:lang w:val="sr-Cyrl-CS" w:eastAsia="zh-CN" w:bidi="hi-IN"/>
        </w:rPr>
        <w:t xml:space="preserve"> </w:t>
      </w:r>
      <w:r w:rsidRPr="00DC2E3E">
        <w:rPr>
          <w:rFonts w:ascii="Times New Roman" w:eastAsia="SimSun" w:hAnsi="Times New Roman" w:cs="Times New Roman"/>
          <w:kern w:val="1"/>
          <w:sz w:val="24"/>
          <w:szCs w:val="24"/>
          <w:lang w:val="sr-Cyrl-CS" w:eastAsia="zh-CN" w:bidi="hi-IN"/>
        </w:rPr>
        <w:t>поступака</w:t>
      </w:r>
      <w:r w:rsidR="0097707C" w:rsidRPr="00DC2E3E">
        <w:rPr>
          <w:rFonts w:ascii="Times New Roman" w:hAnsi="Times New Roman" w:cs="Times New Roman"/>
          <w:sz w:val="24"/>
          <w:szCs w:val="24"/>
          <w:lang w:val="sr-Cyrl-CS"/>
        </w:rPr>
        <w:t>.</w:t>
      </w:r>
    </w:p>
    <w:p w:rsidR="00AB1394" w:rsidRPr="00DC2E3E" w:rsidRDefault="00AB1394" w:rsidP="00C210F3">
      <w:pPr>
        <w:spacing w:after="0" w:line="240" w:lineRule="auto"/>
        <w:jc w:val="both"/>
        <w:textAlignment w:val="baseline"/>
        <w:rPr>
          <w:rFonts w:ascii="Times New Roman" w:hAnsi="Times New Roman" w:cs="Times New Roman"/>
          <w:sz w:val="24"/>
          <w:szCs w:val="24"/>
          <w:lang w:val="sr-Cyrl-CS"/>
        </w:rPr>
      </w:pPr>
    </w:p>
    <w:p w:rsidR="00AB1394" w:rsidRPr="00DC2E3E" w:rsidRDefault="00AB1394" w:rsidP="00C210F3">
      <w:pPr>
        <w:spacing w:after="0" w:line="240" w:lineRule="auto"/>
        <w:jc w:val="center"/>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Измена уговора о јавној набавци</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58291A" w:rsidRPr="00DC2E3E" w:rsidRDefault="0058291A"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 xml:space="preserve">Члан </w:t>
      </w:r>
      <w:r w:rsidR="00DA3B13" w:rsidRPr="00DC2E3E">
        <w:rPr>
          <w:rFonts w:ascii="Times New Roman" w:eastAsia="Times New Roman" w:hAnsi="Times New Roman" w:cs="Times New Roman"/>
          <w:iCs/>
          <w:sz w:val="24"/>
          <w:szCs w:val="24"/>
          <w:bdr w:val="none" w:sz="0" w:space="0" w:color="auto" w:frame="1"/>
          <w:lang w:val="sr-Cyrl-CS"/>
        </w:rPr>
        <w:t>3</w:t>
      </w:r>
      <w:r w:rsidR="00825691" w:rsidRPr="00DC2E3E">
        <w:rPr>
          <w:rFonts w:ascii="Times New Roman" w:eastAsia="Times New Roman" w:hAnsi="Times New Roman" w:cs="Times New Roman"/>
          <w:iCs/>
          <w:sz w:val="24"/>
          <w:szCs w:val="24"/>
          <w:bdr w:val="none" w:sz="0" w:space="0" w:color="auto" w:frame="1"/>
          <w:lang w:val="sr-Cyrl-CS"/>
        </w:rPr>
        <w:t>8</w:t>
      </w:r>
      <w:r w:rsidRPr="00DC2E3E">
        <w:rPr>
          <w:rFonts w:ascii="Times New Roman" w:eastAsia="Times New Roman" w:hAnsi="Times New Roman" w:cs="Times New Roman"/>
          <w:iCs/>
          <w:sz w:val="24"/>
          <w:szCs w:val="24"/>
          <w:bdr w:val="none" w:sz="0" w:space="0" w:color="auto" w:frame="1"/>
          <w:lang w:val="sr-Cyrl-CS"/>
        </w:rPr>
        <w:t>.</w:t>
      </w:r>
    </w:p>
    <w:p w:rsidR="0058291A" w:rsidRPr="00DC2E3E" w:rsidRDefault="0058291A" w:rsidP="003B1888">
      <w:pPr>
        <w:spacing w:after="0" w:line="240" w:lineRule="auto"/>
        <w:ind w:firstLine="72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На питања измене уговора о јавној набавци примењују се одредбе </w:t>
      </w:r>
      <w:r w:rsidR="005C0300" w:rsidRPr="00DC2E3E">
        <w:rPr>
          <w:rFonts w:ascii="Times New Roman" w:eastAsia="Times New Roman" w:hAnsi="Times New Roman" w:cs="Times New Roman"/>
          <w:sz w:val="24"/>
          <w:szCs w:val="24"/>
          <w:lang w:val="sr-Cyrl-CS"/>
        </w:rPr>
        <w:t xml:space="preserve">члана </w:t>
      </w:r>
      <w:r w:rsidR="00A61127" w:rsidRPr="00DC2E3E">
        <w:rPr>
          <w:rFonts w:ascii="Times New Roman" w:eastAsia="Times New Roman" w:hAnsi="Times New Roman" w:cs="Times New Roman"/>
          <w:sz w:val="24"/>
          <w:szCs w:val="24"/>
          <w:lang w:val="sr-Cyrl-CS"/>
        </w:rPr>
        <w:t xml:space="preserve">156, </w:t>
      </w:r>
      <w:r w:rsidR="005C0300" w:rsidRPr="00DC2E3E">
        <w:rPr>
          <w:rFonts w:ascii="Times New Roman" w:eastAsia="Times New Roman" w:hAnsi="Times New Roman" w:cs="Times New Roman"/>
          <w:sz w:val="24"/>
          <w:szCs w:val="24"/>
          <w:lang w:val="sr-Cyrl-CS"/>
        </w:rPr>
        <w:t>члана 159.</w:t>
      </w:r>
      <w:r w:rsidR="00A61127" w:rsidRPr="00DC2E3E">
        <w:rPr>
          <w:rFonts w:ascii="Times New Roman" w:eastAsia="Times New Roman" w:hAnsi="Times New Roman" w:cs="Times New Roman"/>
          <w:sz w:val="24"/>
          <w:szCs w:val="24"/>
          <w:lang w:val="sr-Cyrl-CS"/>
        </w:rPr>
        <w:t xml:space="preserve"> </w:t>
      </w:r>
      <w:r w:rsidR="005C0300" w:rsidRPr="00DC2E3E">
        <w:rPr>
          <w:rFonts w:ascii="Times New Roman" w:eastAsia="Times New Roman" w:hAnsi="Times New Roman" w:cs="Times New Roman"/>
          <w:sz w:val="24"/>
          <w:szCs w:val="24"/>
          <w:lang w:val="sr-Cyrl-CS"/>
        </w:rPr>
        <w:t xml:space="preserve">и чл. 160 - </w:t>
      </w:r>
      <w:r w:rsidR="00A61127" w:rsidRPr="00DC2E3E">
        <w:rPr>
          <w:rFonts w:ascii="Times New Roman" w:eastAsia="Times New Roman" w:hAnsi="Times New Roman" w:cs="Times New Roman"/>
          <w:sz w:val="24"/>
          <w:szCs w:val="24"/>
          <w:lang w:val="sr-Cyrl-CS"/>
        </w:rPr>
        <w:t xml:space="preserve">162. </w:t>
      </w:r>
      <w:r w:rsidRPr="00DC2E3E">
        <w:rPr>
          <w:rFonts w:ascii="Times New Roman" w:eastAsia="Times New Roman" w:hAnsi="Times New Roman" w:cs="Times New Roman"/>
          <w:sz w:val="24"/>
          <w:szCs w:val="24"/>
          <w:lang w:val="sr-Cyrl-CS"/>
        </w:rPr>
        <w:t>Закона.</w:t>
      </w:r>
    </w:p>
    <w:p w:rsidR="00071C42" w:rsidRPr="00DC2E3E" w:rsidRDefault="00071C42" w:rsidP="003C4A6E">
      <w:pPr>
        <w:spacing w:after="0" w:line="240" w:lineRule="auto"/>
        <w:textAlignment w:val="baseline"/>
        <w:rPr>
          <w:rFonts w:ascii="Times New Roman" w:eastAsia="Times New Roman" w:hAnsi="Times New Roman" w:cs="Times New Roman"/>
          <w:b/>
          <w:iCs/>
          <w:sz w:val="24"/>
          <w:szCs w:val="24"/>
          <w:bdr w:val="none" w:sz="0" w:space="0" w:color="auto" w:frame="1"/>
          <w:lang w:val="sr-Cyrl-CS"/>
        </w:rPr>
      </w:pPr>
    </w:p>
    <w:p w:rsidR="0097707C" w:rsidRPr="00DC2E3E" w:rsidRDefault="00AE46E0"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V.</w:t>
      </w:r>
      <w:r w:rsidR="00D1261E"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ПРЕЛАЗНЕ</w:t>
      </w:r>
      <w:r w:rsidR="0097707C"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И</w:t>
      </w:r>
      <w:r w:rsidR="0097707C"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ЗАВРШНЕ</w:t>
      </w:r>
      <w:r w:rsidR="0097707C" w:rsidRPr="00DC2E3E">
        <w:rPr>
          <w:rFonts w:ascii="Times New Roman" w:eastAsia="Times New Roman" w:hAnsi="Times New Roman" w:cs="Times New Roman"/>
          <w:iCs/>
          <w:sz w:val="24"/>
          <w:szCs w:val="24"/>
          <w:bdr w:val="none" w:sz="0" w:space="0" w:color="auto" w:frame="1"/>
          <w:lang w:val="sr-Cyrl-CS"/>
        </w:rPr>
        <w:t xml:space="preserve"> </w:t>
      </w:r>
      <w:r w:rsidR="00B85D57" w:rsidRPr="00DC2E3E">
        <w:rPr>
          <w:rFonts w:ascii="Times New Roman" w:eastAsia="Times New Roman" w:hAnsi="Times New Roman" w:cs="Times New Roman"/>
          <w:iCs/>
          <w:sz w:val="24"/>
          <w:szCs w:val="24"/>
          <w:bdr w:val="none" w:sz="0" w:space="0" w:color="auto" w:frame="1"/>
          <w:lang w:val="sr-Cyrl-CS"/>
        </w:rPr>
        <w:t>ОДРЕДБЕ</w:t>
      </w:r>
    </w:p>
    <w:p w:rsidR="00F12280" w:rsidRPr="00DC2E3E" w:rsidRDefault="00F12280"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F12280" w:rsidRPr="00DC2E3E" w:rsidRDefault="00F12280"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Започети поступци јавних набавки</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97707C" w:rsidRPr="00DC2E3E" w:rsidRDefault="00B85D57" w:rsidP="00C210F3">
      <w:pPr>
        <w:spacing w:after="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w:t>
      </w:r>
      <w:r w:rsidR="0097707C" w:rsidRPr="00DC2E3E">
        <w:rPr>
          <w:rFonts w:ascii="Times New Roman" w:eastAsia="Times New Roman" w:hAnsi="Times New Roman" w:cs="Times New Roman"/>
          <w:iCs/>
          <w:sz w:val="24"/>
          <w:szCs w:val="24"/>
          <w:bdr w:val="none" w:sz="0" w:space="0" w:color="auto" w:frame="1"/>
          <w:lang w:val="sr-Cyrl-CS"/>
        </w:rPr>
        <w:t xml:space="preserve"> </w:t>
      </w:r>
      <w:r w:rsidR="00825691" w:rsidRPr="00DC2E3E">
        <w:rPr>
          <w:rFonts w:ascii="Times New Roman" w:eastAsia="Times New Roman" w:hAnsi="Times New Roman" w:cs="Times New Roman"/>
          <w:iCs/>
          <w:sz w:val="24"/>
          <w:szCs w:val="24"/>
          <w:bdr w:val="none" w:sz="0" w:space="0" w:color="auto" w:frame="1"/>
          <w:lang w:val="sr-Cyrl-CS"/>
        </w:rPr>
        <w:t>39</w:t>
      </w:r>
      <w:r w:rsidR="0097707C" w:rsidRPr="00DC2E3E">
        <w:rPr>
          <w:rFonts w:ascii="Times New Roman" w:eastAsia="Times New Roman" w:hAnsi="Times New Roman" w:cs="Times New Roman"/>
          <w:iCs/>
          <w:sz w:val="24"/>
          <w:szCs w:val="24"/>
          <w:bdr w:val="none" w:sz="0" w:space="0" w:color="auto" w:frame="1"/>
          <w:lang w:val="sr-Cyrl-CS"/>
        </w:rPr>
        <w:t>.</w:t>
      </w:r>
    </w:p>
    <w:p w:rsidR="00D96EE7" w:rsidRPr="00DC2E3E" w:rsidRDefault="00B85D57" w:rsidP="00886F5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Поступци</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јавних</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набавки</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започети</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до</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дана</w:t>
      </w:r>
      <w:r w:rsidR="00D96EE7" w:rsidRPr="00DC2E3E">
        <w:rPr>
          <w:rFonts w:ascii="Times New Roman" w:hAnsi="Times New Roman" w:cs="Times New Roman"/>
          <w:sz w:val="24"/>
          <w:szCs w:val="24"/>
          <w:lang w:val="sr-Cyrl-CS"/>
        </w:rPr>
        <w:t xml:space="preserve"> </w:t>
      </w:r>
      <w:r w:rsidR="00B57F69" w:rsidRPr="00DC2E3E">
        <w:rPr>
          <w:rFonts w:ascii="Times New Roman" w:hAnsi="Times New Roman" w:cs="Times New Roman"/>
          <w:sz w:val="24"/>
          <w:szCs w:val="24"/>
          <w:lang w:val="sr-Cyrl-CS"/>
        </w:rPr>
        <w:t>ступања на снагу</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ове</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уредбе</w:t>
      </w:r>
      <w:r w:rsidR="00D96EE7" w:rsidRPr="00DC2E3E">
        <w:rPr>
          <w:rFonts w:ascii="Times New Roman" w:hAnsi="Times New Roman" w:cs="Times New Roman"/>
          <w:sz w:val="24"/>
          <w:szCs w:val="24"/>
          <w:lang w:val="sr-Cyrl-CS"/>
        </w:rPr>
        <w:t xml:space="preserve">, </w:t>
      </w:r>
      <w:r w:rsidR="00653C29" w:rsidRPr="00DC2E3E">
        <w:rPr>
          <w:rFonts w:ascii="Times New Roman" w:hAnsi="Times New Roman" w:cs="Times New Roman"/>
          <w:sz w:val="24"/>
          <w:szCs w:val="24"/>
          <w:lang w:val="sr-Cyrl-CS"/>
        </w:rPr>
        <w:t xml:space="preserve">окончаће </w:t>
      </w:r>
      <w:r w:rsidRPr="00DC2E3E">
        <w:rPr>
          <w:rFonts w:ascii="Times New Roman" w:hAnsi="Times New Roman" w:cs="Times New Roman"/>
          <w:sz w:val="24"/>
          <w:szCs w:val="24"/>
          <w:lang w:val="sr-Cyrl-CS"/>
        </w:rPr>
        <w:t>се</w:t>
      </w:r>
      <w:r w:rsidR="00D96EE7" w:rsidRPr="00DC2E3E">
        <w:rPr>
          <w:rFonts w:ascii="Times New Roman" w:hAnsi="Times New Roman" w:cs="Times New Roman"/>
          <w:sz w:val="24"/>
          <w:szCs w:val="24"/>
          <w:lang w:val="sr-Cyrl-CS"/>
        </w:rPr>
        <w:t xml:space="preserve"> </w:t>
      </w:r>
      <w:r w:rsidR="00653C29" w:rsidRPr="00DC2E3E">
        <w:rPr>
          <w:rFonts w:ascii="Times New Roman" w:hAnsi="Times New Roman" w:cs="Times New Roman"/>
          <w:sz w:val="24"/>
          <w:szCs w:val="24"/>
          <w:lang w:val="sr-Cyrl-CS"/>
        </w:rPr>
        <w:t>по</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пропис</w:t>
      </w:r>
      <w:r w:rsidR="00653C29" w:rsidRPr="00DC2E3E">
        <w:rPr>
          <w:rFonts w:ascii="Times New Roman" w:hAnsi="Times New Roman" w:cs="Times New Roman"/>
          <w:sz w:val="24"/>
          <w:szCs w:val="24"/>
          <w:lang w:val="sr-Cyrl-CS"/>
        </w:rPr>
        <w:t>има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w:t>
      </w:r>
      <w:r w:rsidR="00653C29" w:rsidRPr="00DC2E3E">
        <w:rPr>
          <w:rFonts w:ascii="Times New Roman" w:hAnsi="Times New Roman" w:cs="Times New Roman"/>
          <w:sz w:val="24"/>
          <w:szCs w:val="24"/>
          <w:lang w:val="sr-Cyrl-CS"/>
        </w:rPr>
        <w:t>о</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којима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су</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започети</w:t>
      </w:r>
      <w:r w:rsidR="00D96EE7" w:rsidRPr="00DC2E3E">
        <w:rPr>
          <w:rFonts w:ascii="Times New Roman" w:hAnsi="Times New Roman" w:cs="Times New Roman"/>
          <w:sz w:val="24"/>
          <w:szCs w:val="24"/>
          <w:lang w:val="sr-Cyrl-CS"/>
        </w:rPr>
        <w:t>.</w:t>
      </w:r>
    </w:p>
    <w:p w:rsidR="003C4A6E" w:rsidRPr="00DC2E3E" w:rsidRDefault="003C4A6E" w:rsidP="00C210F3">
      <w:pPr>
        <w:spacing w:after="0" w:line="240" w:lineRule="auto"/>
        <w:jc w:val="center"/>
        <w:textAlignment w:val="baseline"/>
        <w:rPr>
          <w:rFonts w:ascii="Times New Roman" w:hAnsi="Times New Roman" w:cs="Times New Roman"/>
          <w:sz w:val="24"/>
          <w:szCs w:val="24"/>
          <w:lang w:val="sr-Cyrl-CS"/>
        </w:rPr>
      </w:pPr>
    </w:p>
    <w:p w:rsidR="00F12280" w:rsidRPr="00DC2E3E" w:rsidRDefault="00F12280" w:rsidP="00C210F3">
      <w:pPr>
        <w:spacing w:after="0" w:line="240" w:lineRule="auto"/>
        <w:jc w:val="center"/>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Ст</w:t>
      </w:r>
      <w:r w:rsidR="00EA1DCE" w:rsidRPr="00DC2E3E">
        <w:rPr>
          <w:rFonts w:ascii="Times New Roman" w:hAnsi="Times New Roman" w:cs="Times New Roman"/>
          <w:sz w:val="24"/>
          <w:szCs w:val="24"/>
          <w:lang w:val="sr-Cyrl-CS"/>
        </w:rPr>
        <w:t xml:space="preserve">упање на снагу </w:t>
      </w:r>
    </w:p>
    <w:p w:rsidR="003C4A6E" w:rsidRPr="00DC2E3E" w:rsidRDefault="003C4A6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p>
    <w:p w:rsidR="00D8341E" w:rsidRPr="00DC2E3E" w:rsidRDefault="00D8341E" w:rsidP="00C210F3">
      <w:pPr>
        <w:spacing w:after="0" w:line="240" w:lineRule="auto"/>
        <w:jc w:val="center"/>
        <w:textAlignment w:val="baseline"/>
        <w:rPr>
          <w:rFonts w:ascii="Times New Roman" w:eastAsia="Times New Roman" w:hAnsi="Times New Roman" w:cs="Times New Roman"/>
          <w:iCs/>
          <w:sz w:val="24"/>
          <w:szCs w:val="24"/>
          <w:bdr w:val="none" w:sz="0" w:space="0" w:color="auto" w:frame="1"/>
          <w:lang w:val="sr-Cyrl-CS"/>
        </w:rPr>
      </w:pPr>
      <w:r w:rsidRPr="00DC2E3E">
        <w:rPr>
          <w:rFonts w:ascii="Times New Roman" w:eastAsia="Times New Roman" w:hAnsi="Times New Roman" w:cs="Times New Roman"/>
          <w:iCs/>
          <w:sz w:val="24"/>
          <w:szCs w:val="24"/>
          <w:bdr w:val="none" w:sz="0" w:space="0" w:color="auto" w:frame="1"/>
          <w:lang w:val="sr-Cyrl-CS"/>
        </w:rPr>
        <w:t>Члан 4</w:t>
      </w:r>
      <w:r w:rsidR="00825691" w:rsidRPr="00DC2E3E">
        <w:rPr>
          <w:rFonts w:ascii="Times New Roman" w:eastAsia="Times New Roman" w:hAnsi="Times New Roman" w:cs="Times New Roman"/>
          <w:iCs/>
          <w:sz w:val="24"/>
          <w:szCs w:val="24"/>
          <w:bdr w:val="none" w:sz="0" w:space="0" w:color="auto" w:frame="1"/>
          <w:lang w:val="sr-Cyrl-CS"/>
        </w:rPr>
        <w:t>0</w:t>
      </w:r>
      <w:r w:rsidRPr="00DC2E3E">
        <w:rPr>
          <w:rFonts w:ascii="Times New Roman" w:eastAsia="Times New Roman" w:hAnsi="Times New Roman" w:cs="Times New Roman"/>
          <w:iCs/>
          <w:sz w:val="24"/>
          <w:szCs w:val="24"/>
          <w:bdr w:val="none" w:sz="0" w:space="0" w:color="auto" w:frame="1"/>
          <w:lang w:val="sr-Cyrl-CS"/>
        </w:rPr>
        <w:t>.</w:t>
      </w:r>
    </w:p>
    <w:p w:rsidR="00D96EE7" w:rsidRPr="00DC2E3E" w:rsidRDefault="00B85D57" w:rsidP="00886F58">
      <w:pPr>
        <w:spacing w:after="0" w:line="240" w:lineRule="auto"/>
        <w:ind w:firstLine="720"/>
        <w:jc w:val="both"/>
        <w:textAlignment w:val="baseline"/>
        <w:rPr>
          <w:rFonts w:ascii="Times New Roman" w:hAnsi="Times New Roman" w:cs="Times New Roman"/>
          <w:sz w:val="24"/>
          <w:szCs w:val="24"/>
          <w:lang w:val="sr-Cyrl-CS"/>
        </w:rPr>
      </w:pPr>
      <w:r w:rsidRPr="00DC2E3E">
        <w:rPr>
          <w:rFonts w:ascii="Times New Roman" w:hAnsi="Times New Roman" w:cs="Times New Roman"/>
          <w:sz w:val="24"/>
          <w:szCs w:val="24"/>
          <w:lang w:val="sr-Cyrl-CS"/>
        </w:rPr>
        <w:t>Ова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уредба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ступа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w:t>
      </w:r>
      <w:r w:rsidR="00D96EE7"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снагу</w:t>
      </w:r>
      <w:r w:rsidR="00D96EE7" w:rsidRPr="00DC2E3E">
        <w:rPr>
          <w:rFonts w:ascii="Times New Roman" w:hAnsi="Times New Roman" w:cs="Times New Roman"/>
          <w:sz w:val="24"/>
          <w:szCs w:val="24"/>
          <w:lang w:val="sr-Cyrl-CS"/>
        </w:rPr>
        <w:t xml:space="preserve"> </w:t>
      </w:r>
      <w:r w:rsidR="00D8341E" w:rsidRPr="00DC2E3E">
        <w:rPr>
          <w:rFonts w:ascii="Times New Roman" w:hAnsi="Times New Roman" w:cs="Times New Roman"/>
          <w:sz w:val="24"/>
          <w:szCs w:val="24"/>
          <w:lang w:val="sr-Cyrl-CS"/>
        </w:rPr>
        <w:t>1.</w:t>
      </w:r>
      <w:r w:rsidR="005D6098" w:rsidRPr="00DC2E3E">
        <w:rPr>
          <w:rFonts w:ascii="Times New Roman" w:hAnsi="Times New Roman" w:cs="Times New Roman"/>
          <w:sz w:val="24"/>
          <w:szCs w:val="24"/>
          <w:lang w:val="sr-Cyrl-CS"/>
        </w:rPr>
        <w:t xml:space="preserve"> јула </w:t>
      </w:r>
      <w:r w:rsidR="00D8341E" w:rsidRPr="00DC2E3E">
        <w:rPr>
          <w:rFonts w:ascii="Times New Roman" w:hAnsi="Times New Roman" w:cs="Times New Roman"/>
          <w:sz w:val="24"/>
          <w:szCs w:val="24"/>
          <w:lang w:val="sr-Cyrl-CS"/>
        </w:rPr>
        <w:t xml:space="preserve">2020. </w:t>
      </w:r>
      <w:r w:rsidRPr="00DC2E3E">
        <w:rPr>
          <w:rFonts w:ascii="Times New Roman" w:hAnsi="Times New Roman" w:cs="Times New Roman"/>
          <w:sz w:val="24"/>
          <w:szCs w:val="24"/>
          <w:lang w:val="sr-Cyrl-CS"/>
        </w:rPr>
        <w:t>године</w:t>
      </w:r>
      <w:r w:rsidR="00715B9A" w:rsidRPr="00DC2E3E">
        <w:rPr>
          <w:rFonts w:ascii="Times New Roman" w:hAnsi="Times New Roman" w:cs="Times New Roman"/>
          <w:sz w:val="24"/>
          <w:szCs w:val="24"/>
          <w:lang w:val="sr-Cyrl-CS"/>
        </w:rPr>
        <w:t>, a одредбa</w:t>
      </w:r>
      <w:r w:rsidR="008601D4" w:rsidRPr="00DC2E3E">
        <w:rPr>
          <w:rFonts w:ascii="Times New Roman" w:hAnsi="Times New Roman" w:cs="Times New Roman"/>
          <w:sz w:val="24"/>
          <w:szCs w:val="24"/>
          <w:lang w:val="sr-Cyrl-CS"/>
        </w:rPr>
        <w:t xml:space="preserve"> члана 15. став </w:t>
      </w:r>
      <w:r w:rsidR="00720CD3" w:rsidRPr="00DC2E3E">
        <w:rPr>
          <w:rFonts w:ascii="Times New Roman" w:hAnsi="Times New Roman" w:cs="Times New Roman"/>
          <w:sz w:val="24"/>
          <w:szCs w:val="24"/>
          <w:lang w:val="sr-Cyrl-CS"/>
        </w:rPr>
        <w:t>6.</w:t>
      </w:r>
      <w:r w:rsidR="00715B9A" w:rsidRPr="00DC2E3E">
        <w:rPr>
          <w:rFonts w:ascii="Times New Roman" w:hAnsi="Times New Roman" w:cs="Times New Roman"/>
          <w:sz w:val="24"/>
          <w:szCs w:val="24"/>
          <w:lang w:val="sr-Cyrl-CS"/>
        </w:rPr>
        <w:t xml:space="preserve"> ове уредбе</w:t>
      </w:r>
      <w:r w:rsidR="008601D4" w:rsidRPr="00DC2E3E">
        <w:rPr>
          <w:rFonts w:ascii="Times New Roman" w:hAnsi="Times New Roman" w:cs="Times New Roman"/>
          <w:sz w:val="24"/>
          <w:szCs w:val="24"/>
          <w:lang w:val="sr-Cyrl-CS"/>
        </w:rPr>
        <w:t xml:space="preserve"> примењује </w:t>
      </w:r>
      <w:r w:rsidR="00715B9A" w:rsidRPr="00DC2E3E">
        <w:rPr>
          <w:rFonts w:ascii="Times New Roman" w:hAnsi="Times New Roman" w:cs="Times New Roman"/>
          <w:sz w:val="24"/>
          <w:szCs w:val="24"/>
          <w:lang w:val="sr-Cyrl-CS"/>
        </w:rPr>
        <w:t xml:space="preserve">се </w:t>
      </w:r>
      <w:r w:rsidR="008601D4" w:rsidRPr="00DC2E3E">
        <w:rPr>
          <w:rFonts w:ascii="Times New Roman" w:hAnsi="Times New Roman" w:cs="Times New Roman"/>
          <w:sz w:val="24"/>
          <w:szCs w:val="24"/>
          <w:lang w:val="sr-Cyrl-CS"/>
        </w:rPr>
        <w:t>од дана приступања Републике Србије Европској унији</w:t>
      </w:r>
      <w:r w:rsidR="00D96EE7" w:rsidRPr="00DC2E3E">
        <w:rPr>
          <w:rFonts w:ascii="Times New Roman" w:hAnsi="Times New Roman" w:cs="Times New Roman"/>
          <w:sz w:val="24"/>
          <w:szCs w:val="24"/>
          <w:lang w:val="sr-Cyrl-CS"/>
        </w:rPr>
        <w:t>.</w:t>
      </w:r>
    </w:p>
    <w:p w:rsidR="00014C74" w:rsidRPr="00DC2E3E" w:rsidRDefault="00014C74" w:rsidP="00C210F3">
      <w:pPr>
        <w:spacing w:after="0" w:line="240" w:lineRule="auto"/>
        <w:rPr>
          <w:rFonts w:ascii="Times New Roman" w:eastAsia="Times New Roman" w:hAnsi="Times New Roman" w:cs="Times New Roman"/>
          <w:sz w:val="24"/>
          <w:szCs w:val="24"/>
          <w:lang w:val="sr-Cyrl-CS"/>
        </w:rPr>
      </w:pPr>
    </w:p>
    <w:p w:rsidR="00014C74" w:rsidRPr="00DC2E3E" w:rsidRDefault="00014C74" w:rsidP="00C210F3">
      <w:pPr>
        <w:spacing w:after="0" w:line="240" w:lineRule="auto"/>
        <w:rPr>
          <w:rFonts w:ascii="Times New Roman" w:eastAsia="Times New Roman" w:hAnsi="Times New Roman" w:cs="Times New Roman"/>
          <w:sz w:val="24"/>
          <w:szCs w:val="24"/>
          <w:lang w:val="sr-Cyrl-CS"/>
        </w:rPr>
      </w:pPr>
    </w:p>
    <w:p w:rsidR="008D319E" w:rsidRPr="00626AE5" w:rsidRDefault="00626AE5" w:rsidP="00C210F3">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en-US"/>
        </w:rPr>
        <w:t xml:space="preserve">05 </w:t>
      </w:r>
      <w:r>
        <w:rPr>
          <w:rFonts w:ascii="Times New Roman" w:eastAsia="Times New Roman" w:hAnsi="Times New Roman" w:cs="Times New Roman"/>
          <w:sz w:val="24"/>
          <w:szCs w:val="24"/>
          <w:lang w:val="sr-Cyrl-CS"/>
        </w:rPr>
        <w:t>Број</w:t>
      </w:r>
      <w:r>
        <w:rPr>
          <w:rFonts w:ascii="Times New Roman" w:eastAsia="Times New Roman" w:hAnsi="Times New Roman" w:cs="Times New Roman"/>
          <w:sz w:val="24"/>
          <w:szCs w:val="24"/>
          <w:lang w:val="sr-Cyrl-RS"/>
        </w:rPr>
        <w:t>: 110-5374/2020</w:t>
      </w:r>
    </w:p>
    <w:p w:rsidR="003C4A6E" w:rsidRPr="00DC2E3E" w:rsidRDefault="00626AE5" w:rsidP="00C210F3">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Београду, 1. јула 2020. године</w:t>
      </w:r>
    </w:p>
    <w:p w:rsidR="003C4A6E" w:rsidRPr="00DC2E3E" w:rsidRDefault="003C4A6E" w:rsidP="00C210F3">
      <w:pPr>
        <w:spacing w:after="0" w:line="240" w:lineRule="auto"/>
        <w:rPr>
          <w:rFonts w:ascii="Times New Roman" w:eastAsia="Times New Roman" w:hAnsi="Times New Roman" w:cs="Times New Roman"/>
          <w:sz w:val="24"/>
          <w:szCs w:val="24"/>
          <w:lang w:val="sr-Cyrl-CS"/>
        </w:rPr>
      </w:pPr>
    </w:p>
    <w:p w:rsidR="003C4A6E" w:rsidRPr="00DC2E3E" w:rsidRDefault="00014C74" w:rsidP="003C4A6E">
      <w:pPr>
        <w:spacing w:after="0" w:line="240" w:lineRule="auto"/>
        <w:jc w:val="center"/>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В</w:t>
      </w:r>
      <w:r w:rsidR="003C4A6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Л</w:t>
      </w:r>
      <w:r w:rsidR="003C4A6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А</w:t>
      </w:r>
      <w:r w:rsidR="003C4A6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Д</w:t>
      </w:r>
      <w:r w:rsidR="003C4A6E"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А</w:t>
      </w:r>
    </w:p>
    <w:p w:rsidR="003C4A6E" w:rsidRPr="00DC2E3E" w:rsidRDefault="003C4A6E" w:rsidP="00C210F3">
      <w:pPr>
        <w:spacing w:after="0" w:line="240" w:lineRule="auto"/>
        <w:rPr>
          <w:rFonts w:ascii="Times New Roman" w:eastAsia="Times New Roman" w:hAnsi="Times New Roman" w:cs="Times New Roman"/>
          <w:sz w:val="24"/>
          <w:szCs w:val="24"/>
          <w:lang w:val="sr-Cyrl-CS"/>
        </w:rPr>
      </w:pPr>
    </w:p>
    <w:p w:rsidR="003C4A6E" w:rsidRPr="00DC2E3E" w:rsidRDefault="003C4A6E" w:rsidP="00C210F3">
      <w:pPr>
        <w:spacing w:after="0" w:line="240" w:lineRule="auto"/>
        <w:rPr>
          <w:rFonts w:ascii="Times New Roman" w:eastAsia="Times New Roman" w:hAnsi="Times New Roman" w:cs="Times New Roman"/>
          <w:sz w:val="24"/>
          <w:szCs w:val="24"/>
          <w:lang w:val="sr-Cyrl-CS"/>
        </w:rPr>
      </w:pPr>
    </w:p>
    <w:p w:rsidR="00D63704" w:rsidRDefault="00014C74" w:rsidP="003C4A6E">
      <w:pPr>
        <w:spacing w:after="0" w:line="240" w:lineRule="auto"/>
        <w:ind w:left="6480" w:firstLine="720"/>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ПРЕДСЕДНИК</w:t>
      </w:r>
    </w:p>
    <w:p w:rsidR="00626AE5" w:rsidRDefault="00626AE5" w:rsidP="003C4A6E">
      <w:pPr>
        <w:spacing w:after="0" w:line="240" w:lineRule="auto"/>
        <w:ind w:left="6480" w:firstLine="720"/>
        <w:rPr>
          <w:rFonts w:ascii="Times New Roman" w:eastAsia="Times New Roman" w:hAnsi="Times New Roman" w:cs="Times New Roman"/>
          <w:sz w:val="24"/>
          <w:szCs w:val="24"/>
          <w:lang w:val="sr-Cyrl-CS"/>
        </w:rPr>
      </w:pPr>
    </w:p>
    <w:p w:rsidR="00626AE5" w:rsidRPr="00DC2E3E" w:rsidRDefault="00626AE5" w:rsidP="003C4A6E">
      <w:pPr>
        <w:spacing w:after="0" w:line="240" w:lineRule="auto"/>
        <w:ind w:left="6480" w:firstLine="720"/>
        <w:rPr>
          <w:rFonts w:ascii="Times New Roman" w:eastAsia="Times New Roman" w:hAnsi="Times New Roman" w:cs="Times New Roman"/>
          <w:b/>
          <w:bCs/>
          <w:sz w:val="24"/>
          <w:szCs w:val="24"/>
          <w:lang w:val="sr-Cyrl-CS"/>
        </w:rPr>
      </w:pPr>
      <w:r>
        <w:rPr>
          <w:rFonts w:ascii="Times New Roman" w:eastAsia="Times New Roman" w:hAnsi="Times New Roman" w:cs="Times New Roman"/>
          <w:sz w:val="24"/>
          <w:szCs w:val="24"/>
          <w:lang w:val="sr-Cyrl-CS"/>
        </w:rPr>
        <w:t>Ана Брнабић, с.р.</w:t>
      </w: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014C74" w:rsidRPr="00DC2E3E" w:rsidRDefault="00014C74">
      <w:pPr>
        <w:rPr>
          <w:rFonts w:ascii="Times New Roman" w:eastAsia="Times New Roman" w:hAnsi="Times New Roman" w:cs="Times New Roman"/>
          <w:b/>
          <w:bCs/>
          <w:sz w:val="24"/>
          <w:szCs w:val="24"/>
          <w:lang w:val="sr-Cyrl-CS"/>
        </w:rPr>
      </w:pPr>
    </w:p>
    <w:p w:rsidR="00DC2E3E" w:rsidRDefault="00DC2E3E">
      <w:pPr>
        <w:rPr>
          <w:rFonts w:ascii="Times New Roman" w:eastAsia="Times New Roman" w:hAnsi="Times New Roman" w:cs="Times New Roman"/>
          <w:b/>
          <w:bCs/>
          <w:sz w:val="24"/>
          <w:szCs w:val="24"/>
          <w:lang w:val="sr-Cyrl-CS"/>
        </w:rPr>
        <w:sectPr w:rsidR="00DC2E3E" w:rsidSect="003A0FDC">
          <w:footerReference w:type="default" r:id="rId8"/>
          <w:footerReference w:type="first" r:id="rId9"/>
          <w:pgSz w:w="11906" w:h="16838" w:code="9"/>
          <w:pgMar w:top="1440" w:right="1440" w:bottom="1440" w:left="1440" w:header="720" w:footer="720" w:gutter="0"/>
          <w:pgNumType w:start="1"/>
          <w:cols w:space="720"/>
          <w:titlePg/>
          <w:docGrid w:linePitch="360"/>
        </w:sectPr>
      </w:pPr>
    </w:p>
    <w:p w:rsidR="00236311" w:rsidRPr="00DC2E3E" w:rsidRDefault="00B85D57" w:rsidP="00DC2E3E">
      <w:pPr>
        <w:spacing w:before="240" w:after="12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lastRenderedPageBreak/>
        <w:t>ПРИЛОГ</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E87699" w:rsidRPr="00DC2E3E">
        <w:rPr>
          <w:rFonts w:ascii="Times New Roman" w:eastAsia="Times New Roman" w:hAnsi="Times New Roman" w:cs="Times New Roman"/>
          <w:b/>
          <w:iCs/>
          <w:sz w:val="24"/>
          <w:szCs w:val="24"/>
          <w:bdr w:val="none" w:sz="0" w:space="0" w:color="auto" w:frame="1"/>
          <w:lang w:val="sr-Cyrl-CS"/>
        </w:rPr>
        <w:t>1</w:t>
      </w:r>
      <w:r w:rsidR="0097707C" w:rsidRPr="00DC2E3E">
        <w:rPr>
          <w:rFonts w:ascii="Times New Roman" w:eastAsia="Times New Roman" w:hAnsi="Times New Roman" w:cs="Times New Roman"/>
          <w:b/>
          <w:iCs/>
          <w:sz w:val="24"/>
          <w:szCs w:val="24"/>
          <w:bdr w:val="none" w:sz="0" w:space="0" w:color="auto" w:frame="1"/>
          <w:lang w:val="sr-Cyrl-CS"/>
        </w:rPr>
        <w:t>.</w:t>
      </w:r>
    </w:p>
    <w:p w:rsidR="0097707C" w:rsidRPr="00DC2E3E" w:rsidRDefault="00B85D57" w:rsidP="00DC2E3E">
      <w:pPr>
        <w:spacing w:before="240" w:after="12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СПИСАК</w:t>
      </w:r>
      <w:r w:rsidR="0097707C"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УСЛУГА</w:t>
      </w:r>
    </w:p>
    <w:p w:rsidR="0097707C" w:rsidRPr="00DC2E3E" w:rsidRDefault="00E87699" w:rsidP="00DC2E3E">
      <w:pPr>
        <w:spacing w:before="240" w:after="12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1</w:t>
      </w:r>
      <w:r w:rsidR="0097707C" w:rsidRPr="00DC2E3E">
        <w:rPr>
          <w:rFonts w:ascii="Times New Roman" w:eastAsia="Times New Roman" w:hAnsi="Times New Roman" w:cs="Times New Roman"/>
          <w:b/>
          <w:iCs/>
          <w:sz w:val="24"/>
          <w:szCs w:val="24"/>
          <w:bdr w:val="none" w:sz="0" w:space="0" w:color="auto" w:frame="1"/>
          <w:lang w:val="sr-Cyrl-CS"/>
        </w:rPr>
        <w:t>.</w:t>
      </w:r>
      <w:r w:rsidR="00B85D57" w:rsidRPr="00DC2E3E">
        <w:rPr>
          <w:rFonts w:ascii="Times New Roman" w:eastAsia="Times New Roman" w:hAnsi="Times New Roman" w:cs="Times New Roman"/>
          <w:b/>
          <w:iCs/>
          <w:sz w:val="24"/>
          <w:szCs w:val="24"/>
          <w:bdr w:val="none" w:sz="0" w:space="0" w:color="auto" w:frame="1"/>
          <w:lang w:val="sr-Cyrl-CS"/>
        </w:rPr>
        <w:t>А</w:t>
      </w:r>
      <w:r w:rsidRPr="00DC2E3E">
        <w:rPr>
          <w:rFonts w:ascii="Times New Roman" w:eastAsia="Times New Roman" w:hAnsi="Times New Roman" w:cs="Times New Roman"/>
          <w:b/>
          <w:iCs/>
          <w:sz w:val="24"/>
          <w:szCs w:val="24"/>
          <w:bdr w:val="none" w:sz="0" w:space="0" w:color="auto" w:frame="1"/>
          <w:lang w:val="sr-Cyrl-CS"/>
        </w:rPr>
        <w:t xml:space="preserve"> </w:t>
      </w:r>
      <w:r w:rsidR="00B151C3"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СПИСАК</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УСЛУГА</w:t>
      </w:r>
    </w:p>
    <w:tbl>
      <w:tblPr>
        <w:tblW w:w="5000" w:type="pct"/>
        <w:tblLayout w:type="fixed"/>
        <w:tblCellMar>
          <w:left w:w="0" w:type="dxa"/>
          <w:right w:w="0" w:type="dxa"/>
        </w:tblCellMar>
        <w:tblLook w:val="04A0" w:firstRow="1" w:lastRow="0" w:firstColumn="1" w:lastColumn="0" w:noHBand="0" w:noVBand="1"/>
      </w:tblPr>
      <w:tblGrid>
        <w:gridCol w:w="1252"/>
        <w:gridCol w:w="3003"/>
        <w:gridCol w:w="4963"/>
      </w:tblGrid>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B151C3">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Категори</w:t>
            </w:r>
            <w:r w:rsidR="007E7202" w:rsidRPr="00DC2E3E">
              <w:rPr>
                <w:rFonts w:ascii="Times New Roman" w:eastAsia="Times New Roman" w:hAnsi="Times New Roman" w:cs="Times New Roman"/>
                <w:b/>
                <w:sz w:val="24"/>
                <w:szCs w:val="24"/>
                <w:lang w:val="sr-Cyrl-CS"/>
              </w:rPr>
              <w:t>-</w:t>
            </w:r>
            <w:r w:rsidRPr="00DC2E3E">
              <w:rPr>
                <w:rFonts w:ascii="Times New Roman" w:eastAsia="Times New Roman" w:hAnsi="Times New Roman" w:cs="Times New Roman"/>
                <w:b/>
                <w:sz w:val="24"/>
                <w:szCs w:val="24"/>
                <w:lang w:val="sr-Cyrl-CS"/>
              </w:rPr>
              <w:t>ја</w:t>
            </w:r>
            <w:r w:rsidR="00B151C3" w:rsidRPr="00DC2E3E">
              <w:rPr>
                <w:rFonts w:ascii="Times New Roman" w:eastAsia="Times New Roman" w:hAnsi="Times New Roman" w:cs="Times New Roman"/>
                <w:b/>
                <w:sz w:val="24"/>
                <w:szCs w:val="24"/>
                <w:lang w:val="sr-Cyrl-CS"/>
              </w:rPr>
              <w:t xml:space="preserve"> </w:t>
            </w:r>
            <w:r w:rsidRPr="00DC2E3E">
              <w:rPr>
                <w:rFonts w:ascii="Times New Roman" w:eastAsia="Times New Roman" w:hAnsi="Times New Roman" w:cs="Times New Roman"/>
                <w:b/>
                <w:sz w:val="24"/>
                <w:szCs w:val="24"/>
                <w:lang w:val="sr-Cyrl-CS"/>
              </w:rPr>
              <w:t>бр</w:t>
            </w:r>
            <w:r w:rsidR="00B151C3" w:rsidRPr="00DC2E3E">
              <w:rPr>
                <w:rFonts w:ascii="Times New Roman" w:eastAsia="Times New Roman" w:hAnsi="Times New Roman" w:cs="Times New Roman"/>
                <w:b/>
                <w:sz w:val="24"/>
                <w:szCs w:val="24"/>
                <w:lang w:val="sr-Cyrl-CS"/>
              </w:rPr>
              <w:t>.</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B151C3">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Предмет</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7839E3" w:rsidP="00B151C3">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CPV</w:t>
            </w:r>
            <w:r w:rsidR="008D50DC" w:rsidRPr="00DC2E3E">
              <w:rPr>
                <w:rFonts w:ascii="Times New Roman" w:eastAsia="Times New Roman" w:hAnsi="Times New Roman" w:cs="Times New Roman"/>
                <w:b/>
                <w:sz w:val="24"/>
                <w:szCs w:val="24"/>
                <w:lang w:val="sr-Cyrl-CS"/>
              </w:rPr>
              <w:t xml:space="preserve"> </w:t>
            </w:r>
            <w:r w:rsidR="00B85D57" w:rsidRPr="00DC2E3E">
              <w:rPr>
                <w:rFonts w:ascii="Times New Roman" w:eastAsia="Times New Roman" w:hAnsi="Times New Roman" w:cs="Times New Roman"/>
                <w:b/>
                <w:sz w:val="24"/>
                <w:szCs w:val="24"/>
                <w:lang w:val="sr-Cyrl-CS"/>
              </w:rPr>
              <w:t>ознака</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одржавања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поправки</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50000000-5,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50100000-6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50884000-5 (</w:t>
            </w:r>
            <w:r w:rsidR="00B85D57" w:rsidRPr="00DC2E3E">
              <w:rPr>
                <w:rFonts w:ascii="Times New Roman" w:eastAsia="Times New Roman" w:hAnsi="Times New Roman" w:cs="Times New Roman"/>
                <w:sz w:val="24"/>
                <w:szCs w:val="24"/>
                <w:lang w:val="sr-Cyrl-CS"/>
              </w:rPr>
              <w:t>осим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50310000-1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50324200-4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50116510-9,</w:t>
            </w:r>
          </w:p>
          <w:p w:rsidR="0097707C" w:rsidRPr="00DC2E3E" w:rsidRDefault="0097707C" w:rsidP="0097707C">
            <w:pPr>
              <w:spacing w:after="0" w:line="240" w:lineRule="auto"/>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50190000-3, 50229000-6, 50243000-0)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51000000-9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51900000-1</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повезане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иностраном</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војном</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помоћи</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75211300-1</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3</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Одбрамбене</w:t>
            </w:r>
            <w:r w:rsidR="008D50D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војне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одбране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цивилне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одбране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75220000-4, 75221000-1, 7522000-8</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8D50D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истраге</w:t>
            </w:r>
            <w:r w:rsidR="008D50D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8D50D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обезбеђења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79700000-1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79720000-7</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копненог</w:t>
            </w:r>
            <w:r w:rsidR="008D50D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транспорта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60000000-8,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60100000-9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60183000-4 (</w:t>
            </w:r>
            <w:r w:rsidR="00B85D57" w:rsidRPr="00DC2E3E">
              <w:rPr>
                <w:rFonts w:ascii="Times New Roman" w:eastAsia="Times New Roman" w:hAnsi="Times New Roman" w:cs="Times New Roman"/>
                <w:sz w:val="24"/>
                <w:szCs w:val="24"/>
                <w:lang w:val="sr-Cyrl-CS"/>
              </w:rPr>
              <w:t>осим</w:t>
            </w:r>
            <w:r w:rsidR="007E7202" w:rsidRPr="00DC2E3E">
              <w:rPr>
                <w:rFonts w:ascii="Times New Roman" w:eastAsia="Times New Roman" w:hAnsi="Times New Roman" w:cs="Times New Roman"/>
                <w:sz w:val="24"/>
                <w:szCs w:val="24"/>
                <w:lang w:val="sr-Cyrl-CS"/>
              </w:rPr>
              <w:t xml:space="preserve"> 60160000-7, 60161000-4)</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64120000-3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64121200-2</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ваздушног</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транспорта</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путника</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терета</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осим</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транспорта</w:t>
            </w:r>
            <w:r w:rsidR="008D50DC"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поште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60400000-2,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60410000-5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60424120-3 (</w:t>
            </w:r>
            <w:r w:rsidR="00B85D57" w:rsidRPr="00DC2E3E">
              <w:rPr>
                <w:rFonts w:ascii="Times New Roman" w:eastAsia="Times New Roman" w:hAnsi="Times New Roman" w:cs="Times New Roman"/>
                <w:sz w:val="24"/>
                <w:szCs w:val="24"/>
                <w:lang w:val="sr-Cyrl-CS"/>
              </w:rPr>
              <w:t>осим</w:t>
            </w:r>
            <w:r w:rsidRPr="00DC2E3E">
              <w:rPr>
                <w:rFonts w:ascii="Times New Roman" w:eastAsia="Times New Roman" w:hAnsi="Times New Roman" w:cs="Times New Roman"/>
                <w:sz w:val="24"/>
                <w:szCs w:val="24"/>
                <w:lang w:val="sr-Cyrl-CS"/>
              </w:rPr>
              <w:t xml:space="preserve"> 60411000-2, 60421000-5),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60440000-4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60445000-9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60500000-3</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Копнени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ваздушни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поште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60160000-7, 60161000-4, 60411000-2, 60421000-5</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8</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железничког</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60200000-0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60220000-6</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9</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водним</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путевима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60600000-4 </w:t>
            </w:r>
            <w:r w:rsidRPr="00DC2E3E">
              <w:rPr>
                <w:rFonts w:ascii="Times New Roman" w:eastAsia="Times New Roman" w:hAnsi="Times New Roman" w:cs="Times New Roman"/>
                <w:sz w:val="24"/>
                <w:szCs w:val="24"/>
                <w:lang w:val="sr-Cyrl-CS"/>
              </w:rPr>
              <w:t>до</w:t>
            </w:r>
            <w:r w:rsidR="007E7202" w:rsidRPr="00DC2E3E">
              <w:rPr>
                <w:rFonts w:ascii="Times New Roman" w:eastAsia="Times New Roman" w:hAnsi="Times New Roman" w:cs="Times New Roman"/>
                <w:sz w:val="24"/>
                <w:szCs w:val="24"/>
                <w:lang w:val="sr-Cyrl-CS"/>
              </w:rPr>
              <w:t xml:space="preserve"> 60653000-0</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63727000-1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63727200-3</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10</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Пратеће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помоћне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63100000-0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63111000-0,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63120000-6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63121100-4, 63122000-0, 63512000-1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63520000-0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6370000-6</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11</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Телекомуникационе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64200000-8 </w:t>
            </w:r>
            <w:r w:rsidRPr="00DC2E3E">
              <w:rPr>
                <w:rFonts w:ascii="Times New Roman" w:eastAsia="Times New Roman" w:hAnsi="Times New Roman" w:cs="Times New Roman"/>
                <w:sz w:val="24"/>
                <w:szCs w:val="24"/>
                <w:lang w:val="sr-Cyrl-CS"/>
              </w:rPr>
              <w:t>до</w:t>
            </w:r>
            <w:r w:rsidR="00EF03A3" w:rsidRPr="00DC2E3E">
              <w:rPr>
                <w:rFonts w:ascii="Times New Roman" w:eastAsia="Times New Roman" w:hAnsi="Times New Roman" w:cs="Times New Roman"/>
                <w:sz w:val="24"/>
                <w:szCs w:val="24"/>
                <w:lang w:val="sr-Cyrl-CS"/>
              </w:rPr>
              <w:t xml:space="preserve"> 64228200-2, 72318000-7</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72700000-7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72720000-3</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12</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Финансијске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осигурања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66500000-5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66720000-3</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13</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Рачунарске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сродне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50310000-1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50324200-4,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72000000-5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72920000-5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72318000-7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72700000-7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72720000-3), 79342410-4, 9342410-4</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14</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истраживања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развоја</w:t>
            </w:r>
            <w:r w:rsidR="00E87699" w:rsidRPr="00DC2E3E">
              <w:rPr>
                <w:rFonts w:ascii="Times New Roman" w:hAnsi="Times New Roman" w:cs="Times New Roman"/>
                <w:sz w:val="24"/>
                <w:szCs w:val="24"/>
                <w:vertAlign w:val="superscript"/>
                <w:lang w:val="sr-Cyrl-CS"/>
              </w:rPr>
              <w:footnoteReference w:id="1"/>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евалу</w:t>
            </w:r>
            <w:r w:rsidR="0094683C" w:rsidRPr="00DC2E3E">
              <w:rPr>
                <w:rFonts w:ascii="Times New Roman" w:hAnsi="Times New Roman" w:cs="Times New Roman"/>
                <w:sz w:val="24"/>
                <w:szCs w:val="24"/>
                <w:lang w:val="sr-Cyrl-CS"/>
              </w:rPr>
              <w:t>а</w:t>
            </w:r>
            <w:r w:rsidRPr="00DC2E3E">
              <w:rPr>
                <w:rFonts w:ascii="Times New Roman" w:hAnsi="Times New Roman" w:cs="Times New Roman"/>
                <w:sz w:val="24"/>
                <w:szCs w:val="24"/>
                <w:lang w:val="sr-Cyrl-CS"/>
              </w:rPr>
              <w:t>циони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тестови</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73000000-2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73436000-7</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15</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Рачуноводствене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ревизорске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књиговодствене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79210000-9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79212500-8</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16</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Саветодавне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менаџменту</w:t>
            </w:r>
            <w:r w:rsidR="00E87699" w:rsidRPr="00DC2E3E">
              <w:rPr>
                <w:rFonts w:ascii="Times New Roman" w:hAnsi="Times New Roman" w:cs="Times New Roman"/>
                <w:sz w:val="24"/>
                <w:szCs w:val="24"/>
                <w:vertAlign w:val="superscript"/>
                <w:lang w:val="sr-Cyrl-CS"/>
              </w:rPr>
              <w:footnoteReference w:id="2"/>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сродне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73200000-4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73220000-0,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79400000-8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79421200-3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79342000-3, 79342100-4, 79342300-6, 79342320-2,</w:t>
            </w:r>
          </w:p>
          <w:p w:rsidR="0097707C" w:rsidRPr="00DC2E3E" w:rsidRDefault="0097707C" w:rsidP="0097707C">
            <w:pPr>
              <w:spacing w:after="0" w:line="240" w:lineRule="auto"/>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79342321-9, 79910000-6, 79991000-7, 98362000-8</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17</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Архитектонске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инжењерске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интегрисане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инжењерске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просторног</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планирања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пејзажне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архитектуре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сродне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научне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техничке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саветодавне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техничког</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испитивања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анализе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71000000-8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71900000-7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71550000-8)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79994000-8</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18</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чишћења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зграда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управљања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некретнинама</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70300000-4 </w:t>
            </w:r>
            <w:r w:rsidRPr="00DC2E3E">
              <w:rPr>
                <w:rFonts w:ascii="Times New Roman" w:eastAsia="Times New Roman" w:hAnsi="Times New Roman" w:cs="Times New Roman"/>
                <w:sz w:val="24"/>
                <w:szCs w:val="24"/>
                <w:lang w:val="sr-Cyrl-CS"/>
              </w:rPr>
              <w:t>до</w:t>
            </w:r>
            <w:r w:rsidR="0004665B" w:rsidRPr="00DC2E3E">
              <w:rPr>
                <w:rFonts w:ascii="Times New Roman" w:eastAsia="Times New Roman" w:hAnsi="Times New Roman" w:cs="Times New Roman"/>
                <w:sz w:val="24"/>
                <w:szCs w:val="24"/>
                <w:lang w:val="sr-Cyrl-CS"/>
              </w:rPr>
              <w:t xml:space="preserve"> 70340000-6</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90900000-6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90924000-0</w:t>
            </w:r>
          </w:p>
        </w:tc>
      </w:tr>
      <w:tr w:rsidR="00DC2E3E"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19</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канализације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уклањања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отпада</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санитарне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сличне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90400000-1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90743200-9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90712200-3),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90910000-9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90920000-2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50190000-3, 50229000-6, 50243000-0</w:t>
            </w:r>
          </w:p>
        </w:tc>
      </w:tr>
      <w:tr w:rsidR="00792FA9" w:rsidRPr="00DC2E3E" w:rsidTr="00B151C3">
        <w:trPr>
          <w:trHeight w:val="340"/>
        </w:trPr>
        <w:tc>
          <w:tcPr>
            <w:tcW w:w="67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8D50D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20</w:t>
            </w:r>
          </w:p>
        </w:tc>
        <w:tc>
          <w:tcPr>
            <w:tcW w:w="1629"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Услуге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обуке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симулације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области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одбране</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E87699"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безбедности</w:t>
            </w:r>
          </w:p>
        </w:tc>
        <w:tc>
          <w:tcPr>
            <w:tcW w:w="2692"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80330000-6, 80600000-0, 80610000-3, 80620000-6, 80630000-9, 80640000-2, 80650000-5, 80660000-8</w:t>
            </w:r>
          </w:p>
        </w:tc>
      </w:tr>
    </w:tbl>
    <w:p w:rsidR="00E87699" w:rsidRPr="00DC2E3E" w:rsidRDefault="00E87699" w:rsidP="00E87699">
      <w:pPr>
        <w:spacing w:before="240" w:after="240" w:line="240" w:lineRule="auto"/>
        <w:jc w:val="center"/>
        <w:textAlignment w:val="baseline"/>
        <w:rPr>
          <w:rFonts w:ascii="Times New Roman" w:eastAsia="Times New Roman" w:hAnsi="Times New Roman" w:cs="Times New Roman"/>
          <w:b/>
          <w:iCs/>
          <w:sz w:val="24"/>
          <w:szCs w:val="24"/>
          <w:bdr w:val="none" w:sz="0" w:space="0" w:color="auto" w:frame="1"/>
          <w:lang w:val="sr-Cyrl-CS"/>
        </w:rPr>
      </w:pPr>
    </w:p>
    <w:p w:rsidR="0097707C" w:rsidRPr="00DC2E3E" w:rsidRDefault="00E87699" w:rsidP="00EF4F28">
      <w:pPr>
        <w:jc w:val="center"/>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br w:type="page"/>
      </w:r>
      <w:r w:rsidRPr="00DC2E3E">
        <w:rPr>
          <w:rFonts w:ascii="Times New Roman" w:eastAsia="Times New Roman" w:hAnsi="Times New Roman" w:cs="Times New Roman"/>
          <w:b/>
          <w:iCs/>
          <w:sz w:val="24"/>
          <w:szCs w:val="24"/>
          <w:bdr w:val="none" w:sz="0" w:space="0" w:color="auto" w:frame="1"/>
          <w:lang w:val="sr-Cyrl-CS"/>
        </w:rPr>
        <w:lastRenderedPageBreak/>
        <w:t>1</w:t>
      </w:r>
      <w:r w:rsidR="0097707C" w:rsidRPr="00DC2E3E">
        <w:rPr>
          <w:rFonts w:ascii="Times New Roman" w:eastAsia="Times New Roman" w:hAnsi="Times New Roman" w:cs="Times New Roman"/>
          <w:b/>
          <w:iCs/>
          <w:sz w:val="24"/>
          <w:szCs w:val="24"/>
          <w:bdr w:val="none" w:sz="0" w:space="0" w:color="auto" w:frame="1"/>
          <w:lang w:val="sr-Cyrl-CS"/>
        </w:rPr>
        <w:t>.</w:t>
      </w:r>
      <w:r w:rsidR="00B85D57" w:rsidRPr="00DC2E3E">
        <w:rPr>
          <w:rFonts w:ascii="Times New Roman" w:eastAsia="Times New Roman" w:hAnsi="Times New Roman" w:cs="Times New Roman"/>
          <w:b/>
          <w:iCs/>
          <w:sz w:val="24"/>
          <w:szCs w:val="24"/>
          <w:bdr w:val="none" w:sz="0" w:space="0" w:color="auto" w:frame="1"/>
          <w:lang w:val="sr-Cyrl-CS"/>
        </w:rPr>
        <w:t>Б</w:t>
      </w:r>
      <w:r w:rsidR="0097707C" w:rsidRPr="00DC2E3E">
        <w:rPr>
          <w:rFonts w:ascii="Times New Roman" w:eastAsia="Times New Roman" w:hAnsi="Times New Roman" w:cs="Times New Roman"/>
          <w:b/>
          <w:iCs/>
          <w:sz w:val="24"/>
          <w:szCs w:val="24"/>
          <w:bdr w:val="none" w:sz="0" w:space="0" w:color="auto" w:frame="1"/>
          <w:lang w:val="sr-Cyrl-CS"/>
        </w:rPr>
        <w:t>.</w:t>
      </w:r>
      <w:r w:rsidRPr="00DC2E3E">
        <w:rPr>
          <w:rFonts w:ascii="Times New Roman" w:eastAsia="Times New Roman" w:hAnsi="Times New Roman" w:cs="Times New Roman"/>
          <w:b/>
          <w:iCs/>
          <w:sz w:val="24"/>
          <w:szCs w:val="24"/>
          <w:bdr w:val="none" w:sz="0" w:space="0" w:color="auto" w:frame="1"/>
          <w:lang w:val="sr-Cyrl-CS"/>
        </w:rPr>
        <w:t xml:space="preserve"> </w:t>
      </w:r>
      <w:r w:rsidR="00B151C3"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СПИСАК</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УСЛУГА</w:t>
      </w:r>
    </w:p>
    <w:tbl>
      <w:tblPr>
        <w:tblW w:w="5000" w:type="pct"/>
        <w:tblCellMar>
          <w:left w:w="0" w:type="dxa"/>
          <w:right w:w="0" w:type="dxa"/>
        </w:tblCellMar>
        <w:tblLook w:val="04A0" w:firstRow="1" w:lastRow="0" w:firstColumn="1" w:lastColumn="0" w:noHBand="0" w:noVBand="1"/>
      </w:tblPr>
      <w:tblGrid>
        <w:gridCol w:w="1412"/>
        <w:gridCol w:w="3279"/>
        <w:gridCol w:w="4527"/>
      </w:tblGrid>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Категорија</w:t>
            </w:r>
            <w:r w:rsidR="0097707C" w:rsidRPr="00DC2E3E">
              <w:rPr>
                <w:rFonts w:ascii="Times New Roman" w:eastAsia="Times New Roman" w:hAnsi="Times New Roman" w:cs="Times New Roman"/>
                <w:b/>
                <w:sz w:val="24"/>
                <w:szCs w:val="24"/>
                <w:lang w:val="sr-Cyrl-CS"/>
              </w:rPr>
              <w:t xml:space="preserve"> </w:t>
            </w:r>
            <w:r w:rsidR="005C4334" w:rsidRPr="00DC2E3E">
              <w:rPr>
                <w:rFonts w:ascii="Times New Roman" w:eastAsia="Times New Roman" w:hAnsi="Times New Roman" w:cs="Times New Roman"/>
                <w:b/>
                <w:sz w:val="24"/>
                <w:szCs w:val="24"/>
                <w:lang w:val="sr-Cyrl-CS"/>
              </w:rPr>
              <w:t>-</w:t>
            </w:r>
            <w:r w:rsidRPr="00DC2E3E">
              <w:rPr>
                <w:rFonts w:ascii="Times New Roman" w:eastAsia="Times New Roman" w:hAnsi="Times New Roman" w:cs="Times New Roman"/>
                <w:b/>
                <w:sz w:val="24"/>
                <w:szCs w:val="24"/>
                <w:lang w:val="sr-Cyrl-CS"/>
              </w:rPr>
              <w:t>бр</w:t>
            </w:r>
            <w:r w:rsidR="0097707C" w:rsidRPr="00DC2E3E">
              <w:rPr>
                <w:rFonts w:ascii="Times New Roman" w:eastAsia="Times New Roman" w:hAnsi="Times New Roman" w:cs="Times New Roman"/>
                <w:b/>
                <w:sz w:val="24"/>
                <w:szCs w:val="24"/>
                <w:lang w:val="sr-Cyrl-CS"/>
              </w:rPr>
              <w:t>.</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Предмет</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7839E3" w:rsidP="0097707C">
            <w:pPr>
              <w:spacing w:after="0" w:line="240" w:lineRule="auto"/>
              <w:jc w:val="center"/>
              <w:rPr>
                <w:rFonts w:ascii="Times New Roman" w:eastAsia="Times New Roman" w:hAnsi="Times New Roman" w:cs="Times New Roman"/>
                <w:b/>
                <w:sz w:val="24"/>
                <w:szCs w:val="24"/>
                <w:lang w:val="sr-Cyrl-CS"/>
              </w:rPr>
            </w:pPr>
            <w:r w:rsidRPr="00DC2E3E">
              <w:rPr>
                <w:rFonts w:ascii="Times New Roman" w:eastAsia="Times New Roman" w:hAnsi="Times New Roman" w:cs="Times New Roman"/>
                <w:b/>
                <w:sz w:val="24"/>
                <w:szCs w:val="24"/>
                <w:lang w:val="sr-Cyrl-CS"/>
              </w:rPr>
              <w:t>CPV</w:t>
            </w:r>
            <w:r w:rsidR="00B151C3" w:rsidRPr="00DC2E3E">
              <w:rPr>
                <w:rFonts w:ascii="Times New Roman" w:eastAsia="Times New Roman" w:hAnsi="Times New Roman" w:cs="Times New Roman"/>
                <w:b/>
                <w:sz w:val="24"/>
                <w:szCs w:val="24"/>
                <w:lang w:val="sr-Cyrl-CS"/>
              </w:rPr>
              <w:t xml:space="preserve"> </w:t>
            </w:r>
            <w:r w:rsidR="00B85D57" w:rsidRPr="00DC2E3E">
              <w:rPr>
                <w:rFonts w:ascii="Times New Roman" w:eastAsia="Times New Roman" w:hAnsi="Times New Roman" w:cs="Times New Roman"/>
                <w:b/>
                <w:sz w:val="24"/>
                <w:szCs w:val="24"/>
                <w:lang w:val="sr-Cyrl-CS"/>
              </w:rPr>
              <w:t>ознака</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21</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B151C3"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хотела</w:t>
            </w:r>
            <w:r w:rsidR="00B151C3"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B151C3"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ресторана</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55100000-1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55524000-9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98340000-8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98341100-6</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22</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hAnsi="Times New Roman" w:cs="Times New Roman"/>
                <w:sz w:val="24"/>
                <w:szCs w:val="24"/>
                <w:lang w:val="sr-Cyrl-CS"/>
              </w:rPr>
              <w:t>Пратеће</w:t>
            </w:r>
            <w:r w:rsidR="00B151C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и</w:t>
            </w:r>
            <w:r w:rsidR="00B151C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помоћне</w:t>
            </w:r>
            <w:r w:rsidR="00B151C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транспортне</w:t>
            </w:r>
            <w:r w:rsidR="00B151C3" w:rsidRPr="00DC2E3E">
              <w:rPr>
                <w:rFonts w:ascii="Times New Roman" w:hAnsi="Times New Roman" w:cs="Times New Roman"/>
                <w:sz w:val="24"/>
                <w:szCs w:val="24"/>
                <w:lang w:val="sr-Cyrl-CS"/>
              </w:rPr>
              <w:t xml:space="preserve"> </w:t>
            </w:r>
            <w:r w:rsidRPr="00DC2E3E">
              <w:rPr>
                <w:rFonts w:ascii="Times New Roman" w:hAnsi="Times New Roman" w:cs="Times New Roman"/>
                <w:sz w:val="24"/>
                <w:szCs w:val="24"/>
                <w:lang w:val="sr-Cyrl-CS"/>
              </w:rPr>
              <w:t>услуге</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63000000-9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63734000-3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63711</w:t>
            </w:r>
            <w:r w:rsidR="00EF4F28" w:rsidRPr="00DC2E3E">
              <w:rPr>
                <w:rFonts w:ascii="Times New Roman" w:eastAsia="Times New Roman" w:hAnsi="Times New Roman" w:cs="Times New Roman"/>
                <w:sz w:val="24"/>
                <w:szCs w:val="24"/>
                <w:lang w:val="sr-Cyrl-CS"/>
              </w:rPr>
              <w:t xml:space="preserve">200-8, 63712700-0, 63712710-3)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63727000-1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63727200-3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98361000-1</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23</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Правне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79100000-5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79140000-7</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24</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B151C3"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посредовања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код</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запошљавања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ангажовања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особља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уговора</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раду</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79600000-0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79635000-4 (</w:t>
            </w:r>
            <w:r w:rsidRPr="00DC2E3E">
              <w:rPr>
                <w:rFonts w:ascii="Times New Roman" w:eastAsia="Times New Roman" w:hAnsi="Times New Roman" w:cs="Times New Roman"/>
                <w:sz w:val="24"/>
                <w:szCs w:val="24"/>
                <w:lang w:val="sr-Cyrl-CS"/>
              </w:rPr>
              <w:t>осим</w:t>
            </w:r>
            <w:r w:rsidR="0097707C" w:rsidRPr="00DC2E3E">
              <w:rPr>
                <w:rFonts w:ascii="Times New Roman" w:eastAsia="Times New Roman" w:hAnsi="Times New Roman" w:cs="Times New Roman"/>
                <w:sz w:val="24"/>
                <w:szCs w:val="24"/>
                <w:lang w:val="sr-Cyrl-CS"/>
              </w:rPr>
              <w:t xml:space="preserve"> 7961</w:t>
            </w:r>
            <w:r w:rsidR="00EF4F28" w:rsidRPr="00DC2E3E">
              <w:rPr>
                <w:rFonts w:ascii="Times New Roman" w:eastAsia="Times New Roman" w:hAnsi="Times New Roman" w:cs="Times New Roman"/>
                <w:sz w:val="24"/>
                <w:szCs w:val="24"/>
                <w:lang w:val="sr-Cyrl-CS"/>
              </w:rPr>
              <w:t>1000-0, 79632000-3, 79633000-0)</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98500000-8 </w:t>
            </w:r>
            <w:r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98514000-9</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25</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Здравствене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социјалне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79611000-0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85000000-9 </w:t>
            </w:r>
            <w:r w:rsidR="00B85D57" w:rsidRPr="00DC2E3E">
              <w:rPr>
                <w:rFonts w:ascii="Times New Roman" w:eastAsia="Times New Roman" w:hAnsi="Times New Roman" w:cs="Times New Roman"/>
                <w:sz w:val="24"/>
                <w:szCs w:val="24"/>
                <w:lang w:val="sr-Cyrl-CS"/>
              </w:rPr>
              <w:t>до</w:t>
            </w:r>
            <w:r w:rsidRPr="00DC2E3E">
              <w:rPr>
                <w:rFonts w:ascii="Times New Roman" w:eastAsia="Times New Roman" w:hAnsi="Times New Roman" w:cs="Times New Roman"/>
                <w:sz w:val="24"/>
                <w:szCs w:val="24"/>
                <w:lang w:val="sr-Cyrl-CS"/>
              </w:rPr>
              <w:t xml:space="preserve"> 85323000-9 (</w:t>
            </w:r>
            <w:r w:rsidR="00B85D57" w:rsidRPr="00DC2E3E">
              <w:rPr>
                <w:rFonts w:ascii="Times New Roman" w:eastAsia="Times New Roman" w:hAnsi="Times New Roman" w:cs="Times New Roman"/>
                <w:sz w:val="24"/>
                <w:szCs w:val="24"/>
                <w:lang w:val="sr-Cyrl-CS"/>
              </w:rPr>
              <w:t>осим</w:t>
            </w:r>
            <w:r w:rsidRPr="00DC2E3E">
              <w:rPr>
                <w:rFonts w:ascii="Times New Roman" w:eastAsia="Times New Roman" w:hAnsi="Times New Roman" w:cs="Times New Roman"/>
                <w:sz w:val="24"/>
                <w:szCs w:val="24"/>
                <w:lang w:val="sr-Cyrl-CS"/>
              </w:rPr>
              <w:t xml:space="preserve"> 85321000-5, 85322000-2)</w:t>
            </w:r>
          </w:p>
        </w:tc>
      </w:tr>
      <w:tr w:rsidR="00DC2E3E" w:rsidRPr="00DC2E3E" w:rsidTr="009E2A0F">
        <w:tc>
          <w:tcPr>
            <w:tcW w:w="623"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B151C3">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26</w:t>
            </w:r>
          </w:p>
        </w:tc>
        <w:tc>
          <w:tcPr>
            <w:tcW w:w="1850"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B85D57" w:rsidP="0097707C">
            <w:pPr>
              <w:spacing w:after="0" w:line="240" w:lineRule="auto"/>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Остале</w:t>
            </w:r>
            <w:r w:rsidR="0097707C"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услуге</w:t>
            </w:r>
          </w:p>
        </w:tc>
        <w:tc>
          <w:tcPr>
            <w:tcW w:w="2527" w:type="pct"/>
            <w:tcBorders>
              <w:top w:val="single" w:sz="6" w:space="0" w:color="auto"/>
              <w:left w:val="single" w:sz="6" w:space="0" w:color="auto"/>
              <w:bottom w:val="single" w:sz="6" w:space="0" w:color="auto"/>
              <w:right w:val="single" w:sz="6" w:space="0" w:color="auto"/>
            </w:tcBorders>
            <w:tcMar>
              <w:top w:w="96" w:type="dxa"/>
              <w:left w:w="96" w:type="dxa"/>
              <w:bottom w:w="120" w:type="dxa"/>
              <w:right w:w="96" w:type="dxa"/>
            </w:tcMar>
            <w:vAlign w:val="center"/>
            <w:hideMark/>
          </w:tcPr>
          <w:p w:rsidR="0097707C" w:rsidRPr="00DC2E3E" w:rsidRDefault="0097707C" w:rsidP="0097707C">
            <w:pPr>
              <w:spacing w:after="0" w:line="240" w:lineRule="auto"/>
              <w:rPr>
                <w:rFonts w:ascii="Times New Roman" w:eastAsia="Times New Roman" w:hAnsi="Times New Roman" w:cs="Times New Roman"/>
                <w:sz w:val="24"/>
                <w:szCs w:val="24"/>
                <w:lang w:val="sr-Cyrl-CS"/>
              </w:rPr>
            </w:pPr>
          </w:p>
        </w:tc>
      </w:tr>
    </w:tbl>
    <w:p w:rsidR="00E543D7" w:rsidRPr="00DC2E3E" w:rsidRDefault="00743541" w:rsidP="00743541">
      <w:pPr>
        <w:spacing w:after="0" w:line="240" w:lineRule="auto"/>
        <w:textAlignment w:val="baseline"/>
        <w:rPr>
          <w:rFonts w:ascii="Times New Roman" w:eastAsia="Times New Roman" w:hAnsi="Times New Roman" w:cs="Times New Roman"/>
          <w:sz w:val="24"/>
          <w:szCs w:val="24"/>
          <w:lang w:val="sr-Cyrl-CS"/>
        </w:rPr>
        <w:sectPr w:rsidR="00E543D7" w:rsidRPr="00DC2E3E" w:rsidSect="003A0FDC">
          <w:pgSz w:w="11906" w:h="16838" w:code="9"/>
          <w:pgMar w:top="1440" w:right="1440" w:bottom="1440" w:left="1440" w:header="720" w:footer="720" w:gutter="0"/>
          <w:pgNumType w:start="1"/>
          <w:cols w:space="720"/>
          <w:titlePg/>
          <w:docGrid w:linePitch="360"/>
        </w:sectPr>
      </w:pPr>
      <w:r w:rsidRPr="00DC2E3E">
        <w:rPr>
          <w:rFonts w:ascii="Times New Roman" w:eastAsia="Times New Roman" w:hAnsi="Times New Roman" w:cs="Times New Roman"/>
          <w:sz w:val="24"/>
          <w:szCs w:val="24"/>
          <w:lang w:val="sr-Cyrl-CS"/>
        </w:rPr>
        <w:br/>
      </w:r>
    </w:p>
    <w:p w:rsidR="00236311" w:rsidRPr="00DC2E3E" w:rsidRDefault="00B85D57" w:rsidP="00236311">
      <w:pPr>
        <w:spacing w:before="240" w:after="24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lastRenderedPageBreak/>
        <w:t>ПРИЛОГ</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236311" w:rsidRPr="00DC2E3E">
        <w:rPr>
          <w:rFonts w:ascii="Times New Roman" w:eastAsia="Times New Roman" w:hAnsi="Times New Roman" w:cs="Times New Roman"/>
          <w:b/>
          <w:iCs/>
          <w:sz w:val="24"/>
          <w:szCs w:val="24"/>
          <w:bdr w:val="none" w:sz="0" w:space="0" w:color="auto" w:frame="1"/>
          <w:lang w:val="sr-Cyrl-CS"/>
        </w:rPr>
        <w:t>2</w:t>
      </w:r>
      <w:r w:rsidR="0097707C" w:rsidRPr="00DC2E3E">
        <w:rPr>
          <w:rFonts w:ascii="Times New Roman" w:eastAsia="Times New Roman" w:hAnsi="Times New Roman" w:cs="Times New Roman"/>
          <w:b/>
          <w:iCs/>
          <w:sz w:val="24"/>
          <w:szCs w:val="24"/>
          <w:bdr w:val="none" w:sz="0" w:space="0" w:color="auto" w:frame="1"/>
          <w:lang w:val="sr-Cyrl-CS"/>
        </w:rPr>
        <w:t>.</w:t>
      </w:r>
    </w:p>
    <w:p w:rsidR="00236311" w:rsidRPr="00DC2E3E" w:rsidRDefault="00B85D57" w:rsidP="00236311">
      <w:pPr>
        <w:spacing w:before="240" w:after="24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САДРЖИНА</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ОГЛАСА</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О</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ЈАВНОЈ</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НАБАВЦИ</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У</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ОБЛАСТИ</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ОДБРАНЕ</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И</w:t>
      </w:r>
      <w:r w:rsidR="00236311" w:rsidRPr="00DC2E3E">
        <w:rPr>
          <w:rFonts w:ascii="Times New Roman" w:eastAsia="Times New Roman" w:hAnsi="Times New Roman" w:cs="Times New Roman"/>
          <w:b/>
          <w:iCs/>
          <w:sz w:val="24"/>
          <w:szCs w:val="24"/>
          <w:bdr w:val="none" w:sz="0" w:space="0" w:color="auto" w:frame="1"/>
          <w:lang w:val="sr-Cyrl-CS"/>
        </w:rPr>
        <w:t xml:space="preserve"> </w:t>
      </w:r>
      <w:r w:rsidRPr="00DC2E3E">
        <w:rPr>
          <w:rFonts w:ascii="Times New Roman" w:eastAsia="Times New Roman" w:hAnsi="Times New Roman" w:cs="Times New Roman"/>
          <w:b/>
          <w:iCs/>
          <w:sz w:val="24"/>
          <w:szCs w:val="24"/>
          <w:bdr w:val="none" w:sz="0" w:space="0" w:color="auto" w:frame="1"/>
          <w:lang w:val="sr-Cyrl-CS"/>
        </w:rPr>
        <w:t>БЕЗБЕДНОСТИ</w:t>
      </w:r>
      <w:r w:rsidR="00236311" w:rsidRPr="00DC2E3E">
        <w:rPr>
          <w:rFonts w:ascii="Times New Roman" w:eastAsia="Times New Roman" w:hAnsi="Times New Roman" w:cs="Times New Roman"/>
          <w:b/>
          <w:iCs/>
          <w:sz w:val="24"/>
          <w:szCs w:val="24"/>
          <w:bdr w:val="none" w:sz="0" w:space="0" w:color="auto" w:frame="1"/>
          <w:lang w:val="sr-Cyrl-CS"/>
        </w:rPr>
        <w:t xml:space="preserve"> </w:t>
      </w:r>
    </w:p>
    <w:p w:rsidR="00236311" w:rsidRPr="00DC2E3E" w:rsidRDefault="00236311" w:rsidP="00236311">
      <w:pPr>
        <w:spacing w:before="240" w:after="24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2.</w:t>
      </w:r>
      <w:r w:rsidR="00B85D57" w:rsidRPr="00DC2E3E">
        <w:rPr>
          <w:rFonts w:ascii="Times New Roman" w:eastAsia="Times New Roman" w:hAnsi="Times New Roman" w:cs="Times New Roman"/>
          <w:b/>
          <w:iCs/>
          <w:sz w:val="24"/>
          <w:szCs w:val="24"/>
          <w:bdr w:val="none" w:sz="0" w:space="0" w:color="auto" w:frame="1"/>
          <w:lang w:val="sr-Cyrl-CS"/>
        </w:rPr>
        <w:t>А</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ПРЕТХОДНО</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ИНФОРМАТИВНО</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ОБАВЕШТЕЊЕ</w:t>
      </w:r>
      <w:r w:rsidRPr="00DC2E3E">
        <w:rPr>
          <w:rFonts w:ascii="Times New Roman" w:eastAsia="Times New Roman" w:hAnsi="Times New Roman" w:cs="Times New Roman"/>
          <w:b/>
          <w:iCs/>
          <w:sz w:val="24"/>
          <w:szCs w:val="24"/>
          <w:bdr w:val="none" w:sz="0" w:space="0" w:color="auto" w:frame="1"/>
          <w:lang w:val="sr-Cyrl-CS"/>
        </w:rPr>
        <w:t xml:space="preserve"> </w:t>
      </w:r>
    </w:p>
    <w:p w:rsidR="0097707C" w:rsidRPr="00DC2E3E" w:rsidRDefault="00236311" w:rsidP="00267CAA">
      <w:pPr>
        <w:spacing w:before="240" w:after="240" w:line="240" w:lineRule="auto"/>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2</w:t>
      </w:r>
      <w:r w:rsidR="0097707C" w:rsidRPr="00DC2E3E">
        <w:rPr>
          <w:rFonts w:ascii="Times New Roman" w:eastAsia="Times New Roman" w:hAnsi="Times New Roman" w:cs="Times New Roman"/>
          <w:b/>
          <w:iCs/>
          <w:sz w:val="24"/>
          <w:szCs w:val="24"/>
          <w:bdr w:val="none" w:sz="0" w:space="0" w:color="auto" w:frame="1"/>
          <w:lang w:val="sr-Cyrl-CS"/>
        </w:rPr>
        <w:t>.</w:t>
      </w:r>
      <w:r w:rsidR="00B85D57" w:rsidRPr="00DC2E3E">
        <w:rPr>
          <w:rFonts w:ascii="Times New Roman" w:eastAsia="Times New Roman" w:hAnsi="Times New Roman" w:cs="Times New Roman"/>
          <w:b/>
          <w:iCs/>
          <w:sz w:val="24"/>
          <w:szCs w:val="24"/>
          <w:bdr w:val="none" w:sz="0" w:space="0" w:color="auto" w:frame="1"/>
          <w:lang w:val="sr-Cyrl-CS"/>
        </w:rPr>
        <w:t>А</w:t>
      </w:r>
      <w:r w:rsidR="0097707C" w:rsidRPr="00DC2E3E">
        <w:rPr>
          <w:rFonts w:ascii="Times New Roman" w:eastAsia="Times New Roman" w:hAnsi="Times New Roman" w:cs="Times New Roman"/>
          <w:b/>
          <w:iCs/>
          <w:sz w:val="24"/>
          <w:szCs w:val="24"/>
          <w:bdr w:val="none" w:sz="0" w:space="0" w:color="auto" w:frame="1"/>
          <w:lang w:val="sr-Cyrl-CS"/>
        </w:rPr>
        <w:t>.</w:t>
      </w:r>
      <w:r w:rsidR="00371EB0" w:rsidRPr="00DC2E3E">
        <w:rPr>
          <w:rFonts w:ascii="Times New Roman" w:eastAsia="Times New Roman" w:hAnsi="Times New Roman" w:cs="Times New Roman"/>
          <w:b/>
          <w:iCs/>
          <w:sz w:val="24"/>
          <w:szCs w:val="24"/>
          <w:bdr w:val="none" w:sz="0" w:space="0" w:color="auto" w:frame="1"/>
          <w:lang w:val="sr-Cyrl-CS"/>
        </w:rPr>
        <w:t>1</w:t>
      </w:r>
      <w:r w:rsidR="0097707C" w:rsidRPr="00DC2E3E">
        <w:rPr>
          <w:rFonts w:ascii="Times New Roman" w:eastAsia="Times New Roman" w:hAnsi="Times New Roman" w:cs="Times New Roman"/>
          <w:b/>
          <w:iCs/>
          <w:sz w:val="24"/>
          <w:szCs w:val="24"/>
          <w:bdr w:val="none" w:sz="0" w:space="0" w:color="auto" w:frame="1"/>
          <w:lang w:val="sr-Cyrl-CS"/>
        </w:rPr>
        <w:t xml:space="preserve"> – </w:t>
      </w:r>
      <w:r w:rsidR="00B85D57" w:rsidRPr="00DC2E3E">
        <w:rPr>
          <w:rFonts w:ascii="Times New Roman" w:eastAsia="Times New Roman" w:hAnsi="Times New Roman" w:cs="Times New Roman"/>
          <w:b/>
          <w:iCs/>
          <w:sz w:val="24"/>
          <w:szCs w:val="24"/>
          <w:bdr w:val="none" w:sz="0" w:space="0" w:color="auto" w:frame="1"/>
          <w:lang w:val="sr-Cyrl-CS"/>
        </w:rPr>
        <w:t>Подаци</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које</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садрж</w:t>
      </w:r>
      <w:r w:rsidR="007839E3" w:rsidRPr="00DC2E3E">
        <w:rPr>
          <w:rFonts w:ascii="Times New Roman" w:eastAsia="Times New Roman" w:hAnsi="Times New Roman" w:cs="Times New Roman"/>
          <w:b/>
          <w:iCs/>
          <w:sz w:val="24"/>
          <w:szCs w:val="24"/>
          <w:bdr w:val="none" w:sz="0" w:space="0" w:color="auto" w:frame="1"/>
          <w:lang w:val="sr-Cyrl-CS"/>
        </w:rPr>
        <w:t>и</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претходно</w:t>
      </w:r>
      <w:r w:rsidR="00A42DB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информативно</w:t>
      </w:r>
      <w:r w:rsidR="00A42DB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обавештење</w:t>
      </w:r>
      <w:r w:rsidR="00A42DBC" w:rsidRPr="00DC2E3E">
        <w:rPr>
          <w:rFonts w:ascii="Times New Roman" w:eastAsia="Times New Roman" w:hAnsi="Times New Roman" w:cs="Times New Roman"/>
          <w:b/>
          <w:iCs/>
          <w:sz w:val="24"/>
          <w:szCs w:val="24"/>
          <w:bdr w:val="none" w:sz="0" w:space="0" w:color="auto" w:frame="1"/>
          <w:lang w:val="sr-Cyrl-CS"/>
        </w:rPr>
        <w:t xml:space="preserve"> </w:t>
      </w:r>
    </w:p>
    <w:p w:rsidR="00FA65C0" w:rsidRPr="00DC2E3E" w:rsidRDefault="00FA65C0" w:rsidP="0094312F">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ПИБ</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B666BB"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разликује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додатне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w:t>
      </w:r>
    </w:p>
    <w:p w:rsidR="00FA65C0" w:rsidRPr="00DC2E3E" w:rsidRDefault="00FA65C0" w:rsidP="0094312F">
      <w:pPr>
        <w:tabs>
          <w:tab w:val="left" w:pos="-1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његова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делатност</w:t>
      </w:r>
      <w:r w:rsidRPr="00DC2E3E">
        <w:rPr>
          <w:rFonts w:ascii="Times New Roman" w:eastAsia="Times New Roman" w:hAnsi="Times New Roman" w:cs="Times New Roman"/>
          <w:sz w:val="24"/>
          <w:szCs w:val="24"/>
          <w:lang w:val="sr-Cyrl-CS"/>
        </w:rPr>
        <w:t>.</w:t>
      </w:r>
    </w:p>
    <w:p w:rsidR="00274109" w:rsidRPr="00DC2E3E" w:rsidRDefault="00274109" w:rsidP="0094312F">
      <w:pPr>
        <w:tabs>
          <w:tab w:val="left" w:pos="0"/>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По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назнака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наручилац</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централизоване</w:t>
      </w:r>
      <w:r w:rsidR="005C5918" w:rsidRPr="00DC2E3E">
        <w:rPr>
          <w:rFonts w:ascii="Times New Roman" w:eastAsia="Times New Roman" w:hAnsi="Times New Roman" w:cs="Times New Roman"/>
          <w:sz w:val="24"/>
          <w:szCs w:val="24"/>
          <w:lang w:val="sr-Cyrl-CS"/>
        </w:rPr>
        <w:t xml:space="preserve"> набавке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други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облик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заједничке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Pr="00DC2E3E">
        <w:rPr>
          <w:rFonts w:ascii="Times New Roman" w:eastAsia="Times New Roman" w:hAnsi="Times New Roman" w:cs="Times New Roman"/>
          <w:sz w:val="24"/>
          <w:szCs w:val="24"/>
          <w:lang w:val="sr-Cyrl-CS"/>
        </w:rPr>
        <w:t>.</w:t>
      </w:r>
    </w:p>
    <w:p w:rsidR="00FA65C0" w:rsidRPr="00DC2E3E" w:rsidRDefault="00274109" w:rsidP="0094312F">
      <w:pPr>
        <w:tabs>
          <w:tab w:val="left" w:pos="30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право</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учешћа</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резервисано</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привредне</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субјекте</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члана</w:t>
      </w:r>
      <w:r w:rsidR="00FA65C0" w:rsidRPr="00DC2E3E">
        <w:rPr>
          <w:rFonts w:ascii="Times New Roman" w:eastAsia="Times New Roman" w:hAnsi="Times New Roman" w:cs="Times New Roman"/>
          <w:sz w:val="24"/>
          <w:szCs w:val="24"/>
          <w:lang w:val="sr-Cyrl-CS"/>
        </w:rPr>
        <w:t xml:space="preserve"> 37. </w:t>
      </w:r>
      <w:r w:rsidR="00B85D57" w:rsidRPr="00DC2E3E">
        <w:rPr>
          <w:rFonts w:ascii="Times New Roman" w:eastAsia="Times New Roman" w:hAnsi="Times New Roman" w:cs="Times New Roman"/>
          <w:sz w:val="24"/>
          <w:szCs w:val="24"/>
          <w:lang w:val="sr-Cyrl-CS"/>
        </w:rPr>
        <w:t>става</w:t>
      </w:r>
      <w:r w:rsidR="00FA65C0" w:rsidRPr="00DC2E3E">
        <w:rPr>
          <w:rFonts w:ascii="Times New Roman" w:eastAsia="Times New Roman" w:hAnsi="Times New Roman" w:cs="Times New Roman"/>
          <w:sz w:val="24"/>
          <w:szCs w:val="24"/>
          <w:lang w:val="sr-Cyrl-CS"/>
        </w:rPr>
        <w:t xml:space="preserve"> 1. </w:t>
      </w:r>
      <w:r w:rsidR="00B85D57" w:rsidRPr="00DC2E3E">
        <w:rPr>
          <w:rFonts w:ascii="Times New Roman" w:eastAsia="Times New Roman" w:hAnsi="Times New Roman" w:cs="Times New Roman"/>
          <w:sz w:val="24"/>
          <w:szCs w:val="24"/>
          <w:lang w:val="sr-Cyrl-CS"/>
        </w:rPr>
        <w:t>Закона</w:t>
      </w:r>
      <w:r w:rsidR="00FA65C0" w:rsidRPr="00DC2E3E">
        <w:rPr>
          <w:rFonts w:ascii="Times New Roman" w:eastAsia="Times New Roman" w:hAnsi="Times New Roman" w:cs="Times New Roman"/>
          <w:sz w:val="24"/>
          <w:szCs w:val="24"/>
          <w:lang w:val="sr-Cyrl-CS"/>
        </w:rPr>
        <w:t xml:space="preserve"> </w:t>
      </w:r>
      <w:r w:rsidR="00A81517" w:rsidRPr="00DC2E3E">
        <w:rPr>
          <w:rFonts w:ascii="Times New Roman" w:eastAsia="Times New Roman" w:hAnsi="Times New Roman" w:cs="Times New Roman"/>
          <w:sz w:val="24"/>
          <w:szCs w:val="24"/>
          <w:lang w:val="sr-Cyrl-CS"/>
        </w:rPr>
        <w:t xml:space="preserve">о јавним набавкама </w:t>
      </w:r>
      <w:r w:rsidR="001B516A" w:rsidRPr="00DC2E3E">
        <w:rPr>
          <w:rFonts w:ascii="Times New Roman" w:eastAsia="Times New Roman" w:hAnsi="Times New Roman" w:cs="Times New Roman"/>
          <w:sz w:val="24"/>
          <w:szCs w:val="24"/>
          <w:lang w:val="sr-Cyrl-CS"/>
        </w:rPr>
        <w:t xml:space="preserve">(у даљем тексту: Закон) </w:t>
      </w:r>
      <w:r w:rsidR="00B85D57" w:rsidRPr="00DC2E3E">
        <w:rPr>
          <w:rFonts w:ascii="Times New Roman" w:eastAsia="Times New Roman" w:hAnsi="Times New Roman" w:cs="Times New Roman"/>
          <w:sz w:val="24"/>
          <w:szCs w:val="24"/>
          <w:lang w:val="sr-Cyrl-CS"/>
        </w:rPr>
        <w:t>или</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извршава</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оквиру</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програма</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заштитног</w:t>
      </w:r>
      <w:r w:rsidR="00FA65C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запошљавања</w:t>
      </w:r>
      <w:r w:rsidR="00FA65C0" w:rsidRPr="00DC2E3E">
        <w:rPr>
          <w:rFonts w:ascii="Times New Roman" w:eastAsia="Times New Roman" w:hAnsi="Times New Roman" w:cs="Times New Roman"/>
          <w:sz w:val="24"/>
          <w:szCs w:val="24"/>
          <w:lang w:val="sr-Cyrl-CS"/>
        </w:rPr>
        <w:t>.</w:t>
      </w:r>
    </w:p>
    <w:p w:rsidR="0094312F" w:rsidRPr="00DC2E3E" w:rsidRDefault="00274109" w:rsidP="0094312F">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94312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94312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4312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4312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94312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94312F" w:rsidRPr="00DC2E3E">
        <w:rPr>
          <w:rFonts w:ascii="Times New Roman" w:eastAsia="Times New Roman" w:hAnsi="Times New Roman" w:cs="Times New Roman"/>
          <w:sz w:val="24"/>
          <w:szCs w:val="24"/>
          <w:lang w:val="sr-Cyrl-CS"/>
        </w:rPr>
        <w:t>:</w:t>
      </w:r>
    </w:p>
    <w:p w:rsidR="002225BB" w:rsidRPr="00DC2E3E" w:rsidRDefault="0094312F" w:rsidP="0039059B">
      <w:pPr>
        <w:spacing w:after="120" w:line="240" w:lineRule="auto"/>
        <w:ind w:firstLine="90"/>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радова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место</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извођења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подељени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битне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карактеристике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процена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трошкова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предложених</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2225BB"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407995" w:rsidRPr="00DC2E3E">
        <w:rPr>
          <w:rFonts w:ascii="Times New Roman" w:eastAsia="Times New Roman" w:hAnsi="Times New Roman" w:cs="Times New Roman"/>
          <w:sz w:val="24"/>
          <w:szCs w:val="24"/>
          <w:lang w:val="sr-Cyrl-CS"/>
        </w:rPr>
        <w:t>;</w:t>
      </w:r>
    </w:p>
    <w:p w:rsidR="002225BB" w:rsidRPr="00DC2E3E" w:rsidRDefault="0094312F" w:rsidP="0039059B">
      <w:pPr>
        <w:spacing w:after="120" w:line="240" w:lineRule="auto"/>
        <w:ind w:left="284" w:hanging="194"/>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добара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количина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набављати</w:t>
      </w:r>
      <w:r w:rsidR="002225BB"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407995" w:rsidRPr="00DC2E3E">
        <w:rPr>
          <w:rFonts w:ascii="Times New Roman" w:eastAsia="Times New Roman" w:hAnsi="Times New Roman" w:cs="Times New Roman"/>
          <w:sz w:val="24"/>
          <w:szCs w:val="24"/>
          <w:lang w:val="sr-Cyrl-CS"/>
        </w:rPr>
        <w:t>;</w:t>
      </w:r>
    </w:p>
    <w:p w:rsidR="002225BB" w:rsidRPr="00DC2E3E" w:rsidRDefault="0094312F" w:rsidP="0039059B">
      <w:pPr>
        <w:spacing w:after="120" w:line="240" w:lineRule="auto"/>
        <w:ind w:left="284" w:hanging="194"/>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услуга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укупна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свакој</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категорија</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2225BB"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2225BB"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2225BB" w:rsidRPr="00DC2E3E">
        <w:rPr>
          <w:rFonts w:ascii="Times New Roman" w:eastAsia="Times New Roman" w:hAnsi="Times New Roman" w:cs="Times New Roman"/>
          <w:sz w:val="24"/>
          <w:szCs w:val="24"/>
          <w:lang w:val="sr-Cyrl-CS"/>
        </w:rPr>
        <w:t>.</w:t>
      </w:r>
    </w:p>
    <w:p w:rsidR="00CC4518" w:rsidRPr="00DC2E3E" w:rsidRDefault="00274109" w:rsidP="0094312F">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покретање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поступака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према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категорији</w:t>
      </w:r>
      <w:r w:rsidR="00CC4518" w:rsidRPr="00DC2E3E">
        <w:rPr>
          <w:rFonts w:ascii="Times New Roman" w:eastAsia="Times New Roman" w:hAnsi="Times New Roman" w:cs="Times New Roman"/>
          <w:sz w:val="24"/>
          <w:szCs w:val="24"/>
          <w:lang w:val="sr-Cyrl-CS"/>
        </w:rPr>
        <w:t>.</w:t>
      </w:r>
    </w:p>
    <w:p w:rsidR="00FA65C0" w:rsidRPr="00DC2E3E" w:rsidRDefault="00274109" w:rsidP="0094312F">
      <w:pPr>
        <w:tabs>
          <w:tab w:val="left" w:pos="-1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укључен</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w:t>
      </w:r>
      <w:r w:rsidR="00CC4518" w:rsidRPr="00DC2E3E">
        <w:rPr>
          <w:rFonts w:ascii="Times New Roman" w:eastAsia="Times New Roman" w:hAnsi="Times New Roman" w:cs="Times New Roman"/>
          <w:sz w:val="24"/>
          <w:szCs w:val="24"/>
          <w:lang w:val="sr-Cyrl-CS"/>
        </w:rPr>
        <w:t>.</w:t>
      </w:r>
    </w:p>
    <w:p w:rsidR="00CC4518" w:rsidRPr="00DC2E3E" w:rsidRDefault="00274109" w:rsidP="0094312F">
      <w:pPr>
        <w:tabs>
          <w:tab w:val="left" w:pos="744"/>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8</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друге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релевантне</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00CC4518" w:rsidRPr="00DC2E3E">
        <w:rPr>
          <w:rFonts w:ascii="Times New Roman" w:eastAsia="Times New Roman" w:hAnsi="Times New Roman" w:cs="Times New Roman"/>
          <w:sz w:val="24"/>
          <w:szCs w:val="24"/>
          <w:lang w:val="sr-Cyrl-CS"/>
        </w:rPr>
        <w:t>.</w:t>
      </w:r>
    </w:p>
    <w:p w:rsidR="00CC4518" w:rsidRPr="00DC2E3E" w:rsidRDefault="00274109" w:rsidP="0094312F">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9)</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слања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слања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профилу</w:t>
      </w:r>
      <w:r w:rsidR="00CC45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00CC4518" w:rsidRPr="00DC2E3E">
        <w:rPr>
          <w:rFonts w:ascii="Times New Roman" w:eastAsia="Times New Roman" w:hAnsi="Times New Roman" w:cs="Times New Roman"/>
          <w:sz w:val="24"/>
          <w:szCs w:val="24"/>
          <w:lang w:val="sr-Cyrl-CS"/>
        </w:rPr>
        <w:t>.</w:t>
      </w:r>
    </w:p>
    <w:p w:rsidR="0097707C" w:rsidRPr="00DC2E3E" w:rsidRDefault="000E2622" w:rsidP="00267CAA">
      <w:pPr>
        <w:spacing w:before="240" w:after="240" w:line="240" w:lineRule="auto"/>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2</w:t>
      </w:r>
      <w:r w:rsidR="0097707C" w:rsidRPr="00DC2E3E">
        <w:rPr>
          <w:rFonts w:ascii="Times New Roman" w:eastAsia="Times New Roman" w:hAnsi="Times New Roman" w:cs="Times New Roman"/>
          <w:b/>
          <w:iCs/>
          <w:sz w:val="24"/>
          <w:szCs w:val="24"/>
          <w:bdr w:val="none" w:sz="0" w:space="0" w:color="auto" w:frame="1"/>
          <w:lang w:val="sr-Cyrl-CS"/>
        </w:rPr>
        <w:t>.</w:t>
      </w:r>
      <w:r w:rsidR="00B85D57" w:rsidRPr="00DC2E3E">
        <w:rPr>
          <w:rFonts w:ascii="Times New Roman" w:eastAsia="Times New Roman" w:hAnsi="Times New Roman" w:cs="Times New Roman"/>
          <w:b/>
          <w:iCs/>
          <w:sz w:val="24"/>
          <w:szCs w:val="24"/>
          <w:bdr w:val="none" w:sz="0" w:space="0" w:color="auto" w:frame="1"/>
          <w:lang w:val="sr-Cyrl-CS"/>
        </w:rPr>
        <w:t>А</w:t>
      </w:r>
      <w:r w:rsidR="0097707C" w:rsidRPr="00DC2E3E">
        <w:rPr>
          <w:rFonts w:ascii="Times New Roman" w:eastAsia="Times New Roman" w:hAnsi="Times New Roman" w:cs="Times New Roman"/>
          <w:b/>
          <w:iCs/>
          <w:sz w:val="24"/>
          <w:szCs w:val="24"/>
          <w:bdr w:val="none" w:sz="0" w:space="0" w:color="auto" w:frame="1"/>
          <w:lang w:val="sr-Cyrl-CS"/>
        </w:rPr>
        <w:t>.</w:t>
      </w:r>
      <w:r w:rsidR="00371EB0" w:rsidRPr="00DC2E3E">
        <w:rPr>
          <w:rFonts w:ascii="Times New Roman" w:eastAsia="Times New Roman" w:hAnsi="Times New Roman" w:cs="Times New Roman"/>
          <w:b/>
          <w:iCs/>
          <w:sz w:val="24"/>
          <w:szCs w:val="24"/>
          <w:bdr w:val="none" w:sz="0" w:space="0" w:color="auto" w:frame="1"/>
          <w:lang w:val="sr-Cyrl-CS"/>
        </w:rPr>
        <w:t>2</w:t>
      </w:r>
      <w:r w:rsidR="0097707C" w:rsidRPr="00DC2E3E">
        <w:rPr>
          <w:rFonts w:ascii="Times New Roman" w:eastAsia="Times New Roman" w:hAnsi="Times New Roman" w:cs="Times New Roman"/>
          <w:b/>
          <w:iCs/>
          <w:sz w:val="24"/>
          <w:szCs w:val="24"/>
          <w:bdr w:val="none" w:sz="0" w:space="0" w:color="auto" w:frame="1"/>
          <w:lang w:val="sr-Cyrl-CS"/>
        </w:rPr>
        <w:t xml:space="preserve"> – </w:t>
      </w:r>
      <w:r w:rsidR="00B85D57" w:rsidRPr="00DC2E3E">
        <w:rPr>
          <w:rFonts w:ascii="Times New Roman" w:eastAsia="Times New Roman" w:hAnsi="Times New Roman" w:cs="Times New Roman"/>
          <w:b/>
          <w:iCs/>
          <w:sz w:val="24"/>
          <w:szCs w:val="24"/>
          <w:bdr w:val="none" w:sz="0" w:space="0" w:color="auto" w:frame="1"/>
          <w:lang w:val="sr-Cyrl-CS"/>
        </w:rPr>
        <w:t>Подаци</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које</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садрж</w:t>
      </w:r>
      <w:r w:rsidR="007839E3" w:rsidRPr="00DC2E3E">
        <w:rPr>
          <w:rFonts w:ascii="Times New Roman" w:eastAsia="Times New Roman" w:hAnsi="Times New Roman" w:cs="Times New Roman"/>
          <w:b/>
          <w:iCs/>
          <w:sz w:val="24"/>
          <w:szCs w:val="24"/>
          <w:bdr w:val="none" w:sz="0" w:space="0" w:color="auto" w:frame="1"/>
          <w:lang w:val="sr-Cyrl-CS"/>
        </w:rPr>
        <w:t>и</w:t>
      </w:r>
      <w:r w:rsidR="0097707C"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обавештење</w:t>
      </w:r>
      <w:r w:rsidR="001B06ED"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на</w:t>
      </w:r>
      <w:r w:rsidR="001B06ED"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профилу</w:t>
      </w:r>
      <w:r w:rsidR="001B06ED"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наручиоца</w:t>
      </w:r>
    </w:p>
    <w:p w:rsidR="00A42DBC" w:rsidRPr="00DC2E3E" w:rsidRDefault="00A42DBC" w:rsidP="0094312F">
      <w:pPr>
        <w:tabs>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ПИБ</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B666BB"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разликује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додатне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w:t>
      </w:r>
    </w:p>
    <w:p w:rsidR="00A42DBC" w:rsidRPr="00DC2E3E" w:rsidRDefault="00A42DBC" w:rsidP="0094312F">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његова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делатност</w:t>
      </w:r>
      <w:r w:rsidRPr="00DC2E3E">
        <w:rPr>
          <w:rFonts w:ascii="Times New Roman" w:eastAsia="Times New Roman" w:hAnsi="Times New Roman" w:cs="Times New Roman"/>
          <w:sz w:val="24"/>
          <w:szCs w:val="24"/>
          <w:lang w:val="sr-Cyrl-CS"/>
        </w:rPr>
        <w:t>.</w:t>
      </w:r>
    </w:p>
    <w:p w:rsidR="0093429A" w:rsidRPr="00DC2E3E" w:rsidRDefault="0093429A" w:rsidP="0094312F">
      <w:pPr>
        <w:tabs>
          <w:tab w:val="left" w:pos="0"/>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По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назнака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наручилац</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централизоване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други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облик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заједничке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Pr="00DC2E3E">
        <w:rPr>
          <w:rFonts w:ascii="Times New Roman" w:eastAsia="Times New Roman" w:hAnsi="Times New Roman" w:cs="Times New Roman"/>
          <w:sz w:val="24"/>
          <w:szCs w:val="24"/>
          <w:lang w:val="sr-Cyrl-CS"/>
        </w:rPr>
        <w:t>.</w:t>
      </w:r>
    </w:p>
    <w:p w:rsidR="00A42DBC" w:rsidRPr="00DC2E3E" w:rsidRDefault="0093429A" w:rsidP="0094312F">
      <w:pPr>
        <w:tabs>
          <w:tab w:val="left" w:pos="720"/>
          <w:tab w:val="left" w:pos="1139"/>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A42DBC"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A42DBC" w:rsidRPr="00DC2E3E">
        <w:rPr>
          <w:rFonts w:ascii="Times New Roman" w:eastAsia="Times New Roman" w:hAnsi="Times New Roman" w:cs="Times New Roman"/>
          <w:sz w:val="24"/>
          <w:szCs w:val="24"/>
          <w:lang w:val="sr-Cyrl-CS"/>
        </w:rPr>
        <w:t>.</w:t>
      </w:r>
    </w:p>
    <w:p w:rsidR="00A42DBC" w:rsidRPr="00DC2E3E" w:rsidRDefault="0093429A" w:rsidP="0094312F">
      <w:pPr>
        <w:tabs>
          <w:tab w:val="left" w:pos="12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страница</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профила</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00A42DBC" w:rsidRPr="00DC2E3E">
        <w:rPr>
          <w:rFonts w:ascii="Times New Roman" w:eastAsia="Times New Roman" w:hAnsi="Times New Roman" w:cs="Times New Roman"/>
          <w:sz w:val="24"/>
          <w:szCs w:val="24"/>
          <w:lang w:val="sr-Cyrl-CS"/>
        </w:rPr>
        <w:t>” (</w:t>
      </w:r>
      <w:r w:rsidR="00B85D57" w:rsidRPr="00DC2E3E">
        <w:rPr>
          <w:rFonts w:ascii="Times New Roman" w:eastAsia="Times New Roman" w:hAnsi="Times New Roman" w:cs="Times New Roman"/>
          <w:sz w:val="24"/>
          <w:szCs w:val="24"/>
          <w:lang w:val="sr-Cyrl-CS"/>
        </w:rPr>
        <w:t>УРЛ</w:t>
      </w:r>
      <w:r w:rsidR="00A42DBC" w:rsidRPr="00DC2E3E">
        <w:rPr>
          <w:rFonts w:ascii="Times New Roman" w:eastAsia="Times New Roman" w:hAnsi="Times New Roman" w:cs="Times New Roman"/>
          <w:sz w:val="24"/>
          <w:szCs w:val="24"/>
          <w:lang w:val="sr-Cyrl-CS"/>
        </w:rPr>
        <w:t>).</w:t>
      </w:r>
    </w:p>
    <w:p w:rsidR="00A42DBC" w:rsidRPr="00DC2E3E" w:rsidRDefault="0093429A" w:rsidP="0094312F">
      <w:pPr>
        <w:tabs>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слања</w:t>
      </w:r>
      <w:r w:rsidR="00A42DB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обавештења</w:t>
      </w:r>
      <w:r w:rsidR="00A42DBC" w:rsidRPr="00DC2E3E">
        <w:rPr>
          <w:rFonts w:ascii="Times New Roman" w:eastAsia="Times New Roman" w:hAnsi="Times New Roman" w:cs="Times New Roman"/>
          <w:sz w:val="24"/>
          <w:szCs w:val="24"/>
          <w:lang w:val="sr-Cyrl-CS"/>
        </w:rPr>
        <w:t>.</w:t>
      </w:r>
    </w:p>
    <w:p w:rsidR="00F12280" w:rsidRPr="00DC2E3E" w:rsidRDefault="00F12280" w:rsidP="0094312F">
      <w:pPr>
        <w:tabs>
          <w:tab w:val="left" w:pos="180"/>
          <w:tab w:val="left" w:pos="720"/>
        </w:tabs>
        <w:spacing w:after="120" w:line="240" w:lineRule="auto"/>
        <w:jc w:val="both"/>
        <w:rPr>
          <w:rFonts w:ascii="Times New Roman" w:eastAsia="Times New Roman" w:hAnsi="Times New Roman" w:cs="Times New Roman"/>
          <w:sz w:val="24"/>
          <w:szCs w:val="24"/>
          <w:lang w:val="sr-Cyrl-CS"/>
        </w:rPr>
      </w:pPr>
    </w:p>
    <w:p w:rsidR="0097707C" w:rsidRPr="00DC2E3E" w:rsidRDefault="00371EB0" w:rsidP="00267CAA">
      <w:pPr>
        <w:spacing w:before="240" w:after="240" w:line="240" w:lineRule="auto"/>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lastRenderedPageBreak/>
        <w:t>2</w:t>
      </w:r>
      <w:r w:rsidR="0097707C" w:rsidRPr="00DC2E3E">
        <w:rPr>
          <w:rFonts w:ascii="Times New Roman" w:eastAsia="Times New Roman" w:hAnsi="Times New Roman" w:cs="Times New Roman"/>
          <w:b/>
          <w:iCs/>
          <w:sz w:val="24"/>
          <w:szCs w:val="24"/>
          <w:bdr w:val="none" w:sz="0" w:space="0" w:color="auto" w:frame="1"/>
          <w:lang w:val="sr-Cyrl-CS"/>
        </w:rPr>
        <w:t>.</w:t>
      </w:r>
      <w:r w:rsidR="00B85D57" w:rsidRPr="00DC2E3E">
        <w:rPr>
          <w:rFonts w:ascii="Times New Roman" w:eastAsia="Times New Roman" w:hAnsi="Times New Roman" w:cs="Times New Roman"/>
          <w:b/>
          <w:iCs/>
          <w:sz w:val="24"/>
          <w:szCs w:val="24"/>
          <w:bdr w:val="none" w:sz="0" w:space="0" w:color="auto" w:frame="1"/>
          <w:lang w:val="sr-Cyrl-CS"/>
        </w:rPr>
        <w:t>Б</w:t>
      </w:r>
      <w:r w:rsidRPr="00DC2E3E">
        <w:rPr>
          <w:rFonts w:ascii="Times New Roman" w:eastAsia="Times New Roman" w:hAnsi="Times New Roman" w:cs="Times New Roman"/>
          <w:b/>
          <w:iCs/>
          <w:sz w:val="24"/>
          <w:szCs w:val="24"/>
          <w:bdr w:val="none" w:sz="0" w:space="0" w:color="auto" w:frame="1"/>
          <w:lang w:val="sr-Cyrl-CS"/>
        </w:rPr>
        <w:t xml:space="preserve"> – </w:t>
      </w:r>
      <w:r w:rsidR="00B85D57" w:rsidRPr="00DC2E3E">
        <w:rPr>
          <w:rFonts w:ascii="Times New Roman" w:eastAsia="Times New Roman" w:hAnsi="Times New Roman" w:cs="Times New Roman"/>
          <w:b/>
          <w:iCs/>
          <w:sz w:val="24"/>
          <w:szCs w:val="24"/>
          <w:bdr w:val="none" w:sz="0" w:space="0" w:color="auto" w:frame="1"/>
          <w:lang w:val="sr-Cyrl-CS"/>
        </w:rPr>
        <w:t>ЈАВНИ</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ПОЗИВ</w:t>
      </w:r>
      <w:r w:rsidR="009477AD" w:rsidRPr="00DC2E3E">
        <w:rPr>
          <w:rFonts w:ascii="Times New Roman" w:eastAsia="Times New Roman" w:hAnsi="Times New Roman" w:cs="Times New Roman"/>
          <w:b/>
          <w:iCs/>
          <w:sz w:val="24"/>
          <w:szCs w:val="24"/>
          <w:bdr w:val="none" w:sz="0" w:space="0" w:color="auto" w:frame="1"/>
          <w:lang w:val="sr-Cyrl-CS"/>
        </w:rPr>
        <w:t xml:space="preserve"> </w:t>
      </w:r>
    </w:p>
    <w:p w:rsidR="00274109" w:rsidRPr="00DC2E3E" w:rsidRDefault="00274109" w:rsidP="0094312F">
      <w:pPr>
        <w:tabs>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ПИБ</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B666BB"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разликује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додатне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w:t>
      </w:r>
    </w:p>
    <w:p w:rsidR="00274109" w:rsidRPr="00DC2E3E" w:rsidRDefault="00274109" w:rsidP="0094312F">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његова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делатност</w:t>
      </w:r>
      <w:r w:rsidRPr="00DC2E3E">
        <w:rPr>
          <w:rFonts w:ascii="Times New Roman" w:eastAsia="Times New Roman" w:hAnsi="Times New Roman" w:cs="Times New Roman"/>
          <w:sz w:val="24"/>
          <w:szCs w:val="24"/>
          <w:lang w:val="sr-Cyrl-CS"/>
        </w:rPr>
        <w:t>.</w:t>
      </w:r>
    </w:p>
    <w:p w:rsidR="0093429A" w:rsidRPr="00DC2E3E" w:rsidRDefault="0093429A" w:rsidP="0094312F">
      <w:pPr>
        <w:tabs>
          <w:tab w:val="left" w:pos="30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По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учешћа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резервисано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члана</w:t>
      </w:r>
      <w:r w:rsidRPr="00DC2E3E">
        <w:rPr>
          <w:rFonts w:ascii="Times New Roman" w:eastAsia="Times New Roman" w:hAnsi="Times New Roman" w:cs="Times New Roman"/>
          <w:sz w:val="24"/>
          <w:szCs w:val="24"/>
          <w:lang w:val="sr-Cyrl-CS"/>
        </w:rPr>
        <w:t xml:space="preserve"> 37. </w:t>
      </w:r>
      <w:r w:rsidR="00B85D57" w:rsidRPr="00DC2E3E">
        <w:rPr>
          <w:rFonts w:ascii="Times New Roman" w:eastAsia="Times New Roman" w:hAnsi="Times New Roman" w:cs="Times New Roman"/>
          <w:sz w:val="24"/>
          <w:szCs w:val="24"/>
          <w:lang w:val="sr-Cyrl-CS"/>
        </w:rPr>
        <w:t>става</w:t>
      </w:r>
      <w:r w:rsidRPr="00DC2E3E">
        <w:rPr>
          <w:rFonts w:ascii="Times New Roman" w:eastAsia="Times New Roman" w:hAnsi="Times New Roman" w:cs="Times New Roman"/>
          <w:sz w:val="24"/>
          <w:szCs w:val="24"/>
          <w:lang w:val="sr-Cyrl-CS"/>
        </w:rPr>
        <w:t xml:space="preserve"> 1. </w:t>
      </w:r>
      <w:r w:rsidR="00B85D57" w:rsidRPr="00DC2E3E">
        <w:rPr>
          <w:rFonts w:ascii="Times New Roman" w:eastAsia="Times New Roman" w:hAnsi="Times New Roman" w:cs="Times New Roman"/>
          <w:sz w:val="24"/>
          <w:szCs w:val="24"/>
          <w:lang w:val="sr-Cyrl-CS"/>
        </w:rPr>
        <w:t>Закона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извршава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програма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запошљавања</w:t>
      </w:r>
      <w:r w:rsidRPr="00DC2E3E">
        <w:rPr>
          <w:rFonts w:ascii="Times New Roman" w:eastAsia="Times New Roman" w:hAnsi="Times New Roman" w:cs="Times New Roman"/>
          <w:sz w:val="24"/>
          <w:szCs w:val="24"/>
          <w:lang w:val="sr-Cyrl-CS"/>
        </w:rPr>
        <w:t>.</w:t>
      </w:r>
    </w:p>
    <w:p w:rsidR="0093429A" w:rsidRPr="00DC2E3E" w:rsidRDefault="0093429A" w:rsidP="00C56246">
      <w:pPr>
        <w:tabs>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C56246" w:rsidRPr="00DC2E3E">
        <w:rPr>
          <w:rFonts w:ascii="Times New Roman" w:eastAsia="Times New Roman" w:hAnsi="Times New Roman" w:cs="Times New Roman"/>
          <w:sz w:val="24"/>
          <w:szCs w:val="24"/>
          <w:lang w:val="sr-Cyrl-CS"/>
        </w:rPr>
        <w:t>; п</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разлози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примену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скраћених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рокова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разлога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оправдане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хитности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рестриктивном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преговарачком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објављивањем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Pr="00DC2E3E">
        <w:rPr>
          <w:rFonts w:ascii="Times New Roman" w:eastAsia="Times New Roman" w:hAnsi="Times New Roman" w:cs="Times New Roman"/>
          <w:sz w:val="24"/>
          <w:szCs w:val="24"/>
          <w:lang w:val="sr-Cyrl-CS"/>
        </w:rPr>
        <w:t>).</w:t>
      </w:r>
    </w:p>
    <w:p w:rsidR="0097707C" w:rsidRPr="00DC2E3E" w:rsidRDefault="00C56246" w:rsidP="00664302">
      <w:pPr>
        <w:tabs>
          <w:tab w:val="left" w:pos="284"/>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укључен</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w:t>
      </w:r>
      <w:r w:rsidR="0093429A" w:rsidRPr="00DC2E3E">
        <w:rPr>
          <w:rFonts w:ascii="Times New Roman" w:eastAsia="Times New Roman" w:hAnsi="Times New Roman" w:cs="Times New Roman"/>
          <w:sz w:val="24"/>
          <w:szCs w:val="24"/>
          <w:lang w:val="sr-Cyrl-CS"/>
        </w:rPr>
        <w:t>.</w:t>
      </w:r>
    </w:p>
    <w:p w:rsidR="0097707C" w:rsidRPr="00DC2E3E" w:rsidRDefault="00C56246" w:rsidP="0094312F">
      <w:pPr>
        <w:spacing w:after="120" w:line="240" w:lineRule="auto"/>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w:t>
      </w:r>
      <w:r w:rsidR="0093429A"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97707C" w:rsidRPr="00DC2E3E">
        <w:rPr>
          <w:rFonts w:ascii="Times New Roman" w:eastAsia="Times New Roman" w:hAnsi="Times New Roman" w:cs="Times New Roman"/>
          <w:sz w:val="24"/>
          <w:szCs w:val="24"/>
          <w:lang w:val="sr-Cyrl-CS"/>
        </w:rPr>
        <w:t>.</w:t>
      </w:r>
    </w:p>
    <w:p w:rsidR="0093429A" w:rsidRPr="00DC2E3E" w:rsidRDefault="00CA0031" w:rsidP="0094312F">
      <w:pPr>
        <w:tabs>
          <w:tab w:val="left" w:pos="30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7</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главно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место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извођења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главно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место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испоруке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подељен</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тај</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наводи</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сваку</w:t>
      </w:r>
      <w:r w:rsidR="0093429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партију</w:t>
      </w:r>
      <w:r w:rsidR="0093429A" w:rsidRPr="00DC2E3E">
        <w:rPr>
          <w:rFonts w:ascii="Times New Roman" w:eastAsia="Times New Roman" w:hAnsi="Times New Roman" w:cs="Times New Roman"/>
          <w:sz w:val="24"/>
          <w:szCs w:val="24"/>
          <w:lang w:val="sr-Cyrl-CS"/>
        </w:rPr>
        <w:t>.</w:t>
      </w:r>
    </w:p>
    <w:p w:rsidR="00716003"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8</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p>
    <w:p w:rsidR="000323CF" w:rsidRPr="00DC2E3E" w:rsidRDefault="003B0BCE" w:rsidP="0088155F">
      <w:pPr>
        <w:tabs>
          <w:tab w:val="left" w:pos="284"/>
          <w:tab w:val="left" w:pos="422"/>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0323CF" w:rsidRPr="00DC2E3E">
        <w:rPr>
          <w:rFonts w:ascii="Times New Roman" w:eastAsia="Times New Roman" w:hAnsi="Times New Roman" w:cs="Times New Roman"/>
          <w:sz w:val="24"/>
          <w:szCs w:val="24"/>
          <w:lang w:val="sr-Cyrl-CS"/>
        </w:rPr>
        <w:t>:</w:t>
      </w:r>
    </w:p>
    <w:p w:rsidR="000323CF" w:rsidRPr="00DC2E3E" w:rsidRDefault="00A81C33" w:rsidP="0088155F">
      <w:pPr>
        <w:tabs>
          <w:tab w:val="left" w:pos="57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општа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природа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даље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располагању</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коришћење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могућих</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продужења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подељени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величина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различитих</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партија</w:t>
      </w:r>
      <w:r w:rsidR="000323CF"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 xml:space="preserve">CPV </w:t>
      </w:r>
      <w:r w:rsidR="00B85D57" w:rsidRPr="00DC2E3E">
        <w:rPr>
          <w:rFonts w:ascii="Times New Roman" w:eastAsia="Times New Roman" w:hAnsi="Times New Roman" w:cs="Times New Roman"/>
          <w:sz w:val="24"/>
          <w:szCs w:val="24"/>
          <w:lang w:val="sr-Cyrl-CS"/>
        </w:rPr>
        <w:t>ознаке</w:t>
      </w:r>
      <w:r w:rsidR="000323CF" w:rsidRPr="00DC2E3E">
        <w:rPr>
          <w:rFonts w:ascii="Times New Roman" w:eastAsia="Times New Roman" w:hAnsi="Times New Roman" w:cs="Times New Roman"/>
          <w:sz w:val="24"/>
          <w:szCs w:val="24"/>
          <w:lang w:val="sr-Cyrl-CS"/>
        </w:rPr>
        <w:t>;</w:t>
      </w:r>
    </w:p>
    <w:p w:rsidR="000323CF" w:rsidRPr="00DC2E3E" w:rsidRDefault="00A81C33" w:rsidP="0088155F">
      <w:pPr>
        <w:tabs>
          <w:tab w:val="left" w:pos="57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сврси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обухвата</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израду</w:t>
      </w:r>
      <w:r w:rsidR="000323CF"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пројеката</w:t>
      </w:r>
      <w:r w:rsidR="000323CF" w:rsidRPr="00DC2E3E">
        <w:rPr>
          <w:rFonts w:ascii="Times New Roman" w:eastAsia="Times New Roman" w:hAnsi="Times New Roman" w:cs="Times New Roman"/>
          <w:sz w:val="24"/>
          <w:szCs w:val="24"/>
          <w:lang w:val="sr-Cyrl-CS"/>
        </w:rPr>
        <w:t>;</w:t>
      </w:r>
    </w:p>
    <w:p w:rsidR="00EB604A" w:rsidRPr="00DC2E3E" w:rsidRDefault="00A81C33" w:rsidP="0088155F">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планираном</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разлози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дуже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седам</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година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укупна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цело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учесталости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додељују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EB604A" w:rsidRPr="00DC2E3E">
        <w:rPr>
          <w:rFonts w:ascii="Times New Roman" w:eastAsia="Times New Roman" w:hAnsi="Times New Roman" w:cs="Times New Roman"/>
          <w:sz w:val="24"/>
          <w:szCs w:val="24"/>
          <w:lang w:val="sr-Cyrl-CS"/>
        </w:rPr>
        <w:t>.</w:t>
      </w:r>
    </w:p>
    <w:p w:rsidR="000323CF" w:rsidRPr="00DC2E3E" w:rsidRDefault="003B0BCE" w:rsidP="0088155F">
      <w:pPr>
        <w:tabs>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w:t>
      </w:r>
      <w:r w:rsidR="00EB604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EB604A" w:rsidRPr="00DC2E3E">
        <w:rPr>
          <w:rFonts w:ascii="Times New Roman" w:eastAsia="Times New Roman" w:hAnsi="Times New Roman" w:cs="Times New Roman"/>
          <w:sz w:val="24"/>
          <w:szCs w:val="24"/>
          <w:lang w:val="sr-Cyrl-CS"/>
        </w:rPr>
        <w:t>:</w:t>
      </w:r>
    </w:p>
    <w:p w:rsidR="00EB604A" w:rsidRPr="00DC2E3E" w:rsidRDefault="00EB604A" w:rsidP="00536F90">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Pr="00DC2E3E">
        <w:rPr>
          <w:rFonts w:ascii="Times New Roman" w:eastAsia="Times New Roman" w:hAnsi="Times New Roman" w:cs="Times New Roman"/>
          <w:sz w:val="24"/>
          <w:szCs w:val="24"/>
          <w:lang w:val="sr-Cyrl-CS"/>
        </w:rPr>
        <w:t xml:space="preserve"> </w:t>
      </w:r>
      <w:r w:rsidR="00536F90" w:rsidRPr="00DC2E3E">
        <w:rPr>
          <w:rFonts w:ascii="Times New Roman" w:eastAsia="Times New Roman" w:hAnsi="Times New Roman" w:cs="Times New Roman"/>
          <w:sz w:val="24"/>
          <w:szCs w:val="24"/>
          <w:lang w:val="sr-Cyrl-CS"/>
        </w:rPr>
        <w:t>које је потребно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испоручити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куповини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закупу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лизингу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куповини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рате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било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каквој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комбинацији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наведеног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Количина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треба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испоручити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укључујући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даље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располагању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коришћење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продужења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има</w:t>
      </w:r>
      <w:r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Pr="00DC2E3E">
        <w:rPr>
          <w:rFonts w:ascii="Times New Roman" w:eastAsia="Times New Roman" w:hAnsi="Times New Roman" w:cs="Times New Roman"/>
          <w:sz w:val="24"/>
          <w:szCs w:val="24"/>
          <w:lang w:val="sr-Cyrl-CS"/>
        </w:rPr>
        <w:t>;</w:t>
      </w:r>
    </w:p>
    <w:p w:rsidR="00EB604A" w:rsidRPr="00DC2E3E" w:rsidRDefault="00EB604A" w:rsidP="0088155F">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понављају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познато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даљих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добра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треба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набавити</w:t>
      </w:r>
      <w:r w:rsidR="00A81C33" w:rsidRPr="00DC2E3E">
        <w:rPr>
          <w:rFonts w:ascii="Times New Roman" w:eastAsia="Times New Roman" w:hAnsi="Times New Roman" w:cs="Times New Roman"/>
          <w:sz w:val="24"/>
          <w:szCs w:val="24"/>
          <w:lang w:val="sr-Cyrl-CS"/>
        </w:rPr>
        <w:t>;</w:t>
      </w:r>
    </w:p>
    <w:p w:rsidR="000F1431" w:rsidRPr="00DC2E3E" w:rsidRDefault="00A81C33" w:rsidP="0088155F">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планираном</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разлози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дуже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седам</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година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укупна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цело</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учесталости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додељују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0F143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0F1431" w:rsidRPr="00DC2E3E">
        <w:rPr>
          <w:rFonts w:ascii="Times New Roman" w:eastAsia="Times New Roman" w:hAnsi="Times New Roman" w:cs="Times New Roman"/>
          <w:sz w:val="24"/>
          <w:szCs w:val="24"/>
          <w:lang w:val="sr-Cyrl-CS"/>
        </w:rPr>
        <w:t>.</w:t>
      </w:r>
    </w:p>
    <w:p w:rsidR="0097707C" w:rsidRPr="00DC2E3E" w:rsidRDefault="005030EF" w:rsidP="0088155F">
      <w:pPr>
        <w:spacing w:after="120" w:line="240" w:lineRule="auto"/>
        <w:ind w:hanging="284"/>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3B0BCE" w:rsidRPr="00DC2E3E">
        <w:rPr>
          <w:rFonts w:ascii="Times New Roman" w:eastAsia="Times New Roman" w:hAnsi="Times New Roman" w:cs="Times New Roman"/>
          <w:sz w:val="24"/>
          <w:szCs w:val="24"/>
          <w:lang w:val="sr-Cyrl-CS"/>
        </w:rPr>
        <w:t>(3</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7707C" w:rsidRPr="00DC2E3E">
        <w:rPr>
          <w:rFonts w:ascii="Times New Roman" w:eastAsia="Times New Roman" w:hAnsi="Times New Roman" w:cs="Times New Roman"/>
          <w:sz w:val="24"/>
          <w:szCs w:val="24"/>
          <w:lang w:val="sr-Cyrl-CS"/>
        </w:rPr>
        <w:t>:</w:t>
      </w:r>
    </w:p>
    <w:p w:rsidR="00D0316A" w:rsidRPr="00DC2E3E" w:rsidRDefault="0097707C" w:rsidP="006B08CD">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 xml:space="preserve">– </w:t>
      </w:r>
      <w:r w:rsidR="00B85D57" w:rsidRPr="00DC2E3E">
        <w:rPr>
          <w:rFonts w:ascii="Times New Roman" w:eastAsia="Times New Roman" w:hAnsi="Times New Roman" w:cs="Times New Roman"/>
          <w:sz w:val="24"/>
          <w:szCs w:val="24"/>
          <w:lang w:val="sr-Cyrl-CS"/>
        </w:rPr>
        <w:t>категорија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опис</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пружати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укључујући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даље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располагању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коришћење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продужења</w:t>
      </w:r>
      <w:r w:rsidR="00D0316A" w:rsidRPr="00DC2E3E">
        <w:rPr>
          <w:rFonts w:ascii="Times New Roman" w:eastAsia="Times New Roman" w:hAnsi="Times New Roman" w:cs="Times New Roman"/>
          <w:sz w:val="24"/>
          <w:szCs w:val="24"/>
          <w:lang w:val="sr-Cyrl-CS"/>
        </w:rPr>
        <w:t xml:space="preserve">. </w:t>
      </w:r>
      <w:bookmarkStart w:id="10" w:name="_Hlk17292793"/>
      <w:r w:rsidR="00B85D57" w:rsidRPr="00DC2E3E">
        <w:rPr>
          <w:rFonts w:ascii="Times New Roman" w:eastAsia="Times New Roman" w:hAnsi="Times New Roman" w:cs="Times New Roman"/>
          <w:sz w:val="24"/>
          <w:szCs w:val="24"/>
          <w:lang w:val="sr-Cyrl-CS"/>
        </w:rPr>
        <w:t>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понављају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познато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даљих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јавних</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треба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набавити</w:t>
      </w:r>
      <w:bookmarkEnd w:id="10"/>
      <w:r w:rsidR="00D0316A" w:rsidRPr="00DC2E3E">
        <w:rPr>
          <w:rFonts w:ascii="Times New Roman" w:eastAsia="Times New Roman" w:hAnsi="Times New Roman" w:cs="Times New Roman"/>
          <w:sz w:val="24"/>
          <w:szCs w:val="24"/>
          <w:lang w:val="sr-Cyrl-CS"/>
        </w:rPr>
        <w:t>;</w:t>
      </w:r>
      <w:r w:rsidR="00716003"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716003" w:rsidRPr="00DC2E3E">
        <w:rPr>
          <w:rFonts w:ascii="Times New Roman" w:eastAsia="Times New Roman" w:hAnsi="Times New Roman" w:cs="Times New Roman"/>
          <w:sz w:val="24"/>
          <w:szCs w:val="24"/>
          <w:lang w:val="sr-Cyrl-CS"/>
        </w:rPr>
        <w:t>;</w:t>
      </w:r>
    </w:p>
    <w:p w:rsidR="00D0316A" w:rsidRPr="00DC2E3E" w:rsidRDefault="00D0316A" w:rsidP="006B08CD">
      <w:pPr>
        <w:tabs>
          <w:tab w:val="left" w:pos="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планираном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разлози</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дуже</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седам</w:t>
      </w:r>
      <w:r w:rsidR="00716003"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година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укупна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процењена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цело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учесталости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додељују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Pr="00DC2E3E">
        <w:rPr>
          <w:rFonts w:ascii="Times New Roman" w:eastAsia="Times New Roman" w:hAnsi="Times New Roman" w:cs="Times New Roman"/>
          <w:sz w:val="24"/>
          <w:szCs w:val="24"/>
          <w:lang w:val="sr-Cyrl-CS"/>
        </w:rPr>
        <w:t>;</w:t>
      </w:r>
    </w:p>
    <w:p w:rsidR="00D0316A" w:rsidRPr="00DC2E3E" w:rsidRDefault="00D0316A" w:rsidP="006B08CD">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резервисано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одређену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професију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закона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прописа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Упућивање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релевантни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закон</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пропис</w:t>
      </w:r>
      <w:r w:rsidRPr="00DC2E3E">
        <w:rPr>
          <w:rFonts w:ascii="Times New Roman" w:eastAsia="Times New Roman" w:hAnsi="Times New Roman" w:cs="Times New Roman"/>
          <w:sz w:val="24"/>
          <w:szCs w:val="24"/>
          <w:lang w:val="sr-Cyrl-CS"/>
        </w:rPr>
        <w:t>;</w:t>
      </w:r>
    </w:p>
    <w:p w:rsidR="0097707C" w:rsidRPr="00DC2E3E" w:rsidRDefault="0097707C" w:rsidP="006B08CD">
      <w:pPr>
        <w:spacing w:after="120" w:line="240" w:lineRule="auto"/>
        <w:jc w:val="both"/>
        <w:textAlignment w:val="baseline"/>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назнаку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лица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треба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наведу</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имена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стручне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квалификације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особља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бити</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одговорно</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обављање</w:t>
      </w:r>
      <w:r w:rsidR="00D0316A"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услуге</w:t>
      </w:r>
      <w:r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9</w:t>
      </w:r>
      <w:r w:rsidR="0036508F"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предмет</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обликован</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партијама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могућности</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подношења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једну</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неколико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свим</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евентуалним</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ограничењима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партија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бити</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једном</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понуђачу</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10</w:t>
      </w:r>
      <w:r w:rsidR="0036508F"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Навођење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дозвољено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забрањено</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подношење</w:t>
      </w:r>
      <w:r w:rsidR="00B254A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варијанти</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11</w:t>
      </w:r>
      <w:r w:rsidR="0036508F"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посебни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захтеви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вези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подизвођења</w:t>
      </w:r>
      <w:r w:rsidR="0036508F" w:rsidRPr="00DC2E3E">
        <w:rPr>
          <w:rFonts w:ascii="Times New Roman" w:eastAsia="Times New Roman" w:hAnsi="Times New Roman" w:cs="Times New Roman"/>
          <w:sz w:val="24"/>
          <w:szCs w:val="24"/>
          <w:lang w:val="sr-Cyrl-CS"/>
        </w:rPr>
        <w:t>.</w:t>
      </w:r>
    </w:p>
    <w:p w:rsidR="00955685"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12</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испоруке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извођења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могуће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почетка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почетка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испоруке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пружање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55685" w:rsidRPr="00DC2E3E">
        <w:rPr>
          <w:rFonts w:ascii="Times New Roman" w:eastAsia="Times New Roman" w:hAnsi="Times New Roman" w:cs="Times New Roman"/>
          <w:sz w:val="24"/>
          <w:szCs w:val="24"/>
          <w:lang w:val="sr-Cyrl-CS"/>
        </w:rPr>
        <w:t>.</w:t>
      </w:r>
    </w:p>
    <w:p w:rsidR="0036508F"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13</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услови</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извршење</w:t>
      </w:r>
      <w:r w:rsidR="0095568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55685"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14</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Крајњи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подношење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пријава</w:t>
      </w:r>
      <w:r w:rsidRPr="00DC2E3E">
        <w:rPr>
          <w:rFonts w:ascii="Times New Roman" w:eastAsia="Times New Roman" w:hAnsi="Times New Roman" w:cs="Times New Roman"/>
          <w:sz w:val="24"/>
          <w:szCs w:val="24"/>
          <w:lang w:val="sr-Cyrl-CS"/>
        </w:rPr>
        <w:t>.</w:t>
      </w:r>
    </w:p>
    <w:p w:rsidR="0097707C" w:rsidRPr="00DC2E3E" w:rsidRDefault="00CA0031" w:rsidP="008E2746">
      <w:pPr>
        <w:tabs>
          <w:tab w:val="left" w:pos="422"/>
          <w:tab w:val="left" w:pos="720"/>
        </w:tabs>
        <w:spacing w:after="120" w:line="240" w:lineRule="auto"/>
        <w:ind w:left="422" w:hanging="422"/>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15</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пријаве</w:t>
      </w:r>
      <w:r w:rsidR="00C47F56" w:rsidRPr="00DC2E3E">
        <w:rPr>
          <w:rFonts w:ascii="Times New Roman" w:eastAsia="Times New Roman" w:hAnsi="Times New Roman" w:cs="Times New Roman"/>
          <w:sz w:val="24"/>
          <w:szCs w:val="24"/>
          <w:lang w:val="sr-Cyrl-CS"/>
        </w:rPr>
        <w:t xml:space="preserve"> </w:t>
      </w:r>
      <w:r w:rsidRPr="00DC2E3E">
        <w:rPr>
          <w:rFonts w:ascii="Times New Roman" w:eastAsia="Times New Roman" w:hAnsi="Times New Roman" w:cs="Times New Roman"/>
          <w:sz w:val="24"/>
          <w:szCs w:val="24"/>
          <w:lang w:val="sr-Cyrl-CS"/>
        </w:rPr>
        <w:t>шаљ</w:t>
      </w:r>
      <w:r w:rsidR="000F657D" w:rsidRPr="00DC2E3E">
        <w:rPr>
          <w:rFonts w:ascii="Times New Roman" w:eastAsia="Times New Roman" w:hAnsi="Times New Roman" w:cs="Times New Roman"/>
          <w:sz w:val="24"/>
          <w:szCs w:val="24"/>
          <w:lang w:val="sr-Cyrl-CS"/>
        </w:rPr>
        <w:t>у</w:t>
      </w:r>
      <w:r w:rsidR="009B239A">
        <w:rPr>
          <w:rFonts w:ascii="Times New Roman" w:eastAsia="Times New Roman" w:hAnsi="Times New Roman" w:cs="Times New Roman"/>
          <w:sz w:val="24"/>
          <w:szCs w:val="24"/>
          <w:lang w:val="sr-Cyrl-CS"/>
        </w:rPr>
        <w:t>.</w:t>
      </w:r>
    </w:p>
    <w:p w:rsidR="0097707C" w:rsidRPr="00DC2E3E" w:rsidRDefault="00CA0031" w:rsidP="008E2746">
      <w:pPr>
        <w:tabs>
          <w:tab w:val="left" w:pos="422"/>
          <w:tab w:val="left" w:pos="720"/>
        </w:tabs>
        <w:spacing w:after="120" w:line="240" w:lineRule="auto"/>
        <w:ind w:left="422" w:hanging="422"/>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16</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Језик</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језици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којима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пријаве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састављају</w:t>
      </w:r>
      <w:r w:rsidR="00C47F56"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17</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евентуално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депозити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гаранције</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18</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Главни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услови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вези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финансирањем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плаћањем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упућивање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одредбе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садрже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услове</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19</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облик</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удруживања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повезати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група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којој</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20</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искључење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подизвођача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документи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којима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доказује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постоје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околности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доводе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искључења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избор</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документи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којима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доказује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испуњеност</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критеријума</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подизвођача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минимални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ниво</w:t>
      </w:r>
      <w:r w:rsidR="00C47F56" w:rsidRPr="00DC2E3E">
        <w:rPr>
          <w:rFonts w:ascii="Times New Roman" w:eastAsia="Times New Roman" w:hAnsi="Times New Roman" w:cs="Times New Roman"/>
          <w:sz w:val="24"/>
          <w:szCs w:val="24"/>
          <w:lang w:val="sr-Cyrl-CS"/>
        </w:rPr>
        <w:t>(</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евентуално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захтеваних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финансијских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економских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капацитета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техничког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стручног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капацитета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захтевају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субјекта</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подизвођача</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21</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предложени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максимални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учешће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споразуму</w:t>
      </w:r>
      <w:r w:rsidR="0097707C" w:rsidRPr="00DC2E3E">
        <w:rPr>
          <w:rFonts w:ascii="Times New Roman" w:eastAsia="Times New Roman" w:hAnsi="Times New Roman" w:cs="Times New Roman"/>
          <w:sz w:val="24"/>
          <w:szCs w:val="24"/>
          <w:lang w:val="sr-Cyrl-CS"/>
        </w:rPr>
        <w:t>.</w:t>
      </w:r>
    </w:p>
    <w:p w:rsidR="00C47F56"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22</w:t>
      </w:r>
      <w:r w:rsidR="00C47F56"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конкурентног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дијалога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објављивањем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податак</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коришћењу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узастопних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фаза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како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постепено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смањио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којима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решења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којима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расправљати</w:t>
      </w:r>
      <w:r w:rsidR="00C47F56" w:rsidRPr="00DC2E3E">
        <w:rPr>
          <w:rFonts w:ascii="Times New Roman" w:eastAsia="Times New Roman" w:hAnsi="Times New Roman" w:cs="Times New Roman"/>
          <w:sz w:val="24"/>
          <w:szCs w:val="24"/>
          <w:lang w:val="sr-Cyrl-CS"/>
        </w:rPr>
        <w:t>.</w:t>
      </w:r>
    </w:p>
    <w:p w:rsidR="00C47F56"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23)</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рестриктивног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конкурентног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дијалога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објављивањем</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користи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опција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смањивања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кандидата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позвани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поднесу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учествују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дијалогу</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минималан</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предложени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максималан</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кандидата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објективни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недискриминаторски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правила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применити</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избор</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00C47F56"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кандидата</w:t>
      </w:r>
      <w:r w:rsidR="00C47F56" w:rsidRPr="00DC2E3E">
        <w:rPr>
          <w:rFonts w:ascii="Times New Roman" w:eastAsia="Times New Roman" w:hAnsi="Times New Roman" w:cs="Times New Roman"/>
          <w:sz w:val="24"/>
          <w:szCs w:val="24"/>
          <w:lang w:val="sr-Cyrl-CS"/>
        </w:rPr>
        <w:t>.</w:t>
      </w:r>
    </w:p>
    <w:p w:rsidR="003B0BCE"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24</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користити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Осим</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економски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најповољнија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идентификована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искључиво</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цене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представљају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економски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најповољнију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понуду</w:t>
      </w:r>
      <w:r w:rsidR="008E2746" w:rsidRPr="00DC2E3E">
        <w:rPr>
          <w:rFonts w:ascii="Times New Roman" w:eastAsia="Times New Roman" w:hAnsi="Times New Roman" w:cs="Times New Roman"/>
          <w:sz w:val="24"/>
          <w:szCs w:val="24"/>
          <w:lang w:val="sr-Cyrl-CS"/>
        </w:rPr>
        <w:t>,</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као</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њихови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пондери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редослед</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важности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тих</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нису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наведени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конкурсној</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документацији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конкурентног</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дијалога</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описној</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документацији</w:t>
      </w:r>
      <w:r w:rsidR="003B0BCE" w:rsidRPr="00DC2E3E">
        <w:rPr>
          <w:rFonts w:ascii="Times New Roman" w:eastAsia="Times New Roman" w:hAnsi="Times New Roman" w:cs="Times New Roman"/>
          <w:sz w:val="24"/>
          <w:szCs w:val="24"/>
          <w:lang w:val="sr-Cyrl-CS"/>
        </w:rPr>
        <w:t>.</w:t>
      </w:r>
    </w:p>
    <w:p w:rsidR="00613844"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25</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Назив</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надлежног</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заштиту</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Прецизне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роковима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заштиту</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потребно</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назив</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w:t>
      </w:r>
      <w:r w:rsidR="0061384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00613844"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26</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E33415" w:rsidRPr="00DC2E3E">
        <w:rPr>
          <w:rFonts w:ascii="Times New Roman" w:eastAsia="Times New Roman" w:hAnsi="Times New Roman" w:cs="Times New Roman"/>
          <w:sz w:val="24"/>
          <w:szCs w:val="24"/>
          <w:lang w:val="sr-Cyrl-CS"/>
        </w:rPr>
        <w:t>прим</w:t>
      </w:r>
      <w:r w:rsidR="00B85D57" w:rsidRPr="00DC2E3E">
        <w:rPr>
          <w:rFonts w:ascii="Times New Roman" w:eastAsia="Times New Roman" w:hAnsi="Times New Roman" w:cs="Times New Roman"/>
          <w:sz w:val="24"/>
          <w:szCs w:val="24"/>
          <w:lang w:val="sr-Cyrl-CS"/>
        </w:rPr>
        <w:t>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3B0BCE" w:rsidRPr="00DC2E3E">
        <w:rPr>
          <w:rFonts w:ascii="Times New Roman" w:eastAsia="Times New Roman" w:hAnsi="Times New Roman" w:cs="Times New Roman"/>
          <w:sz w:val="24"/>
          <w:szCs w:val="24"/>
          <w:lang w:val="sr-Cyrl-CS"/>
        </w:rPr>
        <w:t>(</w:t>
      </w:r>
      <w:r w:rsidR="00B85D57" w:rsidRPr="00DC2E3E">
        <w:rPr>
          <w:rFonts w:ascii="Times New Roman" w:eastAsia="Times New Roman" w:hAnsi="Times New Roman" w:cs="Times New Roman"/>
          <w:sz w:val="24"/>
          <w:szCs w:val="24"/>
          <w:lang w:val="sr-Cyrl-CS"/>
        </w:rPr>
        <w:t>и</w:t>
      </w:r>
      <w:r w:rsidR="003B0BCE"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E33415" w:rsidRPr="00DC2E3E">
        <w:rPr>
          <w:rFonts w:ascii="Times New Roman" w:eastAsia="Times New Roman" w:hAnsi="Times New Roman" w:cs="Times New Roman"/>
          <w:sz w:val="24"/>
          <w:szCs w:val="24"/>
          <w:lang w:val="sr-Cyrl-CS"/>
        </w:rPr>
        <w:t>обја</w:t>
      </w:r>
      <w:r w:rsidR="00E62AC4" w:rsidRPr="00DC2E3E">
        <w:rPr>
          <w:rFonts w:ascii="Times New Roman" w:eastAsia="Times New Roman" w:hAnsi="Times New Roman" w:cs="Times New Roman"/>
          <w:sz w:val="24"/>
          <w:szCs w:val="24"/>
          <w:lang w:val="sr-Cyrl-CS"/>
        </w:rPr>
        <w:t>вљивање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претходног</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информативног</w:t>
      </w:r>
      <w:r w:rsidR="003B0BCE"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није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било</w:t>
      </w:r>
      <w:r w:rsidR="0097707C" w:rsidRPr="00DC2E3E">
        <w:rPr>
          <w:rFonts w:ascii="Times New Roman" w:eastAsia="Times New Roman" w:hAnsi="Times New Roman" w:cs="Times New Roman"/>
          <w:sz w:val="24"/>
          <w:szCs w:val="24"/>
          <w:lang w:val="sr-Cyrl-CS"/>
        </w:rPr>
        <w:t xml:space="preserve"> </w:t>
      </w:r>
      <w:r w:rsidR="00E33415" w:rsidRPr="00DC2E3E">
        <w:rPr>
          <w:rFonts w:ascii="Times New Roman" w:eastAsia="Times New Roman" w:hAnsi="Times New Roman" w:cs="Times New Roman"/>
          <w:sz w:val="24"/>
          <w:szCs w:val="24"/>
          <w:lang w:val="sr-Cyrl-CS"/>
        </w:rPr>
        <w:t>објављивања</w:t>
      </w:r>
      <w:r w:rsidR="0097707C" w:rsidRPr="00DC2E3E">
        <w:rPr>
          <w:rFonts w:ascii="Times New Roman" w:eastAsia="Times New Roman" w:hAnsi="Times New Roman" w:cs="Times New Roman"/>
          <w:sz w:val="24"/>
          <w:szCs w:val="24"/>
          <w:lang w:val="sr-Cyrl-CS"/>
        </w:rPr>
        <w:t>.</w:t>
      </w:r>
    </w:p>
    <w:p w:rsidR="0097707C" w:rsidRPr="00DC2E3E" w:rsidRDefault="00CA0031"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27</w:t>
      </w:r>
      <w:r w:rsidR="003B0BCE"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слања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97707C" w:rsidRPr="00DC2E3E">
        <w:rPr>
          <w:rFonts w:ascii="Times New Roman" w:eastAsia="Times New Roman" w:hAnsi="Times New Roman" w:cs="Times New Roman"/>
          <w:sz w:val="24"/>
          <w:szCs w:val="24"/>
          <w:lang w:val="sr-Cyrl-CS"/>
        </w:rPr>
        <w:t>.</w:t>
      </w:r>
    </w:p>
    <w:p w:rsidR="00F15A02" w:rsidRPr="00DC2E3E" w:rsidRDefault="00F15A02" w:rsidP="0094312F">
      <w:pPr>
        <w:tabs>
          <w:tab w:val="left" w:pos="422"/>
          <w:tab w:val="left" w:pos="720"/>
        </w:tabs>
        <w:spacing w:after="120" w:line="240" w:lineRule="auto"/>
        <w:jc w:val="both"/>
        <w:rPr>
          <w:rFonts w:ascii="Times New Roman" w:eastAsia="Times New Roman" w:hAnsi="Times New Roman" w:cs="Times New Roman"/>
          <w:sz w:val="24"/>
          <w:szCs w:val="24"/>
          <w:lang w:val="sr-Cyrl-CS"/>
        </w:rPr>
      </w:pPr>
    </w:p>
    <w:p w:rsidR="0097707C" w:rsidRPr="00DC2E3E" w:rsidRDefault="00371EB0" w:rsidP="003B0BCE">
      <w:pPr>
        <w:spacing w:before="240" w:after="240" w:line="240" w:lineRule="auto"/>
        <w:jc w:val="center"/>
        <w:textAlignment w:val="baseline"/>
        <w:rPr>
          <w:rFonts w:ascii="Times New Roman" w:eastAsia="Times New Roman" w:hAnsi="Times New Roman" w:cs="Times New Roman"/>
          <w:b/>
          <w:iCs/>
          <w:sz w:val="24"/>
          <w:szCs w:val="24"/>
          <w:bdr w:val="none" w:sz="0" w:space="0" w:color="auto" w:frame="1"/>
          <w:lang w:val="sr-Cyrl-CS"/>
        </w:rPr>
      </w:pPr>
      <w:r w:rsidRPr="00DC2E3E">
        <w:rPr>
          <w:rFonts w:ascii="Times New Roman" w:eastAsia="Times New Roman" w:hAnsi="Times New Roman" w:cs="Times New Roman"/>
          <w:b/>
          <w:iCs/>
          <w:sz w:val="24"/>
          <w:szCs w:val="24"/>
          <w:bdr w:val="none" w:sz="0" w:space="0" w:color="auto" w:frame="1"/>
          <w:lang w:val="sr-Cyrl-CS"/>
        </w:rPr>
        <w:t>2</w:t>
      </w:r>
      <w:r w:rsidR="0097707C" w:rsidRPr="00DC2E3E">
        <w:rPr>
          <w:rFonts w:ascii="Times New Roman" w:eastAsia="Times New Roman" w:hAnsi="Times New Roman" w:cs="Times New Roman"/>
          <w:b/>
          <w:iCs/>
          <w:sz w:val="24"/>
          <w:szCs w:val="24"/>
          <w:bdr w:val="none" w:sz="0" w:space="0" w:color="auto" w:frame="1"/>
          <w:lang w:val="sr-Cyrl-CS"/>
        </w:rPr>
        <w:t>.</w:t>
      </w:r>
      <w:r w:rsidR="007839E3" w:rsidRPr="00DC2E3E">
        <w:rPr>
          <w:rFonts w:ascii="Times New Roman" w:eastAsia="Times New Roman" w:hAnsi="Times New Roman" w:cs="Times New Roman"/>
          <w:b/>
          <w:iCs/>
          <w:sz w:val="24"/>
          <w:szCs w:val="24"/>
          <w:bdr w:val="none" w:sz="0" w:space="0" w:color="auto" w:frame="1"/>
          <w:lang w:val="sr-Cyrl-CS"/>
        </w:rPr>
        <w:t>В</w:t>
      </w:r>
      <w:r w:rsidRPr="00DC2E3E">
        <w:rPr>
          <w:rFonts w:ascii="Times New Roman" w:eastAsia="Times New Roman" w:hAnsi="Times New Roman" w:cs="Times New Roman"/>
          <w:b/>
          <w:iCs/>
          <w:sz w:val="24"/>
          <w:szCs w:val="24"/>
          <w:bdr w:val="none" w:sz="0" w:space="0" w:color="auto" w:frame="1"/>
          <w:lang w:val="sr-Cyrl-CS"/>
        </w:rPr>
        <w:t xml:space="preserve"> – </w:t>
      </w:r>
      <w:r w:rsidR="00B85D57" w:rsidRPr="00DC2E3E">
        <w:rPr>
          <w:rFonts w:ascii="Times New Roman" w:eastAsia="Times New Roman" w:hAnsi="Times New Roman" w:cs="Times New Roman"/>
          <w:b/>
          <w:iCs/>
          <w:sz w:val="24"/>
          <w:szCs w:val="24"/>
          <w:bdr w:val="none" w:sz="0" w:space="0" w:color="auto" w:frame="1"/>
          <w:lang w:val="sr-Cyrl-CS"/>
        </w:rPr>
        <w:t>ОБАВЕШТЕЊЕ</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О</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ДОДЕЛИ</w:t>
      </w:r>
      <w:r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УГОВОРА</w:t>
      </w:r>
      <w:r w:rsidR="00C25F27"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ОБУСТАВИ</w:t>
      </w:r>
      <w:r w:rsidR="00C25F27"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ПОСТУПКА</w:t>
      </w:r>
      <w:r w:rsidR="00C25F27"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ИЛИ</w:t>
      </w:r>
      <w:r w:rsidR="00C25F27"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ПОНИШТЕЊУ</w:t>
      </w:r>
      <w:r w:rsidR="00C25F27" w:rsidRPr="00DC2E3E">
        <w:rPr>
          <w:rFonts w:ascii="Times New Roman" w:eastAsia="Times New Roman" w:hAnsi="Times New Roman" w:cs="Times New Roman"/>
          <w:b/>
          <w:iCs/>
          <w:sz w:val="24"/>
          <w:szCs w:val="24"/>
          <w:bdr w:val="none" w:sz="0" w:space="0" w:color="auto" w:frame="1"/>
          <w:lang w:val="sr-Cyrl-CS"/>
        </w:rPr>
        <w:t xml:space="preserve"> </w:t>
      </w:r>
      <w:r w:rsidR="00B85D57" w:rsidRPr="00DC2E3E">
        <w:rPr>
          <w:rFonts w:ascii="Times New Roman" w:eastAsia="Times New Roman" w:hAnsi="Times New Roman" w:cs="Times New Roman"/>
          <w:b/>
          <w:iCs/>
          <w:sz w:val="24"/>
          <w:szCs w:val="24"/>
          <w:bdr w:val="none" w:sz="0" w:space="0" w:color="auto" w:frame="1"/>
          <w:lang w:val="sr-Cyrl-CS"/>
        </w:rPr>
        <w:t>ПОСТУПКА</w:t>
      </w:r>
      <w:r w:rsidRPr="00DC2E3E">
        <w:rPr>
          <w:rFonts w:ascii="Times New Roman" w:eastAsia="Times New Roman" w:hAnsi="Times New Roman" w:cs="Times New Roman"/>
          <w:b/>
          <w:iCs/>
          <w:sz w:val="24"/>
          <w:szCs w:val="24"/>
          <w:bdr w:val="none" w:sz="0" w:space="0" w:color="auto" w:frame="1"/>
          <w:lang w:val="sr-Cyrl-CS"/>
        </w:rPr>
        <w:t xml:space="preserve"> </w:t>
      </w:r>
    </w:p>
    <w:p w:rsidR="0041714C" w:rsidRPr="00DC2E3E" w:rsidRDefault="0041714C" w:rsidP="00D52922">
      <w:pPr>
        <w:tabs>
          <w:tab w:val="left" w:pos="18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ПИБ</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разликује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додатне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w:t>
      </w:r>
    </w:p>
    <w:p w:rsidR="0041714C" w:rsidRPr="00DC2E3E" w:rsidRDefault="0041714C"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његова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делатност</w:t>
      </w:r>
      <w:r w:rsidRPr="00DC2E3E">
        <w:rPr>
          <w:rFonts w:ascii="Times New Roman" w:eastAsia="Times New Roman" w:hAnsi="Times New Roman" w:cs="Times New Roman"/>
          <w:sz w:val="24"/>
          <w:szCs w:val="24"/>
          <w:lang w:val="sr-Cyrl-CS"/>
        </w:rPr>
        <w:t>.</w:t>
      </w:r>
    </w:p>
    <w:p w:rsidR="0097707C" w:rsidRPr="00DC2E3E" w:rsidRDefault="0041714C"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3)</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97707C" w:rsidRPr="00DC2E3E">
        <w:rPr>
          <w:rFonts w:ascii="Times New Roman" w:eastAsia="Times New Roman" w:hAnsi="Times New Roman" w:cs="Times New Roman"/>
          <w:sz w:val="24"/>
          <w:szCs w:val="24"/>
          <w:lang w:val="sr-Cyrl-CS"/>
        </w:rPr>
        <w:t>.</w:t>
      </w:r>
    </w:p>
    <w:p w:rsidR="00C52600" w:rsidRPr="00DC2E3E" w:rsidRDefault="0041714C"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4)</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C52600"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C52600" w:rsidRPr="00DC2E3E">
        <w:rPr>
          <w:rFonts w:ascii="Times New Roman" w:eastAsia="Times New Roman" w:hAnsi="Times New Roman" w:cs="Times New Roman"/>
          <w:sz w:val="24"/>
          <w:szCs w:val="24"/>
          <w:lang w:val="sr-Cyrl-CS"/>
        </w:rPr>
        <w:t>:</w:t>
      </w:r>
    </w:p>
    <w:p w:rsidR="0097707C" w:rsidRPr="00DC2E3E" w:rsidRDefault="00C52600" w:rsidP="00855E0A">
      <w:pPr>
        <w:tabs>
          <w:tab w:val="left" w:pos="422"/>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радова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обим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радова</w:t>
      </w:r>
      <w:r w:rsidR="0097707C" w:rsidRPr="00DC2E3E">
        <w:rPr>
          <w:rFonts w:ascii="Times New Roman" w:eastAsia="Times New Roman" w:hAnsi="Times New Roman" w:cs="Times New Roman"/>
          <w:sz w:val="24"/>
          <w:szCs w:val="24"/>
          <w:lang w:val="sr-Cyrl-CS"/>
        </w:rPr>
        <w:t>.</w:t>
      </w:r>
    </w:p>
    <w:p w:rsidR="0097707C" w:rsidRPr="00DC2E3E" w:rsidRDefault="00C52600" w:rsidP="00855E0A">
      <w:pPr>
        <w:tabs>
          <w:tab w:val="left" w:pos="422"/>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врста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количина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према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добављачу</w:t>
      </w:r>
      <w:r w:rsidR="0097707C"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 xml:space="preserve">CPV </w:t>
      </w:r>
      <w:r w:rsidR="00B85D57" w:rsidRPr="00DC2E3E">
        <w:rPr>
          <w:rFonts w:ascii="Times New Roman" w:eastAsia="Times New Roman" w:hAnsi="Times New Roman" w:cs="Times New Roman"/>
          <w:sz w:val="24"/>
          <w:szCs w:val="24"/>
          <w:lang w:val="sr-Cyrl-CS"/>
        </w:rPr>
        <w:t>ознаке</w:t>
      </w:r>
      <w:r w:rsidR="0097707C" w:rsidRPr="00DC2E3E">
        <w:rPr>
          <w:rFonts w:ascii="Times New Roman" w:eastAsia="Times New Roman" w:hAnsi="Times New Roman" w:cs="Times New Roman"/>
          <w:sz w:val="24"/>
          <w:szCs w:val="24"/>
          <w:lang w:val="sr-Cyrl-CS"/>
        </w:rPr>
        <w:t>.</w:t>
      </w:r>
    </w:p>
    <w:p w:rsidR="0097707C" w:rsidRPr="00DC2E3E" w:rsidRDefault="00C52600" w:rsidP="00855E0A">
      <w:pPr>
        <w:tabs>
          <w:tab w:val="left" w:pos="422"/>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услуга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категорија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опис</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услуге</w:t>
      </w:r>
      <w:r w:rsidR="0097707C" w:rsidRPr="00DC2E3E">
        <w:rPr>
          <w:rFonts w:ascii="Times New Roman" w:eastAsia="Times New Roman" w:hAnsi="Times New Roman" w:cs="Times New Roman"/>
          <w:sz w:val="24"/>
          <w:szCs w:val="24"/>
          <w:lang w:val="sr-Cyrl-CS"/>
        </w:rPr>
        <w:t xml:space="preserve">, </w:t>
      </w:r>
      <w:r w:rsidR="007839E3" w:rsidRPr="00DC2E3E">
        <w:rPr>
          <w:rFonts w:ascii="Times New Roman" w:eastAsia="Times New Roman" w:hAnsi="Times New Roman" w:cs="Times New Roman"/>
          <w:sz w:val="24"/>
          <w:szCs w:val="24"/>
          <w:lang w:val="sr-Cyrl-CS"/>
        </w:rPr>
        <w:t>CPV</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количина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97707C" w:rsidRPr="00DC2E3E">
        <w:rPr>
          <w:rFonts w:ascii="Times New Roman" w:eastAsia="Times New Roman" w:hAnsi="Times New Roman" w:cs="Times New Roman"/>
          <w:sz w:val="24"/>
          <w:szCs w:val="24"/>
          <w:lang w:val="sr-Cyrl-CS"/>
        </w:rPr>
        <w:t>.</w:t>
      </w:r>
    </w:p>
    <w:p w:rsidR="0097707C" w:rsidRPr="00DC2E3E" w:rsidRDefault="0041714C"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5)</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закључења</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4A1A55" w:rsidRPr="00DC2E3E">
        <w:rPr>
          <w:rFonts w:ascii="Times New Roman" w:eastAsia="Times New Roman" w:hAnsi="Times New Roman" w:cs="Times New Roman"/>
          <w:sz w:val="24"/>
          <w:szCs w:val="24"/>
          <w:lang w:val="sr-Cyrl-CS"/>
        </w:rPr>
        <w:t>(</w:t>
      </w:r>
      <w:r w:rsidR="00B85D57" w:rsidRPr="00DC2E3E">
        <w:rPr>
          <w:rFonts w:ascii="Times New Roman" w:eastAsia="Times New Roman" w:hAnsi="Times New Roman" w:cs="Times New Roman"/>
          <w:sz w:val="24"/>
          <w:szCs w:val="24"/>
          <w:lang w:val="sr-Cyrl-CS"/>
        </w:rPr>
        <w:t>их</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након</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одлуке</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додели</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97707C" w:rsidRPr="00DC2E3E">
        <w:rPr>
          <w:rFonts w:ascii="Times New Roman" w:eastAsia="Times New Roman" w:hAnsi="Times New Roman" w:cs="Times New Roman"/>
          <w:sz w:val="24"/>
          <w:szCs w:val="24"/>
          <w:lang w:val="sr-Cyrl-CS"/>
        </w:rPr>
        <w:t>.</w:t>
      </w:r>
    </w:p>
    <w:p w:rsidR="0097707C" w:rsidRPr="00DC2E3E" w:rsidRDefault="0097707C"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6</w:t>
      </w:r>
      <w:r w:rsidR="004A1A55" w:rsidRPr="00DC2E3E">
        <w:rPr>
          <w:rFonts w:ascii="Times New Roman" w:eastAsia="Times New Roman" w:hAnsi="Times New Roman" w:cs="Times New Roman"/>
          <w:sz w:val="24"/>
          <w:szCs w:val="24"/>
          <w:lang w:val="sr-Cyrl-CS"/>
        </w:rPr>
        <w:t>)</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Критеријум</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4A1A55"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доделу</w:t>
      </w:r>
      <w:r w:rsidRPr="00DC2E3E">
        <w:rPr>
          <w:rFonts w:ascii="Times New Roman" w:eastAsia="Times New Roman" w:hAnsi="Times New Roman" w:cs="Times New Roman"/>
          <w:sz w:val="24"/>
          <w:szCs w:val="24"/>
          <w:lang w:val="sr-Cyrl-CS"/>
        </w:rPr>
        <w:t>.</w:t>
      </w:r>
    </w:p>
    <w:p w:rsidR="004A1A55" w:rsidRPr="00DC2E3E" w:rsidRDefault="004A1A55" w:rsidP="00D52922">
      <w:pPr>
        <w:tabs>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7)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примљених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погледу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укључујући</w:t>
      </w:r>
      <w:r w:rsidRPr="00DC2E3E">
        <w:rPr>
          <w:rFonts w:ascii="Times New Roman" w:eastAsia="Times New Roman" w:hAnsi="Times New Roman" w:cs="Times New Roman"/>
          <w:sz w:val="24"/>
          <w:szCs w:val="24"/>
          <w:lang w:val="sr-Cyrl-CS"/>
        </w:rPr>
        <w:t xml:space="preserve">: </w:t>
      </w:r>
    </w:p>
    <w:p w:rsidR="004A1A55" w:rsidRPr="00DC2E3E" w:rsidRDefault="004A1A55" w:rsidP="003A6DBD">
      <w:pPr>
        <w:tabs>
          <w:tab w:val="left" w:pos="-240"/>
        </w:tabs>
        <w:spacing w:after="120" w:line="240" w:lineRule="auto"/>
        <w:ind w:hanging="1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примљених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мала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средња</w:t>
      </w:r>
      <w:r w:rsidRPr="00DC2E3E">
        <w:rPr>
          <w:rFonts w:ascii="Times New Roman" w:eastAsia="Times New Roman" w:hAnsi="Times New Roman" w:cs="Times New Roman"/>
          <w:sz w:val="24"/>
          <w:szCs w:val="24"/>
          <w:lang w:val="sr-Cyrl-CS"/>
        </w:rPr>
        <w:t xml:space="preserve"> </w:t>
      </w:r>
      <w:r w:rsidR="00201D4C" w:rsidRPr="00DC2E3E">
        <w:rPr>
          <w:rFonts w:ascii="Times New Roman" w:eastAsia="Times New Roman" w:hAnsi="Times New Roman" w:cs="Times New Roman"/>
          <w:sz w:val="24"/>
          <w:szCs w:val="24"/>
          <w:lang w:val="sr-Cyrl-CS"/>
        </w:rPr>
        <w:t>предузећа</w:t>
      </w:r>
      <w:r w:rsidR="00C52600" w:rsidRPr="00DC2E3E">
        <w:rPr>
          <w:rFonts w:ascii="Times New Roman" w:eastAsia="Times New Roman" w:hAnsi="Times New Roman" w:cs="Times New Roman"/>
          <w:sz w:val="24"/>
          <w:szCs w:val="24"/>
          <w:lang w:val="sr-Cyrl-CS"/>
        </w:rPr>
        <w:t>;</w:t>
      </w:r>
    </w:p>
    <w:p w:rsidR="004A1A55" w:rsidRPr="00DC2E3E" w:rsidRDefault="004A1A55" w:rsidP="001A1BC6">
      <w:pPr>
        <w:tabs>
          <w:tab w:val="left" w:pos="283"/>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примљених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државе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чланице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Европске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уније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треће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државе</w:t>
      </w:r>
      <w:r w:rsidR="00C52600" w:rsidRPr="00DC2E3E">
        <w:rPr>
          <w:rFonts w:ascii="Times New Roman" w:eastAsia="Times New Roman" w:hAnsi="Times New Roman" w:cs="Times New Roman"/>
          <w:sz w:val="24"/>
          <w:szCs w:val="24"/>
          <w:lang w:val="sr-Cyrl-CS"/>
        </w:rPr>
        <w:t>;</w:t>
      </w:r>
    </w:p>
    <w:p w:rsidR="004A1A55" w:rsidRPr="00DC2E3E" w:rsidRDefault="004A1A55" w:rsidP="001A1BC6">
      <w:pPr>
        <w:tabs>
          <w:tab w:val="left" w:pos="496"/>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примљених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електронским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путем</w:t>
      </w:r>
      <w:r w:rsidRPr="00DC2E3E">
        <w:rPr>
          <w:rFonts w:ascii="Times New Roman" w:eastAsia="Times New Roman" w:hAnsi="Times New Roman" w:cs="Times New Roman"/>
          <w:sz w:val="24"/>
          <w:szCs w:val="24"/>
          <w:lang w:val="sr-Cyrl-CS"/>
        </w:rPr>
        <w:t>.</w:t>
      </w:r>
    </w:p>
    <w:p w:rsidR="004A1A55" w:rsidRPr="00DC2E3E" w:rsidRDefault="004A1A55" w:rsidP="00D52922">
      <w:pPr>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8)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НСТЈ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ознаком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интернет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страницу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изабраног</w:t>
      </w:r>
      <w:r w:rsidRPr="00DC2E3E">
        <w:rPr>
          <w:rFonts w:ascii="Times New Roman" w:eastAsia="Times New Roman" w:hAnsi="Times New Roman" w:cs="Times New Roman"/>
          <w:sz w:val="24"/>
          <w:szCs w:val="24"/>
          <w:lang w:val="sr-Cyrl-CS"/>
        </w:rPr>
        <w:t>(</w:t>
      </w:r>
      <w:r w:rsidR="00B85D57" w:rsidRPr="00DC2E3E">
        <w:rPr>
          <w:rFonts w:ascii="Times New Roman" w:eastAsia="Times New Roman" w:hAnsi="Times New Roman" w:cs="Times New Roman"/>
          <w:sz w:val="24"/>
          <w:szCs w:val="24"/>
          <w:lang w:val="sr-Cyrl-CS"/>
        </w:rPr>
        <w:t>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понуђача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укључујући</w:t>
      </w:r>
      <w:r w:rsidR="00C52600" w:rsidRPr="00DC2E3E">
        <w:rPr>
          <w:rFonts w:ascii="Times New Roman" w:eastAsia="Times New Roman" w:hAnsi="Times New Roman" w:cs="Times New Roman"/>
          <w:sz w:val="24"/>
          <w:szCs w:val="24"/>
          <w:lang w:val="sr-Cyrl-CS"/>
        </w:rPr>
        <w:t>:</w:t>
      </w:r>
    </w:p>
    <w:p w:rsidR="004A1A55" w:rsidRPr="00DC2E3E" w:rsidRDefault="004A1A55" w:rsidP="006D3E42">
      <w:pPr>
        <w:tabs>
          <w:tab w:val="left" w:pos="284"/>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изабрани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понуђач</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мало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средње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предузеће</w:t>
      </w:r>
      <w:r w:rsidR="00C52600" w:rsidRPr="00DC2E3E">
        <w:rPr>
          <w:rFonts w:ascii="Times New Roman" w:eastAsia="Times New Roman" w:hAnsi="Times New Roman" w:cs="Times New Roman"/>
          <w:sz w:val="24"/>
          <w:szCs w:val="24"/>
          <w:lang w:val="sr-Cyrl-CS"/>
        </w:rPr>
        <w:t>;</w:t>
      </w:r>
    </w:p>
    <w:p w:rsidR="004A1A55" w:rsidRPr="00DC2E3E" w:rsidRDefault="004A1A55" w:rsidP="006D3E42">
      <w:pPr>
        <w:tabs>
          <w:tab w:val="left" w:pos="0"/>
          <w:tab w:val="left" w:pos="284"/>
          <w:tab w:val="left" w:pos="720"/>
        </w:tabs>
        <w:spacing w:after="120" w:line="240" w:lineRule="auto"/>
        <w:ind w:left="284" w:hanging="284"/>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lastRenderedPageBreak/>
        <w:t xml:space="preserve">(2) </w:t>
      </w:r>
      <w:r w:rsidR="00B85D57" w:rsidRPr="00DC2E3E">
        <w:rPr>
          <w:rFonts w:ascii="Times New Roman" w:eastAsia="Times New Roman" w:hAnsi="Times New Roman" w:cs="Times New Roman"/>
          <w:sz w:val="24"/>
          <w:szCs w:val="24"/>
          <w:lang w:val="sr-Cyrl-CS"/>
        </w:rPr>
        <w:t>податак</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томе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групи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привредних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субјеката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заједничко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улагање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конзорцијум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6D3E42" w:rsidRPr="00DC2E3E">
        <w:rPr>
          <w:rFonts w:ascii="Times New Roman" w:eastAsia="Times New Roman" w:hAnsi="Times New Roman" w:cs="Times New Roman"/>
          <w:sz w:val="24"/>
          <w:szCs w:val="24"/>
          <w:lang w:val="sr-Cyrl-CS"/>
        </w:rPr>
        <w:t>др.</w:t>
      </w:r>
      <w:r w:rsidRPr="00DC2E3E">
        <w:rPr>
          <w:rFonts w:ascii="Times New Roman" w:eastAsia="Times New Roman" w:hAnsi="Times New Roman" w:cs="Times New Roman"/>
          <w:sz w:val="24"/>
          <w:szCs w:val="24"/>
          <w:lang w:val="sr-Cyrl-CS"/>
        </w:rPr>
        <w:t>).</w:t>
      </w:r>
    </w:p>
    <w:p w:rsidR="004A1A55" w:rsidRPr="00DC2E3E" w:rsidRDefault="004A1A55" w:rsidP="00D52922">
      <w:pPr>
        <w:tabs>
          <w:tab w:val="left" w:pos="30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9) </w:t>
      </w:r>
      <w:r w:rsidR="00B85D57" w:rsidRPr="00DC2E3E">
        <w:rPr>
          <w:rFonts w:ascii="Times New Roman" w:eastAsia="Times New Roman" w:hAnsi="Times New Roman" w:cs="Times New Roman"/>
          <w:sz w:val="24"/>
          <w:szCs w:val="24"/>
          <w:lang w:val="sr-Cyrl-CS"/>
        </w:rPr>
        <w:t>Вредност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сваког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додељеног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највише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најниже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узетих</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обзир</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једног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више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Pr="00DC2E3E">
        <w:rPr>
          <w:rFonts w:ascii="Times New Roman" w:eastAsia="Times New Roman" w:hAnsi="Times New Roman" w:cs="Times New Roman"/>
          <w:sz w:val="24"/>
          <w:szCs w:val="24"/>
          <w:lang w:val="sr-Cyrl-CS"/>
        </w:rPr>
        <w:t xml:space="preserve">. </w:t>
      </w:r>
    </w:p>
    <w:p w:rsidR="004A1A55" w:rsidRPr="00DC2E3E" w:rsidRDefault="004A1A55" w:rsidP="00D52922">
      <w:pPr>
        <w:tabs>
          <w:tab w:val="left" w:pos="30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10) </w:t>
      </w:r>
      <w:r w:rsidR="00B85D57" w:rsidRPr="00DC2E3E">
        <w:rPr>
          <w:rFonts w:ascii="Times New Roman" w:eastAsia="Times New Roman" w:hAnsi="Times New Roman" w:cs="Times New Roman"/>
          <w:sz w:val="24"/>
          <w:szCs w:val="24"/>
          <w:lang w:val="sr-Cyrl-CS"/>
        </w:rPr>
        <w:t>По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вредност</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део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ће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подуговорен</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трећим</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странама</w:t>
      </w:r>
      <w:r w:rsidRPr="00DC2E3E">
        <w:rPr>
          <w:rFonts w:ascii="Times New Roman" w:eastAsia="Times New Roman" w:hAnsi="Times New Roman" w:cs="Times New Roman"/>
          <w:sz w:val="24"/>
          <w:szCs w:val="24"/>
          <w:lang w:val="sr-Cyrl-CS"/>
        </w:rPr>
        <w:t>.</w:t>
      </w:r>
    </w:p>
    <w:p w:rsidR="00741B18" w:rsidRPr="00DC2E3E" w:rsidRDefault="00D52922" w:rsidP="00D52922">
      <w:pPr>
        <w:tabs>
          <w:tab w:val="left" w:pos="300"/>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11</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потреби</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подаци</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недодељивању</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741B18" w:rsidRPr="00DC2E3E">
        <w:rPr>
          <w:rFonts w:ascii="Times New Roman" w:eastAsia="Times New Roman" w:hAnsi="Times New Roman" w:cs="Times New Roman"/>
          <w:sz w:val="24"/>
          <w:szCs w:val="24"/>
          <w:lang w:val="sr-Cyrl-CS"/>
        </w:rPr>
        <w:t>.</w:t>
      </w:r>
    </w:p>
    <w:p w:rsidR="00741B18" w:rsidRPr="00DC2E3E" w:rsidRDefault="00741B18" w:rsidP="009E65C4">
      <w:pPr>
        <w:tabs>
          <w:tab w:val="left" w:pos="300"/>
          <w:tab w:val="left" w:pos="720"/>
        </w:tabs>
        <w:spacing w:after="120" w:line="240" w:lineRule="auto"/>
        <w:ind w:left="300" w:hanging="300"/>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 </w:t>
      </w:r>
      <w:r w:rsidR="00B85D57" w:rsidRPr="00DC2E3E">
        <w:rPr>
          <w:rFonts w:ascii="Times New Roman" w:eastAsia="Times New Roman" w:hAnsi="Times New Roman" w:cs="Times New Roman"/>
          <w:sz w:val="24"/>
          <w:szCs w:val="24"/>
          <w:lang w:val="sr-Cyrl-CS"/>
        </w:rPr>
        <w:t>Није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достављена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ниједна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ниједна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пријава</w:t>
      </w:r>
      <w:r w:rsidR="00C52600" w:rsidRPr="00DC2E3E">
        <w:rPr>
          <w:rFonts w:ascii="Times New Roman" w:eastAsia="Times New Roman" w:hAnsi="Times New Roman" w:cs="Times New Roman"/>
          <w:sz w:val="24"/>
          <w:szCs w:val="24"/>
          <w:lang w:val="sr-Cyrl-CS"/>
        </w:rPr>
        <w:t>;</w:t>
      </w:r>
    </w:p>
    <w:p w:rsidR="00741B18" w:rsidRPr="00DC2E3E" w:rsidRDefault="00741B18" w:rsidP="009E65C4">
      <w:pPr>
        <w:tabs>
          <w:tab w:val="left" w:pos="300"/>
          <w:tab w:val="left" w:pos="720"/>
        </w:tabs>
        <w:spacing w:after="120" w:line="240" w:lineRule="auto"/>
        <w:ind w:left="300" w:hanging="300"/>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(2) </w:t>
      </w:r>
      <w:r w:rsidR="00B85D57" w:rsidRPr="00DC2E3E">
        <w:rPr>
          <w:rFonts w:ascii="Times New Roman" w:eastAsia="Times New Roman" w:hAnsi="Times New Roman" w:cs="Times New Roman"/>
          <w:sz w:val="24"/>
          <w:szCs w:val="24"/>
          <w:lang w:val="sr-Cyrl-CS"/>
        </w:rPr>
        <w:t>Све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понуде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неприхватљиве</w:t>
      </w:r>
      <w:r w:rsidR="00C52600" w:rsidRPr="00DC2E3E">
        <w:rPr>
          <w:rFonts w:ascii="Times New Roman" w:eastAsia="Times New Roman" w:hAnsi="Times New Roman" w:cs="Times New Roman"/>
          <w:sz w:val="24"/>
          <w:szCs w:val="24"/>
          <w:lang w:val="sr-Cyrl-CS"/>
        </w:rPr>
        <w:t>;</w:t>
      </w:r>
    </w:p>
    <w:p w:rsidR="00741B18" w:rsidRPr="00DC2E3E" w:rsidRDefault="00741B18" w:rsidP="009E65C4">
      <w:pPr>
        <w:tabs>
          <w:tab w:val="left" w:pos="300"/>
          <w:tab w:val="left" w:pos="720"/>
        </w:tabs>
        <w:spacing w:after="120" w:line="240" w:lineRule="auto"/>
        <w:ind w:left="300" w:hanging="300"/>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(3) </w:t>
      </w:r>
      <w:r w:rsidR="00B85D57" w:rsidRPr="00DC2E3E">
        <w:rPr>
          <w:rFonts w:ascii="Times New Roman" w:eastAsia="Times New Roman" w:hAnsi="Times New Roman" w:cs="Times New Roman"/>
          <w:sz w:val="24"/>
          <w:szCs w:val="24"/>
          <w:lang w:val="sr-Cyrl-CS"/>
        </w:rPr>
        <w:t>Други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обуставу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поништење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Pr="00DC2E3E">
        <w:rPr>
          <w:rFonts w:ascii="Times New Roman" w:eastAsia="Times New Roman" w:hAnsi="Times New Roman" w:cs="Times New Roman"/>
          <w:sz w:val="24"/>
          <w:szCs w:val="24"/>
          <w:lang w:val="sr-Cyrl-CS"/>
        </w:rPr>
        <w:t>.</w:t>
      </w:r>
    </w:p>
    <w:p w:rsidR="0097707C" w:rsidRPr="00DC2E3E" w:rsidRDefault="00D52922"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12</w:t>
      </w:r>
      <w:r w:rsidR="004A1A55"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разлози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трајање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оквирног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споразума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дуже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седам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година</w:t>
      </w:r>
      <w:r w:rsidR="0097707C" w:rsidRPr="00DC2E3E">
        <w:rPr>
          <w:rFonts w:ascii="Times New Roman" w:eastAsia="Times New Roman" w:hAnsi="Times New Roman" w:cs="Times New Roman"/>
          <w:sz w:val="24"/>
          <w:szCs w:val="24"/>
          <w:lang w:val="sr-Cyrl-CS"/>
        </w:rPr>
        <w:t>.</w:t>
      </w:r>
    </w:p>
    <w:p w:rsidR="0097707C" w:rsidRPr="00DC2E3E" w:rsidRDefault="00D52922"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13</w:t>
      </w:r>
      <w:r w:rsidR="00C233B9"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Образложење</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одлуке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наручиоца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додели</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јавној</w:t>
      </w:r>
      <w:r w:rsidR="00C233B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набавци</w:t>
      </w:r>
      <w:r w:rsidR="00C233B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без</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објављивања</w:t>
      </w:r>
      <w:r w:rsidR="00C233B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C233B9"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97707C" w:rsidRPr="00DC2E3E">
        <w:rPr>
          <w:rFonts w:ascii="Times New Roman" w:eastAsia="Times New Roman" w:hAnsi="Times New Roman" w:cs="Times New Roman"/>
          <w:sz w:val="24"/>
          <w:szCs w:val="24"/>
          <w:lang w:val="sr-Cyrl-CS"/>
        </w:rPr>
        <w:t>.</w:t>
      </w:r>
    </w:p>
    <w:p w:rsidR="0097707C" w:rsidRPr="00DC2E3E" w:rsidRDefault="0011606D" w:rsidP="0014038E">
      <w:pPr>
        <w:tabs>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преговарачког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поступка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јавне</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без</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објављивања</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правном</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ове</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уредбе</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образложење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посебних</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случајева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околности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оправдавају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његову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примену</w:t>
      </w:r>
      <w:r w:rsidR="0097707C" w:rsidRPr="00DC2E3E">
        <w:rPr>
          <w:rFonts w:ascii="Times New Roman" w:eastAsia="Times New Roman" w:hAnsi="Times New Roman" w:cs="Times New Roman"/>
          <w:sz w:val="24"/>
          <w:szCs w:val="24"/>
          <w:lang w:val="sr-Cyrl-CS"/>
        </w:rPr>
        <w:t>.</w:t>
      </w:r>
    </w:p>
    <w:p w:rsidR="0097707C" w:rsidRPr="00DC2E3E" w:rsidRDefault="0011606D" w:rsidP="0014038E">
      <w:pPr>
        <w:tabs>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(2</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случају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набавке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услуга</w:t>
      </w:r>
      <w:r w:rsidR="00730DCC" w:rsidRPr="00DC2E3E">
        <w:rPr>
          <w:rFonts w:ascii="Times New Roman" w:eastAsia="Times New Roman" w:hAnsi="Times New Roman" w:cs="Times New Roman"/>
          <w:sz w:val="24"/>
          <w:szCs w:val="24"/>
          <w:lang w:val="sr-Cyrl-CS"/>
        </w:rPr>
        <w:t xml:space="preserve"> из Прилога 1.Б</w:t>
      </w:r>
      <w:r w:rsidR="00F23A70" w:rsidRPr="00DC2E3E">
        <w:rPr>
          <w:rFonts w:ascii="Times New Roman" w:eastAsia="Times New Roman" w:hAnsi="Times New Roman" w:cs="Times New Roman"/>
          <w:sz w:val="24"/>
          <w:szCs w:val="24"/>
          <w:lang w:val="sr-Cyrl-CS"/>
        </w:rPr>
        <w:t xml:space="preserve"> - СПИСАК УСЛУГА ове уредбе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правном</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ове</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уредбе</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00FE5034"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образложење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закључења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таквог</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7707C" w:rsidRPr="00DC2E3E">
        <w:rPr>
          <w:rFonts w:ascii="Times New Roman" w:eastAsia="Times New Roman" w:hAnsi="Times New Roman" w:cs="Times New Roman"/>
          <w:sz w:val="24"/>
          <w:szCs w:val="24"/>
          <w:lang w:val="sr-Cyrl-CS"/>
        </w:rPr>
        <w:t>.</w:t>
      </w:r>
    </w:p>
    <w:p w:rsidR="0097707C" w:rsidRPr="00DC2E3E" w:rsidRDefault="0011606D" w:rsidP="0014038E">
      <w:pPr>
        <w:tabs>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(3</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примењиво</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навод</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правном</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w:t>
      </w:r>
      <w:r w:rsidR="004033F1"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Закона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образложење</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закључења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уговора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основу</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изузећа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примене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Закона</w:t>
      </w:r>
      <w:r w:rsidR="0097707C" w:rsidRPr="00DC2E3E">
        <w:rPr>
          <w:rFonts w:ascii="Times New Roman" w:eastAsia="Times New Roman" w:hAnsi="Times New Roman" w:cs="Times New Roman"/>
          <w:sz w:val="24"/>
          <w:szCs w:val="24"/>
          <w:lang w:val="sr-Cyrl-CS"/>
        </w:rPr>
        <w:t>.</w:t>
      </w:r>
    </w:p>
    <w:p w:rsidR="004136C7" w:rsidRPr="00DC2E3E" w:rsidRDefault="004136C7" w:rsidP="004136C7">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 xml:space="preserve">14)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надлежног</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Прецизне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роковима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заштиту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права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или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ако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потребно</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назив</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телефонски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број</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телефакса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адреса</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електронске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поште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службе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могу</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добити</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те</w:t>
      </w:r>
      <w:r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информације</w:t>
      </w:r>
      <w:r w:rsidRPr="00DC2E3E">
        <w:rPr>
          <w:rFonts w:ascii="Times New Roman" w:eastAsia="Times New Roman" w:hAnsi="Times New Roman" w:cs="Times New Roman"/>
          <w:sz w:val="24"/>
          <w:szCs w:val="24"/>
          <w:lang w:val="sr-Cyrl-CS"/>
        </w:rPr>
        <w:t>.</w:t>
      </w:r>
    </w:p>
    <w:p w:rsidR="0097707C" w:rsidRPr="00DC2E3E" w:rsidRDefault="004136C7"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15</w:t>
      </w:r>
      <w:r w:rsidR="00741B18"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97707C" w:rsidRPr="00DC2E3E">
        <w:rPr>
          <w:rFonts w:ascii="Times New Roman" w:eastAsia="Times New Roman" w:hAnsi="Times New Roman" w:cs="Times New Roman"/>
          <w:sz w:val="24"/>
          <w:szCs w:val="24"/>
          <w:lang w:val="sr-Cyrl-CS"/>
        </w:rPr>
        <w:t xml:space="preserve"> </w:t>
      </w:r>
      <w:r w:rsidR="00743541" w:rsidRPr="00DC2E3E">
        <w:rPr>
          <w:rFonts w:ascii="Times New Roman" w:eastAsia="Times New Roman" w:hAnsi="Times New Roman" w:cs="Times New Roman"/>
          <w:sz w:val="24"/>
          <w:szCs w:val="24"/>
          <w:lang w:val="sr-Cyrl-CS"/>
        </w:rPr>
        <w:t>објављивања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јавног</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позива</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на</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који</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се</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односи</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ово</w:t>
      </w:r>
      <w:r w:rsidR="00741B18"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обавештење</w:t>
      </w:r>
      <w:r w:rsidR="0097707C" w:rsidRPr="00DC2E3E">
        <w:rPr>
          <w:rFonts w:ascii="Times New Roman" w:eastAsia="Times New Roman" w:hAnsi="Times New Roman" w:cs="Times New Roman"/>
          <w:sz w:val="24"/>
          <w:szCs w:val="24"/>
          <w:lang w:val="sr-Cyrl-CS"/>
        </w:rPr>
        <w:t>.</w:t>
      </w:r>
    </w:p>
    <w:p w:rsidR="0097707C" w:rsidRPr="00DC2E3E" w:rsidRDefault="004136C7"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r w:rsidRPr="00DC2E3E">
        <w:rPr>
          <w:rFonts w:ascii="Times New Roman" w:eastAsia="Times New Roman" w:hAnsi="Times New Roman" w:cs="Times New Roman"/>
          <w:sz w:val="24"/>
          <w:szCs w:val="24"/>
          <w:lang w:val="sr-Cyrl-CS"/>
        </w:rPr>
        <w:t>16</w:t>
      </w:r>
      <w:r w:rsidR="00741B18" w:rsidRPr="00DC2E3E">
        <w:rPr>
          <w:rFonts w:ascii="Times New Roman" w:eastAsia="Times New Roman" w:hAnsi="Times New Roman" w:cs="Times New Roman"/>
          <w:sz w:val="24"/>
          <w:szCs w:val="24"/>
          <w:lang w:val="sr-Cyrl-CS"/>
        </w:rPr>
        <w:t>)</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Датум</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слања</w:t>
      </w:r>
      <w:r w:rsidR="0097707C" w:rsidRPr="00DC2E3E">
        <w:rPr>
          <w:rFonts w:ascii="Times New Roman" w:eastAsia="Times New Roman" w:hAnsi="Times New Roman" w:cs="Times New Roman"/>
          <w:sz w:val="24"/>
          <w:szCs w:val="24"/>
          <w:lang w:val="sr-Cyrl-CS"/>
        </w:rPr>
        <w:t xml:space="preserve"> </w:t>
      </w:r>
      <w:r w:rsidR="00B85D57" w:rsidRPr="00DC2E3E">
        <w:rPr>
          <w:rFonts w:ascii="Times New Roman" w:eastAsia="Times New Roman" w:hAnsi="Times New Roman" w:cs="Times New Roman"/>
          <w:sz w:val="24"/>
          <w:szCs w:val="24"/>
          <w:lang w:val="sr-Cyrl-CS"/>
        </w:rPr>
        <w:t>обавештења</w:t>
      </w:r>
      <w:r w:rsidR="0097707C" w:rsidRPr="00DC2E3E">
        <w:rPr>
          <w:rFonts w:ascii="Times New Roman" w:eastAsia="Times New Roman" w:hAnsi="Times New Roman" w:cs="Times New Roman"/>
          <w:sz w:val="24"/>
          <w:szCs w:val="24"/>
          <w:lang w:val="sr-Cyrl-CS"/>
        </w:rPr>
        <w:t>.</w:t>
      </w:r>
    </w:p>
    <w:p w:rsidR="00267CAA" w:rsidRPr="00DC2E3E" w:rsidRDefault="00267CAA" w:rsidP="00D52922">
      <w:pPr>
        <w:tabs>
          <w:tab w:val="left" w:pos="422"/>
          <w:tab w:val="left" w:pos="720"/>
        </w:tabs>
        <w:spacing w:after="120" w:line="240" w:lineRule="auto"/>
        <w:jc w:val="both"/>
        <w:rPr>
          <w:rFonts w:ascii="Times New Roman" w:eastAsia="Times New Roman" w:hAnsi="Times New Roman" w:cs="Times New Roman"/>
          <w:sz w:val="24"/>
          <w:szCs w:val="24"/>
          <w:lang w:val="sr-Cyrl-CS"/>
        </w:rPr>
      </w:pPr>
    </w:p>
    <w:sectPr w:rsidR="00267CAA" w:rsidRPr="00DC2E3E" w:rsidSect="005C5918">
      <w:pgSz w:w="11906" w:h="16838"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7D27" w:rsidRDefault="00317D27" w:rsidP="00E87699">
      <w:pPr>
        <w:spacing w:after="0" w:line="240" w:lineRule="auto"/>
      </w:pPr>
      <w:r>
        <w:separator/>
      </w:r>
    </w:p>
  </w:endnote>
  <w:endnote w:type="continuationSeparator" w:id="0">
    <w:p w:rsidR="00317D27" w:rsidRDefault="00317D27" w:rsidP="00E876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0331192"/>
      <w:docPartObj>
        <w:docPartGallery w:val="Page Numbers (Bottom of Page)"/>
        <w:docPartUnique/>
      </w:docPartObj>
    </w:sdtPr>
    <w:sdtEndPr>
      <w:rPr>
        <w:noProof/>
      </w:rPr>
    </w:sdtEndPr>
    <w:sdtContent>
      <w:p w:rsidR="009B239A" w:rsidRDefault="009B239A">
        <w:pPr>
          <w:pStyle w:val="Footer"/>
          <w:jc w:val="right"/>
        </w:pPr>
        <w:r>
          <w:fldChar w:fldCharType="begin"/>
        </w:r>
        <w:r>
          <w:instrText xml:space="preserve"> PAGE   \* MERGEFORMAT </w:instrText>
        </w:r>
        <w:r>
          <w:fldChar w:fldCharType="separate"/>
        </w:r>
        <w:r w:rsidR="002F77B3">
          <w:rPr>
            <w:noProof/>
          </w:rPr>
          <w:t>2</w:t>
        </w:r>
        <w:r>
          <w:rPr>
            <w:noProof/>
          </w:rPr>
          <w:fldChar w:fldCharType="end"/>
        </w:r>
      </w:p>
    </w:sdtContent>
  </w:sdt>
  <w:p w:rsidR="009B239A" w:rsidRDefault="009B23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239A" w:rsidRDefault="009B239A" w:rsidP="003C4A6E">
    <w:pPr>
      <w:pStyle w:val="Footer"/>
    </w:pPr>
  </w:p>
  <w:p w:rsidR="009B239A" w:rsidRDefault="009B23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7D27" w:rsidRDefault="00317D27" w:rsidP="00E87699">
      <w:pPr>
        <w:spacing w:after="0" w:line="240" w:lineRule="auto"/>
      </w:pPr>
      <w:r>
        <w:separator/>
      </w:r>
    </w:p>
  </w:footnote>
  <w:footnote w:type="continuationSeparator" w:id="0">
    <w:p w:rsidR="00317D27" w:rsidRDefault="00317D27" w:rsidP="00E87699">
      <w:pPr>
        <w:spacing w:after="0" w:line="240" w:lineRule="auto"/>
      </w:pPr>
      <w:r>
        <w:continuationSeparator/>
      </w:r>
    </w:p>
  </w:footnote>
  <w:footnote w:id="1">
    <w:p w:rsidR="009B239A" w:rsidRPr="00F15A02" w:rsidRDefault="009B239A" w:rsidP="0094312F">
      <w:pPr>
        <w:pStyle w:val="Footnote0"/>
        <w:shd w:val="clear" w:color="auto" w:fill="auto"/>
        <w:spacing w:after="60"/>
        <w:ind w:left="284" w:hanging="284"/>
      </w:pPr>
      <w:r w:rsidRPr="00F15A02">
        <w:rPr>
          <w:vertAlign w:val="superscript"/>
        </w:rPr>
        <w:footnoteRef/>
      </w:r>
      <w:r w:rsidRPr="00F15A02">
        <w:t xml:space="preserve"> </w:t>
      </w:r>
      <w:r w:rsidRPr="00F15A02">
        <w:tab/>
        <w:t>Осим услуга истраживања и развоја из члана 12. став 1. тачка 1</w:t>
      </w:r>
      <w:r w:rsidRPr="00F15A02">
        <w:rPr>
          <w:lang w:val="sr-Cyrl-RS"/>
        </w:rPr>
        <w:t>2</w:t>
      </w:r>
      <w:r w:rsidRPr="00F15A02">
        <w:t>) Закона</w:t>
      </w:r>
      <w:r>
        <w:rPr>
          <w:lang w:val="sr-Cyrl-RS"/>
        </w:rPr>
        <w:t xml:space="preserve"> о јавним набавкама</w:t>
      </w:r>
      <w:r w:rsidRPr="00F15A02">
        <w:t>.</w:t>
      </w:r>
    </w:p>
  </w:footnote>
  <w:footnote w:id="2">
    <w:p w:rsidR="009B239A" w:rsidRPr="00F15A02" w:rsidRDefault="009B239A" w:rsidP="0094312F">
      <w:pPr>
        <w:pStyle w:val="Footnote0"/>
        <w:shd w:val="clear" w:color="auto" w:fill="auto"/>
        <w:spacing w:after="60"/>
        <w:ind w:left="284" w:hanging="284"/>
      </w:pPr>
      <w:r w:rsidRPr="00F15A02">
        <w:rPr>
          <w:vertAlign w:val="superscript"/>
        </w:rPr>
        <w:footnoteRef/>
      </w:r>
      <w:r w:rsidRPr="00F15A02">
        <w:t xml:space="preserve"> </w:t>
      </w:r>
      <w:r w:rsidRPr="00F15A02">
        <w:tab/>
        <w:t>Осим услуга арбитраже и мирења.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21E1EB2"/>
    <w:name w:val="WW8Num3"/>
    <w:lvl w:ilvl="0">
      <w:start w:val="1"/>
      <w:numFmt w:val="decimal"/>
      <w:lvlText w:val="%1)"/>
      <w:lvlJc w:val="left"/>
      <w:pPr>
        <w:tabs>
          <w:tab w:val="num" w:pos="426"/>
        </w:tabs>
        <w:ind w:left="426" w:hanging="360"/>
      </w:pPr>
      <w:rPr>
        <w:rFonts w:eastAsia="Times New Roman" w:cs="Times New Roman"/>
        <w:b w:val="0"/>
        <w:i w:val="0"/>
        <w:strike w:val="0"/>
        <w:dstrike w:val="0"/>
        <w:color w:val="auto"/>
        <w:position w:val="0"/>
        <w:sz w:val="24"/>
        <w:szCs w:val="24"/>
        <w:highlight w:val="white"/>
        <w:u w:val="none"/>
        <w:vertAlign w:val="baseline"/>
        <w:lang w:val="sr-Cyrl-RS"/>
      </w:rPr>
    </w:lvl>
    <w:lvl w:ilvl="1">
      <w:start w:val="1"/>
      <w:numFmt w:val="lowerLetter"/>
      <w:lvlText w:val="%2"/>
      <w:lvlJc w:val="left"/>
      <w:pPr>
        <w:tabs>
          <w:tab w:val="num" w:pos="-360"/>
        </w:tabs>
        <w:ind w:left="144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360"/>
        </w:tabs>
        <w:ind w:left="216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360"/>
        </w:tabs>
        <w:ind w:left="288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360"/>
        </w:tabs>
        <w:ind w:left="360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360"/>
        </w:tabs>
        <w:ind w:left="432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360"/>
        </w:tabs>
        <w:ind w:left="504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360"/>
        </w:tabs>
        <w:ind w:left="576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360"/>
        </w:tabs>
        <w:ind w:left="648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 w15:restartNumberingAfterBreak="0">
    <w:nsid w:val="0000000C"/>
    <w:multiLevelType w:val="multilevel"/>
    <w:tmpl w:val="0000000C"/>
    <w:name w:val="WW8Num11"/>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2" w15:restartNumberingAfterBreak="0">
    <w:nsid w:val="00000022"/>
    <w:multiLevelType w:val="multilevel"/>
    <w:tmpl w:val="00000022"/>
    <w:name w:val="WW8Num33"/>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3" w15:restartNumberingAfterBreak="0">
    <w:nsid w:val="00000029"/>
    <w:multiLevelType w:val="multilevel"/>
    <w:tmpl w:val="00000029"/>
    <w:name w:val="WW8Num4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4" w15:restartNumberingAfterBreak="0">
    <w:nsid w:val="00000031"/>
    <w:multiLevelType w:val="multilevel"/>
    <w:tmpl w:val="F66AFE90"/>
    <w:name w:val="WW8Num4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5" w15:restartNumberingAfterBreak="0">
    <w:nsid w:val="00000033"/>
    <w:multiLevelType w:val="multilevel"/>
    <w:tmpl w:val="00000033"/>
    <w:name w:val="WW8Num50"/>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6" w15:restartNumberingAfterBreak="0">
    <w:nsid w:val="00000052"/>
    <w:multiLevelType w:val="multilevel"/>
    <w:tmpl w:val="00000052"/>
    <w:name w:val="WW8Num81"/>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7" w15:restartNumberingAfterBreak="0">
    <w:nsid w:val="00000061"/>
    <w:multiLevelType w:val="multilevel"/>
    <w:tmpl w:val="00000061"/>
    <w:name w:val="WW8Num96"/>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8" w15:restartNumberingAfterBreak="0">
    <w:nsid w:val="00000063"/>
    <w:multiLevelType w:val="multilevel"/>
    <w:tmpl w:val="00000063"/>
    <w:name w:val="WW8Num98"/>
    <w:lvl w:ilvl="0">
      <w:start w:val="1"/>
      <w:numFmt w:val="decimal"/>
      <w:lvlText w:val="%1)"/>
      <w:lvlJc w:val="left"/>
      <w:pPr>
        <w:tabs>
          <w:tab w:val="num" w:pos="0"/>
        </w:tabs>
        <w:ind w:left="0" w:hanging="360"/>
      </w:pPr>
      <w:rPr>
        <w:rFonts w:eastAsia="Times New Roman" w:cs="Times New Roman"/>
        <w:b w:val="0"/>
        <w:i w:val="0"/>
        <w:strike w:val="0"/>
        <w:dstrike w:val="0"/>
        <w:color w:val="000000"/>
        <w:position w:val="0"/>
        <w:sz w:val="24"/>
        <w:szCs w:val="24"/>
        <w:highlight w:val="white"/>
        <w:u w:val="none"/>
        <w:vertAlign w:val="baseline"/>
        <w:lang w:val="sr-Cyrl-RS"/>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lang w:val="sr-Cyrl-RS"/>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lang w:val="sr-Cyrl-RS"/>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lang w:val="sr-Cyrl-RS"/>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lang w:val="sr-Cyrl-RS"/>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lang w:val="sr-Cyrl-RS"/>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lang w:val="sr-Cyrl-RS"/>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lang w:val="sr-Cyrl-RS"/>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lang w:val="sr-Cyrl-RS"/>
      </w:rPr>
    </w:lvl>
  </w:abstractNum>
  <w:abstractNum w:abstractNumId="9" w15:restartNumberingAfterBreak="0">
    <w:nsid w:val="00000074"/>
    <w:multiLevelType w:val="multilevel"/>
    <w:tmpl w:val="00000074"/>
    <w:name w:val="WW8Num115"/>
    <w:lvl w:ilvl="0">
      <w:start w:val="1"/>
      <w:numFmt w:val="decimal"/>
      <w:lvlText w:val="%1)"/>
      <w:lvlJc w:val="left"/>
      <w:pPr>
        <w:tabs>
          <w:tab w:val="num" w:pos="0"/>
        </w:tabs>
        <w:ind w:left="720" w:hanging="360"/>
      </w:pPr>
      <w:rPr>
        <w:rFonts w:eastAsia="Times New Roman" w:cs="Times New Roman"/>
        <w:b w:val="0"/>
        <w:i w:val="0"/>
        <w:strike w:val="0"/>
        <w:dstrike w:val="0"/>
        <w:color w:val="000000"/>
        <w:position w:val="0"/>
        <w:sz w:val="24"/>
        <w:szCs w:val="24"/>
        <w:highlight w:val="white"/>
        <w:u w:val="none"/>
        <w:vertAlign w:val="baseline"/>
      </w:rPr>
    </w:lvl>
    <w:lvl w:ilvl="1">
      <w:start w:val="1"/>
      <w:numFmt w:val="lowerLetter"/>
      <w:lvlText w:val="%2"/>
      <w:lvlJc w:val="left"/>
      <w:pPr>
        <w:tabs>
          <w:tab w:val="num" w:pos="0"/>
        </w:tabs>
        <w:ind w:left="1800" w:hanging="360"/>
      </w:pPr>
      <w:rPr>
        <w:rFonts w:eastAsia="Times New Roman" w:cs="Times New Roman"/>
        <w:b w:val="0"/>
        <w:i w:val="0"/>
        <w:strike w:val="0"/>
        <w:dstrike w:val="0"/>
        <w:color w:val="000000"/>
        <w:position w:val="0"/>
        <w:sz w:val="24"/>
        <w:szCs w:val="24"/>
        <w:highlight w:val="white"/>
        <w:u w:val="none"/>
        <w:vertAlign w:val="baseline"/>
      </w:rPr>
    </w:lvl>
    <w:lvl w:ilvl="2">
      <w:start w:val="1"/>
      <w:numFmt w:val="lowerRoman"/>
      <w:lvlText w:val="%3"/>
      <w:lvlJc w:val="left"/>
      <w:pPr>
        <w:tabs>
          <w:tab w:val="num" w:pos="0"/>
        </w:tabs>
        <w:ind w:left="2520" w:hanging="360"/>
      </w:pPr>
      <w:rPr>
        <w:rFonts w:eastAsia="Times New Roman" w:cs="Times New Roman"/>
        <w:b w:val="0"/>
        <w:i w:val="0"/>
        <w:strike w:val="0"/>
        <w:dstrike w:val="0"/>
        <w:color w:val="000000"/>
        <w:position w:val="0"/>
        <w:sz w:val="24"/>
        <w:szCs w:val="24"/>
        <w:highlight w:val="white"/>
        <w:u w:val="none"/>
        <w:vertAlign w:val="baseline"/>
      </w:rPr>
    </w:lvl>
    <w:lvl w:ilvl="3">
      <w:start w:val="1"/>
      <w:numFmt w:val="decimal"/>
      <w:lvlText w:val="%4"/>
      <w:lvlJc w:val="left"/>
      <w:pPr>
        <w:tabs>
          <w:tab w:val="num" w:pos="0"/>
        </w:tabs>
        <w:ind w:left="3240" w:hanging="360"/>
      </w:pPr>
      <w:rPr>
        <w:rFonts w:eastAsia="Times New Roman" w:cs="Times New Roman"/>
        <w:b w:val="0"/>
        <w:i w:val="0"/>
        <w:strike w:val="0"/>
        <w:dstrike w:val="0"/>
        <w:color w:val="000000"/>
        <w:position w:val="0"/>
        <w:sz w:val="24"/>
        <w:szCs w:val="24"/>
        <w:highlight w:val="white"/>
        <w:u w:val="none"/>
        <w:vertAlign w:val="baseline"/>
      </w:rPr>
    </w:lvl>
    <w:lvl w:ilvl="4">
      <w:start w:val="1"/>
      <w:numFmt w:val="lowerLetter"/>
      <w:lvlText w:val="%5"/>
      <w:lvlJc w:val="left"/>
      <w:pPr>
        <w:tabs>
          <w:tab w:val="num" w:pos="0"/>
        </w:tabs>
        <w:ind w:left="3960" w:hanging="360"/>
      </w:pPr>
      <w:rPr>
        <w:rFonts w:eastAsia="Times New Roman" w:cs="Times New Roman"/>
        <w:b w:val="0"/>
        <w:i w:val="0"/>
        <w:strike w:val="0"/>
        <w:dstrike w:val="0"/>
        <w:color w:val="000000"/>
        <w:position w:val="0"/>
        <w:sz w:val="24"/>
        <w:szCs w:val="24"/>
        <w:highlight w:val="white"/>
        <w:u w:val="none"/>
        <w:vertAlign w:val="baseline"/>
      </w:rPr>
    </w:lvl>
    <w:lvl w:ilvl="5">
      <w:start w:val="1"/>
      <w:numFmt w:val="lowerRoman"/>
      <w:lvlText w:val="%6"/>
      <w:lvlJc w:val="left"/>
      <w:pPr>
        <w:tabs>
          <w:tab w:val="num" w:pos="0"/>
        </w:tabs>
        <w:ind w:left="4680" w:hanging="360"/>
      </w:pPr>
      <w:rPr>
        <w:rFonts w:eastAsia="Times New Roman" w:cs="Times New Roman"/>
        <w:b w:val="0"/>
        <w:i w:val="0"/>
        <w:strike w:val="0"/>
        <w:dstrike w:val="0"/>
        <w:color w:val="000000"/>
        <w:position w:val="0"/>
        <w:sz w:val="24"/>
        <w:szCs w:val="24"/>
        <w:highlight w:val="white"/>
        <w:u w:val="none"/>
        <w:vertAlign w:val="baseline"/>
      </w:rPr>
    </w:lvl>
    <w:lvl w:ilvl="6">
      <w:start w:val="1"/>
      <w:numFmt w:val="decimal"/>
      <w:lvlText w:val="%7"/>
      <w:lvlJc w:val="left"/>
      <w:pPr>
        <w:tabs>
          <w:tab w:val="num" w:pos="0"/>
        </w:tabs>
        <w:ind w:left="5400" w:hanging="360"/>
      </w:pPr>
      <w:rPr>
        <w:rFonts w:eastAsia="Times New Roman" w:cs="Times New Roman"/>
        <w:b w:val="0"/>
        <w:i w:val="0"/>
        <w:strike w:val="0"/>
        <w:dstrike w:val="0"/>
        <w:color w:val="000000"/>
        <w:position w:val="0"/>
        <w:sz w:val="24"/>
        <w:szCs w:val="24"/>
        <w:highlight w:val="white"/>
        <w:u w:val="none"/>
        <w:vertAlign w:val="baseline"/>
      </w:rPr>
    </w:lvl>
    <w:lvl w:ilvl="7">
      <w:start w:val="1"/>
      <w:numFmt w:val="lowerLetter"/>
      <w:lvlText w:val="%8"/>
      <w:lvlJc w:val="left"/>
      <w:pPr>
        <w:tabs>
          <w:tab w:val="num" w:pos="0"/>
        </w:tabs>
        <w:ind w:left="6120" w:hanging="360"/>
      </w:pPr>
      <w:rPr>
        <w:rFonts w:eastAsia="Times New Roman" w:cs="Times New Roman"/>
        <w:b w:val="0"/>
        <w:i w:val="0"/>
        <w:strike w:val="0"/>
        <w:dstrike w:val="0"/>
        <w:color w:val="000000"/>
        <w:position w:val="0"/>
        <w:sz w:val="24"/>
        <w:szCs w:val="24"/>
        <w:highlight w:val="white"/>
        <w:u w:val="none"/>
        <w:vertAlign w:val="baseline"/>
      </w:rPr>
    </w:lvl>
    <w:lvl w:ilvl="8">
      <w:start w:val="1"/>
      <w:numFmt w:val="lowerRoman"/>
      <w:lvlText w:val="%9"/>
      <w:lvlJc w:val="left"/>
      <w:pPr>
        <w:tabs>
          <w:tab w:val="num" w:pos="0"/>
        </w:tabs>
        <w:ind w:left="6840" w:hanging="360"/>
      </w:pPr>
      <w:rPr>
        <w:rFonts w:eastAsia="Times New Roman" w:cs="Times New Roman"/>
        <w:b w:val="0"/>
        <w:i w:val="0"/>
        <w:strike w:val="0"/>
        <w:dstrike w:val="0"/>
        <w:color w:val="000000"/>
        <w:position w:val="0"/>
        <w:sz w:val="24"/>
        <w:szCs w:val="24"/>
        <w:highlight w:val="white"/>
        <w:u w:val="none"/>
        <w:vertAlign w:val="baseline"/>
      </w:rPr>
    </w:lvl>
  </w:abstractNum>
  <w:abstractNum w:abstractNumId="10" w15:restartNumberingAfterBreak="0">
    <w:nsid w:val="0000010F"/>
    <w:multiLevelType w:val="multilevel"/>
    <w:tmpl w:val="0000010F"/>
    <w:name w:val="WW8Num270"/>
    <w:lvl w:ilvl="0">
      <w:start w:val="1"/>
      <w:numFmt w:val="decimal"/>
      <w:lvlText w:val="%1)"/>
      <w:lvlJc w:val="left"/>
      <w:pPr>
        <w:tabs>
          <w:tab w:val="num" w:pos="0"/>
        </w:tabs>
        <w:ind w:left="1055" w:hanging="360"/>
      </w:p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11" w15:restartNumberingAfterBreak="0">
    <w:nsid w:val="00000116"/>
    <w:multiLevelType w:val="multilevel"/>
    <w:tmpl w:val="00000116"/>
    <w:name w:val="WW8Num277"/>
    <w:lvl w:ilvl="0">
      <w:start w:val="1"/>
      <w:numFmt w:val="decimal"/>
      <w:lvlText w:val="%1)"/>
      <w:lvlJc w:val="left"/>
      <w:pPr>
        <w:tabs>
          <w:tab w:val="num" w:pos="0"/>
        </w:tabs>
        <w:ind w:left="1055" w:hanging="360"/>
      </w:pPr>
      <w:rPr>
        <w:color w:val="000000"/>
      </w:rPr>
    </w:lvl>
    <w:lvl w:ilvl="1">
      <w:start w:val="1"/>
      <w:numFmt w:val="lowerLetter"/>
      <w:lvlText w:val="%2."/>
      <w:lvlJc w:val="left"/>
      <w:pPr>
        <w:tabs>
          <w:tab w:val="num" w:pos="0"/>
        </w:tabs>
        <w:ind w:left="1775" w:hanging="360"/>
      </w:pPr>
    </w:lvl>
    <w:lvl w:ilvl="2">
      <w:start w:val="1"/>
      <w:numFmt w:val="lowerRoman"/>
      <w:lvlText w:val="%3."/>
      <w:lvlJc w:val="right"/>
      <w:pPr>
        <w:tabs>
          <w:tab w:val="num" w:pos="0"/>
        </w:tabs>
        <w:ind w:left="2495" w:hanging="180"/>
      </w:pPr>
    </w:lvl>
    <w:lvl w:ilvl="3">
      <w:start w:val="1"/>
      <w:numFmt w:val="decimal"/>
      <w:lvlText w:val="%4."/>
      <w:lvlJc w:val="left"/>
      <w:pPr>
        <w:tabs>
          <w:tab w:val="num" w:pos="0"/>
        </w:tabs>
        <w:ind w:left="3215" w:hanging="360"/>
      </w:pPr>
    </w:lvl>
    <w:lvl w:ilvl="4">
      <w:start w:val="1"/>
      <w:numFmt w:val="lowerLetter"/>
      <w:lvlText w:val="%5."/>
      <w:lvlJc w:val="left"/>
      <w:pPr>
        <w:tabs>
          <w:tab w:val="num" w:pos="0"/>
        </w:tabs>
        <w:ind w:left="3935" w:hanging="360"/>
      </w:pPr>
    </w:lvl>
    <w:lvl w:ilvl="5">
      <w:start w:val="1"/>
      <w:numFmt w:val="lowerRoman"/>
      <w:lvlText w:val="%6."/>
      <w:lvlJc w:val="right"/>
      <w:pPr>
        <w:tabs>
          <w:tab w:val="num" w:pos="0"/>
        </w:tabs>
        <w:ind w:left="4655" w:hanging="180"/>
      </w:pPr>
    </w:lvl>
    <w:lvl w:ilvl="6">
      <w:start w:val="1"/>
      <w:numFmt w:val="decimal"/>
      <w:lvlText w:val="%7."/>
      <w:lvlJc w:val="left"/>
      <w:pPr>
        <w:tabs>
          <w:tab w:val="num" w:pos="0"/>
        </w:tabs>
        <w:ind w:left="5375" w:hanging="360"/>
      </w:pPr>
    </w:lvl>
    <w:lvl w:ilvl="7">
      <w:start w:val="1"/>
      <w:numFmt w:val="lowerLetter"/>
      <w:lvlText w:val="%8."/>
      <w:lvlJc w:val="left"/>
      <w:pPr>
        <w:tabs>
          <w:tab w:val="num" w:pos="0"/>
        </w:tabs>
        <w:ind w:left="6095" w:hanging="360"/>
      </w:pPr>
    </w:lvl>
    <w:lvl w:ilvl="8">
      <w:start w:val="1"/>
      <w:numFmt w:val="lowerRoman"/>
      <w:lvlText w:val="%9."/>
      <w:lvlJc w:val="right"/>
      <w:pPr>
        <w:tabs>
          <w:tab w:val="num" w:pos="0"/>
        </w:tabs>
        <w:ind w:left="6815" w:hanging="180"/>
      </w:pPr>
    </w:lvl>
  </w:abstractNum>
  <w:abstractNum w:abstractNumId="12" w15:restartNumberingAfterBreak="0">
    <w:nsid w:val="1A736FFC"/>
    <w:multiLevelType w:val="multilevel"/>
    <w:tmpl w:val="C2C8FC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722BB4"/>
    <w:multiLevelType w:val="multilevel"/>
    <w:tmpl w:val="AC4E97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5E7FC5"/>
    <w:multiLevelType w:val="hybridMultilevel"/>
    <w:tmpl w:val="1034ED92"/>
    <w:lvl w:ilvl="0" w:tplc="BBE0F232">
      <w:start w:val="1"/>
      <w:numFmt w:val="decimal"/>
      <w:lvlText w:val="(%1)"/>
      <w:lvlJc w:val="left"/>
      <w:pPr>
        <w:ind w:left="345" w:hanging="360"/>
      </w:pPr>
      <w:rPr>
        <w:rFonts w:hint="default"/>
        <w:strike w:val="0"/>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5" w15:restartNumberingAfterBreak="0">
    <w:nsid w:val="29FD02FB"/>
    <w:multiLevelType w:val="hybridMultilevel"/>
    <w:tmpl w:val="AF444344"/>
    <w:lvl w:ilvl="0" w:tplc="07128B18">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16" w15:restartNumberingAfterBreak="0">
    <w:nsid w:val="2B1204F1"/>
    <w:multiLevelType w:val="hybridMultilevel"/>
    <w:tmpl w:val="51EC4360"/>
    <w:lvl w:ilvl="0" w:tplc="DD86E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C715E"/>
    <w:multiLevelType w:val="hybridMultilevel"/>
    <w:tmpl w:val="015A1C2C"/>
    <w:lvl w:ilvl="0" w:tplc="384627BE">
      <w:start w:val="1"/>
      <w:numFmt w:val="decimal"/>
      <w:lvlText w:val="(%1)"/>
      <w:lvlJc w:val="left"/>
      <w:pPr>
        <w:ind w:left="345" w:hanging="360"/>
      </w:pPr>
      <w:rPr>
        <w:rFonts w:hint="default"/>
      </w:rPr>
    </w:lvl>
    <w:lvl w:ilvl="1" w:tplc="241A0019" w:tentative="1">
      <w:start w:val="1"/>
      <w:numFmt w:val="lowerLetter"/>
      <w:lvlText w:val="%2."/>
      <w:lvlJc w:val="left"/>
      <w:pPr>
        <w:ind w:left="1065" w:hanging="360"/>
      </w:pPr>
    </w:lvl>
    <w:lvl w:ilvl="2" w:tplc="241A001B" w:tentative="1">
      <w:start w:val="1"/>
      <w:numFmt w:val="lowerRoman"/>
      <w:lvlText w:val="%3."/>
      <w:lvlJc w:val="right"/>
      <w:pPr>
        <w:ind w:left="1785" w:hanging="180"/>
      </w:pPr>
    </w:lvl>
    <w:lvl w:ilvl="3" w:tplc="241A000F" w:tentative="1">
      <w:start w:val="1"/>
      <w:numFmt w:val="decimal"/>
      <w:lvlText w:val="%4."/>
      <w:lvlJc w:val="left"/>
      <w:pPr>
        <w:ind w:left="2505" w:hanging="360"/>
      </w:pPr>
    </w:lvl>
    <w:lvl w:ilvl="4" w:tplc="241A0019" w:tentative="1">
      <w:start w:val="1"/>
      <w:numFmt w:val="lowerLetter"/>
      <w:lvlText w:val="%5."/>
      <w:lvlJc w:val="left"/>
      <w:pPr>
        <w:ind w:left="3225" w:hanging="360"/>
      </w:pPr>
    </w:lvl>
    <w:lvl w:ilvl="5" w:tplc="241A001B" w:tentative="1">
      <w:start w:val="1"/>
      <w:numFmt w:val="lowerRoman"/>
      <w:lvlText w:val="%6."/>
      <w:lvlJc w:val="right"/>
      <w:pPr>
        <w:ind w:left="3945" w:hanging="180"/>
      </w:pPr>
    </w:lvl>
    <w:lvl w:ilvl="6" w:tplc="241A000F" w:tentative="1">
      <w:start w:val="1"/>
      <w:numFmt w:val="decimal"/>
      <w:lvlText w:val="%7."/>
      <w:lvlJc w:val="left"/>
      <w:pPr>
        <w:ind w:left="4665" w:hanging="360"/>
      </w:pPr>
    </w:lvl>
    <w:lvl w:ilvl="7" w:tplc="241A0019" w:tentative="1">
      <w:start w:val="1"/>
      <w:numFmt w:val="lowerLetter"/>
      <w:lvlText w:val="%8."/>
      <w:lvlJc w:val="left"/>
      <w:pPr>
        <w:ind w:left="5385" w:hanging="360"/>
      </w:pPr>
    </w:lvl>
    <w:lvl w:ilvl="8" w:tplc="241A001B" w:tentative="1">
      <w:start w:val="1"/>
      <w:numFmt w:val="lowerRoman"/>
      <w:lvlText w:val="%9."/>
      <w:lvlJc w:val="right"/>
      <w:pPr>
        <w:ind w:left="6105" w:hanging="180"/>
      </w:pPr>
    </w:lvl>
  </w:abstractNum>
  <w:abstractNum w:abstractNumId="18" w15:restartNumberingAfterBreak="0">
    <w:nsid w:val="4B2D44B9"/>
    <w:multiLevelType w:val="multilevel"/>
    <w:tmpl w:val="39EEE7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E0B15D2"/>
    <w:multiLevelType w:val="hybridMultilevel"/>
    <w:tmpl w:val="AF444344"/>
    <w:lvl w:ilvl="0" w:tplc="07128B18">
      <w:start w:val="1"/>
      <w:numFmt w:val="decimal"/>
      <w:lvlText w:val="(%1)"/>
      <w:lvlJc w:val="left"/>
      <w:pPr>
        <w:ind w:left="360" w:hanging="360"/>
      </w:pPr>
      <w:rPr>
        <w:rFonts w:hint="default"/>
        <w:strike w:val="0"/>
        <w:color w:val="auto"/>
      </w:rPr>
    </w:lvl>
    <w:lvl w:ilvl="1" w:tplc="04090019" w:tentative="1">
      <w:start w:val="1"/>
      <w:numFmt w:val="lowerLetter"/>
      <w:lvlText w:val="%2."/>
      <w:lvlJc w:val="left"/>
      <w:pPr>
        <w:ind w:left="1065" w:hanging="360"/>
      </w:pPr>
    </w:lvl>
    <w:lvl w:ilvl="2" w:tplc="0409001B" w:tentative="1">
      <w:start w:val="1"/>
      <w:numFmt w:val="lowerRoman"/>
      <w:lvlText w:val="%3."/>
      <w:lvlJc w:val="right"/>
      <w:pPr>
        <w:ind w:left="1785" w:hanging="180"/>
      </w:pPr>
    </w:lvl>
    <w:lvl w:ilvl="3" w:tplc="0409000F" w:tentative="1">
      <w:start w:val="1"/>
      <w:numFmt w:val="decimal"/>
      <w:lvlText w:val="%4."/>
      <w:lvlJc w:val="left"/>
      <w:pPr>
        <w:ind w:left="2505" w:hanging="360"/>
      </w:pPr>
    </w:lvl>
    <w:lvl w:ilvl="4" w:tplc="04090019" w:tentative="1">
      <w:start w:val="1"/>
      <w:numFmt w:val="lowerLetter"/>
      <w:lvlText w:val="%5."/>
      <w:lvlJc w:val="left"/>
      <w:pPr>
        <w:ind w:left="3225" w:hanging="360"/>
      </w:pPr>
    </w:lvl>
    <w:lvl w:ilvl="5" w:tplc="0409001B" w:tentative="1">
      <w:start w:val="1"/>
      <w:numFmt w:val="lowerRoman"/>
      <w:lvlText w:val="%6."/>
      <w:lvlJc w:val="right"/>
      <w:pPr>
        <w:ind w:left="3945" w:hanging="180"/>
      </w:pPr>
    </w:lvl>
    <w:lvl w:ilvl="6" w:tplc="0409000F" w:tentative="1">
      <w:start w:val="1"/>
      <w:numFmt w:val="decimal"/>
      <w:lvlText w:val="%7."/>
      <w:lvlJc w:val="left"/>
      <w:pPr>
        <w:ind w:left="4665" w:hanging="360"/>
      </w:pPr>
    </w:lvl>
    <w:lvl w:ilvl="7" w:tplc="04090019" w:tentative="1">
      <w:start w:val="1"/>
      <w:numFmt w:val="lowerLetter"/>
      <w:lvlText w:val="%8."/>
      <w:lvlJc w:val="left"/>
      <w:pPr>
        <w:ind w:left="5385" w:hanging="360"/>
      </w:pPr>
    </w:lvl>
    <w:lvl w:ilvl="8" w:tplc="0409001B" w:tentative="1">
      <w:start w:val="1"/>
      <w:numFmt w:val="lowerRoman"/>
      <w:lvlText w:val="%9."/>
      <w:lvlJc w:val="right"/>
      <w:pPr>
        <w:ind w:left="6105" w:hanging="180"/>
      </w:pPr>
    </w:lvl>
  </w:abstractNum>
  <w:abstractNum w:abstractNumId="20" w15:restartNumberingAfterBreak="0">
    <w:nsid w:val="60F90931"/>
    <w:multiLevelType w:val="multilevel"/>
    <w:tmpl w:val="86F4B0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FBC5159"/>
    <w:multiLevelType w:val="hybridMultilevel"/>
    <w:tmpl w:val="0624ECE0"/>
    <w:lvl w:ilvl="0" w:tplc="812291BA">
      <w:start w:val="1"/>
      <w:numFmt w:val="decimal"/>
      <w:lvlText w:val="(%1)"/>
      <w:lvlJc w:val="left"/>
      <w:pPr>
        <w:ind w:left="660" w:hanging="390"/>
      </w:pPr>
      <w:rPr>
        <w:rFonts w:eastAsia="Times New Roman"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71D37D74"/>
    <w:multiLevelType w:val="hybridMultilevel"/>
    <w:tmpl w:val="2654C17A"/>
    <w:lvl w:ilvl="0" w:tplc="1362EA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67C50E5"/>
    <w:multiLevelType w:val="multilevel"/>
    <w:tmpl w:val="395A98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B966C05"/>
    <w:multiLevelType w:val="hybridMultilevel"/>
    <w:tmpl w:val="48F4062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DC5CE4"/>
    <w:multiLevelType w:val="hybridMultilevel"/>
    <w:tmpl w:val="B3681750"/>
    <w:lvl w:ilvl="0" w:tplc="0EEA9E3A">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0"/>
  </w:num>
  <w:num w:numId="3">
    <w:abstractNumId w:val="5"/>
  </w:num>
  <w:num w:numId="4">
    <w:abstractNumId w:val="12"/>
  </w:num>
  <w:num w:numId="5">
    <w:abstractNumId w:val="10"/>
  </w:num>
  <w:num w:numId="6">
    <w:abstractNumId w:val="11"/>
  </w:num>
  <w:num w:numId="7">
    <w:abstractNumId w:val="18"/>
  </w:num>
  <w:num w:numId="8">
    <w:abstractNumId w:val="6"/>
  </w:num>
  <w:num w:numId="9">
    <w:abstractNumId w:val="20"/>
  </w:num>
  <w:num w:numId="10">
    <w:abstractNumId w:val="23"/>
  </w:num>
  <w:num w:numId="11">
    <w:abstractNumId w:val="13"/>
  </w:num>
  <w:num w:numId="12">
    <w:abstractNumId w:val="8"/>
  </w:num>
  <w:num w:numId="13">
    <w:abstractNumId w:val="2"/>
  </w:num>
  <w:num w:numId="14">
    <w:abstractNumId w:val="1"/>
  </w:num>
  <w:num w:numId="15">
    <w:abstractNumId w:val="4"/>
  </w:num>
  <w:num w:numId="16">
    <w:abstractNumId w:val="7"/>
  </w:num>
  <w:num w:numId="17">
    <w:abstractNumId w:val="3"/>
  </w:num>
  <w:num w:numId="18">
    <w:abstractNumId w:val="15"/>
  </w:num>
  <w:num w:numId="19">
    <w:abstractNumId w:val="16"/>
  </w:num>
  <w:num w:numId="20">
    <w:abstractNumId w:val="25"/>
  </w:num>
  <w:num w:numId="21">
    <w:abstractNumId w:val="21"/>
  </w:num>
  <w:num w:numId="22">
    <w:abstractNumId w:val="14"/>
  </w:num>
  <w:num w:numId="23">
    <w:abstractNumId w:val="19"/>
  </w:num>
  <w:num w:numId="24">
    <w:abstractNumId w:val="17"/>
  </w:num>
  <w:num w:numId="25">
    <w:abstractNumId w:val="24"/>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07C"/>
    <w:rsid w:val="00001C80"/>
    <w:rsid w:val="00001ECD"/>
    <w:rsid w:val="000027CF"/>
    <w:rsid w:val="00006013"/>
    <w:rsid w:val="000067B6"/>
    <w:rsid w:val="00010A7C"/>
    <w:rsid w:val="00013F0F"/>
    <w:rsid w:val="00014C74"/>
    <w:rsid w:val="0002153F"/>
    <w:rsid w:val="000215AE"/>
    <w:rsid w:val="0002240A"/>
    <w:rsid w:val="000269B2"/>
    <w:rsid w:val="000323CF"/>
    <w:rsid w:val="000333CE"/>
    <w:rsid w:val="0003359B"/>
    <w:rsid w:val="0003359D"/>
    <w:rsid w:val="00035030"/>
    <w:rsid w:val="00035A16"/>
    <w:rsid w:val="00035EC8"/>
    <w:rsid w:val="0004486B"/>
    <w:rsid w:val="00045627"/>
    <w:rsid w:val="000459CE"/>
    <w:rsid w:val="0004621A"/>
    <w:rsid w:val="0004665B"/>
    <w:rsid w:val="000503D8"/>
    <w:rsid w:val="000531EB"/>
    <w:rsid w:val="00053E71"/>
    <w:rsid w:val="000550FF"/>
    <w:rsid w:val="00056019"/>
    <w:rsid w:val="0006350E"/>
    <w:rsid w:val="00064A66"/>
    <w:rsid w:val="00070A85"/>
    <w:rsid w:val="00070D46"/>
    <w:rsid w:val="0007193D"/>
    <w:rsid w:val="00071C42"/>
    <w:rsid w:val="0007233C"/>
    <w:rsid w:val="00073009"/>
    <w:rsid w:val="00073382"/>
    <w:rsid w:val="000759C7"/>
    <w:rsid w:val="00077C96"/>
    <w:rsid w:val="000824D1"/>
    <w:rsid w:val="000836E6"/>
    <w:rsid w:val="00085045"/>
    <w:rsid w:val="00086C8D"/>
    <w:rsid w:val="00087194"/>
    <w:rsid w:val="000874F3"/>
    <w:rsid w:val="0009025B"/>
    <w:rsid w:val="00091119"/>
    <w:rsid w:val="00092882"/>
    <w:rsid w:val="00095C31"/>
    <w:rsid w:val="00095E1B"/>
    <w:rsid w:val="000A1E0F"/>
    <w:rsid w:val="000A310E"/>
    <w:rsid w:val="000A363A"/>
    <w:rsid w:val="000A3BF2"/>
    <w:rsid w:val="000A4682"/>
    <w:rsid w:val="000A656E"/>
    <w:rsid w:val="000A6DFF"/>
    <w:rsid w:val="000A7D2B"/>
    <w:rsid w:val="000B22D7"/>
    <w:rsid w:val="000B2F97"/>
    <w:rsid w:val="000B5C51"/>
    <w:rsid w:val="000B6D6E"/>
    <w:rsid w:val="000B7874"/>
    <w:rsid w:val="000C07E8"/>
    <w:rsid w:val="000C0BE5"/>
    <w:rsid w:val="000C0CA3"/>
    <w:rsid w:val="000C17BF"/>
    <w:rsid w:val="000C190A"/>
    <w:rsid w:val="000C1AAE"/>
    <w:rsid w:val="000C2AEF"/>
    <w:rsid w:val="000C7594"/>
    <w:rsid w:val="000D0A7F"/>
    <w:rsid w:val="000D4330"/>
    <w:rsid w:val="000D43D1"/>
    <w:rsid w:val="000D54B3"/>
    <w:rsid w:val="000D5FF3"/>
    <w:rsid w:val="000E0779"/>
    <w:rsid w:val="000E2622"/>
    <w:rsid w:val="000E6742"/>
    <w:rsid w:val="000E77E5"/>
    <w:rsid w:val="000F0D5C"/>
    <w:rsid w:val="000F1431"/>
    <w:rsid w:val="000F657D"/>
    <w:rsid w:val="000F7CE7"/>
    <w:rsid w:val="0010024B"/>
    <w:rsid w:val="0010388D"/>
    <w:rsid w:val="001050AA"/>
    <w:rsid w:val="00105A54"/>
    <w:rsid w:val="00107553"/>
    <w:rsid w:val="001077CE"/>
    <w:rsid w:val="0011055A"/>
    <w:rsid w:val="00111593"/>
    <w:rsid w:val="00112227"/>
    <w:rsid w:val="00113159"/>
    <w:rsid w:val="001144A5"/>
    <w:rsid w:val="0011606D"/>
    <w:rsid w:val="00117A76"/>
    <w:rsid w:val="001213F1"/>
    <w:rsid w:val="00121EC5"/>
    <w:rsid w:val="00126DEB"/>
    <w:rsid w:val="00127F19"/>
    <w:rsid w:val="00131BB0"/>
    <w:rsid w:val="00132473"/>
    <w:rsid w:val="0013283F"/>
    <w:rsid w:val="001333AC"/>
    <w:rsid w:val="00137536"/>
    <w:rsid w:val="0014038E"/>
    <w:rsid w:val="00141AF6"/>
    <w:rsid w:val="00143C57"/>
    <w:rsid w:val="0014662A"/>
    <w:rsid w:val="0015189B"/>
    <w:rsid w:val="001569A5"/>
    <w:rsid w:val="001572E4"/>
    <w:rsid w:val="001626B1"/>
    <w:rsid w:val="00162E11"/>
    <w:rsid w:val="00164A5F"/>
    <w:rsid w:val="001651DB"/>
    <w:rsid w:val="00167327"/>
    <w:rsid w:val="00167A40"/>
    <w:rsid w:val="0017106C"/>
    <w:rsid w:val="00171339"/>
    <w:rsid w:val="0017287E"/>
    <w:rsid w:val="0017477F"/>
    <w:rsid w:val="0017515D"/>
    <w:rsid w:val="0017584D"/>
    <w:rsid w:val="00176711"/>
    <w:rsid w:val="00176D46"/>
    <w:rsid w:val="00177CA0"/>
    <w:rsid w:val="001814F1"/>
    <w:rsid w:val="001832C2"/>
    <w:rsid w:val="00185E07"/>
    <w:rsid w:val="0018654F"/>
    <w:rsid w:val="00187096"/>
    <w:rsid w:val="00187123"/>
    <w:rsid w:val="00187222"/>
    <w:rsid w:val="001916E5"/>
    <w:rsid w:val="001924A7"/>
    <w:rsid w:val="00192662"/>
    <w:rsid w:val="001927AA"/>
    <w:rsid w:val="00193CF0"/>
    <w:rsid w:val="001942D0"/>
    <w:rsid w:val="00195B85"/>
    <w:rsid w:val="00196055"/>
    <w:rsid w:val="0019628B"/>
    <w:rsid w:val="0019658B"/>
    <w:rsid w:val="00197591"/>
    <w:rsid w:val="00197CB0"/>
    <w:rsid w:val="001A1798"/>
    <w:rsid w:val="001A1BC6"/>
    <w:rsid w:val="001A1DA4"/>
    <w:rsid w:val="001A40B4"/>
    <w:rsid w:val="001A42D1"/>
    <w:rsid w:val="001A5518"/>
    <w:rsid w:val="001A629A"/>
    <w:rsid w:val="001B06ED"/>
    <w:rsid w:val="001B2029"/>
    <w:rsid w:val="001B35D3"/>
    <w:rsid w:val="001B4D85"/>
    <w:rsid w:val="001B516A"/>
    <w:rsid w:val="001B6747"/>
    <w:rsid w:val="001B74FB"/>
    <w:rsid w:val="001B7BF3"/>
    <w:rsid w:val="001C0774"/>
    <w:rsid w:val="001C1BBE"/>
    <w:rsid w:val="001C29F0"/>
    <w:rsid w:val="001C2DD8"/>
    <w:rsid w:val="001C2E75"/>
    <w:rsid w:val="001C3F31"/>
    <w:rsid w:val="001C455D"/>
    <w:rsid w:val="001C513A"/>
    <w:rsid w:val="001C6915"/>
    <w:rsid w:val="001C6DB1"/>
    <w:rsid w:val="001D07AF"/>
    <w:rsid w:val="001D1D70"/>
    <w:rsid w:val="001D3CC2"/>
    <w:rsid w:val="001D53B6"/>
    <w:rsid w:val="001D54F3"/>
    <w:rsid w:val="001D5D95"/>
    <w:rsid w:val="001D61AD"/>
    <w:rsid w:val="001D6FD3"/>
    <w:rsid w:val="001D7B0A"/>
    <w:rsid w:val="001E05EC"/>
    <w:rsid w:val="001E732A"/>
    <w:rsid w:val="001E7FE9"/>
    <w:rsid w:val="001F0C60"/>
    <w:rsid w:val="001F1BF8"/>
    <w:rsid w:val="001F2090"/>
    <w:rsid w:val="001F47F3"/>
    <w:rsid w:val="001F5C7E"/>
    <w:rsid w:val="00201D4C"/>
    <w:rsid w:val="00202317"/>
    <w:rsid w:val="00204944"/>
    <w:rsid w:val="00204EF5"/>
    <w:rsid w:val="00205A5B"/>
    <w:rsid w:val="00205C93"/>
    <w:rsid w:val="00207A96"/>
    <w:rsid w:val="002132EC"/>
    <w:rsid w:val="00215319"/>
    <w:rsid w:val="00215A28"/>
    <w:rsid w:val="00215F9F"/>
    <w:rsid w:val="002163FA"/>
    <w:rsid w:val="002172D3"/>
    <w:rsid w:val="00220D31"/>
    <w:rsid w:val="00221202"/>
    <w:rsid w:val="0022130D"/>
    <w:rsid w:val="002225BB"/>
    <w:rsid w:val="00223367"/>
    <w:rsid w:val="00224DA4"/>
    <w:rsid w:val="002269A4"/>
    <w:rsid w:val="002274CA"/>
    <w:rsid w:val="002278AA"/>
    <w:rsid w:val="00230DC9"/>
    <w:rsid w:val="00231D86"/>
    <w:rsid w:val="002341EF"/>
    <w:rsid w:val="00236202"/>
    <w:rsid w:val="00236311"/>
    <w:rsid w:val="00236D1B"/>
    <w:rsid w:val="002455DF"/>
    <w:rsid w:val="0025034A"/>
    <w:rsid w:val="0025272F"/>
    <w:rsid w:val="00253F1B"/>
    <w:rsid w:val="00254B17"/>
    <w:rsid w:val="00254FFD"/>
    <w:rsid w:val="00255A1F"/>
    <w:rsid w:val="00255B9A"/>
    <w:rsid w:val="002560C5"/>
    <w:rsid w:val="00257F7E"/>
    <w:rsid w:val="00263EA4"/>
    <w:rsid w:val="00264D99"/>
    <w:rsid w:val="00265F29"/>
    <w:rsid w:val="00267513"/>
    <w:rsid w:val="002679E7"/>
    <w:rsid w:val="00267CAA"/>
    <w:rsid w:val="0027019A"/>
    <w:rsid w:val="00270A30"/>
    <w:rsid w:val="002728B7"/>
    <w:rsid w:val="00273069"/>
    <w:rsid w:val="0027346A"/>
    <w:rsid w:val="00274109"/>
    <w:rsid w:val="00276232"/>
    <w:rsid w:val="002808AD"/>
    <w:rsid w:val="0028150F"/>
    <w:rsid w:val="00282519"/>
    <w:rsid w:val="00283273"/>
    <w:rsid w:val="0028626C"/>
    <w:rsid w:val="002900BB"/>
    <w:rsid w:val="002900C3"/>
    <w:rsid w:val="00290188"/>
    <w:rsid w:val="0029019A"/>
    <w:rsid w:val="00290690"/>
    <w:rsid w:val="00291BBE"/>
    <w:rsid w:val="00293FE5"/>
    <w:rsid w:val="00295A5D"/>
    <w:rsid w:val="00295AF3"/>
    <w:rsid w:val="00295D81"/>
    <w:rsid w:val="002A001E"/>
    <w:rsid w:val="002A20D7"/>
    <w:rsid w:val="002A46E5"/>
    <w:rsid w:val="002A5196"/>
    <w:rsid w:val="002A7C04"/>
    <w:rsid w:val="002B0D03"/>
    <w:rsid w:val="002B113B"/>
    <w:rsid w:val="002B1748"/>
    <w:rsid w:val="002B2228"/>
    <w:rsid w:val="002B2C9A"/>
    <w:rsid w:val="002C05A0"/>
    <w:rsid w:val="002C0657"/>
    <w:rsid w:val="002C0C39"/>
    <w:rsid w:val="002C7528"/>
    <w:rsid w:val="002C7CA7"/>
    <w:rsid w:val="002D20A9"/>
    <w:rsid w:val="002D2F22"/>
    <w:rsid w:val="002D5E94"/>
    <w:rsid w:val="002D6714"/>
    <w:rsid w:val="002E0B19"/>
    <w:rsid w:val="002E3CCA"/>
    <w:rsid w:val="002E412A"/>
    <w:rsid w:val="002F30A9"/>
    <w:rsid w:val="002F3FD4"/>
    <w:rsid w:val="002F4A2B"/>
    <w:rsid w:val="002F50D4"/>
    <w:rsid w:val="002F646A"/>
    <w:rsid w:val="002F77B3"/>
    <w:rsid w:val="00300D39"/>
    <w:rsid w:val="00302101"/>
    <w:rsid w:val="00302A3A"/>
    <w:rsid w:val="003047BB"/>
    <w:rsid w:val="003048CE"/>
    <w:rsid w:val="00304F34"/>
    <w:rsid w:val="00305D64"/>
    <w:rsid w:val="00312214"/>
    <w:rsid w:val="003134E9"/>
    <w:rsid w:val="00313A2F"/>
    <w:rsid w:val="00314349"/>
    <w:rsid w:val="003161F2"/>
    <w:rsid w:val="0031708B"/>
    <w:rsid w:val="003179F7"/>
    <w:rsid w:val="00317D27"/>
    <w:rsid w:val="00317E4F"/>
    <w:rsid w:val="003205CC"/>
    <w:rsid w:val="00326D64"/>
    <w:rsid w:val="00326E41"/>
    <w:rsid w:val="00327B86"/>
    <w:rsid w:val="00332188"/>
    <w:rsid w:val="00335882"/>
    <w:rsid w:val="003364B8"/>
    <w:rsid w:val="003370C0"/>
    <w:rsid w:val="003378D3"/>
    <w:rsid w:val="00341613"/>
    <w:rsid w:val="0034297C"/>
    <w:rsid w:val="00342ADB"/>
    <w:rsid w:val="003438B2"/>
    <w:rsid w:val="00346EFA"/>
    <w:rsid w:val="00350CAF"/>
    <w:rsid w:val="00353018"/>
    <w:rsid w:val="0035443B"/>
    <w:rsid w:val="00357BFE"/>
    <w:rsid w:val="00361181"/>
    <w:rsid w:val="00363AE3"/>
    <w:rsid w:val="003646D9"/>
    <w:rsid w:val="00364FF3"/>
    <w:rsid w:val="0036508F"/>
    <w:rsid w:val="00366C58"/>
    <w:rsid w:val="00367936"/>
    <w:rsid w:val="00370788"/>
    <w:rsid w:val="0037106E"/>
    <w:rsid w:val="003710CA"/>
    <w:rsid w:val="00371EB0"/>
    <w:rsid w:val="003725D0"/>
    <w:rsid w:val="00377747"/>
    <w:rsid w:val="00377C33"/>
    <w:rsid w:val="00381CE7"/>
    <w:rsid w:val="00382450"/>
    <w:rsid w:val="00384A6E"/>
    <w:rsid w:val="00385B45"/>
    <w:rsid w:val="00386720"/>
    <w:rsid w:val="00387DE5"/>
    <w:rsid w:val="0039059B"/>
    <w:rsid w:val="003922CD"/>
    <w:rsid w:val="00393EF8"/>
    <w:rsid w:val="003948EF"/>
    <w:rsid w:val="00395B56"/>
    <w:rsid w:val="003977DC"/>
    <w:rsid w:val="003A0FDC"/>
    <w:rsid w:val="003A19A5"/>
    <w:rsid w:val="003A2288"/>
    <w:rsid w:val="003A2E65"/>
    <w:rsid w:val="003A45AF"/>
    <w:rsid w:val="003A4BCB"/>
    <w:rsid w:val="003A5B11"/>
    <w:rsid w:val="003A6DBD"/>
    <w:rsid w:val="003A7915"/>
    <w:rsid w:val="003B010F"/>
    <w:rsid w:val="003B0AFC"/>
    <w:rsid w:val="003B0BCE"/>
    <w:rsid w:val="003B12EB"/>
    <w:rsid w:val="003B1888"/>
    <w:rsid w:val="003B37EE"/>
    <w:rsid w:val="003B4637"/>
    <w:rsid w:val="003B49FA"/>
    <w:rsid w:val="003B57AB"/>
    <w:rsid w:val="003B60C5"/>
    <w:rsid w:val="003C04B4"/>
    <w:rsid w:val="003C165F"/>
    <w:rsid w:val="003C1F6B"/>
    <w:rsid w:val="003C3128"/>
    <w:rsid w:val="003C3FB6"/>
    <w:rsid w:val="003C4A6E"/>
    <w:rsid w:val="003C5812"/>
    <w:rsid w:val="003C718F"/>
    <w:rsid w:val="003D4695"/>
    <w:rsid w:val="003D4940"/>
    <w:rsid w:val="003D4A13"/>
    <w:rsid w:val="003D52EA"/>
    <w:rsid w:val="003D60ED"/>
    <w:rsid w:val="003E224B"/>
    <w:rsid w:val="003E47FF"/>
    <w:rsid w:val="003E5B2E"/>
    <w:rsid w:val="003E60D3"/>
    <w:rsid w:val="003E6232"/>
    <w:rsid w:val="003E642B"/>
    <w:rsid w:val="003E6C39"/>
    <w:rsid w:val="003E6F13"/>
    <w:rsid w:val="003F1AFE"/>
    <w:rsid w:val="003F3297"/>
    <w:rsid w:val="003F6699"/>
    <w:rsid w:val="003F7226"/>
    <w:rsid w:val="003F7D1F"/>
    <w:rsid w:val="00400B4D"/>
    <w:rsid w:val="00401B4D"/>
    <w:rsid w:val="00402533"/>
    <w:rsid w:val="004033F1"/>
    <w:rsid w:val="00404777"/>
    <w:rsid w:val="00406939"/>
    <w:rsid w:val="00407995"/>
    <w:rsid w:val="0040799F"/>
    <w:rsid w:val="004102C7"/>
    <w:rsid w:val="00410BCD"/>
    <w:rsid w:val="0041113D"/>
    <w:rsid w:val="004117C1"/>
    <w:rsid w:val="0041281A"/>
    <w:rsid w:val="004132BA"/>
    <w:rsid w:val="004136C7"/>
    <w:rsid w:val="00414656"/>
    <w:rsid w:val="00414DB5"/>
    <w:rsid w:val="00416B09"/>
    <w:rsid w:val="00416E51"/>
    <w:rsid w:val="0041714C"/>
    <w:rsid w:val="004203B0"/>
    <w:rsid w:val="004203D8"/>
    <w:rsid w:val="004210A9"/>
    <w:rsid w:val="004232F7"/>
    <w:rsid w:val="00425E63"/>
    <w:rsid w:val="00427885"/>
    <w:rsid w:val="004314CE"/>
    <w:rsid w:val="00431845"/>
    <w:rsid w:val="00431874"/>
    <w:rsid w:val="0043236F"/>
    <w:rsid w:val="004352C0"/>
    <w:rsid w:val="00435AFC"/>
    <w:rsid w:val="004365FB"/>
    <w:rsid w:val="00442F64"/>
    <w:rsid w:val="00446F40"/>
    <w:rsid w:val="00447CC8"/>
    <w:rsid w:val="004530FA"/>
    <w:rsid w:val="004548BE"/>
    <w:rsid w:val="00454E37"/>
    <w:rsid w:val="00455FA2"/>
    <w:rsid w:val="00456200"/>
    <w:rsid w:val="00456D2E"/>
    <w:rsid w:val="0045748D"/>
    <w:rsid w:val="00460657"/>
    <w:rsid w:val="00460785"/>
    <w:rsid w:val="00461C4A"/>
    <w:rsid w:val="004652CB"/>
    <w:rsid w:val="004655A9"/>
    <w:rsid w:val="00466AF1"/>
    <w:rsid w:val="0046709E"/>
    <w:rsid w:val="00467105"/>
    <w:rsid w:val="00467F92"/>
    <w:rsid w:val="00470EB6"/>
    <w:rsid w:val="00471784"/>
    <w:rsid w:val="00471B82"/>
    <w:rsid w:val="00471CEB"/>
    <w:rsid w:val="00472FE2"/>
    <w:rsid w:val="00473FAA"/>
    <w:rsid w:val="004778EC"/>
    <w:rsid w:val="004816F6"/>
    <w:rsid w:val="0048302F"/>
    <w:rsid w:val="00483C33"/>
    <w:rsid w:val="00485F2B"/>
    <w:rsid w:val="004861DC"/>
    <w:rsid w:val="00486B8C"/>
    <w:rsid w:val="00486E71"/>
    <w:rsid w:val="00490784"/>
    <w:rsid w:val="00490E91"/>
    <w:rsid w:val="004917BD"/>
    <w:rsid w:val="00492505"/>
    <w:rsid w:val="004A07A9"/>
    <w:rsid w:val="004A1A55"/>
    <w:rsid w:val="004A35A0"/>
    <w:rsid w:val="004A3CC0"/>
    <w:rsid w:val="004B1279"/>
    <w:rsid w:val="004B2750"/>
    <w:rsid w:val="004B4E98"/>
    <w:rsid w:val="004B50E7"/>
    <w:rsid w:val="004B5390"/>
    <w:rsid w:val="004B5831"/>
    <w:rsid w:val="004B71C8"/>
    <w:rsid w:val="004B71E6"/>
    <w:rsid w:val="004C2556"/>
    <w:rsid w:val="004C3760"/>
    <w:rsid w:val="004C389A"/>
    <w:rsid w:val="004D172E"/>
    <w:rsid w:val="004D4018"/>
    <w:rsid w:val="004D4B8B"/>
    <w:rsid w:val="004D65BE"/>
    <w:rsid w:val="004D739F"/>
    <w:rsid w:val="004E13CC"/>
    <w:rsid w:val="004E1A39"/>
    <w:rsid w:val="004E1C38"/>
    <w:rsid w:val="004E30B2"/>
    <w:rsid w:val="004E33E8"/>
    <w:rsid w:val="004E5413"/>
    <w:rsid w:val="004E7EC1"/>
    <w:rsid w:val="004F0059"/>
    <w:rsid w:val="004F0373"/>
    <w:rsid w:val="004F35AA"/>
    <w:rsid w:val="004F53D5"/>
    <w:rsid w:val="004F583C"/>
    <w:rsid w:val="004F5F24"/>
    <w:rsid w:val="004F651D"/>
    <w:rsid w:val="004F666E"/>
    <w:rsid w:val="004F6AA7"/>
    <w:rsid w:val="0050046B"/>
    <w:rsid w:val="00502641"/>
    <w:rsid w:val="005030EF"/>
    <w:rsid w:val="00503C17"/>
    <w:rsid w:val="005057F5"/>
    <w:rsid w:val="00514964"/>
    <w:rsid w:val="005152F3"/>
    <w:rsid w:val="00515D58"/>
    <w:rsid w:val="0051687A"/>
    <w:rsid w:val="005176C8"/>
    <w:rsid w:val="005179B0"/>
    <w:rsid w:val="00517DDC"/>
    <w:rsid w:val="00520605"/>
    <w:rsid w:val="005237B3"/>
    <w:rsid w:val="00524AE9"/>
    <w:rsid w:val="00531737"/>
    <w:rsid w:val="005329A8"/>
    <w:rsid w:val="005351C0"/>
    <w:rsid w:val="00536069"/>
    <w:rsid w:val="00536F90"/>
    <w:rsid w:val="005428B4"/>
    <w:rsid w:val="00543401"/>
    <w:rsid w:val="00543C36"/>
    <w:rsid w:val="00543C6E"/>
    <w:rsid w:val="00547CEB"/>
    <w:rsid w:val="005517DD"/>
    <w:rsid w:val="00551809"/>
    <w:rsid w:val="00553DCC"/>
    <w:rsid w:val="00553E18"/>
    <w:rsid w:val="0055484D"/>
    <w:rsid w:val="00554FDD"/>
    <w:rsid w:val="00555260"/>
    <w:rsid w:val="00557F3E"/>
    <w:rsid w:val="0056030E"/>
    <w:rsid w:val="0056096A"/>
    <w:rsid w:val="00560E1C"/>
    <w:rsid w:val="00563914"/>
    <w:rsid w:val="00566ECC"/>
    <w:rsid w:val="00573D25"/>
    <w:rsid w:val="00574EBF"/>
    <w:rsid w:val="005750CD"/>
    <w:rsid w:val="0057595E"/>
    <w:rsid w:val="00575A18"/>
    <w:rsid w:val="00576E61"/>
    <w:rsid w:val="00580292"/>
    <w:rsid w:val="00580CF2"/>
    <w:rsid w:val="00581730"/>
    <w:rsid w:val="00581738"/>
    <w:rsid w:val="005817A0"/>
    <w:rsid w:val="0058291A"/>
    <w:rsid w:val="00583119"/>
    <w:rsid w:val="00583706"/>
    <w:rsid w:val="0058461D"/>
    <w:rsid w:val="0058730B"/>
    <w:rsid w:val="00590EEA"/>
    <w:rsid w:val="005911F9"/>
    <w:rsid w:val="0059193D"/>
    <w:rsid w:val="00592167"/>
    <w:rsid w:val="005926F2"/>
    <w:rsid w:val="00592AB4"/>
    <w:rsid w:val="00592D9F"/>
    <w:rsid w:val="00596B8C"/>
    <w:rsid w:val="005A1650"/>
    <w:rsid w:val="005A2797"/>
    <w:rsid w:val="005A2C0A"/>
    <w:rsid w:val="005A3FF5"/>
    <w:rsid w:val="005A4E6F"/>
    <w:rsid w:val="005A5449"/>
    <w:rsid w:val="005A5A12"/>
    <w:rsid w:val="005A66E7"/>
    <w:rsid w:val="005A70D2"/>
    <w:rsid w:val="005B0564"/>
    <w:rsid w:val="005B1C7B"/>
    <w:rsid w:val="005B2733"/>
    <w:rsid w:val="005B3B1C"/>
    <w:rsid w:val="005B4611"/>
    <w:rsid w:val="005B479A"/>
    <w:rsid w:val="005B4996"/>
    <w:rsid w:val="005B51FE"/>
    <w:rsid w:val="005B541E"/>
    <w:rsid w:val="005B7C96"/>
    <w:rsid w:val="005C0300"/>
    <w:rsid w:val="005C3267"/>
    <w:rsid w:val="005C3CD5"/>
    <w:rsid w:val="005C41B5"/>
    <w:rsid w:val="005C4334"/>
    <w:rsid w:val="005C5918"/>
    <w:rsid w:val="005C5B4F"/>
    <w:rsid w:val="005D3A2E"/>
    <w:rsid w:val="005D55D6"/>
    <w:rsid w:val="005D6098"/>
    <w:rsid w:val="005D661D"/>
    <w:rsid w:val="005E2683"/>
    <w:rsid w:val="005E44B6"/>
    <w:rsid w:val="005F0047"/>
    <w:rsid w:val="005F0154"/>
    <w:rsid w:val="005F3531"/>
    <w:rsid w:val="005F5947"/>
    <w:rsid w:val="006012B8"/>
    <w:rsid w:val="006020AC"/>
    <w:rsid w:val="006028D0"/>
    <w:rsid w:val="00603F09"/>
    <w:rsid w:val="00605A9E"/>
    <w:rsid w:val="00605B65"/>
    <w:rsid w:val="00606F6C"/>
    <w:rsid w:val="006102E2"/>
    <w:rsid w:val="00611549"/>
    <w:rsid w:val="00611941"/>
    <w:rsid w:val="00613844"/>
    <w:rsid w:val="0061464E"/>
    <w:rsid w:val="00614678"/>
    <w:rsid w:val="00614EAE"/>
    <w:rsid w:val="00616615"/>
    <w:rsid w:val="0061686F"/>
    <w:rsid w:val="00616A95"/>
    <w:rsid w:val="00616FE5"/>
    <w:rsid w:val="0061740D"/>
    <w:rsid w:val="00617AE6"/>
    <w:rsid w:val="0062085E"/>
    <w:rsid w:val="00621FC5"/>
    <w:rsid w:val="0062253B"/>
    <w:rsid w:val="00622B28"/>
    <w:rsid w:val="00622CC9"/>
    <w:rsid w:val="00626AE5"/>
    <w:rsid w:val="00630C3D"/>
    <w:rsid w:val="00632A74"/>
    <w:rsid w:val="00632C60"/>
    <w:rsid w:val="006343CB"/>
    <w:rsid w:val="00636B1E"/>
    <w:rsid w:val="006377D2"/>
    <w:rsid w:val="006416B1"/>
    <w:rsid w:val="00642259"/>
    <w:rsid w:val="0064288D"/>
    <w:rsid w:val="00642B76"/>
    <w:rsid w:val="0064356B"/>
    <w:rsid w:val="0064409D"/>
    <w:rsid w:val="00645181"/>
    <w:rsid w:val="00645E95"/>
    <w:rsid w:val="0064602D"/>
    <w:rsid w:val="006470ED"/>
    <w:rsid w:val="00650C87"/>
    <w:rsid w:val="0065142C"/>
    <w:rsid w:val="00651A05"/>
    <w:rsid w:val="0065244E"/>
    <w:rsid w:val="00652C6C"/>
    <w:rsid w:val="00652FFC"/>
    <w:rsid w:val="00653C29"/>
    <w:rsid w:val="0065437F"/>
    <w:rsid w:val="00656085"/>
    <w:rsid w:val="00656C35"/>
    <w:rsid w:val="00657528"/>
    <w:rsid w:val="00660D72"/>
    <w:rsid w:val="00661DDD"/>
    <w:rsid w:val="00664302"/>
    <w:rsid w:val="006655CB"/>
    <w:rsid w:val="00671229"/>
    <w:rsid w:val="006713DC"/>
    <w:rsid w:val="00673178"/>
    <w:rsid w:val="00674BB7"/>
    <w:rsid w:val="00675D28"/>
    <w:rsid w:val="006768FE"/>
    <w:rsid w:val="00680109"/>
    <w:rsid w:val="006809FC"/>
    <w:rsid w:val="00680F89"/>
    <w:rsid w:val="006833F5"/>
    <w:rsid w:val="006843DB"/>
    <w:rsid w:val="00684BA8"/>
    <w:rsid w:val="00684EEE"/>
    <w:rsid w:val="006869D8"/>
    <w:rsid w:val="00691CCF"/>
    <w:rsid w:val="006925E9"/>
    <w:rsid w:val="0069301C"/>
    <w:rsid w:val="006944FF"/>
    <w:rsid w:val="006A08DD"/>
    <w:rsid w:val="006A2E97"/>
    <w:rsid w:val="006A5CF4"/>
    <w:rsid w:val="006B08CD"/>
    <w:rsid w:val="006B3614"/>
    <w:rsid w:val="006B69FB"/>
    <w:rsid w:val="006B78E0"/>
    <w:rsid w:val="006C0AFD"/>
    <w:rsid w:val="006C601F"/>
    <w:rsid w:val="006C61F8"/>
    <w:rsid w:val="006D3DFF"/>
    <w:rsid w:val="006D3E42"/>
    <w:rsid w:val="006D4A73"/>
    <w:rsid w:val="006D5277"/>
    <w:rsid w:val="006D56F9"/>
    <w:rsid w:val="006D7BFD"/>
    <w:rsid w:val="006E0A0F"/>
    <w:rsid w:val="006E6461"/>
    <w:rsid w:val="006E6CC2"/>
    <w:rsid w:val="006E7E5C"/>
    <w:rsid w:val="006F0990"/>
    <w:rsid w:val="006F2AC5"/>
    <w:rsid w:val="006F2C6C"/>
    <w:rsid w:val="006F30BA"/>
    <w:rsid w:val="006F369C"/>
    <w:rsid w:val="006F3AB3"/>
    <w:rsid w:val="006F7E79"/>
    <w:rsid w:val="006F7F12"/>
    <w:rsid w:val="007061F1"/>
    <w:rsid w:val="007103C9"/>
    <w:rsid w:val="00712EFE"/>
    <w:rsid w:val="00714578"/>
    <w:rsid w:val="00715B9A"/>
    <w:rsid w:val="00715E8F"/>
    <w:rsid w:val="00716003"/>
    <w:rsid w:val="00717AD1"/>
    <w:rsid w:val="00717FCD"/>
    <w:rsid w:val="00720CD3"/>
    <w:rsid w:val="00724997"/>
    <w:rsid w:val="0072603D"/>
    <w:rsid w:val="0072633D"/>
    <w:rsid w:val="00730010"/>
    <w:rsid w:val="007305AD"/>
    <w:rsid w:val="00730DCC"/>
    <w:rsid w:val="00731E33"/>
    <w:rsid w:val="00732954"/>
    <w:rsid w:val="00740FC3"/>
    <w:rsid w:val="00741B18"/>
    <w:rsid w:val="00741F5C"/>
    <w:rsid w:val="00743541"/>
    <w:rsid w:val="00743D56"/>
    <w:rsid w:val="0074406E"/>
    <w:rsid w:val="0074709C"/>
    <w:rsid w:val="0075004A"/>
    <w:rsid w:val="00751C0B"/>
    <w:rsid w:val="00752E90"/>
    <w:rsid w:val="007560AF"/>
    <w:rsid w:val="007567A7"/>
    <w:rsid w:val="00761CC3"/>
    <w:rsid w:val="007640BB"/>
    <w:rsid w:val="007647D7"/>
    <w:rsid w:val="0076521D"/>
    <w:rsid w:val="00765C3E"/>
    <w:rsid w:val="00767D21"/>
    <w:rsid w:val="00776702"/>
    <w:rsid w:val="007803B1"/>
    <w:rsid w:val="00780DC4"/>
    <w:rsid w:val="0078132B"/>
    <w:rsid w:val="007839E3"/>
    <w:rsid w:val="0078412B"/>
    <w:rsid w:val="00784D91"/>
    <w:rsid w:val="00785012"/>
    <w:rsid w:val="0078659F"/>
    <w:rsid w:val="00787B18"/>
    <w:rsid w:val="007914BF"/>
    <w:rsid w:val="0079167B"/>
    <w:rsid w:val="00791D3D"/>
    <w:rsid w:val="0079206E"/>
    <w:rsid w:val="00792FA9"/>
    <w:rsid w:val="00795A3D"/>
    <w:rsid w:val="00796EB9"/>
    <w:rsid w:val="007A001E"/>
    <w:rsid w:val="007A0908"/>
    <w:rsid w:val="007A1511"/>
    <w:rsid w:val="007A1BD4"/>
    <w:rsid w:val="007A1CF2"/>
    <w:rsid w:val="007A27D1"/>
    <w:rsid w:val="007A385A"/>
    <w:rsid w:val="007A41F2"/>
    <w:rsid w:val="007A54F1"/>
    <w:rsid w:val="007A584A"/>
    <w:rsid w:val="007B08D3"/>
    <w:rsid w:val="007B204E"/>
    <w:rsid w:val="007B5B99"/>
    <w:rsid w:val="007B5C0D"/>
    <w:rsid w:val="007C06BB"/>
    <w:rsid w:val="007C0C13"/>
    <w:rsid w:val="007C1BFA"/>
    <w:rsid w:val="007C2272"/>
    <w:rsid w:val="007C3BF5"/>
    <w:rsid w:val="007C482E"/>
    <w:rsid w:val="007C4993"/>
    <w:rsid w:val="007D0A71"/>
    <w:rsid w:val="007D1709"/>
    <w:rsid w:val="007D2775"/>
    <w:rsid w:val="007D6184"/>
    <w:rsid w:val="007D6F4E"/>
    <w:rsid w:val="007D7606"/>
    <w:rsid w:val="007E2786"/>
    <w:rsid w:val="007E2F3D"/>
    <w:rsid w:val="007E41A4"/>
    <w:rsid w:val="007E6216"/>
    <w:rsid w:val="007E6C92"/>
    <w:rsid w:val="007E7042"/>
    <w:rsid w:val="007E7202"/>
    <w:rsid w:val="007F0A19"/>
    <w:rsid w:val="007F2819"/>
    <w:rsid w:val="007F286C"/>
    <w:rsid w:val="007F31F0"/>
    <w:rsid w:val="007F3FCA"/>
    <w:rsid w:val="007F72F8"/>
    <w:rsid w:val="00801179"/>
    <w:rsid w:val="00801597"/>
    <w:rsid w:val="00802083"/>
    <w:rsid w:val="00802F2D"/>
    <w:rsid w:val="008037DC"/>
    <w:rsid w:val="00805B5C"/>
    <w:rsid w:val="00810E44"/>
    <w:rsid w:val="00813DFD"/>
    <w:rsid w:val="008162D0"/>
    <w:rsid w:val="008167B2"/>
    <w:rsid w:val="0082373B"/>
    <w:rsid w:val="00824F29"/>
    <w:rsid w:val="00825691"/>
    <w:rsid w:val="00825A2D"/>
    <w:rsid w:val="0082663D"/>
    <w:rsid w:val="008272FA"/>
    <w:rsid w:val="0083198A"/>
    <w:rsid w:val="00833017"/>
    <w:rsid w:val="00833CC9"/>
    <w:rsid w:val="008361C5"/>
    <w:rsid w:val="00837506"/>
    <w:rsid w:val="0083753E"/>
    <w:rsid w:val="0084395D"/>
    <w:rsid w:val="0084560C"/>
    <w:rsid w:val="00847368"/>
    <w:rsid w:val="00851762"/>
    <w:rsid w:val="00854745"/>
    <w:rsid w:val="00855E0A"/>
    <w:rsid w:val="00855F67"/>
    <w:rsid w:val="00857ABB"/>
    <w:rsid w:val="00857FDD"/>
    <w:rsid w:val="008600A6"/>
    <w:rsid w:val="008601D4"/>
    <w:rsid w:val="008607BF"/>
    <w:rsid w:val="00860A48"/>
    <w:rsid w:val="00863047"/>
    <w:rsid w:val="00866B8D"/>
    <w:rsid w:val="00867168"/>
    <w:rsid w:val="008700FC"/>
    <w:rsid w:val="00873287"/>
    <w:rsid w:val="00873EB0"/>
    <w:rsid w:val="00874B4E"/>
    <w:rsid w:val="0087747C"/>
    <w:rsid w:val="00880E5A"/>
    <w:rsid w:val="0088155F"/>
    <w:rsid w:val="008826C6"/>
    <w:rsid w:val="0088407E"/>
    <w:rsid w:val="00884299"/>
    <w:rsid w:val="008855F8"/>
    <w:rsid w:val="00886F58"/>
    <w:rsid w:val="008901BE"/>
    <w:rsid w:val="00891C8B"/>
    <w:rsid w:val="0089295C"/>
    <w:rsid w:val="00894138"/>
    <w:rsid w:val="00895410"/>
    <w:rsid w:val="00895C9F"/>
    <w:rsid w:val="008A00FE"/>
    <w:rsid w:val="008A05FA"/>
    <w:rsid w:val="008A2E9F"/>
    <w:rsid w:val="008A46D6"/>
    <w:rsid w:val="008A4BE3"/>
    <w:rsid w:val="008A7D84"/>
    <w:rsid w:val="008B0EC1"/>
    <w:rsid w:val="008B146F"/>
    <w:rsid w:val="008B50A3"/>
    <w:rsid w:val="008B6FA0"/>
    <w:rsid w:val="008B7748"/>
    <w:rsid w:val="008B79F6"/>
    <w:rsid w:val="008C29EA"/>
    <w:rsid w:val="008C3C5F"/>
    <w:rsid w:val="008C704F"/>
    <w:rsid w:val="008C7B82"/>
    <w:rsid w:val="008D1A9A"/>
    <w:rsid w:val="008D20E7"/>
    <w:rsid w:val="008D319E"/>
    <w:rsid w:val="008D3448"/>
    <w:rsid w:val="008D50DC"/>
    <w:rsid w:val="008D7A97"/>
    <w:rsid w:val="008E0337"/>
    <w:rsid w:val="008E1C05"/>
    <w:rsid w:val="008E2746"/>
    <w:rsid w:val="008E3D70"/>
    <w:rsid w:val="008E47D4"/>
    <w:rsid w:val="008E57A2"/>
    <w:rsid w:val="008F2B3A"/>
    <w:rsid w:val="008F2C67"/>
    <w:rsid w:val="008F68DB"/>
    <w:rsid w:val="008F70C5"/>
    <w:rsid w:val="00900CAD"/>
    <w:rsid w:val="0090289C"/>
    <w:rsid w:val="00902B42"/>
    <w:rsid w:val="00904A31"/>
    <w:rsid w:val="009056FD"/>
    <w:rsid w:val="00906DE4"/>
    <w:rsid w:val="00906E86"/>
    <w:rsid w:val="00907898"/>
    <w:rsid w:val="00907E4B"/>
    <w:rsid w:val="0091034D"/>
    <w:rsid w:val="0091736E"/>
    <w:rsid w:val="0092248A"/>
    <w:rsid w:val="00923DEB"/>
    <w:rsid w:val="00924266"/>
    <w:rsid w:val="00925240"/>
    <w:rsid w:val="00933026"/>
    <w:rsid w:val="00933623"/>
    <w:rsid w:val="00933C48"/>
    <w:rsid w:val="0093429A"/>
    <w:rsid w:val="00934BB7"/>
    <w:rsid w:val="009361D4"/>
    <w:rsid w:val="0094292B"/>
    <w:rsid w:val="00942CAC"/>
    <w:rsid w:val="0094312F"/>
    <w:rsid w:val="00943E79"/>
    <w:rsid w:val="009441D3"/>
    <w:rsid w:val="009444B1"/>
    <w:rsid w:val="009464C3"/>
    <w:rsid w:val="0094683C"/>
    <w:rsid w:val="00947196"/>
    <w:rsid w:val="009477AD"/>
    <w:rsid w:val="00952090"/>
    <w:rsid w:val="0095317C"/>
    <w:rsid w:val="00953A82"/>
    <w:rsid w:val="00953DEB"/>
    <w:rsid w:val="00955685"/>
    <w:rsid w:val="00955FCB"/>
    <w:rsid w:val="0095704A"/>
    <w:rsid w:val="00960345"/>
    <w:rsid w:val="00960B93"/>
    <w:rsid w:val="00962137"/>
    <w:rsid w:val="00964411"/>
    <w:rsid w:val="00970949"/>
    <w:rsid w:val="00970BD9"/>
    <w:rsid w:val="00972573"/>
    <w:rsid w:val="0097352C"/>
    <w:rsid w:val="00973589"/>
    <w:rsid w:val="00974FC8"/>
    <w:rsid w:val="009750DA"/>
    <w:rsid w:val="0097707C"/>
    <w:rsid w:val="00977554"/>
    <w:rsid w:val="00977AD5"/>
    <w:rsid w:val="009817A5"/>
    <w:rsid w:val="009822C6"/>
    <w:rsid w:val="00982B99"/>
    <w:rsid w:val="00983870"/>
    <w:rsid w:val="00984A17"/>
    <w:rsid w:val="00984C2A"/>
    <w:rsid w:val="0098531C"/>
    <w:rsid w:val="00990C72"/>
    <w:rsid w:val="009916E6"/>
    <w:rsid w:val="009928F5"/>
    <w:rsid w:val="00993198"/>
    <w:rsid w:val="00997241"/>
    <w:rsid w:val="009975DE"/>
    <w:rsid w:val="00997673"/>
    <w:rsid w:val="009A0238"/>
    <w:rsid w:val="009A1171"/>
    <w:rsid w:val="009A1677"/>
    <w:rsid w:val="009A334D"/>
    <w:rsid w:val="009A3832"/>
    <w:rsid w:val="009A3D4C"/>
    <w:rsid w:val="009A68E2"/>
    <w:rsid w:val="009A7FA1"/>
    <w:rsid w:val="009B239A"/>
    <w:rsid w:val="009B433C"/>
    <w:rsid w:val="009B46FC"/>
    <w:rsid w:val="009B5641"/>
    <w:rsid w:val="009B767D"/>
    <w:rsid w:val="009C0C7A"/>
    <w:rsid w:val="009C0FE6"/>
    <w:rsid w:val="009C4975"/>
    <w:rsid w:val="009C5E4E"/>
    <w:rsid w:val="009C75F0"/>
    <w:rsid w:val="009C765F"/>
    <w:rsid w:val="009D2567"/>
    <w:rsid w:val="009D31F8"/>
    <w:rsid w:val="009D3B0C"/>
    <w:rsid w:val="009D5F2A"/>
    <w:rsid w:val="009D655D"/>
    <w:rsid w:val="009D7F46"/>
    <w:rsid w:val="009E058E"/>
    <w:rsid w:val="009E0666"/>
    <w:rsid w:val="009E068E"/>
    <w:rsid w:val="009E2A0F"/>
    <w:rsid w:val="009E5C8E"/>
    <w:rsid w:val="009E5CB0"/>
    <w:rsid w:val="009E65C4"/>
    <w:rsid w:val="009F0C0D"/>
    <w:rsid w:val="009F2628"/>
    <w:rsid w:val="009F6EC5"/>
    <w:rsid w:val="00A00041"/>
    <w:rsid w:val="00A01ABB"/>
    <w:rsid w:val="00A02AC2"/>
    <w:rsid w:val="00A036EC"/>
    <w:rsid w:val="00A0395E"/>
    <w:rsid w:val="00A125FC"/>
    <w:rsid w:val="00A159D8"/>
    <w:rsid w:val="00A17B5F"/>
    <w:rsid w:val="00A2265E"/>
    <w:rsid w:val="00A227EB"/>
    <w:rsid w:val="00A230BC"/>
    <w:rsid w:val="00A247E3"/>
    <w:rsid w:val="00A26F87"/>
    <w:rsid w:val="00A2715E"/>
    <w:rsid w:val="00A27254"/>
    <w:rsid w:val="00A30435"/>
    <w:rsid w:val="00A3054C"/>
    <w:rsid w:val="00A31C23"/>
    <w:rsid w:val="00A326D1"/>
    <w:rsid w:val="00A33CD7"/>
    <w:rsid w:val="00A33DCB"/>
    <w:rsid w:val="00A42C0E"/>
    <w:rsid w:val="00A42DBC"/>
    <w:rsid w:val="00A44672"/>
    <w:rsid w:val="00A4648B"/>
    <w:rsid w:val="00A51393"/>
    <w:rsid w:val="00A519B9"/>
    <w:rsid w:val="00A52917"/>
    <w:rsid w:val="00A52B8C"/>
    <w:rsid w:val="00A52FEA"/>
    <w:rsid w:val="00A55C31"/>
    <w:rsid w:val="00A55C62"/>
    <w:rsid w:val="00A572D8"/>
    <w:rsid w:val="00A57A21"/>
    <w:rsid w:val="00A61127"/>
    <w:rsid w:val="00A6206D"/>
    <w:rsid w:val="00A62410"/>
    <w:rsid w:val="00A679BE"/>
    <w:rsid w:val="00A714EC"/>
    <w:rsid w:val="00A71C74"/>
    <w:rsid w:val="00A72AD8"/>
    <w:rsid w:val="00A72DEC"/>
    <w:rsid w:val="00A7332D"/>
    <w:rsid w:val="00A73718"/>
    <w:rsid w:val="00A75018"/>
    <w:rsid w:val="00A7581C"/>
    <w:rsid w:val="00A75F11"/>
    <w:rsid w:val="00A77D68"/>
    <w:rsid w:val="00A804C6"/>
    <w:rsid w:val="00A811B3"/>
    <w:rsid w:val="00A81517"/>
    <w:rsid w:val="00A81C33"/>
    <w:rsid w:val="00A81FA9"/>
    <w:rsid w:val="00A82E84"/>
    <w:rsid w:val="00A85724"/>
    <w:rsid w:val="00A91375"/>
    <w:rsid w:val="00A91C8E"/>
    <w:rsid w:val="00A95514"/>
    <w:rsid w:val="00A9596A"/>
    <w:rsid w:val="00A962B7"/>
    <w:rsid w:val="00A9725D"/>
    <w:rsid w:val="00A97977"/>
    <w:rsid w:val="00AA070D"/>
    <w:rsid w:val="00AA275C"/>
    <w:rsid w:val="00AA2D03"/>
    <w:rsid w:val="00AA4314"/>
    <w:rsid w:val="00AA4E77"/>
    <w:rsid w:val="00AA5100"/>
    <w:rsid w:val="00AB010E"/>
    <w:rsid w:val="00AB0417"/>
    <w:rsid w:val="00AB1394"/>
    <w:rsid w:val="00AB407B"/>
    <w:rsid w:val="00AB44EA"/>
    <w:rsid w:val="00AB5416"/>
    <w:rsid w:val="00AC0AC6"/>
    <w:rsid w:val="00AC2902"/>
    <w:rsid w:val="00AC3AF1"/>
    <w:rsid w:val="00AC439F"/>
    <w:rsid w:val="00AC7670"/>
    <w:rsid w:val="00AC76AD"/>
    <w:rsid w:val="00AD039B"/>
    <w:rsid w:val="00AD0D32"/>
    <w:rsid w:val="00AD2038"/>
    <w:rsid w:val="00AD365F"/>
    <w:rsid w:val="00AD5C5F"/>
    <w:rsid w:val="00AE0064"/>
    <w:rsid w:val="00AE0F7E"/>
    <w:rsid w:val="00AE333C"/>
    <w:rsid w:val="00AE3FC6"/>
    <w:rsid w:val="00AE4649"/>
    <w:rsid w:val="00AE46E0"/>
    <w:rsid w:val="00AE4DA0"/>
    <w:rsid w:val="00AE5382"/>
    <w:rsid w:val="00AE7B46"/>
    <w:rsid w:val="00AF03A3"/>
    <w:rsid w:val="00AF1297"/>
    <w:rsid w:val="00AF2281"/>
    <w:rsid w:val="00AF68FE"/>
    <w:rsid w:val="00AF6C3F"/>
    <w:rsid w:val="00B00F7D"/>
    <w:rsid w:val="00B050B0"/>
    <w:rsid w:val="00B07D16"/>
    <w:rsid w:val="00B11867"/>
    <w:rsid w:val="00B13812"/>
    <w:rsid w:val="00B13F67"/>
    <w:rsid w:val="00B14649"/>
    <w:rsid w:val="00B151C3"/>
    <w:rsid w:val="00B15495"/>
    <w:rsid w:val="00B173D6"/>
    <w:rsid w:val="00B175EC"/>
    <w:rsid w:val="00B1789B"/>
    <w:rsid w:val="00B17BC0"/>
    <w:rsid w:val="00B23020"/>
    <w:rsid w:val="00B254A6"/>
    <w:rsid w:val="00B272A8"/>
    <w:rsid w:val="00B27D21"/>
    <w:rsid w:val="00B324A0"/>
    <w:rsid w:val="00B327A5"/>
    <w:rsid w:val="00B3315B"/>
    <w:rsid w:val="00B3427C"/>
    <w:rsid w:val="00B35034"/>
    <w:rsid w:val="00B36667"/>
    <w:rsid w:val="00B4563E"/>
    <w:rsid w:val="00B47BF2"/>
    <w:rsid w:val="00B50F6F"/>
    <w:rsid w:val="00B5346F"/>
    <w:rsid w:val="00B5521D"/>
    <w:rsid w:val="00B554C0"/>
    <w:rsid w:val="00B556E3"/>
    <w:rsid w:val="00B5789A"/>
    <w:rsid w:val="00B57F69"/>
    <w:rsid w:val="00B6067C"/>
    <w:rsid w:val="00B62753"/>
    <w:rsid w:val="00B62D11"/>
    <w:rsid w:val="00B63D94"/>
    <w:rsid w:val="00B63FCF"/>
    <w:rsid w:val="00B647A6"/>
    <w:rsid w:val="00B6659D"/>
    <w:rsid w:val="00B666BB"/>
    <w:rsid w:val="00B669ED"/>
    <w:rsid w:val="00B67031"/>
    <w:rsid w:val="00B7130B"/>
    <w:rsid w:val="00B7225C"/>
    <w:rsid w:val="00B728C3"/>
    <w:rsid w:val="00B76AA7"/>
    <w:rsid w:val="00B77C40"/>
    <w:rsid w:val="00B82239"/>
    <w:rsid w:val="00B836EB"/>
    <w:rsid w:val="00B85D57"/>
    <w:rsid w:val="00B85E63"/>
    <w:rsid w:val="00B86CD8"/>
    <w:rsid w:val="00B903A3"/>
    <w:rsid w:val="00B91F2F"/>
    <w:rsid w:val="00B925A1"/>
    <w:rsid w:val="00B9380F"/>
    <w:rsid w:val="00B94CB8"/>
    <w:rsid w:val="00B957C5"/>
    <w:rsid w:val="00B96ADD"/>
    <w:rsid w:val="00B97745"/>
    <w:rsid w:val="00BA0FA4"/>
    <w:rsid w:val="00BA20ED"/>
    <w:rsid w:val="00BA4DFA"/>
    <w:rsid w:val="00BA7AB7"/>
    <w:rsid w:val="00BB5729"/>
    <w:rsid w:val="00BB5FFB"/>
    <w:rsid w:val="00BC1AA9"/>
    <w:rsid w:val="00BC2CBA"/>
    <w:rsid w:val="00BC65DD"/>
    <w:rsid w:val="00BC6906"/>
    <w:rsid w:val="00BD099B"/>
    <w:rsid w:val="00BD2642"/>
    <w:rsid w:val="00BE06FC"/>
    <w:rsid w:val="00BE1324"/>
    <w:rsid w:val="00BE2D62"/>
    <w:rsid w:val="00BE2E75"/>
    <w:rsid w:val="00BE47C5"/>
    <w:rsid w:val="00BE5F77"/>
    <w:rsid w:val="00BE77AF"/>
    <w:rsid w:val="00BE78C1"/>
    <w:rsid w:val="00BF02F3"/>
    <w:rsid w:val="00BF10CF"/>
    <w:rsid w:val="00BF228A"/>
    <w:rsid w:val="00BF2888"/>
    <w:rsid w:val="00BF3C35"/>
    <w:rsid w:val="00BF535E"/>
    <w:rsid w:val="00BF68E7"/>
    <w:rsid w:val="00BF6B00"/>
    <w:rsid w:val="00BF7E5F"/>
    <w:rsid w:val="00C010A3"/>
    <w:rsid w:val="00C02020"/>
    <w:rsid w:val="00C02B9D"/>
    <w:rsid w:val="00C03587"/>
    <w:rsid w:val="00C04A71"/>
    <w:rsid w:val="00C0593C"/>
    <w:rsid w:val="00C07953"/>
    <w:rsid w:val="00C1072D"/>
    <w:rsid w:val="00C113A4"/>
    <w:rsid w:val="00C13591"/>
    <w:rsid w:val="00C1404D"/>
    <w:rsid w:val="00C16811"/>
    <w:rsid w:val="00C17D58"/>
    <w:rsid w:val="00C210F3"/>
    <w:rsid w:val="00C218AF"/>
    <w:rsid w:val="00C233B9"/>
    <w:rsid w:val="00C233E7"/>
    <w:rsid w:val="00C24AC7"/>
    <w:rsid w:val="00C25F27"/>
    <w:rsid w:val="00C31110"/>
    <w:rsid w:val="00C31693"/>
    <w:rsid w:val="00C33285"/>
    <w:rsid w:val="00C3439E"/>
    <w:rsid w:val="00C37F5B"/>
    <w:rsid w:val="00C41B83"/>
    <w:rsid w:val="00C4615B"/>
    <w:rsid w:val="00C4640E"/>
    <w:rsid w:val="00C465DF"/>
    <w:rsid w:val="00C47F56"/>
    <w:rsid w:val="00C50137"/>
    <w:rsid w:val="00C516C6"/>
    <w:rsid w:val="00C52600"/>
    <w:rsid w:val="00C52F5D"/>
    <w:rsid w:val="00C54A28"/>
    <w:rsid w:val="00C54C41"/>
    <w:rsid w:val="00C559BD"/>
    <w:rsid w:val="00C55E3B"/>
    <w:rsid w:val="00C56246"/>
    <w:rsid w:val="00C579B2"/>
    <w:rsid w:val="00C57C8E"/>
    <w:rsid w:val="00C629EA"/>
    <w:rsid w:val="00C672DA"/>
    <w:rsid w:val="00C67399"/>
    <w:rsid w:val="00C67EE0"/>
    <w:rsid w:val="00C73DD5"/>
    <w:rsid w:val="00C74E56"/>
    <w:rsid w:val="00C75825"/>
    <w:rsid w:val="00C77ECB"/>
    <w:rsid w:val="00C804AC"/>
    <w:rsid w:val="00C814CF"/>
    <w:rsid w:val="00C82522"/>
    <w:rsid w:val="00C84FAD"/>
    <w:rsid w:val="00C86D89"/>
    <w:rsid w:val="00C87A06"/>
    <w:rsid w:val="00C9114C"/>
    <w:rsid w:val="00C9318C"/>
    <w:rsid w:val="00CA0031"/>
    <w:rsid w:val="00CA4201"/>
    <w:rsid w:val="00CA487A"/>
    <w:rsid w:val="00CA4BA4"/>
    <w:rsid w:val="00CA6E82"/>
    <w:rsid w:val="00CA6F0C"/>
    <w:rsid w:val="00CB0113"/>
    <w:rsid w:val="00CB023E"/>
    <w:rsid w:val="00CB0BB9"/>
    <w:rsid w:val="00CB6DD7"/>
    <w:rsid w:val="00CB78A6"/>
    <w:rsid w:val="00CC0D0F"/>
    <w:rsid w:val="00CC2D10"/>
    <w:rsid w:val="00CC390C"/>
    <w:rsid w:val="00CC4518"/>
    <w:rsid w:val="00CC47A5"/>
    <w:rsid w:val="00CC61A0"/>
    <w:rsid w:val="00CC78A0"/>
    <w:rsid w:val="00CD112D"/>
    <w:rsid w:val="00CD1545"/>
    <w:rsid w:val="00CD3603"/>
    <w:rsid w:val="00CD3D04"/>
    <w:rsid w:val="00CD5CD9"/>
    <w:rsid w:val="00CD6773"/>
    <w:rsid w:val="00CE09EC"/>
    <w:rsid w:val="00CE23A7"/>
    <w:rsid w:val="00CE59B3"/>
    <w:rsid w:val="00CE7A1C"/>
    <w:rsid w:val="00CE7D0D"/>
    <w:rsid w:val="00CF3B38"/>
    <w:rsid w:val="00D014CA"/>
    <w:rsid w:val="00D01A07"/>
    <w:rsid w:val="00D02401"/>
    <w:rsid w:val="00D0316A"/>
    <w:rsid w:val="00D036AF"/>
    <w:rsid w:val="00D05950"/>
    <w:rsid w:val="00D05E82"/>
    <w:rsid w:val="00D070F9"/>
    <w:rsid w:val="00D11380"/>
    <w:rsid w:val="00D11809"/>
    <w:rsid w:val="00D12466"/>
    <w:rsid w:val="00D1261E"/>
    <w:rsid w:val="00D1273B"/>
    <w:rsid w:val="00D15882"/>
    <w:rsid w:val="00D1627F"/>
    <w:rsid w:val="00D176BF"/>
    <w:rsid w:val="00D203F3"/>
    <w:rsid w:val="00D20B0C"/>
    <w:rsid w:val="00D216EC"/>
    <w:rsid w:val="00D2259F"/>
    <w:rsid w:val="00D225A4"/>
    <w:rsid w:val="00D2283D"/>
    <w:rsid w:val="00D22878"/>
    <w:rsid w:val="00D228B6"/>
    <w:rsid w:val="00D23393"/>
    <w:rsid w:val="00D240DA"/>
    <w:rsid w:val="00D25451"/>
    <w:rsid w:val="00D26B1F"/>
    <w:rsid w:val="00D3027B"/>
    <w:rsid w:val="00D327E6"/>
    <w:rsid w:val="00D33570"/>
    <w:rsid w:val="00D37BF6"/>
    <w:rsid w:val="00D4134A"/>
    <w:rsid w:val="00D45B6B"/>
    <w:rsid w:val="00D46748"/>
    <w:rsid w:val="00D50EE6"/>
    <w:rsid w:val="00D50FFB"/>
    <w:rsid w:val="00D52922"/>
    <w:rsid w:val="00D540A5"/>
    <w:rsid w:val="00D554EB"/>
    <w:rsid w:val="00D5622D"/>
    <w:rsid w:val="00D57929"/>
    <w:rsid w:val="00D61102"/>
    <w:rsid w:val="00D62756"/>
    <w:rsid w:val="00D62B1A"/>
    <w:rsid w:val="00D62EE2"/>
    <w:rsid w:val="00D631C8"/>
    <w:rsid w:val="00D63704"/>
    <w:rsid w:val="00D64758"/>
    <w:rsid w:val="00D65564"/>
    <w:rsid w:val="00D65E8D"/>
    <w:rsid w:val="00D65EA1"/>
    <w:rsid w:val="00D73D27"/>
    <w:rsid w:val="00D740FE"/>
    <w:rsid w:val="00D7437C"/>
    <w:rsid w:val="00D747F1"/>
    <w:rsid w:val="00D764F5"/>
    <w:rsid w:val="00D76C61"/>
    <w:rsid w:val="00D80962"/>
    <w:rsid w:val="00D80E80"/>
    <w:rsid w:val="00D8341E"/>
    <w:rsid w:val="00D8371A"/>
    <w:rsid w:val="00D85F4A"/>
    <w:rsid w:val="00D8682D"/>
    <w:rsid w:val="00D86AF6"/>
    <w:rsid w:val="00D86D0C"/>
    <w:rsid w:val="00D878B4"/>
    <w:rsid w:val="00D87D05"/>
    <w:rsid w:val="00D87FFB"/>
    <w:rsid w:val="00D93320"/>
    <w:rsid w:val="00D93EDC"/>
    <w:rsid w:val="00D949EB"/>
    <w:rsid w:val="00D95A1C"/>
    <w:rsid w:val="00D95B48"/>
    <w:rsid w:val="00D96D54"/>
    <w:rsid w:val="00D96EE7"/>
    <w:rsid w:val="00D97A57"/>
    <w:rsid w:val="00DA058F"/>
    <w:rsid w:val="00DA1F9A"/>
    <w:rsid w:val="00DA3987"/>
    <w:rsid w:val="00DA3B13"/>
    <w:rsid w:val="00DB1E46"/>
    <w:rsid w:val="00DB3D0B"/>
    <w:rsid w:val="00DB3F2E"/>
    <w:rsid w:val="00DB47F8"/>
    <w:rsid w:val="00DB6227"/>
    <w:rsid w:val="00DC29EF"/>
    <w:rsid w:val="00DC2A1D"/>
    <w:rsid w:val="00DC2E3E"/>
    <w:rsid w:val="00DC2E7C"/>
    <w:rsid w:val="00DC37CD"/>
    <w:rsid w:val="00DC4541"/>
    <w:rsid w:val="00DD1CA7"/>
    <w:rsid w:val="00DD2A23"/>
    <w:rsid w:val="00DD4379"/>
    <w:rsid w:val="00DD44E5"/>
    <w:rsid w:val="00DD4DC1"/>
    <w:rsid w:val="00DD523C"/>
    <w:rsid w:val="00DD6946"/>
    <w:rsid w:val="00DE3E9D"/>
    <w:rsid w:val="00DE4DE8"/>
    <w:rsid w:val="00DE722D"/>
    <w:rsid w:val="00DE78B4"/>
    <w:rsid w:val="00DF21B9"/>
    <w:rsid w:val="00DF3250"/>
    <w:rsid w:val="00DF34AC"/>
    <w:rsid w:val="00DF3782"/>
    <w:rsid w:val="00DF3BF1"/>
    <w:rsid w:val="00DF408F"/>
    <w:rsid w:val="00E00F21"/>
    <w:rsid w:val="00E0105B"/>
    <w:rsid w:val="00E01C0D"/>
    <w:rsid w:val="00E03C9E"/>
    <w:rsid w:val="00E03CA1"/>
    <w:rsid w:val="00E06F5C"/>
    <w:rsid w:val="00E073CC"/>
    <w:rsid w:val="00E078DC"/>
    <w:rsid w:val="00E11294"/>
    <w:rsid w:val="00E1185D"/>
    <w:rsid w:val="00E126EB"/>
    <w:rsid w:val="00E13593"/>
    <w:rsid w:val="00E13B68"/>
    <w:rsid w:val="00E1427F"/>
    <w:rsid w:val="00E16070"/>
    <w:rsid w:val="00E1696A"/>
    <w:rsid w:val="00E20D1A"/>
    <w:rsid w:val="00E22B29"/>
    <w:rsid w:val="00E23BF0"/>
    <w:rsid w:val="00E24028"/>
    <w:rsid w:val="00E266E0"/>
    <w:rsid w:val="00E279B7"/>
    <w:rsid w:val="00E31CEA"/>
    <w:rsid w:val="00E31F50"/>
    <w:rsid w:val="00E33415"/>
    <w:rsid w:val="00E33B44"/>
    <w:rsid w:val="00E346C0"/>
    <w:rsid w:val="00E376DD"/>
    <w:rsid w:val="00E37E3F"/>
    <w:rsid w:val="00E409D3"/>
    <w:rsid w:val="00E40A01"/>
    <w:rsid w:val="00E40DE4"/>
    <w:rsid w:val="00E4161B"/>
    <w:rsid w:val="00E41CEC"/>
    <w:rsid w:val="00E42BEA"/>
    <w:rsid w:val="00E43C59"/>
    <w:rsid w:val="00E4486B"/>
    <w:rsid w:val="00E4687E"/>
    <w:rsid w:val="00E50280"/>
    <w:rsid w:val="00E50289"/>
    <w:rsid w:val="00E508AF"/>
    <w:rsid w:val="00E50C14"/>
    <w:rsid w:val="00E52DEA"/>
    <w:rsid w:val="00E543D7"/>
    <w:rsid w:val="00E55553"/>
    <w:rsid w:val="00E56204"/>
    <w:rsid w:val="00E60026"/>
    <w:rsid w:val="00E60598"/>
    <w:rsid w:val="00E621ED"/>
    <w:rsid w:val="00E629C0"/>
    <w:rsid w:val="00E62AC4"/>
    <w:rsid w:val="00E63187"/>
    <w:rsid w:val="00E66BC2"/>
    <w:rsid w:val="00E7005F"/>
    <w:rsid w:val="00E70366"/>
    <w:rsid w:val="00E711B1"/>
    <w:rsid w:val="00E71CC7"/>
    <w:rsid w:val="00E72798"/>
    <w:rsid w:val="00E729CB"/>
    <w:rsid w:val="00E75189"/>
    <w:rsid w:val="00E76042"/>
    <w:rsid w:val="00E76A06"/>
    <w:rsid w:val="00E779C2"/>
    <w:rsid w:val="00E77F92"/>
    <w:rsid w:val="00E80B02"/>
    <w:rsid w:val="00E8299C"/>
    <w:rsid w:val="00E82DB8"/>
    <w:rsid w:val="00E83D9C"/>
    <w:rsid w:val="00E8415B"/>
    <w:rsid w:val="00E85BD6"/>
    <w:rsid w:val="00E8746B"/>
    <w:rsid w:val="00E87699"/>
    <w:rsid w:val="00E87BA2"/>
    <w:rsid w:val="00E87DFD"/>
    <w:rsid w:val="00E90175"/>
    <w:rsid w:val="00E917AE"/>
    <w:rsid w:val="00E92D23"/>
    <w:rsid w:val="00E93323"/>
    <w:rsid w:val="00E947BD"/>
    <w:rsid w:val="00E957C1"/>
    <w:rsid w:val="00E96C35"/>
    <w:rsid w:val="00EA0E66"/>
    <w:rsid w:val="00EA1DCE"/>
    <w:rsid w:val="00EA1F99"/>
    <w:rsid w:val="00EA28CE"/>
    <w:rsid w:val="00EA3F43"/>
    <w:rsid w:val="00EA4094"/>
    <w:rsid w:val="00EB0ACD"/>
    <w:rsid w:val="00EB123B"/>
    <w:rsid w:val="00EB286B"/>
    <w:rsid w:val="00EB41E1"/>
    <w:rsid w:val="00EB604A"/>
    <w:rsid w:val="00EB6551"/>
    <w:rsid w:val="00EB74FA"/>
    <w:rsid w:val="00EC0F81"/>
    <w:rsid w:val="00EC1695"/>
    <w:rsid w:val="00EC2657"/>
    <w:rsid w:val="00EC28FD"/>
    <w:rsid w:val="00EC3800"/>
    <w:rsid w:val="00EC3E17"/>
    <w:rsid w:val="00EC486A"/>
    <w:rsid w:val="00EC5713"/>
    <w:rsid w:val="00EC6848"/>
    <w:rsid w:val="00EC6E63"/>
    <w:rsid w:val="00EC6F3B"/>
    <w:rsid w:val="00ED0A7F"/>
    <w:rsid w:val="00ED230C"/>
    <w:rsid w:val="00ED3B12"/>
    <w:rsid w:val="00ED58A3"/>
    <w:rsid w:val="00ED58DE"/>
    <w:rsid w:val="00ED667A"/>
    <w:rsid w:val="00ED7A60"/>
    <w:rsid w:val="00EE073B"/>
    <w:rsid w:val="00EE0F4E"/>
    <w:rsid w:val="00EE4F8F"/>
    <w:rsid w:val="00EF03A3"/>
    <w:rsid w:val="00EF0B09"/>
    <w:rsid w:val="00EF232C"/>
    <w:rsid w:val="00EF3977"/>
    <w:rsid w:val="00EF3B4A"/>
    <w:rsid w:val="00EF4F28"/>
    <w:rsid w:val="00EF5F8D"/>
    <w:rsid w:val="00EF6CB2"/>
    <w:rsid w:val="00F016A3"/>
    <w:rsid w:val="00F02062"/>
    <w:rsid w:val="00F047A3"/>
    <w:rsid w:val="00F06980"/>
    <w:rsid w:val="00F06F30"/>
    <w:rsid w:val="00F0703D"/>
    <w:rsid w:val="00F101DF"/>
    <w:rsid w:val="00F110EC"/>
    <w:rsid w:val="00F11787"/>
    <w:rsid w:val="00F12280"/>
    <w:rsid w:val="00F12A37"/>
    <w:rsid w:val="00F132DC"/>
    <w:rsid w:val="00F14F36"/>
    <w:rsid w:val="00F15A02"/>
    <w:rsid w:val="00F174CC"/>
    <w:rsid w:val="00F23867"/>
    <w:rsid w:val="00F23A70"/>
    <w:rsid w:val="00F23DFD"/>
    <w:rsid w:val="00F24376"/>
    <w:rsid w:val="00F31C5F"/>
    <w:rsid w:val="00F31D34"/>
    <w:rsid w:val="00F33F07"/>
    <w:rsid w:val="00F37A33"/>
    <w:rsid w:val="00F37C45"/>
    <w:rsid w:val="00F37EEC"/>
    <w:rsid w:val="00F42151"/>
    <w:rsid w:val="00F428D3"/>
    <w:rsid w:val="00F471F1"/>
    <w:rsid w:val="00F502DB"/>
    <w:rsid w:val="00F517B9"/>
    <w:rsid w:val="00F51824"/>
    <w:rsid w:val="00F52723"/>
    <w:rsid w:val="00F52C7B"/>
    <w:rsid w:val="00F53345"/>
    <w:rsid w:val="00F53CBE"/>
    <w:rsid w:val="00F553F1"/>
    <w:rsid w:val="00F6259F"/>
    <w:rsid w:val="00F62EF0"/>
    <w:rsid w:val="00F669A8"/>
    <w:rsid w:val="00F67975"/>
    <w:rsid w:val="00F70769"/>
    <w:rsid w:val="00F7108C"/>
    <w:rsid w:val="00F72740"/>
    <w:rsid w:val="00F7323C"/>
    <w:rsid w:val="00F745DD"/>
    <w:rsid w:val="00F76217"/>
    <w:rsid w:val="00F769F3"/>
    <w:rsid w:val="00F81943"/>
    <w:rsid w:val="00F830D0"/>
    <w:rsid w:val="00F8496B"/>
    <w:rsid w:val="00F84F9E"/>
    <w:rsid w:val="00F87EBA"/>
    <w:rsid w:val="00F91F08"/>
    <w:rsid w:val="00F923BF"/>
    <w:rsid w:val="00F92D53"/>
    <w:rsid w:val="00F93043"/>
    <w:rsid w:val="00F93541"/>
    <w:rsid w:val="00F96DA7"/>
    <w:rsid w:val="00F96DF2"/>
    <w:rsid w:val="00F9733A"/>
    <w:rsid w:val="00F97A54"/>
    <w:rsid w:val="00FA017B"/>
    <w:rsid w:val="00FA029A"/>
    <w:rsid w:val="00FA1AC2"/>
    <w:rsid w:val="00FA262A"/>
    <w:rsid w:val="00FA4C9E"/>
    <w:rsid w:val="00FA4F3C"/>
    <w:rsid w:val="00FA6502"/>
    <w:rsid w:val="00FA65C0"/>
    <w:rsid w:val="00FA6EDB"/>
    <w:rsid w:val="00FA7385"/>
    <w:rsid w:val="00FA7709"/>
    <w:rsid w:val="00FA7B1A"/>
    <w:rsid w:val="00FB1F4D"/>
    <w:rsid w:val="00FB2BA0"/>
    <w:rsid w:val="00FB4F80"/>
    <w:rsid w:val="00FC22B7"/>
    <w:rsid w:val="00FC3541"/>
    <w:rsid w:val="00FC3592"/>
    <w:rsid w:val="00FC504A"/>
    <w:rsid w:val="00FC515C"/>
    <w:rsid w:val="00FC5A6A"/>
    <w:rsid w:val="00FC667E"/>
    <w:rsid w:val="00FC732F"/>
    <w:rsid w:val="00FC7791"/>
    <w:rsid w:val="00FD1096"/>
    <w:rsid w:val="00FD1433"/>
    <w:rsid w:val="00FD2D63"/>
    <w:rsid w:val="00FD61AC"/>
    <w:rsid w:val="00FD735B"/>
    <w:rsid w:val="00FD793E"/>
    <w:rsid w:val="00FD7973"/>
    <w:rsid w:val="00FE5034"/>
    <w:rsid w:val="00FE58FB"/>
    <w:rsid w:val="00FE59DA"/>
    <w:rsid w:val="00FE5BC3"/>
    <w:rsid w:val="00FF186E"/>
    <w:rsid w:val="00FF235B"/>
    <w:rsid w:val="00FF24F2"/>
    <w:rsid w:val="00FF4820"/>
    <w:rsid w:val="00FF5AB7"/>
    <w:rsid w:val="00FF74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1FB1AA-2BBC-4097-B4AD-BB8D43613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paragraph" w:styleId="Heading3">
    <w:name w:val="heading 3"/>
    <w:basedOn w:val="Normal"/>
    <w:link w:val="Heading3Char"/>
    <w:uiPriority w:val="9"/>
    <w:qFormat/>
    <w:rsid w:val="0097707C"/>
    <w:pPr>
      <w:spacing w:before="100" w:beforeAutospacing="1" w:after="100" w:afterAutospacing="1" w:line="240" w:lineRule="auto"/>
      <w:outlineLvl w:val="2"/>
    </w:pPr>
    <w:rPr>
      <w:rFonts w:ascii="Times New Roman" w:eastAsia="Times New Roman" w:hAnsi="Times New Roman" w:cs="Times New Roman"/>
      <w:b/>
      <w:bCs/>
      <w:sz w:val="27"/>
      <w:szCs w:val="27"/>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7707C"/>
    <w:rPr>
      <w:rFonts w:ascii="Times New Roman" w:eastAsia="Times New Roman" w:hAnsi="Times New Roman" w:cs="Times New Roman"/>
      <w:b/>
      <w:bCs/>
      <w:sz w:val="27"/>
      <w:szCs w:val="27"/>
    </w:rPr>
  </w:style>
  <w:style w:type="numbering" w:customStyle="1" w:styleId="NoList1">
    <w:name w:val="No List1"/>
    <w:next w:val="NoList"/>
    <w:uiPriority w:val="99"/>
    <w:semiHidden/>
    <w:unhideWhenUsed/>
    <w:rsid w:val="0097707C"/>
  </w:style>
  <w:style w:type="paragraph" w:customStyle="1" w:styleId="msonormal0">
    <w:name w:val="msonormal"/>
    <w:basedOn w:val="Normal"/>
    <w:rsid w:val="009770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pocetak-clanka">
    <w:name w:val="pocetak-clanka"/>
    <w:basedOn w:val="DefaultParagraphFont"/>
    <w:rsid w:val="0097707C"/>
  </w:style>
  <w:style w:type="paragraph" w:customStyle="1" w:styleId="box457083">
    <w:name w:val="box_457083"/>
    <w:basedOn w:val="Normal"/>
    <w:rsid w:val="0097707C"/>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roj-clanka">
    <w:name w:val="broj-clanka"/>
    <w:basedOn w:val="DefaultParagraphFont"/>
    <w:rsid w:val="0097707C"/>
  </w:style>
  <w:style w:type="character" w:customStyle="1" w:styleId="kurziv">
    <w:name w:val="kurziv"/>
    <w:basedOn w:val="DefaultParagraphFont"/>
    <w:rsid w:val="0097707C"/>
  </w:style>
  <w:style w:type="character" w:customStyle="1" w:styleId="bold">
    <w:name w:val="bold"/>
    <w:basedOn w:val="DefaultParagraphFont"/>
    <w:rsid w:val="0097707C"/>
  </w:style>
  <w:style w:type="paragraph" w:customStyle="1" w:styleId="t-9">
    <w:name w:val="t-9"/>
    <w:basedOn w:val="Normal"/>
    <w:rsid w:val="009770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97707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92FA9"/>
    <w:pPr>
      <w:ind w:left="720"/>
      <w:contextualSpacing/>
    </w:pPr>
  </w:style>
  <w:style w:type="paragraph" w:customStyle="1" w:styleId="Normal1">
    <w:name w:val="Normal1"/>
    <w:basedOn w:val="Normal"/>
    <w:rsid w:val="00DA398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rsid w:val="00E917AE"/>
    <w:rPr>
      <w:rFonts w:ascii="Times New Roman" w:eastAsia="Times New Roman" w:hAnsi="Times New Roman" w:cs="Times New Roman"/>
      <w:shd w:val="clear" w:color="auto" w:fill="FFFFFF"/>
    </w:rPr>
  </w:style>
  <w:style w:type="paragraph" w:styleId="BodyText">
    <w:name w:val="Body Text"/>
    <w:basedOn w:val="Normal"/>
    <w:link w:val="BodyTextChar"/>
    <w:qFormat/>
    <w:rsid w:val="00E917AE"/>
    <w:pPr>
      <w:widowControl w:val="0"/>
      <w:shd w:val="clear" w:color="auto" w:fill="FFFFFF"/>
      <w:spacing w:after="40" w:line="262" w:lineRule="auto"/>
    </w:pPr>
    <w:rPr>
      <w:rFonts w:ascii="Times New Roman" w:eastAsia="Times New Roman" w:hAnsi="Times New Roman" w:cs="Times New Roman"/>
      <w:lang w:val="en-US"/>
    </w:rPr>
  </w:style>
  <w:style w:type="character" w:customStyle="1" w:styleId="BodyTextChar1">
    <w:name w:val="Body Text Char1"/>
    <w:basedOn w:val="DefaultParagraphFont"/>
    <w:uiPriority w:val="99"/>
    <w:semiHidden/>
    <w:rsid w:val="00E917AE"/>
    <w:rPr>
      <w:lang w:val="en-GB"/>
    </w:rPr>
  </w:style>
  <w:style w:type="character" w:customStyle="1" w:styleId="Footnote">
    <w:name w:val="Footnote_"/>
    <w:basedOn w:val="DefaultParagraphFont"/>
    <w:link w:val="Footnote0"/>
    <w:rsid w:val="00E87699"/>
    <w:rPr>
      <w:rFonts w:ascii="Times New Roman" w:eastAsia="Times New Roman" w:hAnsi="Times New Roman" w:cs="Times New Roman"/>
      <w:sz w:val="20"/>
      <w:szCs w:val="20"/>
      <w:shd w:val="clear" w:color="auto" w:fill="FFFFFF"/>
    </w:rPr>
  </w:style>
  <w:style w:type="paragraph" w:customStyle="1" w:styleId="Footnote0">
    <w:name w:val="Footnote"/>
    <w:basedOn w:val="Normal"/>
    <w:link w:val="Footnote"/>
    <w:rsid w:val="00E87699"/>
    <w:pPr>
      <w:widowControl w:val="0"/>
      <w:shd w:val="clear" w:color="auto" w:fill="FFFFFF"/>
      <w:spacing w:after="0" w:line="240" w:lineRule="auto"/>
    </w:pPr>
    <w:rPr>
      <w:rFonts w:ascii="Times New Roman" w:eastAsia="Times New Roman" w:hAnsi="Times New Roman" w:cs="Times New Roman"/>
      <w:sz w:val="20"/>
      <w:szCs w:val="20"/>
      <w:lang w:val="en-US"/>
    </w:rPr>
  </w:style>
  <w:style w:type="character" w:styleId="CommentReference">
    <w:name w:val="annotation reference"/>
    <w:basedOn w:val="DefaultParagraphFont"/>
    <w:unhideWhenUsed/>
    <w:rsid w:val="00645181"/>
    <w:rPr>
      <w:sz w:val="16"/>
      <w:szCs w:val="16"/>
    </w:rPr>
  </w:style>
  <w:style w:type="paragraph" w:styleId="CommentText">
    <w:name w:val="annotation text"/>
    <w:basedOn w:val="Normal"/>
    <w:link w:val="CommentTextChar"/>
    <w:unhideWhenUsed/>
    <w:rsid w:val="00645181"/>
    <w:pPr>
      <w:spacing w:line="240" w:lineRule="auto"/>
    </w:pPr>
    <w:rPr>
      <w:sz w:val="20"/>
      <w:szCs w:val="20"/>
    </w:rPr>
  </w:style>
  <w:style w:type="character" w:customStyle="1" w:styleId="CommentTextChar">
    <w:name w:val="Comment Text Char"/>
    <w:basedOn w:val="DefaultParagraphFont"/>
    <w:link w:val="CommentText"/>
    <w:rsid w:val="00645181"/>
    <w:rPr>
      <w:sz w:val="20"/>
      <w:szCs w:val="20"/>
      <w:lang w:val="en-GB"/>
    </w:rPr>
  </w:style>
  <w:style w:type="paragraph" w:styleId="CommentSubject">
    <w:name w:val="annotation subject"/>
    <w:basedOn w:val="CommentText"/>
    <w:next w:val="CommentText"/>
    <w:link w:val="CommentSubjectChar"/>
    <w:uiPriority w:val="99"/>
    <w:semiHidden/>
    <w:unhideWhenUsed/>
    <w:rsid w:val="00645181"/>
    <w:rPr>
      <w:b/>
      <w:bCs/>
    </w:rPr>
  </w:style>
  <w:style w:type="character" w:customStyle="1" w:styleId="CommentSubjectChar">
    <w:name w:val="Comment Subject Char"/>
    <w:basedOn w:val="CommentTextChar"/>
    <w:link w:val="CommentSubject"/>
    <w:uiPriority w:val="99"/>
    <w:semiHidden/>
    <w:rsid w:val="00645181"/>
    <w:rPr>
      <w:b/>
      <w:bCs/>
      <w:sz w:val="20"/>
      <w:szCs w:val="20"/>
      <w:lang w:val="en-GB"/>
    </w:rPr>
  </w:style>
  <w:style w:type="paragraph" w:styleId="BalloonText">
    <w:name w:val="Balloon Text"/>
    <w:basedOn w:val="Normal"/>
    <w:link w:val="BalloonTextChar"/>
    <w:uiPriority w:val="99"/>
    <w:semiHidden/>
    <w:unhideWhenUsed/>
    <w:rsid w:val="006451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5181"/>
    <w:rPr>
      <w:rFonts w:ascii="Segoe UI" w:hAnsi="Segoe UI" w:cs="Segoe UI"/>
      <w:sz w:val="18"/>
      <w:szCs w:val="18"/>
      <w:lang w:val="en-GB"/>
    </w:rPr>
  </w:style>
  <w:style w:type="paragraph" w:styleId="Header">
    <w:name w:val="header"/>
    <w:basedOn w:val="Normal"/>
    <w:link w:val="HeaderChar"/>
    <w:uiPriority w:val="99"/>
    <w:unhideWhenUsed/>
    <w:rsid w:val="00E543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43D7"/>
    <w:rPr>
      <w:lang w:val="en-GB"/>
    </w:rPr>
  </w:style>
  <w:style w:type="paragraph" w:styleId="Footer">
    <w:name w:val="footer"/>
    <w:basedOn w:val="Normal"/>
    <w:link w:val="FooterChar"/>
    <w:uiPriority w:val="99"/>
    <w:unhideWhenUsed/>
    <w:rsid w:val="00E543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43D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616727">
      <w:bodyDiv w:val="1"/>
      <w:marLeft w:val="0"/>
      <w:marRight w:val="0"/>
      <w:marTop w:val="0"/>
      <w:marBottom w:val="0"/>
      <w:divBdr>
        <w:top w:val="none" w:sz="0" w:space="0" w:color="auto"/>
        <w:left w:val="none" w:sz="0" w:space="0" w:color="auto"/>
        <w:bottom w:val="none" w:sz="0" w:space="0" w:color="auto"/>
        <w:right w:val="none" w:sz="0" w:space="0" w:color="auto"/>
      </w:divBdr>
      <w:divsChild>
        <w:div w:id="168184614">
          <w:marLeft w:val="0"/>
          <w:marRight w:val="0"/>
          <w:marTop w:val="0"/>
          <w:marBottom w:val="0"/>
          <w:divBdr>
            <w:top w:val="none" w:sz="0" w:space="0" w:color="auto"/>
            <w:left w:val="none" w:sz="0" w:space="0" w:color="auto"/>
            <w:bottom w:val="none" w:sz="0" w:space="0" w:color="auto"/>
            <w:right w:val="none" w:sz="0" w:space="0" w:color="auto"/>
          </w:divBdr>
          <w:divsChild>
            <w:div w:id="1170681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544252">
      <w:bodyDiv w:val="1"/>
      <w:marLeft w:val="0"/>
      <w:marRight w:val="0"/>
      <w:marTop w:val="0"/>
      <w:marBottom w:val="0"/>
      <w:divBdr>
        <w:top w:val="none" w:sz="0" w:space="0" w:color="auto"/>
        <w:left w:val="none" w:sz="0" w:space="0" w:color="auto"/>
        <w:bottom w:val="none" w:sz="0" w:space="0" w:color="auto"/>
        <w:right w:val="none" w:sz="0" w:space="0" w:color="auto"/>
      </w:divBdr>
    </w:div>
    <w:div w:id="620722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C0FEB9-2925-4758-A3A5-1042E27EC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10421</Words>
  <Characters>59402</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Jovan Stojanovic</cp:lastModifiedBy>
  <cp:revision>2</cp:revision>
  <cp:lastPrinted>2020-07-01T13:58:00Z</cp:lastPrinted>
  <dcterms:created xsi:type="dcterms:W3CDTF">2020-07-01T16:55:00Z</dcterms:created>
  <dcterms:modified xsi:type="dcterms:W3CDTF">2020-07-01T16:55:00Z</dcterms:modified>
</cp:coreProperties>
</file>