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CB3" w:rsidRPr="00746CB3" w:rsidRDefault="00746CB3" w:rsidP="00746CB3">
      <w:pPr>
        <w:pStyle w:val="NormalWeb"/>
        <w:spacing w:before="45" w:beforeAutospacing="0" w:after="45" w:afterAutospacing="0"/>
        <w:ind w:left="150" w:right="150" w:firstLine="558"/>
        <w:jc w:val="center"/>
        <w:rPr>
          <w:b/>
        </w:rPr>
      </w:pPr>
      <w:r w:rsidRPr="00746CB3">
        <w:rPr>
          <w:b/>
        </w:rPr>
        <w:t>ПРЕДЛОГ ЗАКОНА</w:t>
      </w:r>
    </w:p>
    <w:p w:rsidR="00746CB3" w:rsidRPr="00746CB3" w:rsidRDefault="00746CB3" w:rsidP="00746CB3">
      <w:pPr>
        <w:pStyle w:val="NormalWeb"/>
        <w:spacing w:before="45" w:beforeAutospacing="0" w:after="45" w:afterAutospacing="0"/>
        <w:ind w:left="150" w:right="150" w:firstLine="558"/>
        <w:jc w:val="center"/>
        <w:rPr>
          <w:b/>
        </w:rPr>
      </w:pPr>
      <w:r w:rsidRPr="00746CB3">
        <w:rPr>
          <w:b/>
        </w:rPr>
        <w:t xml:space="preserve">О ПОТВРЂИВАЊУ УРЕДАБА КОЈЕ ЈЕ ВЛАДА УЗ СУПОТПИС ПРЕДСЕДНИКА РЕПУБЛИКЕ ДОНЕЛА ЗА ВРЕМЕ ВАНРЕДНОГ СТАЊА </w:t>
      </w:r>
    </w:p>
    <w:p w:rsidR="00746CB3" w:rsidRPr="00746CB3" w:rsidRDefault="00746CB3" w:rsidP="00746CB3">
      <w:pPr>
        <w:pStyle w:val="NormalWeb"/>
        <w:spacing w:before="45" w:beforeAutospacing="0" w:after="45" w:afterAutospacing="0"/>
        <w:ind w:left="150" w:right="150" w:firstLine="558"/>
        <w:jc w:val="center"/>
        <w:rPr>
          <w:b/>
        </w:rPr>
      </w:pPr>
    </w:p>
    <w:p w:rsidR="00746CB3" w:rsidRPr="00746CB3" w:rsidRDefault="00746CB3" w:rsidP="00746CB3">
      <w:pPr>
        <w:pStyle w:val="NormalWeb"/>
        <w:spacing w:before="45" w:beforeAutospacing="0" w:after="45" w:afterAutospacing="0"/>
        <w:ind w:left="150" w:right="150" w:firstLine="558"/>
        <w:jc w:val="center"/>
        <w:rPr>
          <w:b/>
        </w:rPr>
      </w:pPr>
      <w:r w:rsidRPr="00746CB3">
        <w:rPr>
          <w:b/>
        </w:rPr>
        <w:t xml:space="preserve"> </w:t>
      </w:r>
    </w:p>
    <w:p w:rsidR="00746CB3" w:rsidRPr="00746CB3" w:rsidRDefault="00746CB3" w:rsidP="00746CB3">
      <w:pPr>
        <w:pStyle w:val="NormalWeb"/>
        <w:spacing w:before="45" w:beforeAutospacing="0" w:after="45" w:afterAutospacing="0"/>
        <w:ind w:left="150" w:right="150" w:firstLine="558"/>
        <w:jc w:val="center"/>
      </w:pPr>
      <w:proofErr w:type="spellStart"/>
      <w:r w:rsidRPr="00746CB3">
        <w:t>Члан</w:t>
      </w:r>
      <w:proofErr w:type="spellEnd"/>
      <w:r w:rsidRPr="00746CB3">
        <w:t xml:space="preserve"> 1.</w:t>
      </w:r>
    </w:p>
    <w:p w:rsidR="00746CB3" w:rsidRPr="00746CB3" w:rsidRDefault="00746CB3" w:rsidP="00746CB3">
      <w:pPr>
        <w:pStyle w:val="NormalWeb"/>
        <w:spacing w:before="45" w:beforeAutospacing="0" w:after="45" w:afterAutospacing="0"/>
        <w:ind w:left="150" w:right="150" w:firstLine="558"/>
        <w:jc w:val="center"/>
      </w:pPr>
    </w:p>
    <w:p w:rsidR="00746CB3" w:rsidRPr="00746CB3" w:rsidRDefault="00746CB3" w:rsidP="00746CB3">
      <w:pPr>
        <w:pStyle w:val="NormalWeb"/>
        <w:spacing w:before="45" w:beforeAutospacing="0" w:after="45" w:afterAutospacing="0"/>
        <w:ind w:left="150" w:right="150"/>
        <w:jc w:val="both"/>
      </w:pPr>
      <w:r w:rsidRPr="00746CB3">
        <w:tab/>
      </w:r>
      <w:proofErr w:type="spellStart"/>
      <w:r w:rsidRPr="00746CB3">
        <w:t>Потврђују</w:t>
      </w:r>
      <w:proofErr w:type="spellEnd"/>
      <w:r w:rsidRPr="00746CB3">
        <w:t xml:space="preserve"> </w:t>
      </w:r>
      <w:proofErr w:type="spellStart"/>
      <w:r w:rsidRPr="00746CB3">
        <w:t>се</w:t>
      </w:r>
      <w:proofErr w:type="spellEnd"/>
      <w:r w:rsidRPr="00746CB3">
        <w:t xml:space="preserve"> </w:t>
      </w:r>
      <w:proofErr w:type="spellStart"/>
      <w:r w:rsidRPr="00746CB3">
        <w:t>следеће</w:t>
      </w:r>
      <w:proofErr w:type="spellEnd"/>
      <w:r w:rsidRPr="00746CB3">
        <w:t xml:space="preserve"> </w:t>
      </w:r>
      <w:proofErr w:type="spellStart"/>
      <w:r w:rsidRPr="00746CB3">
        <w:t>уредбе</w:t>
      </w:r>
      <w:proofErr w:type="spellEnd"/>
      <w:r w:rsidRPr="00746CB3">
        <w:t xml:space="preserve"> </w:t>
      </w:r>
      <w:proofErr w:type="spellStart"/>
      <w:r w:rsidRPr="00746CB3">
        <w:t>које</w:t>
      </w:r>
      <w:proofErr w:type="spellEnd"/>
      <w:r w:rsidRPr="00746CB3">
        <w:t xml:space="preserve"> </w:t>
      </w:r>
      <w:proofErr w:type="spellStart"/>
      <w:r w:rsidRPr="00746CB3">
        <w:t>је</w:t>
      </w:r>
      <w:proofErr w:type="spellEnd"/>
      <w:r w:rsidRPr="00746CB3">
        <w:t xml:space="preserve"> </w:t>
      </w:r>
      <w:proofErr w:type="spellStart"/>
      <w:r w:rsidRPr="00746CB3">
        <w:t>Влада</w:t>
      </w:r>
      <w:proofErr w:type="spellEnd"/>
      <w:r w:rsidRPr="00746CB3">
        <w:t xml:space="preserve">, </w:t>
      </w:r>
      <w:proofErr w:type="spellStart"/>
      <w:r w:rsidRPr="00746CB3">
        <w:t>уз</w:t>
      </w:r>
      <w:proofErr w:type="spellEnd"/>
      <w:r w:rsidRPr="00746CB3">
        <w:t xml:space="preserve"> </w:t>
      </w:r>
      <w:proofErr w:type="spellStart"/>
      <w:r w:rsidRPr="00746CB3">
        <w:t>супотпис</w:t>
      </w:r>
      <w:proofErr w:type="spellEnd"/>
      <w:r w:rsidRPr="00746CB3">
        <w:t xml:space="preserve"> </w:t>
      </w:r>
      <w:proofErr w:type="spellStart"/>
      <w:r w:rsidRPr="00746CB3">
        <w:t>председника</w:t>
      </w:r>
      <w:proofErr w:type="spellEnd"/>
      <w:r w:rsidRPr="00746CB3">
        <w:t xml:space="preserve"> </w:t>
      </w:r>
      <w:proofErr w:type="spellStart"/>
      <w:r w:rsidRPr="00746CB3">
        <w:t>Републике</w:t>
      </w:r>
      <w:proofErr w:type="spellEnd"/>
      <w:r w:rsidRPr="00746CB3">
        <w:t xml:space="preserve">, </w:t>
      </w:r>
      <w:proofErr w:type="spellStart"/>
      <w:r w:rsidRPr="00746CB3">
        <w:t>донела</w:t>
      </w:r>
      <w:proofErr w:type="spellEnd"/>
      <w:r w:rsidRPr="00746CB3">
        <w:t xml:space="preserve"> </w:t>
      </w:r>
      <w:proofErr w:type="spellStart"/>
      <w:r w:rsidRPr="00746CB3">
        <w:t>за</w:t>
      </w:r>
      <w:proofErr w:type="spellEnd"/>
      <w:r w:rsidRPr="00746CB3">
        <w:t xml:space="preserve"> </w:t>
      </w:r>
      <w:proofErr w:type="spellStart"/>
      <w:r w:rsidRPr="00746CB3">
        <w:t>време</w:t>
      </w:r>
      <w:proofErr w:type="spellEnd"/>
      <w:r w:rsidRPr="00746CB3">
        <w:t xml:space="preserve"> </w:t>
      </w:r>
      <w:proofErr w:type="spellStart"/>
      <w:r w:rsidRPr="00746CB3">
        <w:t>ванредног</w:t>
      </w:r>
      <w:proofErr w:type="spellEnd"/>
      <w:r w:rsidRPr="00746CB3">
        <w:t xml:space="preserve"> </w:t>
      </w:r>
      <w:proofErr w:type="spellStart"/>
      <w:r w:rsidRPr="00746CB3">
        <w:t>стања</w:t>
      </w:r>
      <w:proofErr w:type="spellEnd"/>
      <w:r w:rsidRPr="00746CB3">
        <w:t xml:space="preserve"> </w:t>
      </w:r>
      <w:proofErr w:type="spellStart"/>
      <w:r w:rsidRPr="00746CB3">
        <w:t>проглашеног</w:t>
      </w:r>
      <w:proofErr w:type="spellEnd"/>
      <w:r w:rsidRPr="00746CB3">
        <w:t xml:space="preserve"> 15. </w:t>
      </w:r>
      <w:proofErr w:type="spellStart"/>
      <w:proofErr w:type="gramStart"/>
      <w:r w:rsidRPr="00746CB3">
        <w:t>марта</w:t>
      </w:r>
      <w:proofErr w:type="spellEnd"/>
      <w:proofErr w:type="gramEnd"/>
      <w:r w:rsidRPr="00746CB3">
        <w:t xml:space="preserve"> 2020. </w:t>
      </w:r>
      <w:proofErr w:type="spellStart"/>
      <w:proofErr w:type="gramStart"/>
      <w:r w:rsidRPr="00746CB3">
        <w:t>године</w:t>
      </w:r>
      <w:proofErr w:type="spellEnd"/>
      <w:proofErr w:type="gramEnd"/>
      <w:r w:rsidRPr="00746CB3">
        <w:t>:</w:t>
      </w:r>
    </w:p>
    <w:p w:rsidR="00746CB3" w:rsidRPr="00746CB3" w:rsidRDefault="00746CB3" w:rsidP="00746CB3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31/20);</w:t>
      </w:r>
    </w:p>
    <w:p w:rsidR="00746CB3" w:rsidRPr="00746CB3" w:rsidRDefault="00746CB3" w:rsidP="00746CB3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36/20);</w:t>
      </w:r>
    </w:p>
    <w:p w:rsidR="00746CB3" w:rsidRPr="00746CB3" w:rsidRDefault="00746CB3" w:rsidP="00746CB3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38/20);</w:t>
      </w:r>
    </w:p>
    <w:p w:rsidR="00746CB3" w:rsidRPr="00746CB3" w:rsidRDefault="00746CB3" w:rsidP="00746CB3">
      <w:pPr>
        <w:numPr>
          <w:ilvl w:val="0"/>
          <w:numId w:val="1"/>
        </w:numPr>
        <w:autoSpaceDN w:val="0"/>
        <w:spacing w:before="240" w:after="24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о измени и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39/20);</w:t>
      </w:r>
    </w:p>
    <w:p w:rsidR="00746CB3" w:rsidRPr="00746CB3" w:rsidRDefault="00746CB3" w:rsidP="00746CB3">
      <w:pPr>
        <w:numPr>
          <w:ilvl w:val="0"/>
          <w:numId w:val="1"/>
        </w:numPr>
        <w:autoSpaceDN w:val="0"/>
        <w:spacing w:before="240" w:after="24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о измени и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43/20);</w:t>
      </w:r>
    </w:p>
    <w:p w:rsidR="00746CB3" w:rsidRPr="00746CB3" w:rsidRDefault="00746CB3" w:rsidP="00746CB3">
      <w:pPr>
        <w:pStyle w:val="NoSpacing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746CB3">
        <w:rPr>
          <w:rFonts w:ascii="Times New Roman" w:hAnsi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/>
          <w:sz w:val="24"/>
          <w:szCs w:val="24"/>
          <w:lang w:val="sr-Cyrl-CS"/>
        </w:rPr>
        <w:t xml:space="preserve"> о измени и </w:t>
      </w:r>
      <w:proofErr w:type="spellStart"/>
      <w:r w:rsidRPr="00746CB3">
        <w:rPr>
          <w:rFonts w:ascii="Times New Roman" w:hAnsi="Times New Roman"/>
          <w:sz w:val="24"/>
          <w:szCs w:val="24"/>
        </w:rPr>
        <w:t>допун</w:t>
      </w:r>
      <w:proofErr w:type="spellEnd"/>
      <w:r w:rsidRPr="00746CB3">
        <w:rPr>
          <w:rFonts w:ascii="Times New Roman" w:hAnsi="Times New Roman"/>
          <w:sz w:val="24"/>
          <w:szCs w:val="24"/>
          <w:lang w:val="sr-Cyrl-RS"/>
        </w:rPr>
        <w:t>ама</w:t>
      </w:r>
      <w:r w:rsidRPr="00746C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746CB3">
        <w:rPr>
          <w:rFonts w:ascii="Times New Roman" w:hAnsi="Times New Roman"/>
          <w:sz w:val="24"/>
          <w:szCs w:val="24"/>
          <w:lang w:val="sr-Cyrl-CS"/>
        </w:rPr>
        <w:t>(„Службени гласник РС”, број 47/20);</w:t>
      </w:r>
    </w:p>
    <w:p w:rsidR="00746CB3" w:rsidRPr="00746CB3" w:rsidRDefault="00746CB3" w:rsidP="00746CB3">
      <w:pPr>
        <w:numPr>
          <w:ilvl w:val="0"/>
          <w:numId w:val="1"/>
        </w:numPr>
        <w:autoSpaceDN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49/20);</w:t>
      </w:r>
    </w:p>
    <w:p w:rsidR="00746CB3" w:rsidRPr="00746CB3" w:rsidRDefault="00746CB3" w:rsidP="00746CB3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53/20);</w:t>
      </w:r>
    </w:p>
    <w:p w:rsidR="00746CB3" w:rsidRPr="00746CB3" w:rsidRDefault="00746CB3" w:rsidP="00746CB3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56/20);</w:t>
      </w:r>
    </w:p>
    <w:p w:rsidR="00746CB3" w:rsidRPr="00746CB3" w:rsidRDefault="00746CB3" w:rsidP="00746CB3">
      <w:pPr>
        <w:numPr>
          <w:ilvl w:val="0"/>
          <w:numId w:val="1"/>
        </w:numPr>
        <w:autoSpaceDN w:val="0"/>
        <w:spacing w:before="240"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о изменама и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57/20);</w:t>
      </w:r>
    </w:p>
    <w:p w:rsidR="00746CB3" w:rsidRPr="00746CB3" w:rsidRDefault="00746CB3" w:rsidP="00746CB3">
      <w:pPr>
        <w:numPr>
          <w:ilvl w:val="0"/>
          <w:numId w:val="1"/>
        </w:numPr>
        <w:autoSpaceDN w:val="0"/>
        <w:spacing w:before="240"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о изменама и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 („Службени гласник РС”, број 58/20);</w:t>
      </w:r>
    </w:p>
    <w:p w:rsidR="00746CB3" w:rsidRPr="00746CB3" w:rsidRDefault="00746CB3" w:rsidP="00746CB3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изменама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60/20);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организовању рада послодаваца за време ванредног стања („Службени гласник РС”, број 31/20);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роковима у судским поступцима за време ванредног стања проглашеног 15. марта 2020. године („Службени гласник РС”, број 38/20);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коришћењу финансијских средстава буџета Републике Србије за време ванредног стања насталог услед болести COVID-19 изазване вирусом SARS-COV-2 („Службени гласник РС”, број 38/20);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пореским мерама за време ванредног стања ради ублажавања економских последица насталих услед болести COVID-19 изазване вирусом SARS-COV-2 („Службени гласник РС”, број 38/20);</w:t>
      </w:r>
    </w:p>
    <w:p w:rsidR="00746CB3" w:rsidRPr="00746CB3" w:rsidRDefault="00746CB3" w:rsidP="00746CB3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  <w:lang w:val="sr-Cyrl-CS"/>
        </w:rPr>
        <w:t xml:space="preserve"> о прекршају за кршење наредбе министра унутрашњих послова о ограничењу и забрани кретања лица на територији Републике Србије</w:t>
      </w:r>
      <w:r w:rsidRPr="00746CB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46CB3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39/20);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ограничавању малопродајне цене заштитних средстава за време ванредног стања насталог услед болести COVID-19 изазване вирусом SARS-COV-2  („Службени гласник РС”, број 40/20);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допуни Уредбе о ограничавању малопродајне цене заштитних средстава за време ванредног стања насталог услед болести COVID-19 изазване вирусом SARS-COV-2 („Службени гласник РС”, број 43/20);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изменама Уредбе о ограничавању малопродајне цене заштитних средстава за време ванредног стања насталог услед болести COVID-19 изазване вирусом SARS-COV-2 („Службени гласник РС”, број 48/20);</w:t>
      </w:r>
    </w:p>
    <w:p w:rsidR="00746CB3" w:rsidRPr="00746CB3" w:rsidRDefault="00746CB3" w:rsidP="00746CB3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измени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допуни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ограничавању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малопродајне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цене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заштитних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ванредног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насталог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COVID-19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изазване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вирусом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SARS-COV-2 („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59/20);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посебним техничким захтевима, стандардима и примени медицинских средстава за време ванредног стања насталог услед болести COVID-19 изазване вирусом SARS-COV-2 („Службени гласник РС”, број 41/20);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примени рокова у управним поступцима за време ванредног стања („Службени гласник РС”, број 41/20);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допуни Уредбе о примени рокова у управним поступцима за време ванредног стања („Службени гласник РС”, број 43/20);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улагању за време ванредног стања девизних средстава којима управља Агенција за осигурање депозита („Службени гласник РС”, број 42/20);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померању рокова за подношење годишњих финансијских извештаја корисника буџетских средстава и корисника средстава организација за обавезно социјално осигурање за време ванредног стања насталог услед болести COVID-19 изазване вирусом SARS-COV-2 („Службени гласник РС”, број 47/20);</w:t>
      </w:r>
    </w:p>
    <w:p w:rsid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начину учешћа оптуженог на главном претресу у кривичном поступку који се одржава за време ванредног стања проглашеног 15. марта 2020. године („Службени гласник РС”, број 49/20);</w:t>
      </w:r>
    </w:p>
    <w:p w:rsidR="00102AC4" w:rsidRDefault="00102AC4" w:rsidP="00102AC4">
      <w:pPr>
        <w:pStyle w:val="odluka-zakon"/>
        <w:spacing w:before="240" w:beforeAutospacing="0" w:after="150" w:afterAutospacing="0"/>
        <w:jc w:val="both"/>
      </w:pP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додатном задуживању за време ванредног стања насталог услед болести COVID-19 изазване вирусом SARS-COV-2 узимањем кредита, емитовањем државних хартија од вредности на домаћем и међународном финансијском тржишту и давањем гаранција Републике Србије („Службени гласник РС”, број 52/20);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COVID-19 изазване вирусом SARS-COV-2 („Службени гласник РС”, број 54/20);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измени и допуни Уредбе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COVID-19 изазване вирусом SARS-COV-2 („Службени гласник РС”, број 57/20);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померању рока за подношење тромесечних извештаја о реализацији годишњег, односно трогодишњег програма пословања за време ванредног стања насталог услед болести COVID-19 изазване вирусом SARS-COV-2 („Службени гласник РС”, број 54/20);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фискалним погодностима и директним давањима привредним субјектима у приватном сектору и новчаној помоћи грађанима у циљу ублажавања економских последица насталих услед болести COVID-19 („Службени гласник РС”, број 54/20);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допунама Уредбе о фискалним погодностима и директним давањима привредним субјектима у приватном сектору и новчаној помоћи грађанима у циљу ублажавања економских последица насталих услед болести COVID-19 („Службени гласник РС”, број 60/20);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поступку за издавање дужничких хартија од вредности („Службени гласник РС”, број 54/20);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организовању рада установа социјалне заштите за смештај корисника и организација социјалне заштите за пружање услуге домског смештаја за време ванредног стања („Службени гласник РС”, број 54/20);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мерама у друмском саобраћају за време ванредног стања насталог услед болести COVID-19 изазване вирусом SARS-COV-2 („Службени гласник РС”, број 55/20);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исправама које морају да прате робу у превозу за време ванредног стања насталог услед болести COVID-19 изазване вирусом SARS-COV-2 („Службени гласник РС”, број 55/20);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финансијској подршци пољопривредним газдинствима кроз олакшан приступ коришћењу кредита у отежаним економским условима услед болести COVID-19 изазване вирусом SARS-COV-2 („Службени гласник РС”, број 57/20);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новчаној помоћи пољопривредним газдинствима у циљу ублажавања последица насталих услед болести COVID-19 изазване вирусом SARS-COV-2 („Службени гласник РС”, број 57/20);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утврђивању гарантне шеме као мера подршке привреди за ублажавање последица пандемије болести COVID-19 изазване вирусом SARS-COV-2 („Службени гласник РС”, број 57/20);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померању рокова за одржавање редовне седнице скупштине привредног друштва и достављање годишњих и консолидованих финансијских извештаја привредних друштава, задруга, других правних лица и предузетника, као и рокова за подношење пријава за порез на добит и пореза на приход од самосталне делатности, важења лиценци овлашћених ревизора и лиценци за вршење процене вредности непокретности које истичу за време ванредног стања насталог услед болести COVID-19 изазване вирусом SARS-COV-2 („Службени гласник РС”, број 57/20);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измени општих прихода и примања, расхода и издатака буџета Републике Србије за 2020. годину ради отклањања штетних последица услед болести COVID-19 изазване вирусом SARS-CoV-2 („Службени гласник РС”, број 60/20);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 xml:space="preserve">Уредба о померању рока за стицање статуса квалификованог новозапосленог лица („Службени гласник РС”, број 60/20); </w:t>
      </w:r>
    </w:p>
    <w:p w:rsidR="00746CB3" w:rsidRPr="00746CB3" w:rsidRDefault="00746CB3" w:rsidP="00746CB3">
      <w:pPr>
        <w:pStyle w:val="odluka-zakon"/>
        <w:numPr>
          <w:ilvl w:val="0"/>
          <w:numId w:val="1"/>
        </w:numPr>
        <w:spacing w:before="240" w:beforeAutospacing="0" w:after="150" w:afterAutospacing="0"/>
        <w:jc w:val="both"/>
      </w:pPr>
      <w:r w:rsidRPr="00746CB3">
        <w:t>Уредба о формирању привременог регистра и начину уплате једнократне новчане помоћи свим пунолетним држављанима Републике Србије у циљу смањивања негативних ефеката проузрокованих пандемијом болести COVID-19 изазване вирусом SARS-CoV-2 („Службени гласник РС”, број 60/20).</w:t>
      </w:r>
    </w:p>
    <w:p w:rsidR="00746CB3" w:rsidRPr="00746CB3" w:rsidRDefault="00746CB3" w:rsidP="00746CB3">
      <w:pPr>
        <w:pStyle w:val="NormalWeb"/>
        <w:spacing w:before="45" w:beforeAutospacing="0" w:after="45" w:afterAutospacing="0"/>
        <w:ind w:right="150"/>
        <w:jc w:val="center"/>
      </w:pPr>
    </w:p>
    <w:p w:rsidR="00746CB3" w:rsidRPr="00746CB3" w:rsidRDefault="00746CB3" w:rsidP="00746CB3">
      <w:pPr>
        <w:pStyle w:val="NormalWeb"/>
        <w:spacing w:before="45" w:beforeAutospacing="0" w:after="45" w:afterAutospacing="0"/>
        <w:ind w:right="150"/>
        <w:jc w:val="center"/>
      </w:pPr>
      <w:proofErr w:type="spellStart"/>
      <w:r w:rsidRPr="00746CB3">
        <w:t>Члан</w:t>
      </w:r>
      <w:proofErr w:type="spellEnd"/>
      <w:r w:rsidRPr="00746CB3">
        <w:t xml:space="preserve"> 2.</w:t>
      </w:r>
    </w:p>
    <w:p w:rsidR="00746CB3" w:rsidRPr="00746CB3" w:rsidRDefault="00746CB3" w:rsidP="00746CB3">
      <w:pPr>
        <w:pStyle w:val="NormalWeb"/>
        <w:spacing w:before="45" w:beforeAutospacing="0" w:after="45" w:afterAutospacing="0"/>
        <w:ind w:left="150" w:right="150" w:firstLine="558"/>
        <w:jc w:val="both"/>
      </w:pPr>
    </w:p>
    <w:p w:rsidR="00141736" w:rsidRPr="00746CB3" w:rsidRDefault="00746CB3" w:rsidP="00746CB3">
      <w:pPr>
        <w:ind w:firstLine="1418"/>
        <w:rPr>
          <w:rFonts w:ascii="Times New Roman" w:hAnsi="Times New Roman" w:cs="Times New Roman"/>
          <w:sz w:val="24"/>
          <w:szCs w:val="24"/>
        </w:rPr>
      </w:pP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CB3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746CB3">
        <w:rPr>
          <w:rFonts w:ascii="Times New Roman" w:hAnsi="Times New Roman" w:cs="Times New Roman"/>
          <w:sz w:val="24"/>
          <w:szCs w:val="24"/>
        </w:rPr>
        <w:t>”.</w:t>
      </w:r>
      <w:bookmarkStart w:id="0" w:name="_GoBack"/>
      <w:bookmarkEnd w:id="0"/>
    </w:p>
    <w:sectPr w:rsidR="00141736" w:rsidRPr="00746CB3" w:rsidSect="00B103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39A" w:rsidRDefault="00B1039A" w:rsidP="00B1039A">
      <w:pPr>
        <w:spacing w:after="0" w:line="240" w:lineRule="auto"/>
      </w:pPr>
      <w:r>
        <w:separator/>
      </w:r>
    </w:p>
  </w:endnote>
  <w:endnote w:type="continuationSeparator" w:id="0">
    <w:p w:rsidR="00B1039A" w:rsidRDefault="00B1039A" w:rsidP="00B1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B103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B103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B103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39A" w:rsidRDefault="00B1039A" w:rsidP="00B1039A">
      <w:pPr>
        <w:spacing w:after="0" w:line="240" w:lineRule="auto"/>
      </w:pPr>
      <w:r>
        <w:separator/>
      </w:r>
    </w:p>
  </w:footnote>
  <w:footnote w:type="continuationSeparator" w:id="0">
    <w:p w:rsidR="00B1039A" w:rsidRDefault="00B1039A" w:rsidP="00B10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B1039A" w:rsidP="007270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1039A" w:rsidRDefault="00B103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B1039A" w:rsidP="007270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02AC4">
      <w:rPr>
        <w:rStyle w:val="PageNumber"/>
        <w:noProof/>
      </w:rPr>
      <w:t>4</w:t>
    </w:r>
    <w:r>
      <w:rPr>
        <w:rStyle w:val="PageNumber"/>
      </w:rPr>
      <w:fldChar w:fldCharType="end"/>
    </w:r>
  </w:p>
  <w:p w:rsidR="00B1039A" w:rsidRDefault="00B103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39A" w:rsidRDefault="00B103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84169"/>
    <w:multiLevelType w:val="hybridMultilevel"/>
    <w:tmpl w:val="3E2A3F04"/>
    <w:lvl w:ilvl="0" w:tplc="04090011">
      <w:start w:val="1"/>
      <w:numFmt w:val="decimal"/>
      <w:lvlText w:val="%1)"/>
      <w:lvlJc w:val="left"/>
      <w:pPr>
        <w:tabs>
          <w:tab w:val="num" w:pos="851"/>
        </w:tabs>
        <w:ind w:left="851" w:hanging="511"/>
      </w:pPr>
      <w:rPr>
        <w:b w:val="0"/>
        <w:i w:val="0"/>
      </w:rPr>
    </w:lvl>
    <w:lvl w:ilvl="1" w:tplc="799A8212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F2E"/>
    <w:rsid w:val="000231AF"/>
    <w:rsid w:val="00102AC4"/>
    <w:rsid w:val="00141736"/>
    <w:rsid w:val="002E5CE0"/>
    <w:rsid w:val="00577F2E"/>
    <w:rsid w:val="005C7C9F"/>
    <w:rsid w:val="00746CB3"/>
    <w:rsid w:val="00AA719D"/>
    <w:rsid w:val="00B1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05BAE"/>
  <w15:chartTrackingRefBased/>
  <w15:docId w15:val="{9ACF95CC-2A8F-4375-9841-84ADC33B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736"/>
    <w:pPr>
      <w:spacing w:line="25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41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ntenseEmphasis">
    <w:name w:val="Intense Emphasis"/>
    <w:uiPriority w:val="21"/>
    <w:qFormat/>
    <w:rsid w:val="00141736"/>
    <w:rPr>
      <w:i/>
      <w:iCs/>
      <w:color w:val="5B9BD5"/>
    </w:rPr>
  </w:style>
  <w:style w:type="paragraph" w:styleId="NoSpacing">
    <w:name w:val="No Spacing"/>
    <w:uiPriority w:val="1"/>
    <w:qFormat/>
    <w:rsid w:val="00141736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customStyle="1" w:styleId="odluka-zakon">
    <w:name w:val="odluka-zakon"/>
    <w:basedOn w:val="Normal"/>
    <w:uiPriority w:val="99"/>
    <w:rsid w:val="00141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Header">
    <w:name w:val="header"/>
    <w:basedOn w:val="Normal"/>
    <w:link w:val="HeaderChar"/>
    <w:uiPriority w:val="99"/>
    <w:unhideWhenUsed/>
    <w:rsid w:val="00B10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3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B10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39A"/>
    <w:rPr>
      <w:rFonts w:asciiTheme="minorHAnsi" w:hAnsiTheme="minorHAnsi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B10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1199</Words>
  <Characters>6838</Characters>
  <Application>Microsoft Office Word</Application>
  <DocSecurity>0</DocSecurity>
  <Lines>56</Lines>
  <Paragraphs>16</Paragraphs>
  <ScaleCrop>false</ScaleCrop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Curguz</dc:creator>
  <cp:keywords/>
  <dc:description/>
  <cp:lastModifiedBy>Daktilobiro03</cp:lastModifiedBy>
  <cp:revision>7</cp:revision>
  <dcterms:created xsi:type="dcterms:W3CDTF">2020-04-24T07:54:00Z</dcterms:created>
  <dcterms:modified xsi:type="dcterms:W3CDTF">2020-04-26T07:09:00Z</dcterms:modified>
</cp:coreProperties>
</file>