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941EA" w14:textId="7C5113E5" w:rsidR="00450144" w:rsidRDefault="00450144" w:rsidP="00017B90">
      <w:pPr>
        <w:tabs>
          <w:tab w:val="left" w:pos="1620"/>
        </w:tabs>
        <w:rPr>
          <w:lang w:val="en-US"/>
        </w:rPr>
      </w:pPr>
    </w:p>
    <w:p w14:paraId="414748DB" w14:textId="77777777" w:rsidR="004F60C7" w:rsidRDefault="004F60C7" w:rsidP="00837C93">
      <w:pPr>
        <w:widowControl w:val="0"/>
        <w:spacing w:before="0" w:after="0"/>
        <w:jc w:val="center"/>
        <w:rPr>
          <w:rFonts w:ascii="Times New Roman" w:eastAsia="SimSun" w:hAnsi="Times New Roman" w:cs="Times New Roman"/>
          <w:sz w:val="24"/>
          <w:lang w:val="sr-Cyrl-CS" w:eastAsia="zh-CN"/>
        </w:rPr>
      </w:pPr>
      <w:r>
        <w:rPr>
          <w:rFonts w:ascii="Times New Roman" w:eastAsia="SimSun" w:hAnsi="Times New Roman" w:cs="Times New Roman"/>
          <w:sz w:val="24"/>
          <w:szCs w:val="24"/>
          <w:lang w:val="sr-Cyrl-CS" w:eastAsia="zh-CN"/>
        </w:rPr>
        <w:t>ПРЕДЛОГ</w:t>
      </w:r>
      <w:r w:rsidR="00450144" w:rsidRPr="00450144">
        <w:rPr>
          <w:rFonts w:ascii="Times New Roman" w:eastAsia="SimSun" w:hAnsi="Times New Roman" w:cs="Times New Roman"/>
          <w:sz w:val="24"/>
          <w:lang w:val="sr-Cyrl-CS" w:eastAsia="zh-CN"/>
        </w:rPr>
        <w:t xml:space="preserve"> ЗАКОНА</w:t>
      </w:r>
    </w:p>
    <w:p w14:paraId="18DF062E" w14:textId="51A68E96" w:rsidR="00837C93" w:rsidRDefault="00450144" w:rsidP="004F60C7">
      <w:pPr>
        <w:widowControl w:val="0"/>
        <w:spacing w:before="0" w:after="0"/>
        <w:jc w:val="center"/>
        <w:rPr>
          <w:rFonts w:ascii="Times New Roman" w:eastAsia="SimSun" w:hAnsi="Times New Roman" w:cs="Times New Roman"/>
          <w:sz w:val="24"/>
          <w:lang w:val="sr-Cyrl-CS" w:eastAsia="zh-CN"/>
        </w:rPr>
      </w:pPr>
      <w:r w:rsidRPr="00450144">
        <w:rPr>
          <w:rFonts w:ascii="Times New Roman" w:eastAsia="SimSun" w:hAnsi="Times New Roman" w:cs="Times New Roman"/>
          <w:sz w:val="24"/>
          <w:lang w:val="sr-Cyrl-CS" w:eastAsia="zh-CN"/>
        </w:rPr>
        <w:t>О</w:t>
      </w:r>
      <w:r w:rsidR="004F60C7">
        <w:rPr>
          <w:rFonts w:ascii="Times New Roman" w:eastAsia="SimSun" w:hAnsi="Times New Roman" w:cs="Times New Roman"/>
          <w:sz w:val="24"/>
          <w:lang w:val="sr-Cyrl-CS" w:eastAsia="zh-CN"/>
        </w:rPr>
        <w:t xml:space="preserve"> </w:t>
      </w:r>
      <w:r w:rsidRPr="00450144">
        <w:rPr>
          <w:rFonts w:ascii="Times New Roman" w:eastAsia="SimSun" w:hAnsi="Times New Roman" w:cs="Times New Roman"/>
          <w:sz w:val="24"/>
          <w:lang w:val="sr-Cyrl-CS" w:eastAsia="zh-CN"/>
        </w:rPr>
        <w:t xml:space="preserve">ПОТВРЂИВАЊУ OКВИРНОГ СПОРАЗУМА О ЗАЈМУ </w:t>
      </w:r>
      <w:r w:rsidR="00837C93" w:rsidRPr="00837C93">
        <w:rPr>
          <w:rFonts w:ascii="Times New Roman" w:eastAsia="SimSun" w:hAnsi="Times New Roman" w:cs="Times New Roman"/>
          <w:sz w:val="24"/>
          <w:lang w:val="sr-Cyrl-CS" w:eastAsia="zh-CN"/>
        </w:rPr>
        <w:t xml:space="preserve">LD 2009 (2019) </w:t>
      </w:r>
    </w:p>
    <w:p w14:paraId="23B87644" w14:textId="77777777" w:rsidR="00837C93" w:rsidRDefault="00450144" w:rsidP="00837C93">
      <w:pPr>
        <w:widowControl w:val="0"/>
        <w:tabs>
          <w:tab w:val="left" w:pos="0"/>
        </w:tabs>
        <w:spacing w:before="0" w:after="0"/>
        <w:jc w:val="center"/>
        <w:rPr>
          <w:rFonts w:ascii="Times New Roman" w:eastAsia="SimSun" w:hAnsi="Times New Roman" w:cs="Times New Roman"/>
          <w:sz w:val="24"/>
          <w:lang w:val="sr-Cyrl-RS" w:eastAsia="zh-CN"/>
        </w:rPr>
      </w:pPr>
      <w:r w:rsidRPr="00450144">
        <w:rPr>
          <w:rFonts w:ascii="Times New Roman" w:eastAsia="SimSun" w:hAnsi="Times New Roman" w:cs="Times New Roman"/>
          <w:sz w:val="24"/>
          <w:lang w:val="sr-Cyrl-CS" w:eastAsia="zh-CN"/>
        </w:rPr>
        <w:t xml:space="preserve">ИЗМЕЂУ БАНКЕ ЗА РАЗВОЈ САВЕТА ЕВРОПЕ И РЕПУБЛИКЕ СРБИЈЕ </w:t>
      </w:r>
      <w:r w:rsidR="00837C93" w:rsidRPr="00450144">
        <w:rPr>
          <w:rFonts w:ascii="Times New Roman" w:eastAsia="SimSun" w:hAnsi="Times New Roman" w:cs="Times New Roman"/>
          <w:sz w:val="24"/>
          <w:lang w:val="sr-Cyrl-RS" w:eastAsia="zh-CN"/>
        </w:rPr>
        <w:t>ЗА</w:t>
      </w:r>
    </w:p>
    <w:p w14:paraId="7D019C93" w14:textId="71033941" w:rsidR="00837C93" w:rsidRDefault="00837C93" w:rsidP="00837C93">
      <w:pPr>
        <w:widowControl w:val="0"/>
        <w:tabs>
          <w:tab w:val="left" w:pos="0"/>
        </w:tabs>
        <w:spacing w:before="0" w:after="0"/>
        <w:jc w:val="center"/>
        <w:rPr>
          <w:rFonts w:ascii="Times New Roman" w:eastAsia="SimSun" w:hAnsi="Times New Roman" w:cs="Times New Roman"/>
          <w:sz w:val="24"/>
          <w:lang w:val="sr-Cyrl-RS" w:eastAsia="zh-CN"/>
        </w:rPr>
      </w:pPr>
      <w:r w:rsidRPr="00450144">
        <w:rPr>
          <w:rFonts w:ascii="Times New Roman" w:eastAsia="SimSun" w:hAnsi="Times New Roman" w:cs="Times New Roman"/>
          <w:sz w:val="24"/>
          <w:lang w:val="sr-Cyrl-RS" w:eastAsia="zh-CN"/>
        </w:rPr>
        <w:t xml:space="preserve"> ПРОЈЕКТНИ ЗАЈАМ ЗА ИЗГРАДЊУ НОВЕ УНИВЕРЗИТЕТСКЕ ДЕЧЈЕ КЛИНИКЕ, </w:t>
      </w:r>
    </w:p>
    <w:p w14:paraId="78E7BB20" w14:textId="046A4C66" w:rsidR="00450144" w:rsidRPr="00450144" w:rsidRDefault="00837C93" w:rsidP="00837C93">
      <w:pPr>
        <w:widowControl w:val="0"/>
        <w:tabs>
          <w:tab w:val="left" w:pos="0"/>
        </w:tabs>
        <w:spacing w:before="0" w:after="0"/>
        <w:jc w:val="center"/>
        <w:rPr>
          <w:rFonts w:ascii="Times New Roman" w:eastAsia="SimSun" w:hAnsi="Times New Roman" w:cs="Times New Roman"/>
          <w:sz w:val="24"/>
          <w:lang w:val="sr-Cyrl-CS" w:eastAsia="zh-CN"/>
        </w:rPr>
      </w:pPr>
      <w:r w:rsidRPr="00450144">
        <w:rPr>
          <w:rFonts w:ascii="Times New Roman" w:eastAsia="SimSun" w:hAnsi="Times New Roman" w:cs="Times New Roman"/>
          <w:sz w:val="24"/>
          <w:lang w:val="sr-Cyrl-RS" w:eastAsia="zh-CN"/>
        </w:rPr>
        <w:t>ТИРШОВА 2 У БЕОГРАДУ</w:t>
      </w:r>
    </w:p>
    <w:p w14:paraId="6D02A7A5" w14:textId="77777777" w:rsidR="00450144" w:rsidRPr="00450144" w:rsidRDefault="00450144" w:rsidP="00450144">
      <w:pPr>
        <w:widowControl w:val="0"/>
        <w:ind w:left="-360"/>
        <w:jc w:val="right"/>
        <w:rPr>
          <w:rFonts w:ascii="Times New Roman" w:eastAsia="SimSun" w:hAnsi="Times New Roman" w:cs="Times New Roman"/>
          <w:sz w:val="24"/>
          <w:lang w:val="sr-Cyrl-CS" w:eastAsia="zh-CN"/>
        </w:rPr>
      </w:pPr>
    </w:p>
    <w:p w14:paraId="19E649DF" w14:textId="77777777" w:rsidR="00450144" w:rsidRPr="00450144" w:rsidRDefault="00450144" w:rsidP="00450144">
      <w:pPr>
        <w:widowControl w:val="0"/>
        <w:ind w:left="-360"/>
        <w:jc w:val="center"/>
        <w:rPr>
          <w:rFonts w:ascii="Times New Roman" w:eastAsia="SimSun" w:hAnsi="Times New Roman" w:cs="Times New Roman"/>
          <w:sz w:val="24"/>
          <w:lang w:val="sr-Cyrl-CS" w:eastAsia="zh-CN"/>
        </w:rPr>
      </w:pPr>
      <w:r w:rsidRPr="00450144">
        <w:rPr>
          <w:rFonts w:ascii="Times New Roman" w:eastAsia="SimSun" w:hAnsi="Times New Roman" w:cs="Times New Roman"/>
          <w:sz w:val="24"/>
          <w:lang w:val="sr-Cyrl-CS" w:eastAsia="zh-CN"/>
        </w:rPr>
        <w:t xml:space="preserve">Члан </w:t>
      </w:r>
      <w:r w:rsidRPr="00450144">
        <w:rPr>
          <w:rFonts w:ascii="Times New Roman" w:eastAsia="SimSun" w:hAnsi="Times New Roman" w:cs="Times New Roman"/>
          <w:sz w:val="24"/>
          <w:szCs w:val="24"/>
          <w:lang w:val="sr-Cyrl-CS" w:eastAsia="zh-CN"/>
        </w:rPr>
        <w:t>1.</w:t>
      </w:r>
      <w:r w:rsidRPr="00450144">
        <w:rPr>
          <w:rFonts w:ascii="Times New Roman" w:eastAsia="SimSun" w:hAnsi="Times New Roman" w:cs="Times New Roman"/>
          <w:sz w:val="24"/>
          <w:lang w:val="sr-Cyrl-CS" w:eastAsia="zh-CN"/>
        </w:rPr>
        <w:t xml:space="preserve"> </w:t>
      </w:r>
    </w:p>
    <w:p w14:paraId="27E59798" w14:textId="7C274FAD" w:rsidR="00450144" w:rsidRPr="00450144" w:rsidRDefault="00450144" w:rsidP="00450144">
      <w:pPr>
        <w:widowControl w:val="0"/>
        <w:ind w:left="-360" w:right="482"/>
        <w:rPr>
          <w:rFonts w:ascii="Times New Roman" w:eastAsia="SimSun" w:hAnsi="Times New Roman" w:cs="Times New Roman"/>
          <w:sz w:val="24"/>
          <w:lang w:val="sr-Cyrl-CS" w:eastAsia="zh-CN"/>
        </w:rPr>
      </w:pPr>
      <w:r w:rsidRPr="00450144">
        <w:rPr>
          <w:rFonts w:ascii="Times New Roman" w:eastAsia="SimSun" w:hAnsi="Times New Roman" w:cs="Times New Roman"/>
          <w:sz w:val="24"/>
          <w:lang w:val="sr-Cyrl-CS" w:eastAsia="zh-CN"/>
        </w:rPr>
        <w:tab/>
      </w:r>
      <w:r w:rsidRPr="00450144">
        <w:rPr>
          <w:rFonts w:ascii="Times New Roman" w:eastAsia="SimSun" w:hAnsi="Times New Roman" w:cs="Times New Roman"/>
          <w:sz w:val="24"/>
          <w:lang w:val="sr-Cyrl-CS" w:eastAsia="zh-CN"/>
        </w:rPr>
        <w:tab/>
        <w:t xml:space="preserve">Потврђује се </w:t>
      </w:r>
      <w:r w:rsidRPr="00450144">
        <w:rPr>
          <w:rFonts w:ascii="Times New Roman" w:eastAsia="SimSun" w:hAnsi="Times New Roman" w:cs="Times New Roman"/>
          <w:sz w:val="24"/>
          <w:lang w:val="sr-Cyrl-RS" w:eastAsia="zh-CN"/>
        </w:rPr>
        <w:t xml:space="preserve">Oквирни споразум о </w:t>
      </w:r>
      <w:bookmarkStart w:id="0" w:name="_GoBack"/>
      <w:bookmarkEnd w:id="0"/>
      <w:r w:rsidRPr="00450144">
        <w:rPr>
          <w:rFonts w:ascii="Times New Roman" w:eastAsia="SimSun" w:hAnsi="Times New Roman" w:cs="Times New Roman"/>
          <w:sz w:val="24"/>
          <w:lang w:val="sr-Cyrl-RS" w:eastAsia="zh-CN"/>
        </w:rPr>
        <w:t>зајму LD 2009 (2019) између Банке за развој Савета Европе и Републике Србије</w:t>
      </w:r>
      <w:r w:rsidRPr="00450144">
        <w:t xml:space="preserve"> </w:t>
      </w:r>
      <w:r w:rsidRPr="00450144">
        <w:rPr>
          <w:rFonts w:ascii="Times New Roman" w:eastAsia="SimSun" w:hAnsi="Times New Roman" w:cs="Times New Roman"/>
          <w:sz w:val="24"/>
          <w:lang w:val="sr-Cyrl-RS" w:eastAsia="zh-CN"/>
        </w:rPr>
        <w:t>за пројектни зајам за изградњу нове Универзитетске дечје клинике, Тиршова 2 у Београду</w:t>
      </w:r>
      <w:r w:rsidRPr="00450144">
        <w:rPr>
          <w:rFonts w:ascii="Times New Roman" w:eastAsia="SimSun" w:hAnsi="Times New Roman" w:cs="Times New Roman"/>
          <w:sz w:val="24"/>
          <w:lang w:val="sr-Cyrl-CS" w:eastAsia="zh-CN"/>
        </w:rPr>
        <w:t xml:space="preserve">, који је потписан у Београду </w:t>
      </w:r>
      <w:r>
        <w:rPr>
          <w:rFonts w:ascii="Times New Roman" w:eastAsia="SimSun" w:hAnsi="Times New Roman" w:cs="Times New Roman"/>
          <w:sz w:val="24"/>
          <w:lang w:val="sr-Latn-RS" w:eastAsia="zh-CN"/>
        </w:rPr>
        <w:t>18</w:t>
      </w:r>
      <w:r w:rsidRPr="00450144">
        <w:rPr>
          <w:rFonts w:ascii="Times New Roman" w:eastAsia="SimSun" w:hAnsi="Times New Roman" w:cs="Times New Roman"/>
          <w:sz w:val="24"/>
          <w:lang w:val="sr-Cyrl-CS" w:eastAsia="zh-CN"/>
        </w:rPr>
        <w:t xml:space="preserve">. </w:t>
      </w:r>
      <w:r>
        <w:rPr>
          <w:rFonts w:ascii="Times New Roman" w:eastAsia="SimSun" w:hAnsi="Times New Roman" w:cs="Times New Roman"/>
          <w:sz w:val="24"/>
          <w:lang w:val="sr-Cyrl-RS" w:eastAsia="zh-CN"/>
        </w:rPr>
        <w:t>новембра</w:t>
      </w:r>
      <w:r w:rsidRPr="00450144">
        <w:rPr>
          <w:rFonts w:ascii="Times New Roman" w:eastAsia="SimSun" w:hAnsi="Times New Roman" w:cs="Times New Roman"/>
          <w:sz w:val="24"/>
          <w:lang w:val="sr-Cyrl-CS" w:eastAsia="zh-CN"/>
        </w:rPr>
        <w:t xml:space="preserve"> 201</w:t>
      </w:r>
      <w:r w:rsidRPr="00450144">
        <w:rPr>
          <w:rFonts w:ascii="Times New Roman" w:eastAsia="SimSun" w:hAnsi="Times New Roman" w:cs="Times New Roman"/>
          <w:sz w:val="24"/>
          <w:lang w:val="sr-Latn-RS" w:eastAsia="zh-CN"/>
        </w:rPr>
        <w:t>9</w:t>
      </w:r>
      <w:r w:rsidRPr="00450144">
        <w:rPr>
          <w:rFonts w:ascii="Times New Roman" w:eastAsia="SimSun" w:hAnsi="Times New Roman" w:cs="Times New Roman"/>
          <w:sz w:val="24"/>
          <w:lang w:val="sr-Cyrl-CS" w:eastAsia="zh-CN"/>
        </w:rPr>
        <w:t xml:space="preserve">. године </w:t>
      </w:r>
      <w:r w:rsidRPr="00BF6220">
        <w:rPr>
          <w:rFonts w:ascii="Times New Roman" w:eastAsia="SimSun" w:hAnsi="Times New Roman" w:cs="Times New Roman"/>
          <w:sz w:val="24"/>
          <w:lang w:val="sr-Cyrl-RS" w:eastAsia="zh-CN"/>
        </w:rPr>
        <w:t xml:space="preserve">и у Паризу </w:t>
      </w:r>
      <w:r w:rsidR="00BF6220" w:rsidRPr="00BF6220">
        <w:rPr>
          <w:rFonts w:ascii="Times New Roman" w:eastAsia="SimSun" w:hAnsi="Times New Roman" w:cs="Times New Roman"/>
          <w:sz w:val="24"/>
          <w:lang w:val="sr-Cyrl-RS" w:eastAsia="zh-CN"/>
        </w:rPr>
        <w:t>20</w:t>
      </w:r>
      <w:r w:rsidRPr="00BF6220">
        <w:rPr>
          <w:rFonts w:ascii="Times New Roman" w:eastAsia="SimSun" w:hAnsi="Times New Roman" w:cs="Times New Roman"/>
          <w:sz w:val="24"/>
          <w:lang w:val="sr-Latn-RS" w:eastAsia="zh-CN"/>
        </w:rPr>
        <w:t xml:space="preserve">. </w:t>
      </w:r>
      <w:r w:rsidR="00BF6220" w:rsidRPr="00BF6220">
        <w:rPr>
          <w:rFonts w:ascii="Times New Roman" w:eastAsia="SimSun" w:hAnsi="Times New Roman" w:cs="Times New Roman"/>
          <w:sz w:val="24"/>
          <w:lang w:val="sr-Cyrl-RS" w:eastAsia="zh-CN"/>
        </w:rPr>
        <w:t>новембра</w:t>
      </w:r>
      <w:r w:rsidRPr="00BF6220">
        <w:rPr>
          <w:rFonts w:ascii="Times New Roman" w:eastAsia="SimSun" w:hAnsi="Times New Roman" w:cs="Times New Roman"/>
          <w:sz w:val="24"/>
          <w:lang w:val="sr-Cyrl-RS" w:eastAsia="zh-CN"/>
        </w:rPr>
        <w:t xml:space="preserve"> 2019. године,</w:t>
      </w:r>
      <w:r w:rsidRPr="00BF6220">
        <w:rPr>
          <w:rFonts w:ascii="Times New Roman" w:eastAsia="SimSun" w:hAnsi="Times New Roman" w:cs="Times New Roman"/>
          <w:sz w:val="24"/>
          <w:lang w:val="sr-Cyrl-CS" w:eastAsia="zh-CN"/>
        </w:rPr>
        <w:t xml:space="preserve"> у оригиналу</w:t>
      </w:r>
      <w:r w:rsidRPr="00450144">
        <w:rPr>
          <w:rFonts w:ascii="Times New Roman" w:eastAsia="SimSun" w:hAnsi="Times New Roman" w:cs="Times New Roman"/>
          <w:sz w:val="24"/>
          <w:lang w:val="sr-Cyrl-CS" w:eastAsia="zh-CN"/>
        </w:rPr>
        <w:t xml:space="preserve"> на енглеском језику.</w:t>
      </w:r>
    </w:p>
    <w:p w14:paraId="2DF57D68" w14:textId="77777777" w:rsidR="00450144" w:rsidRPr="00450144" w:rsidRDefault="00450144" w:rsidP="00450144">
      <w:pPr>
        <w:widowControl w:val="0"/>
        <w:ind w:left="-360"/>
        <w:rPr>
          <w:rFonts w:ascii="Times New Roman" w:eastAsia="SimSun" w:hAnsi="Times New Roman" w:cs="Times New Roman"/>
          <w:sz w:val="24"/>
          <w:lang w:val="sr-Cyrl-CS" w:eastAsia="zh-CN"/>
        </w:rPr>
      </w:pPr>
    </w:p>
    <w:p w14:paraId="3DD8DACB" w14:textId="77777777" w:rsidR="00450144" w:rsidRPr="00450144" w:rsidRDefault="00450144" w:rsidP="00450144">
      <w:pPr>
        <w:widowControl w:val="0"/>
        <w:ind w:left="-360"/>
        <w:jc w:val="center"/>
        <w:rPr>
          <w:rFonts w:ascii="Times New Roman" w:eastAsia="SimSun" w:hAnsi="Times New Roman" w:cs="Times New Roman"/>
          <w:sz w:val="24"/>
          <w:szCs w:val="24"/>
          <w:lang w:val="sr-Cyrl-CS" w:eastAsia="zh-CN"/>
        </w:rPr>
      </w:pPr>
      <w:r w:rsidRPr="00450144">
        <w:rPr>
          <w:rFonts w:ascii="Times New Roman" w:eastAsia="SimSun" w:hAnsi="Times New Roman" w:cs="Times New Roman"/>
          <w:sz w:val="24"/>
          <w:lang w:val="sr-Cyrl-CS" w:eastAsia="zh-CN"/>
        </w:rPr>
        <w:t xml:space="preserve">Члан </w:t>
      </w:r>
      <w:r w:rsidRPr="00450144">
        <w:rPr>
          <w:rFonts w:ascii="Times New Roman" w:eastAsia="SimSun" w:hAnsi="Times New Roman" w:cs="Times New Roman"/>
          <w:sz w:val="24"/>
          <w:szCs w:val="24"/>
          <w:lang w:val="sr-Cyrl-CS" w:eastAsia="zh-CN"/>
        </w:rPr>
        <w:t>2.</w:t>
      </w:r>
    </w:p>
    <w:p w14:paraId="349F038B" w14:textId="44A4BF35" w:rsidR="00450144" w:rsidRPr="00450144" w:rsidRDefault="00450144" w:rsidP="00450144">
      <w:pPr>
        <w:widowControl w:val="0"/>
        <w:ind w:left="-360" w:right="361"/>
        <w:rPr>
          <w:rFonts w:ascii="Times New Roman" w:hAnsi="Times New Roman" w:cs="Times New Roman"/>
          <w:kern w:val="20"/>
          <w:lang w:val="sr-Cyrl-RS"/>
        </w:rPr>
      </w:pPr>
      <w:r w:rsidRPr="00450144">
        <w:rPr>
          <w:rFonts w:ascii="Times New Roman" w:eastAsia="SimSun" w:hAnsi="Times New Roman" w:cs="Times New Roman"/>
          <w:sz w:val="24"/>
          <w:lang w:val="sr-Cyrl-CS" w:eastAsia="zh-CN"/>
        </w:rPr>
        <w:tab/>
      </w:r>
      <w:r w:rsidRPr="00450144">
        <w:rPr>
          <w:rFonts w:ascii="Times New Roman" w:eastAsia="SimSun" w:hAnsi="Times New Roman" w:cs="Times New Roman"/>
          <w:sz w:val="24"/>
          <w:lang w:val="sr-Cyrl-CS" w:eastAsia="zh-CN"/>
        </w:rPr>
        <w:tab/>
        <w:t xml:space="preserve">Текст </w:t>
      </w:r>
      <w:r w:rsidRPr="00450144">
        <w:rPr>
          <w:rFonts w:ascii="Times New Roman" w:eastAsia="SimSun" w:hAnsi="Times New Roman" w:cs="Times New Roman"/>
          <w:sz w:val="24"/>
          <w:lang w:val="sr-Cyrl-RS" w:eastAsia="zh-CN"/>
        </w:rPr>
        <w:t>Oквирног споразума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w:t>
      </w:r>
      <w:r w:rsidRPr="00450144">
        <w:rPr>
          <w:rFonts w:ascii="Times New Roman" w:eastAsia="SimSun" w:hAnsi="Times New Roman" w:cs="Times New Roman"/>
          <w:sz w:val="24"/>
          <w:lang w:val="sr-Cyrl-CS" w:eastAsia="zh-CN"/>
        </w:rPr>
        <w:t>, у оригиналу на енглеском језику и у преводу на српски језик гласи:</w:t>
      </w:r>
    </w:p>
    <w:p w14:paraId="4D752955" w14:textId="6A671899" w:rsidR="00450144" w:rsidRDefault="00450144" w:rsidP="00017B90">
      <w:pPr>
        <w:tabs>
          <w:tab w:val="left" w:pos="1620"/>
        </w:tabs>
        <w:rPr>
          <w:lang w:val="en-US"/>
        </w:rPr>
      </w:pPr>
    </w:p>
    <w:p w14:paraId="10278365" w14:textId="56E87D0D" w:rsidR="00450144" w:rsidRDefault="00450144" w:rsidP="00017B90">
      <w:pPr>
        <w:tabs>
          <w:tab w:val="left" w:pos="1620"/>
        </w:tabs>
        <w:rPr>
          <w:lang w:val="en-US"/>
        </w:rPr>
      </w:pPr>
    </w:p>
    <w:p w14:paraId="301240E1" w14:textId="474FB375" w:rsidR="00450144" w:rsidRDefault="00450144" w:rsidP="00017B90">
      <w:pPr>
        <w:tabs>
          <w:tab w:val="left" w:pos="1620"/>
        </w:tabs>
        <w:rPr>
          <w:lang w:val="en-US"/>
        </w:rPr>
      </w:pPr>
    </w:p>
    <w:p w14:paraId="57A4606D" w14:textId="58141607" w:rsidR="00450144" w:rsidRDefault="00450144" w:rsidP="00017B90">
      <w:pPr>
        <w:tabs>
          <w:tab w:val="left" w:pos="1620"/>
        </w:tabs>
        <w:rPr>
          <w:lang w:val="en-US"/>
        </w:rPr>
      </w:pPr>
    </w:p>
    <w:p w14:paraId="159E01FB" w14:textId="77777777" w:rsidR="00450144" w:rsidRDefault="00450144" w:rsidP="00017B90">
      <w:pPr>
        <w:tabs>
          <w:tab w:val="left" w:pos="1620"/>
        </w:tabs>
        <w:rPr>
          <w:lang w:val="en-US"/>
        </w:rPr>
      </w:pPr>
    </w:p>
    <w:p w14:paraId="3D5FC1F3" w14:textId="5390956F" w:rsidR="00450144" w:rsidRDefault="00450144">
      <w:pPr>
        <w:spacing w:before="0" w:after="160" w:line="259" w:lineRule="auto"/>
        <w:jc w:val="left"/>
        <w:rPr>
          <w:lang w:val="en-US"/>
        </w:rPr>
      </w:pPr>
      <w:r>
        <w:rPr>
          <w:lang w:val="en-US"/>
        </w:rPr>
        <w:br w:type="page"/>
      </w:r>
    </w:p>
    <w:p w14:paraId="6CC19465" w14:textId="3C669FFC" w:rsidR="00450144" w:rsidRDefault="00450144">
      <w:pPr>
        <w:spacing w:before="0" w:after="160" w:line="259" w:lineRule="auto"/>
        <w:jc w:val="left"/>
        <w:rPr>
          <w:lang w:val="en-US"/>
        </w:rPr>
      </w:pPr>
      <w:r>
        <w:rPr>
          <w:noProof/>
          <w:lang w:val="en-US"/>
        </w:rPr>
        <w:lastRenderedPageBreak/>
        <w:drawing>
          <wp:anchor distT="0" distB="0" distL="114300" distR="114300" simplePos="0" relativeHeight="251659264" behindDoc="0" locked="1" layoutInCell="1" allowOverlap="0" wp14:anchorId="4814517A" wp14:editId="4E86815F">
            <wp:simplePos x="0" y="0"/>
            <wp:positionH relativeFrom="margin">
              <wp:posOffset>0</wp:posOffset>
            </wp:positionH>
            <wp:positionV relativeFrom="page">
              <wp:posOffset>899795</wp:posOffset>
            </wp:positionV>
            <wp:extent cx="2077085" cy="918210"/>
            <wp:effectExtent l="0" t="0" r="0" b="0"/>
            <wp:wrapNone/>
            <wp:docPr id="5"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p w14:paraId="777C64EB" w14:textId="77777777" w:rsidR="00435790" w:rsidRPr="00E231F5" w:rsidRDefault="00017B90" w:rsidP="00017B90">
      <w:pPr>
        <w:tabs>
          <w:tab w:val="left" w:pos="1620"/>
        </w:tabs>
        <w:rPr>
          <w:lang w:val="en-US"/>
        </w:rPr>
      </w:pPr>
      <w:r>
        <w:rPr>
          <w:lang w:val="en-US"/>
        </w:rPr>
        <w:tab/>
      </w:r>
    </w:p>
    <w:p w14:paraId="7A387611" w14:textId="77777777" w:rsidR="00435790" w:rsidRPr="00E231F5" w:rsidRDefault="00435790" w:rsidP="00435790">
      <w:pPr>
        <w:tabs>
          <w:tab w:val="left" w:pos="6237"/>
          <w:tab w:val="left" w:pos="6480"/>
          <w:tab w:val="left" w:pos="7200"/>
          <w:tab w:val="left" w:pos="7920"/>
          <w:tab w:val="left" w:pos="8640"/>
        </w:tabs>
        <w:spacing w:before="0" w:after="0"/>
        <w:jc w:val="right"/>
        <w:rPr>
          <w:lang w:val="en-US"/>
        </w:rPr>
      </w:pPr>
    </w:p>
    <w:p w14:paraId="63165D30" w14:textId="4A87EAEF" w:rsidR="00435790" w:rsidRPr="00E231F5" w:rsidRDefault="00435790" w:rsidP="00435790">
      <w:pPr>
        <w:tabs>
          <w:tab w:val="left" w:pos="6237"/>
          <w:tab w:val="left" w:pos="6480"/>
          <w:tab w:val="left" w:pos="7200"/>
          <w:tab w:val="left" w:pos="7920"/>
          <w:tab w:val="left" w:pos="8640"/>
        </w:tabs>
        <w:spacing w:before="0" w:after="0"/>
        <w:jc w:val="right"/>
        <w:rPr>
          <w:lang w:val="en-US"/>
        </w:rPr>
      </w:pPr>
      <w:r w:rsidRPr="00E231F5">
        <w:rPr>
          <w:lang w:val="en-US"/>
        </w:rPr>
        <w:t xml:space="preserve">LD </w:t>
      </w:r>
      <w:r w:rsidR="005F2CF9" w:rsidRPr="00E231F5">
        <w:rPr>
          <w:lang w:val="en-US"/>
        </w:rPr>
        <w:t>2009</w:t>
      </w:r>
      <w:r w:rsidR="00D3467F" w:rsidRPr="00E231F5">
        <w:rPr>
          <w:lang w:val="en-US"/>
        </w:rPr>
        <w:t xml:space="preserve"> (201</w:t>
      </w:r>
      <w:r w:rsidR="005F2CF9" w:rsidRPr="00E231F5">
        <w:rPr>
          <w:lang w:val="en-US"/>
        </w:rPr>
        <w:t>9</w:t>
      </w:r>
      <w:r w:rsidR="00D3467F" w:rsidRPr="00E231F5">
        <w:rPr>
          <w:lang w:val="en-US"/>
        </w:rPr>
        <w:t>)</w:t>
      </w:r>
    </w:p>
    <w:p w14:paraId="6C01F3BE" w14:textId="77777777" w:rsidR="00435790" w:rsidRPr="00E231F5"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US"/>
        </w:rPr>
      </w:pPr>
    </w:p>
    <w:p w14:paraId="2C7B5DDA" w14:textId="77777777" w:rsidR="00435790" w:rsidRPr="00E231F5" w:rsidRDefault="00435790" w:rsidP="00435790">
      <w:pPr>
        <w:spacing w:before="0" w:after="0"/>
        <w:rPr>
          <w:sz w:val="24"/>
          <w:szCs w:val="24"/>
          <w:lang w:val="en-US"/>
        </w:rPr>
      </w:pPr>
    </w:p>
    <w:p w14:paraId="3FDD80BD" w14:textId="77777777" w:rsidR="000A4134" w:rsidRPr="00E231F5" w:rsidRDefault="000A4134" w:rsidP="00435790">
      <w:pPr>
        <w:spacing w:before="0" w:after="0"/>
        <w:rPr>
          <w:sz w:val="24"/>
          <w:szCs w:val="24"/>
          <w:lang w:val="en-US"/>
        </w:rPr>
      </w:pPr>
    </w:p>
    <w:p w14:paraId="2FA09CEA" w14:textId="77777777" w:rsidR="000A4134" w:rsidRPr="00E231F5" w:rsidRDefault="000A4134" w:rsidP="00435790">
      <w:pPr>
        <w:spacing w:before="0" w:after="0"/>
        <w:rPr>
          <w:sz w:val="24"/>
          <w:szCs w:val="24"/>
          <w:lang w:val="en-US"/>
        </w:rPr>
      </w:pPr>
    </w:p>
    <w:p w14:paraId="13CC2DE5" w14:textId="77777777" w:rsidR="00435790" w:rsidRPr="00E231F5" w:rsidRDefault="00435790" w:rsidP="00435790">
      <w:pPr>
        <w:spacing w:before="0" w:after="0"/>
        <w:rPr>
          <w:sz w:val="32"/>
          <w:lang w:val="en-US"/>
        </w:rPr>
      </w:pPr>
    </w:p>
    <w:p w14:paraId="1B09586D" w14:textId="77777777" w:rsidR="00435790" w:rsidRPr="00113132" w:rsidRDefault="00435790" w:rsidP="00435790">
      <w:pPr>
        <w:spacing w:before="0" w:after="0"/>
        <w:jc w:val="center"/>
        <w:rPr>
          <w:b/>
          <w:sz w:val="32"/>
          <w:szCs w:val="32"/>
          <w:lang w:val="en-US"/>
        </w:rPr>
      </w:pPr>
      <w:r w:rsidRPr="00113132">
        <w:rPr>
          <w:b/>
          <w:sz w:val="32"/>
          <w:szCs w:val="32"/>
          <w:lang w:val="en-US"/>
        </w:rPr>
        <w:t>FRAMEWORK LOAN AGREEMENT</w:t>
      </w:r>
    </w:p>
    <w:p w14:paraId="509203D8"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CAA62CB"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F9CB9BE" w14:textId="77777777" w:rsidR="00435790" w:rsidRPr="00E231F5"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 xml:space="preserve">between </w:t>
      </w:r>
      <w:r w:rsidR="004425A4" w:rsidRPr="00E231F5">
        <w:rPr>
          <w:i/>
          <w:sz w:val="32"/>
          <w:szCs w:val="32"/>
          <w:lang w:val="en-US"/>
        </w:rPr>
        <w:t>the</w:t>
      </w:r>
    </w:p>
    <w:p w14:paraId="3A8EB079"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F14F4F1"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32057301" w14:textId="77777777" w:rsidR="00435790" w:rsidRPr="00113132" w:rsidRDefault="00435790" w:rsidP="00435790">
      <w:pPr>
        <w:spacing w:before="0" w:after="0"/>
        <w:jc w:val="center"/>
        <w:rPr>
          <w:b/>
          <w:sz w:val="32"/>
          <w:szCs w:val="32"/>
          <w:lang w:val="en-US"/>
        </w:rPr>
      </w:pPr>
      <w:r w:rsidRPr="00113132">
        <w:rPr>
          <w:b/>
          <w:sz w:val="32"/>
          <w:szCs w:val="32"/>
          <w:lang w:val="en-US"/>
        </w:rPr>
        <w:t>COUNCIL OF EUROPE DEVELOPMENT BANK</w:t>
      </w:r>
    </w:p>
    <w:p w14:paraId="1619C2B6"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54F6F52"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36E8744" w14:textId="77777777" w:rsidR="00435790" w:rsidRPr="00E231F5"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a</w:t>
      </w:r>
      <w:r w:rsidR="00435790" w:rsidRPr="00E231F5">
        <w:rPr>
          <w:i/>
          <w:sz w:val="32"/>
          <w:szCs w:val="32"/>
          <w:lang w:val="en-US"/>
        </w:rPr>
        <w:t>nd</w:t>
      </w:r>
      <w:r w:rsidRPr="00E231F5">
        <w:rPr>
          <w:i/>
          <w:sz w:val="32"/>
          <w:szCs w:val="32"/>
          <w:lang w:val="en-US"/>
        </w:rPr>
        <w:t xml:space="preserve"> </w:t>
      </w:r>
    </w:p>
    <w:p w14:paraId="4247F386"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p>
    <w:p w14:paraId="5D5641E1" w14:textId="77777777" w:rsidR="00435790" w:rsidRPr="00113132" w:rsidRDefault="00435790" w:rsidP="00435790">
      <w:pPr>
        <w:spacing w:before="0" w:after="0"/>
        <w:jc w:val="center"/>
        <w:rPr>
          <w:b/>
          <w:sz w:val="32"/>
          <w:szCs w:val="32"/>
          <w:lang w:val="en-US"/>
        </w:rPr>
      </w:pPr>
    </w:p>
    <w:p w14:paraId="512A4BA6" w14:textId="77777777" w:rsidR="00435790" w:rsidRPr="00C77A15" w:rsidRDefault="00E73F66" w:rsidP="00435790">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00E2571B" w:rsidRPr="00113132">
        <w:rPr>
          <w:b/>
          <w:sz w:val="32"/>
          <w:szCs w:val="32"/>
          <w:lang w:val="en-US"/>
        </w:rPr>
        <w:t>REPUBLIC OF SERBIA</w:t>
      </w:r>
    </w:p>
    <w:p w14:paraId="5EA50342" w14:textId="77777777" w:rsidR="00435790" w:rsidRPr="00C77A15" w:rsidRDefault="00435790" w:rsidP="00435790">
      <w:pPr>
        <w:spacing w:before="0" w:after="0"/>
        <w:jc w:val="center"/>
        <w:rPr>
          <w:b/>
          <w:sz w:val="32"/>
          <w:szCs w:val="32"/>
          <w:lang w:val="en-US"/>
        </w:rPr>
      </w:pPr>
    </w:p>
    <w:p w14:paraId="7B7AE0A7" w14:textId="77777777" w:rsidR="00435790" w:rsidRPr="00E231F5" w:rsidRDefault="00435790" w:rsidP="00435790">
      <w:pPr>
        <w:spacing w:before="0" w:after="0"/>
        <w:jc w:val="center"/>
        <w:rPr>
          <w:b/>
          <w:sz w:val="32"/>
          <w:szCs w:val="32"/>
          <w:lang w:val="en-US"/>
        </w:rPr>
      </w:pPr>
    </w:p>
    <w:p w14:paraId="3409532A" w14:textId="547D678D" w:rsidR="00435790" w:rsidRDefault="00435790" w:rsidP="00435790">
      <w:pPr>
        <w:spacing w:before="0" w:after="0"/>
        <w:jc w:val="center"/>
        <w:rPr>
          <w:b/>
          <w:sz w:val="32"/>
          <w:szCs w:val="32"/>
          <w:lang w:val="en-US"/>
        </w:rPr>
      </w:pPr>
    </w:p>
    <w:p w14:paraId="73332BB7" w14:textId="77777777" w:rsidR="00435790" w:rsidRPr="00E231F5" w:rsidRDefault="00435790" w:rsidP="00435790">
      <w:pPr>
        <w:spacing w:before="0" w:after="0"/>
        <w:jc w:val="center"/>
        <w:rPr>
          <w:sz w:val="32"/>
          <w:lang w:val="en-US"/>
        </w:rPr>
      </w:pPr>
    </w:p>
    <w:p w14:paraId="670442CE" w14:textId="77777777" w:rsidR="000A4134" w:rsidRPr="00E231F5" w:rsidRDefault="000A4134" w:rsidP="00435790">
      <w:pPr>
        <w:spacing w:before="0" w:after="0"/>
        <w:jc w:val="center"/>
        <w:rPr>
          <w:sz w:val="32"/>
          <w:lang w:val="en-US"/>
        </w:rPr>
      </w:pPr>
    </w:p>
    <w:p w14:paraId="2983CCAD" w14:textId="77777777" w:rsidR="000A4134" w:rsidRPr="00E231F5" w:rsidRDefault="000A4134" w:rsidP="00435790">
      <w:pPr>
        <w:spacing w:before="0" w:after="0"/>
        <w:jc w:val="center"/>
        <w:rPr>
          <w:sz w:val="32"/>
          <w:lang w:val="en-US"/>
        </w:rPr>
      </w:pPr>
    </w:p>
    <w:p w14:paraId="404FDBA5" w14:textId="77777777" w:rsidR="000A4134" w:rsidRPr="00E231F5" w:rsidRDefault="000A4134" w:rsidP="00435790">
      <w:pPr>
        <w:spacing w:before="0" w:after="0"/>
        <w:jc w:val="center"/>
        <w:rPr>
          <w:sz w:val="32"/>
          <w:lang w:val="en-US"/>
        </w:rPr>
      </w:pPr>
    </w:p>
    <w:p w14:paraId="52AA17C4" w14:textId="77777777" w:rsidR="000A4134" w:rsidRPr="00E231F5" w:rsidRDefault="000A4134" w:rsidP="00435790">
      <w:pPr>
        <w:spacing w:before="0" w:after="0"/>
        <w:jc w:val="center"/>
        <w:rPr>
          <w:sz w:val="32"/>
          <w:lang w:val="en-US"/>
        </w:rPr>
      </w:pPr>
    </w:p>
    <w:p w14:paraId="625E9756" w14:textId="77777777" w:rsidR="000A4134" w:rsidRPr="00E231F5" w:rsidRDefault="000A4134" w:rsidP="00435790">
      <w:pPr>
        <w:spacing w:before="0" w:after="0"/>
        <w:jc w:val="center"/>
        <w:rPr>
          <w:sz w:val="32"/>
          <w:lang w:val="en-US"/>
        </w:rPr>
      </w:pPr>
    </w:p>
    <w:p w14:paraId="61E0B5FA" w14:textId="77777777" w:rsidR="000A4134" w:rsidRPr="00E231F5" w:rsidRDefault="000A4134" w:rsidP="00435790">
      <w:pPr>
        <w:spacing w:before="0" w:after="0"/>
        <w:jc w:val="center"/>
        <w:rPr>
          <w:sz w:val="32"/>
          <w:lang w:val="en-US"/>
        </w:rPr>
      </w:pPr>
    </w:p>
    <w:p w14:paraId="04B21BB4" w14:textId="77777777" w:rsidR="000A4134" w:rsidRPr="00E231F5" w:rsidRDefault="000A4134" w:rsidP="00435790">
      <w:pPr>
        <w:spacing w:before="0" w:after="0"/>
        <w:jc w:val="center"/>
        <w:rPr>
          <w:sz w:val="32"/>
          <w:lang w:val="en-US"/>
        </w:rPr>
      </w:pPr>
    </w:p>
    <w:p w14:paraId="0D2110A2" w14:textId="77777777" w:rsidR="00435790" w:rsidRPr="00E231F5" w:rsidRDefault="00435790" w:rsidP="00435790">
      <w:pPr>
        <w:spacing w:before="0" w:after="0"/>
        <w:jc w:val="center"/>
        <w:rPr>
          <w:sz w:val="32"/>
          <w:lang w:val="en-US"/>
        </w:rPr>
      </w:pPr>
    </w:p>
    <w:p w14:paraId="1B2218EF" w14:textId="77777777" w:rsidR="00E2571B" w:rsidRPr="00E231F5" w:rsidRDefault="00E2571B" w:rsidP="00F543DE">
      <w:pPr>
        <w:spacing w:before="0" w:after="0"/>
        <w:jc w:val="center"/>
        <w:rPr>
          <w:i/>
          <w:lang w:val="en-US"/>
        </w:rPr>
      </w:pPr>
    </w:p>
    <w:p w14:paraId="410089C7" w14:textId="20ABB70A" w:rsidR="000A4134" w:rsidRPr="00E231F5" w:rsidRDefault="000A4134" w:rsidP="00F543DE">
      <w:pPr>
        <w:spacing w:before="0" w:after="0"/>
        <w:jc w:val="center"/>
        <w:rPr>
          <w:i/>
          <w:lang w:val="en-US"/>
        </w:rPr>
      </w:pPr>
      <w:r w:rsidRPr="00E231F5">
        <w:rPr>
          <w:i/>
          <w:lang w:val="en-US"/>
        </w:rPr>
        <w:t xml:space="preserve">          </w:t>
      </w:r>
      <w:r w:rsidR="005F2CF9" w:rsidRPr="00E231F5">
        <w:rPr>
          <w:i/>
          <w:lang w:val="en-US"/>
        </w:rPr>
        <w:t>Construction of new University Children’s Hospital, Tiršova 2 in Belgrade</w:t>
      </w:r>
    </w:p>
    <w:p w14:paraId="12261821" w14:textId="77777777" w:rsidR="00435790" w:rsidRPr="00E231F5" w:rsidRDefault="00435790" w:rsidP="00435790">
      <w:pPr>
        <w:spacing w:before="0" w:after="0"/>
        <w:jc w:val="center"/>
        <w:rPr>
          <w:lang w:val="en-US"/>
        </w:rPr>
      </w:pPr>
    </w:p>
    <w:p w14:paraId="37D35214" w14:textId="7C2799E6" w:rsidR="000A4134" w:rsidRPr="00E231F5" w:rsidRDefault="0079541A" w:rsidP="00575416">
      <w:pPr>
        <w:pStyle w:val="ListParagraph"/>
        <w:numPr>
          <w:ilvl w:val="0"/>
          <w:numId w:val="0"/>
        </w:numPr>
        <w:ind w:left="720"/>
        <w:rPr>
          <w:lang w:val="en-US"/>
        </w:rPr>
      </w:pPr>
      <w:r w:rsidRPr="00E231F5">
        <w:rPr>
          <w:lang w:val="en-US"/>
        </w:rPr>
        <w:t xml:space="preserve">                                                             -    </w:t>
      </w:r>
      <w:r w:rsidR="000A4134" w:rsidRPr="00E231F5">
        <w:rPr>
          <w:lang w:val="en-US"/>
        </w:rPr>
        <w:t>Project Loan      -</w:t>
      </w:r>
    </w:p>
    <w:p w14:paraId="5A786136" w14:textId="77777777" w:rsidR="00F543DE" w:rsidRPr="00E231F5" w:rsidRDefault="00F543DE" w:rsidP="00435790">
      <w:pPr>
        <w:spacing w:before="0" w:after="0"/>
        <w:jc w:val="center"/>
        <w:rPr>
          <w:lang w:val="en-US"/>
        </w:rPr>
        <w:sectPr w:rsidR="00F543DE" w:rsidRPr="00E231F5" w:rsidSect="00675B40">
          <w:footerReference w:type="default" r:id="rId9"/>
          <w:type w:val="continuous"/>
          <w:pgSz w:w="11906" w:h="16838"/>
          <w:pgMar w:top="1417" w:right="1417" w:bottom="1417" w:left="1417" w:header="708" w:footer="708" w:gutter="0"/>
          <w:pgNumType w:start="2"/>
          <w:cols w:space="708"/>
          <w:titlePg/>
          <w:docGrid w:linePitch="360"/>
        </w:sectPr>
      </w:pPr>
    </w:p>
    <w:p w14:paraId="5736296F" w14:textId="77777777" w:rsidR="008172E6" w:rsidRPr="00E231F5" w:rsidRDefault="008172E6" w:rsidP="008172E6">
      <w:pPr>
        <w:jc w:val="center"/>
        <w:rPr>
          <w:b/>
          <w:lang w:val="en-US"/>
        </w:rPr>
      </w:pPr>
      <w:r w:rsidRPr="00E231F5">
        <w:rPr>
          <w:b/>
          <w:lang w:val="en-US"/>
        </w:rPr>
        <w:lastRenderedPageBreak/>
        <w:t>TABLE OF CONTENTS</w:t>
      </w:r>
    </w:p>
    <w:p w14:paraId="615501E7" w14:textId="77777777" w:rsidR="00E72DDB" w:rsidRPr="00113132" w:rsidRDefault="00E57C92">
      <w:pPr>
        <w:pStyle w:val="TOC1"/>
        <w:rPr>
          <w:rFonts w:eastAsiaTheme="minorEastAsia"/>
          <w:b w:val="0"/>
          <w:bCs w:val="0"/>
          <w:caps w:val="0"/>
          <w:sz w:val="22"/>
          <w:szCs w:val="22"/>
          <w:lang w:val="en-US"/>
        </w:rPr>
      </w:pPr>
      <w:r w:rsidRPr="006114CA">
        <w:rPr>
          <w:lang w:val="en-GB"/>
        </w:rPr>
        <w:fldChar w:fldCharType="begin"/>
      </w:r>
      <w:r w:rsidR="00EC537E" w:rsidRPr="006114CA">
        <w:rPr>
          <w:lang w:val="en-GB"/>
        </w:rPr>
        <w:instrText xml:space="preserve"> TOC \o "1-3" \h \z \u </w:instrText>
      </w:r>
      <w:r w:rsidRPr="006114CA">
        <w:rPr>
          <w:b w:val="0"/>
          <w:noProof w:val="0"/>
          <w:lang w:val="en-GB"/>
        </w:rPr>
        <w:fldChar w:fldCharType="separate"/>
      </w:r>
      <w:hyperlink w:anchor="_Toc13490330" w:history="1">
        <w:r w:rsidR="00E72DDB" w:rsidRPr="006114CA">
          <w:rPr>
            <w:rStyle w:val="Hyperlink"/>
            <w:lang w:val="en-GB"/>
          </w:rPr>
          <w:t>1.</w:t>
        </w:r>
        <w:r w:rsidR="00E72DDB" w:rsidRPr="00113132">
          <w:rPr>
            <w:rFonts w:eastAsiaTheme="minorEastAsia"/>
            <w:b w:val="0"/>
            <w:bCs w:val="0"/>
            <w:caps w:val="0"/>
            <w:sz w:val="22"/>
            <w:szCs w:val="22"/>
            <w:lang w:val="en-US"/>
          </w:rPr>
          <w:tab/>
        </w:r>
        <w:r w:rsidR="00E72DDB" w:rsidRPr="006114CA">
          <w:rPr>
            <w:rStyle w:val="Hyperlink"/>
            <w:lang w:val="en-GB"/>
          </w:rPr>
          <w:t>INTERPRETATION</w:t>
        </w:r>
        <w:r w:rsidR="00E72DDB" w:rsidRPr="006114CA">
          <w:rPr>
            <w:webHidden/>
          </w:rPr>
          <w:tab/>
        </w:r>
        <w:r w:rsidR="00E72DDB" w:rsidRPr="006114CA">
          <w:rPr>
            <w:webHidden/>
          </w:rPr>
          <w:fldChar w:fldCharType="begin"/>
        </w:r>
        <w:r w:rsidR="00E72DDB" w:rsidRPr="006114CA">
          <w:rPr>
            <w:webHidden/>
          </w:rPr>
          <w:instrText xml:space="preserve"> PAGEREF _Toc13490330 \h </w:instrText>
        </w:r>
        <w:r w:rsidR="00E72DDB" w:rsidRPr="006114CA">
          <w:rPr>
            <w:webHidden/>
          </w:rPr>
        </w:r>
        <w:r w:rsidR="00E72DDB" w:rsidRPr="006114CA">
          <w:rPr>
            <w:webHidden/>
          </w:rPr>
          <w:fldChar w:fldCharType="separate"/>
        </w:r>
        <w:r w:rsidR="005C0770">
          <w:rPr>
            <w:webHidden/>
          </w:rPr>
          <w:t>5</w:t>
        </w:r>
        <w:r w:rsidR="00E72DDB" w:rsidRPr="006114CA">
          <w:rPr>
            <w:webHidden/>
          </w:rPr>
          <w:fldChar w:fldCharType="end"/>
        </w:r>
      </w:hyperlink>
    </w:p>
    <w:p w14:paraId="1536EE9C" w14:textId="77777777" w:rsidR="00E72DDB" w:rsidRPr="00113132" w:rsidRDefault="00416332">
      <w:pPr>
        <w:pStyle w:val="TOC2"/>
        <w:rPr>
          <w:rFonts w:eastAsiaTheme="minorEastAsia"/>
          <w:smallCaps w:val="0"/>
          <w:noProof/>
          <w:sz w:val="22"/>
          <w:szCs w:val="22"/>
          <w:lang w:val="en-US"/>
        </w:rPr>
      </w:pPr>
      <w:hyperlink w:anchor="_Toc13490331" w:history="1">
        <w:r w:rsidR="00E72DDB" w:rsidRPr="00E231F5">
          <w:rPr>
            <w:rStyle w:val="Hyperlink"/>
            <w:noProof/>
            <w:lang w:val="en-US"/>
          </w:rPr>
          <w:t>1.1</w:t>
        </w:r>
        <w:r w:rsidR="00E72DDB" w:rsidRPr="00113132">
          <w:rPr>
            <w:rFonts w:eastAsiaTheme="minorEastAsia"/>
            <w:smallCaps w:val="0"/>
            <w:noProof/>
            <w:sz w:val="22"/>
            <w:szCs w:val="22"/>
            <w:lang w:val="en-US"/>
          </w:rPr>
          <w:tab/>
        </w:r>
        <w:r w:rsidR="00E72DDB" w:rsidRPr="00E231F5">
          <w:rPr>
            <w:rStyle w:val="Hyperlink"/>
            <w:noProof/>
            <w:lang w:val="en-US"/>
          </w:rPr>
          <w:t>Definitions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_Toc13490331 \h </w:instrText>
        </w:r>
        <w:r w:rsidR="00E72DDB" w:rsidRPr="006114CA">
          <w:rPr>
            <w:noProof/>
            <w:webHidden/>
          </w:rPr>
        </w:r>
        <w:r w:rsidR="00E72DDB" w:rsidRPr="006114CA">
          <w:rPr>
            <w:noProof/>
            <w:webHidden/>
          </w:rPr>
          <w:fldChar w:fldCharType="separate"/>
        </w:r>
        <w:r w:rsidR="005C0770">
          <w:rPr>
            <w:noProof/>
            <w:webHidden/>
            <w:lang w:val="en-US"/>
          </w:rPr>
          <w:t>5</w:t>
        </w:r>
        <w:r w:rsidR="00E72DDB" w:rsidRPr="006114CA">
          <w:rPr>
            <w:noProof/>
            <w:webHidden/>
          </w:rPr>
          <w:fldChar w:fldCharType="end"/>
        </w:r>
      </w:hyperlink>
    </w:p>
    <w:p w14:paraId="776C9B87" w14:textId="77777777" w:rsidR="00E72DDB" w:rsidRPr="00113132" w:rsidRDefault="00416332">
      <w:pPr>
        <w:pStyle w:val="TOC2"/>
        <w:rPr>
          <w:rFonts w:eastAsiaTheme="minorEastAsia"/>
          <w:smallCaps w:val="0"/>
          <w:noProof/>
          <w:sz w:val="22"/>
          <w:szCs w:val="22"/>
          <w:lang w:val="en-US"/>
        </w:rPr>
      </w:pPr>
      <w:hyperlink w:anchor="_Toc13490332" w:history="1">
        <w:r w:rsidR="00E72DDB" w:rsidRPr="00E231F5">
          <w:rPr>
            <w:rStyle w:val="Hyperlink"/>
            <w:noProof/>
            <w:lang w:val="en-US"/>
          </w:rPr>
          <w:t>1.2</w:t>
        </w:r>
        <w:r w:rsidR="00E72DDB" w:rsidRPr="00113132">
          <w:rPr>
            <w:rFonts w:eastAsiaTheme="minorEastAsia"/>
            <w:smallCaps w:val="0"/>
            <w:noProof/>
            <w:sz w:val="22"/>
            <w:szCs w:val="22"/>
            <w:lang w:val="en-US"/>
          </w:rPr>
          <w:tab/>
        </w:r>
        <w:r w:rsidR="00E72DDB" w:rsidRPr="00E231F5">
          <w:rPr>
            <w:rStyle w:val="Hyperlink"/>
            <w:noProof/>
            <w:lang w:val="en-US"/>
          </w:rPr>
          <w:t>Construction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_Toc13490332 \h </w:instrText>
        </w:r>
        <w:r w:rsidR="00E72DDB" w:rsidRPr="006114CA">
          <w:rPr>
            <w:noProof/>
            <w:webHidden/>
          </w:rPr>
        </w:r>
        <w:r w:rsidR="00E72DDB" w:rsidRPr="006114CA">
          <w:rPr>
            <w:noProof/>
            <w:webHidden/>
          </w:rPr>
          <w:fldChar w:fldCharType="separate"/>
        </w:r>
        <w:r w:rsidR="005C0770">
          <w:rPr>
            <w:noProof/>
            <w:webHidden/>
            <w:lang w:val="en-US"/>
          </w:rPr>
          <w:t>7</w:t>
        </w:r>
        <w:r w:rsidR="00E72DDB" w:rsidRPr="006114CA">
          <w:rPr>
            <w:noProof/>
            <w:webHidden/>
          </w:rPr>
          <w:fldChar w:fldCharType="end"/>
        </w:r>
      </w:hyperlink>
    </w:p>
    <w:p w14:paraId="1C97877A" w14:textId="77777777" w:rsidR="00E72DDB" w:rsidRPr="00113132" w:rsidRDefault="00416332">
      <w:pPr>
        <w:pStyle w:val="TOC2"/>
        <w:rPr>
          <w:rFonts w:eastAsiaTheme="minorEastAsia"/>
          <w:smallCaps w:val="0"/>
          <w:noProof/>
          <w:sz w:val="22"/>
          <w:szCs w:val="22"/>
          <w:lang w:val="en-US"/>
        </w:rPr>
      </w:pPr>
      <w:hyperlink w:anchor="_Toc13490333" w:history="1">
        <w:r w:rsidR="00E72DDB" w:rsidRPr="00E231F5">
          <w:rPr>
            <w:rStyle w:val="Hyperlink"/>
            <w:noProof/>
            <w:lang w:val="en-US"/>
          </w:rPr>
          <w:t>1.3</w:t>
        </w:r>
        <w:r w:rsidR="00E72DDB" w:rsidRPr="00113132">
          <w:rPr>
            <w:rFonts w:eastAsiaTheme="minorEastAsia"/>
            <w:smallCaps w:val="0"/>
            <w:noProof/>
            <w:sz w:val="22"/>
            <w:szCs w:val="22"/>
            <w:lang w:val="en-US"/>
          </w:rPr>
          <w:tab/>
        </w:r>
        <w:r w:rsidR="00E72DDB" w:rsidRPr="00E231F5">
          <w:rPr>
            <w:rStyle w:val="Hyperlink"/>
            <w:noProof/>
            <w:lang w:val="en-US"/>
          </w:rPr>
          <w:t>Headings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_Toc13490333 \h </w:instrText>
        </w:r>
        <w:r w:rsidR="00E72DDB" w:rsidRPr="006114CA">
          <w:rPr>
            <w:noProof/>
            <w:webHidden/>
          </w:rPr>
        </w:r>
        <w:r w:rsidR="00E72DDB" w:rsidRPr="006114CA">
          <w:rPr>
            <w:noProof/>
            <w:webHidden/>
          </w:rPr>
          <w:fldChar w:fldCharType="separate"/>
        </w:r>
        <w:r w:rsidR="005C0770">
          <w:rPr>
            <w:noProof/>
            <w:webHidden/>
            <w:lang w:val="en-US"/>
          </w:rPr>
          <w:t>7</w:t>
        </w:r>
        <w:r w:rsidR="00E72DDB" w:rsidRPr="006114CA">
          <w:rPr>
            <w:noProof/>
            <w:webHidden/>
          </w:rPr>
          <w:fldChar w:fldCharType="end"/>
        </w:r>
      </w:hyperlink>
    </w:p>
    <w:p w14:paraId="7C350957" w14:textId="77777777" w:rsidR="00E72DDB" w:rsidRPr="00113132" w:rsidRDefault="00416332">
      <w:pPr>
        <w:pStyle w:val="TOC2"/>
        <w:rPr>
          <w:rFonts w:eastAsiaTheme="minorEastAsia"/>
          <w:smallCaps w:val="0"/>
          <w:noProof/>
          <w:sz w:val="22"/>
          <w:szCs w:val="22"/>
          <w:lang w:val="en-US"/>
        </w:rPr>
      </w:pPr>
      <w:hyperlink w:anchor="_Toc13490334" w:history="1">
        <w:r w:rsidR="00E72DDB" w:rsidRPr="00E231F5">
          <w:rPr>
            <w:rStyle w:val="Hyperlink"/>
            <w:noProof/>
            <w:lang w:val="en-US"/>
          </w:rPr>
          <w:t>1.4</w:t>
        </w:r>
        <w:r w:rsidR="00E72DDB" w:rsidRPr="00113132">
          <w:rPr>
            <w:rFonts w:eastAsiaTheme="minorEastAsia"/>
            <w:smallCaps w:val="0"/>
            <w:noProof/>
            <w:sz w:val="22"/>
            <w:szCs w:val="22"/>
            <w:lang w:val="en-US"/>
          </w:rPr>
          <w:tab/>
        </w:r>
        <w:r w:rsidR="00E72DDB" w:rsidRPr="00E231F5">
          <w:rPr>
            <w:rStyle w:val="Hyperlink"/>
            <w:noProof/>
            <w:lang w:val="en-US"/>
          </w:rPr>
          <w:t>Rounding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_Toc13490334 \h </w:instrText>
        </w:r>
        <w:r w:rsidR="00E72DDB" w:rsidRPr="006114CA">
          <w:rPr>
            <w:noProof/>
            <w:webHidden/>
          </w:rPr>
        </w:r>
        <w:r w:rsidR="00E72DDB" w:rsidRPr="006114CA">
          <w:rPr>
            <w:noProof/>
            <w:webHidden/>
          </w:rPr>
          <w:fldChar w:fldCharType="separate"/>
        </w:r>
        <w:r w:rsidR="005C0770">
          <w:rPr>
            <w:noProof/>
            <w:webHidden/>
            <w:lang w:val="en-US"/>
          </w:rPr>
          <w:t>7</w:t>
        </w:r>
        <w:r w:rsidR="00E72DDB" w:rsidRPr="006114CA">
          <w:rPr>
            <w:noProof/>
            <w:webHidden/>
          </w:rPr>
          <w:fldChar w:fldCharType="end"/>
        </w:r>
      </w:hyperlink>
    </w:p>
    <w:p w14:paraId="19B44D63" w14:textId="77777777" w:rsidR="00E72DDB" w:rsidRPr="00113132" w:rsidRDefault="00416332">
      <w:pPr>
        <w:pStyle w:val="TOC1"/>
        <w:rPr>
          <w:rFonts w:eastAsiaTheme="minorEastAsia"/>
          <w:b w:val="0"/>
          <w:bCs w:val="0"/>
          <w:caps w:val="0"/>
          <w:sz w:val="22"/>
          <w:szCs w:val="22"/>
          <w:lang w:val="en-US"/>
        </w:rPr>
      </w:pPr>
      <w:hyperlink w:anchor="_Toc13490335" w:history="1">
        <w:r w:rsidR="00E72DDB" w:rsidRPr="006114CA">
          <w:rPr>
            <w:rStyle w:val="Hyperlink"/>
            <w:lang w:val="en-GB"/>
          </w:rPr>
          <w:t>2.</w:t>
        </w:r>
        <w:r w:rsidR="00E72DDB" w:rsidRPr="00113132">
          <w:rPr>
            <w:rFonts w:eastAsiaTheme="minorEastAsia"/>
            <w:b w:val="0"/>
            <w:bCs w:val="0"/>
            <w:caps w:val="0"/>
            <w:sz w:val="22"/>
            <w:szCs w:val="22"/>
            <w:lang w:val="en-US"/>
          </w:rPr>
          <w:tab/>
        </w:r>
        <w:r w:rsidR="00E72DDB" w:rsidRPr="006114CA">
          <w:rPr>
            <w:rStyle w:val="Hyperlink"/>
            <w:lang w:val="en-GB"/>
          </w:rPr>
          <w:t>CONDITIONS</w:t>
        </w:r>
        <w:r w:rsidR="00E72DDB" w:rsidRPr="006114CA">
          <w:rPr>
            <w:webHidden/>
          </w:rPr>
          <w:tab/>
        </w:r>
        <w:r w:rsidR="00E72DDB" w:rsidRPr="006114CA">
          <w:rPr>
            <w:webHidden/>
          </w:rPr>
          <w:fldChar w:fldCharType="begin"/>
        </w:r>
        <w:r w:rsidR="00E72DDB" w:rsidRPr="006114CA">
          <w:rPr>
            <w:webHidden/>
          </w:rPr>
          <w:instrText xml:space="preserve"> PAGEREF _Toc13490335 \h </w:instrText>
        </w:r>
        <w:r w:rsidR="00E72DDB" w:rsidRPr="006114CA">
          <w:rPr>
            <w:webHidden/>
          </w:rPr>
        </w:r>
        <w:r w:rsidR="00E72DDB" w:rsidRPr="006114CA">
          <w:rPr>
            <w:webHidden/>
          </w:rPr>
          <w:fldChar w:fldCharType="separate"/>
        </w:r>
        <w:r w:rsidR="005C0770">
          <w:rPr>
            <w:webHidden/>
          </w:rPr>
          <w:t>8</w:t>
        </w:r>
        <w:r w:rsidR="00E72DDB" w:rsidRPr="006114CA">
          <w:rPr>
            <w:webHidden/>
          </w:rPr>
          <w:fldChar w:fldCharType="end"/>
        </w:r>
      </w:hyperlink>
    </w:p>
    <w:p w14:paraId="35098F54" w14:textId="77777777" w:rsidR="00E72DDB" w:rsidRPr="00113132" w:rsidRDefault="00416332">
      <w:pPr>
        <w:pStyle w:val="TOC1"/>
        <w:rPr>
          <w:rFonts w:eastAsiaTheme="minorEastAsia"/>
          <w:b w:val="0"/>
          <w:bCs w:val="0"/>
          <w:caps w:val="0"/>
          <w:sz w:val="22"/>
          <w:szCs w:val="22"/>
          <w:lang w:val="en-US"/>
        </w:rPr>
      </w:pPr>
      <w:hyperlink w:anchor="_Toc13490336" w:history="1">
        <w:r w:rsidR="00E72DDB" w:rsidRPr="006114CA">
          <w:rPr>
            <w:rStyle w:val="Hyperlink"/>
            <w:lang w:val="en-GB"/>
          </w:rPr>
          <w:t>3.</w:t>
        </w:r>
        <w:r w:rsidR="00E72DDB" w:rsidRPr="00113132">
          <w:rPr>
            <w:rFonts w:eastAsiaTheme="minorEastAsia"/>
            <w:b w:val="0"/>
            <w:bCs w:val="0"/>
            <w:caps w:val="0"/>
            <w:sz w:val="22"/>
            <w:szCs w:val="22"/>
            <w:lang w:val="en-US"/>
          </w:rPr>
          <w:tab/>
        </w:r>
        <w:r w:rsidR="00E72DDB" w:rsidRPr="006114CA">
          <w:rPr>
            <w:rStyle w:val="Hyperlink"/>
            <w:lang w:val="en-GB"/>
          </w:rPr>
          <w:t>PURPOSE</w:t>
        </w:r>
        <w:r w:rsidR="00E72DDB" w:rsidRPr="006114CA">
          <w:rPr>
            <w:webHidden/>
          </w:rPr>
          <w:tab/>
        </w:r>
        <w:r w:rsidR="00E72DDB" w:rsidRPr="006114CA">
          <w:rPr>
            <w:webHidden/>
          </w:rPr>
          <w:fldChar w:fldCharType="begin"/>
        </w:r>
        <w:r w:rsidR="00E72DDB" w:rsidRPr="006114CA">
          <w:rPr>
            <w:webHidden/>
          </w:rPr>
          <w:instrText xml:space="preserve"> PAGEREF _Toc13490336 \h </w:instrText>
        </w:r>
        <w:r w:rsidR="00E72DDB" w:rsidRPr="006114CA">
          <w:rPr>
            <w:webHidden/>
          </w:rPr>
        </w:r>
        <w:r w:rsidR="00E72DDB" w:rsidRPr="006114CA">
          <w:rPr>
            <w:webHidden/>
          </w:rPr>
          <w:fldChar w:fldCharType="separate"/>
        </w:r>
        <w:r w:rsidR="005C0770">
          <w:rPr>
            <w:webHidden/>
          </w:rPr>
          <w:t>8</w:t>
        </w:r>
        <w:r w:rsidR="00E72DDB" w:rsidRPr="006114CA">
          <w:rPr>
            <w:webHidden/>
          </w:rPr>
          <w:fldChar w:fldCharType="end"/>
        </w:r>
      </w:hyperlink>
    </w:p>
    <w:p w14:paraId="4ACC647A" w14:textId="77777777" w:rsidR="00E72DDB" w:rsidRPr="00113132" w:rsidRDefault="00416332">
      <w:pPr>
        <w:pStyle w:val="TOC1"/>
        <w:rPr>
          <w:rFonts w:eastAsiaTheme="minorEastAsia"/>
          <w:b w:val="0"/>
          <w:bCs w:val="0"/>
          <w:caps w:val="0"/>
          <w:sz w:val="22"/>
          <w:szCs w:val="22"/>
          <w:lang w:val="en-US"/>
        </w:rPr>
      </w:pPr>
      <w:hyperlink w:anchor="_Toc13490337" w:history="1">
        <w:r w:rsidR="00E72DDB" w:rsidRPr="006114CA">
          <w:rPr>
            <w:rStyle w:val="Hyperlink"/>
            <w:lang w:val="en-GB"/>
          </w:rPr>
          <w:t>4.</w:t>
        </w:r>
        <w:r w:rsidR="00E72DDB" w:rsidRPr="00113132">
          <w:rPr>
            <w:rFonts w:eastAsiaTheme="minorEastAsia"/>
            <w:b w:val="0"/>
            <w:bCs w:val="0"/>
            <w:caps w:val="0"/>
            <w:sz w:val="22"/>
            <w:szCs w:val="22"/>
            <w:lang w:val="en-US"/>
          </w:rPr>
          <w:tab/>
        </w:r>
        <w:r w:rsidR="00E72DDB" w:rsidRPr="006114CA">
          <w:rPr>
            <w:rStyle w:val="Hyperlink"/>
            <w:lang w:val="en-GB"/>
          </w:rPr>
          <w:t>FINANCIAL CONDITIONS</w:t>
        </w:r>
        <w:r w:rsidR="00E72DDB" w:rsidRPr="006114CA">
          <w:rPr>
            <w:webHidden/>
          </w:rPr>
          <w:tab/>
        </w:r>
        <w:r w:rsidR="00E72DDB" w:rsidRPr="006114CA">
          <w:rPr>
            <w:webHidden/>
          </w:rPr>
          <w:fldChar w:fldCharType="begin"/>
        </w:r>
        <w:r w:rsidR="00E72DDB" w:rsidRPr="006114CA">
          <w:rPr>
            <w:webHidden/>
          </w:rPr>
          <w:instrText xml:space="preserve"> PAGEREF _Toc13490337 \h </w:instrText>
        </w:r>
        <w:r w:rsidR="00E72DDB" w:rsidRPr="006114CA">
          <w:rPr>
            <w:webHidden/>
          </w:rPr>
        </w:r>
        <w:r w:rsidR="00E72DDB" w:rsidRPr="006114CA">
          <w:rPr>
            <w:webHidden/>
          </w:rPr>
          <w:fldChar w:fldCharType="separate"/>
        </w:r>
        <w:r w:rsidR="005C0770">
          <w:rPr>
            <w:webHidden/>
          </w:rPr>
          <w:t>8</w:t>
        </w:r>
        <w:r w:rsidR="00E72DDB" w:rsidRPr="006114CA">
          <w:rPr>
            <w:webHidden/>
          </w:rPr>
          <w:fldChar w:fldCharType="end"/>
        </w:r>
      </w:hyperlink>
    </w:p>
    <w:p w14:paraId="1E3789CB" w14:textId="77777777" w:rsidR="00E72DDB" w:rsidRPr="00113132" w:rsidRDefault="00416332">
      <w:pPr>
        <w:pStyle w:val="TOC2"/>
        <w:rPr>
          <w:rFonts w:eastAsiaTheme="minorEastAsia"/>
          <w:smallCaps w:val="0"/>
          <w:noProof/>
          <w:sz w:val="22"/>
          <w:szCs w:val="22"/>
          <w:lang w:val="en-US"/>
        </w:rPr>
      </w:pPr>
      <w:hyperlink w:anchor="_Toc13490338" w:history="1">
        <w:r w:rsidR="00E72DDB" w:rsidRPr="00E231F5">
          <w:rPr>
            <w:rStyle w:val="Hyperlink"/>
            <w:noProof/>
            <w:lang w:val="en-US"/>
          </w:rPr>
          <w:t>4.1</w:t>
        </w:r>
        <w:r w:rsidR="00E72DDB" w:rsidRPr="00113132">
          <w:rPr>
            <w:rFonts w:eastAsiaTheme="minorEastAsia"/>
            <w:smallCaps w:val="0"/>
            <w:noProof/>
            <w:sz w:val="22"/>
            <w:szCs w:val="22"/>
            <w:lang w:val="en-US"/>
          </w:rPr>
          <w:tab/>
        </w:r>
        <w:r w:rsidR="00E72DDB" w:rsidRPr="00E231F5">
          <w:rPr>
            <w:rStyle w:val="Hyperlink"/>
            <w:noProof/>
            <w:lang w:val="en-US"/>
          </w:rPr>
          <w:t>Loan Amount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_Toc13490338 \h </w:instrText>
        </w:r>
        <w:r w:rsidR="00E72DDB" w:rsidRPr="006114CA">
          <w:rPr>
            <w:noProof/>
            <w:webHidden/>
          </w:rPr>
        </w:r>
        <w:r w:rsidR="00E72DDB" w:rsidRPr="006114CA">
          <w:rPr>
            <w:noProof/>
            <w:webHidden/>
          </w:rPr>
          <w:fldChar w:fldCharType="separate"/>
        </w:r>
        <w:r w:rsidR="005C0770">
          <w:rPr>
            <w:noProof/>
            <w:webHidden/>
            <w:lang w:val="en-US"/>
          </w:rPr>
          <w:t>8</w:t>
        </w:r>
        <w:r w:rsidR="00E72DDB" w:rsidRPr="006114CA">
          <w:rPr>
            <w:noProof/>
            <w:webHidden/>
          </w:rPr>
          <w:fldChar w:fldCharType="end"/>
        </w:r>
      </w:hyperlink>
    </w:p>
    <w:p w14:paraId="53ADF2AF" w14:textId="77777777" w:rsidR="00E72DDB" w:rsidRPr="00113132" w:rsidRDefault="00416332">
      <w:pPr>
        <w:pStyle w:val="TOC2"/>
        <w:rPr>
          <w:rFonts w:eastAsiaTheme="minorEastAsia"/>
          <w:smallCaps w:val="0"/>
          <w:noProof/>
          <w:sz w:val="22"/>
          <w:szCs w:val="22"/>
          <w:lang w:val="en-US"/>
        </w:rPr>
      </w:pPr>
      <w:hyperlink w:anchor="_Toc13490339" w:history="1">
        <w:r w:rsidR="00E72DDB" w:rsidRPr="00E231F5">
          <w:rPr>
            <w:rStyle w:val="Hyperlink"/>
            <w:noProof/>
            <w:lang w:val="en-US"/>
          </w:rPr>
          <w:t>4.2</w:t>
        </w:r>
        <w:r w:rsidR="00E72DDB" w:rsidRPr="00113132">
          <w:rPr>
            <w:rFonts w:eastAsiaTheme="minorEastAsia"/>
            <w:smallCaps w:val="0"/>
            <w:noProof/>
            <w:sz w:val="22"/>
            <w:szCs w:val="22"/>
            <w:lang w:val="en-US"/>
          </w:rPr>
          <w:tab/>
        </w:r>
        <w:r w:rsidR="00E72DDB" w:rsidRPr="00E231F5">
          <w:rPr>
            <w:rStyle w:val="Hyperlink"/>
            <w:noProof/>
            <w:lang w:val="en-US"/>
          </w:rPr>
          <w:t>Disbursement Amount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_Toc13490339 \h </w:instrText>
        </w:r>
        <w:r w:rsidR="00E72DDB" w:rsidRPr="006114CA">
          <w:rPr>
            <w:noProof/>
            <w:webHidden/>
          </w:rPr>
        </w:r>
        <w:r w:rsidR="00E72DDB" w:rsidRPr="006114CA">
          <w:rPr>
            <w:noProof/>
            <w:webHidden/>
          </w:rPr>
          <w:fldChar w:fldCharType="separate"/>
        </w:r>
        <w:r w:rsidR="005C0770">
          <w:rPr>
            <w:noProof/>
            <w:webHidden/>
            <w:lang w:val="en-US"/>
          </w:rPr>
          <w:t>8</w:t>
        </w:r>
        <w:r w:rsidR="00E72DDB" w:rsidRPr="006114CA">
          <w:rPr>
            <w:noProof/>
            <w:webHidden/>
          </w:rPr>
          <w:fldChar w:fldCharType="end"/>
        </w:r>
      </w:hyperlink>
    </w:p>
    <w:p w14:paraId="5343F76B" w14:textId="77777777" w:rsidR="00E72DDB" w:rsidRPr="00113132" w:rsidRDefault="00416332">
      <w:pPr>
        <w:pStyle w:val="TOC2"/>
        <w:rPr>
          <w:rFonts w:eastAsiaTheme="minorEastAsia"/>
          <w:smallCaps w:val="0"/>
          <w:noProof/>
          <w:sz w:val="22"/>
          <w:szCs w:val="22"/>
          <w:lang w:val="en-US"/>
        </w:rPr>
      </w:pPr>
      <w:hyperlink w:anchor="_Toc13490340" w:history="1">
        <w:r w:rsidR="00E72DDB" w:rsidRPr="00E231F5">
          <w:rPr>
            <w:rStyle w:val="Hyperlink"/>
            <w:noProof/>
            <w:lang w:val="en-US"/>
          </w:rPr>
          <w:t>4.3</w:t>
        </w:r>
        <w:r w:rsidR="00E72DDB" w:rsidRPr="00113132">
          <w:rPr>
            <w:rFonts w:eastAsiaTheme="minorEastAsia"/>
            <w:smallCaps w:val="0"/>
            <w:noProof/>
            <w:sz w:val="22"/>
            <w:szCs w:val="22"/>
            <w:lang w:val="en-US"/>
          </w:rPr>
          <w:tab/>
        </w:r>
        <w:r w:rsidR="00E72DDB" w:rsidRPr="00E231F5">
          <w:rPr>
            <w:rStyle w:val="Hyperlink"/>
            <w:noProof/>
            <w:lang w:val="en-US"/>
          </w:rPr>
          <w:t>Disbursement Procedure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_Toc13490340 \h </w:instrText>
        </w:r>
        <w:r w:rsidR="00E72DDB" w:rsidRPr="006114CA">
          <w:rPr>
            <w:noProof/>
            <w:webHidden/>
          </w:rPr>
        </w:r>
        <w:r w:rsidR="00E72DDB" w:rsidRPr="006114CA">
          <w:rPr>
            <w:noProof/>
            <w:webHidden/>
          </w:rPr>
          <w:fldChar w:fldCharType="separate"/>
        </w:r>
        <w:r w:rsidR="005C0770">
          <w:rPr>
            <w:noProof/>
            <w:webHidden/>
            <w:lang w:val="en-US"/>
          </w:rPr>
          <w:t>8</w:t>
        </w:r>
        <w:r w:rsidR="00E72DDB" w:rsidRPr="006114CA">
          <w:rPr>
            <w:noProof/>
            <w:webHidden/>
          </w:rPr>
          <w:fldChar w:fldCharType="end"/>
        </w:r>
      </w:hyperlink>
    </w:p>
    <w:p w14:paraId="7177A786" w14:textId="77777777" w:rsidR="00E72DDB" w:rsidRPr="00113132" w:rsidRDefault="00416332">
      <w:pPr>
        <w:pStyle w:val="TOC2"/>
        <w:rPr>
          <w:rFonts w:eastAsiaTheme="minorEastAsia"/>
          <w:smallCaps w:val="0"/>
          <w:noProof/>
          <w:sz w:val="22"/>
          <w:szCs w:val="22"/>
          <w:lang w:val="en-US"/>
        </w:rPr>
      </w:pPr>
      <w:hyperlink w:anchor="_Toc13490341" w:history="1">
        <w:r w:rsidR="00E72DDB" w:rsidRPr="00E231F5">
          <w:rPr>
            <w:rStyle w:val="Hyperlink"/>
            <w:noProof/>
            <w:lang w:val="en-US"/>
          </w:rPr>
          <w:t>4.4</w:t>
        </w:r>
        <w:r w:rsidR="00E72DDB" w:rsidRPr="00113132">
          <w:rPr>
            <w:rFonts w:eastAsiaTheme="minorEastAsia"/>
            <w:smallCaps w:val="0"/>
            <w:noProof/>
            <w:sz w:val="22"/>
            <w:szCs w:val="22"/>
            <w:lang w:val="en-US"/>
          </w:rPr>
          <w:tab/>
        </w:r>
        <w:r w:rsidR="00E72DDB" w:rsidRPr="00E231F5">
          <w:rPr>
            <w:rStyle w:val="Hyperlink"/>
            <w:noProof/>
            <w:lang w:val="en-US"/>
          </w:rPr>
          <w:t>Disbursement Period</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_Toc13490341 \h </w:instrText>
        </w:r>
        <w:r w:rsidR="00E72DDB" w:rsidRPr="006114CA">
          <w:rPr>
            <w:noProof/>
            <w:webHidden/>
          </w:rPr>
        </w:r>
        <w:r w:rsidR="00E72DDB" w:rsidRPr="006114CA">
          <w:rPr>
            <w:noProof/>
            <w:webHidden/>
          </w:rPr>
          <w:fldChar w:fldCharType="separate"/>
        </w:r>
        <w:r w:rsidR="005C0770">
          <w:rPr>
            <w:noProof/>
            <w:webHidden/>
            <w:lang w:val="en-US"/>
          </w:rPr>
          <w:t>9</w:t>
        </w:r>
        <w:r w:rsidR="00E72DDB" w:rsidRPr="006114CA">
          <w:rPr>
            <w:noProof/>
            <w:webHidden/>
          </w:rPr>
          <w:fldChar w:fldCharType="end"/>
        </w:r>
      </w:hyperlink>
    </w:p>
    <w:p w14:paraId="1662AFDA" w14:textId="77777777" w:rsidR="00E72DDB" w:rsidRPr="00113132" w:rsidRDefault="00416332">
      <w:pPr>
        <w:pStyle w:val="TOC2"/>
        <w:rPr>
          <w:rFonts w:eastAsiaTheme="minorEastAsia"/>
          <w:smallCaps w:val="0"/>
          <w:noProof/>
          <w:sz w:val="22"/>
          <w:szCs w:val="22"/>
          <w:lang w:val="en-US"/>
        </w:rPr>
      </w:pPr>
      <w:hyperlink w:anchor="_Toc13490342" w:history="1">
        <w:r w:rsidR="00E72DDB" w:rsidRPr="00E231F5">
          <w:rPr>
            <w:rStyle w:val="Hyperlink"/>
            <w:noProof/>
            <w:lang w:val="en-US"/>
          </w:rPr>
          <w:t>4.5</w:t>
        </w:r>
        <w:r w:rsidR="00E72DDB" w:rsidRPr="00113132">
          <w:rPr>
            <w:rFonts w:eastAsiaTheme="minorEastAsia"/>
            <w:smallCaps w:val="0"/>
            <w:noProof/>
            <w:sz w:val="22"/>
            <w:szCs w:val="22"/>
            <w:lang w:val="en-US"/>
          </w:rPr>
          <w:tab/>
        </w:r>
        <w:r w:rsidR="00E72DDB" w:rsidRPr="00E231F5">
          <w:rPr>
            <w:rStyle w:val="Hyperlink"/>
            <w:noProof/>
            <w:lang w:val="en-US"/>
          </w:rPr>
          <w:t>Disbursement Conditions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_Toc13490342 \h </w:instrText>
        </w:r>
        <w:r w:rsidR="00E72DDB" w:rsidRPr="006114CA">
          <w:rPr>
            <w:noProof/>
            <w:webHidden/>
          </w:rPr>
        </w:r>
        <w:r w:rsidR="00E72DDB" w:rsidRPr="006114CA">
          <w:rPr>
            <w:noProof/>
            <w:webHidden/>
          </w:rPr>
          <w:fldChar w:fldCharType="separate"/>
        </w:r>
        <w:r w:rsidR="005C0770">
          <w:rPr>
            <w:noProof/>
            <w:webHidden/>
            <w:lang w:val="en-US"/>
          </w:rPr>
          <w:t>9</w:t>
        </w:r>
        <w:r w:rsidR="00E72DDB" w:rsidRPr="006114CA">
          <w:rPr>
            <w:noProof/>
            <w:webHidden/>
          </w:rPr>
          <w:fldChar w:fldCharType="end"/>
        </w:r>
      </w:hyperlink>
    </w:p>
    <w:p w14:paraId="6300EE86" w14:textId="77777777" w:rsidR="00E72DDB" w:rsidRPr="00113132" w:rsidRDefault="00416332">
      <w:pPr>
        <w:pStyle w:val="TOC2"/>
        <w:rPr>
          <w:rFonts w:eastAsiaTheme="minorEastAsia"/>
          <w:smallCaps w:val="0"/>
          <w:noProof/>
          <w:sz w:val="22"/>
          <w:szCs w:val="22"/>
          <w:lang w:val="en-US"/>
        </w:rPr>
      </w:pPr>
      <w:hyperlink w:anchor="_Toc13490343" w:history="1">
        <w:r w:rsidR="00E72DDB" w:rsidRPr="00E231F5">
          <w:rPr>
            <w:rStyle w:val="Hyperlink"/>
            <w:noProof/>
            <w:lang w:val="en-US"/>
          </w:rPr>
          <w:t>4.6</w:t>
        </w:r>
        <w:r w:rsidR="00E72DDB" w:rsidRPr="00113132">
          <w:rPr>
            <w:rFonts w:eastAsiaTheme="minorEastAsia"/>
            <w:smallCaps w:val="0"/>
            <w:noProof/>
            <w:sz w:val="22"/>
            <w:szCs w:val="22"/>
            <w:lang w:val="en-US"/>
          </w:rPr>
          <w:tab/>
        </w:r>
        <w:r w:rsidR="00E72DDB" w:rsidRPr="00E231F5">
          <w:rPr>
            <w:rStyle w:val="Hyperlink"/>
            <w:noProof/>
            <w:lang w:val="en-US"/>
          </w:rPr>
          <w:t>Repayment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_Toc13490343 \h </w:instrText>
        </w:r>
        <w:r w:rsidR="00E72DDB" w:rsidRPr="006114CA">
          <w:rPr>
            <w:noProof/>
            <w:webHidden/>
          </w:rPr>
        </w:r>
        <w:r w:rsidR="00E72DDB" w:rsidRPr="006114CA">
          <w:rPr>
            <w:noProof/>
            <w:webHidden/>
          </w:rPr>
          <w:fldChar w:fldCharType="separate"/>
        </w:r>
        <w:r w:rsidR="005C0770">
          <w:rPr>
            <w:noProof/>
            <w:webHidden/>
            <w:lang w:val="en-US"/>
          </w:rPr>
          <w:t>10</w:t>
        </w:r>
        <w:r w:rsidR="00E72DDB" w:rsidRPr="006114CA">
          <w:rPr>
            <w:noProof/>
            <w:webHidden/>
          </w:rPr>
          <w:fldChar w:fldCharType="end"/>
        </w:r>
      </w:hyperlink>
    </w:p>
    <w:p w14:paraId="35CB6A97" w14:textId="77777777" w:rsidR="00E72DDB" w:rsidRPr="00113132" w:rsidRDefault="00416332">
      <w:pPr>
        <w:pStyle w:val="TOC2"/>
        <w:rPr>
          <w:rFonts w:eastAsiaTheme="minorEastAsia"/>
          <w:smallCaps w:val="0"/>
          <w:noProof/>
          <w:sz w:val="22"/>
          <w:szCs w:val="22"/>
          <w:lang w:val="en-US"/>
        </w:rPr>
      </w:pPr>
      <w:hyperlink w:anchor="_Toc13490344" w:history="1">
        <w:r w:rsidR="00E72DDB" w:rsidRPr="00E231F5">
          <w:rPr>
            <w:rStyle w:val="Hyperlink"/>
            <w:noProof/>
            <w:lang w:val="en-US"/>
          </w:rPr>
          <w:t>4.7</w:t>
        </w:r>
        <w:r w:rsidR="00E72DDB" w:rsidRPr="00113132">
          <w:rPr>
            <w:rFonts w:eastAsiaTheme="minorEastAsia"/>
            <w:smallCaps w:val="0"/>
            <w:noProof/>
            <w:sz w:val="22"/>
            <w:szCs w:val="22"/>
            <w:lang w:val="en-US"/>
          </w:rPr>
          <w:tab/>
        </w:r>
        <w:r w:rsidR="00E72DDB" w:rsidRPr="00E231F5">
          <w:rPr>
            <w:rStyle w:val="Hyperlink"/>
            <w:noProof/>
            <w:lang w:val="en-US"/>
          </w:rPr>
          <w:t>Early Reimbursement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_Toc13490344 \h </w:instrText>
        </w:r>
        <w:r w:rsidR="00E72DDB" w:rsidRPr="006114CA">
          <w:rPr>
            <w:noProof/>
            <w:webHidden/>
          </w:rPr>
        </w:r>
        <w:r w:rsidR="00E72DDB" w:rsidRPr="006114CA">
          <w:rPr>
            <w:noProof/>
            <w:webHidden/>
          </w:rPr>
          <w:fldChar w:fldCharType="separate"/>
        </w:r>
        <w:r w:rsidR="005C0770">
          <w:rPr>
            <w:noProof/>
            <w:webHidden/>
            <w:lang w:val="en-US"/>
          </w:rPr>
          <w:t>10</w:t>
        </w:r>
        <w:r w:rsidR="00E72DDB" w:rsidRPr="006114CA">
          <w:rPr>
            <w:noProof/>
            <w:webHidden/>
          </w:rPr>
          <w:fldChar w:fldCharType="end"/>
        </w:r>
      </w:hyperlink>
    </w:p>
    <w:p w14:paraId="57C4E983" w14:textId="77777777" w:rsidR="00E72DDB" w:rsidRPr="00113132" w:rsidRDefault="00416332">
      <w:pPr>
        <w:pStyle w:val="TOC2"/>
        <w:rPr>
          <w:rFonts w:eastAsiaTheme="minorEastAsia"/>
          <w:smallCaps w:val="0"/>
          <w:noProof/>
          <w:sz w:val="22"/>
          <w:szCs w:val="22"/>
          <w:lang w:val="en-US"/>
        </w:rPr>
      </w:pPr>
      <w:hyperlink w:anchor="_Toc13490345" w:history="1">
        <w:r w:rsidR="00E72DDB" w:rsidRPr="00E231F5">
          <w:rPr>
            <w:rStyle w:val="Hyperlink"/>
            <w:noProof/>
            <w:lang w:val="en-US"/>
          </w:rPr>
          <w:t>4.8</w:t>
        </w:r>
        <w:r w:rsidR="00E72DDB" w:rsidRPr="00113132">
          <w:rPr>
            <w:rFonts w:eastAsiaTheme="minorEastAsia"/>
            <w:smallCaps w:val="0"/>
            <w:noProof/>
            <w:sz w:val="22"/>
            <w:szCs w:val="22"/>
            <w:lang w:val="en-US"/>
          </w:rPr>
          <w:tab/>
        </w:r>
        <w:r w:rsidR="00E72DDB" w:rsidRPr="00E231F5">
          <w:rPr>
            <w:rStyle w:val="Hyperlink"/>
            <w:noProof/>
            <w:lang w:val="en-US"/>
          </w:rPr>
          <w:t>Interest Determination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_Toc13490345 \h </w:instrText>
        </w:r>
        <w:r w:rsidR="00E72DDB" w:rsidRPr="006114CA">
          <w:rPr>
            <w:noProof/>
            <w:webHidden/>
          </w:rPr>
        </w:r>
        <w:r w:rsidR="00E72DDB" w:rsidRPr="006114CA">
          <w:rPr>
            <w:noProof/>
            <w:webHidden/>
          </w:rPr>
          <w:fldChar w:fldCharType="separate"/>
        </w:r>
        <w:r w:rsidR="005C0770">
          <w:rPr>
            <w:noProof/>
            <w:webHidden/>
            <w:lang w:val="en-US"/>
          </w:rPr>
          <w:t>11</w:t>
        </w:r>
        <w:r w:rsidR="00E72DDB" w:rsidRPr="006114CA">
          <w:rPr>
            <w:noProof/>
            <w:webHidden/>
          </w:rPr>
          <w:fldChar w:fldCharType="end"/>
        </w:r>
      </w:hyperlink>
    </w:p>
    <w:p w14:paraId="383F2B72" w14:textId="77777777" w:rsidR="00E72DDB" w:rsidRPr="00113132" w:rsidRDefault="00416332">
      <w:pPr>
        <w:pStyle w:val="TOC2"/>
        <w:rPr>
          <w:rFonts w:eastAsiaTheme="minorEastAsia"/>
          <w:smallCaps w:val="0"/>
          <w:noProof/>
          <w:sz w:val="22"/>
          <w:szCs w:val="22"/>
          <w:lang w:val="en-US"/>
        </w:rPr>
      </w:pPr>
      <w:hyperlink w:anchor="_Toc13490346" w:history="1">
        <w:r w:rsidR="00E72DDB" w:rsidRPr="00E231F5">
          <w:rPr>
            <w:rStyle w:val="Hyperlink"/>
            <w:noProof/>
            <w:lang w:val="en-US"/>
          </w:rPr>
          <w:t>4.9</w:t>
        </w:r>
        <w:r w:rsidR="00E72DDB" w:rsidRPr="00113132">
          <w:rPr>
            <w:rFonts w:eastAsiaTheme="minorEastAsia"/>
            <w:smallCaps w:val="0"/>
            <w:noProof/>
            <w:sz w:val="22"/>
            <w:szCs w:val="22"/>
            <w:lang w:val="en-US"/>
          </w:rPr>
          <w:tab/>
        </w:r>
        <w:r w:rsidR="00E72DDB" w:rsidRPr="00E231F5">
          <w:rPr>
            <w:rStyle w:val="Hyperlink"/>
            <w:noProof/>
            <w:lang w:val="en-US"/>
          </w:rPr>
          <w:t>Default Interest Rate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_Toc13490346 \h </w:instrText>
        </w:r>
        <w:r w:rsidR="00E72DDB" w:rsidRPr="006114CA">
          <w:rPr>
            <w:noProof/>
            <w:webHidden/>
          </w:rPr>
        </w:r>
        <w:r w:rsidR="00E72DDB" w:rsidRPr="006114CA">
          <w:rPr>
            <w:noProof/>
            <w:webHidden/>
          </w:rPr>
          <w:fldChar w:fldCharType="separate"/>
        </w:r>
        <w:r w:rsidR="005C0770">
          <w:rPr>
            <w:noProof/>
            <w:webHidden/>
            <w:lang w:val="en-US"/>
          </w:rPr>
          <w:t>11</w:t>
        </w:r>
        <w:r w:rsidR="00E72DDB" w:rsidRPr="006114CA">
          <w:rPr>
            <w:noProof/>
            <w:webHidden/>
          </w:rPr>
          <w:fldChar w:fldCharType="end"/>
        </w:r>
      </w:hyperlink>
    </w:p>
    <w:p w14:paraId="6A727A9F" w14:textId="77777777" w:rsidR="00E72DDB" w:rsidRPr="00113132" w:rsidRDefault="00416332">
      <w:pPr>
        <w:pStyle w:val="TOC2"/>
        <w:rPr>
          <w:rFonts w:eastAsiaTheme="minorEastAsia"/>
          <w:smallCaps w:val="0"/>
          <w:noProof/>
          <w:sz w:val="22"/>
          <w:szCs w:val="22"/>
          <w:lang w:val="en-US"/>
        </w:rPr>
      </w:pPr>
      <w:hyperlink w:anchor="_Toc13490347" w:history="1">
        <w:r w:rsidR="00E72DDB" w:rsidRPr="00E231F5">
          <w:rPr>
            <w:rStyle w:val="Hyperlink"/>
            <w:noProof/>
            <w:lang w:val="en-US"/>
          </w:rPr>
          <w:t>4.10</w:t>
        </w:r>
        <w:r w:rsidR="00E72DDB" w:rsidRPr="00113132">
          <w:rPr>
            <w:rFonts w:eastAsiaTheme="minorEastAsia"/>
            <w:smallCaps w:val="0"/>
            <w:noProof/>
            <w:sz w:val="22"/>
            <w:szCs w:val="22"/>
            <w:lang w:val="en-US"/>
          </w:rPr>
          <w:tab/>
        </w:r>
        <w:r w:rsidR="00E72DDB" w:rsidRPr="00E231F5">
          <w:rPr>
            <w:rStyle w:val="Hyperlink"/>
            <w:noProof/>
            <w:lang w:val="en-US"/>
          </w:rPr>
          <w:t>Market Disruption Event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_Toc13490347 \h </w:instrText>
        </w:r>
        <w:r w:rsidR="00E72DDB" w:rsidRPr="006114CA">
          <w:rPr>
            <w:noProof/>
            <w:webHidden/>
          </w:rPr>
        </w:r>
        <w:r w:rsidR="00E72DDB" w:rsidRPr="006114CA">
          <w:rPr>
            <w:noProof/>
            <w:webHidden/>
          </w:rPr>
          <w:fldChar w:fldCharType="separate"/>
        </w:r>
        <w:r w:rsidR="005C0770">
          <w:rPr>
            <w:noProof/>
            <w:webHidden/>
            <w:lang w:val="en-US"/>
          </w:rPr>
          <w:t>11</w:t>
        </w:r>
        <w:r w:rsidR="00E72DDB" w:rsidRPr="006114CA">
          <w:rPr>
            <w:noProof/>
            <w:webHidden/>
          </w:rPr>
          <w:fldChar w:fldCharType="end"/>
        </w:r>
      </w:hyperlink>
    </w:p>
    <w:p w14:paraId="44D7072B" w14:textId="77777777" w:rsidR="00E72DDB" w:rsidRPr="00113132" w:rsidRDefault="00416332">
      <w:pPr>
        <w:pStyle w:val="TOC2"/>
        <w:rPr>
          <w:rFonts w:eastAsiaTheme="minorEastAsia"/>
          <w:smallCaps w:val="0"/>
          <w:noProof/>
          <w:sz w:val="22"/>
          <w:szCs w:val="22"/>
          <w:lang w:val="en-US"/>
        </w:rPr>
      </w:pPr>
      <w:hyperlink w:anchor="_Toc13490348" w:history="1">
        <w:r w:rsidR="00E72DDB" w:rsidRPr="00E231F5">
          <w:rPr>
            <w:rStyle w:val="Hyperlink"/>
            <w:noProof/>
            <w:lang w:val="en-US"/>
          </w:rPr>
          <w:t>4.11</w:t>
        </w:r>
        <w:r w:rsidR="00E72DDB" w:rsidRPr="00113132">
          <w:rPr>
            <w:rFonts w:eastAsiaTheme="minorEastAsia"/>
            <w:smallCaps w:val="0"/>
            <w:noProof/>
            <w:sz w:val="22"/>
            <w:szCs w:val="22"/>
            <w:lang w:val="en-US"/>
          </w:rPr>
          <w:tab/>
        </w:r>
        <w:r w:rsidR="00E72DDB" w:rsidRPr="00E231F5">
          <w:rPr>
            <w:rStyle w:val="Hyperlink"/>
            <w:noProof/>
            <w:lang w:val="en-US"/>
          </w:rPr>
          <w:t>Payments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_Toc13490348 \h </w:instrText>
        </w:r>
        <w:r w:rsidR="00E72DDB" w:rsidRPr="006114CA">
          <w:rPr>
            <w:noProof/>
            <w:webHidden/>
          </w:rPr>
        </w:r>
        <w:r w:rsidR="00E72DDB" w:rsidRPr="006114CA">
          <w:rPr>
            <w:noProof/>
            <w:webHidden/>
          </w:rPr>
          <w:fldChar w:fldCharType="separate"/>
        </w:r>
        <w:r w:rsidR="005C0770">
          <w:rPr>
            <w:noProof/>
            <w:webHidden/>
            <w:lang w:val="en-US"/>
          </w:rPr>
          <w:t>12</w:t>
        </w:r>
        <w:r w:rsidR="00E72DDB" w:rsidRPr="006114CA">
          <w:rPr>
            <w:noProof/>
            <w:webHidden/>
          </w:rPr>
          <w:fldChar w:fldCharType="end"/>
        </w:r>
      </w:hyperlink>
    </w:p>
    <w:p w14:paraId="083ADB8F" w14:textId="77777777" w:rsidR="00E72DDB" w:rsidRPr="00113132" w:rsidRDefault="00416332">
      <w:pPr>
        <w:pStyle w:val="TOC1"/>
        <w:rPr>
          <w:rFonts w:eastAsiaTheme="minorEastAsia"/>
          <w:b w:val="0"/>
          <w:bCs w:val="0"/>
          <w:caps w:val="0"/>
          <w:sz w:val="22"/>
          <w:szCs w:val="22"/>
          <w:lang w:val="en-US"/>
        </w:rPr>
      </w:pPr>
      <w:hyperlink w:anchor="_Toc13490349" w:history="1">
        <w:r w:rsidR="00E72DDB" w:rsidRPr="006114CA">
          <w:rPr>
            <w:rStyle w:val="Hyperlink"/>
            <w:lang w:val="en-GB"/>
          </w:rPr>
          <w:t>5.</w:t>
        </w:r>
        <w:r w:rsidR="00E72DDB" w:rsidRPr="00113132">
          <w:rPr>
            <w:rFonts w:eastAsiaTheme="minorEastAsia"/>
            <w:b w:val="0"/>
            <w:bCs w:val="0"/>
            <w:caps w:val="0"/>
            <w:sz w:val="22"/>
            <w:szCs w:val="22"/>
            <w:lang w:val="en-US"/>
          </w:rPr>
          <w:tab/>
        </w:r>
        <w:r w:rsidR="00E72DDB" w:rsidRPr="006114CA">
          <w:rPr>
            <w:rStyle w:val="Hyperlink"/>
            <w:lang w:val="en-GB"/>
          </w:rPr>
          <w:t>PROJECT IMPLEMENTATION</w:t>
        </w:r>
        <w:r w:rsidR="00E72DDB" w:rsidRPr="006114CA">
          <w:rPr>
            <w:webHidden/>
          </w:rPr>
          <w:tab/>
        </w:r>
        <w:r w:rsidR="00E72DDB" w:rsidRPr="006114CA">
          <w:rPr>
            <w:webHidden/>
          </w:rPr>
          <w:fldChar w:fldCharType="begin"/>
        </w:r>
        <w:r w:rsidR="00E72DDB" w:rsidRPr="006114CA">
          <w:rPr>
            <w:webHidden/>
          </w:rPr>
          <w:instrText xml:space="preserve"> PAGEREF _Toc13490349 \h </w:instrText>
        </w:r>
        <w:r w:rsidR="00E72DDB" w:rsidRPr="006114CA">
          <w:rPr>
            <w:webHidden/>
          </w:rPr>
        </w:r>
        <w:r w:rsidR="00E72DDB" w:rsidRPr="006114CA">
          <w:rPr>
            <w:webHidden/>
          </w:rPr>
          <w:fldChar w:fldCharType="separate"/>
        </w:r>
        <w:r w:rsidR="005C0770">
          <w:rPr>
            <w:webHidden/>
          </w:rPr>
          <w:t>12</w:t>
        </w:r>
        <w:r w:rsidR="00E72DDB" w:rsidRPr="006114CA">
          <w:rPr>
            <w:webHidden/>
          </w:rPr>
          <w:fldChar w:fldCharType="end"/>
        </w:r>
      </w:hyperlink>
    </w:p>
    <w:p w14:paraId="5505B5BE" w14:textId="77777777" w:rsidR="00E72DDB" w:rsidRPr="00113132" w:rsidRDefault="00416332">
      <w:pPr>
        <w:pStyle w:val="TOC2"/>
        <w:rPr>
          <w:rFonts w:eastAsiaTheme="minorEastAsia"/>
          <w:smallCaps w:val="0"/>
          <w:noProof/>
          <w:sz w:val="22"/>
          <w:szCs w:val="22"/>
          <w:lang w:val="en-US"/>
        </w:rPr>
      </w:pPr>
      <w:hyperlink w:anchor="_Toc13490350" w:history="1">
        <w:r w:rsidR="00E72DDB" w:rsidRPr="00E231F5">
          <w:rPr>
            <w:rStyle w:val="Hyperlink"/>
            <w:noProof/>
            <w:lang w:val="en-US"/>
          </w:rPr>
          <w:t>5.1</w:t>
        </w:r>
        <w:r w:rsidR="00E72DDB" w:rsidRPr="00113132">
          <w:rPr>
            <w:rFonts w:eastAsiaTheme="minorEastAsia"/>
            <w:smallCaps w:val="0"/>
            <w:noProof/>
            <w:sz w:val="22"/>
            <w:szCs w:val="22"/>
            <w:lang w:val="en-US"/>
          </w:rPr>
          <w:tab/>
        </w:r>
        <w:r w:rsidR="00E72DDB" w:rsidRPr="00E231F5">
          <w:rPr>
            <w:rStyle w:val="Hyperlink"/>
            <w:noProof/>
            <w:lang w:val="en-US"/>
          </w:rPr>
          <w:t>Duty of Care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_Toc13490350 \h </w:instrText>
        </w:r>
        <w:r w:rsidR="00E72DDB" w:rsidRPr="006114CA">
          <w:rPr>
            <w:noProof/>
            <w:webHidden/>
          </w:rPr>
        </w:r>
        <w:r w:rsidR="00E72DDB" w:rsidRPr="006114CA">
          <w:rPr>
            <w:noProof/>
            <w:webHidden/>
          </w:rPr>
          <w:fldChar w:fldCharType="separate"/>
        </w:r>
        <w:r w:rsidR="005C0770">
          <w:rPr>
            <w:noProof/>
            <w:webHidden/>
            <w:lang w:val="en-US"/>
          </w:rPr>
          <w:t>13</w:t>
        </w:r>
        <w:r w:rsidR="00E72DDB" w:rsidRPr="006114CA">
          <w:rPr>
            <w:noProof/>
            <w:webHidden/>
          </w:rPr>
          <w:fldChar w:fldCharType="end"/>
        </w:r>
      </w:hyperlink>
    </w:p>
    <w:p w14:paraId="571A2E16" w14:textId="77777777" w:rsidR="00E72DDB" w:rsidRPr="00113132" w:rsidRDefault="00416332">
      <w:pPr>
        <w:pStyle w:val="TOC2"/>
        <w:rPr>
          <w:rFonts w:eastAsiaTheme="minorEastAsia"/>
          <w:smallCaps w:val="0"/>
          <w:noProof/>
          <w:sz w:val="22"/>
          <w:szCs w:val="22"/>
          <w:lang w:val="en-US"/>
        </w:rPr>
      </w:pPr>
      <w:hyperlink w:anchor="_Toc13490351" w:history="1">
        <w:r w:rsidR="00E72DDB" w:rsidRPr="00E231F5">
          <w:rPr>
            <w:rStyle w:val="Hyperlink"/>
            <w:noProof/>
            <w:lang w:val="en-US"/>
          </w:rPr>
          <w:t>5.2</w:t>
        </w:r>
        <w:r w:rsidR="00E72DDB" w:rsidRPr="00113132">
          <w:rPr>
            <w:rFonts w:eastAsiaTheme="minorEastAsia"/>
            <w:smallCaps w:val="0"/>
            <w:noProof/>
            <w:sz w:val="22"/>
            <w:szCs w:val="22"/>
            <w:lang w:val="en-US"/>
          </w:rPr>
          <w:tab/>
        </w:r>
        <w:r w:rsidR="00E72DDB" w:rsidRPr="00E231F5">
          <w:rPr>
            <w:rStyle w:val="Hyperlink"/>
            <w:noProof/>
            <w:lang w:val="en-US"/>
          </w:rPr>
          <w:t>Allocation Period</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_Toc13490351 \h </w:instrText>
        </w:r>
        <w:r w:rsidR="00E72DDB" w:rsidRPr="006114CA">
          <w:rPr>
            <w:noProof/>
            <w:webHidden/>
          </w:rPr>
        </w:r>
        <w:r w:rsidR="00E72DDB" w:rsidRPr="006114CA">
          <w:rPr>
            <w:noProof/>
            <w:webHidden/>
          </w:rPr>
          <w:fldChar w:fldCharType="separate"/>
        </w:r>
        <w:r w:rsidR="005C0770">
          <w:rPr>
            <w:noProof/>
            <w:webHidden/>
            <w:lang w:val="en-US"/>
          </w:rPr>
          <w:t>13</w:t>
        </w:r>
        <w:r w:rsidR="00E72DDB" w:rsidRPr="006114CA">
          <w:rPr>
            <w:noProof/>
            <w:webHidden/>
          </w:rPr>
          <w:fldChar w:fldCharType="end"/>
        </w:r>
      </w:hyperlink>
    </w:p>
    <w:p w14:paraId="2266E9B2" w14:textId="77777777" w:rsidR="00E72DDB" w:rsidRPr="00113132" w:rsidRDefault="00416332">
      <w:pPr>
        <w:pStyle w:val="TOC2"/>
        <w:rPr>
          <w:rFonts w:eastAsiaTheme="minorEastAsia"/>
          <w:smallCaps w:val="0"/>
          <w:noProof/>
          <w:sz w:val="22"/>
          <w:szCs w:val="22"/>
          <w:lang w:val="en-US"/>
        </w:rPr>
      </w:pPr>
      <w:hyperlink w:anchor="_Toc13490352" w:history="1">
        <w:r w:rsidR="00E72DDB" w:rsidRPr="00E231F5">
          <w:rPr>
            <w:rStyle w:val="Hyperlink"/>
            <w:noProof/>
            <w:lang w:val="en-US"/>
          </w:rPr>
          <w:t>5.3</w:t>
        </w:r>
        <w:r w:rsidR="00E72DDB" w:rsidRPr="00113132">
          <w:rPr>
            <w:rFonts w:eastAsiaTheme="minorEastAsia"/>
            <w:smallCaps w:val="0"/>
            <w:noProof/>
            <w:sz w:val="22"/>
            <w:szCs w:val="22"/>
            <w:lang w:val="en-US"/>
          </w:rPr>
          <w:tab/>
        </w:r>
        <w:r w:rsidR="00E72DDB" w:rsidRPr="00E231F5">
          <w:rPr>
            <w:rStyle w:val="Hyperlink"/>
            <w:noProof/>
            <w:lang w:val="en-US"/>
          </w:rPr>
          <w:t>Project Costs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_Toc13490352 \h </w:instrText>
        </w:r>
        <w:r w:rsidR="00E72DDB" w:rsidRPr="006114CA">
          <w:rPr>
            <w:noProof/>
            <w:webHidden/>
          </w:rPr>
        </w:r>
        <w:r w:rsidR="00E72DDB" w:rsidRPr="006114CA">
          <w:rPr>
            <w:noProof/>
            <w:webHidden/>
          </w:rPr>
          <w:fldChar w:fldCharType="separate"/>
        </w:r>
        <w:r w:rsidR="005C0770">
          <w:rPr>
            <w:noProof/>
            <w:webHidden/>
            <w:lang w:val="en-US"/>
          </w:rPr>
          <w:t>13</w:t>
        </w:r>
        <w:r w:rsidR="00E72DDB" w:rsidRPr="006114CA">
          <w:rPr>
            <w:noProof/>
            <w:webHidden/>
          </w:rPr>
          <w:fldChar w:fldCharType="end"/>
        </w:r>
      </w:hyperlink>
    </w:p>
    <w:p w14:paraId="61201420" w14:textId="77777777" w:rsidR="00E72DDB" w:rsidRPr="00113132" w:rsidRDefault="00416332">
      <w:pPr>
        <w:pStyle w:val="TOC2"/>
        <w:rPr>
          <w:rFonts w:eastAsiaTheme="minorEastAsia"/>
          <w:smallCaps w:val="0"/>
          <w:noProof/>
          <w:sz w:val="22"/>
          <w:szCs w:val="22"/>
          <w:lang w:val="en-US"/>
        </w:rPr>
      </w:pPr>
      <w:hyperlink w:anchor="_Toc13490353" w:history="1">
        <w:r w:rsidR="00E72DDB" w:rsidRPr="00E231F5">
          <w:rPr>
            <w:rStyle w:val="Hyperlink"/>
            <w:noProof/>
            <w:lang w:val="en-US"/>
          </w:rPr>
          <w:t>5.4</w:t>
        </w:r>
        <w:r w:rsidR="00E72DDB" w:rsidRPr="00113132">
          <w:rPr>
            <w:rFonts w:eastAsiaTheme="minorEastAsia"/>
            <w:smallCaps w:val="0"/>
            <w:noProof/>
            <w:sz w:val="22"/>
            <w:szCs w:val="22"/>
            <w:lang w:val="en-US"/>
          </w:rPr>
          <w:tab/>
        </w:r>
        <w:r w:rsidR="00E72DDB" w:rsidRPr="00E231F5">
          <w:rPr>
            <w:rStyle w:val="Hyperlink"/>
            <w:noProof/>
            <w:lang w:val="en-US"/>
          </w:rPr>
          <w:t>Project Specific Undertakings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_Toc13490353 \h </w:instrText>
        </w:r>
        <w:r w:rsidR="00E72DDB" w:rsidRPr="006114CA">
          <w:rPr>
            <w:noProof/>
            <w:webHidden/>
          </w:rPr>
        </w:r>
        <w:r w:rsidR="00E72DDB" w:rsidRPr="006114CA">
          <w:rPr>
            <w:noProof/>
            <w:webHidden/>
          </w:rPr>
          <w:fldChar w:fldCharType="separate"/>
        </w:r>
        <w:r w:rsidR="005C0770">
          <w:rPr>
            <w:noProof/>
            <w:webHidden/>
            <w:lang w:val="en-US"/>
          </w:rPr>
          <w:t>13</w:t>
        </w:r>
        <w:r w:rsidR="00E72DDB" w:rsidRPr="006114CA">
          <w:rPr>
            <w:noProof/>
            <w:webHidden/>
          </w:rPr>
          <w:fldChar w:fldCharType="end"/>
        </w:r>
      </w:hyperlink>
    </w:p>
    <w:p w14:paraId="26B0EDE3" w14:textId="77777777" w:rsidR="00E72DDB" w:rsidRPr="00113132" w:rsidRDefault="00416332">
      <w:pPr>
        <w:pStyle w:val="TOC2"/>
        <w:rPr>
          <w:rFonts w:eastAsiaTheme="minorEastAsia"/>
          <w:smallCaps w:val="0"/>
          <w:noProof/>
          <w:sz w:val="22"/>
          <w:szCs w:val="22"/>
          <w:lang w:val="en-US"/>
        </w:rPr>
      </w:pPr>
      <w:hyperlink w:anchor="_Toc13490354" w:history="1">
        <w:r w:rsidR="00E72DDB" w:rsidRPr="00E231F5">
          <w:rPr>
            <w:rStyle w:val="Hyperlink"/>
            <w:noProof/>
            <w:lang w:val="en-US"/>
          </w:rPr>
          <w:t>5.5</w:t>
        </w:r>
        <w:r w:rsidR="00E72DDB" w:rsidRPr="00113132">
          <w:rPr>
            <w:rFonts w:eastAsiaTheme="minorEastAsia"/>
            <w:smallCaps w:val="0"/>
            <w:noProof/>
            <w:sz w:val="22"/>
            <w:szCs w:val="22"/>
            <w:lang w:val="en-US"/>
          </w:rPr>
          <w:tab/>
        </w:r>
        <w:r w:rsidR="00E72DDB" w:rsidRPr="00E231F5">
          <w:rPr>
            <w:rStyle w:val="Hyperlink"/>
            <w:noProof/>
            <w:lang w:val="en-US"/>
          </w:rPr>
          <w:t>Procurement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_Toc13490354 \h </w:instrText>
        </w:r>
        <w:r w:rsidR="00E72DDB" w:rsidRPr="006114CA">
          <w:rPr>
            <w:noProof/>
            <w:webHidden/>
          </w:rPr>
        </w:r>
        <w:r w:rsidR="00E72DDB" w:rsidRPr="006114CA">
          <w:rPr>
            <w:noProof/>
            <w:webHidden/>
          </w:rPr>
          <w:fldChar w:fldCharType="separate"/>
        </w:r>
        <w:r w:rsidR="005C0770">
          <w:rPr>
            <w:noProof/>
            <w:webHidden/>
            <w:lang w:val="en-US"/>
          </w:rPr>
          <w:t>13</w:t>
        </w:r>
        <w:r w:rsidR="00E72DDB" w:rsidRPr="006114CA">
          <w:rPr>
            <w:noProof/>
            <w:webHidden/>
          </w:rPr>
          <w:fldChar w:fldCharType="end"/>
        </w:r>
      </w:hyperlink>
    </w:p>
    <w:p w14:paraId="6CA2E445" w14:textId="77777777" w:rsidR="00E72DDB" w:rsidRPr="00113132" w:rsidRDefault="00416332">
      <w:pPr>
        <w:pStyle w:val="TOC2"/>
        <w:rPr>
          <w:rFonts w:eastAsiaTheme="minorEastAsia"/>
          <w:smallCaps w:val="0"/>
          <w:noProof/>
          <w:sz w:val="22"/>
          <w:szCs w:val="22"/>
          <w:lang w:val="en-US"/>
        </w:rPr>
      </w:pPr>
      <w:hyperlink w:anchor="_Toc13490355" w:history="1">
        <w:r w:rsidR="00E72DDB" w:rsidRPr="00E231F5">
          <w:rPr>
            <w:rStyle w:val="Hyperlink"/>
            <w:noProof/>
            <w:lang w:val="en-US"/>
          </w:rPr>
          <w:t>5.6</w:t>
        </w:r>
        <w:r w:rsidR="00E72DDB" w:rsidRPr="00113132">
          <w:rPr>
            <w:rFonts w:eastAsiaTheme="minorEastAsia"/>
            <w:smallCaps w:val="0"/>
            <w:noProof/>
            <w:sz w:val="22"/>
            <w:szCs w:val="22"/>
            <w:lang w:val="en-US"/>
          </w:rPr>
          <w:tab/>
        </w:r>
        <w:r w:rsidR="00E72DDB" w:rsidRPr="00E231F5">
          <w:rPr>
            <w:rStyle w:val="Hyperlink"/>
            <w:noProof/>
            <w:lang w:val="en-US"/>
          </w:rPr>
          <w:t>Environmental and Social Safeguards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_Toc13490355 \h </w:instrText>
        </w:r>
        <w:r w:rsidR="00E72DDB" w:rsidRPr="006114CA">
          <w:rPr>
            <w:noProof/>
            <w:webHidden/>
          </w:rPr>
        </w:r>
        <w:r w:rsidR="00E72DDB" w:rsidRPr="006114CA">
          <w:rPr>
            <w:noProof/>
            <w:webHidden/>
          </w:rPr>
          <w:fldChar w:fldCharType="separate"/>
        </w:r>
        <w:r w:rsidR="005C0770">
          <w:rPr>
            <w:noProof/>
            <w:webHidden/>
            <w:lang w:val="en-US"/>
          </w:rPr>
          <w:t>14</w:t>
        </w:r>
        <w:r w:rsidR="00E72DDB" w:rsidRPr="006114CA">
          <w:rPr>
            <w:noProof/>
            <w:webHidden/>
          </w:rPr>
          <w:fldChar w:fldCharType="end"/>
        </w:r>
      </w:hyperlink>
    </w:p>
    <w:p w14:paraId="401C1DDB" w14:textId="77777777" w:rsidR="00E72DDB" w:rsidRPr="00113132" w:rsidRDefault="00416332">
      <w:pPr>
        <w:pStyle w:val="TOC2"/>
        <w:rPr>
          <w:rFonts w:eastAsiaTheme="minorEastAsia"/>
          <w:smallCaps w:val="0"/>
          <w:noProof/>
          <w:sz w:val="22"/>
          <w:szCs w:val="22"/>
          <w:lang w:val="en-US"/>
        </w:rPr>
      </w:pPr>
      <w:hyperlink w:anchor="_Toc13490356" w:history="1">
        <w:r w:rsidR="00E72DDB" w:rsidRPr="00E231F5">
          <w:rPr>
            <w:rStyle w:val="Hyperlink"/>
            <w:noProof/>
            <w:lang w:val="en-US"/>
          </w:rPr>
          <w:t>5.7</w:t>
        </w:r>
        <w:r w:rsidR="00E72DDB" w:rsidRPr="00113132">
          <w:rPr>
            <w:rFonts w:eastAsiaTheme="minorEastAsia"/>
            <w:smallCaps w:val="0"/>
            <w:noProof/>
            <w:sz w:val="22"/>
            <w:szCs w:val="22"/>
            <w:lang w:val="en-US"/>
          </w:rPr>
          <w:tab/>
        </w:r>
        <w:r w:rsidR="00E72DDB" w:rsidRPr="00E231F5">
          <w:rPr>
            <w:rStyle w:val="Hyperlink"/>
            <w:noProof/>
            <w:lang w:val="en-US"/>
          </w:rPr>
          <w:t>Human Rights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_Toc13490356 \h </w:instrText>
        </w:r>
        <w:r w:rsidR="00E72DDB" w:rsidRPr="006114CA">
          <w:rPr>
            <w:noProof/>
            <w:webHidden/>
          </w:rPr>
        </w:r>
        <w:r w:rsidR="00E72DDB" w:rsidRPr="006114CA">
          <w:rPr>
            <w:noProof/>
            <w:webHidden/>
          </w:rPr>
          <w:fldChar w:fldCharType="separate"/>
        </w:r>
        <w:r w:rsidR="005C0770">
          <w:rPr>
            <w:noProof/>
            <w:webHidden/>
            <w:lang w:val="en-US"/>
          </w:rPr>
          <w:t>14</w:t>
        </w:r>
        <w:r w:rsidR="00E72DDB" w:rsidRPr="006114CA">
          <w:rPr>
            <w:noProof/>
            <w:webHidden/>
          </w:rPr>
          <w:fldChar w:fldCharType="end"/>
        </w:r>
      </w:hyperlink>
    </w:p>
    <w:p w14:paraId="11B23EE4" w14:textId="77777777" w:rsidR="00E72DDB" w:rsidRPr="00113132" w:rsidRDefault="00416332">
      <w:pPr>
        <w:pStyle w:val="TOC2"/>
        <w:rPr>
          <w:rFonts w:eastAsiaTheme="minorEastAsia"/>
          <w:smallCaps w:val="0"/>
          <w:noProof/>
          <w:sz w:val="22"/>
          <w:szCs w:val="22"/>
          <w:lang w:val="en-US"/>
        </w:rPr>
      </w:pPr>
      <w:hyperlink w:anchor="_Toc13490357" w:history="1">
        <w:r w:rsidR="00E72DDB" w:rsidRPr="00E231F5">
          <w:rPr>
            <w:rStyle w:val="Hyperlink"/>
            <w:noProof/>
            <w:lang w:val="en-US"/>
          </w:rPr>
          <w:t>5.8</w:t>
        </w:r>
        <w:r w:rsidR="00E72DDB" w:rsidRPr="00113132">
          <w:rPr>
            <w:rFonts w:eastAsiaTheme="minorEastAsia"/>
            <w:smallCaps w:val="0"/>
            <w:noProof/>
            <w:sz w:val="22"/>
            <w:szCs w:val="22"/>
            <w:lang w:val="en-US"/>
          </w:rPr>
          <w:tab/>
        </w:r>
        <w:r w:rsidR="00E72DDB" w:rsidRPr="00E231F5">
          <w:rPr>
            <w:rStyle w:val="Hyperlink"/>
            <w:noProof/>
            <w:lang w:val="en-US"/>
          </w:rPr>
          <w:t>Integrity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_Toc13490357 \h </w:instrText>
        </w:r>
        <w:r w:rsidR="00E72DDB" w:rsidRPr="006114CA">
          <w:rPr>
            <w:noProof/>
            <w:webHidden/>
          </w:rPr>
        </w:r>
        <w:r w:rsidR="00E72DDB" w:rsidRPr="006114CA">
          <w:rPr>
            <w:noProof/>
            <w:webHidden/>
          </w:rPr>
          <w:fldChar w:fldCharType="separate"/>
        </w:r>
        <w:r w:rsidR="005C0770">
          <w:rPr>
            <w:noProof/>
            <w:webHidden/>
            <w:lang w:val="en-US"/>
          </w:rPr>
          <w:t>14</w:t>
        </w:r>
        <w:r w:rsidR="00E72DDB" w:rsidRPr="006114CA">
          <w:rPr>
            <w:noProof/>
            <w:webHidden/>
          </w:rPr>
          <w:fldChar w:fldCharType="end"/>
        </w:r>
      </w:hyperlink>
    </w:p>
    <w:p w14:paraId="7E236C9E" w14:textId="77777777" w:rsidR="00E72DDB" w:rsidRPr="00113132" w:rsidRDefault="00416332">
      <w:pPr>
        <w:pStyle w:val="TOC2"/>
        <w:rPr>
          <w:rFonts w:eastAsiaTheme="minorEastAsia"/>
          <w:smallCaps w:val="0"/>
          <w:noProof/>
          <w:sz w:val="22"/>
          <w:szCs w:val="22"/>
          <w:lang w:val="en-US"/>
        </w:rPr>
      </w:pPr>
      <w:hyperlink w:anchor="_Toc13490358" w:history="1">
        <w:r w:rsidR="00E72DDB" w:rsidRPr="00E231F5">
          <w:rPr>
            <w:rStyle w:val="Hyperlink"/>
            <w:noProof/>
            <w:lang w:val="en-US"/>
          </w:rPr>
          <w:t>5.9</w:t>
        </w:r>
        <w:r w:rsidR="00E72DDB" w:rsidRPr="00113132">
          <w:rPr>
            <w:rFonts w:eastAsiaTheme="minorEastAsia"/>
            <w:smallCaps w:val="0"/>
            <w:noProof/>
            <w:sz w:val="22"/>
            <w:szCs w:val="22"/>
            <w:lang w:val="en-US"/>
          </w:rPr>
          <w:tab/>
        </w:r>
        <w:r w:rsidR="00E72DDB" w:rsidRPr="00E231F5">
          <w:rPr>
            <w:rStyle w:val="Hyperlink"/>
            <w:noProof/>
            <w:lang w:val="en-US"/>
          </w:rPr>
          <w:t>Visibility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_Toc13490358 \h </w:instrText>
        </w:r>
        <w:r w:rsidR="00E72DDB" w:rsidRPr="006114CA">
          <w:rPr>
            <w:noProof/>
            <w:webHidden/>
          </w:rPr>
        </w:r>
        <w:r w:rsidR="00E72DDB" w:rsidRPr="006114CA">
          <w:rPr>
            <w:noProof/>
            <w:webHidden/>
          </w:rPr>
          <w:fldChar w:fldCharType="separate"/>
        </w:r>
        <w:r w:rsidR="005C0770">
          <w:rPr>
            <w:noProof/>
            <w:webHidden/>
            <w:lang w:val="en-US"/>
          </w:rPr>
          <w:t>14</w:t>
        </w:r>
        <w:r w:rsidR="00E72DDB" w:rsidRPr="006114CA">
          <w:rPr>
            <w:noProof/>
            <w:webHidden/>
          </w:rPr>
          <w:fldChar w:fldCharType="end"/>
        </w:r>
      </w:hyperlink>
    </w:p>
    <w:p w14:paraId="300AE7A7" w14:textId="77777777" w:rsidR="00E72DDB" w:rsidRPr="00113132" w:rsidRDefault="00416332">
      <w:pPr>
        <w:pStyle w:val="TOC1"/>
        <w:rPr>
          <w:rFonts w:eastAsiaTheme="minorEastAsia"/>
          <w:b w:val="0"/>
          <w:bCs w:val="0"/>
          <w:caps w:val="0"/>
          <w:sz w:val="22"/>
          <w:szCs w:val="22"/>
          <w:lang w:val="en-US"/>
        </w:rPr>
      </w:pPr>
      <w:hyperlink w:anchor="_Toc13490359" w:history="1">
        <w:r w:rsidR="00E72DDB" w:rsidRPr="006114CA">
          <w:rPr>
            <w:rStyle w:val="Hyperlink"/>
            <w:lang w:val="en-GB"/>
          </w:rPr>
          <w:t>6.</w:t>
        </w:r>
        <w:r w:rsidR="00E72DDB" w:rsidRPr="00113132">
          <w:rPr>
            <w:rFonts w:eastAsiaTheme="minorEastAsia"/>
            <w:b w:val="0"/>
            <w:bCs w:val="0"/>
            <w:caps w:val="0"/>
            <w:sz w:val="22"/>
            <w:szCs w:val="22"/>
            <w:lang w:val="en-US"/>
          </w:rPr>
          <w:tab/>
        </w:r>
        <w:r w:rsidR="00E72DDB" w:rsidRPr="006114CA">
          <w:rPr>
            <w:rStyle w:val="Hyperlink"/>
            <w:lang w:val="en-GB"/>
          </w:rPr>
          <w:t>MONITORING</w:t>
        </w:r>
        <w:r w:rsidR="00E72DDB" w:rsidRPr="006114CA">
          <w:rPr>
            <w:webHidden/>
          </w:rPr>
          <w:tab/>
        </w:r>
        <w:r w:rsidR="00E72DDB" w:rsidRPr="006114CA">
          <w:rPr>
            <w:webHidden/>
          </w:rPr>
          <w:fldChar w:fldCharType="begin"/>
        </w:r>
        <w:r w:rsidR="00E72DDB" w:rsidRPr="006114CA">
          <w:rPr>
            <w:webHidden/>
          </w:rPr>
          <w:instrText xml:space="preserve"> PAGEREF _Toc13490359 \h </w:instrText>
        </w:r>
        <w:r w:rsidR="00E72DDB" w:rsidRPr="006114CA">
          <w:rPr>
            <w:webHidden/>
          </w:rPr>
        </w:r>
        <w:r w:rsidR="00E72DDB" w:rsidRPr="006114CA">
          <w:rPr>
            <w:webHidden/>
          </w:rPr>
          <w:fldChar w:fldCharType="separate"/>
        </w:r>
        <w:r w:rsidR="005C0770">
          <w:rPr>
            <w:webHidden/>
          </w:rPr>
          <w:t>15</w:t>
        </w:r>
        <w:r w:rsidR="00E72DDB" w:rsidRPr="006114CA">
          <w:rPr>
            <w:webHidden/>
          </w:rPr>
          <w:fldChar w:fldCharType="end"/>
        </w:r>
      </w:hyperlink>
    </w:p>
    <w:p w14:paraId="2D65CE0E" w14:textId="77777777" w:rsidR="00E72DDB" w:rsidRPr="00113132" w:rsidRDefault="00416332">
      <w:pPr>
        <w:pStyle w:val="TOC2"/>
        <w:rPr>
          <w:rFonts w:eastAsiaTheme="minorEastAsia"/>
          <w:smallCaps w:val="0"/>
          <w:noProof/>
          <w:sz w:val="22"/>
          <w:szCs w:val="22"/>
          <w:lang w:val="en-US"/>
        </w:rPr>
      </w:pPr>
      <w:hyperlink w:anchor="_Toc13490360" w:history="1">
        <w:r w:rsidR="00E72DDB" w:rsidRPr="00E231F5">
          <w:rPr>
            <w:rStyle w:val="Hyperlink"/>
            <w:noProof/>
            <w:lang w:val="en-US"/>
          </w:rPr>
          <w:t>6.1</w:t>
        </w:r>
        <w:r w:rsidR="00E72DDB" w:rsidRPr="00113132">
          <w:rPr>
            <w:rFonts w:eastAsiaTheme="minorEastAsia"/>
            <w:smallCaps w:val="0"/>
            <w:noProof/>
            <w:sz w:val="22"/>
            <w:szCs w:val="22"/>
            <w:lang w:val="en-US"/>
          </w:rPr>
          <w:tab/>
        </w:r>
        <w:r w:rsidR="00E72DDB" w:rsidRPr="00E231F5">
          <w:rPr>
            <w:rStyle w:val="Hyperlink"/>
            <w:noProof/>
            <w:lang w:val="en-US"/>
          </w:rPr>
          <w:t>Reporting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_Toc13490360 \h </w:instrText>
        </w:r>
        <w:r w:rsidR="00E72DDB" w:rsidRPr="006114CA">
          <w:rPr>
            <w:noProof/>
            <w:webHidden/>
          </w:rPr>
        </w:r>
        <w:r w:rsidR="00E72DDB" w:rsidRPr="006114CA">
          <w:rPr>
            <w:noProof/>
            <w:webHidden/>
          </w:rPr>
          <w:fldChar w:fldCharType="separate"/>
        </w:r>
        <w:r w:rsidR="005C0770">
          <w:rPr>
            <w:noProof/>
            <w:webHidden/>
            <w:lang w:val="en-US"/>
          </w:rPr>
          <w:t>15</w:t>
        </w:r>
        <w:r w:rsidR="00E72DDB" w:rsidRPr="006114CA">
          <w:rPr>
            <w:noProof/>
            <w:webHidden/>
          </w:rPr>
          <w:fldChar w:fldCharType="end"/>
        </w:r>
      </w:hyperlink>
    </w:p>
    <w:p w14:paraId="359EC781" w14:textId="77777777" w:rsidR="00E72DDB" w:rsidRPr="00113132" w:rsidRDefault="00416332">
      <w:pPr>
        <w:pStyle w:val="TOC2"/>
        <w:rPr>
          <w:rFonts w:eastAsiaTheme="minorEastAsia"/>
          <w:smallCaps w:val="0"/>
          <w:noProof/>
          <w:sz w:val="22"/>
          <w:szCs w:val="22"/>
          <w:lang w:val="en-US"/>
        </w:rPr>
      </w:pPr>
      <w:hyperlink w:anchor="_Toc13490361" w:history="1">
        <w:r w:rsidR="00E72DDB" w:rsidRPr="00E231F5">
          <w:rPr>
            <w:rStyle w:val="Hyperlink"/>
            <w:noProof/>
            <w:lang w:val="en-US"/>
          </w:rPr>
          <w:t>6.2</w:t>
        </w:r>
        <w:r w:rsidR="00E72DDB" w:rsidRPr="00113132">
          <w:rPr>
            <w:rFonts w:eastAsiaTheme="minorEastAsia"/>
            <w:smallCaps w:val="0"/>
            <w:noProof/>
            <w:sz w:val="22"/>
            <w:szCs w:val="22"/>
            <w:lang w:val="en-US"/>
          </w:rPr>
          <w:tab/>
        </w:r>
        <w:r w:rsidR="00E72DDB" w:rsidRPr="00E231F5">
          <w:rPr>
            <w:rStyle w:val="Hyperlink"/>
            <w:noProof/>
            <w:lang w:val="en-US"/>
          </w:rPr>
          <w:t>Visits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_Toc13490361 \h </w:instrText>
        </w:r>
        <w:r w:rsidR="00E72DDB" w:rsidRPr="006114CA">
          <w:rPr>
            <w:noProof/>
            <w:webHidden/>
          </w:rPr>
        </w:r>
        <w:r w:rsidR="00E72DDB" w:rsidRPr="006114CA">
          <w:rPr>
            <w:noProof/>
            <w:webHidden/>
          </w:rPr>
          <w:fldChar w:fldCharType="separate"/>
        </w:r>
        <w:r w:rsidR="005C0770">
          <w:rPr>
            <w:noProof/>
            <w:webHidden/>
            <w:lang w:val="en-US"/>
          </w:rPr>
          <w:t>15</w:t>
        </w:r>
        <w:r w:rsidR="00E72DDB" w:rsidRPr="006114CA">
          <w:rPr>
            <w:noProof/>
            <w:webHidden/>
          </w:rPr>
          <w:fldChar w:fldCharType="end"/>
        </w:r>
      </w:hyperlink>
    </w:p>
    <w:p w14:paraId="2758603B" w14:textId="77777777" w:rsidR="00E72DDB" w:rsidRPr="00113132" w:rsidRDefault="00416332">
      <w:pPr>
        <w:pStyle w:val="TOC2"/>
        <w:rPr>
          <w:rFonts w:eastAsiaTheme="minorEastAsia"/>
          <w:smallCaps w:val="0"/>
          <w:noProof/>
          <w:sz w:val="22"/>
          <w:szCs w:val="22"/>
          <w:lang w:val="en-US"/>
        </w:rPr>
      </w:pPr>
      <w:hyperlink w:anchor="_Toc13490362" w:history="1">
        <w:r w:rsidR="00E72DDB" w:rsidRPr="00E231F5">
          <w:rPr>
            <w:rStyle w:val="Hyperlink"/>
            <w:noProof/>
            <w:lang w:val="en-US"/>
          </w:rPr>
          <w:t>6.3</w:t>
        </w:r>
        <w:r w:rsidR="00E72DDB" w:rsidRPr="00113132">
          <w:rPr>
            <w:rFonts w:eastAsiaTheme="minorEastAsia"/>
            <w:smallCaps w:val="0"/>
            <w:noProof/>
            <w:sz w:val="22"/>
            <w:szCs w:val="22"/>
            <w:lang w:val="en-US"/>
          </w:rPr>
          <w:tab/>
        </w:r>
        <w:r w:rsidR="00E72DDB" w:rsidRPr="00E231F5">
          <w:rPr>
            <w:rStyle w:val="Hyperlink"/>
            <w:noProof/>
            <w:lang w:val="en-US"/>
          </w:rPr>
          <w:t>Audit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_Toc13490362 \h </w:instrText>
        </w:r>
        <w:r w:rsidR="00E72DDB" w:rsidRPr="006114CA">
          <w:rPr>
            <w:noProof/>
            <w:webHidden/>
          </w:rPr>
        </w:r>
        <w:r w:rsidR="00E72DDB" w:rsidRPr="006114CA">
          <w:rPr>
            <w:noProof/>
            <w:webHidden/>
          </w:rPr>
          <w:fldChar w:fldCharType="separate"/>
        </w:r>
        <w:r w:rsidR="005C0770">
          <w:rPr>
            <w:noProof/>
            <w:webHidden/>
            <w:lang w:val="en-US"/>
          </w:rPr>
          <w:t>15</w:t>
        </w:r>
        <w:r w:rsidR="00E72DDB" w:rsidRPr="006114CA">
          <w:rPr>
            <w:noProof/>
            <w:webHidden/>
          </w:rPr>
          <w:fldChar w:fldCharType="end"/>
        </w:r>
      </w:hyperlink>
    </w:p>
    <w:p w14:paraId="04706C0A" w14:textId="77777777" w:rsidR="00E72DDB" w:rsidRPr="00113132" w:rsidRDefault="00416332">
      <w:pPr>
        <w:pStyle w:val="TOC2"/>
        <w:rPr>
          <w:rFonts w:eastAsiaTheme="minorEastAsia"/>
          <w:smallCaps w:val="0"/>
          <w:noProof/>
          <w:sz w:val="22"/>
          <w:szCs w:val="22"/>
          <w:lang w:val="en-US"/>
        </w:rPr>
      </w:pPr>
      <w:hyperlink w:anchor="_Toc13490363" w:history="1">
        <w:r w:rsidR="00E72DDB" w:rsidRPr="00E231F5">
          <w:rPr>
            <w:rStyle w:val="Hyperlink"/>
            <w:noProof/>
            <w:lang w:val="en-US"/>
          </w:rPr>
          <w:t>6.4</w:t>
        </w:r>
        <w:r w:rsidR="00E72DDB" w:rsidRPr="00113132">
          <w:rPr>
            <w:rFonts w:eastAsiaTheme="minorEastAsia"/>
            <w:smallCaps w:val="0"/>
            <w:noProof/>
            <w:sz w:val="22"/>
            <w:szCs w:val="22"/>
            <w:lang w:val="en-US"/>
          </w:rPr>
          <w:tab/>
        </w:r>
        <w:r w:rsidR="00E72DDB" w:rsidRPr="00E231F5">
          <w:rPr>
            <w:rStyle w:val="Hyperlink"/>
            <w:noProof/>
            <w:lang w:val="en-US"/>
          </w:rPr>
          <w:t>Project Information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_Toc13490363 \h </w:instrText>
        </w:r>
        <w:r w:rsidR="00E72DDB" w:rsidRPr="006114CA">
          <w:rPr>
            <w:noProof/>
            <w:webHidden/>
          </w:rPr>
        </w:r>
        <w:r w:rsidR="00E72DDB" w:rsidRPr="006114CA">
          <w:rPr>
            <w:noProof/>
            <w:webHidden/>
          </w:rPr>
          <w:fldChar w:fldCharType="separate"/>
        </w:r>
        <w:r w:rsidR="005C0770">
          <w:rPr>
            <w:noProof/>
            <w:webHidden/>
            <w:lang w:val="en-US"/>
          </w:rPr>
          <w:t>15</w:t>
        </w:r>
        <w:r w:rsidR="00E72DDB" w:rsidRPr="006114CA">
          <w:rPr>
            <w:noProof/>
            <w:webHidden/>
          </w:rPr>
          <w:fldChar w:fldCharType="end"/>
        </w:r>
      </w:hyperlink>
    </w:p>
    <w:p w14:paraId="67ED5C60" w14:textId="77777777" w:rsidR="00E72DDB" w:rsidRPr="00113132" w:rsidRDefault="00416332">
      <w:pPr>
        <w:pStyle w:val="TOC2"/>
        <w:rPr>
          <w:rFonts w:eastAsiaTheme="minorEastAsia"/>
          <w:smallCaps w:val="0"/>
          <w:noProof/>
          <w:sz w:val="22"/>
          <w:szCs w:val="22"/>
          <w:lang w:val="en-US"/>
        </w:rPr>
      </w:pPr>
      <w:hyperlink w:anchor="_Toc13490364" w:history="1">
        <w:r w:rsidR="00E72DDB" w:rsidRPr="00E231F5">
          <w:rPr>
            <w:rStyle w:val="Hyperlink"/>
            <w:noProof/>
            <w:lang w:val="en-US"/>
          </w:rPr>
          <w:t>6.5</w:t>
        </w:r>
        <w:r w:rsidR="00E72DDB" w:rsidRPr="00113132">
          <w:rPr>
            <w:rFonts w:eastAsiaTheme="minorEastAsia"/>
            <w:smallCaps w:val="0"/>
            <w:noProof/>
            <w:sz w:val="22"/>
            <w:szCs w:val="22"/>
            <w:lang w:val="en-US"/>
          </w:rPr>
          <w:tab/>
        </w:r>
        <w:r w:rsidR="00E72DDB" w:rsidRPr="00E231F5">
          <w:rPr>
            <w:rStyle w:val="Hyperlink"/>
            <w:noProof/>
            <w:lang w:val="en-US"/>
          </w:rPr>
          <w:t>Borrower Information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_Toc13490364 \h </w:instrText>
        </w:r>
        <w:r w:rsidR="00E72DDB" w:rsidRPr="006114CA">
          <w:rPr>
            <w:noProof/>
            <w:webHidden/>
          </w:rPr>
        </w:r>
        <w:r w:rsidR="00E72DDB" w:rsidRPr="006114CA">
          <w:rPr>
            <w:noProof/>
            <w:webHidden/>
          </w:rPr>
          <w:fldChar w:fldCharType="separate"/>
        </w:r>
        <w:r w:rsidR="005C0770">
          <w:rPr>
            <w:noProof/>
            <w:webHidden/>
            <w:lang w:val="en-US"/>
          </w:rPr>
          <w:t>16</w:t>
        </w:r>
        <w:r w:rsidR="00E72DDB" w:rsidRPr="006114CA">
          <w:rPr>
            <w:noProof/>
            <w:webHidden/>
          </w:rPr>
          <w:fldChar w:fldCharType="end"/>
        </w:r>
      </w:hyperlink>
    </w:p>
    <w:p w14:paraId="17FDB72E" w14:textId="77777777" w:rsidR="00E72DDB" w:rsidRPr="00113132" w:rsidRDefault="00416332">
      <w:pPr>
        <w:pStyle w:val="TOC1"/>
        <w:rPr>
          <w:rFonts w:eastAsiaTheme="minorEastAsia"/>
          <w:b w:val="0"/>
          <w:bCs w:val="0"/>
          <w:caps w:val="0"/>
          <w:sz w:val="22"/>
          <w:szCs w:val="22"/>
          <w:lang w:val="en-US"/>
        </w:rPr>
      </w:pPr>
      <w:hyperlink w:anchor="_Toc13490365" w:history="1">
        <w:r w:rsidR="00E72DDB" w:rsidRPr="006114CA">
          <w:rPr>
            <w:rStyle w:val="Hyperlink"/>
            <w:lang w:val="en-GB"/>
          </w:rPr>
          <w:t>7.</w:t>
        </w:r>
        <w:r w:rsidR="00E72DDB" w:rsidRPr="00113132">
          <w:rPr>
            <w:rFonts w:eastAsiaTheme="minorEastAsia"/>
            <w:b w:val="0"/>
            <w:bCs w:val="0"/>
            <w:caps w:val="0"/>
            <w:sz w:val="22"/>
            <w:szCs w:val="22"/>
            <w:lang w:val="en-US"/>
          </w:rPr>
          <w:tab/>
        </w:r>
        <w:r w:rsidR="00E72DDB" w:rsidRPr="006114CA">
          <w:rPr>
            <w:rStyle w:val="Hyperlink"/>
            <w:lang w:val="en-GB"/>
          </w:rPr>
          <w:t>PARI PASSU</w:t>
        </w:r>
        <w:r w:rsidR="00E72DDB" w:rsidRPr="006114CA">
          <w:rPr>
            <w:webHidden/>
          </w:rPr>
          <w:tab/>
        </w:r>
        <w:r w:rsidR="00E72DDB" w:rsidRPr="006114CA">
          <w:rPr>
            <w:webHidden/>
          </w:rPr>
          <w:fldChar w:fldCharType="begin"/>
        </w:r>
        <w:r w:rsidR="00E72DDB" w:rsidRPr="006114CA">
          <w:rPr>
            <w:webHidden/>
          </w:rPr>
          <w:instrText xml:space="preserve"> PAGEREF _Toc13490365 \h </w:instrText>
        </w:r>
        <w:r w:rsidR="00E72DDB" w:rsidRPr="006114CA">
          <w:rPr>
            <w:webHidden/>
          </w:rPr>
        </w:r>
        <w:r w:rsidR="00E72DDB" w:rsidRPr="006114CA">
          <w:rPr>
            <w:webHidden/>
          </w:rPr>
          <w:fldChar w:fldCharType="separate"/>
        </w:r>
        <w:r w:rsidR="005C0770">
          <w:rPr>
            <w:webHidden/>
          </w:rPr>
          <w:t>16</w:t>
        </w:r>
        <w:r w:rsidR="00E72DDB" w:rsidRPr="006114CA">
          <w:rPr>
            <w:webHidden/>
          </w:rPr>
          <w:fldChar w:fldCharType="end"/>
        </w:r>
      </w:hyperlink>
    </w:p>
    <w:p w14:paraId="7B690D30" w14:textId="77777777" w:rsidR="00E72DDB" w:rsidRPr="00113132" w:rsidRDefault="00416332">
      <w:pPr>
        <w:pStyle w:val="TOC2"/>
        <w:rPr>
          <w:rFonts w:eastAsiaTheme="minorEastAsia"/>
          <w:smallCaps w:val="0"/>
          <w:noProof/>
          <w:sz w:val="22"/>
          <w:szCs w:val="22"/>
          <w:lang w:val="en-US"/>
        </w:rPr>
      </w:pPr>
      <w:hyperlink w:anchor="_Toc13490366" w:history="1">
        <w:r w:rsidR="00E72DDB" w:rsidRPr="00E231F5">
          <w:rPr>
            <w:rStyle w:val="Hyperlink"/>
            <w:noProof/>
            <w:lang w:val="en-US"/>
          </w:rPr>
          <w:t>7.1</w:t>
        </w:r>
        <w:r w:rsidR="00E72DDB" w:rsidRPr="00113132">
          <w:rPr>
            <w:rFonts w:eastAsiaTheme="minorEastAsia"/>
            <w:smallCaps w:val="0"/>
            <w:noProof/>
            <w:sz w:val="22"/>
            <w:szCs w:val="22"/>
            <w:lang w:val="en-US"/>
          </w:rPr>
          <w:tab/>
        </w:r>
        <w:r w:rsidR="00E72DDB" w:rsidRPr="00E231F5">
          <w:rPr>
            <w:rStyle w:val="Hyperlink"/>
            <w:noProof/>
            <w:lang w:val="en-US"/>
          </w:rPr>
          <w:t>Ranking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_Toc13490366 \h </w:instrText>
        </w:r>
        <w:r w:rsidR="00E72DDB" w:rsidRPr="006114CA">
          <w:rPr>
            <w:noProof/>
            <w:webHidden/>
          </w:rPr>
        </w:r>
        <w:r w:rsidR="00E72DDB" w:rsidRPr="006114CA">
          <w:rPr>
            <w:noProof/>
            <w:webHidden/>
          </w:rPr>
          <w:fldChar w:fldCharType="separate"/>
        </w:r>
        <w:r w:rsidR="005C0770">
          <w:rPr>
            <w:noProof/>
            <w:webHidden/>
            <w:lang w:val="en-US"/>
          </w:rPr>
          <w:t>16</w:t>
        </w:r>
        <w:r w:rsidR="00E72DDB" w:rsidRPr="006114CA">
          <w:rPr>
            <w:noProof/>
            <w:webHidden/>
          </w:rPr>
          <w:fldChar w:fldCharType="end"/>
        </w:r>
      </w:hyperlink>
    </w:p>
    <w:p w14:paraId="082BF476" w14:textId="77777777" w:rsidR="00E72DDB" w:rsidRPr="00113132" w:rsidRDefault="00416332">
      <w:pPr>
        <w:pStyle w:val="TOC2"/>
        <w:rPr>
          <w:rFonts w:eastAsiaTheme="minorEastAsia"/>
          <w:smallCaps w:val="0"/>
          <w:noProof/>
          <w:sz w:val="22"/>
          <w:szCs w:val="22"/>
          <w:lang w:val="en-US"/>
        </w:rPr>
      </w:pPr>
      <w:hyperlink w:anchor="_Toc13490367" w:history="1">
        <w:r w:rsidR="00E72DDB" w:rsidRPr="00E231F5">
          <w:rPr>
            <w:rStyle w:val="Hyperlink"/>
            <w:noProof/>
            <w:lang w:val="en-US"/>
          </w:rPr>
          <w:t>7.2</w:t>
        </w:r>
        <w:r w:rsidR="00E72DDB" w:rsidRPr="00113132">
          <w:rPr>
            <w:rFonts w:eastAsiaTheme="minorEastAsia"/>
            <w:smallCaps w:val="0"/>
            <w:noProof/>
            <w:sz w:val="22"/>
            <w:szCs w:val="22"/>
            <w:lang w:val="en-US"/>
          </w:rPr>
          <w:tab/>
        </w:r>
        <w:r w:rsidR="00E72DDB" w:rsidRPr="00E231F5">
          <w:rPr>
            <w:rStyle w:val="Hyperlink"/>
            <w:noProof/>
            <w:lang w:val="en-US"/>
          </w:rPr>
          <w:t>Security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_Toc13490367 \h </w:instrText>
        </w:r>
        <w:r w:rsidR="00E72DDB" w:rsidRPr="006114CA">
          <w:rPr>
            <w:noProof/>
            <w:webHidden/>
          </w:rPr>
        </w:r>
        <w:r w:rsidR="00E72DDB" w:rsidRPr="006114CA">
          <w:rPr>
            <w:noProof/>
            <w:webHidden/>
          </w:rPr>
          <w:fldChar w:fldCharType="separate"/>
        </w:r>
        <w:r w:rsidR="005C0770">
          <w:rPr>
            <w:noProof/>
            <w:webHidden/>
            <w:lang w:val="en-US"/>
          </w:rPr>
          <w:t>16</w:t>
        </w:r>
        <w:r w:rsidR="00E72DDB" w:rsidRPr="006114CA">
          <w:rPr>
            <w:noProof/>
            <w:webHidden/>
          </w:rPr>
          <w:fldChar w:fldCharType="end"/>
        </w:r>
      </w:hyperlink>
    </w:p>
    <w:p w14:paraId="194DF650" w14:textId="77777777" w:rsidR="00E72DDB" w:rsidRPr="00113132" w:rsidRDefault="00416332">
      <w:pPr>
        <w:pStyle w:val="TOC2"/>
        <w:rPr>
          <w:rFonts w:eastAsiaTheme="minorEastAsia"/>
          <w:smallCaps w:val="0"/>
          <w:noProof/>
          <w:sz w:val="22"/>
          <w:szCs w:val="22"/>
          <w:lang w:val="en-US"/>
        </w:rPr>
      </w:pPr>
      <w:hyperlink w:anchor="_Toc13490368" w:history="1">
        <w:r w:rsidR="00E72DDB" w:rsidRPr="00E231F5">
          <w:rPr>
            <w:rStyle w:val="Hyperlink"/>
            <w:noProof/>
            <w:lang w:val="en-US"/>
          </w:rPr>
          <w:t>7.3</w:t>
        </w:r>
        <w:r w:rsidR="00E72DDB" w:rsidRPr="00113132">
          <w:rPr>
            <w:rFonts w:eastAsiaTheme="minorEastAsia"/>
            <w:smallCaps w:val="0"/>
            <w:noProof/>
            <w:sz w:val="22"/>
            <w:szCs w:val="22"/>
            <w:lang w:val="en-US"/>
          </w:rPr>
          <w:tab/>
        </w:r>
        <w:r w:rsidR="00E72DDB" w:rsidRPr="00E231F5">
          <w:rPr>
            <w:rStyle w:val="Hyperlink"/>
            <w:noProof/>
            <w:lang w:val="en-US"/>
          </w:rPr>
          <w:t>Clause by Inclusion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_Toc13490368 \h </w:instrText>
        </w:r>
        <w:r w:rsidR="00E72DDB" w:rsidRPr="006114CA">
          <w:rPr>
            <w:noProof/>
            <w:webHidden/>
          </w:rPr>
        </w:r>
        <w:r w:rsidR="00E72DDB" w:rsidRPr="006114CA">
          <w:rPr>
            <w:noProof/>
            <w:webHidden/>
          </w:rPr>
          <w:fldChar w:fldCharType="separate"/>
        </w:r>
        <w:r w:rsidR="005C0770">
          <w:rPr>
            <w:noProof/>
            <w:webHidden/>
            <w:lang w:val="en-US"/>
          </w:rPr>
          <w:t>17</w:t>
        </w:r>
        <w:r w:rsidR="00E72DDB" w:rsidRPr="006114CA">
          <w:rPr>
            <w:noProof/>
            <w:webHidden/>
          </w:rPr>
          <w:fldChar w:fldCharType="end"/>
        </w:r>
      </w:hyperlink>
    </w:p>
    <w:p w14:paraId="5EEF0B51" w14:textId="77777777" w:rsidR="00E72DDB" w:rsidRPr="00113132" w:rsidRDefault="00416332">
      <w:pPr>
        <w:pStyle w:val="TOC2"/>
        <w:rPr>
          <w:rFonts w:eastAsiaTheme="minorEastAsia"/>
          <w:smallCaps w:val="0"/>
          <w:noProof/>
          <w:sz w:val="22"/>
          <w:szCs w:val="22"/>
          <w:lang w:val="en-US"/>
        </w:rPr>
      </w:pPr>
      <w:hyperlink w:anchor="_Toc13490369" w:history="1">
        <w:r w:rsidR="00E72DDB" w:rsidRPr="00E231F5">
          <w:rPr>
            <w:rStyle w:val="Hyperlink"/>
            <w:noProof/>
            <w:lang w:val="en-US"/>
          </w:rPr>
          <w:t>7.4</w:t>
        </w:r>
        <w:r w:rsidR="00E72DDB" w:rsidRPr="00113132">
          <w:rPr>
            <w:rFonts w:eastAsiaTheme="minorEastAsia"/>
            <w:smallCaps w:val="0"/>
            <w:noProof/>
            <w:sz w:val="22"/>
            <w:szCs w:val="22"/>
            <w:lang w:val="en-US"/>
          </w:rPr>
          <w:tab/>
        </w:r>
        <w:r w:rsidR="00E72DDB" w:rsidRPr="00E231F5">
          <w:rPr>
            <w:rStyle w:val="Hyperlink"/>
            <w:noProof/>
            <w:lang w:val="en-US"/>
          </w:rPr>
          <w:t>Prepayment to Third Parties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_Toc13490369 \h </w:instrText>
        </w:r>
        <w:r w:rsidR="00E72DDB" w:rsidRPr="006114CA">
          <w:rPr>
            <w:noProof/>
            <w:webHidden/>
          </w:rPr>
        </w:r>
        <w:r w:rsidR="00E72DDB" w:rsidRPr="006114CA">
          <w:rPr>
            <w:noProof/>
            <w:webHidden/>
          </w:rPr>
          <w:fldChar w:fldCharType="separate"/>
        </w:r>
        <w:r w:rsidR="005C0770">
          <w:rPr>
            <w:noProof/>
            <w:webHidden/>
            <w:lang w:val="en-US"/>
          </w:rPr>
          <w:t>17</w:t>
        </w:r>
        <w:r w:rsidR="00E72DDB" w:rsidRPr="006114CA">
          <w:rPr>
            <w:noProof/>
            <w:webHidden/>
          </w:rPr>
          <w:fldChar w:fldCharType="end"/>
        </w:r>
      </w:hyperlink>
    </w:p>
    <w:p w14:paraId="1391FB5E" w14:textId="77777777" w:rsidR="00E72DDB" w:rsidRPr="00113132" w:rsidRDefault="00416332">
      <w:pPr>
        <w:pStyle w:val="TOC1"/>
        <w:rPr>
          <w:rFonts w:eastAsiaTheme="minorEastAsia"/>
          <w:b w:val="0"/>
          <w:bCs w:val="0"/>
          <w:caps w:val="0"/>
          <w:sz w:val="22"/>
          <w:szCs w:val="22"/>
          <w:lang w:val="en-US"/>
        </w:rPr>
      </w:pPr>
      <w:hyperlink w:anchor="_Toc13490370" w:history="1">
        <w:r w:rsidR="00E72DDB" w:rsidRPr="006114CA">
          <w:rPr>
            <w:rStyle w:val="Hyperlink"/>
            <w:lang w:val="en-GB"/>
          </w:rPr>
          <w:t>8.</w:t>
        </w:r>
        <w:r w:rsidR="00E72DDB" w:rsidRPr="00113132">
          <w:rPr>
            <w:rFonts w:eastAsiaTheme="minorEastAsia"/>
            <w:b w:val="0"/>
            <w:bCs w:val="0"/>
            <w:caps w:val="0"/>
            <w:sz w:val="22"/>
            <w:szCs w:val="22"/>
            <w:lang w:val="en-US"/>
          </w:rPr>
          <w:tab/>
        </w:r>
        <w:r w:rsidR="00E72DDB" w:rsidRPr="006114CA">
          <w:rPr>
            <w:rStyle w:val="Hyperlink"/>
            <w:lang w:val="en-GB"/>
          </w:rPr>
          <w:t>REPRESENTATIONS AND WARRANTIES</w:t>
        </w:r>
        <w:r w:rsidR="00E72DDB" w:rsidRPr="006114CA">
          <w:rPr>
            <w:webHidden/>
          </w:rPr>
          <w:tab/>
        </w:r>
        <w:r w:rsidR="00E72DDB" w:rsidRPr="006114CA">
          <w:rPr>
            <w:webHidden/>
          </w:rPr>
          <w:fldChar w:fldCharType="begin"/>
        </w:r>
        <w:r w:rsidR="00E72DDB" w:rsidRPr="006114CA">
          <w:rPr>
            <w:webHidden/>
          </w:rPr>
          <w:instrText xml:space="preserve"> PAGEREF _Toc13490370 \h </w:instrText>
        </w:r>
        <w:r w:rsidR="00E72DDB" w:rsidRPr="006114CA">
          <w:rPr>
            <w:webHidden/>
          </w:rPr>
        </w:r>
        <w:r w:rsidR="00E72DDB" w:rsidRPr="006114CA">
          <w:rPr>
            <w:webHidden/>
          </w:rPr>
          <w:fldChar w:fldCharType="separate"/>
        </w:r>
        <w:r w:rsidR="005C0770">
          <w:rPr>
            <w:webHidden/>
          </w:rPr>
          <w:t>17</w:t>
        </w:r>
        <w:r w:rsidR="00E72DDB" w:rsidRPr="006114CA">
          <w:rPr>
            <w:webHidden/>
          </w:rPr>
          <w:fldChar w:fldCharType="end"/>
        </w:r>
      </w:hyperlink>
    </w:p>
    <w:p w14:paraId="62650FED" w14:textId="77777777" w:rsidR="00E72DDB" w:rsidRPr="00113132" w:rsidRDefault="00416332">
      <w:pPr>
        <w:pStyle w:val="TOC1"/>
        <w:rPr>
          <w:rFonts w:eastAsiaTheme="minorEastAsia"/>
          <w:b w:val="0"/>
          <w:bCs w:val="0"/>
          <w:caps w:val="0"/>
          <w:sz w:val="22"/>
          <w:szCs w:val="22"/>
          <w:lang w:val="en-US"/>
        </w:rPr>
      </w:pPr>
      <w:hyperlink w:anchor="_Toc13490371" w:history="1">
        <w:r w:rsidR="00E72DDB" w:rsidRPr="006114CA">
          <w:rPr>
            <w:rStyle w:val="Hyperlink"/>
            <w:lang w:val="en-GB"/>
          </w:rPr>
          <w:t>9.</w:t>
        </w:r>
        <w:r w:rsidR="00E72DDB" w:rsidRPr="00113132">
          <w:rPr>
            <w:rFonts w:eastAsiaTheme="minorEastAsia"/>
            <w:b w:val="0"/>
            <w:bCs w:val="0"/>
            <w:caps w:val="0"/>
            <w:sz w:val="22"/>
            <w:szCs w:val="22"/>
            <w:lang w:val="en-US"/>
          </w:rPr>
          <w:tab/>
        </w:r>
        <w:r w:rsidR="00E72DDB" w:rsidRPr="006114CA">
          <w:rPr>
            <w:rStyle w:val="Hyperlink"/>
            <w:lang w:val="en-GB"/>
          </w:rPr>
          <w:t>THIRD PARTIES</w:t>
        </w:r>
        <w:r w:rsidR="00E72DDB" w:rsidRPr="006114CA">
          <w:rPr>
            <w:webHidden/>
          </w:rPr>
          <w:tab/>
        </w:r>
        <w:r w:rsidR="00E72DDB" w:rsidRPr="006114CA">
          <w:rPr>
            <w:webHidden/>
          </w:rPr>
          <w:fldChar w:fldCharType="begin"/>
        </w:r>
        <w:r w:rsidR="00E72DDB" w:rsidRPr="006114CA">
          <w:rPr>
            <w:webHidden/>
          </w:rPr>
          <w:instrText xml:space="preserve"> PAGEREF _Toc13490371 \h </w:instrText>
        </w:r>
        <w:r w:rsidR="00E72DDB" w:rsidRPr="006114CA">
          <w:rPr>
            <w:webHidden/>
          </w:rPr>
        </w:r>
        <w:r w:rsidR="00E72DDB" w:rsidRPr="006114CA">
          <w:rPr>
            <w:webHidden/>
          </w:rPr>
          <w:fldChar w:fldCharType="separate"/>
        </w:r>
        <w:r w:rsidR="005C0770">
          <w:rPr>
            <w:webHidden/>
          </w:rPr>
          <w:t>18</w:t>
        </w:r>
        <w:r w:rsidR="00E72DDB" w:rsidRPr="006114CA">
          <w:rPr>
            <w:webHidden/>
          </w:rPr>
          <w:fldChar w:fldCharType="end"/>
        </w:r>
      </w:hyperlink>
    </w:p>
    <w:p w14:paraId="5A20DB93" w14:textId="77777777" w:rsidR="00E72DDB" w:rsidRPr="00113132" w:rsidRDefault="00416332">
      <w:pPr>
        <w:pStyle w:val="TOC1"/>
        <w:rPr>
          <w:rFonts w:eastAsiaTheme="minorEastAsia"/>
          <w:b w:val="0"/>
          <w:bCs w:val="0"/>
          <w:caps w:val="0"/>
          <w:sz w:val="22"/>
          <w:szCs w:val="22"/>
          <w:lang w:val="en-US"/>
        </w:rPr>
      </w:pPr>
      <w:hyperlink w:anchor="_Toc13490372" w:history="1">
        <w:r w:rsidR="00E72DDB" w:rsidRPr="006114CA">
          <w:rPr>
            <w:rStyle w:val="Hyperlink"/>
            <w:lang w:val="en-GB"/>
          </w:rPr>
          <w:t>10.</w:t>
        </w:r>
        <w:r w:rsidR="00E72DDB" w:rsidRPr="00113132">
          <w:rPr>
            <w:rFonts w:eastAsiaTheme="minorEastAsia"/>
            <w:b w:val="0"/>
            <w:bCs w:val="0"/>
            <w:caps w:val="0"/>
            <w:sz w:val="22"/>
            <w:szCs w:val="22"/>
            <w:lang w:val="en-US"/>
          </w:rPr>
          <w:tab/>
        </w:r>
        <w:r w:rsidR="00E72DDB" w:rsidRPr="006114CA">
          <w:rPr>
            <w:rStyle w:val="Hyperlink"/>
            <w:lang w:val="en-GB"/>
          </w:rPr>
          <w:t>NON-WAIVER</w:t>
        </w:r>
        <w:r w:rsidR="00E72DDB" w:rsidRPr="006114CA">
          <w:rPr>
            <w:webHidden/>
          </w:rPr>
          <w:tab/>
        </w:r>
        <w:r w:rsidR="00E72DDB" w:rsidRPr="006114CA">
          <w:rPr>
            <w:webHidden/>
          </w:rPr>
          <w:fldChar w:fldCharType="begin"/>
        </w:r>
        <w:r w:rsidR="00E72DDB" w:rsidRPr="006114CA">
          <w:rPr>
            <w:webHidden/>
          </w:rPr>
          <w:instrText xml:space="preserve"> PAGEREF _Toc13490372 \h </w:instrText>
        </w:r>
        <w:r w:rsidR="00E72DDB" w:rsidRPr="006114CA">
          <w:rPr>
            <w:webHidden/>
          </w:rPr>
        </w:r>
        <w:r w:rsidR="00E72DDB" w:rsidRPr="006114CA">
          <w:rPr>
            <w:webHidden/>
          </w:rPr>
          <w:fldChar w:fldCharType="separate"/>
        </w:r>
        <w:r w:rsidR="005C0770">
          <w:rPr>
            <w:webHidden/>
          </w:rPr>
          <w:t>18</w:t>
        </w:r>
        <w:r w:rsidR="00E72DDB" w:rsidRPr="006114CA">
          <w:rPr>
            <w:webHidden/>
          </w:rPr>
          <w:fldChar w:fldCharType="end"/>
        </w:r>
      </w:hyperlink>
    </w:p>
    <w:p w14:paraId="3994867F" w14:textId="77777777" w:rsidR="00E72DDB" w:rsidRPr="00113132" w:rsidRDefault="00416332">
      <w:pPr>
        <w:pStyle w:val="TOC1"/>
        <w:rPr>
          <w:rFonts w:eastAsiaTheme="minorEastAsia"/>
          <w:b w:val="0"/>
          <w:bCs w:val="0"/>
          <w:caps w:val="0"/>
          <w:sz w:val="22"/>
          <w:szCs w:val="22"/>
          <w:lang w:val="en-US"/>
        </w:rPr>
      </w:pPr>
      <w:hyperlink w:anchor="_Toc13490373" w:history="1">
        <w:r w:rsidR="00E72DDB" w:rsidRPr="006114CA">
          <w:rPr>
            <w:rStyle w:val="Hyperlink"/>
            <w:lang w:val="en-GB"/>
          </w:rPr>
          <w:t>11.</w:t>
        </w:r>
        <w:r w:rsidR="00E72DDB" w:rsidRPr="00113132">
          <w:rPr>
            <w:rFonts w:eastAsiaTheme="minorEastAsia"/>
            <w:b w:val="0"/>
            <w:bCs w:val="0"/>
            <w:caps w:val="0"/>
            <w:sz w:val="22"/>
            <w:szCs w:val="22"/>
            <w:lang w:val="en-US"/>
          </w:rPr>
          <w:tab/>
        </w:r>
        <w:r w:rsidR="00E72DDB" w:rsidRPr="006114CA">
          <w:rPr>
            <w:rStyle w:val="Hyperlink"/>
            <w:lang w:val="en-GB"/>
          </w:rPr>
          <w:t>ASSIGNMENT</w:t>
        </w:r>
        <w:r w:rsidR="00E72DDB" w:rsidRPr="006114CA">
          <w:rPr>
            <w:webHidden/>
          </w:rPr>
          <w:tab/>
        </w:r>
        <w:r w:rsidR="00E72DDB" w:rsidRPr="006114CA">
          <w:rPr>
            <w:webHidden/>
          </w:rPr>
          <w:fldChar w:fldCharType="begin"/>
        </w:r>
        <w:r w:rsidR="00E72DDB" w:rsidRPr="006114CA">
          <w:rPr>
            <w:webHidden/>
          </w:rPr>
          <w:instrText xml:space="preserve"> PAGEREF _Toc13490373 \h </w:instrText>
        </w:r>
        <w:r w:rsidR="00E72DDB" w:rsidRPr="006114CA">
          <w:rPr>
            <w:webHidden/>
          </w:rPr>
        </w:r>
        <w:r w:rsidR="00E72DDB" w:rsidRPr="006114CA">
          <w:rPr>
            <w:webHidden/>
          </w:rPr>
          <w:fldChar w:fldCharType="separate"/>
        </w:r>
        <w:r w:rsidR="005C0770">
          <w:rPr>
            <w:webHidden/>
          </w:rPr>
          <w:t>18</w:t>
        </w:r>
        <w:r w:rsidR="00E72DDB" w:rsidRPr="006114CA">
          <w:rPr>
            <w:webHidden/>
          </w:rPr>
          <w:fldChar w:fldCharType="end"/>
        </w:r>
      </w:hyperlink>
    </w:p>
    <w:p w14:paraId="11F885CA" w14:textId="77777777" w:rsidR="00E72DDB" w:rsidRPr="00113132" w:rsidRDefault="00416332">
      <w:pPr>
        <w:pStyle w:val="TOC1"/>
        <w:rPr>
          <w:rFonts w:eastAsiaTheme="minorEastAsia"/>
          <w:b w:val="0"/>
          <w:bCs w:val="0"/>
          <w:caps w:val="0"/>
          <w:sz w:val="22"/>
          <w:szCs w:val="22"/>
          <w:lang w:val="en-US"/>
        </w:rPr>
      </w:pPr>
      <w:hyperlink w:anchor="_Toc13490374" w:history="1">
        <w:r w:rsidR="00E72DDB" w:rsidRPr="006114CA">
          <w:rPr>
            <w:rStyle w:val="Hyperlink"/>
            <w:lang w:val="en-GB"/>
          </w:rPr>
          <w:t>12.</w:t>
        </w:r>
        <w:r w:rsidR="00E72DDB" w:rsidRPr="00113132">
          <w:rPr>
            <w:rFonts w:eastAsiaTheme="minorEastAsia"/>
            <w:b w:val="0"/>
            <w:bCs w:val="0"/>
            <w:caps w:val="0"/>
            <w:sz w:val="22"/>
            <w:szCs w:val="22"/>
            <w:lang w:val="en-US"/>
          </w:rPr>
          <w:tab/>
        </w:r>
        <w:r w:rsidR="00E72DDB" w:rsidRPr="006114CA">
          <w:rPr>
            <w:rStyle w:val="Hyperlink"/>
            <w:lang w:val="en-GB"/>
          </w:rPr>
          <w:t>GOVERNING LAW</w:t>
        </w:r>
        <w:r w:rsidR="00E72DDB" w:rsidRPr="006114CA">
          <w:rPr>
            <w:webHidden/>
          </w:rPr>
          <w:tab/>
        </w:r>
        <w:r w:rsidR="00E72DDB" w:rsidRPr="006114CA">
          <w:rPr>
            <w:webHidden/>
          </w:rPr>
          <w:fldChar w:fldCharType="begin"/>
        </w:r>
        <w:r w:rsidR="00E72DDB" w:rsidRPr="006114CA">
          <w:rPr>
            <w:webHidden/>
          </w:rPr>
          <w:instrText xml:space="preserve"> PAGEREF _Toc13490374 \h </w:instrText>
        </w:r>
        <w:r w:rsidR="00E72DDB" w:rsidRPr="006114CA">
          <w:rPr>
            <w:webHidden/>
          </w:rPr>
        </w:r>
        <w:r w:rsidR="00E72DDB" w:rsidRPr="006114CA">
          <w:rPr>
            <w:webHidden/>
          </w:rPr>
          <w:fldChar w:fldCharType="separate"/>
        </w:r>
        <w:r w:rsidR="005C0770">
          <w:rPr>
            <w:webHidden/>
          </w:rPr>
          <w:t>18</w:t>
        </w:r>
        <w:r w:rsidR="00E72DDB" w:rsidRPr="006114CA">
          <w:rPr>
            <w:webHidden/>
          </w:rPr>
          <w:fldChar w:fldCharType="end"/>
        </w:r>
      </w:hyperlink>
    </w:p>
    <w:p w14:paraId="06314D16" w14:textId="77777777" w:rsidR="00E72DDB" w:rsidRPr="00113132" w:rsidRDefault="00416332">
      <w:pPr>
        <w:pStyle w:val="TOC1"/>
        <w:rPr>
          <w:rFonts w:eastAsiaTheme="minorEastAsia"/>
          <w:b w:val="0"/>
          <w:bCs w:val="0"/>
          <w:caps w:val="0"/>
          <w:sz w:val="22"/>
          <w:szCs w:val="22"/>
          <w:lang w:val="en-US"/>
        </w:rPr>
      </w:pPr>
      <w:hyperlink w:anchor="_Toc13490375" w:history="1">
        <w:r w:rsidR="00E72DDB" w:rsidRPr="006114CA">
          <w:rPr>
            <w:rStyle w:val="Hyperlink"/>
            <w:lang w:val="en-GB"/>
          </w:rPr>
          <w:t>13.</w:t>
        </w:r>
        <w:r w:rsidR="00E72DDB" w:rsidRPr="00113132">
          <w:rPr>
            <w:rFonts w:eastAsiaTheme="minorEastAsia"/>
            <w:b w:val="0"/>
            <w:bCs w:val="0"/>
            <w:caps w:val="0"/>
            <w:sz w:val="22"/>
            <w:szCs w:val="22"/>
            <w:lang w:val="en-US"/>
          </w:rPr>
          <w:tab/>
        </w:r>
        <w:r w:rsidR="00E72DDB" w:rsidRPr="006114CA">
          <w:rPr>
            <w:rStyle w:val="Hyperlink"/>
            <w:lang w:val="en-GB"/>
          </w:rPr>
          <w:t>DISPUTES</w:t>
        </w:r>
        <w:r w:rsidR="00E72DDB" w:rsidRPr="006114CA">
          <w:rPr>
            <w:webHidden/>
          </w:rPr>
          <w:tab/>
        </w:r>
        <w:r w:rsidR="00E72DDB" w:rsidRPr="006114CA">
          <w:rPr>
            <w:webHidden/>
          </w:rPr>
          <w:fldChar w:fldCharType="begin"/>
        </w:r>
        <w:r w:rsidR="00E72DDB" w:rsidRPr="006114CA">
          <w:rPr>
            <w:webHidden/>
          </w:rPr>
          <w:instrText xml:space="preserve"> PAGEREF _Toc13490375 \h </w:instrText>
        </w:r>
        <w:r w:rsidR="00E72DDB" w:rsidRPr="006114CA">
          <w:rPr>
            <w:webHidden/>
          </w:rPr>
        </w:r>
        <w:r w:rsidR="00E72DDB" w:rsidRPr="006114CA">
          <w:rPr>
            <w:webHidden/>
          </w:rPr>
          <w:fldChar w:fldCharType="separate"/>
        </w:r>
        <w:r w:rsidR="005C0770">
          <w:rPr>
            <w:webHidden/>
          </w:rPr>
          <w:t>18</w:t>
        </w:r>
        <w:r w:rsidR="00E72DDB" w:rsidRPr="006114CA">
          <w:rPr>
            <w:webHidden/>
          </w:rPr>
          <w:fldChar w:fldCharType="end"/>
        </w:r>
      </w:hyperlink>
    </w:p>
    <w:p w14:paraId="2C66E909" w14:textId="77777777" w:rsidR="00E72DDB" w:rsidRPr="00113132" w:rsidRDefault="00416332">
      <w:pPr>
        <w:pStyle w:val="TOC1"/>
        <w:rPr>
          <w:rFonts w:eastAsiaTheme="minorEastAsia"/>
          <w:b w:val="0"/>
          <w:bCs w:val="0"/>
          <w:caps w:val="0"/>
          <w:sz w:val="22"/>
          <w:szCs w:val="22"/>
          <w:lang w:val="en-US"/>
        </w:rPr>
      </w:pPr>
      <w:hyperlink w:anchor="_Toc13490376" w:history="1">
        <w:r w:rsidR="00E72DDB" w:rsidRPr="006114CA">
          <w:rPr>
            <w:rStyle w:val="Hyperlink"/>
            <w:lang w:val="en-GB"/>
          </w:rPr>
          <w:t>14.</w:t>
        </w:r>
        <w:r w:rsidR="00E72DDB" w:rsidRPr="00113132">
          <w:rPr>
            <w:rFonts w:eastAsiaTheme="minorEastAsia"/>
            <w:b w:val="0"/>
            <w:bCs w:val="0"/>
            <w:caps w:val="0"/>
            <w:sz w:val="22"/>
            <w:szCs w:val="22"/>
            <w:lang w:val="en-US"/>
          </w:rPr>
          <w:tab/>
        </w:r>
        <w:r w:rsidR="00E72DDB" w:rsidRPr="006114CA">
          <w:rPr>
            <w:rStyle w:val="Hyperlink"/>
            <w:lang w:val="en-GB"/>
          </w:rPr>
          <w:t>NOTICES</w:t>
        </w:r>
        <w:r w:rsidR="00E72DDB" w:rsidRPr="006114CA">
          <w:rPr>
            <w:webHidden/>
          </w:rPr>
          <w:tab/>
        </w:r>
        <w:r w:rsidR="00E72DDB" w:rsidRPr="006114CA">
          <w:rPr>
            <w:webHidden/>
          </w:rPr>
          <w:fldChar w:fldCharType="begin"/>
        </w:r>
        <w:r w:rsidR="00E72DDB" w:rsidRPr="006114CA">
          <w:rPr>
            <w:webHidden/>
          </w:rPr>
          <w:instrText xml:space="preserve"> PAGEREF _Toc13490376 \h </w:instrText>
        </w:r>
        <w:r w:rsidR="00E72DDB" w:rsidRPr="006114CA">
          <w:rPr>
            <w:webHidden/>
          </w:rPr>
        </w:r>
        <w:r w:rsidR="00E72DDB" w:rsidRPr="006114CA">
          <w:rPr>
            <w:webHidden/>
          </w:rPr>
          <w:fldChar w:fldCharType="separate"/>
        </w:r>
        <w:r w:rsidR="005C0770">
          <w:rPr>
            <w:webHidden/>
          </w:rPr>
          <w:t>19</w:t>
        </w:r>
        <w:r w:rsidR="00E72DDB" w:rsidRPr="006114CA">
          <w:rPr>
            <w:webHidden/>
          </w:rPr>
          <w:fldChar w:fldCharType="end"/>
        </w:r>
      </w:hyperlink>
    </w:p>
    <w:p w14:paraId="0306BFE9" w14:textId="77777777" w:rsidR="00E72DDB" w:rsidRPr="00113132" w:rsidRDefault="00416332">
      <w:pPr>
        <w:pStyle w:val="TOC1"/>
        <w:rPr>
          <w:rFonts w:eastAsiaTheme="minorEastAsia"/>
          <w:b w:val="0"/>
          <w:bCs w:val="0"/>
          <w:caps w:val="0"/>
          <w:sz w:val="22"/>
          <w:szCs w:val="22"/>
          <w:lang w:val="en-US"/>
        </w:rPr>
      </w:pPr>
      <w:hyperlink w:anchor="_Toc13490377" w:history="1">
        <w:r w:rsidR="00E72DDB" w:rsidRPr="006114CA">
          <w:rPr>
            <w:rStyle w:val="Hyperlink"/>
            <w:lang w:val="en-GB"/>
          </w:rPr>
          <w:t>15.</w:t>
        </w:r>
        <w:r w:rsidR="00E72DDB" w:rsidRPr="00113132">
          <w:rPr>
            <w:rFonts w:eastAsiaTheme="minorEastAsia"/>
            <w:b w:val="0"/>
            <w:bCs w:val="0"/>
            <w:caps w:val="0"/>
            <w:sz w:val="22"/>
            <w:szCs w:val="22"/>
            <w:lang w:val="en-US"/>
          </w:rPr>
          <w:tab/>
        </w:r>
        <w:r w:rsidR="00E72DDB" w:rsidRPr="006114CA">
          <w:rPr>
            <w:rStyle w:val="Hyperlink"/>
            <w:lang w:val="en-GB"/>
          </w:rPr>
          <w:t>TAXES AND EXPENSES</w:t>
        </w:r>
        <w:r w:rsidR="00E72DDB" w:rsidRPr="006114CA">
          <w:rPr>
            <w:webHidden/>
          </w:rPr>
          <w:tab/>
        </w:r>
        <w:r w:rsidR="00E72DDB" w:rsidRPr="006114CA">
          <w:rPr>
            <w:webHidden/>
          </w:rPr>
          <w:fldChar w:fldCharType="begin"/>
        </w:r>
        <w:r w:rsidR="00E72DDB" w:rsidRPr="006114CA">
          <w:rPr>
            <w:webHidden/>
          </w:rPr>
          <w:instrText xml:space="preserve"> PAGEREF _Toc13490377 \h </w:instrText>
        </w:r>
        <w:r w:rsidR="00E72DDB" w:rsidRPr="006114CA">
          <w:rPr>
            <w:webHidden/>
          </w:rPr>
        </w:r>
        <w:r w:rsidR="00E72DDB" w:rsidRPr="006114CA">
          <w:rPr>
            <w:webHidden/>
          </w:rPr>
          <w:fldChar w:fldCharType="separate"/>
        </w:r>
        <w:r w:rsidR="005C0770">
          <w:rPr>
            <w:webHidden/>
          </w:rPr>
          <w:t>19</w:t>
        </w:r>
        <w:r w:rsidR="00E72DDB" w:rsidRPr="006114CA">
          <w:rPr>
            <w:webHidden/>
          </w:rPr>
          <w:fldChar w:fldCharType="end"/>
        </w:r>
      </w:hyperlink>
    </w:p>
    <w:p w14:paraId="34FD059E" w14:textId="77777777" w:rsidR="00E72DDB" w:rsidRPr="00113132" w:rsidRDefault="00416332">
      <w:pPr>
        <w:pStyle w:val="TOC1"/>
        <w:rPr>
          <w:rFonts w:eastAsiaTheme="minorEastAsia"/>
          <w:b w:val="0"/>
          <w:bCs w:val="0"/>
          <w:caps w:val="0"/>
          <w:sz w:val="22"/>
          <w:szCs w:val="22"/>
          <w:lang w:val="en-US"/>
        </w:rPr>
      </w:pPr>
      <w:hyperlink w:anchor="_Toc13490378" w:history="1">
        <w:r w:rsidR="00E72DDB" w:rsidRPr="006114CA">
          <w:rPr>
            <w:rStyle w:val="Hyperlink"/>
            <w:lang w:val="en-GB"/>
          </w:rPr>
          <w:t>16.</w:t>
        </w:r>
        <w:r w:rsidR="00E72DDB" w:rsidRPr="00113132">
          <w:rPr>
            <w:rFonts w:eastAsiaTheme="minorEastAsia"/>
            <w:b w:val="0"/>
            <w:bCs w:val="0"/>
            <w:caps w:val="0"/>
            <w:sz w:val="22"/>
            <w:szCs w:val="22"/>
            <w:lang w:val="en-US"/>
          </w:rPr>
          <w:tab/>
        </w:r>
        <w:r w:rsidR="00E72DDB" w:rsidRPr="006114CA">
          <w:rPr>
            <w:rStyle w:val="Hyperlink"/>
            <w:lang w:val="en-GB"/>
          </w:rPr>
          <w:t>DISCHARGE</w:t>
        </w:r>
        <w:r w:rsidR="00E72DDB" w:rsidRPr="006114CA">
          <w:rPr>
            <w:webHidden/>
          </w:rPr>
          <w:tab/>
        </w:r>
        <w:r w:rsidR="00E72DDB" w:rsidRPr="006114CA">
          <w:rPr>
            <w:webHidden/>
          </w:rPr>
          <w:fldChar w:fldCharType="begin"/>
        </w:r>
        <w:r w:rsidR="00E72DDB" w:rsidRPr="006114CA">
          <w:rPr>
            <w:webHidden/>
          </w:rPr>
          <w:instrText xml:space="preserve"> PAGEREF _Toc13490378 \h </w:instrText>
        </w:r>
        <w:r w:rsidR="00E72DDB" w:rsidRPr="006114CA">
          <w:rPr>
            <w:webHidden/>
          </w:rPr>
        </w:r>
        <w:r w:rsidR="00E72DDB" w:rsidRPr="006114CA">
          <w:rPr>
            <w:webHidden/>
          </w:rPr>
          <w:fldChar w:fldCharType="separate"/>
        </w:r>
        <w:r w:rsidR="005C0770">
          <w:rPr>
            <w:webHidden/>
          </w:rPr>
          <w:t>20</w:t>
        </w:r>
        <w:r w:rsidR="00E72DDB" w:rsidRPr="006114CA">
          <w:rPr>
            <w:webHidden/>
          </w:rPr>
          <w:fldChar w:fldCharType="end"/>
        </w:r>
      </w:hyperlink>
    </w:p>
    <w:p w14:paraId="69CD4C2D" w14:textId="77777777" w:rsidR="00E72DDB" w:rsidRPr="00113132" w:rsidRDefault="00416332">
      <w:pPr>
        <w:pStyle w:val="TOC1"/>
        <w:rPr>
          <w:rFonts w:eastAsiaTheme="minorEastAsia"/>
          <w:b w:val="0"/>
          <w:bCs w:val="0"/>
          <w:caps w:val="0"/>
          <w:sz w:val="22"/>
          <w:szCs w:val="22"/>
          <w:lang w:val="en-US"/>
        </w:rPr>
      </w:pPr>
      <w:hyperlink w:anchor="_Toc13490379" w:history="1">
        <w:r w:rsidR="00E72DDB" w:rsidRPr="006114CA">
          <w:rPr>
            <w:rStyle w:val="Hyperlink"/>
            <w:lang w:val="en-GB"/>
          </w:rPr>
          <w:t>17.</w:t>
        </w:r>
        <w:r w:rsidR="00E72DDB" w:rsidRPr="00113132">
          <w:rPr>
            <w:rFonts w:eastAsiaTheme="minorEastAsia"/>
            <w:b w:val="0"/>
            <w:bCs w:val="0"/>
            <w:caps w:val="0"/>
            <w:sz w:val="22"/>
            <w:szCs w:val="22"/>
            <w:lang w:val="en-US"/>
          </w:rPr>
          <w:tab/>
        </w:r>
        <w:r w:rsidR="00E72DDB" w:rsidRPr="006114CA">
          <w:rPr>
            <w:rStyle w:val="Hyperlink"/>
            <w:lang w:val="en-GB"/>
          </w:rPr>
          <w:t>ENTRY INTO FORCE</w:t>
        </w:r>
        <w:r w:rsidR="00E72DDB" w:rsidRPr="006114CA">
          <w:rPr>
            <w:webHidden/>
          </w:rPr>
          <w:tab/>
        </w:r>
        <w:r w:rsidR="00E72DDB" w:rsidRPr="006114CA">
          <w:rPr>
            <w:webHidden/>
          </w:rPr>
          <w:fldChar w:fldCharType="begin"/>
        </w:r>
        <w:r w:rsidR="00E72DDB" w:rsidRPr="006114CA">
          <w:rPr>
            <w:webHidden/>
          </w:rPr>
          <w:instrText xml:space="preserve"> PAGEREF _Toc13490379 \h </w:instrText>
        </w:r>
        <w:r w:rsidR="00E72DDB" w:rsidRPr="006114CA">
          <w:rPr>
            <w:webHidden/>
          </w:rPr>
        </w:r>
        <w:r w:rsidR="00E72DDB" w:rsidRPr="006114CA">
          <w:rPr>
            <w:webHidden/>
          </w:rPr>
          <w:fldChar w:fldCharType="separate"/>
        </w:r>
        <w:r w:rsidR="005C0770">
          <w:rPr>
            <w:webHidden/>
          </w:rPr>
          <w:t>21</w:t>
        </w:r>
        <w:r w:rsidR="00E72DDB" w:rsidRPr="006114CA">
          <w:rPr>
            <w:webHidden/>
          </w:rPr>
          <w:fldChar w:fldCharType="end"/>
        </w:r>
      </w:hyperlink>
    </w:p>
    <w:p w14:paraId="03F039A9" w14:textId="77777777" w:rsidR="00E72DDB" w:rsidRPr="00113132" w:rsidRDefault="00416332">
      <w:pPr>
        <w:pStyle w:val="TOC1"/>
        <w:rPr>
          <w:rFonts w:eastAsiaTheme="minorEastAsia"/>
          <w:b w:val="0"/>
          <w:bCs w:val="0"/>
          <w:caps w:val="0"/>
          <w:sz w:val="22"/>
          <w:szCs w:val="22"/>
          <w:lang w:val="en-US"/>
        </w:rPr>
      </w:pPr>
      <w:hyperlink w:anchor="_Toc13490380" w:history="1">
        <w:r w:rsidR="00E72DDB" w:rsidRPr="006114CA">
          <w:rPr>
            <w:rStyle w:val="Hyperlink"/>
          </w:rPr>
          <w:t>APPENDIX 1</w:t>
        </w:r>
        <w:r w:rsidR="00E72DDB" w:rsidRPr="006114CA">
          <w:rPr>
            <w:webHidden/>
          </w:rPr>
          <w:tab/>
        </w:r>
        <w:r w:rsidR="00E72DDB" w:rsidRPr="006114CA">
          <w:rPr>
            <w:webHidden/>
          </w:rPr>
          <w:fldChar w:fldCharType="begin"/>
        </w:r>
        <w:r w:rsidR="00E72DDB" w:rsidRPr="006114CA">
          <w:rPr>
            <w:webHidden/>
          </w:rPr>
          <w:instrText xml:space="preserve"> PAGEREF _Toc13490380 \h </w:instrText>
        </w:r>
        <w:r w:rsidR="00E72DDB" w:rsidRPr="006114CA">
          <w:rPr>
            <w:webHidden/>
          </w:rPr>
        </w:r>
        <w:r w:rsidR="00E72DDB" w:rsidRPr="006114CA">
          <w:rPr>
            <w:webHidden/>
          </w:rPr>
          <w:fldChar w:fldCharType="separate"/>
        </w:r>
        <w:r w:rsidR="005C0770">
          <w:rPr>
            <w:webHidden/>
          </w:rPr>
          <w:t>22</w:t>
        </w:r>
        <w:r w:rsidR="00E72DDB" w:rsidRPr="006114CA">
          <w:rPr>
            <w:webHidden/>
          </w:rPr>
          <w:fldChar w:fldCharType="end"/>
        </w:r>
      </w:hyperlink>
    </w:p>
    <w:p w14:paraId="31E0BDAB" w14:textId="77777777" w:rsidR="00E72DDB" w:rsidRPr="00113132" w:rsidRDefault="00416332">
      <w:pPr>
        <w:pStyle w:val="TOC1"/>
        <w:rPr>
          <w:rFonts w:eastAsiaTheme="minorEastAsia"/>
          <w:b w:val="0"/>
          <w:bCs w:val="0"/>
          <w:caps w:val="0"/>
          <w:sz w:val="22"/>
          <w:szCs w:val="22"/>
          <w:lang w:val="en-US"/>
        </w:rPr>
      </w:pPr>
      <w:hyperlink w:anchor="_Toc13490381" w:history="1">
        <w:r w:rsidR="00E72DDB" w:rsidRPr="006114CA">
          <w:rPr>
            <w:rStyle w:val="Hyperlink"/>
          </w:rPr>
          <w:t>APPENDIX 2</w:t>
        </w:r>
        <w:r w:rsidR="00E72DDB" w:rsidRPr="006114CA">
          <w:rPr>
            <w:webHidden/>
          </w:rPr>
          <w:tab/>
        </w:r>
        <w:r w:rsidR="00E72DDB" w:rsidRPr="006114CA">
          <w:rPr>
            <w:webHidden/>
          </w:rPr>
          <w:fldChar w:fldCharType="begin"/>
        </w:r>
        <w:r w:rsidR="00E72DDB" w:rsidRPr="006114CA">
          <w:rPr>
            <w:webHidden/>
          </w:rPr>
          <w:instrText xml:space="preserve"> PAGEREF _Toc13490381 \h </w:instrText>
        </w:r>
        <w:r w:rsidR="00E72DDB" w:rsidRPr="006114CA">
          <w:rPr>
            <w:webHidden/>
          </w:rPr>
        </w:r>
        <w:r w:rsidR="00E72DDB" w:rsidRPr="006114CA">
          <w:rPr>
            <w:webHidden/>
          </w:rPr>
          <w:fldChar w:fldCharType="separate"/>
        </w:r>
        <w:r w:rsidR="005C0770">
          <w:rPr>
            <w:webHidden/>
          </w:rPr>
          <w:t>26</w:t>
        </w:r>
        <w:r w:rsidR="00E72DDB" w:rsidRPr="006114CA">
          <w:rPr>
            <w:webHidden/>
          </w:rPr>
          <w:fldChar w:fldCharType="end"/>
        </w:r>
      </w:hyperlink>
    </w:p>
    <w:p w14:paraId="15D92895" w14:textId="77777777" w:rsidR="00E72DDB" w:rsidRPr="00113132" w:rsidRDefault="00416332">
      <w:pPr>
        <w:pStyle w:val="TOC1"/>
        <w:rPr>
          <w:rFonts w:eastAsiaTheme="minorEastAsia"/>
          <w:b w:val="0"/>
          <w:bCs w:val="0"/>
          <w:caps w:val="0"/>
          <w:sz w:val="22"/>
          <w:szCs w:val="22"/>
          <w:lang w:val="en-US"/>
        </w:rPr>
      </w:pPr>
      <w:hyperlink w:anchor="_Toc13490382" w:history="1">
        <w:r w:rsidR="00E72DDB" w:rsidRPr="006114CA">
          <w:rPr>
            <w:rStyle w:val="Hyperlink"/>
            <w:rFonts w:eastAsia="Times New Roman"/>
          </w:rPr>
          <w:t>APPENDIX 3</w:t>
        </w:r>
        <w:r w:rsidR="00E72DDB" w:rsidRPr="006114CA">
          <w:rPr>
            <w:webHidden/>
          </w:rPr>
          <w:tab/>
        </w:r>
        <w:r w:rsidR="00E72DDB" w:rsidRPr="006114CA">
          <w:rPr>
            <w:webHidden/>
          </w:rPr>
          <w:fldChar w:fldCharType="begin"/>
        </w:r>
        <w:r w:rsidR="00E72DDB" w:rsidRPr="006114CA">
          <w:rPr>
            <w:webHidden/>
          </w:rPr>
          <w:instrText xml:space="preserve"> PAGEREF _Toc13490382 \h </w:instrText>
        </w:r>
        <w:r w:rsidR="00E72DDB" w:rsidRPr="006114CA">
          <w:rPr>
            <w:webHidden/>
          </w:rPr>
        </w:r>
        <w:r w:rsidR="00E72DDB" w:rsidRPr="006114CA">
          <w:rPr>
            <w:webHidden/>
          </w:rPr>
          <w:fldChar w:fldCharType="separate"/>
        </w:r>
        <w:r w:rsidR="005C0770">
          <w:rPr>
            <w:webHidden/>
          </w:rPr>
          <w:t>29</w:t>
        </w:r>
        <w:r w:rsidR="00E72DDB" w:rsidRPr="006114CA">
          <w:rPr>
            <w:webHidden/>
          </w:rPr>
          <w:fldChar w:fldCharType="end"/>
        </w:r>
      </w:hyperlink>
    </w:p>
    <w:p w14:paraId="46F69F57" w14:textId="77777777" w:rsidR="00E72DDB" w:rsidRPr="00113132" w:rsidRDefault="00416332">
      <w:pPr>
        <w:pStyle w:val="TOC1"/>
        <w:rPr>
          <w:rFonts w:eastAsiaTheme="minorEastAsia"/>
          <w:b w:val="0"/>
          <w:bCs w:val="0"/>
          <w:caps w:val="0"/>
          <w:sz w:val="22"/>
          <w:szCs w:val="22"/>
          <w:lang w:val="en-US"/>
        </w:rPr>
      </w:pPr>
      <w:hyperlink w:anchor="_Toc13490383" w:history="1">
        <w:r w:rsidR="00E72DDB" w:rsidRPr="006114CA">
          <w:rPr>
            <w:rStyle w:val="Hyperlink"/>
            <w:rFonts w:eastAsia="Times New Roman"/>
          </w:rPr>
          <w:t>APPENDIX 4</w:t>
        </w:r>
        <w:r w:rsidR="00E72DDB" w:rsidRPr="006114CA">
          <w:rPr>
            <w:webHidden/>
          </w:rPr>
          <w:tab/>
        </w:r>
        <w:r w:rsidR="00E72DDB" w:rsidRPr="006114CA">
          <w:rPr>
            <w:webHidden/>
          </w:rPr>
          <w:fldChar w:fldCharType="begin"/>
        </w:r>
        <w:r w:rsidR="00E72DDB" w:rsidRPr="006114CA">
          <w:rPr>
            <w:webHidden/>
          </w:rPr>
          <w:instrText xml:space="preserve"> PAGEREF _Toc13490383 \h </w:instrText>
        </w:r>
        <w:r w:rsidR="00E72DDB" w:rsidRPr="006114CA">
          <w:rPr>
            <w:webHidden/>
          </w:rPr>
        </w:r>
        <w:r w:rsidR="00E72DDB" w:rsidRPr="006114CA">
          <w:rPr>
            <w:webHidden/>
          </w:rPr>
          <w:fldChar w:fldCharType="separate"/>
        </w:r>
        <w:r w:rsidR="005C0770">
          <w:rPr>
            <w:webHidden/>
          </w:rPr>
          <w:t>31</w:t>
        </w:r>
        <w:r w:rsidR="00E72DDB" w:rsidRPr="006114CA">
          <w:rPr>
            <w:webHidden/>
          </w:rPr>
          <w:fldChar w:fldCharType="end"/>
        </w:r>
      </w:hyperlink>
    </w:p>
    <w:p w14:paraId="2619DE88" w14:textId="77777777" w:rsidR="008172E6" w:rsidRPr="00E231F5" w:rsidRDefault="00E57C92" w:rsidP="00471DEE">
      <w:pPr>
        <w:rPr>
          <w:b/>
          <w:lang w:val="en-US"/>
        </w:rPr>
      </w:pPr>
      <w:r w:rsidRPr="006114CA">
        <w:rPr>
          <w:bCs/>
          <w:caps/>
          <w:sz w:val="20"/>
          <w:szCs w:val="20"/>
          <w:lang w:val="en-GB"/>
        </w:rPr>
        <w:fldChar w:fldCharType="end"/>
      </w:r>
    </w:p>
    <w:p w14:paraId="497AC3A6" w14:textId="77777777" w:rsidR="008172E6" w:rsidRPr="00E231F5" w:rsidRDefault="008172E6" w:rsidP="00471DEE">
      <w:pPr>
        <w:rPr>
          <w:b/>
          <w:lang w:val="en-US"/>
        </w:rPr>
      </w:pPr>
    </w:p>
    <w:p w14:paraId="05B092A5" w14:textId="77777777" w:rsidR="008172E6" w:rsidRPr="00E231F5" w:rsidRDefault="008172E6" w:rsidP="00471DEE">
      <w:pPr>
        <w:rPr>
          <w:b/>
          <w:lang w:val="en-US"/>
        </w:rPr>
      </w:pPr>
    </w:p>
    <w:p w14:paraId="61F68786" w14:textId="77777777" w:rsidR="008172E6" w:rsidRPr="00E231F5" w:rsidRDefault="008172E6" w:rsidP="00471DEE">
      <w:pPr>
        <w:rPr>
          <w:b/>
          <w:lang w:val="en-US"/>
        </w:rPr>
        <w:sectPr w:rsidR="008172E6" w:rsidRPr="00E231F5" w:rsidSect="00F543DE">
          <w:footerReference w:type="default" r:id="rId10"/>
          <w:pgSz w:w="11906" w:h="16838"/>
          <w:pgMar w:top="1417" w:right="1417" w:bottom="1417" w:left="1417" w:header="708" w:footer="708" w:gutter="0"/>
          <w:pgNumType w:start="2"/>
          <w:cols w:space="708"/>
          <w:docGrid w:linePitch="360"/>
        </w:sectPr>
      </w:pPr>
    </w:p>
    <w:p w14:paraId="49BA19BD" w14:textId="77777777" w:rsidR="00471DEE" w:rsidRPr="00E231F5" w:rsidRDefault="00471DEE" w:rsidP="000476CB">
      <w:pPr>
        <w:rPr>
          <w:lang w:val="en-US"/>
        </w:rPr>
      </w:pPr>
      <w:r w:rsidRPr="00E231F5">
        <w:rPr>
          <w:b/>
          <w:lang w:val="en-US"/>
        </w:rPr>
        <w:lastRenderedPageBreak/>
        <w:t>COUNCIL OF EUROPE DEVELOPMENT BANK</w:t>
      </w:r>
      <w:r w:rsidRPr="00E231F5">
        <w:rPr>
          <w:lang w:val="en-US"/>
        </w:rPr>
        <w:t xml:space="preserve">, international organisation with its headquarters at      55, Avenue Kléber, F-75116 Paris (France) (hereinafter, the </w:t>
      </w:r>
      <w:r w:rsidRPr="00E231F5">
        <w:rPr>
          <w:b/>
          <w:lang w:val="en-US"/>
        </w:rPr>
        <w:t>“CEB”</w:t>
      </w:r>
      <w:r w:rsidR="00A91559" w:rsidRPr="00E231F5">
        <w:rPr>
          <w:b/>
          <w:lang w:val="en-US"/>
        </w:rPr>
        <w:t xml:space="preserve"> </w:t>
      </w:r>
      <w:r w:rsidRPr="00E231F5">
        <w:rPr>
          <w:lang w:val="en-US"/>
        </w:rPr>
        <w:t xml:space="preserve">or the </w:t>
      </w:r>
      <w:r w:rsidRPr="00E231F5">
        <w:rPr>
          <w:b/>
          <w:lang w:val="en-US"/>
        </w:rPr>
        <w:t>“Bank”</w:t>
      </w:r>
      <w:r w:rsidRPr="00E231F5">
        <w:rPr>
          <w:lang w:val="en-US"/>
        </w:rPr>
        <w:t xml:space="preserve">), on the one hand,  </w:t>
      </w:r>
    </w:p>
    <w:p w14:paraId="037A3D62" w14:textId="77777777" w:rsidR="00471DEE" w:rsidRPr="00E231F5" w:rsidRDefault="00471DEE" w:rsidP="000476CB">
      <w:pPr>
        <w:rPr>
          <w:lang w:val="en-US"/>
        </w:rPr>
      </w:pPr>
    </w:p>
    <w:p w14:paraId="0391844A" w14:textId="77777777" w:rsidR="00471DEE" w:rsidRPr="00E231F5" w:rsidRDefault="00471DEE" w:rsidP="000476CB">
      <w:pPr>
        <w:rPr>
          <w:lang w:val="en-US"/>
        </w:rPr>
      </w:pPr>
      <w:r w:rsidRPr="00E231F5">
        <w:rPr>
          <w:lang w:val="en-US"/>
        </w:rPr>
        <w:t xml:space="preserve">and </w:t>
      </w:r>
    </w:p>
    <w:p w14:paraId="008CBA64" w14:textId="77777777" w:rsidR="00471DEE" w:rsidRPr="00E231F5" w:rsidRDefault="00471DEE" w:rsidP="000476CB">
      <w:pPr>
        <w:rPr>
          <w:lang w:val="en-US"/>
        </w:rPr>
      </w:pPr>
    </w:p>
    <w:p w14:paraId="31D747F3" w14:textId="77777777" w:rsidR="00471DEE" w:rsidRPr="00E231F5" w:rsidRDefault="00E2571B" w:rsidP="000476CB">
      <w:pPr>
        <w:rPr>
          <w:lang w:val="en-US"/>
        </w:rPr>
      </w:pPr>
      <w:r w:rsidRPr="00E231F5">
        <w:rPr>
          <w:b/>
          <w:lang w:val="en-US"/>
        </w:rPr>
        <w:t>The REPUBLIC OF SERBIA</w:t>
      </w:r>
      <w:r w:rsidR="00ED2413" w:rsidRPr="00E231F5">
        <w:rPr>
          <w:lang w:val="en-US"/>
        </w:rPr>
        <w:t>,</w:t>
      </w:r>
      <w:r w:rsidR="00471DEE" w:rsidRPr="00E231F5">
        <w:rPr>
          <w:lang w:val="en-US"/>
        </w:rPr>
        <w:t xml:space="preserve"> (hereinafter, the </w:t>
      </w:r>
      <w:r w:rsidR="00471DEE" w:rsidRPr="00E231F5">
        <w:rPr>
          <w:b/>
          <w:lang w:val="en-US"/>
        </w:rPr>
        <w:t>“Borrower”</w:t>
      </w:r>
      <w:r w:rsidR="00471DEE" w:rsidRPr="00E231F5">
        <w:rPr>
          <w:lang w:val="en-US"/>
        </w:rPr>
        <w:t xml:space="preserve"> and together with the CEB, the </w:t>
      </w:r>
      <w:r w:rsidR="00471DEE" w:rsidRPr="00E231F5">
        <w:rPr>
          <w:b/>
          <w:lang w:val="en-US"/>
        </w:rPr>
        <w:t>“Parties”</w:t>
      </w:r>
      <w:r w:rsidR="00471DEE" w:rsidRPr="00E231F5">
        <w:rPr>
          <w:lang w:val="en-US"/>
        </w:rPr>
        <w:t xml:space="preserve"> and each a </w:t>
      </w:r>
      <w:r w:rsidR="00471DEE" w:rsidRPr="00E231F5">
        <w:rPr>
          <w:b/>
          <w:lang w:val="en-US"/>
        </w:rPr>
        <w:t>“Party”</w:t>
      </w:r>
      <w:r w:rsidR="00471DEE" w:rsidRPr="00E231F5">
        <w:rPr>
          <w:lang w:val="en-US"/>
        </w:rPr>
        <w:t>), on the other hand,</w:t>
      </w:r>
    </w:p>
    <w:p w14:paraId="2AF002E8" w14:textId="77777777" w:rsidR="00471DEE" w:rsidRPr="00E231F5" w:rsidRDefault="00471DEE" w:rsidP="000476CB">
      <w:pPr>
        <w:rPr>
          <w:lang w:val="en-US"/>
        </w:rPr>
      </w:pPr>
    </w:p>
    <w:p w14:paraId="54AC4427" w14:textId="77777777" w:rsidR="00471DEE" w:rsidRPr="00E231F5" w:rsidRDefault="00471DEE" w:rsidP="000476CB">
      <w:pPr>
        <w:rPr>
          <w:b/>
          <w:lang w:val="en-US"/>
        </w:rPr>
      </w:pPr>
      <w:r w:rsidRPr="00E231F5">
        <w:rPr>
          <w:b/>
          <w:lang w:val="en-US"/>
        </w:rPr>
        <w:t>WHEREAS</w:t>
      </w:r>
    </w:p>
    <w:p w14:paraId="6FBF6165" w14:textId="7E2EBE77" w:rsidR="00471DEE" w:rsidRPr="00113132" w:rsidRDefault="00471DEE" w:rsidP="000476CB">
      <w:pPr>
        <w:ind w:left="709" w:hanging="709"/>
        <w:rPr>
          <w:lang w:val="en-US"/>
        </w:rPr>
      </w:pPr>
      <w:r w:rsidRPr="00E231F5">
        <w:rPr>
          <w:lang w:val="en-US"/>
        </w:rPr>
        <w:t>(A)</w:t>
      </w:r>
      <w:r w:rsidRPr="00E231F5">
        <w:rPr>
          <w:lang w:val="en-US"/>
        </w:rPr>
        <w:tab/>
        <w:t xml:space="preserve">Having regard to the loan application submitted by </w:t>
      </w:r>
      <w:r w:rsidR="00ED2413" w:rsidRPr="00E231F5">
        <w:rPr>
          <w:lang w:val="en-US"/>
        </w:rPr>
        <w:t>the Republic of Serbia</w:t>
      </w:r>
      <w:r w:rsidR="000C7404" w:rsidRPr="00E231F5">
        <w:rPr>
          <w:lang w:val="en-US"/>
        </w:rPr>
        <w:t xml:space="preserve"> through its</w:t>
      </w:r>
      <w:r w:rsidR="00ED2413" w:rsidRPr="00E231F5">
        <w:rPr>
          <w:lang w:val="en-US"/>
        </w:rPr>
        <w:t xml:space="preserve"> Ministry of Finance</w:t>
      </w:r>
      <w:r w:rsidRPr="00E231F5">
        <w:rPr>
          <w:lang w:val="en-US"/>
        </w:rPr>
        <w:t xml:space="preserve"> on </w:t>
      </w:r>
      <w:r w:rsidR="00E73F66" w:rsidRPr="00E231F5">
        <w:rPr>
          <w:lang w:val="en-US"/>
        </w:rPr>
        <w:t>1</w:t>
      </w:r>
      <w:r w:rsidR="00113132" w:rsidRPr="00E231F5">
        <w:rPr>
          <w:lang w:val="en-US"/>
        </w:rPr>
        <w:t>5</w:t>
      </w:r>
      <w:r w:rsidR="00C51252" w:rsidRPr="00E231F5">
        <w:rPr>
          <w:lang w:val="en-US"/>
        </w:rPr>
        <w:t xml:space="preserve"> </w:t>
      </w:r>
      <w:r w:rsidR="00E75F5D" w:rsidRPr="00E231F5">
        <w:rPr>
          <w:lang w:val="en-US"/>
        </w:rPr>
        <w:t>May</w:t>
      </w:r>
      <w:r w:rsidR="00C51252" w:rsidRPr="00E231F5">
        <w:rPr>
          <w:lang w:val="en-US"/>
        </w:rPr>
        <w:t xml:space="preserve"> </w:t>
      </w:r>
      <w:r w:rsidR="00E73F66" w:rsidRPr="00E231F5">
        <w:rPr>
          <w:lang w:val="en-US"/>
        </w:rPr>
        <w:t>201</w:t>
      </w:r>
      <w:r w:rsidR="00E75F5D" w:rsidRPr="00E231F5">
        <w:rPr>
          <w:lang w:val="en-US"/>
        </w:rPr>
        <w:t>9</w:t>
      </w:r>
      <w:r w:rsidR="00E73F66" w:rsidRPr="00113132">
        <w:rPr>
          <w:lang w:val="en-US"/>
        </w:rPr>
        <w:t xml:space="preserve">, </w:t>
      </w:r>
      <w:r w:rsidRPr="00113132">
        <w:rPr>
          <w:lang w:val="en-US"/>
        </w:rPr>
        <w:t xml:space="preserve">approved by the CEB’s Administrative Council on </w:t>
      </w:r>
      <w:r w:rsidR="00E73F66" w:rsidRPr="00113132">
        <w:rPr>
          <w:lang w:val="en-US"/>
        </w:rPr>
        <w:t>5</w:t>
      </w:r>
      <w:r w:rsidR="00C51252" w:rsidRPr="00113132">
        <w:rPr>
          <w:lang w:val="en-US"/>
        </w:rPr>
        <w:t xml:space="preserve"> </w:t>
      </w:r>
      <w:r w:rsidR="00F520AF" w:rsidRPr="00113132">
        <w:rPr>
          <w:lang w:val="en-US"/>
        </w:rPr>
        <w:t xml:space="preserve">July </w:t>
      </w:r>
      <w:r w:rsidR="00E73F66" w:rsidRPr="00113132">
        <w:rPr>
          <w:lang w:val="en-US"/>
        </w:rPr>
        <w:t>201</w:t>
      </w:r>
      <w:r w:rsidR="00F520AF" w:rsidRPr="00113132">
        <w:rPr>
          <w:lang w:val="en-US"/>
        </w:rPr>
        <w:t>9</w:t>
      </w:r>
      <w:r w:rsidR="00E73F66" w:rsidRPr="00113132">
        <w:rPr>
          <w:lang w:val="en-US"/>
        </w:rPr>
        <w:t>.</w:t>
      </w:r>
    </w:p>
    <w:p w14:paraId="1C086451" w14:textId="77777777" w:rsidR="00471DEE" w:rsidRPr="00113132" w:rsidRDefault="00471DEE" w:rsidP="000476CB">
      <w:pPr>
        <w:ind w:left="709" w:hanging="709"/>
        <w:rPr>
          <w:lang w:val="en-US"/>
        </w:rPr>
      </w:pPr>
      <w:r w:rsidRPr="00113132">
        <w:rPr>
          <w:lang w:val="en-US"/>
        </w:rPr>
        <w:t>(B)</w:t>
      </w:r>
      <w:r w:rsidRPr="00113132">
        <w:rPr>
          <w:lang w:val="en-US"/>
        </w:rPr>
        <w:tab/>
        <w:t>Having regard to the Third Protocol to the General Agreement on Privileges and Immunities of the Council of Europe dated 6 March 1959,</w:t>
      </w:r>
    </w:p>
    <w:p w14:paraId="08FD3E63" w14:textId="77777777" w:rsidR="00471DEE" w:rsidRPr="00113132" w:rsidRDefault="00471DEE" w:rsidP="000476CB">
      <w:pPr>
        <w:ind w:left="709" w:hanging="709"/>
        <w:rPr>
          <w:lang w:val="en-US"/>
        </w:rPr>
      </w:pPr>
      <w:r w:rsidRPr="00113132">
        <w:rPr>
          <w:lang w:val="en-US"/>
        </w:rPr>
        <w:t>(C)</w:t>
      </w:r>
      <w:r w:rsidRPr="00113132">
        <w:rPr>
          <w:lang w:val="en-US"/>
        </w:rPr>
        <w:tab/>
        <w:t>Having regard to the CEB’s Loan Regulations, as adopted by the CEB’s Administrative Council Resolution 15</w:t>
      </w:r>
      <w:r w:rsidR="00AF523A" w:rsidRPr="00113132">
        <w:rPr>
          <w:lang w:val="en-US"/>
        </w:rPr>
        <w:t>87</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“Loan Regulations”</w:t>
      </w:r>
      <w:r w:rsidRPr="00113132">
        <w:rPr>
          <w:lang w:val="en-US"/>
        </w:rPr>
        <w:t>),</w:t>
      </w:r>
    </w:p>
    <w:p w14:paraId="764F0FF6" w14:textId="77777777" w:rsidR="00471DEE" w:rsidRPr="00113132" w:rsidRDefault="00471DEE" w:rsidP="000476CB">
      <w:pPr>
        <w:ind w:left="709" w:hanging="709"/>
        <w:rPr>
          <w:lang w:val="en-US"/>
        </w:rPr>
      </w:pPr>
      <w:r w:rsidRPr="00113132">
        <w:rPr>
          <w:lang w:val="en-US"/>
        </w:rPr>
        <w:t>(D)</w:t>
      </w:r>
      <w:r w:rsidRPr="00113132">
        <w:rPr>
          <w:lang w:val="en-US"/>
        </w:rPr>
        <w:tab/>
        <w:t>Having regard to the CEB’s Loan and Project Financing Policy, as adopted by the CEB’s Administrative Council Resolution 15</w:t>
      </w:r>
      <w:r w:rsidR="00AF523A" w:rsidRPr="00113132">
        <w:rPr>
          <w:lang w:val="en-US"/>
        </w:rPr>
        <w:t>87</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“Loan Policy”</w:t>
      </w:r>
      <w:r w:rsidRPr="00113132">
        <w:rPr>
          <w:lang w:val="en-US"/>
        </w:rPr>
        <w:t>),</w:t>
      </w:r>
    </w:p>
    <w:p w14:paraId="522452D1" w14:textId="77777777" w:rsidR="00471DEE" w:rsidRPr="00113132" w:rsidRDefault="00471DEE" w:rsidP="000476CB">
      <w:pPr>
        <w:ind w:left="709" w:hanging="709"/>
        <w:rPr>
          <w:lang w:val="en-US"/>
        </w:rPr>
      </w:pPr>
      <w:r w:rsidRPr="00113132">
        <w:rPr>
          <w:lang w:val="en-US"/>
        </w:rPr>
        <w:t>(E)</w:t>
      </w:r>
      <w:r w:rsidRPr="00113132">
        <w:rPr>
          <w:lang w:val="en-US"/>
        </w:rPr>
        <w:tab/>
        <w:t xml:space="preserve">Having regard to the CEB’s Environmental </w:t>
      </w:r>
      <w:r w:rsidR="00AF523A" w:rsidRPr="00113132">
        <w:rPr>
          <w:lang w:val="en-US"/>
        </w:rPr>
        <w:t xml:space="preserve">and Social Safeguards </w:t>
      </w:r>
      <w:r w:rsidRPr="00113132">
        <w:rPr>
          <w:lang w:val="en-US"/>
        </w:rPr>
        <w:t>Policy, as adopted by the CEB’s Administrative Council Resolution 15</w:t>
      </w:r>
      <w:r w:rsidR="00AF523A" w:rsidRPr="00113132">
        <w:rPr>
          <w:lang w:val="en-US"/>
        </w:rPr>
        <w:t>88</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 xml:space="preserve">“Environmental </w:t>
      </w:r>
      <w:r w:rsidR="00AF523A" w:rsidRPr="00113132">
        <w:rPr>
          <w:b/>
          <w:lang w:val="en-US"/>
        </w:rPr>
        <w:t xml:space="preserve">and Social Safeguards </w:t>
      </w:r>
      <w:r w:rsidRPr="00113132">
        <w:rPr>
          <w:b/>
          <w:lang w:val="en-US"/>
        </w:rPr>
        <w:t>Policy”</w:t>
      </w:r>
      <w:r w:rsidRPr="00113132">
        <w:rPr>
          <w:lang w:val="en-US"/>
        </w:rPr>
        <w:t>),</w:t>
      </w:r>
    </w:p>
    <w:p w14:paraId="5689FEE8" w14:textId="77777777" w:rsidR="00471DEE" w:rsidRPr="00113132" w:rsidRDefault="00471DEE" w:rsidP="000476CB">
      <w:pPr>
        <w:ind w:left="709" w:hanging="709"/>
        <w:rPr>
          <w:lang w:val="en-US"/>
        </w:rPr>
      </w:pPr>
      <w:r w:rsidRPr="00113132">
        <w:rPr>
          <w:lang w:val="en-US"/>
        </w:rPr>
        <w:t>(F)</w:t>
      </w:r>
      <w:r w:rsidRPr="00113132">
        <w:rPr>
          <w:lang w:val="en-US"/>
        </w:rPr>
        <w:tab/>
        <w:t xml:space="preserve">Having regard to the CEB’s Procurement Guidelines, as adopted by the CEB’s Administrative Council in September 2011 (hereinafter, the </w:t>
      </w:r>
      <w:r w:rsidRPr="00113132">
        <w:rPr>
          <w:b/>
          <w:lang w:val="en-US"/>
        </w:rPr>
        <w:t>“Procurement Guidelines”</w:t>
      </w:r>
      <w:r w:rsidRPr="00113132">
        <w:rPr>
          <w:lang w:val="en-US"/>
        </w:rPr>
        <w:t>),</w:t>
      </w:r>
    </w:p>
    <w:p w14:paraId="0704E21A" w14:textId="77777777" w:rsidR="00471DEE" w:rsidRPr="00113132" w:rsidRDefault="00471DEE" w:rsidP="000476CB">
      <w:pPr>
        <w:rPr>
          <w:lang w:val="en-US"/>
        </w:rPr>
      </w:pPr>
    </w:p>
    <w:p w14:paraId="6162AE6C" w14:textId="77777777" w:rsidR="00471DEE" w:rsidRPr="00113132" w:rsidRDefault="00471DEE" w:rsidP="000476CB">
      <w:pPr>
        <w:rPr>
          <w:b/>
          <w:lang w:val="en-US"/>
        </w:rPr>
      </w:pPr>
      <w:r w:rsidRPr="00113132">
        <w:rPr>
          <w:b/>
          <w:lang w:val="en-US"/>
        </w:rPr>
        <w:t>HEREBY AGREE AS FOLLOWS:</w:t>
      </w:r>
    </w:p>
    <w:p w14:paraId="21CA612B" w14:textId="77777777" w:rsidR="008172E6" w:rsidRPr="00113132" w:rsidRDefault="008172E6" w:rsidP="000476CB">
      <w:pPr>
        <w:jc w:val="left"/>
        <w:rPr>
          <w:b/>
          <w:lang w:val="en-US"/>
        </w:rPr>
        <w:sectPr w:rsidR="008172E6" w:rsidRPr="00113132">
          <w:pgSz w:w="11906" w:h="16838"/>
          <w:pgMar w:top="1417" w:right="1417" w:bottom="1417" w:left="1417" w:header="708" w:footer="708" w:gutter="0"/>
          <w:cols w:space="708"/>
          <w:docGrid w:linePitch="360"/>
        </w:sectPr>
      </w:pPr>
    </w:p>
    <w:p w14:paraId="6BFE72BB" w14:textId="77777777" w:rsidR="00DA16AA" w:rsidRPr="00113132" w:rsidRDefault="00DA16AA" w:rsidP="000476CB">
      <w:pPr>
        <w:pStyle w:val="Heading1"/>
        <w:rPr>
          <w:lang w:val="en-US"/>
        </w:rPr>
      </w:pPr>
      <w:bookmarkStart w:id="1" w:name="_Toc13490330"/>
      <w:r w:rsidRPr="00113132">
        <w:rPr>
          <w:lang w:val="en-US"/>
        </w:rPr>
        <w:lastRenderedPageBreak/>
        <w:t>INTERPRETATION</w:t>
      </w:r>
      <w:bookmarkEnd w:id="1"/>
    </w:p>
    <w:p w14:paraId="1B844E0C" w14:textId="77777777" w:rsidR="00DA16AA" w:rsidRPr="00113132" w:rsidRDefault="00DA16AA" w:rsidP="0000534B">
      <w:pPr>
        <w:pStyle w:val="Heading2"/>
        <w:rPr>
          <w:lang w:val="en-US"/>
        </w:rPr>
      </w:pPr>
      <w:bookmarkStart w:id="2" w:name="_Toc13490331"/>
      <w:r w:rsidRPr="00113132">
        <w:rPr>
          <w:lang w:val="en-US"/>
        </w:rPr>
        <w:t>Definitions</w:t>
      </w:r>
      <w:bookmarkEnd w:id="2"/>
    </w:p>
    <w:p w14:paraId="3DB2DB3B" w14:textId="77777777" w:rsidR="00DA16AA" w:rsidRPr="00113132" w:rsidRDefault="00DA16AA" w:rsidP="000476CB">
      <w:pPr>
        <w:rPr>
          <w:lang w:val="en-US"/>
        </w:rPr>
      </w:pPr>
      <w:r w:rsidRPr="00113132">
        <w:rPr>
          <w:lang w:val="en-US"/>
        </w:rPr>
        <w:t xml:space="preserve">The following terms shall have the meaning indicated below, except as the context requires otherwise: </w:t>
      </w:r>
    </w:p>
    <w:p w14:paraId="11913B1B" w14:textId="77777777" w:rsidR="00DA16AA" w:rsidRPr="00113132" w:rsidRDefault="00DA16AA" w:rsidP="000476CB">
      <w:pPr>
        <w:rPr>
          <w:lang w:val="en-US"/>
        </w:rPr>
      </w:pPr>
      <w:r w:rsidRPr="00113132">
        <w:rPr>
          <w:b/>
          <w:lang w:val="en-US"/>
        </w:rPr>
        <w:t>“Agreement”</w:t>
      </w:r>
      <w:r w:rsidRPr="00113132">
        <w:rPr>
          <w:lang w:val="en-US"/>
        </w:rPr>
        <w:t xml:space="preserve"> means this framework loan agreement, including its appendices. </w:t>
      </w:r>
    </w:p>
    <w:p w14:paraId="0B953807" w14:textId="77777777" w:rsidR="00DA16AA" w:rsidRPr="00113132" w:rsidRDefault="00DA16AA" w:rsidP="000476CB">
      <w:pPr>
        <w:rPr>
          <w:lang w:val="en-US"/>
        </w:rPr>
      </w:pPr>
      <w:r w:rsidRPr="00113132">
        <w:rPr>
          <w:b/>
          <w:lang w:val="en-US"/>
        </w:rPr>
        <w:t>“Allocation”</w:t>
      </w:r>
      <w:r w:rsidRPr="00113132">
        <w:rPr>
          <w:lang w:val="en-US"/>
        </w:rPr>
        <w:t xml:space="preserve"> means the commitment of a Tranche by the Borrower to the eligible component parts of the Project</w:t>
      </w:r>
      <w:r w:rsidR="000C7404" w:rsidRPr="00113132">
        <w:rPr>
          <w:lang w:val="en-US"/>
        </w:rPr>
        <w:t xml:space="preserve"> </w:t>
      </w:r>
      <w:r w:rsidRPr="00113132">
        <w:rPr>
          <w:lang w:val="en-US"/>
        </w:rPr>
        <w:t>even if such Tranche has not yet been paid out under the Project.</w:t>
      </w:r>
    </w:p>
    <w:p w14:paraId="76932760" w14:textId="22A23363" w:rsidR="00DA16AA" w:rsidRPr="00113132" w:rsidRDefault="00DA16AA" w:rsidP="000476CB">
      <w:pPr>
        <w:rPr>
          <w:lang w:val="en-US"/>
        </w:rPr>
      </w:pPr>
      <w:r w:rsidRPr="00113132">
        <w:rPr>
          <w:b/>
          <w:lang w:val="en-US"/>
        </w:rPr>
        <w:t>“Allocation Period”</w:t>
      </w:r>
      <w:r w:rsidRPr="00113132">
        <w:rPr>
          <w:lang w:val="en-US"/>
        </w:rPr>
        <w:t xml:space="preserve"> has the meaning specified under Sub-clause </w:t>
      </w:r>
      <w:r w:rsidR="00E57C92" w:rsidRPr="00C77A15">
        <w:rPr>
          <w:lang w:val="en-US"/>
        </w:rPr>
        <w:fldChar w:fldCharType="begin"/>
      </w:r>
      <w:r w:rsidR="000476CB" w:rsidRPr="00113132">
        <w:rPr>
          <w:lang w:val="en-US"/>
        </w:rPr>
        <w:instrText xml:space="preserve"> REF _Ref474421776 \r \h </w:instrText>
      </w:r>
      <w:r w:rsidR="00E57C92" w:rsidRPr="00C77A15">
        <w:rPr>
          <w:lang w:val="en-US"/>
        </w:rPr>
      </w:r>
      <w:r w:rsidR="00E57C92" w:rsidRPr="00C77A15">
        <w:rPr>
          <w:lang w:val="en-US"/>
        </w:rPr>
        <w:fldChar w:fldCharType="separate"/>
      </w:r>
      <w:r w:rsidR="00017B90">
        <w:rPr>
          <w:lang w:val="en-US"/>
        </w:rPr>
        <w:t>5.2</w:t>
      </w:r>
      <w:r w:rsidR="00E57C92" w:rsidRPr="00C77A15">
        <w:rPr>
          <w:lang w:val="en-US"/>
        </w:rPr>
        <w:fldChar w:fldCharType="end"/>
      </w:r>
      <w:r w:rsidR="005E2D47" w:rsidRPr="00113132">
        <w:rPr>
          <w:lang w:val="en-US"/>
        </w:rPr>
        <w:t>.</w:t>
      </w:r>
    </w:p>
    <w:p w14:paraId="065A8EFB" w14:textId="77777777" w:rsidR="00DA16AA" w:rsidRPr="00113132" w:rsidRDefault="00DA16AA" w:rsidP="000476CB">
      <w:pPr>
        <w:rPr>
          <w:lang w:val="en-US"/>
        </w:rPr>
      </w:pPr>
      <w:r w:rsidRPr="00113132">
        <w:rPr>
          <w:b/>
          <w:lang w:val="en-US"/>
        </w:rPr>
        <w:t>“Business Day”</w:t>
      </w:r>
      <w:r w:rsidRPr="00113132">
        <w:rPr>
          <w:lang w:val="en-US"/>
        </w:rPr>
        <w:t xml:space="preserve"> means: </w:t>
      </w:r>
    </w:p>
    <w:p w14:paraId="5B2BE576" w14:textId="77777777" w:rsidR="00DA16AA" w:rsidRPr="00113132" w:rsidRDefault="00DA16AA" w:rsidP="000476CB">
      <w:pPr>
        <w:rPr>
          <w:lang w:val="en-US"/>
        </w:rPr>
      </w:pPr>
      <w:r w:rsidRPr="00113132">
        <w:rPr>
          <w:lang w:val="en-US"/>
        </w:rPr>
        <w:t>In relation to payments in Euro, any day on which TARGET 2 (the Trans European Automated Real-time Gross Settlement Express Transfer system) is operating.</w:t>
      </w:r>
    </w:p>
    <w:p w14:paraId="3E0EB523" w14:textId="34C43BC0" w:rsidR="00DA16AA" w:rsidRPr="00C77A15" w:rsidRDefault="00DA16AA" w:rsidP="000476CB">
      <w:pPr>
        <w:rPr>
          <w:lang w:val="en-US"/>
        </w:rPr>
      </w:pPr>
      <w:r w:rsidRPr="00113132">
        <w:rPr>
          <w:b/>
          <w:lang w:val="en-US"/>
        </w:rPr>
        <w:t>“Closing Date”</w:t>
      </w:r>
      <w:r w:rsidRPr="00113132">
        <w:rPr>
          <w:lang w:val="en-US"/>
        </w:rPr>
        <w:t xml:space="preserve"> means the date </w:t>
      </w:r>
      <w:r w:rsidR="006F09AF" w:rsidRPr="00113132">
        <w:rPr>
          <w:lang w:val="en-US"/>
        </w:rPr>
        <w:t>set at 3</w:t>
      </w:r>
      <w:r w:rsidR="00333525" w:rsidRPr="00113132">
        <w:rPr>
          <w:lang w:val="en-US"/>
        </w:rPr>
        <w:t>1</w:t>
      </w:r>
      <w:r w:rsidR="006F09AF" w:rsidRPr="00113132">
        <w:rPr>
          <w:lang w:val="en-US"/>
        </w:rPr>
        <w:t xml:space="preserve"> </w:t>
      </w:r>
      <w:r w:rsidR="00333525" w:rsidRPr="00113132">
        <w:rPr>
          <w:lang w:val="en-US"/>
        </w:rPr>
        <w:t>December</w:t>
      </w:r>
      <w:r w:rsidR="006F09AF" w:rsidRPr="00113132">
        <w:rPr>
          <w:lang w:val="en-US"/>
        </w:rPr>
        <w:t xml:space="preserve"> 2023 (as also </w:t>
      </w:r>
      <w:r w:rsidRPr="00113132">
        <w:rPr>
          <w:lang w:val="en-US"/>
        </w:rPr>
        <w:t>specified under Appendix 1 hereto</w:t>
      </w:r>
      <w:r w:rsidR="006F09AF" w:rsidRPr="00C77A15">
        <w:rPr>
          <w:lang w:val="en-US"/>
        </w:rPr>
        <w:t>)</w:t>
      </w:r>
      <w:r w:rsidRPr="00C77A15">
        <w:rPr>
          <w:lang w:val="en-US"/>
        </w:rPr>
        <w:t xml:space="preserve"> from which no further disbursements may be requested by the Borrower.</w:t>
      </w:r>
      <w:r w:rsidR="006F09AF" w:rsidRPr="00C77A15">
        <w:rPr>
          <w:lang w:val="en-US"/>
        </w:rPr>
        <w:t xml:space="preserve"> Such date may be modified upon prior written consent of both Parties, by means of an exchange of letters. </w:t>
      </w:r>
    </w:p>
    <w:p w14:paraId="5547CE50" w14:textId="0C52643D" w:rsidR="00DA16AA" w:rsidRPr="00C77A15" w:rsidRDefault="00DA16AA" w:rsidP="000476CB">
      <w:pPr>
        <w:rPr>
          <w:lang w:val="en-US"/>
        </w:rPr>
      </w:pPr>
      <w:r w:rsidRPr="00C77A15">
        <w:rPr>
          <w:b/>
          <w:lang w:val="en-US"/>
        </w:rPr>
        <w:t xml:space="preserve">“Completion Report” </w:t>
      </w:r>
      <w:r w:rsidRPr="00C77A15">
        <w:rPr>
          <w:lang w:val="en-US"/>
        </w:rPr>
        <w:t xml:space="preserve">has the meaning specified under Sub-clause </w:t>
      </w:r>
      <w:r w:rsidR="0006566A" w:rsidRPr="00C77A15">
        <w:rPr>
          <w:lang w:val="en-US"/>
        </w:rPr>
        <w:fldChar w:fldCharType="begin"/>
      </w:r>
      <w:r w:rsidR="0006566A" w:rsidRPr="00C77A15">
        <w:rPr>
          <w:lang w:val="en-US"/>
        </w:rPr>
        <w:instrText xml:space="preserve"> REF _Ref474421838 \r \h  \* MERGEFORMAT </w:instrText>
      </w:r>
      <w:r w:rsidR="0006566A" w:rsidRPr="00C77A15">
        <w:rPr>
          <w:lang w:val="en-US"/>
        </w:rPr>
      </w:r>
      <w:r w:rsidR="0006566A" w:rsidRPr="00C77A15">
        <w:rPr>
          <w:lang w:val="en-US"/>
        </w:rPr>
        <w:fldChar w:fldCharType="separate"/>
      </w:r>
      <w:r w:rsidR="00017B90">
        <w:rPr>
          <w:lang w:val="en-US"/>
        </w:rPr>
        <w:t>6.1</w:t>
      </w:r>
      <w:r w:rsidR="0006566A" w:rsidRPr="00C77A15">
        <w:rPr>
          <w:lang w:val="en-US"/>
        </w:rPr>
        <w:fldChar w:fldCharType="end"/>
      </w:r>
      <w:r w:rsidR="000C7404" w:rsidRPr="00C77A15">
        <w:rPr>
          <w:lang w:val="en-US"/>
        </w:rPr>
        <w:t>(b)</w:t>
      </w:r>
      <w:r w:rsidR="005E2D47" w:rsidRPr="00C77A15">
        <w:rPr>
          <w:lang w:val="en-US"/>
        </w:rPr>
        <w:t>.</w:t>
      </w:r>
    </w:p>
    <w:p w14:paraId="508C27C4" w14:textId="00C134DD" w:rsidR="00DA16AA" w:rsidRPr="00C77A15" w:rsidRDefault="00DA16AA" w:rsidP="000476CB">
      <w:pPr>
        <w:rPr>
          <w:lang w:val="en-US"/>
        </w:rPr>
      </w:pPr>
      <w:r w:rsidRPr="00C77A15">
        <w:rPr>
          <w:b/>
          <w:lang w:val="en-US"/>
        </w:rPr>
        <w:t xml:space="preserve">“Currency” </w:t>
      </w:r>
      <w:r w:rsidRPr="00C77A15">
        <w:rPr>
          <w:lang w:val="en-US"/>
        </w:rPr>
        <w:t>means, for the purposes of the Agreement, Euro</w:t>
      </w:r>
      <w:r w:rsidR="00151F49" w:rsidRPr="00C77A15">
        <w:rPr>
          <w:lang w:val="en-US"/>
        </w:rPr>
        <w:t>.</w:t>
      </w:r>
    </w:p>
    <w:p w14:paraId="2BDE6CF6" w14:textId="77777777" w:rsidR="00DA16AA" w:rsidRPr="00C77A15" w:rsidRDefault="00DA16AA" w:rsidP="000476CB">
      <w:pPr>
        <w:rPr>
          <w:lang w:val="en-US"/>
        </w:rPr>
      </w:pPr>
      <w:r w:rsidRPr="00C77A15">
        <w:rPr>
          <w:b/>
          <w:lang w:val="en-US"/>
        </w:rPr>
        <w:t>“Day Count Convention”</w:t>
      </w:r>
      <w:r w:rsidRPr="00C77A15">
        <w:rPr>
          <w:lang w:val="en-US"/>
        </w:rPr>
        <w:t xml:space="preserve"> means the convention for determining the number of days between two dates and the number of days in a year specified in the relevant Disbursement Notice.</w:t>
      </w:r>
    </w:p>
    <w:p w14:paraId="0F06DC48" w14:textId="77777777" w:rsidR="00DA16AA" w:rsidRPr="00C77A15" w:rsidRDefault="00DA16AA" w:rsidP="000476CB">
      <w:pPr>
        <w:rPr>
          <w:lang w:val="en-US"/>
        </w:rPr>
      </w:pPr>
      <w:r w:rsidRPr="00C77A15">
        <w:rPr>
          <w:b/>
          <w:lang w:val="en-US"/>
        </w:rPr>
        <w:t>“Debt Instrument”</w:t>
      </w:r>
      <w:r w:rsidRPr="00C77A15">
        <w:rPr>
          <w:lang w:val="en-US"/>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153D7181" w14:textId="4CB69B8F" w:rsidR="00DA16AA" w:rsidRPr="00C77A15" w:rsidRDefault="00DA16AA" w:rsidP="000476CB">
      <w:pPr>
        <w:rPr>
          <w:lang w:val="en-US"/>
        </w:rPr>
      </w:pPr>
      <w:r w:rsidRPr="00C77A15">
        <w:rPr>
          <w:b/>
          <w:lang w:val="en-US"/>
        </w:rPr>
        <w:t>“Default Interest Rate”</w:t>
      </w:r>
      <w:r w:rsidRPr="00C77A15">
        <w:rPr>
          <w:lang w:val="en-US"/>
        </w:rPr>
        <w:t xml:space="preserve"> has the meaning specified under Sub-clause </w:t>
      </w:r>
      <w:r w:rsidR="00E57C92" w:rsidRPr="00C77A15">
        <w:rPr>
          <w:lang w:val="en-US"/>
        </w:rPr>
        <w:fldChar w:fldCharType="begin"/>
      </w:r>
      <w:r w:rsidR="000476CB" w:rsidRPr="00C77A15">
        <w:rPr>
          <w:lang w:val="en-US"/>
        </w:rPr>
        <w:instrText xml:space="preserve"> REF _Ref474421871 \r \h </w:instrText>
      </w:r>
      <w:r w:rsidR="00E57C92" w:rsidRPr="00C77A15">
        <w:rPr>
          <w:lang w:val="en-US"/>
        </w:rPr>
      </w:r>
      <w:r w:rsidR="00E57C92" w:rsidRPr="00C77A15">
        <w:rPr>
          <w:lang w:val="en-US"/>
        </w:rPr>
        <w:fldChar w:fldCharType="separate"/>
      </w:r>
      <w:r w:rsidR="00017B90">
        <w:rPr>
          <w:lang w:val="en-US"/>
        </w:rPr>
        <w:t>4.9</w:t>
      </w:r>
      <w:r w:rsidR="00E57C92" w:rsidRPr="00C77A15">
        <w:rPr>
          <w:lang w:val="en-US"/>
        </w:rPr>
        <w:fldChar w:fldCharType="end"/>
      </w:r>
      <w:r w:rsidR="005E2D47" w:rsidRPr="00C77A15">
        <w:rPr>
          <w:lang w:val="en-US"/>
        </w:rPr>
        <w:t>.</w:t>
      </w:r>
    </w:p>
    <w:p w14:paraId="71380FF1" w14:textId="77777777" w:rsidR="00DA16AA" w:rsidRPr="00C77A15" w:rsidRDefault="00DA16AA" w:rsidP="000476CB">
      <w:pPr>
        <w:rPr>
          <w:lang w:val="en-US"/>
        </w:rPr>
      </w:pPr>
      <w:r w:rsidRPr="00C77A15">
        <w:rPr>
          <w:b/>
          <w:lang w:val="en-US"/>
        </w:rPr>
        <w:t>“Disbursement Date”</w:t>
      </w:r>
      <w:r w:rsidRPr="00C77A15">
        <w:rPr>
          <w:lang w:val="en-US"/>
        </w:rPr>
        <w:t xml:space="preserve"> means the date on which a Tranche is scheduled to be disbursed pursuant to the applicable Disbursement Notice.</w:t>
      </w:r>
    </w:p>
    <w:p w14:paraId="0EC88598" w14:textId="3E48116F" w:rsidR="00DA16AA" w:rsidRPr="00C77A15" w:rsidRDefault="00DA16AA" w:rsidP="000476CB">
      <w:pPr>
        <w:rPr>
          <w:lang w:val="en-US"/>
        </w:rPr>
      </w:pPr>
      <w:r w:rsidRPr="00C77A15">
        <w:rPr>
          <w:b/>
          <w:lang w:val="en-US"/>
        </w:rPr>
        <w:t xml:space="preserve">“Disbursement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017B90">
        <w:rPr>
          <w:lang w:val="en-US"/>
        </w:rPr>
        <w:t>4.3</w:t>
      </w:r>
      <w:r w:rsidR="00E57C92" w:rsidRPr="00C77A15">
        <w:rPr>
          <w:lang w:val="en-US"/>
        </w:rPr>
        <w:fldChar w:fldCharType="end"/>
      </w:r>
      <w:r w:rsidR="005E2D47" w:rsidRPr="00C77A15">
        <w:rPr>
          <w:lang w:val="en-US"/>
        </w:rPr>
        <w:t>(b).</w:t>
      </w:r>
    </w:p>
    <w:p w14:paraId="3DB9C134" w14:textId="1F36C33A" w:rsidR="00DA16AA" w:rsidRPr="00C77A15" w:rsidRDefault="00DA16AA" w:rsidP="000476CB">
      <w:pPr>
        <w:rPr>
          <w:lang w:val="en-US"/>
        </w:rPr>
      </w:pPr>
      <w:r w:rsidRPr="00C77A15">
        <w:rPr>
          <w:b/>
          <w:lang w:val="en-US"/>
        </w:rPr>
        <w:t>“Disbursement Request”</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017B90">
        <w:rPr>
          <w:lang w:val="en-US"/>
        </w:rPr>
        <w:t>4.3</w:t>
      </w:r>
      <w:r w:rsidR="00E57C92" w:rsidRPr="00C77A15">
        <w:rPr>
          <w:lang w:val="en-US"/>
        </w:rPr>
        <w:fldChar w:fldCharType="end"/>
      </w:r>
      <w:r w:rsidRPr="00C77A15">
        <w:rPr>
          <w:lang w:val="en-US"/>
        </w:rPr>
        <w:t>(a).</w:t>
      </w:r>
    </w:p>
    <w:p w14:paraId="1A35CF72" w14:textId="0C113765" w:rsidR="00DA16AA" w:rsidRPr="00C77A15" w:rsidRDefault="00DA16AA" w:rsidP="000476CB">
      <w:pPr>
        <w:rPr>
          <w:lang w:val="en-US"/>
        </w:rPr>
      </w:pPr>
      <w:r w:rsidRPr="00C77A15">
        <w:rPr>
          <w:b/>
          <w:lang w:val="en-US"/>
        </w:rPr>
        <w:t xml:space="preserve">“Early Reimbursement Confirmation”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_Ref474421939 \r \h </w:instrText>
      </w:r>
      <w:r w:rsidR="00E57C92" w:rsidRPr="00C77A15">
        <w:rPr>
          <w:lang w:val="en-US"/>
        </w:rPr>
      </w:r>
      <w:r w:rsidR="00E57C92" w:rsidRPr="00C77A15">
        <w:rPr>
          <w:lang w:val="en-US"/>
        </w:rPr>
        <w:fldChar w:fldCharType="separate"/>
      </w:r>
      <w:r w:rsidR="00017B90">
        <w:rPr>
          <w:lang w:val="en-US"/>
        </w:rPr>
        <w:t>4.7</w:t>
      </w:r>
      <w:r w:rsidR="00E57C92" w:rsidRPr="00C77A15">
        <w:rPr>
          <w:lang w:val="en-US"/>
        </w:rPr>
        <w:fldChar w:fldCharType="end"/>
      </w:r>
      <w:r w:rsidR="005E2D47" w:rsidRPr="00C77A15">
        <w:rPr>
          <w:lang w:val="en-US"/>
        </w:rPr>
        <w:t>.</w:t>
      </w:r>
      <w:r w:rsidRPr="00C77A15">
        <w:rPr>
          <w:lang w:val="en-US"/>
        </w:rPr>
        <w:t xml:space="preserve"> </w:t>
      </w:r>
    </w:p>
    <w:p w14:paraId="1D63FCF1" w14:textId="513DCBD3" w:rsidR="00DA16AA" w:rsidRPr="00C77A15" w:rsidRDefault="00DA16AA" w:rsidP="000476CB">
      <w:pPr>
        <w:rPr>
          <w:lang w:val="en-US"/>
        </w:rPr>
      </w:pPr>
      <w:r w:rsidRPr="00C77A15">
        <w:rPr>
          <w:b/>
          <w:lang w:val="en-US"/>
        </w:rPr>
        <w:t>“Early Reimbursement Costs”</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_Ref474421978 \r \h </w:instrText>
      </w:r>
      <w:r w:rsidR="00E57C92" w:rsidRPr="00C77A15">
        <w:rPr>
          <w:lang w:val="en-US"/>
        </w:rPr>
      </w:r>
      <w:r w:rsidR="00E57C92" w:rsidRPr="00C77A15">
        <w:rPr>
          <w:lang w:val="en-US"/>
        </w:rPr>
        <w:fldChar w:fldCharType="separate"/>
      </w:r>
      <w:r w:rsidR="00017B90">
        <w:rPr>
          <w:lang w:val="en-US"/>
        </w:rPr>
        <w:t>4.7</w:t>
      </w:r>
      <w:r w:rsidR="00E57C92" w:rsidRPr="00C77A15">
        <w:rPr>
          <w:lang w:val="en-US"/>
        </w:rPr>
        <w:fldChar w:fldCharType="end"/>
      </w:r>
      <w:r w:rsidRPr="00C77A15">
        <w:rPr>
          <w:lang w:val="en-US"/>
        </w:rPr>
        <w:t xml:space="preserve">. </w:t>
      </w:r>
    </w:p>
    <w:p w14:paraId="1FEB69B1" w14:textId="6FBA429E" w:rsidR="00DA16AA" w:rsidRPr="00C77A15" w:rsidRDefault="00DA16AA" w:rsidP="000476CB">
      <w:pPr>
        <w:rPr>
          <w:lang w:val="en-US"/>
        </w:rPr>
      </w:pPr>
      <w:r w:rsidRPr="00C77A15">
        <w:rPr>
          <w:b/>
          <w:lang w:val="en-US"/>
        </w:rPr>
        <w:t xml:space="preserve">“Early Reimbursement Date”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_Ref474421986 \r \h </w:instrText>
      </w:r>
      <w:r w:rsidR="00E57C92" w:rsidRPr="00C77A15">
        <w:rPr>
          <w:lang w:val="en-US"/>
        </w:rPr>
      </w:r>
      <w:r w:rsidR="00E57C92" w:rsidRPr="00C77A15">
        <w:rPr>
          <w:lang w:val="en-US"/>
        </w:rPr>
        <w:fldChar w:fldCharType="separate"/>
      </w:r>
      <w:r w:rsidR="00017B90">
        <w:rPr>
          <w:lang w:val="en-US"/>
        </w:rPr>
        <w:t>4.7</w:t>
      </w:r>
      <w:r w:rsidR="00E57C92" w:rsidRPr="00C77A15">
        <w:rPr>
          <w:lang w:val="en-US"/>
        </w:rPr>
        <w:fldChar w:fldCharType="end"/>
      </w:r>
      <w:r w:rsidRPr="00C77A15">
        <w:rPr>
          <w:lang w:val="en-US"/>
        </w:rPr>
        <w:t xml:space="preserve">. </w:t>
      </w:r>
    </w:p>
    <w:p w14:paraId="2542715C" w14:textId="61A6E181" w:rsidR="00DA16AA" w:rsidRPr="00C77A15" w:rsidRDefault="00DA16AA" w:rsidP="000476CB">
      <w:pPr>
        <w:rPr>
          <w:lang w:val="en-US"/>
        </w:rPr>
      </w:pPr>
      <w:r w:rsidRPr="00C77A15">
        <w:rPr>
          <w:b/>
          <w:lang w:val="en-US"/>
        </w:rPr>
        <w:t xml:space="preserve">“Early Reimbursement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_Ref474421994 \r \h </w:instrText>
      </w:r>
      <w:r w:rsidR="00E57C92" w:rsidRPr="00C77A15">
        <w:rPr>
          <w:lang w:val="en-US"/>
        </w:rPr>
      </w:r>
      <w:r w:rsidR="00E57C92" w:rsidRPr="00C77A15">
        <w:rPr>
          <w:lang w:val="en-US"/>
        </w:rPr>
        <w:fldChar w:fldCharType="separate"/>
      </w:r>
      <w:r w:rsidR="00017B90">
        <w:rPr>
          <w:lang w:val="en-US"/>
        </w:rPr>
        <w:t>4.7</w:t>
      </w:r>
      <w:r w:rsidR="00E57C92" w:rsidRPr="00C77A15">
        <w:rPr>
          <w:lang w:val="en-US"/>
        </w:rPr>
        <w:fldChar w:fldCharType="end"/>
      </w:r>
      <w:r w:rsidRPr="00C77A15">
        <w:rPr>
          <w:lang w:val="en-US"/>
        </w:rPr>
        <w:t xml:space="preserve">. </w:t>
      </w:r>
    </w:p>
    <w:p w14:paraId="0103A9E5" w14:textId="7C968123" w:rsidR="00DA16AA" w:rsidRPr="00C77A15" w:rsidRDefault="00DA16AA" w:rsidP="000476CB">
      <w:pPr>
        <w:rPr>
          <w:lang w:val="en-US"/>
        </w:rPr>
      </w:pPr>
      <w:r w:rsidRPr="00C77A15">
        <w:rPr>
          <w:b/>
          <w:lang w:val="en-US"/>
        </w:rPr>
        <w:t xml:space="preserve">“Effective Date” </w:t>
      </w:r>
      <w:r w:rsidRPr="00C77A15">
        <w:rPr>
          <w:lang w:val="en-US"/>
        </w:rPr>
        <w:t xml:space="preserve">means the date of entry into force of the Agreement resulting from Clause </w:t>
      </w:r>
      <w:r w:rsidR="00E57C92" w:rsidRPr="00C77A15">
        <w:rPr>
          <w:lang w:val="en-US"/>
        </w:rPr>
        <w:fldChar w:fldCharType="begin"/>
      </w:r>
      <w:r w:rsidR="005E2D47" w:rsidRPr="00C77A15">
        <w:rPr>
          <w:lang w:val="en-US"/>
        </w:rPr>
        <w:instrText xml:space="preserve"> REF _Ref474422008 \r \h </w:instrText>
      </w:r>
      <w:r w:rsidR="00E57C92" w:rsidRPr="00C77A15">
        <w:rPr>
          <w:lang w:val="en-US"/>
        </w:rPr>
      </w:r>
      <w:r w:rsidR="00E57C92" w:rsidRPr="00C77A15">
        <w:rPr>
          <w:lang w:val="en-US"/>
        </w:rPr>
        <w:fldChar w:fldCharType="separate"/>
      </w:r>
      <w:r w:rsidR="00017B90">
        <w:rPr>
          <w:lang w:val="en-US"/>
        </w:rPr>
        <w:t>17</w:t>
      </w:r>
      <w:r w:rsidR="00E57C92" w:rsidRPr="00C77A15">
        <w:rPr>
          <w:lang w:val="en-US"/>
        </w:rPr>
        <w:fldChar w:fldCharType="end"/>
      </w:r>
      <w:r w:rsidRPr="00C77A15">
        <w:rPr>
          <w:lang w:val="en-US"/>
        </w:rPr>
        <w:t>.</w:t>
      </w:r>
    </w:p>
    <w:p w14:paraId="04997702" w14:textId="77777777" w:rsidR="00DA16AA" w:rsidRPr="00C77A15" w:rsidRDefault="00DA16AA" w:rsidP="000476CB">
      <w:pPr>
        <w:rPr>
          <w:lang w:val="en-US"/>
        </w:rPr>
      </w:pPr>
      <w:r w:rsidRPr="00C77A15">
        <w:rPr>
          <w:b/>
          <w:lang w:val="en-US"/>
        </w:rPr>
        <w:t>“EU”</w:t>
      </w:r>
      <w:r w:rsidRPr="00C77A15">
        <w:rPr>
          <w:lang w:val="en-US"/>
        </w:rPr>
        <w:t xml:space="preserve"> means the European Union.</w:t>
      </w:r>
    </w:p>
    <w:p w14:paraId="0E773FC7" w14:textId="17E9A0D1" w:rsidR="00DA16AA" w:rsidRPr="00C77A15" w:rsidRDefault="00DA16AA" w:rsidP="000476CB">
      <w:pPr>
        <w:rPr>
          <w:lang w:val="en-US"/>
        </w:rPr>
      </w:pPr>
      <w:r w:rsidRPr="00C77A15">
        <w:rPr>
          <w:b/>
          <w:lang w:val="en-US"/>
        </w:rPr>
        <w:t>“EURIBOR”</w:t>
      </w:r>
      <w:r w:rsidRPr="00C77A15">
        <w:rPr>
          <w:lang w:val="en-US"/>
        </w:rPr>
        <w:t xml:space="preserve"> means the percentage rate </w:t>
      </w:r>
      <w:r w:rsidR="004424EA" w:rsidRPr="00C77A15">
        <w:rPr>
          <w:i/>
          <w:lang w:val="en-US"/>
        </w:rPr>
        <w:t>per annum</w:t>
      </w:r>
      <w:r w:rsidRPr="00C77A15">
        <w:rPr>
          <w:lang w:val="en-US"/>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14:paraId="0FD66F2C" w14:textId="77777777" w:rsidR="00DA16AA" w:rsidRPr="00C77A15" w:rsidRDefault="00DA16AA" w:rsidP="000476CB">
      <w:pPr>
        <w:rPr>
          <w:lang w:val="en-US"/>
        </w:rPr>
      </w:pPr>
      <w:r w:rsidRPr="00C77A15">
        <w:rPr>
          <w:lang w:val="en-US"/>
        </w:rPr>
        <w:lastRenderedPageBreak/>
        <w:t xml:space="preserve">If the relevant Interest Period is not the same as a period quoted by Thomson Reuters, the applicable EURIBOR shall be the percentage rate </w:t>
      </w:r>
      <w:r w:rsidR="004424EA" w:rsidRPr="00C77A15">
        <w:rPr>
          <w:i/>
          <w:lang w:val="en-US"/>
        </w:rPr>
        <w:t>per annum</w:t>
      </w:r>
      <w:r w:rsidRPr="00C77A15">
        <w:rPr>
          <w:lang w:val="en-US"/>
        </w:rPr>
        <w:t xml:space="preserve"> resulting from a linear interpolation by reference to two (2) EURIBOR rates for Euro term deposits, one of which is applicable for a period of whole months next shorter and the other for a period of whole months next longer than the length of the relevant Interest Period.</w:t>
      </w:r>
    </w:p>
    <w:p w14:paraId="3073B632" w14:textId="77777777" w:rsidR="00DA16AA" w:rsidRPr="00C77A15" w:rsidRDefault="00DA16AA" w:rsidP="000476CB">
      <w:pPr>
        <w:rPr>
          <w:lang w:val="en-US"/>
        </w:rPr>
      </w:pPr>
      <w:r w:rsidRPr="00C77A15">
        <w:rPr>
          <w:b/>
          <w:lang w:val="en-US"/>
        </w:rPr>
        <w:t>“Euro”</w:t>
      </w:r>
      <w:r w:rsidRPr="00C77A15">
        <w:rPr>
          <w:lang w:val="en-US"/>
        </w:rPr>
        <w:t xml:space="preserve"> and the sign </w:t>
      </w:r>
      <w:r w:rsidRPr="00C77A15">
        <w:rPr>
          <w:b/>
          <w:lang w:val="en-US"/>
        </w:rPr>
        <w:t>“EUR”</w:t>
      </w:r>
      <w:r w:rsidRPr="00C77A15">
        <w:rPr>
          <w:lang w:val="en-US"/>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62216593" w14:textId="77777777" w:rsidR="00DA16AA" w:rsidRPr="00C77A15" w:rsidRDefault="00DA16AA" w:rsidP="000476CB">
      <w:pPr>
        <w:rPr>
          <w:lang w:val="en-US"/>
        </w:rPr>
      </w:pPr>
      <w:r w:rsidRPr="00C77A15">
        <w:rPr>
          <w:b/>
          <w:lang w:val="en-US"/>
        </w:rPr>
        <w:t>“European Convention on Human Rights”</w:t>
      </w:r>
      <w:r w:rsidRPr="00C77A15">
        <w:rPr>
          <w:lang w:val="en-US"/>
        </w:rPr>
        <w:t xml:space="preserve"> means the Convention for the Protection of Human Rights and Fundamental Freedoms dated 4 November 1950, CETS </w:t>
      </w:r>
      <w:r w:rsidR="001646CA" w:rsidRPr="00C77A15">
        <w:rPr>
          <w:lang w:val="en-US"/>
        </w:rPr>
        <w:t>No.</w:t>
      </w:r>
      <w:r w:rsidRPr="00C77A15">
        <w:rPr>
          <w:lang w:val="en-US"/>
        </w:rPr>
        <w:t xml:space="preserve"> 5, as amended from time to time.</w:t>
      </w:r>
    </w:p>
    <w:p w14:paraId="36429A69" w14:textId="77777777" w:rsidR="00DA16AA" w:rsidRPr="00C77A15" w:rsidRDefault="00DA16AA" w:rsidP="000476CB">
      <w:pPr>
        <w:rPr>
          <w:lang w:val="en-US"/>
        </w:rPr>
      </w:pPr>
      <w:r w:rsidRPr="00C77A15">
        <w:rPr>
          <w:b/>
          <w:lang w:val="en-US"/>
        </w:rPr>
        <w:t>“European Social Charter”</w:t>
      </w:r>
      <w:r w:rsidRPr="00C77A15">
        <w:rPr>
          <w:lang w:val="en-US"/>
        </w:rPr>
        <w:t xml:space="preserve"> means the European Social Charter dated 3 May 1996, CETS </w:t>
      </w:r>
      <w:r w:rsidR="001646CA" w:rsidRPr="00C77A15">
        <w:rPr>
          <w:lang w:val="en-US"/>
        </w:rPr>
        <w:t xml:space="preserve">No. </w:t>
      </w:r>
      <w:r w:rsidRPr="00C77A15">
        <w:rPr>
          <w:lang w:val="en-US"/>
        </w:rPr>
        <w:t>163, as amended from time to time.</w:t>
      </w:r>
    </w:p>
    <w:p w14:paraId="342A781A" w14:textId="77777777" w:rsidR="00DA16AA" w:rsidRPr="00C77A15" w:rsidRDefault="00DA16AA" w:rsidP="000476CB">
      <w:pPr>
        <w:rPr>
          <w:lang w:val="en-US"/>
        </w:rPr>
      </w:pPr>
      <w:r w:rsidRPr="00C77A15">
        <w:rPr>
          <w:b/>
          <w:lang w:val="en-US"/>
        </w:rPr>
        <w:t>“Final Beneficiaries”</w:t>
      </w:r>
      <w:r w:rsidRPr="00C77A15">
        <w:rPr>
          <w:lang w:val="en-US"/>
        </w:rPr>
        <w:t xml:space="preserve"> are specified under Appendix 1 hereto as the group benefitting from the social effects of the Project.</w:t>
      </w:r>
    </w:p>
    <w:p w14:paraId="5C4E3BA2" w14:textId="77777777" w:rsidR="00DA16AA" w:rsidRPr="00C77A15" w:rsidRDefault="00DA16AA" w:rsidP="000476CB">
      <w:pPr>
        <w:rPr>
          <w:lang w:val="en-US"/>
        </w:rPr>
      </w:pPr>
      <w:r w:rsidRPr="00C77A15">
        <w:rPr>
          <w:b/>
          <w:lang w:val="en-US"/>
        </w:rPr>
        <w:t>“Fixed Interest Rate”</w:t>
      </w:r>
      <w:r w:rsidRPr="00C77A15">
        <w:rPr>
          <w:lang w:val="en-US"/>
        </w:rPr>
        <w:t xml:space="preserve"> means the interest rate </w:t>
      </w:r>
      <w:r w:rsidR="004424EA" w:rsidRPr="00C77A15">
        <w:rPr>
          <w:i/>
          <w:lang w:val="en-US"/>
        </w:rPr>
        <w:t>per annum</w:t>
      </w:r>
      <w:r w:rsidRPr="00C77A15">
        <w:rPr>
          <w:lang w:val="en-US"/>
        </w:rPr>
        <w:t xml:space="preserve"> specified in the applicable Disbursement Notice.</w:t>
      </w:r>
    </w:p>
    <w:p w14:paraId="4052ACEA" w14:textId="77777777" w:rsidR="00DA16AA" w:rsidRPr="00C77A15" w:rsidRDefault="00DA16AA" w:rsidP="000476CB">
      <w:pPr>
        <w:rPr>
          <w:lang w:val="en-US"/>
        </w:rPr>
      </w:pPr>
      <w:r w:rsidRPr="00C77A15">
        <w:rPr>
          <w:b/>
          <w:lang w:val="en-US"/>
        </w:rPr>
        <w:t>“Floating Interest Rate”</w:t>
      </w:r>
      <w:r w:rsidRPr="00C77A15">
        <w:rPr>
          <w:lang w:val="en-US"/>
        </w:rPr>
        <w:t xml:space="preserve"> means the interest rate </w:t>
      </w:r>
      <w:r w:rsidR="004424EA" w:rsidRPr="00C77A15">
        <w:rPr>
          <w:i/>
          <w:lang w:val="en-US"/>
        </w:rPr>
        <w:t>per annum</w:t>
      </w:r>
      <w:r w:rsidRPr="00C77A15">
        <w:rPr>
          <w:lang w:val="en-US"/>
        </w:rPr>
        <w:t xml:space="preserve"> determined by adding or subtracting the Spread specified in the applicable Disbursement Notice to or from, as the case may be, the Reference Rate. </w:t>
      </w:r>
    </w:p>
    <w:p w14:paraId="3EC05889" w14:textId="77777777" w:rsidR="00DA16AA" w:rsidRPr="00C77A15" w:rsidRDefault="00DA16AA" w:rsidP="00575416">
      <w:pPr>
        <w:shd w:val="clear" w:color="auto" w:fill="FFFFFF" w:themeFill="background1"/>
        <w:rPr>
          <w:lang w:val="en-US"/>
        </w:rPr>
      </w:pPr>
      <w:r w:rsidRPr="00C77A15">
        <w:rPr>
          <w:lang w:val="en-US"/>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1DFCF19B" w14:textId="69012982" w:rsidR="00C22E20" w:rsidRPr="00C77A15" w:rsidRDefault="00C22E20" w:rsidP="00575416">
      <w:pPr>
        <w:shd w:val="clear" w:color="auto" w:fill="FFFFFF" w:themeFill="background1"/>
        <w:rPr>
          <w:lang w:val="en-US"/>
        </w:rPr>
      </w:pPr>
      <w:r w:rsidRPr="00C77A15">
        <w:rPr>
          <w:b/>
          <w:lang w:val="en-US"/>
        </w:rPr>
        <w:t>“</w:t>
      </w:r>
      <w:r w:rsidR="004C6648" w:rsidRPr="00C77A15">
        <w:rPr>
          <w:b/>
          <w:lang w:val="en-US"/>
        </w:rPr>
        <w:t>F</w:t>
      </w:r>
      <w:r w:rsidRPr="00C77A15">
        <w:rPr>
          <w:b/>
          <w:lang w:val="en-US"/>
        </w:rPr>
        <w:t xml:space="preserve">orecasted expenditure” </w:t>
      </w:r>
      <w:r w:rsidRPr="00C77A15">
        <w:rPr>
          <w:lang w:val="en-US"/>
        </w:rPr>
        <w:t xml:space="preserve">means the eligible </w:t>
      </w:r>
      <w:r w:rsidR="004C6648" w:rsidRPr="00C77A15">
        <w:rPr>
          <w:lang w:val="en-US"/>
        </w:rPr>
        <w:t>costs</w:t>
      </w:r>
      <w:r w:rsidRPr="00C77A15">
        <w:rPr>
          <w:lang w:val="en-US"/>
        </w:rPr>
        <w:t xml:space="preserve"> planned to be incurred under the Project over the period of one year from the date of </w:t>
      </w:r>
      <w:r w:rsidR="004B65A1" w:rsidRPr="00C77A15">
        <w:rPr>
          <w:lang w:val="en-US"/>
        </w:rPr>
        <w:t>the latest</w:t>
      </w:r>
      <w:r w:rsidR="00B9649B" w:rsidRPr="00C77A15">
        <w:rPr>
          <w:lang w:val="en-US"/>
        </w:rPr>
        <w:t xml:space="preserve"> </w:t>
      </w:r>
      <w:r w:rsidR="00DE0126" w:rsidRPr="00C77A15">
        <w:rPr>
          <w:lang w:val="en-US"/>
        </w:rPr>
        <w:t xml:space="preserve">Progress </w:t>
      </w:r>
      <w:r w:rsidR="00575416" w:rsidRPr="00C77A15">
        <w:rPr>
          <w:lang w:val="en-US"/>
        </w:rPr>
        <w:t>Report</w:t>
      </w:r>
      <w:r w:rsidRPr="00C77A15">
        <w:rPr>
          <w:lang w:val="en-US"/>
        </w:rPr>
        <w:t xml:space="preserve">. </w:t>
      </w:r>
    </w:p>
    <w:p w14:paraId="363C30C3" w14:textId="4D997551" w:rsidR="00C22E20" w:rsidRPr="00C77A15" w:rsidRDefault="00C22E20" w:rsidP="00575416">
      <w:pPr>
        <w:shd w:val="clear" w:color="auto" w:fill="FFFFFF" w:themeFill="background1"/>
        <w:rPr>
          <w:lang w:val="en-US"/>
        </w:rPr>
      </w:pPr>
      <w:r w:rsidRPr="00C77A15">
        <w:rPr>
          <w:b/>
          <w:lang w:val="en-US"/>
        </w:rPr>
        <w:t>“</w:t>
      </w:r>
      <w:r w:rsidR="004C6648" w:rsidRPr="00C77A15">
        <w:rPr>
          <w:b/>
          <w:lang w:val="en-US"/>
        </w:rPr>
        <w:t>I</w:t>
      </w:r>
      <w:r w:rsidRPr="00C77A15">
        <w:rPr>
          <w:b/>
          <w:lang w:val="en-US"/>
        </w:rPr>
        <w:t xml:space="preserve">ncurred expenditure” </w:t>
      </w:r>
      <w:r w:rsidRPr="00C77A15">
        <w:rPr>
          <w:lang w:val="en-US"/>
        </w:rPr>
        <w:t xml:space="preserve">means the eligible </w:t>
      </w:r>
      <w:r w:rsidR="004C6648" w:rsidRPr="00C77A15">
        <w:rPr>
          <w:lang w:val="en-US"/>
        </w:rPr>
        <w:t>costs</w:t>
      </w:r>
      <w:r w:rsidRPr="00C77A15">
        <w:rPr>
          <w:lang w:val="en-US"/>
        </w:rPr>
        <w:t xml:space="preserve"> incurred </w:t>
      </w:r>
      <w:r w:rsidR="001C06DC" w:rsidRPr="00C77A15">
        <w:rPr>
          <w:lang w:val="en-US"/>
        </w:rPr>
        <w:t>under</w:t>
      </w:r>
      <w:r w:rsidRPr="00C77A15">
        <w:rPr>
          <w:lang w:val="en-US"/>
        </w:rPr>
        <w:t xml:space="preserve"> the Project.</w:t>
      </w:r>
    </w:p>
    <w:p w14:paraId="74115D34" w14:textId="0BCD8E45" w:rsidR="00DA16AA" w:rsidRPr="00C77A15" w:rsidRDefault="00DA16AA" w:rsidP="000476CB">
      <w:pPr>
        <w:rPr>
          <w:lang w:val="en-US"/>
        </w:rPr>
      </w:pPr>
      <w:r w:rsidRPr="00C77A15">
        <w:rPr>
          <w:b/>
          <w:lang w:val="en-US"/>
        </w:rPr>
        <w:t>“Interest Determination Date”</w:t>
      </w:r>
      <w:r w:rsidRPr="00C77A15">
        <w:rPr>
          <w:lang w:val="en-US"/>
        </w:rPr>
        <w:t xml:space="preserve"> means, for the purposes of determination of a Floating Interest Rate, the day falling two (2) Business Days prior to the first day of the Interest Period, unless otherwise specified in the relevant Disbursement Notice.</w:t>
      </w:r>
    </w:p>
    <w:p w14:paraId="59318123" w14:textId="77777777" w:rsidR="00DA16AA" w:rsidRPr="00C77A15" w:rsidRDefault="00DA16AA" w:rsidP="000476CB">
      <w:pPr>
        <w:rPr>
          <w:lang w:val="en-US"/>
        </w:rPr>
      </w:pPr>
      <w:r w:rsidRPr="00C77A15">
        <w:rPr>
          <w:b/>
          <w:lang w:val="en-US"/>
        </w:rPr>
        <w:t>“Interest Payment Dates”</w:t>
      </w:r>
      <w:r w:rsidRPr="00C77A15">
        <w:rPr>
          <w:lang w:val="en-US"/>
        </w:rPr>
        <w:t xml:space="preserve"> means the dates for the payment of interest corresponding to the relevant Interest Period specified in the applicable Disbursement Notice.</w:t>
      </w:r>
    </w:p>
    <w:p w14:paraId="5B33EF42" w14:textId="77777777" w:rsidR="00DA16AA" w:rsidRPr="00C77A15" w:rsidRDefault="00DA16AA" w:rsidP="000476CB">
      <w:pPr>
        <w:rPr>
          <w:lang w:val="en-US"/>
        </w:rPr>
      </w:pPr>
      <w:r w:rsidRPr="00C77A15">
        <w:rPr>
          <w:b/>
          <w:lang w:val="en-US"/>
        </w:rPr>
        <w:t>“Interest Period”</w:t>
      </w:r>
      <w:r w:rsidRPr="00C77A15">
        <w:rPr>
          <w:lang w:val="en-US"/>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726EA51E" w14:textId="77777777" w:rsidR="00DA16AA" w:rsidRPr="00C77A15" w:rsidRDefault="00DA16AA" w:rsidP="000476CB">
      <w:pPr>
        <w:rPr>
          <w:lang w:val="en-US"/>
        </w:rPr>
      </w:pPr>
      <w:r w:rsidRPr="00C77A15">
        <w:rPr>
          <w:b/>
          <w:lang w:val="en-US"/>
        </w:rPr>
        <w:t>“Loan”</w:t>
      </w:r>
      <w:r w:rsidRPr="00C77A15">
        <w:rPr>
          <w:lang w:val="en-US"/>
        </w:rPr>
        <w:t xml:space="preserve"> means the loan granted to the Borrower by the CEB by means of the Agreement.</w:t>
      </w:r>
    </w:p>
    <w:p w14:paraId="19C1708E" w14:textId="51FD1441" w:rsidR="00DA16AA" w:rsidRPr="00C77A15" w:rsidRDefault="00DA16AA" w:rsidP="000476CB">
      <w:pPr>
        <w:rPr>
          <w:lang w:val="en-US"/>
        </w:rPr>
      </w:pPr>
      <w:r w:rsidRPr="00C77A15">
        <w:rPr>
          <w:b/>
          <w:lang w:val="en-US"/>
        </w:rPr>
        <w:t>“Loan Amount”</w:t>
      </w:r>
      <w:r w:rsidRPr="00C77A15">
        <w:rPr>
          <w:lang w:val="en-US"/>
        </w:rPr>
        <w:t xml:space="preserve"> means the amount specified under Sub-clause </w:t>
      </w:r>
      <w:r w:rsidR="00E57C92" w:rsidRPr="00E231F5">
        <w:rPr>
          <w:lang w:val="en-US"/>
        </w:rPr>
        <w:fldChar w:fldCharType="begin"/>
      </w:r>
      <w:r w:rsidR="005E2D47" w:rsidRPr="00C77A15">
        <w:rPr>
          <w:lang w:val="en-US"/>
        </w:rPr>
        <w:instrText xml:space="preserve"> REF _Ref474422064 \r \h </w:instrText>
      </w:r>
      <w:r w:rsidR="00E57C92" w:rsidRPr="00E231F5">
        <w:rPr>
          <w:lang w:val="en-US"/>
        </w:rPr>
      </w:r>
      <w:r w:rsidR="00E57C92" w:rsidRPr="00E231F5">
        <w:rPr>
          <w:lang w:val="en-US"/>
        </w:rPr>
        <w:fldChar w:fldCharType="separate"/>
      </w:r>
      <w:r w:rsidR="00017B90">
        <w:rPr>
          <w:lang w:val="en-US"/>
        </w:rPr>
        <w:t>4.1</w:t>
      </w:r>
      <w:r w:rsidR="00E57C92" w:rsidRPr="00E231F5">
        <w:rPr>
          <w:lang w:val="en-US"/>
        </w:rPr>
        <w:fldChar w:fldCharType="end"/>
      </w:r>
      <w:r w:rsidRPr="00C77A15">
        <w:rPr>
          <w:lang w:val="en-US"/>
        </w:rPr>
        <w:t xml:space="preserve">. </w:t>
      </w:r>
    </w:p>
    <w:p w14:paraId="2D07A66B" w14:textId="78CB344F" w:rsidR="00DA16AA" w:rsidRPr="00C77A15" w:rsidRDefault="00DA16AA" w:rsidP="000476CB">
      <w:pPr>
        <w:rPr>
          <w:lang w:val="en-US"/>
        </w:rPr>
      </w:pPr>
      <w:r w:rsidRPr="00C77A15">
        <w:rPr>
          <w:b/>
          <w:lang w:val="en-US"/>
        </w:rPr>
        <w:t>“Market Disruption Event”</w:t>
      </w:r>
      <w:r w:rsidRPr="00C77A15">
        <w:rPr>
          <w:lang w:val="en-US"/>
        </w:rPr>
        <w:t xml:space="preserve"> has the meaning specified under Sub-clause </w:t>
      </w:r>
      <w:r w:rsidR="00E57C92" w:rsidRPr="00E231F5">
        <w:rPr>
          <w:lang w:val="en-US"/>
        </w:rPr>
        <w:fldChar w:fldCharType="begin"/>
      </w:r>
      <w:r w:rsidR="005E2D47" w:rsidRPr="00C77A15">
        <w:rPr>
          <w:lang w:val="en-US"/>
        </w:rPr>
        <w:instrText xml:space="preserve"> REF _Ref474422085 \r \h </w:instrText>
      </w:r>
      <w:r w:rsidR="00E57C92" w:rsidRPr="00E231F5">
        <w:rPr>
          <w:lang w:val="en-US"/>
        </w:rPr>
      </w:r>
      <w:r w:rsidR="00E57C92" w:rsidRPr="00E231F5">
        <w:rPr>
          <w:lang w:val="en-US"/>
        </w:rPr>
        <w:fldChar w:fldCharType="separate"/>
      </w:r>
      <w:r w:rsidR="00017B90">
        <w:rPr>
          <w:lang w:val="en-US"/>
        </w:rPr>
        <w:t>4.10</w:t>
      </w:r>
      <w:r w:rsidR="00E57C92" w:rsidRPr="00E231F5">
        <w:rPr>
          <w:lang w:val="en-US"/>
        </w:rPr>
        <w:fldChar w:fldCharType="end"/>
      </w:r>
      <w:r w:rsidRPr="00C77A15">
        <w:rPr>
          <w:lang w:val="en-US"/>
        </w:rPr>
        <w:t>.</w:t>
      </w:r>
    </w:p>
    <w:p w14:paraId="19881E81" w14:textId="77777777" w:rsidR="00DA16AA" w:rsidRPr="00C77A15" w:rsidRDefault="00DA16AA" w:rsidP="000476CB">
      <w:pPr>
        <w:rPr>
          <w:lang w:val="en-US"/>
        </w:rPr>
      </w:pPr>
      <w:r w:rsidRPr="00C77A15">
        <w:rPr>
          <w:b/>
          <w:lang w:val="en-US"/>
        </w:rPr>
        <w:t>“Material Adverse Change”</w:t>
      </w:r>
      <w:r w:rsidRPr="00C77A15">
        <w:rPr>
          <w:lang w:val="en-US"/>
        </w:rPr>
        <w:t xml:space="preserve"> means any event which, in CEB’s opinion, (i) materially impairs the Borrower’s ability to perform its financial obligations under the Agreement; or (ii) adversely affects any Security provided by the Borrower or a third-party to secure the due performance of the Borrower’s financial obligations under the Agreement.</w:t>
      </w:r>
    </w:p>
    <w:p w14:paraId="16070738" w14:textId="77777777" w:rsidR="00DA16AA" w:rsidRPr="00C77A15" w:rsidRDefault="00DA16AA" w:rsidP="000476CB">
      <w:pPr>
        <w:rPr>
          <w:lang w:val="en-US"/>
        </w:rPr>
      </w:pPr>
      <w:r w:rsidRPr="00C77A15">
        <w:rPr>
          <w:b/>
          <w:lang w:val="en-US"/>
        </w:rPr>
        <w:t>“Maturity Date”</w:t>
      </w:r>
      <w:r w:rsidRPr="00C77A15">
        <w:rPr>
          <w:lang w:val="en-US"/>
        </w:rPr>
        <w:t xml:space="preserve"> means the last Principal Repayment Date for each Tranche specified in the applicable Disbursement Notice.</w:t>
      </w:r>
    </w:p>
    <w:p w14:paraId="26ACA658" w14:textId="77777777" w:rsidR="00DA16AA" w:rsidRPr="00C77A15" w:rsidRDefault="00DA16AA" w:rsidP="000476CB">
      <w:pPr>
        <w:rPr>
          <w:lang w:val="en-US"/>
        </w:rPr>
      </w:pPr>
      <w:r w:rsidRPr="00C77A15">
        <w:rPr>
          <w:b/>
          <w:lang w:val="en-US"/>
        </w:rPr>
        <w:lastRenderedPageBreak/>
        <w:t>“Modified Following Business Day Convention”</w:t>
      </w:r>
      <w:r w:rsidRPr="00C77A15">
        <w:rPr>
          <w:lang w:val="en-US"/>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48763DE2" w14:textId="77777777" w:rsidR="00DA16AA" w:rsidRPr="00C77A15" w:rsidRDefault="00DA16AA" w:rsidP="000476CB">
      <w:pPr>
        <w:rPr>
          <w:lang w:val="en-US"/>
        </w:rPr>
      </w:pPr>
      <w:r w:rsidRPr="00C77A15">
        <w:rPr>
          <w:b/>
          <w:lang w:val="en-US"/>
        </w:rPr>
        <w:t>“Principal Repayment Date(s)”</w:t>
      </w:r>
      <w:r w:rsidRPr="00C77A15">
        <w:rPr>
          <w:lang w:val="en-US"/>
        </w:rPr>
        <w:t xml:space="preserve"> means the date(s) for the repayment(s) of principal under each Tranche specified in the applicable Disbursement Notice.</w:t>
      </w:r>
    </w:p>
    <w:p w14:paraId="7B30DE9D" w14:textId="77777777" w:rsidR="00DA16AA" w:rsidRPr="00C77A15" w:rsidRDefault="00DA16AA" w:rsidP="000476CB">
      <w:pPr>
        <w:rPr>
          <w:lang w:val="en-US"/>
        </w:rPr>
      </w:pPr>
      <w:r w:rsidRPr="00C77A15">
        <w:rPr>
          <w:b/>
          <w:lang w:val="en-US"/>
        </w:rPr>
        <w:t>“Principal Repayment Period”</w:t>
      </w:r>
      <w:r w:rsidRPr="00C77A15">
        <w:rPr>
          <w:lang w:val="en-US"/>
        </w:rPr>
        <w:t xml:space="preserve"> means with respect of each Tranche the period running from its Disbursement Date to its Maturity Date.</w:t>
      </w:r>
    </w:p>
    <w:p w14:paraId="1CD9333C" w14:textId="6947398C" w:rsidR="00DA16AA" w:rsidRPr="00C77A15" w:rsidRDefault="00DA16AA" w:rsidP="000476CB">
      <w:pPr>
        <w:rPr>
          <w:lang w:val="en-US"/>
        </w:rPr>
      </w:pPr>
      <w:r w:rsidRPr="00C77A15">
        <w:rPr>
          <w:b/>
          <w:lang w:val="en-US"/>
        </w:rPr>
        <w:t>“Progress Report”</w:t>
      </w:r>
      <w:r w:rsidRPr="00C77A15">
        <w:rPr>
          <w:lang w:val="en-US"/>
        </w:rPr>
        <w:t xml:space="preserve"> has the meaning specified under Sub-clause </w:t>
      </w:r>
      <w:r w:rsidR="00E57C92" w:rsidRPr="00501D26">
        <w:rPr>
          <w:lang w:val="en-US"/>
        </w:rPr>
        <w:fldChar w:fldCharType="begin"/>
      </w:r>
      <w:r w:rsidR="005E2D47" w:rsidRPr="00C77A15">
        <w:rPr>
          <w:lang w:val="en-US"/>
        </w:rPr>
        <w:instrText xml:space="preserve"> REF _Ref474422100 \r \h </w:instrText>
      </w:r>
      <w:r w:rsidR="00E57C92" w:rsidRPr="00501D26">
        <w:rPr>
          <w:lang w:val="en-US"/>
        </w:rPr>
      </w:r>
      <w:r w:rsidR="00E57C92" w:rsidRPr="00501D26">
        <w:rPr>
          <w:lang w:val="en-US"/>
        </w:rPr>
        <w:fldChar w:fldCharType="separate"/>
      </w:r>
      <w:r w:rsidR="00017B90">
        <w:rPr>
          <w:lang w:val="en-US"/>
        </w:rPr>
        <w:t>6.1</w:t>
      </w:r>
      <w:r w:rsidR="00E57C92" w:rsidRPr="00501D26">
        <w:rPr>
          <w:lang w:val="en-US"/>
        </w:rPr>
        <w:fldChar w:fldCharType="end"/>
      </w:r>
      <w:r w:rsidR="00F00CA1" w:rsidRPr="00C77A15">
        <w:rPr>
          <w:lang w:val="en-US"/>
        </w:rPr>
        <w:t>(a)</w:t>
      </w:r>
      <w:r w:rsidRPr="00C77A15">
        <w:rPr>
          <w:lang w:val="en-US"/>
        </w:rPr>
        <w:t>.</w:t>
      </w:r>
    </w:p>
    <w:p w14:paraId="538F448F" w14:textId="444BA2C6" w:rsidR="00DA16AA" w:rsidRPr="00C77A15" w:rsidRDefault="00DA16AA" w:rsidP="000476CB">
      <w:pPr>
        <w:rPr>
          <w:lang w:val="en-US"/>
        </w:rPr>
      </w:pPr>
      <w:r w:rsidRPr="00C77A15">
        <w:rPr>
          <w:b/>
          <w:lang w:val="en-US"/>
        </w:rPr>
        <w:t xml:space="preserve">“Prohibited Practices” </w:t>
      </w:r>
      <w:r w:rsidRPr="00C77A15">
        <w:rPr>
          <w:lang w:val="en-US"/>
        </w:rPr>
        <w:t xml:space="preserve">has the meaning specified under Sub-clause </w:t>
      </w:r>
      <w:r w:rsidR="00E57C92" w:rsidRPr="00501D26">
        <w:rPr>
          <w:lang w:val="en-US"/>
        </w:rPr>
        <w:fldChar w:fldCharType="begin"/>
      </w:r>
      <w:r w:rsidR="005E2D47" w:rsidRPr="00C77A15">
        <w:rPr>
          <w:lang w:val="en-US"/>
        </w:rPr>
        <w:instrText xml:space="preserve"> REF _Ref474422110 \r \h </w:instrText>
      </w:r>
      <w:r w:rsidR="00E57C92" w:rsidRPr="00501D26">
        <w:rPr>
          <w:lang w:val="en-US"/>
        </w:rPr>
      </w:r>
      <w:r w:rsidR="00E57C92" w:rsidRPr="00501D26">
        <w:rPr>
          <w:lang w:val="en-US"/>
        </w:rPr>
        <w:fldChar w:fldCharType="separate"/>
      </w:r>
      <w:r w:rsidR="00017B90">
        <w:rPr>
          <w:lang w:val="en-US"/>
        </w:rPr>
        <w:t>5.8</w:t>
      </w:r>
      <w:r w:rsidR="00E57C92" w:rsidRPr="00501D26">
        <w:rPr>
          <w:lang w:val="en-US"/>
        </w:rPr>
        <w:fldChar w:fldCharType="end"/>
      </w:r>
      <w:r w:rsidRPr="00C77A15">
        <w:rPr>
          <w:lang w:val="en-US"/>
        </w:rPr>
        <w:t>.</w:t>
      </w:r>
    </w:p>
    <w:p w14:paraId="3A4611E5" w14:textId="624DDB95" w:rsidR="00DA16AA" w:rsidRPr="00C77A15" w:rsidRDefault="00DA16AA" w:rsidP="000476CB">
      <w:pPr>
        <w:rPr>
          <w:lang w:val="en-US"/>
        </w:rPr>
      </w:pPr>
      <w:r w:rsidRPr="00C77A15">
        <w:rPr>
          <w:b/>
          <w:lang w:val="en-US"/>
        </w:rPr>
        <w:t>“Project”</w:t>
      </w:r>
      <w:r w:rsidRPr="00C77A15">
        <w:rPr>
          <w:lang w:val="en-US"/>
        </w:rPr>
        <w:t xml:space="preserve"> means the eligible investment scheme set forth under Appendix 1 to be partially financed with the Loan approved by the CEB’s Administrative Council with ref. LD </w:t>
      </w:r>
      <w:r w:rsidR="00E231F5">
        <w:rPr>
          <w:lang w:val="en-US"/>
        </w:rPr>
        <w:t>2009</w:t>
      </w:r>
      <w:r w:rsidRPr="00C77A15">
        <w:rPr>
          <w:lang w:val="en-US"/>
        </w:rPr>
        <w:t>.</w:t>
      </w:r>
    </w:p>
    <w:p w14:paraId="2D293FE8" w14:textId="77777777" w:rsidR="00DA16AA" w:rsidRPr="00C77A15" w:rsidRDefault="00DA16AA" w:rsidP="000476CB">
      <w:pPr>
        <w:rPr>
          <w:lang w:val="en-US"/>
        </w:rPr>
      </w:pPr>
      <w:r w:rsidRPr="00C77A15">
        <w:rPr>
          <w:b/>
          <w:lang w:val="en-US"/>
        </w:rPr>
        <w:t>“Project Implementing Entity”</w:t>
      </w:r>
      <w:r w:rsidRPr="00C77A15">
        <w:rPr>
          <w:lang w:val="en-US"/>
        </w:rPr>
        <w:t xml:space="preserve"> (hereinafter, the </w:t>
      </w:r>
      <w:r w:rsidRPr="00C77A15">
        <w:rPr>
          <w:b/>
          <w:lang w:val="en-US"/>
        </w:rPr>
        <w:t>“PIE”</w:t>
      </w:r>
      <w:r w:rsidRPr="00C77A15">
        <w:rPr>
          <w:lang w:val="en-US"/>
        </w:rPr>
        <w:t>) means the legal entity that, by delegation of the Borrower, is in charge of the implementation of the Project.</w:t>
      </w:r>
    </w:p>
    <w:p w14:paraId="22856639" w14:textId="77777777" w:rsidR="00DA16AA" w:rsidRPr="00C77A15" w:rsidRDefault="00DA16AA" w:rsidP="000476CB">
      <w:pPr>
        <w:rPr>
          <w:lang w:val="en-US"/>
        </w:rPr>
      </w:pPr>
      <w:r w:rsidRPr="00C77A15">
        <w:rPr>
          <w:b/>
          <w:lang w:val="en-US"/>
        </w:rPr>
        <w:t>“Reference Rate”</w:t>
      </w:r>
      <w:r w:rsidRPr="00C77A15">
        <w:rPr>
          <w:lang w:val="en-US"/>
        </w:rPr>
        <w:t xml:space="preserve"> means EURIBOR for a Floating Interest Rate Tranche denominated in Euro.</w:t>
      </w:r>
    </w:p>
    <w:p w14:paraId="72AF625C" w14:textId="77777777" w:rsidR="00DA16AA" w:rsidRPr="00C77A15" w:rsidRDefault="00DA16AA" w:rsidP="000476CB">
      <w:pPr>
        <w:rPr>
          <w:lang w:val="en-US"/>
        </w:rPr>
      </w:pPr>
      <w:r w:rsidRPr="00C77A15">
        <w:rPr>
          <w:b/>
          <w:lang w:val="en-US"/>
        </w:rPr>
        <w:t>“Security”</w:t>
      </w:r>
      <w:r w:rsidRPr="00C77A15">
        <w:rPr>
          <w:lang w:val="en-US"/>
        </w:rPr>
        <w:t xml:space="preserve"> means any agreement or arrangement creating a preferential rank, a preferential right of payment, a collateral or guarantee of any nature whatsoever which might confer enhanced rights upon third parties.</w:t>
      </w:r>
    </w:p>
    <w:p w14:paraId="4D5D5277" w14:textId="7B9D4D5D" w:rsidR="00DA16AA" w:rsidRPr="00C77A15" w:rsidRDefault="00DA16AA" w:rsidP="000476CB">
      <w:pPr>
        <w:rPr>
          <w:lang w:val="en-US"/>
        </w:rPr>
      </w:pPr>
      <w:r w:rsidRPr="00C77A15">
        <w:rPr>
          <w:b/>
          <w:lang w:val="en-US"/>
        </w:rPr>
        <w:t>“Spread”</w:t>
      </w:r>
      <w:r w:rsidRPr="00C77A15">
        <w:rPr>
          <w:lang w:val="en-US"/>
        </w:rPr>
        <w:t xml:space="preserve"> means, in connection with a Floating Interest Rate Tranche, the fixed-spread to the Reference Rate (being either plus or minus) specified in basis points in the applicable Disbursement Notice.</w:t>
      </w:r>
    </w:p>
    <w:p w14:paraId="54FE4312" w14:textId="797B810F" w:rsidR="00933DF4" w:rsidRPr="00C77A15" w:rsidRDefault="00C22E20" w:rsidP="000476CB">
      <w:pPr>
        <w:rPr>
          <w:lang w:val="en-US"/>
        </w:rPr>
      </w:pPr>
      <w:r w:rsidRPr="00C77A15" w:rsidDel="00C22E20">
        <w:rPr>
          <w:b/>
          <w:lang w:val="en-US"/>
        </w:rPr>
        <w:t xml:space="preserve"> </w:t>
      </w:r>
      <w:r w:rsidR="001C06DC" w:rsidRPr="00C77A15" w:rsidDel="001C06DC">
        <w:rPr>
          <w:b/>
          <w:lang w:val="en-US"/>
        </w:rPr>
        <w:t xml:space="preserve"> </w:t>
      </w:r>
      <w:r w:rsidR="00DA16AA" w:rsidRPr="00C77A15">
        <w:rPr>
          <w:b/>
          <w:lang w:val="en-US"/>
        </w:rPr>
        <w:t>“Tranche”</w:t>
      </w:r>
      <w:r w:rsidR="00DA16AA" w:rsidRPr="00C77A15">
        <w:rPr>
          <w:lang w:val="en-US"/>
        </w:rPr>
        <w:t xml:space="preserve"> means an amount disbursed or to be disbursed under the Loan.</w:t>
      </w:r>
    </w:p>
    <w:p w14:paraId="395FFD3B" w14:textId="77777777" w:rsidR="00DA16AA" w:rsidRPr="00C77A15" w:rsidRDefault="00DA16AA" w:rsidP="0000534B">
      <w:pPr>
        <w:pStyle w:val="Heading2"/>
        <w:rPr>
          <w:lang w:val="en-US"/>
        </w:rPr>
      </w:pPr>
      <w:bookmarkStart w:id="3" w:name="_Toc13490332"/>
      <w:r w:rsidRPr="00C77A15">
        <w:rPr>
          <w:lang w:val="en-US"/>
        </w:rPr>
        <w:t>Construction</w:t>
      </w:r>
      <w:bookmarkEnd w:id="3"/>
    </w:p>
    <w:p w14:paraId="3282854B" w14:textId="77777777" w:rsidR="00DA16AA" w:rsidRPr="00C77A15" w:rsidRDefault="00DA16AA" w:rsidP="000476CB">
      <w:pPr>
        <w:rPr>
          <w:lang w:val="en-US"/>
        </w:rPr>
      </w:pPr>
      <w:r w:rsidRPr="00C77A15">
        <w:rPr>
          <w:lang w:val="en-US"/>
        </w:rPr>
        <w:t>Unless the context otherwise requires, references to:</w:t>
      </w:r>
    </w:p>
    <w:p w14:paraId="54406550" w14:textId="77777777" w:rsidR="00DA16AA" w:rsidRPr="00C77A15" w:rsidRDefault="00DA16AA" w:rsidP="00026698">
      <w:pPr>
        <w:pStyle w:val="ListParagraph"/>
        <w:numPr>
          <w:ilvl w:val="0"/>
          <w:numId w:val="43"/>
        </w:numPr>
        <w:rPr>
          <w:lang w:val="en-US"/>
        </w:rPr>
      </w:pPr>
      <w:r w:rsidRPr="00C77A15">
        <w:rPr>
          <w:lang w:val="en-US"/>
        </w:rPr>
        <w:t xml:space="preserve">this Agreement shall be construed as references to this Agreement as supplemented, amended or restated from time to time;  </w:t>
      </w:r>
    </w:p>
    <w:p w14:paraId="457B8A73" w14:textId="77777777" w:rsidR="00DA16AA" w:rsidRPr="00C77A15" w:rsidRDefault="003134BA" w:rsidP="0083345C">
      <w:pPr>
        <w:pStyle w:val="ListParagraph"/>
        <w:numPr>
          <w:ilvl w:val="0"/>
          <w:numId w:val="43"/>
        </w:numPr>
        <w:rPr>
          <w:lang w:val="en-US"/>
        </w:rPr>
      </w:pPr>
      <w:r w:rsidRPr="00C77A15">
        <w:rPr>
          <w:lang w:val="en-US"/>
        </w:rPr>
        <w:t>“Clauses”</w:t>
      </w:r>
      <w:r w:rsidR="001646CA" w:rsidRPr="00C77A15">
        <w:rPr>
          <w:lang w:val="en-US"/>
        </w:rPr>
        <w:t>, “Sub-clauses” and “Recitals”</w:t>
      </w:r>
      <w:r w:rsidR="00DA16AA" w:rsidRPr="00C77A15">
        <w:rPr>
          <w:lang w:val="en-US"/>
        </w:rPr>
        <w:t xml:space="preserve"> shall be construed </w:t>
      </w:r>
      <w:r w:rsidR="001646CA" w:rsidRPr="00C77A15">
        <w:rPr>
          <w:lang w:val="en-US"/>
        </w:rPr>
        <w:t>as references to clauses, sub</w:t>
      </w:r>
      <w:r w:rsidR="001646CA" w:rsidRPr="00C77A15">
        <w:rPr>
          <w:lang w:val="en-US"/>
        </w:rPr>
        <w:noBreakHyphen/>
      </w:r>
      <w:r w:rsidR="00DA16AA" w:rsidRPr="00C77A15">
        <w:rPr>
          <w:lang w:val="en-US"/>
        </w:rPr>
        <w:t>clauses and recitals respectively of this Agreement; and</w:t>
      </w:r>
    </w:p>
    <w:p w14:paraId="2F7B3632" w14:textId="77777777" w:rsidR="00DA16AA" w:rsidRPr="00C77A15" w:rsidRDefault="00DA16AA" w:rsidP="0083345C">
      <w:pPr>
        <w:pStyle w:val="ListParagraph"/>
        <w:numPr>
          <w:ilvl w:val="0"/>
          <w:numId w:val="43"/>
        </w:numPr>
        <w:rPr>
          <w:lang w:val="en-US"/>
        </w:rPr>
      </w:pPr>
      <w:r w:rsidRPr="00C77A15">
        <w:rPr>
          <w:lang w:val="en-US"/>
        </w:rPr>
        <w:t>words importing the singular shall include the plural and vice-versa.</w:t>
      </w:r>
    </w:p>
    <w:p w14:paraId="24DADC88" w14:textId="77777777" w:rsidR="00DA16AA" w:rsidRPr="00C77A15" w:rsidRDefault="00DA16AA" w:rsidP="0000534B">
      <w:pPr>
        <w:pStyle w:val="Heading2"/>
        <w:rPr>
          <w:lang w:val="en-US"/>
        </w:rPr>
      </w:pPr>
      <w:bookmarkStart w:id="4" w:name="_Toc13490333"/>
      <w:r w:rsidRPr="00C77A15">
        <w:rPr>
          <w:lang w:val="en-US"/>
        </w:rPr>
        <w:t>Headings</w:t>
      </w:r>
      <w:bookmarkEnd w:id="4"/>
      <w:r w:rsidRPr="00C77A15">
        <w:rPr>
          <w:lang w:val="en-US"/>
        </w:rPr>
        <w:t xml:space="preserve"> </w:t>
      </w:r>
    </w:p>
    <w:p w14:paraId="7B4B0201" w14:textId="77777777" w:rsidR="00DA16AA" w:rsidRPr="00C77A15" w:rsidRDefault="00DA16AA" w:rsidP="000476CB">
      <w:pPr>
        <w:rPr>
          <w:lang w:val="en-US"/>
        </w:rPr>
      </w:pPr>
      <w:r w:rsidRPr="00C77A15">
        <w:rPr>
          <w:lang w:val="en-US"/>
        </w:rPr>
        <w:t>Headings in this Agreement have no legal significance and do not affect its interpretation.</w:t>
      </w:r>
    </w:p>
    <w:p w14:paraId="0798CDD6" w14:textId="77777777" w:rsidR="00DA16AA" w:rsidRPr="00C77A15" w:rsidRDefault="00DA16AA" w:rsidP="0000534B">
      <w:pPr>
        <w:pStyle w:val="Heading2"/>
        <w:rPr>
          <w:lang w:val="en-US"/>
        </w:rPr>
      </w:pPr>
      <w:bookmarkStart w:id="5" w:name="_Toc13490334"/>
      <w:r w:rsidRPr="00C77A15">
        <w:rPr>
          <w:lang w:val="en-US"/>
        </w:rPr>
        <w:t>Rounding</w:t>
      </w:r>
      <w:bookmarkEnd w:id="5"/>
    </w:p>
    <w:p w14:paraId="0C1D4CC2" w14:textId="77777777" w:rsidR="00DA16AA" w:rsidRPr="00C77A15" w:rsidRDefault="00DA16AA" w:rsidP="000476CB">
      <w:pPr>
        <w:rPr>
          <w:lang w:val="en-US"/>
        </w:rPr>
      </w:pPr>
      <w:r w:rsidRPr="00C77A15">
        <w:rPr>
          <w:lang w:val="en-US"/>
        </w:rPr>
        <w:t xml:space="preserve">For the purposes of any calculations referred to in this Agreement: </w:t>
      </w:r>
    </w:p>
    <w:p w14:paraId="5B1662ED" w14:textId="77777777" w:rsidR="00DA16AA" w:rsidRPr="00C77A15" w:rsidRDefault="00DA16AA" w:rsidP="008D49C4">
      <w:pPr>
        <w:pStyle w:val="ListParagraph"/>
        <w:numPr>
          <w:ilvl w:val="0"/>
          <w:numId w:val="54"/>
        </w:numPr>
        <w:rPr>
          <w:lang w:val="en-US"/>
        </w:rPr>
      </w:pPr>
      <w:r w:rsidRPr="00C77A15">
        <w:rPr>
          <w:lang w:val="en-US"/>
        </w:rPr>
        <w:t>all percentages resulting from such calculations other than those determined through the use of interpolation will be rounded, if necessary, to the nearest one hundred-thousandth of a percentage point (</w:t>
      </w:r>
      <w:r w:rsidR="00280B4D" w:rsidRPr="00C77A15">
        <w:rPr>
          <w:i/>
          <w:lang w:val="en-US"/>
        </w:rPr>
        <w:t>e.g.</w:t>
      </w:r>
      <w:r w:rsidRPr="00C77A15">
        <w:rPr>
          <w:lang w:val="en-US"/>
        </w:rPr>
        <w:t>, 9.876541% (or .09876541) being rounded down to 9.87654% (or</w:t>
      </w:r>
      <w:r w:rsidR="00FE22F2" w:rsidRPr="00C77A15">
        <w:rPr>
          <w:lang w:val="en-US"/>
        </w:rPr>
        <w:t> </w:t>
      </w:r>
      <w:r w:rsidRPr="00C77A15">
        <w:rPr>
          <w:lang w:val="en-US"/>
        </w:rPr>
        <w:t xml:space="preserve">.0987654) and 9.876545% (or .09876545) being rounded up to 9.87655% (or .0987655)); </w:t>
      </w:r>
    </w:p>
    <w:p w14:paraId="04DDFDA3" w14:textId="77777777" w:rsidR="00DA16AA" w:rsidRPr="00C77A15" w:rsidRDefault="00DA16AA" w:rsidP="008D49C4">
      <w:pPr>
        <w:pStyle w:val="ListParagraph"/>
        <w:numPr>
          <w:ilvl w:val="0"/>
          <w:numId w:val="54"/>
        </w:numPr>
        <w:rPr>
          <w:lang w:val="en-US"/>
        </w:rPr>
      </w:pPr>
      <w:r w:rsidRPr="00C77A15">
        <w:rPr>
          <w:lang w:val="en-US"/>
        </w:rPr>
        <w:t>all percentages determined through the use of linear interpolation by referenc</w:t>
      </w:r>
      <w:r w:rsidR="00FE22F2" w:rsidRPr="00C77A15">
        <w:rPr>
          <w:lang w:val="en-US"/>
        </w:rPr>
        <w:t>e to two </w:t>
      </w:r>
      <w:r w:rsidRPr="00C77A15">
        <w:rPr>
          <w:lang w:val="en-US"/>
        </w:rPr>
        <w:t xml:space="preserve">(2) relevant Reference Rates will be rounded, if necessary, in accordance with the method set forth in subsection (a) above, but to the same degree of accuracy as the two (2) rates used to make the determination (except that such percentages will not be rounded to a lower degree of accuracy than the nearest one thousandth of a percentage point (0.001%)); and </w:t>
      </w:r>
    </w:p>
    <w:p w14:paraId="5357FA08" w14:textId="77777777" w:rsidR="00DA16AA" w:rsidRPr="00C77A15" w:rsidRDefault="00DA16AA" w:rsidP="008D49C4">
      <w:pPr>
        <w:pStyle w:val="ListParagraph"/>
        <w:numPr>
          <w:ilvl w:val="0"/>
          <w:numId w:val="54"/>
        </w:numPr>
        <w:rPr>
          <w:lang w:val="en-US"/>
        </w:rPr>
      </w:pPr>
      <w:r w:rsidRPr="00C77A15">
        <w:rPr>
          <w:lang w:val="en-US"/>
        </w:rPr>
        <w:t xml:space="preserve">all currency amounts used in or resulting from the above calculations will be rounded, unless otherwise specified in the relevant Currency definition, to the nearest two decimal places in </w:t>
      </w:r>
      <w:r w:rsidRPr="00C77A15">
        <w:rPr>
          <w:lang w:val="en-US"/>
        </w:rPr>
        <w:lastRenderedPageBreak/>
        <w:t>the relevant currency (with .005 being rounded upwards (</w:t>
      </w:r>
      <w:r w:rsidR="00280B4D" w:rsidRPr="00C77A15">
        <w:rPr>
          <w:i/>
          <w:lang w:val="en-US"/>
        </w:rPr>
        <w:t>e.g.</w:t>
      </w:r>
      <w:r w:rsidRPr="00C77A15">
        <w:rPr>
          <w:lang w:val="en-US"/>
        </w:rPr>
        <w:t>, .674 being rounded down to</w:t>
      </w:r>
      <w:r w:rsidR="00FE22F2" w:rsidRPr="00C77A15">
        <w:rPr>
          <w:lang w:val="en-US"/>
        </w:rPr>
        <w:t> </w:t>
      </w:r>
      <w:r w:rsidRPr="00C77A15">
        <w:rPr>
          <w:lang w:val="en-US"/>
        </w:rPr>
        <w:t>.67 and .675 being rounded up to .68).</w:t>
      </w:r>
    </w:p>
    <w:p w14:paraId="711FD800" w14:textId="77777777" w:rsidR="00DA16AA" w:rsidRPr="00C77A15" w:rsidRDefault="00DA16AA" w:rsidP="000476CB">
      <w:pPr>
        <w:rPr>
          <w:lang w:val="en-US"/>
        </w:rPr>
      </w:pPr>
    </w:p>
    <w:p w14:paraId="6DAE62B2" w14:textId="77777777" w:rsidR="00DA16AA" w:rsidRPr="00C77A15" w:rsidRDefault="00DA16AA" w:rsidP="000476CB">
      <w:pPr>
        <w:pStyle w:val="Heading1"/>
        <w:rPr>
          <w:lang w:val="en-US"/>
        </w:rPr>
      </w:pPr>
      <w:bookmarkStart w:id="6" w:name="_Toc13490335"/>
      <w:r w:rsidRPr="00C77A15">
        <w:rPr>
          <w:lang w:val="en-US"/>
        </w:rPr>
        <w:t>CONDITIONS</w:t>
      </w:r>
      <w:bookmarkEnd w:id="6"/>
    </w:p>
    <w:p w14:paraId="560D39AE" w14:textId="77777777" w:rsidR="00DA16AA" w:rsidRPr="00C77A15" w:rsidRDefault="00DA16AA" w:rsidP="000476CB">
      <w:pPr>
        <w:rPr>
          <w:lang w:val="en-US"/>
        </w:rPr>
      </w:pPr>
      <w:r w:rsidRPr="00C77A15">
        <w:rPr>
          <w:lang w:val="en-US"/>
        </w:rPr>
        <w:t>The Loan is granted under the general conditions of the Loan Regulations and under the special conditions of the Agreement.</w:t>
      </w:r>
    </w:p>
    <w:p w14:paraId="546A9B28" w14:textId="77777777" w:rsidR="005A140C" w:rsidRPr="00C77A15" w:rsidRDefault="005A140C" w:rsidP="000476CB">
      <w:pPr>
        <w:rPr>
          <w:lang w:val="en-US"/>
        </w:rPr>
      </w:pPr>
    </w:p>
    <w:p w14:paraId="18CF2A4C" w14:textId="77777777" w:rsidR="00DA16AA" w:rsidRPr="00C77A15" w:rsidRDefault="00DA16AA" w:rsidP="000476CB">
      <w:pPr>
        <w:pStyle w:val="Heading1"/>
        <w:rPr>
          <w:lang w:val="en-US"/>
        </w:rPr>
      </w:pPr>
      <w:bookmarkStart w:id="7" w:name="_Toc13490336"/>
      <w:r w:rsidRPr="00C77A15">
        <w:rPr>
          <w:lang w:val="en-US"/>
        </w:rPr>
        <w:t>PURPOSE</w:t>
      </w:r>
      <w:bookmarkEnd w:id="7"/>
    </w:p>
    <w:p w14:paraId="5E965423" w14:textId="77777777" w:rsidR="00DA16AA" w:rsidRPr="00C77A15" w:rsidRDefault="00DA16AA" w:rsidP="000476CB">
      <w:pPr>
        <w:rPr>
          <w:lang w:val="en-US"/>
        </w:rPr>
      </w:pPr>
      <w:r w:rsidRPr="00C77A15">
        <w:rPr>
          <w:lang w:val="en-US"/>
        </w:rPr>
        <w:t>The CEB grants the Loan to the Borrower, who accepts it, solely for the purpose of financing the Project as described under Appendix 1 hereto.</w:t>
      </w:r>
    </w:p>
    <w:p w14:paraId="4826BB33" w14:textId="77777777" w:rsidR="001C1B3A" w:rsidRPr="00C77A15" w:rsidRDefault="001C1B3A" w:rsidP="000476CB">
      <w:pPr>
        <w:rPr>
          <w:lang w:val="en-US"/>
        </w:rPr>
      </w:pPr>
      <w:r w:rsidRPr="00C77A15">
        <w:rPr>
          <w:lang w:val="en-US"/>
        </w:rPr>
        <w:t>The proceeds of the Loan cannot be used for the financing of taxes, customs and other duties.</w:t>
      </w:r>
    </w:p>
    <w:p w14:paraId="10E8705E" w14:textId="77777777" w:rsidR="00DA16AA" w:rsidRPr="00C77A15" w:rsidRDefault="00DA16AA" w:rsidP="000476CB">
      <w:pPr>
        <w:rPr>
          <w:lang w:val="en-US"/>
        </w:rPr>
      </w:pPr>
      <w:r w:rsidRPr="00C77A15">
        <w:rPr>
          <w:lang w:val="en-US"/>
        </w:rPr>
        <w:t>Any change to the way the Loan is applied that has not received the CEB</w:t>
      </w:r>
      <w:r w:rsidR="002262AE" w:rsidRPr="00C77A15">
        <w:rPr>
          <w:lang w:val="en-US"/>
        </w:rPr>
        <w:t>’</w:t>
      </w:r>
      <w:r w:rsidRPr="00C77A15">
        <w:rPr>
          <w:lang w:val="en-US"/>
        </w:rPr>
        <w:t>s approval would constitute an event in the terms of Article 3.3 (h) of the Loan Regulations and may give rise to the early reimbursement, suspension or cancellation of the Loan under the terms of Articles 3.3 (</w:t>
      </w:r>
      <w:r w:rsidRPr="00C77A15">
        <w:rPr>
          <w:i/>
          <w:lang w:val="en-US"/>
        </w:rPr>
        <w:t>Early reimbursement of disbursed loans</w:t>
      </w:r>
      <w:r w:rsidRPr="00C77A15">
        <w:rPr>
          <w:lang w:val="en-US"/>
        </w:rPr>
        <w:t>), 3.5 (</w:t>
      </w:r>
      <w:r w:rsidRPr="00C77A15">
        <w:rPr>
          <w:i/>
          <w:lang w:val="en-US"/>
        </w:rPr>
        <w:t>Suspension by the Bank of undisbursed loans</w:t>
      </w:r>
      <w:r w:rsidR="002262AE" w:rsidRPr="00C77A15">
        <w:rPr>
          <w:lang w:val="en-US"/>
        </w:rPr>
        <w:t>) and 3.6 </w:t>
      </w:r>
      <w:r w:rsidRPr="00C77A15">
        <w:rPr>
          <w:lang w:val="en-US"/>
        </w:rPr>
        <w:t>(</w:t>
      </w:r>
      <w:r w:rsidRPr="00C77A15">
        <w:rPr>
          <w:i/>
          <w:lang w:val="en-US"/>
        </w:rPr>
        <w:t>Cancellation by the Bank of undisbursed loans</w:t>
      </w:r>
      <w:r w:rsidRPr="00C77A15">
        <w:rPr>
          <w:lang w:val="en-US"/>
        </w:rPr>
        <w:t>) of the Loan Regulations.</w:t>
      </w:r>
    </w:p>
    <w:p w14:paraId="402B7BA6" w14:textId="77777777" w:rsidR="00DA16AA" w:rsidRPr="00C77A15" w:rsidRDefault="00DA16AA" w:rsidP="000476CB">
      <w:pPr>
        <w:rPr>
          <w:lang w:val="en-US"/>
        </w:rPr>
      </w:pPr>
    </w:p>
    <w:p w14:paraId="5F335D4E" w14:textId="77777777" w:rsidR="00DA16AA" w:rsidRPr="00C77A15" w:rsidRDefault="00DA16AA" w:rsidP="000476CB">
      <w:pPr>
        <w:pStyle w:val="Heading1"/>
        <w:rPr>
          <w:lang w:val="en-US"/>
        </w:rPr>
      </w:pPr>
      <w:bookmarkStart w:id="8" w:name="_Toc13490337"/>
      <w:r w:rsidRPr="00C77A15">
        <w:rPr>
          <w:lang w:val="en-US"/>
        </w:rPr>
        <w:t>FINANCIAL CONDITIONS</w:t>
      </w:r>
      <w:bookmarkEnd w:id="8"/>
    </w:p>
    <w:p w14:paraId="508F568C" w14:textId="77777777" w:rsidR="00DA16AA" w:rsidRPr="00C77A15" w:rsidRDefault="00DA16AA" w:rsidP="0000534B">
      <w:pPr>
        <w:pStyle w:val="Heading2"/>
        <w:rPr>
          <w:lang w:val="en-US"/>
        </w:rPr>
      </w:pPr>
      <w:bookmarkStart w:id="9" w:name="_Ref474422064"/>
      <w:bookmarkStart w:id="10" w:name="_Toc13490338"/>
      <w:r w:rsidRPr="00C77A15">
        <w:rPr>
          <w:lang w:val="en-US"/>
        </w:rPr>
        <w:t>Loan Amount</w:t>
      </w:r>
      <w:bookmarkEnd w:id="9"/>
      <w:bookmarkEnd w:id="10"/>
      <w:r w:rsidRPr="00C77A15">
        <w:rPr>
          <w:lang w:val="en-US"/>
        </w:rPr>
        <w:t xml:space="preserve"> </w:t>
      </w:r>
    </w:p>
    <w:p w14:paraId="25F81134" w14:textId="77777777" w:rsidR="00DA16AA" w:rsidRPr="00C77A15" w:rsidRDefault="00DA16AA" w:rsidP="000476CB">
      <w:pPr>
        <w:rPr>
          <w:lang w:val="en-US"/>
        </w:rPr>
      </w:pPr>
      <w:r w:rsidRPr="00C77A15">
        <w:rPr>
          <w:lang w:val="en-US"/>
        </w:rPr>
        <w:t>The Loan Amount is:</w:t>
      </w:r>
    </w:p>
    <w:p w14:paraId="38B8B149" w14:textId="1213147D" w:rsidR="00DA16AA" w:rsidRPr="00C77A15" w:rsidRDefault="00E75F5D" w:rsidP="000476CB">
      <w:pPr>
        <w:jc w:val="center"/>
        <w:rPr>
          <w:lang w:val="en-US"/>
        </w:rPr>
      </w:pPr>
      <w:r w:rsidRPr="00C77A15">
        <w:rPr>
          <w:lang w:val="en-US"/>
        </w:rPr>
        <w:t>FIFTY FOUR</w:t>
      </w:r>
      <w:r w:rsidR="00A56B04" w:rsidRPr="00C77A15">
        <w:rPr>
          <w:lang w:val="en-US"/>
        </w:rPr>
        <w:t xml:space="preserve"> MILLION EUROS</w:t>
      </w:r>
    </w:p>
    <w:p w14:paraId="20761C9B" w14:textId="0105B271" w:rsidR="00DA16AA" w:rsidRPr="00C77A15" w:rsidRDefault="00E5749C" w:rsidP="000476CB">
      <w:pPr>
        <w:jc w:val="center"/>
        <w:rPr>
          <w:lang w:val="en-US"/>
        </w:rPr>
      </w:pPr>
      <w:r w:rsidRPr="00C77A15">
        <w:rPr>
          <w:lang w:val="en-US"/>
        </w:rPr>
        <w:t xml:space="preserve">EUR </w:t>
      </w:r>
      <w:r w:rsidR="00E75F5D" w:rsidRPr="00C77A15">
        <w:rPr>
          <w:lang w:val="en-US"/>
        </w:rPr>
        <w:t>54</w:t>
      </w:r>
      <w:r w:rsidRPr="00C77A15">
        <w:rPr>
          <w:lang w:val="en-US"/>
        </w:rPr>
        <w:t>,000,</w:t>
      </w:r>
      <w:r w:rsidR="0056382C" w:rsidRPr="00C77A15">
        <w:rPr>
          <w:lang w:val="en-US"/>
        </w:rPr>
        <w:t>000</w:t>
      </w:r>
    </w:p>
    <w:p w14:paraId="6E342D0A" w14:textId="77777777" w:rsidR="00DA16AA" w:rsidRPr="00C77A15" w:rsidRDefault="00DA16AA" w:rsidP="0000534B">
      <w:pPr>
        <w:pStyle w:val="Heading2"/>
        <w:rPr>
          <w:lang w:val="en-US"/>
        </w:rPr>
      </w:pPr>
      <w:bookmarkStart w:id="11" w:name="_Ref474422138"/>
      <w:bookmarkStart w:id="12" w:name="_Toc13490339"/>
      <w:r w:rsidRPr="00C77A15">
        <w:rPr>
          <w:lang w:val="en-US"/>
        </w:rPr>
        <w:t>Disbursement Amount</w:t>
      </w:r>
      <w:bookmarkEnd w:id="11"/>
      <w:bookmarkEnd w:id="12"/>
      <w:r w:rsidRPr="00C77A15">
        <w:rPr>
          <w:lang w:val="en-US"/>
        </w:rPr>
        <w:t xml:space="preserve"> </w:t>
      </w:r>
    </w:p>
    <w:p w14:paraId="62B0C474" w14:textId="77777777" w:rsidR="00DA16AA" w:rsidRPr="00C77A15" w:rsidRDefault="00DA16AA" w:rsidP="000476CB">
      <w:pPr>
        <w:rPr>
          <w:lang w:val="en-US"/>
        </w:rPr>
      </w:pPr>
      <w:r w:rsidRPr="00C77A15">
        <w:rPr>
          <w:lang w:val="en-US"/>
        </w:rPr>
        <w:t xml:space="preserve">The Loan shall be disbursed in a minimum of </w:t>
      </w:r>
      <w:r w:rsidR="00462CC5" w:rsidRPr="00C77A15">
        <w:rPr>
          <w:lang w:val="en-US"/>
        </w:rPr>
        <w:t>two (2)</w:t>
      </w:r>
      <w:r w:rsidRPr="00C77A15">
        <w:rPr>
          <w:lang w:val="en-US"/>
        </w:rPr>
        <w:t xml:space="preserve"> Tranches</w:t>
      </w:r>
      <w:r w:rsidR="00F207A6" w:rsidRPr="00C77A15">
        <w:rPr>
          <w:lang w:val="en-US"/>
        </w:rPr>
        <w:t>.</w:t>
      </w:r>
      <w:r w:rsidRPr="00C77A15">
        <w:rPr>
          <w:lang w:val="en-US"/>
        </w:rPr>
        <w:t xml:space="preserve"> </w:t>
      </w:r>
    </w:p>
    <w:p w14:paraId="326D7EAB" w14:textId="05F6B773" w:rsidR="00DA16AA" w:rsidRPr="00C77A15" w:rsidRDefault="00DA16AA" w:rsidP="000476CB">
      <w:pPr>
        <w:rPr>
          <w:lang w:val="en-US"/>
        </w:rPr>
      </w:pPr>
      <w:r w:rsidRPr="00C77A15">
        <w:rPr>
          <w:lang w:val="en-US"/>
        </w:rPr>
        <w:t>The amount of each Tranche</w:t>
      </w:r>
      <w:r w:rsidR="00DE0126" w:rsidRPr="00C77A15">
        <w:rPr>
          <w:lang w:val="en-US"/>
        </w:rPr>
        <w:t>, except for the fi</w:t>
      </w:r>
      <w:r w:rsidR="00AE7AF2" w:rsidRPr="00C77A15">
        <w:rPr>
          <w:lang w:val="en-US"/>
        </w:rPr>
        <w:t>rst T</w:t>
      </w:r>
      <w:r w:rsidR="00DE0126" w:rsidRPr="00C77A15">
        <w:rPr>
          <w:lang w:val="en-US"/>
        </w:rPr>
        <w:t>ranche,</w:t>
      </w:r>
      <w:r w:rsidRPr="00C77A15">
        <w:rPr>
          <w:lang w:val="en-US"/>
        </w:rPr>
        <w:t xml:space="preserve"> shall be determined according to </w:t>
      </w:r>
      <w:r w:rsidR="008D49C4" w:rsidRPr="00C77A15">
        <w:rPr>
          <w:lang w:val="en-US"/>
        </w:rPr>
        <w:t>the Incurred Expenditure</w:t>
      </w:r>
      <w:r w:rsidR="004B65A1" w:rsidRPr="00C77A15">
        <w:rPr>
          <w:lang w:val="en-US"/>
        </w:rPr>
        <w:t xml:space="preserve"> </w:t>
      </w:r>
      <w:r w:rsidR="009A1A94" w:rsidRPr="00C77A15">
        <w:rPr>
          <w:lang w:val="en-US"/>
        </w:rPr>
        <w:t xml:space="preserve">and </w:t>
      </w:r>
      <w:r w:rsidR="004B65A1" w:rsidRPr="00C77A15">
        <w:rPr>
          <w:lang w:val="en-US"/>
        </w:rPr>
        <w:t>F</w:t>
      </w:r>
      <w:r w:rsidR="009A1A94" w:rsidRPr="00C77A15">
        <w:rPr>
          <w:lang w:val="en-US"/>
        </w:rPr>
        <w:t xml:space="preserve">orecasted </w:t>
      </w:r>
      <w:r w:rsidR="004B65A1" w:rsidRPr="00C77A15">
        <w:rPr>
          <w:lang w:val="en-US"/>
        </w:rPr>
        <w:t>E</w:t>
      </w:r>
      <w:r w:rsidR="009A1A94" w:rsidRPr="00C77A15">
        <w:rPr>
          <w:lang w:val="en-US"/>
        </w:rPr>
        <w:t>xpenditure</w:t>
      </w:r>
      <w:r w:rsidR="00CB0D31" w:rsidRPr="00C77A15">
        <w:rPr>
          <w:lang w:val="en-US"/>
        </w:rPr>
        <w:t>.</w:t>
      </w:r>
      <w:r w:rsidRPr="00C77A15">
        <w:rPr>
          <w:lang w:val="en-US"/>
        </w:rPr>
        <w:t xml:space="preserve"> The amount of the first Tranche shall not exceed </w:t>
      </w:r>
      <w:r w:rsidR="009A1A94" w:rsidRPr="00C77A15">
        <w:rPr>
          <w:lang w:val="en-US"/>
        </w:rPr>
        <w:t xml:space="preserve">twenty-five </w:t>
      </w:r>
      <w:r w:rsidRPr="00C77A15">
        <w:rPr>
          <w:lang w:val="en-US"/>
        </w:rPr>
        <w:t>per cent (</w:t>
      </w:r>
      <w:r w:rsidR="009A1A94" w:rsidRPr="00C77A15">
        <w:rPr>
          <w:lang w:val="en-US"/>
        </w:rPr>
        <w:t xml:space="preserve">25 </w:t>
      </w:r>
      <w:r w:rsidRPr="00C77A15">
        <w:rPr>
          <w:lang w:val="en-US"/>
        </w:rPr>
        <w:t xml:space="preserve">%) of the Loan Amount. </w:t>
      </w:r>
    </w:p>
    <w:p w14:paraId="2DA12882" w14:textId="77777777" w:rsidR="00DA16AA" w:rsidRPr="00C77A15" w:rsidRDefault="00DA16AA" w:rsidP="0000534B">
      <w:pPr>
        <w:pStyle w:val="Heading2"/>
        <w:rPr>
          <w:lang w:val="en-US"/>
        </w:rPr>
      </w:pPr>
      <w:bookmarkStart w:id="13" w:name="_Ref465937228"/>
      <w:bookmarkStart w:id="14" w:name="_Ref465937297"/>
      <w:bookmarkStart w:id="15" w:name="_Toc13490340"/>
      <w:r w:rsidRPr="00C77A15">
        <w:rPr>
          <w:lang w:val="en-US"/>
        </w:rPr>
        <w:t>Disbursement Procedure</w:t>
      </w:r>
      <w:bookmarkEnd w:id="13"/>
      <w:bookmarkEnd w:id="14"/>
      <w:bookmarkEnd w:id="15"/>
    </w:p>
    <w:p w14:paraId="1A9BDA85" w14:textId="04E71C87" w:rsidR="00DA16AA" w:rsidRPr="00C77A15" w:rsidRDefault="00DA16AA" w:rsidP="000476CB">
      <w:pPr>
        <w:rPr>
          <w:lang w:val="en-US"/>
        </w:rPr>
      </w:pPr>
      <w:r w:rsidRPr="00C77A15">
        <w:rPr>
          <w:lang w:val="en-US"/>
        </w:rPr>
        <w:t>The disbursement of each Tranche is determined through the following procedure</w:t>
      </w:r>
      <w:r w:rsidR="00B31F0D" w:rsidRPr="00C77A15">
        <w:rPr>
          <w:lang w:val="en-US"/>
        </w:rPr>
        <w:t xml:space="preserve"> upon prior consultation with CEB</w:t>
      </w:r>
      <w:r w:rsidRPr="00C77A15">
        <w:rPr>
          <w:lang w:val="en-US"/>
        </w:rPr>
        <w:t xml:space="preserve">: </w:t>
      </w:r>
    </w:p>
    <w:p w14:paraId="681AEB3E" w14:textId="77777777" w:rsidR="00DA16AA" w:rsidRPr="00C77A15" w:rsidRDefault="00DA16AA" w:rsidP="00026698">
      <w:pPr>
        <w:pStyle w:val="ListParagraph"/>
        <w:numPr>
          <w:ilvl w:val="0"/>
          <w:numId w:val="20"/>
        </w:numPr>
        <w:rPr>
          <w:lang w:val="en-US"/>
        </w:rPr>
      </w:pPr>
      <w:r w:rsidRPr="00C77A15">
        <w:rPr>
          <w:lang w:val="en-US"/>
        </w:rPr>
        <w:t xml:space="preserve">Disbursement Request </w:t>
      </w:r>
    </w:p>
    <w:p w14:paraId="6BBF9BF0" w14:textId="77777777" w:rsidR="00DA16AA" w:rsidRPr="00C77A15" w:rsidRDefault="00DA16AA" w:rsidP="000476CB">
      <w:pPr>
        <w:rPr>
          <w:lang w:val="en-US"/>
        </w:rPr>
      </w:pPr>
      <w:r w:rsidRPr="00C77A15">
        <w:rPr>
          <w:lang w:val="en-US"/>
        </w:rPr>
        <w:t xml:space="preserve">Prior to each disbursement, the Borrower shall submit to the CEB a disbursement request substantially in the form set out under Appendix 3 hereto (hereinafter, a </w:t>
      </w:r>
      <w:r w:rsidRPr="00C77A15">
        <w:rPr>
          <w:b/>
          <w:lang w:val="en-US"/>
        </w:rPr>
        <w:t>“Disbursement Request”</w:t>
      </w:r>
      <w:r w:rsidRPr="00C77A15">
        <w:rPr>
          <w:lang w:val="en-US"/>
        </w:rPr>
        <w:t>).</w:t>
      </w:r>
    </w:p>
    <w:p w14:paraId="30CE2E0A" w14:textId="77777777" w:rsidR="00DA16AA" w:rsidRPr="00113132" w:rsidRDefault="00DA16AA" w:rsidP="000476CB">
      <w:pPr>
        <w:rPr>
          <w:lang w:val="en-US"/>
        </w:rPr>
      </w:pPr>
      <w:r w:rsidRPr="00113132">
        <w:rPr>
          <w:lang w:val="en-US"/>
        </w:rPr>
        <w:t>A Disbursement Request shall specify the proposed:</w:t>
      </w:r>
    </w:p>
    <w:p w14:paraId="70C9062E" w14:textId="77777777" w:rsidR="00DA16AA" w:rsidRPr="009C2B73" w:rsidRDefault="00DA16AA" w:rsidP="00026698">
      <w:pPr>
        <w:pStyle w:val="ListParagraph"/>
        <w:numPr>
          <w:ilvl w:val="0"/>
          <w:numId w:val="19"/>
        </w:numPr>
        <w:rPr>
          <w:lang w:val="en-US"/>
        </w:rPr>
      </w:pPr>
      <w:r w:rsidRPr="009C2B73">
        <w:rPr>
          <w:lang w:val="en-US"/>
        </w:rPr>
        <w:t>Currency(ies) and amount(s) for the Tranche;</w:t>
      </w:r>
    </w:p>
    <w:p w14:paraId="6AFEF6AA" w14:textId="77777777" w:rsidR="00DA16AA" w:rsidRPr="009C2B73" w:rsidRDefault="00DA16AA" w:rsidP="00026698">
      <w:pPr>
        <w:pStyle w:val="ListParagraph"/>
        <w:numPr>
          <w:ilvl w:val="0"/>
          <w:numId w:val="19"/>
        </w:numPr>
        <w:rPr>
          <w:lang w:val="en-US"/>
        </w:rPr>
      </w:pPr>
      <w:r w:rsidRPr="009C2B73">
        <w:rPr>
          <w:lang w:val="en-US"/>
        </w:rPr>
        <w:t xml:space="preserve">Disbursement Date; such Disbursement Date shall be a Business Day falling at least </w:t>
      </w:r>
      <w:r w:rsidR="00462CC5" w:rsidRPr="009C2B73">
        <w:rPr>
          <w:lang w:val="en-US"/>
        </w:rPr>
        <w:t xml:space="preserve">five (5) </w:t>
      </w:r>
      <w:r w:rsidRPr="009C2B73">
        <w:rPr>
          <w:lang w:val="en-US"/>
        </w:rPr>
        <w:t xml:space="preserve">Business Days but not later than </w:t>
      </w:r>
      <w:r w:rsidR="00462CC5" w:rsidRPr="009C2B73">
        <w:rPr>
          <w:lang w:val="en-US"/>
        </w:rPr>
        <w:t xml:space="preserve">twenty (20) </w:t>
      </w:r>
      <w:r w:rsidRPr="009C2B73">
        <w:rPr>
          <w:lang w:val="en-US"/>
        </w:rPr>
        <w:t>Business Days after the date of the Disbursement Request;</w:t>
      </w:r>
    </w:p>
    <w:p w14:paraId="5249BD96" w14:textId="0CDB0CC6" w:rsidR="00DA16AA" w:rsidRPr="009C2B73" w:rsidRDefault="00DA16AA" w:rsidP="0083345C">
      <w:pPr>
        <w:pStyle w:val="ListParagraph"/>
        <w:numPr>
          <w:ilvl w:val="0"/>
          <w:numId w:val="19"/>
        </w:numPr>
        <w:rPr>
          <w:lang w:val="en-US"/>
        </w:rPr>
      </w:pPr>
      <w:r w:rsidRPr="009C2B73">
        <w:rPr>
          <w:lang w:val="en-US"/>
        </w:rPr>
        <w:t xml:space="preserve">Principal Repayment Date(s), including the Maturity Date, taking into account that the Principal Repayment Period for each Tranche shall not exceed </w:t>
      </w:r>
      <w:r w:rsidR="00884DBF" w:rsidRPr="009C2B73">
        <w:rPr>
          <w:lang w:val="en-US"/>
        </w:rPr>
        <w:t>t</w:t>
      </w:r>
      <w:r w:rsidR="00A73548">
        <w:rPr>
          <w:lang w:val="en-US"/>
        </w:rPr>
        <w:t>wenty</w:t>
      </w:r>
      <w:r w:rsidR="00884DBF" w:rsidRPr="009C2B73">
        <w:rPr>
          <w:lang w:val="en-US"/>
        </w:rPr>
        <w:t xml:space="preserve"> (</w:t>
      </w:r>
      <w:r w:rsidR="00A73548">
        <w:rPr>
          <w:lang w:val="en-US"/>
        </w:rPr>
        <w:t>20</w:t>
      </w:r>
      <w:r w:rsidR="00884DBF" w:rsidRPr="009C2B73">
        <w:rPr>
          <w:lang w:val="en-US"/>
        </w:rPr>
        <w:t>)</w:t>
      </w:r>
      <w:r w:rsidRPr="009C2B73">
        <w:rPr>
          <w:lang w:val="en-US"/>
        </w:rPr>
        <w:t xml:space="preserve"> years including a grace period not greater than </w:t>
      </w:r>
      <w:r w:rsidR="00462CC5" w:rsidRPr="009C2B73">
        <w:rPr>
          <w:lang w:val="en-US"/>
        </w:rPr>
        <w:t>five (5)</w:t>
      </w:r>
      <w:r w:rsidRPr="009C2B73">
        <w:rPr>
          <w:lang w:val="en-US"/>
        </w:rPr>
        <w:t xml:space="preserve"> years; </w:t>
      </w:r>
    </w:p>
    <w:p w14:paraId="71FAF7A2" w14:textId="77777777" w:rsidR="00DA16AA" w:rsidRPr="009C2B73" w:rsidRDefault="00DA16AA" w:rsidP="0083345C">
      <w:pPr>
        <w:pStyle w:val="ListParagraph"/>
        <w:numPr>
          <w:ilvl w:val="0"/>
          <w:numId w:val="19"/>
        </w:numPr>
        <w:rPr>
          <w:lang w:val="en-US"/>
        </w:rPr>
      </w:pPr>
      <w:r w:rsidRPr="009C2B73">
        <w:rPr>
          <w:lang w:val="en-US"/>
        </w:rPr>
        <w:lastRenderedPageBreak/>
        <w:t xml:space="preserve">maximum Fixed Interest Rate or maximum Spread to the Reference Rate; </w:t>
      </w:r>
    </w:p>
    <w:p w14:paraId="43FB0161" w14:textId="77777777" w:rsidR="00DA16AA" w:rsidRPr="009C2B73" w:rsidRDefault="00DA16AA" w:rsidP="0083345C">
      <w:pPr>
        <w:pStyle w:val="ListParagraph"/>
        <w:numPr>
          <w:ilvl w:val="0"/>
          <w:numId w:val="19"/>
        </w:numPr>
        <w:rPr>
          <w:lang w:val="en-US"/>
        </w:rPr>
      </w:pPr>
      <w:r w:rsidRPr="009C2B73">
        <w:rPr>
          <w:lang w:val="en-US"/>
        </w:rPr>
        <w:t xml:space="preserve">Interest Period and Interest Payment Dates; </w:t>
      </w:r>
    </w:p>
    <w:p w14:paraId="0F70C613" w14:textId="77777777" w:rsidR="00DA16AA" w:rsidRPr="009C2B73" w:rsidRDefault="00DA16AA" w:rsidP="0083345C">
      <w:pPr>
        <w:pStyle w:val="ListParagraph"/>
        <w:numPr>
          <w:ilvl w:val="0"/>
          <w:numId w:val="19"/>
        </w:numPr>
        <w:rPr>
          <w:lang w:val="en-US"/>
        </w:rPr>
      </w:pPr>
      <w:r w:rsidRPr="009C2B73">
        <w:rPr>
          <w:lang w:val="en-US"/>
        </w:rPr>
        <w:t>Day Count Convention and Business Days; and</w:t>
      </w:r>
    </w:p>
    <w:p w14:paraId="746B8697" w14:textId="77777777" w:rsidR="00DA16AA" w:rsidRPr="009C2B73" w:rsidRDefault="00DA16AA" w:rsidP="0083345C">
      <w:pPr>
        <w:pStyle w:val="ListParagraph"/>
        <w:numPr>
          <w:ilvl w:val="0"/>
          <w:numId w:val="19"/>
        </w:numPr>
        <w:rPr>
          <w:lang w:val="en-US"/>
        </w:rPr>
      </w:pPr>
      <w:r w:rsidRPr="009C2B73">
        <w:rPr>
          <w:lang w:val="en-US"/>
        </w:rPr>
        <w:t>Borrower’s account for payments.</w:t>
      </w:r>
    </w:p>
    <w:p w14:paraId="5C1737D4" w14:textId="77777777" w:rsidR="00DA16AA" w:rsidRPr="009C2B73" w:rsidRDefault="00DA16AA" w:rsidP="000476CB">
      <w:pPr>
        <w:rPr>
          <w:lang w:val="en-US"/>
        </w:rPr>
      </w:pPr>
      <w:r w:rsidRPr="009C2B73">
        <w:rPr>
          <w:lang w:val="en-US"/>
        </w:rPr>
        <w:t>Each Disbursement Request delivered to the CEB shall be irrevocable, unless otherwise agreed in writing by the CEB.</w:t>
      </w:r>
    </w:p>
    <w:p w14:paraId="01C5AC4B" w14:textId="77777777" w:rsidR="00DA16AA" w:rsidRPr="009C2B73" w:rsidRDefault="00DA16AA" w:rsidP="00026698">
      <w:pPr>
        <w:pStyle w:val="ListParagraph"/>
        <w:numPr>
          <w:ilvl w:val="0"/>
          <w:numId w:val="20"/>
        </w:numPr>
        <w:rPr>
          <w:lang w:val="en-US"/>
        </w:rPr>
      </w:pPr>
      <w:r w:rsidRPr="009C2B73">
        <w:rPr>
          <w:lang w:val="en-US"/>
        </w:rPr>
        <w:t>Disbursement Notice</w:t>
      </w:r>
    </w:p>
    <w:p w14:paraId="176F586B" w14:textId="3F58DEC3" w:rsidR="00DA16AA" w:rsidRPr="009C2B73" w:rsidRDefault="00DA16AA" w:rsidP="000476CB">
      <w:pPr>
        <w:rPr>
          <w:lang w:val="en-US"/>
        </w:rPr>
      </w:pPr>
      <w:r w:rsidRPr="009C2B73">
        <w:rPr>
          <w:lang w:val="en-US"/>
        </w:rPr>
        <w:t xml:space="preserve">If the CEB receives a Disbursement Request that complies with the Disbursement Request requirements set out Sub-clause </w:t>
      </w:r>
      <w:r w:rsidR="00E57C92" w:rsidRPr="009C2B73">
        <w:rPr>
          <w:lang w:val="en-US"/>
        </w:rPr>
        <w:fldChar w:fldCharType="begin"/>
      </w:r>
      <w:r w:rsidR="005E2D47" w:rsidRPr="009C2B73">
        <w:rPr>
          <w:lang w:val="en-US"/>
        </w:rPr>
        <w:instrText xml:space="preserve"> REF _Ref465937228 \r \h </w:instrText>
      </w:r>
      <w:r w:rsidR="00E57C92" w:rsidRPr="009C2B73">
        <w:rPr>
          <w:lang w:val="en-US"/>
        </w:rPr>
      </w:r>
      <w:r w:rsidR="00E57C92" w:rsidRPr="009C2B73">
        <w:rPr>
          <w:lang w:val="en-US"/>
        </w:rPr>
        <w:fldChar w:fldCharType="separate"/>
      </w:r>
      <w:r w:rsidR="00017B90">
        <w:rPr>
          <w:lang w:val="en-US"/>
        </w:rPr>
        <w:t>4.3</w:t>
      </w:r>
      <w:r w:rsidR="00E57C92" w:rsidRPr="009C2B73">
        <w:rPr>
          <w:lang w:val="en-US"/>
        </w:rPr>
        <w:fldChar w:fldCharType="end"/>
      </w:r>
      <w:r w:rsidRPr="009C2B73">
        <w:rPr>
          <w:lang w:val="en-US"/>
        </w:rPr>
        <w:t xml:space="preserve">(a) above, and if all other relevant Disbursement Conditions as defined in Sub-clause </w:t>
      </w:r>
      <w:r w:rsidR="00E57C92" w:rsidRPr="009C2B73">
        <w:rPr>
          <w:lang w:val="en-US"/>
        </w:rPr>
        <w:fldChar w:fldCharType="begin"/>
      </w:r>
      <w:r w:rsidR="005E2D47" w:rsidRPr="009C2B73">
        <w:rPr>
          <w:lang w:val="en-US"/>
        </w:rPr>
        <w:instrText xml:space="preserve"> REF _Ref466472172 \r \h </w:instrText>
      </w:r>
      <w:r w:rsidR="00E57C92" w:rsidRPr="009C2B73">
        <w:rPr>
          <w:lang w:val="en-US"/>
        </w:rPr>
      </w:r>
      <w:r w:rsidR="00E57C92" w:rsidRPr="009C2B73">
        <w:rPr>
          <w:lang w:val="en-US"/>
        </w:rPr>
        <w:fldChar w:fldCharType="separate"/>
      </w:r>
      <w:r w:rsidR="00017B90">
        <w:rPr>
          <w:lang w:val="en-US"/>
        </w:rPr>
        <w:t>4.5</w:t>
      </w:r>
      <w:r w:rsidR="00E57C92" w:rsidRPr="009C2B73">
        <w:rPr>
          <w:lang w:val="en-US"/>
        </w:rPr>
        <w:fldChar w:fldCharType="end"/>
      </w:r>
      <w:r w:rsidR="005E2D47" w:rsidRPr="009C2B73">
        <w:rPr>
          <w:lang w:val="en-US"/>
        </w:rPr>
        <w:t xml:space="preserve"> </w:t>
      </w:r>
      <w:r w:rsidRPr="009C2B73">
        <w:rPr>
          <w:lang w:val="en-US"/>
        </w:rPr>
        <w:t>(</w:t>
      </w:r>
      <w:r w:rsidRPr="009C2B73">
        <w:rPr>
          <w:i/>
          <w:lang w:val="en-US"/>
        </w:rPr>
        <w:t>Disbursement Conditions</w:t>
      </w:r>
      <w:r w:rsidRPr="009C2B73">
        <w:rPr>
          <w:lang w:val="en-US"/>
        </w:rPr>
        <w:t>) below have been fulfilled by the Borrower, the CEB shall deliver to the Borrower a disbursement notice substantial</w:t>
      </w:r>
      <w:r w:rsidR="003C54FC" w:rsidRPr="009C2B73">
        <w:rPr>
          <w:lang w:val="en-US"/>
        </w:rPr>
        <w:t xml:space="preserve">ly in the form set out under </w:t>
      </w:r>
      <w:r w:rsidRPr="009C2B73">
        <w:rPr>
          <w:lang w:val="en-US"/>
        </w:rPr>
        <w:t xml:space="preserve">Appendix 3 hereto (hereinafter, a </w:t>
      </w:r>
      <w:r w:rsidRPr="009C2B73">
        <w:rPr>
          <w:b/>
          <w:lang w:val="en-US"/>
        </w:rPr>
        <w:t>“Disbursement Notice”</w:t>
      </w:r>
      <w:r w:rsidRPr="009C2B73">
        <w:rPr>
          <w:lang w:val="en-US"/>
        </w:rPr>
        <w:t xml:space="preserve">). Each Disbursement Notice shall be delivered at least </w:t>
      </w:r>
      <w:r w:rsidR="00B556CF" w:rsidRPr="009C2B73">
        <w:rPr>
          <w:lang w:val="en-US"/>
        </w:rPr>
        <w:t>two (2)</w:t>
      </w:r>
      <w:r w:rsidRPr="009C2B73">
        <w:rPr>
          <w:lang w:val="en-US"/>
        </w:rPr>
        <w:t xml:space="preserve"> Business Days before the proposed Disbursement Date. </w:t>
      </w:r>
    </w:p>
    <w:p w14:paraId="259FC9EE" w14:textId="77777777" w:rsidR="00DA16AA" w:rsidRPr="00C77A15" w:rsidRDefault="00DA16AA" w:rsidP="000476CB">
      <w:pPr>
        <w:rPr>
          <w:lang w:val="en-US"/>
        </w:rPr>
      </w:pPr>
      <w:r w:rsidRPr="00113132">
        <w:rPr>
          <w:lang w:val="en-US"/>
        </w:rPr>
        <w:t>A Disbursement Notice shall specify:</w:t>
      </w:r>
    </w:p>
    <w:p w14:paraId="7E127DC2" w14:textId="77777777" w:rsidR="00DA16AA" w:rsidRPr="009C2B73" w:rsidRDefault="00DA16AA" w:rsidP="00026698">
      <w:pPr>
        <w:pStyle w:val="ListParagraph"/>
        <w:numPr>
          <w:ilvl w:val="0"/>
          <w:numId w:val="21"/>
        </w:numPr>
        <w:rPr>
          <w:lang w:val="en-US"/>
        </w:rPr>
      </w:pPr>
      <w:r w:rsidRPr="009C2B73">
        <w:rPr>
          <w:lang w:val="en-US"/>
        </w:rPr>
        <w:t>Currency(ies) and amount(s) for the Tranche;</w:t>
      </w:r>
    </w:p>
    <w:p w14:paraId="266F7490" w14:textId="77777777" w:rsidR="00DA16AA" w:rsidRPr="009C2B73" w:rsidRDefault="00DA16AA" w:rsidP="0083345C">
      <w:pPr>
        <w:pStyle w:val="ListParagraph"/>
        <w:numPr>
          <w:ilvl w:val="0"/>
          <w:numId w:val="21"/>
        </w:numPr>
        <w:rPr>
          <w:lang w:val="en-US"/>
        </w:rPr>
      </w:pPr>
      <w:r w:rsidRPr="009C2B73">
        <w:rPr>
          <w:lang w:val="en-US"/>
        </w:rPr>
        <w:t>Disbursement Date;</w:t>
      </w:r>
    </w:p>
    <w:p w14:paraId="1CD7802C" w14:textId="77777777" w:rsidR="00DA16AA" w:rsidRPr="009C2B73" w:rsidRDefault="00DA16AA" w:rsidP="0083345C">
      <w:pPr>
        <w:pStyle w:val="ListParagraph"/>
        <w:numPr>
          <w:ilvl w:val="0"/>
          <w:numId w:val="21"/>
        </w:numPr>
        <w:rPr>
          <w:lang w:val="en-US"/>
        </w:rPr>
      </w:pPr>
      <w:r w:rsidRPr="009C2B73">
        <w:rPr>
          <w:lang w:val="en-US"/>
        </w:rPr>
        <w:t xml:space="preserve">Principal Repayment Period and Principal Repayment Date(s), including the Maturity Date; </w:t>
      </w:r>
    </w:p>
    <w:p w14:paraId="125CD2E2" w14:textId="77777777" w:rsidR="00DA16AA" w:rsidRPr="009C2B73" w:rsidRDefault="00DA16AA" w:rsidP="0083345C">
      <w:pPr>
        <w:pStyle w:val="ListParagraph"/>
        <w:numPr>
          <w:ilvl w:val="0"/>
          <w:numId w:val="21"/>
        </w:numPr>
        <w:rPr>
          <w:lang w:val="en-US"/>
        </w:rPr>
      </w:pPr>
      <w:r w:rsidRPr="009C2B73">
        <w:rPr>
          <w:lang w:val="en-US"/>
        </w:rPr>
        <w:t>Fixed Interest Rate or Spread to the Reference Rate;</w:t>
      </w:r>
    </w:p>
    <w:p w14:paraId="0E12D2BD" w14:textId="77777777" w:rsidR="00DA16AA" w:rsidRPr="009C2B73" w:rsidRDefault="00DA16AA" w:rsidP="0083345C">
      <w:pPr>
        <w:pStyle w:val="ListParagraph"/>
        <w:numPr>
          <w:ilvl w:val="0"/>
          <w:numId w:val="21"/>
        </w:numPr>
        <w:rPr>
          <w:lang w:val="en-US"/>
        </w:rPr>
      </w:pPr>
      <w:r w:rsidRPr="009C2B73">
        <w:rPr>
          <w:lang w:val="en-US"/>
        </w:rPr>
        <w:t xml:space="preserve">Interest Period and Interest Payment Dates; </w:t>
      </w:r>
    </w:p>
    <w:p w14:paraId="032B5DB4" w14:textId="77777777" w:rsidR="00DA16AA" w:rsidRPr="009C2B73" w:rsidRDefault="00DA16AA" w:rsidP="0083345C">
      <w:pPr>
        <w:pStyle w:val="ListParagraph"/>
        <w:numPr>
          <w:ilvl w:val="0"/>
          <w:numId w:val="21"/>
        </w:numPr>
        <w:rPr>
          <w:lang w:val="en-US"/>
        </w:rPr>
      </w:pPr>
      <w:r w:rsidRPr="009C2B73">
        <w:rPr>
          <w:lang w:val="en-US"/>
        </w:rPr>
        <w:t>Day Count Convention and Business Days; and</w:t>
      </w:r>
    </w:p>
    <w:p w14:paraId="31B668FB" w14:textId="77777777" w:rsidR="00DA16AA" w:rsidRPr="009C2B73" w:rsidRDefault="00DA16AA" w:rsidP="0079541A">
      <w:pPr>
        <w:pStyle w:val="ListParagraph"/>
        <w:numPr>
          <w:ilvl w:val="0"/>
          <w:numId w:val="21"/>
        </w:numPr>
        <w:rPr>
          <w:lang w:val="en-US"/>
        </w:rPr>
      </w:pPr>
      <w:r w:rsidRPr="009C2B73">
        <w:rPr>
          <w:lang w:val="en-US"/>
        </w:rPr>
        <w:t>Borrower’s and CEB’s accounts for payments.</w:t>
      </w:r>
    </w:p>
    <w:p w14:paraId="426EEFFD" w14:textId="77777777" w:rsidR="00DA16AA" w:rsidRPr="009C2B73" w:rsidRDefault="00DA16AA" w:rsidP="000476CB">
      <w:pPr>
        <w:rPr>
          <w:lang w:val="en-US"/>
        </w:rPr>
      </w:pPr>
      <w:r w:rsidRPr="009C2B73">
        <w:rPr>
          <w:lang w:val="en-US"/>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34F98E5C" w14:textId="1CF9EF05" w:rsidR="00DA16AA" w:rsidRPr="009C2B73" w:rsidRDefault="00DA16AA" w:rsidP="000476CB">
      <w:pPr>
        <w:rPr>
          <w:lang w:val="en-US"/>
        </w:rPr>
      </w:pPr>
      <w:r w:rsidRPr="009C2B73">
        <w:rPr>
          <w:lang w:val="en-US"/>
        </w:rPr>
        <w:t xml:space="preserve">Notwithstanding the above, if the CEB has not delivered a Disbursement Notice within </w:t>
      </w:r>
      <w:r w:rsidR="00F52B47" w:rsidRPr="009C2B73">
        <w:rPr>
          <w:lang w:val="en-US"/>
        </w:rPr>
        <w:t xml:space="preserve">ten </w:t>
      </w:r>
      <w:r w:rsidR="00884DBF" w:rsidRPr="009C2B73">
        <w:rPr>
          <w:lang w:val="en-US"/>
        </w:rPr>
        <w:t>(</w:t>
      </w:r>
      <w:r w:rsidR="00F52B47" w:rsidRPr="009C2B73">
        <w:rPr>
          <w:lang w:val="en-US"/>
        </w:rPr>
        <w:t>10</w:t>
      </w:r>
      <w:r w:rsidR="00884DBF" w:rsidRPr="009C2B73">
        <w:rPr>
          <w:lang w:val="en-US"/>
        </w:rPr>
        <w:t>)</w:t>
      </w:r>
      <w:r w:rsidRPr="009C2B73">
        <w:rPr>
          <w:lang w:val="en-US"/>
        </w:rPr>
        <w:t xml:space="preserve"> Business Days following the receipt of a Disbursement Request, the relevant Disbursement Request shall be deemed cancelled. </w:t>
      </w:r>
    </w:p>
    <w:p w14:paraId="64D723E8" w14:textId="77777777" w:rsidR="00DA16AA" w:rsidRPr="009C2B73" w:rsidRDefault="00DA16AA" w:rsidP="0000534B">
      <w:pPr>
        <w:pStyle w:val="Heading2"/>
        <w:rPr>
          <w:lang w:val="en-US"/>
        </w:rPr>
      </w:pPr>
      <w:bookmarkStart w:id="16" w:name="_Toc13490341"/>
      <w:r w:rsidRPr="009C2B73">
        <w:rPr>
          <w:lang w:val="en-US"/>
        </w:rPr>
        <w:t>Disbursement Period</w:t>
      </w:r>
      <w:bookmarkEnd w:id="16"/>
    </w:p>
    <w:p w14:paraId="2C8955DF" w14:textId="77777777" w:rsidR="00DA16AA" w:rsidRPr="009C2B73" w:rsidRDefault="00DA16AA" w:rsidP="000476CB">
      <w:pPr>
        <w:rPr>
          <w:lang w:val="en-US"/>
        </w:rPr>
      </w:pPr>
      <w:r w:rsidRPr="009C2B73">
        <w:rPr>
          <w:lang w:val="en-US"/>
        </w:rPr>
        <w:t>Unless otherwise agreed in writing by the CEB, the Borrower shall not be entitled to:</w:t>
      </w:r>
    </w:p>
    <w:p w14:paraId="2BB016A4" w14:textId="77777777" w:rsidR="00DA16AA" w:rsidRPr="009C2B73" w:rsidRDefault="00DA16AA" w:rsidP="00026698">
      <w:pPr>
        <w:pStyle w:val="ListParagraph"/>
        <w:numPr>
          <w:ilvl w:val="0"/>
          <w:numId w:val="22"/>
        </w:numPr>
        <w:rPr>
          <w:lang w:val="en-US"/>
        </w:rPr>
      </w:pPr>
      <w:r w:rsidRPr="009C2B73">
        <w:rPr>
          <w:lang w:val="en-US"/>
        </w:rPr>
        <w:t>the issue of a Disbursement Request for the first Tranche beyond twelve (12) months after the Effective Date;</w:t>
      </w:r>
    </w:p>
    <w:p w14:paraId="1D61681F" w14:textId="63800FF8" w:rsidR="00DA16AA" w:rsidRPr="009C2B73" w:rsidRDefault="00DA16AA" w:rsidP="0083345C">
      <w:pPr>
        <w:pStyle w:val="ListParagraph"/>
        <w:numPr>
          <w:ilvl w:val="0"/>
          <w:numId w:val="22"/>
        </w:numPr>
        <w:rPr>
          <w:lang w:val="en-US"/>
        </w:rPr>
      </w:pPr>
      <w:r w:rsidRPr="009C2B73">
        <w:rPr>
          <w:lang w:val="en-US"/>
        </w:rPr>
        <w:t>the issue of any further Disbursement Request beyond eighteen</w:t>
      </w:r>
      <w:r w:rsidR="00FE06B7" w:rsidRPr="009C2B73">
        <w:rPr>
          <w:lang w:val="en-US"/>
        </w:rPr>
        <w:t xml:space="preserve"> </w:t>
      </w:r>
      <w:r w:rsidRPr="009C2B73">
        <w:rPr>
          <w:lang w:val="en-US"/>
        </w:rPr>
        <w:t>(18) months after the last disbursement; or</w:t>
      </w:r>
    </w:p>
    <w:p w14:paraId="3CE43F3C" w14:textId="27C5DB16" w:rsidR="00DA16AA" w:rsidRPr="009C2B73" w:rsidRDefault="00DA16AA" w:rsidP="0083345C">
      <w:pPr>
        <w:pStyle w:val="ListParagraph"/>
        <w:numPr>
          <w:ilvl w:val="0"/>
          <w:numId w:val="22"/>
        </w:numPr>
        <w:rPr>
          <w:lang w:val="en-US"/>
        </w:rPr>
      </w:pPr>
      <w:r w:rsidRPr="009C2B73">
        <w:rPr>
          <w:lang w:val="en-US"/>
        </w:rPr>
        <w:t>the issue of any further Disbursement Request beyond the Closing Date specified under Appendix 1 hereto.</w:t>
      </w:r>
    </w:p>
    <w:p w14:paraId="1B5AAFB3" w14:textId="77777777" w:rsidR="00DA16AA" w:rsidRPr="009C2B73" w:rsidRDefault="00DA16AA" w:rsidP="0000534B">
      <w:pPr>
        <w:pStyle w:val="Heading2"/>
        <w:rPr>
          <w:lang w:val="en-US"/>
        </w:rPr>
      </w:pPr>
      <w:bookmarkStart w:id="17" w:name="_Ref466472172"/>
      <w:bookmarkStart w:id="18" w:name="_Ref466472176"/>
      <w:bookmarkStart w:id="19" w:name="_Toc13490342"/>
      <w:r w:rsidRPr="009C2B73">
        <w:rPr>
          <w:lang w:val="en-US"/>
        </w:rPr>
        <w:t>Disbursement Conditions</w:t>
      </w:r>
      <w:bookmarkEnd w:id="17"/>
      <w:bookmarkEnd w:id="18"/>
      <w:bookmarkEnd w:id="19"/>
      <w:r w:rsidRPr="009C2B73">
        <w:rPr>
          <w:lang w:val="en-US"/>
        </w:rPr>
        <w:t xml:space="preserve"> </w:t>
      </w:r>
    </w:p>
    <w:p w14:paraId="011323C6" w14:textId="77777777" w:rsidR="00DA16AA" w:rsidRPr="009C2B73" w:rsidRDefault="00DA16AA" w:rsidP="00026698">
      <w:pPr>
        <w:pStyle w:val="ListParagraph"/>
        <w:numPr>
          <w:ilvl w:val="0"/>
          <w:numId w:val="23"/>
        </w:numPr>
        <w:rPr>
          <w:lang w:val="en-US"/>
        </w:rPr>
      </w:pPr>
      <w:r w:rsidRPr="009C2B73">
        <w:rPr>
          <w:lang w:val="en-US"/>
        </w:rPr>
        <w:t>Conditions precedent to the Disbursement Request for the first Tranche:</w:t>
      </w:r>
    </w:p>
    <w:p w14:paraId="6C7BF3DE" w14:textId="77777777" w:rsidR="009A1A94" w:rsidRPr="009C2B73" w:rsidRDefault="009A1A94" w:rsidP="009A1A94">
      <w:pPr>
        <w:pStyle w:val="ListParagraph"/>
        <w:numPr>
          <w:ilvl w:val="0"/>
          <w:numId w:val="0"/>
        </w:numPr>
        <w:ind w:left="720"/>
        <w:rPr>
          <w:lang w:val="en-US"/>
        </w:rPr>
      </w:pPr>
    </w:p>
    <w:p w14:paraId="565009D1" w14:textId="66566D41" w:rsidR="00DA16AA" w:rsidRPr="009C2B73" w:rsidRDefault="00DA16AA" w:rsidP="00026698">
      <w:pPr>
        <w:pStyle w:val="ListParagraph"/>
        <w:numPr>
          <w:ilvl w:val="0"/>
          <w:numId w:val="24"/>
        </w:numPr>
        <w:rPr>
          <w:lang w:val="en-US"/>
        </w:rPr>
      </w:pPr>
      <w:r w:rsidRPr="009C2B73">
        <w:rPr>
          <w:lang w:val="en-US"/>
        </w:rPr>
        <w:t xml:space="preserve">Legal opinion in English issued by the </w:t>
      </w:r>
      <w:r w:rsidR="00F52B47" w:rsidRPr="009C2B73">
        <w:rPr>
          <w:lang w:val="en-US"/>
        </w:rPr>
        <w:t>Ministry of Justice</w:t>
      </w:r>
      <w:r w:rsidR="00CD0155" w:rsidRPr="009C2B73">
        <w:rPr>
          <w:lang w:val="en-US"/>
        </w:rPr>
        <w:t xml:space="preserve"> of the Borrower</w:t>
      </w:r>
      <w:r w:rsidRPr="009C2B73">
        <w:rPr>
          <w:lang w:val="en-US"/>
        </w:rPr>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14:paraId="515AAF28" w14:textId="1CAA37A6" w:rsidR="009A1A94" w:rsidRPr="009C2B73" w:rsidRDefault="00DA16AA" w:rsidP="0083345C">
      <w:pPr>
        <w:pStyle w:val="ListParagraph"/>
        <w:numPr>
          <w:ilvl w:val="0"/>
          <w:numId w:val="24"/>
        </w:numPr>
        <w:rPr>
          <w:lang w:val="en-US"/>
        </w:rPr>
      </w:pPr>
      <w:r w:rsidRPr="009C2B73">
        <w:rPr>
          <w:lang w:val="en-US"/>
        </w:rPr>
        <w:lastRenderedPageBreak/>
        <w:t>Evidence in English (</w:t>
      </w:r>
      <w:r w:rsidR="00280B4D" w:rsidRPr="009C2B73">
        <w:rPr>
          <w:i/>
          <w:lang w:val="en-US"/>
        </w:rPr>
        <w:t>e.g.</w:t>
      </w:r>
      <w:r w:rsidRPr="009C2B73">
        <w:rPr>
          <w:lang w:val="en-US"/>
        </w:rPr>
        <w:t>, Statute, Power of Attorney, etc.) to the CEB’s satisfaction of the person(s) authorised to execute the Agreement and the Disbursement Requests on behalf of the Borrower, together with the authenticated specimen of the signature(s) of such person(s)</w:t>
      </w:r>
      <w:r w:rsidR="009A1A94" w:rsidRPr="009C2B73">
        <w:rPr>
          <w:lang w:val="en-US"/>
        </w:rPr>
        <w:t>.</w:t>
      </w:r>
    </w:p>
    <w:p w14:paraId="1FBDA075" w14:textId="0485FFDC" w:rsidR="009A1A94" w:rsidRPr="009C2B73" w:rsidRDefault="009A1A94" w:rsidP="009A1A94">
      <w:pPr>
        <w:pStyle w:val="ListParagraph"/>
        <w:numPr>
          <w:ilvl w:val="0"/>
          <w:numId w:val="24"/>
        </w:numPr>
        <w:rPr>
          <w:lang w:val="en-US"/>
        </w:rPr>
      </w:pPr>
      <w:r w:rsidRPr="009C2B73">
        <w:rPr>
          <w:lang w:val="en-US"/>
        </w:rPr>
        <w:t xml:space="preserve">Any other </w:t>
      </w:r>
      <w:r w:rsidR="00ED6816" w:rsidRPr="009C2B73">
        <w:rPr>
          <w:lang w:val="en-US"/>
        </w:rPr>
        <w:t xml:space="preserve">specific </w:t>
      </w:r>
      <w:r w:rsidRPr="009C2B73">
        <w:rPr>
          <w:lang w:val="en-US"/>
        </w:rPr>
        <w:t xml:space="preserve">condition </w:t>
      </w:r>
      <w:r w:rsidR="00ED6816" w:rsidRPr="009C2B73">
        <w:rPr>
          <w:lang w:val="en-US"/>
        </w:rPr>
        <w:t xml:space="preserve">set forth </w:t>
      </w:r>
      <w:r w:rsidRPr="009C2B73">
        <w:rPr>
          <w:lang w:val="en-US"/>
        </w:rPr>
        <w:t xml:space="preserve">under </w:t>
      </w:r>
      <w:r w:rsidR="00ED6816" w:rsidRPr="009C2B73">
        <w:rPr>
          <w:lang w:val="en-US"/>
        </w:rPr>
        <w:t xml:space="preserve">paragraph (a) of </w:t>
      </w:r>
      <w:r w:rsidRPr="009C2B73">
        <w:rPr>
          <w:lang w:val="en-US"/>
        </w:rPr>
        <w:t>Appendix 1 (“Specific Conditions”).</w:t>
      </w:r>
    </w:p>
    <w:p w14:paraId="57957B2E" w14:textId="23B54542" w:rsidR="00DA16AA" w:rsidRPr="009C2B73" w:rsidRDefault="00DA16AA" w:rsidP="000E72AF">
      <w:pPr>
        <w:ind w:left="709"/>
        <w:rPr>
          <w:lang w:val="en-US"/>
        </w:rPr>
      </w:pPr>
    </w:p>
    <w:p w14:paraId="1CA37A5D" w14:textId="77777777" w:rsidR="00DA16AA" w:rsidRPr="009C2B73" w:rsidRDefault="00DA16AA" w:rsidP="0083345C">
      <w:pPr>
        <w:pStyle w:val="ListParagraph"/>
        <w:numPr>
          <w:ilvl w:val="0"/>
          <w:numId w:val="23"/>
        </w:numPr>
        <w:rPr>
          <w:lang w:val="en-US"/>
        </w:rPr>
      </w:pPr>
      <w:r w:rsidRPr="009C2B73">
        <w:rPr>
          <w:lang w:val="en-US"/>
        </w:rPr>
        <w:t>Conditions precedent to any further Disbursement Request:</w:t>
      </w:r>
    </w:p>
    <w:p w14:paraId="48C15BC1" w14:textId="77777777" w:rsidR="009A1A94" w:rsidRPr="009C2B73" w:rsidRDefault="009A1A94" w:rsidP="009A1A94">
      <w:pPr>
        <w:pStyle w:val="ListParagraph"/>
        <w:numPr>
          <w:ilvl w:val="0"/>
          <w:numId w:val="0"/>
        </w:numPr>
        <w:ind w:left="720"/>
        <w:rPr>
          <w:lang w:val="en-US"/>
        </w:rPr>
      </w:pPr>
    </w:p>
    <w:p w14:paraId="469A15C8" w14:textId="422DF175" w:rsidR="00DA16AA" w:rsidRPr="009C2B73" w:rsidRDefault="00DA16AA" w:rsidP="0083345C">
      <w:pPr>
        <w:pStyle w:val="ListParagraph"/>
        <w:numPr>
          <w:ilvl w:val="0"/>
          <w:numId w:val="25"/>
        </w:numPr>
        <w:rPr>
          <w:lang w:val="en-US"/>
        </w:rPr>
      </w:pPr>
      <w:r w:rsidRPr="009C2B73">
        <w:rPr>
          <w:lang w:val="en-US"/>
        </w:rPr>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rsidRPr="009C2B73">
        <w:rPr>
          <w:lang w:val="en-US"/>
        </w:rPr>
        <w:t xml:space="preserve"> signature(s) of such person(s); and</w:t>
      </w:r>
    </w:p>
    <w:p w14:paraId="204264E3" w14:textId="76AFFA41" w:rsidR="00BB6571" w:rsidRPr="009C2B73" w:rsidRDefault="00DA16AA" w:rsidP="0083345C">
      <w:pPr>
        <w:pStyle w:val="ListParagraph"/>
        <w:numPr>
          <w:ilvl w:val="0"/>
          <w:numId w:val="25"/>
        </w:numPr>
        <w:rPr>
          <w:lang w:val="en-US"/>
        </w:rPr>
      </w:pPr>
      <w:r w:rsidRPr="009C2B73">
        <w:rPr>
          <w:lang w:val="en-US"/>
        </w:rPr>
        <w:t xml:space="preserve">Progress Report confirming to the CEB’s satisfaction the </w:t>
      </w:r>
      <w:r w:rsidR="000E72AF" w:rsidRPr="009C2B73">
        <w:rPr>
          <w:lang w:val="en-US"/>
        </w:rPr>
        <w:t>A</w:t>
      </w:r>
      <w:r w:rsidR="009A1A94" w:rsidRPr="009C2B73">
        <w:rPr>
          <w:lang w:val="en-US"/>
        </w:rPr>
        <w:t xml:space="preserve">llocation of at least </w:t>
      </w:r>
      <w:r w:rsidR="007B0FB1" w:rsidRPr="009C2B73">
        <w:rPr>
          <w:lang w:val="en-US"/>
        </w:rPr>
        <w:t>ninety percent (</w:t>
      </w:r>
      <w:r w:rsidR="009A1A94" w:rsidRPr="009C2B73">
        <w:rPr>
          <w:lang w:val="en-US"/>
        </w:rPr>
        <w:t>90%</w:t>
      </w:r>
      <w:r w:rsidR="007B0FB1" w:rsidRPr="009C2B73">
        <w:rPr>
          <w:lang w:val="en-US"/>
        </w:rPr>
        <w:t>)</w:t>
      </w:r>
      <w:r w:rsidRPr="009C2B73">
        <w:rPr>
          <w:lang w:val="en-US"/>
        </w:rPr>
        <w:t xml:space="preserve"> of </w:t>
      </w:r>
      <w:r w:rsidR="00436F36" w:rsidRPr="009C2B73">
        <w:rPr>
          <w:lang w:val="en-US"/>
        </w:rPr>
        <w:t>the previous Tranche</w:t>
      </w:r>
      <w:r w:rsidR="009A1A94" w:rsidRPr="009C2B73">
        <w:rPr>
          <w:lang w:val="en-US"/>
        </w:rPr>
        <w:t>(s)</w:t>
      </w:r>
      <w:r w:rsidRPr="009C2B73">
        <w:rPr>
          <w:lang w:val="en-US"/>
        </w:rPr>
        <w:t>.</w:t>
      </w:r>
    </w:p>
    <w:p w14:paraId="168083E5" w14:textId="633EDE93" w:rsidR="00AB1907" w:rsidRPr="009C2B73" w:rsidRDefault="00AB1907" w:rsidP="0083345C">
      <w:pPr>
        <w:pStyle w:val="ListParagraph"/>
        <w:numPr>
          <w:ilvl w:val="0"/>
          <w:numId w:val="25"/>
        </w:numPr>
        <w:rPr>
          <w:lang w:val="en-US"/>
        </w:rPr>
      </w:pPr>
      <w:r w:rsidRPr="009C2B73">
        <w:rPr>
          <w:lang w:val="en-US"/>
        </w:rPr>
        <w:t xml:space="preserve">Any other </w:t>
      </w:r>
      <w:r w:rsidR="004C3A92" w:rsidRPr="009C2B73">
        <w:rPr>
          <w:lang w:val="en-US"/>
        </w:rPr>
        <w:t xml:space="preserve">specific </w:t>
      </w:r>
      <w:r w:rsidRPr="009C2B73">
        <w:rPr>
          <w:lang w:val="en-US"/>
        </w:rPr>
        <w:t xml:space="preserve">condition </w:t>
      </w:r>
      <w:r w:rsidR="004C3A92" w:rsidRPr="009C2B73">
        <w:rPr>
          <w:lang w:val="en-US"/>
        </w:rPr>
        <w:t xml:space="preserve">set forth </w:t>
      </w:r>
      <w:r w:rsidRPr="009C2B73">
        <w:rPr>
          <w:lang w:val="en-US"/>
        </w:rPr>
        <w:t xml:space="preserve">under </w:t>
      </w:r>
      <w:r w:rsidR="004C3A92" w:rsidRPr="009C2B73">
        <w:rPr>
          <w:lang w:val="en-US"/>
        </w:rPr>
        <w:t xml:space="preserve">paragraphs (b) and (c) of </w:t>
      </w:r>
      <w:r w:rsidRPr="009C2B73">
        <w:rPr>
          <w:lang w:val="en-US"/>
        </w:rPr>
        <w:t>Appendix 1</w:t>
      </w:r>
      <w:r w:rsidR="004C3A92" w:rsidRPr="009C2B73">
        <w:rPr>
          <w:lang w:val="en-US"/>
        </w:rPr>
        <w:t>, as applicable</w:t>
      </w:r>
      <w:r w:rsidRPr="009C2B73">
        <w:rPr>
          <w:lang w:val="en-US"/>
        </w:rPr>
        <w:t xml:space="preserve"> (“Specific Conditions”).</w:t>
      </w:r>
    </w:p>
    <w:p w14:paraId="448AC9EA" w14:textId="370BCE1F" w:rsidR="001D416D" w:rsidRPr="00113132" w:rsidRDefault="001D416D" w:rsidP="0008613D">
      <w:pPr>
        <w:rPr>
          <w:lang w:val="en-US"/>
        </w:rPr>
      </w:pPr>
      <w:r w:rsidRPr="00113132">
        <w:rPr>
          <w:lang w:val="en-US"/>
        </w:rPr>
        <w:t xml:space="preserve"> </w:t>
      </w:r>
    </w:p>
    <w:p w14:paraId="3DE8A56D" w14:textId="77777777" w:rsidR="00DA16AA" w:rsidRPr="00C03E64" w:rsidRDefault="00DA16AA" w:rsidP="0000534B">
      <w:pPr>
        <w:pStyle w:val="Heading2"/>
        <w:rPr>
          <w:lang w:val="en-GB"/>
        </w:rPr>
      </w:pPr>
      <w:bookmarkStart w:id="20" w:name="_Toc13490343"/>
      <w:r w:rsidRPr="00C03E64">
        <w:rPr>
          <w:lang w:val="en-GB"/>
        </w:rPr>
        <w:t>Repayment</w:t>
      </w:r>
      <w:bookmarkEnd w:id="20"/>
    </w:p>
    <w:p w14:paraId="211F2ED3" w14:textId="77777777" w:rsidR="00DA16AA" w:rsidRPr="00C03E64" w:rsidRDefault="00DA16AA" w:rsidP="000476CB">
      <w:pPr>
        <w:rPr>
          <w:lang w:val="en-GB"/>
        </w:rPr>
      </w:pPr>
      <w:r w:rsidRPr="00C03E64">
        <w:rPr>
          <w:lang w:val="en-GB"/>
        </w:rPr>
        <w:t>On any Principal Repayment Date, the Borrower shall repay the principal of each Tranche due on that Principal Repayment Date in accordance with the terms set forth in the applicable Disbursement Notice.</w:t>
      </w:r>
    </w:p>
    <w:p w14:paraId="44542187" w14:textId="77777777" w:rsidR="00DA16AA" w:rsidRPr="00C03E64" w:rsidRDefault="00DA16AA" w:rsidP="0000534B">
      <w:pPr>
        <w:pStyle w:val="Heading2"/>
        <w:rPr>
          <w:lang w:val="en-GB"/>
        </w:rPr>
      </w:pPr>
      <w:bookmarkStart w:id="21" w:name="_Ref474421939"/>
      <w:bookmarkStart w:id="22" w:name="_Ref474421978"/>
      <w:bookmarkStart w:id="23" w:name="_Ref474421986"/>
      <w:bookmarkStart w:id="24" w:name="_Ref474421994"/>
      <w:bookmarkStart w:id="25" w:name="_Ref474422267"/>
      <w:bookmarkStart w:id="26" w:name="_Ref474422282"/>
      <w:bookmarkStart w:id="27" w:name="_Ref474422421"/>
      <w:bookmarkStart w:id="28" w:name="_Ref474422459"/>
      <w:bookmarkStart w:id="29" w:name="_Ref474422470"/>
      <w:bookmarkStart w:id="30" w:name="_Ref474422519"/>
      <w:bookmarkStart w:id="31" w:name="_Ref474422595"/>
      <w:bookmarkStart w:id="32" w:name="_Toc13490344"/>
      <w:r w:rsidRPr="00C03E64">
        <w:rPr>
          <w:lang w:val="en-GB"/>
        </w:rPr>
        <w:t>Early Reimbursement</w:t>
      </w:r>
      <w:bookmarkEnd w:id="21"/>
      <w:bookmarkEnd w:id="22"/>
      <w:bookmarkEnd w:id="23"/>
      <w:bookmarkEnd w:id="24"/>
      <w:bookmarkEnd w:id="25"/>
      <w:bookmarkEnd w:id="26"/>
      <w:bookmarkEnd w:id="27"/>
      <w:bookmarkEnd w:id="28"/>
      <w:bookmarkEnd w:id="29"/>
      <w:bookmarkEnd w:id="30"/>
      <w:bookmarkEnd w:id="31"/>
      <w:bookmarkEnd w:id="32"/>
    </w:p>
    <w:p w14:paraId="6A971FD1" w14:textId="77777777" w:rsidR="00DA16AA" w:rsidRPr="00C03E64" w:rsidRDefault="00DA16AA" w:rsidP="00026698">
      <w:pPr>
        <w:pStyle w:val="ListParagraph"/>
        <w:numPr>
          <w:ilvl w:val="0"/>
          <w:numId w:val="26"/>
        </w:numPr>
      </w:pPr>
      <w:r w:rsidRPr="00C03E64">
        <w:t>Mechanics</w:t>
      </w:r>
    </w:p>
    <w:p w14:paraId="42AC84B8" w14:textId="7EF3A288" w:rsidR="00DA16AA" w:rsidRPr="00C03E64" w:rsidRDefault="00DA16AA" w:rsidP="000476CB">
      <w:pPr>
        <w:rPr>
          <w:lang w:val="en-GB"/>
        </w:rPr>
      </w:pPr>
      <w:r w:rsidRPr="00C03E64">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sidRPr="00C03E64">
        <w:rPr>
          <w:lang w:val="en-GB"/>
        </w:rPr>
        <w:t xml:space="preserve">two </w:t>
      </w:r>
      <w:r w:rsidRPr="00C03E64">
        <w:rPr>
          <w:lang w:val="en-GB"/>
        </w:rPr>
        <w:t>(</w:t>
      </w:r>
      <w:r w:rsidR="00F52B47" w:rsidRPr="00C03E64">
        <w:rPr>
          <w:lang w:val="en-GB"/>
        </w:rPr>
        <w:t>2</w:t>
      </w:r>
      <w:r w:rsidRPr="00C03E64">
        <w:rPr>
          <w:lang w:val="en-GB"/>
        </w:rPr>
        <w:t>) month</w:t>
      </w:r>
      <w:r w:rsidR="00F52B47" w:rsidRPr="00C03E64">
        <w:rPr>
          <w:lang w:val="en-GB"/>
        </w:rPr>
        <w:t>s</w:t>
      </w:r>
      <w:r w:rsidRPr="00C03E64">
        <w:rPr>
          <w:lang w:val="en-GB"/>
        </w:rPr>
        <w:t xml:space="preserve"> prior written notice to the CEB (hereinafter, the </w:t>
      </w:r>
      <w:r w:rsidRPr="00C03E64">
        <w:rPr>
          <w:b/>
          <w:lang w:val="en-GB"/>
        </w:rPr>
        <w:t>“Early Reimbursement Notice”</w:t>
      </w:r>
      <w:r w:rsidRPr="00C03E64">
        <w:rPr>
          <w:lang w:val="en-GB"/>
        </w:rPr>
        <w:t xml:space="preserve">) specifying the amounts to be reimbursed, the date on which the reimbursement will take place (hereinafter, the </w:t>
      </w:r>
      <w:r w:rsidRPr="00C03E64">
        <w:rPr>
          <w:b/>
          <w:lang w:val="en-GB"/>
        </w:rPr>
        <w:t>“Early Reimbursement Date”</w:t>
      </w:r>
      <w:r w:rsidRPr="00C03E64">
        <w:rPr>
          <w:lang w:val="en-GB"/>
        </w:rPr>
        <w:t xml:space="preserve">) and, </w:t>
      </w:r>
      <w:r w:rsidR="00E57C92" w:rsidRPr="00C03E64">
        <w:rPr>
          <w:lang w:val="en-GB"/>
        </w:rPr>
        <w:t>upon prior consultation with the CEB,</w:t>
      </w:r>
      <w:r w:rsidRPr="00C03E64">
        <w:rPr>
          <w:lang w:val="en-GB"/>
        </w:rPr>
        <w:t xml:space="preserve"> the maximum Early Reimbursement Costs. The Early Reimbursement Date shall fall on an Interest Payment Date, unless otherwise agreed in writing by the CEB.</w:t>
      </w:r>
    </w:p>
    <w:p w14:paraId="6F6C60FB" w14:textId="31914ADA" w:rsidR="00DA16AA" w:rsidRPr="00446CEF" w:rsidRDefault="00DA16AA" w:rsidP="000476CB">
      <w:pPr>
        <w:rPr>
          <w:lang w:val="en-GB"/>
        </w:rPr>
      </w:pPr>
      <w:r w:rsidRPr="00C03E64">
        <w:rPr>
          <w:lang w:val="en-GB"/>
        </w:rPr>
        <w:t xml:space="preserve">Upon receipt of the Early Reimbursement Notice, the CEB shall send a written notice to the Borrower (hereinafter, the </w:t>
      </w:r>
      <w:r w:rsidRPr="00C03E64">
        <w:rPr>
          <w:b/>
          <w:lang w:val="en-GB"/>
        </w:rPr>
        <w:t>“Early Reimbursement Confirmation”</w:t>
      </w:r>
      <w:r w:rsidRPr="00C03E64">
        <w:rPr>
          <w:lang w:val="en-GB"/>
        </w:rPr>
        <w:t>), not later than fi</w:t>
      </w:r>
      <w:r w:rsidR="007F18EF" w:rsidRPr="00C03E64">
        <w:rPr>
          <w:lang w:val="en-GB"/>
        </w:rPr>
        <w:t>fteen</w:t>
      </w:r>
      <w:r w:rsidRPr="00C03E64">
        <w:rPr>
          <w:lang w:val="en-GB"/>
        </w:rPr>
        <w:t xml:space="preserve"> (</w:t>
      </w:r>
      <w:r w:rsidR="002B5A92" w:rsidRPr="00C03E64">
        <w:rPr>
          <w:lang w:val="en-GB"/>
        </w:rPr>
        <w:t>1</w:t>
      </w:r>
      <w:r w:rsidRPr="00C03E64">
        <w:rPr>
          <w:lang w:val="en-GB"/>
        </w:rPr>
        <w:t xml:space="preserve">5) Business Days prior to the Reimbursement Date, indicating the accrued interest due thereon and the Early Reimbursement Costs in accordance with Sub-clause </w:t>
      </w:r>
      <w:r w:rsidR="00E57C92" w:rsidRPr="00446CEF">
        <w:rPr>
          <w:lang w:val="en-US"/>
        </w:rPr>
        <w:fldChar w:fldCharType="begin"/>
      </w:r>
      <w:r w:rsidR="005E2D47" w:rsidRPr="00446CEF">
        <w:rPr>
          <w:lang w:val="en-GB"/>
        </w:rPr>
        <w:instrText xml:space="preserve"> REF _Ref474422267 \r \h </w:instrText>
      </w:r>
      <w:r w:rsidR="00E57C92" w:rsidRPr="00446CEF">
        <w:rPr>
          <w:lang w:val="en-US"/>
        </w:rPr>
      </w:r>
      <w:r w:rsidR="00E57C92" w:rsidRPr="00446CEF">
        <w:rPr>
          <w:lang w:val="en-US"/>
        </w:rPr>
        <w:fldChar w:fldCharType="separate"/>
      </w:r>
      <w:r w:rsidR="00017B90">
        <w:rPr>
          <w:lang w:val="en-GB"/>
        </w:rPr>
        <w:t>4.7</w:t>
      </w:r>
      <w:r w:rsidR="00E57C92" w:rsidRPr="00446CEF">
        <w:rPr>
          <w:lang w:val="en-US"/>
        </w:rPr>
        <w:fldChar w:fldCharType="end"/>
      </w:r>
      <w:r w:rsidRPr="00446CEF">
        <w:rPr>
          <w:lang w:val="en-GB"/>
        </w:rPr>
        <w:t>(b).</w:t>
      </w:r>
    </w:p>
    <w:p w14:paraId="2BD16ABB" w14:textId="77777777" w:rsidR="00DA16AA" w:rsidRPr="00446CEF" w:rsidRDefault="00DA16AA" w:rsidP="000476CB">
      <w:pPr>
        <w:rPr>
          <w:lang w:val="en-GB"/>
        </w:rPr>
      </w:pPr>
      <w:r w:rsidRPr="00446CEF">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sidRPr="00446CEF">
        <w:rPr>
          <w:lang w:val="en-GB"/>
        </w:rPr>
        <w:t>I</w:t>
      </w:r>
      <w:r w:rsidRPr="00446CEF">
        <w:rPr>
          <w:lang w:val="en-GB"/>
        </w:rPr>
        <w:t>f the CEB has not delivered an Early Reimbursement Confirmation within the deadline specified above, the relevant Early Reimbursement Notic</w:t>
      </w:r>
      <w:r w:rsidR="00173B21" w:rsidRPr="00446CEF">
        <w:rPr>
          <w:lang w:val="en-GB"/>
        </w:rPr>
        <w:t>e shall be deemed as cancelled.</w:t>
      </w:r>
      <w:r w:rsidRPr="00446CEF">
        <w:rPr>
          <w:lang w:val="en-GB"/>
        </w:rPr>
        <w:t xml:space="preserve"> </w:t>
      </w:r>
    </w:p>
    <w:p w14:paraId="1BF850FE" w14:textId="77777777" w:rsidR="00DA16AA" w:rsidRDefault="00DA16AA" w:rsidP="000476CB">
      <w:pPr>
        <w:rPr>
          <w:lang w:val="en-GB"/>
        </w:rPr>
      </w:pPr>
      <w:r w:rsidRPr="00446CEF">
        <w:rPr>
          <w:lang w:val="en-GB"/>
        </w:rPr>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14:paraId="24E2976C" w14:textId="77777777" w:rsidR="005C0770" w:rsidRPr="00446CEF" w:rsidRDefault="005C0770" w:rsidP="000476CB">
      <w:pPr>
        <w:rPr>
          <w:lang w:val="en-GB"/>
        </w:rPr>
      </w:pPr>
    </w:p>
    <w:p w14:paraId="2047D793" w14:textId="77777777" w:rsidR="00DA16AA" w:rsidRPr="00446CEF" w:rsidRDefault="00DA16AA" w:rsidP="00026698">
      <w:pPr>
        <w:pStyle w:val="ListParagraph"/>
        <w:numPr>
          <w:ilvl w:val="0"/>
          <w:numId w:val="26"/>
        </w:numPr>
      </w:pPr>
      <w:r w:rsidRPr="00446CEF">
        <w:lastRenderedPageBreak/>
        <w:t>Early Reimbursement Costs</w:t>
      </w:r>
    </w:p>
    <w:p w14:paraId="7F25D7D3" w14:textId="1EAEF11A" w:rsidR="00DA16AA" w:rsidRPr="00446CEF" w:rsidRDefault="00DA16AA" w:rsidP="000476CB">
      <w:pPr>
        <w:rPr>
          <w:lang w:val="en-US"/>
        </w:rPr>
      </w:pPr>
      <w:r w:rsidRPr="00446CEF">
        <w:rPr>
          <w:lang w:val="en-GB"/>
        </w:rPr>
        <w:t xml:space="preserve">The Early Reimbursement Costs resulting from early reimbursement in accordance with Sub-clause </w:t>
      </w:r>
      <w:r w:rsidR="00E57C92" w:rsidRPr="00446CEF">
        <w:rPr>
          <w:lang w:val="en-US"/>
        </w:rPr>
        <w:fldChar w:fldCharType="begin"/>
      </w:r>
      <w:r w:rsidR="005E2D47" w:rsidRPr="00446CEF">
        <w:rPr>
          <w:lang w:val="en-GB"/>
        </w:rPr>
        <w:instrText xml:space="preserve"> REF _Ref474422282 \r \h </w:instrText>
      </w:r>
      <w:r w:rsidR="00E57C92" w:rsidRPr="00446CEF">
        <w:rPr>
          <w:lang w:val="en-US"/>
        </w:rPr>
      </w:r>
      <w:r w:rsidR="00E57C92" w:rsidRPr="00446CEF">
        <w:rPr>
          <w:lang w:val="en-US"/>
        </w:rPr>
        <w:fldChar w:fldCharType="separate"/>
      </w:r>
      <w:r w:rsidR="00017B90">
        <w:rPr>
          <w:lang w:val="en-GB"/>
        </w:rPr>
        <w:t>4.7</w:t>
      </w:r>
      <w:r w:rsidR="00E57C92" w:rsidRPr="00446CEF">
        <w:rPr>
          <w:lang w:val="en-US"/>
        </w:rPr>
        <w:fldChar w:fldCharType="end"/>
      </w:r>
      <w:r w:rsidRPr="00446CEF">
        <w:rPr>
          <w:lang w:val="en-US"/>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14:paraId="69D5A70C" w14:textId="77777777" w:rsidR="00DA16AA" w:rsidRPr="00446CEF" w:rsidRDefault="00DA16AA" w:rsidP="0000534B">
      <w:pPr>
        <w:pStyle w:val="Heading2"/>
        <w:rPr>
          <w:lang w:val="en-US"/>
        </w:rPr>
      </w:pPr>
      <w:bookmarkStart w:id="33" w:name="_Toc13490345"/>
      <w:r w:rsidRPr="00446CEF">
        <w:rPr>
          <w:lang w:val="en-US"/>
        </w:rPr>
        <w:t>Interest Determination</w:t>
      </w:r>
      <w:bookmarkEnd w:id="33"/>
    </w:p>
    <w:p w14:paraId="447658B1" w14:textId="77777777" w:rsidR="00DA16AA" w:rsidRPr="00446CEF" w:rsidRDefault="00DA16AA" w:rsidP="000476CB">
      <w:pPr>
        <w:rPr>
          <w:lang w:val="en-US"/>
        </w:rPr>
      </w:pPr>
      <w:r w:rsidRPr="00446CEF">
        <w:rPr>
          <w:lang w:val="en-US"/>
        </w:rPr>
        <w:t>The Borrower shall pay interest on the principal of each Tranche from time to time outstanding during each Interest Period at the Fixed Interest Rate/Floating Interest Rate specified in the applicable Disbursement Notice.</w:t>
      </w:r>
    </w:p>
    <w:p w14:paraId="0B355645" w14:textId="77777777" w:rsidR="00DA16AA" w:rsidRPr="00446CEF" w:rsidRDefault="00DA16AA" w:rsidP="000476CB">
      <w:pPr>
        <w:rPr>
          <w:lang w:val="en-US"/>
        </w:rPr>
      </w:pPr>
      <w:r w:rsidRPr="00446CEF">
        <w:rPr>
          <w:lang w:val="en-US"/>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183B51FC" w14:textId="77777777" w:rsidR="00DA16AA" w:rsidRPr="00446CEF" w:rsidRDefault="00DA16AA" w:rsidP="000476CB">
      <w:pPr>
        <w:rPr>
          <w:lang w:val="en-US"/>
        </w:rPr>
      </w:pPr>
      <w:r w:rsidRPr="00446CEF">
        <w:rPr>
          <w:lang w:val="en-US"/>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36C4FDE0" w14:textId="77777777" w:rsidR="00DA16AA" w:rsidRPr="00446CEF" w:rsidRDefault="00DA16AA" w:rsidP="0000534B">
      <w:pPr>
        <w:pStyle w:val="Heading2"/>
        <w:rPr>
          <w:lang w:val="en-US"/>
        </w:rPr>
      </w:pPr>
      <w:bookmarkStart w:id="34" w:name="_Ref474421871"/>
      <w:bookmarkStart w:id="35" w:name="_Ref474422671"/>
      <w:bookmarkStart w:id="36" w:name="_Toc13490346"/>
      <w:r w:rsidRPr="00446CEF">
        <w:rPr>
          <w:lang w:val="en-US"/>
        </w:rPr>
        <w:t>Default Interest Rate</w:t>
      </w:r>
      <w:bookmarkEnd w:id="34"/>
      <w:bookmarkEnd w:id="35"/>
      <w:bookmarkEnd w:id="36"/>
    </w:p>
    <w:p w14:paraId="3E4C3F3C" w14:textId="1A0BFCEB" w:rsidR="00DA16AA" w:rsidRPr="00446CEF" w:rsidRDefault="00DA16AA" w:rsidP="000476CB">
      <w:pPr>
        <w:rPr>
          <w:lang w:val="en-US"/>
        </w:rPr>
      </w:pPr>
      <w:r w:rsidRPr="00446CEF">
        <w:rPr>
          <w:lang w:val="en-US"/>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6CEF">
        <w:rPr>
          <w:i/>
          <w:lang w:val="en-US"/>
        </w:rPr>
        <w:t>per annum</w:t>
      </w:r>
      <w:r w:rsidRPr="00446CEF">
        <w:rPr>
          <w:lang w:val="en-US"/>
        </w:rPr>
        <w:t xml:space="preserve"> equal to the one-month EURIBOR quoted on the due date plus two hundred basis points (2</w:t>
      </w:r>
      <w:r w:rsidR="005C2DF1" w:rsidRPr="00446CEF">
        <w:rPr>
          <w:lang w:val="en-US"/>
        </w:rPr>
        <w:t>0</w:t>
      </w:r>
      <w:r w:rsidRPr="00446CEF">
        <w:rPr>
          <w:lang w:val="en-US"/>
        </w:rPr>
        <w:t xml:space="preserve">0 bps) (hereinafter, the </w:t>
      </w:r>
      <w:r w:rsidRPr="00446CEF">
        <w:rPr>
          <w:b/>
          <w:lang w:val="en-US"/>
        </w:rPr>
        <w:t>“Default Interest Rate”</w:t>
      </w:r>
      <w:r w:rsidRPr="00446CEF">
        <w:rPr>
          <w:lang w:val="en-US"/>
        </w:rPr>
        <w:t>).</w:t>
      </w:r>
    </w:p>
    <w:p w14:paraId="0E22B7DE" w14:textId="77777777" w:rsidR="00DA16AA" w:rsidRPr="00446CEF" w:rsidRDefault="00DA16AA" w:rsidP="000476CB">
      <w:pPr>
        <w:rPr>
          <w:lang w:val="en-US"/>
        </w:rPr>
      </w:pPr>
      <w:r w:rsidRPr="00446CEF">
        <w:rPr>
          <w:lang w:val="en-US"/>
        </w:rPr>
        <w:t>The applicable Default Interest Rate shall be updated every thirty (30) calendar days.</w:t>
      </w:r>
    </w:p>
    <w:p w14:paraId="64F475AB" w14:textId="77777777" w:rsidR="00DA16AA" w:rsidRPr="00446CEF" w:rsidRDefault="00DA16AA" w:rsidP="0000534B">
      <w:pPr>
        <w:pStyle w:val="Heading2"/>
        <w:rPr>
          <w:lang w:val="en-US"/>
        </w:rPr>
      </w:pPr>
      <w:bookmarkStart w:id="37" w:name="_Ref474422085"/>
      <w:bookmarkStart w:id="38" w:name="_Toc13490347"/>
      <w:r w:rsidRPr="00446CEF">
        <w:rPr>
          <w:lang w:val="en-US"/>
        </w:rPr>
        <w:t>Market Disruption Event</w:t>
      </w:r>
      <w:bookmarkEnd w:id="37"/>
      <w:bookmarkEnd w:id="38"/>
    </w:p>
    <w:p w14:paraId="11531FE7" w14:textId="77777777" w:rsidR="00DA16AA" w:rsidRPr="00446CEF" w:rsidRDefault="00DA16AA" w:rsidP="000476CB">
      <w:pPr>
        <w:rPr>
          <w:lang w:val="en-US"/>
        </w:rPr>
      </w:pPr>
      <w:r w:rsidRPr="00446CEF">
        <w:rPr>
          <w:lang w:val="en-US"/>
        </w:rPr>
        <w:t>The CEB shall promptly, upon becoming aware of it, notify to the Borrower that a Market Disruption Event has occurred.</w:t>
      </w:r>
    </w:p>
    <w:p w14:paraId="3CFBA148" w14:textId="77777777" w:rsidR="00DA16AA" w:rsidRPr="00446CEF" w:rsidRDefault="00DA16AA" w:rsidP="000476CB">
      <w:pPr>
        <w:rPr>
          <w:lang w:val="en-US"/>
        </w:rPr>
      </w:pPr>
      <w:r w:rsidRPr="00446CEF">
        <w:rPr>
          <w:lang w:val="en-US"/>
        </w:rPr>
        <w:t xml:space="preserve">For the purposes of the Agreement, </w:t>
      </w:r>
      <w:r w:rsidRPr="00446CEF">
        <w:rPr>
          <w:b/>
          <w:lang w:val="en-US"/>
        </w:rPr>
        <w:t>“Market Disruption Event”</w:t>
      </w:r>
      <w:r w:rsidRPr="00446CEF">
        <w:rPr>
          <w:lang w:val="en-US"/>
        </w:rPr>
        <w:t xml:space="preserve"> refers to the following circumstances:</w:t>
      </w:r>
    </w:p>
    <w:p w14:paraId="1C67221F" w14:textId="77777777" w:rsidR="00DA16AA" w:rsidRPr="00446CEF" w:rsidRDefault="00DA16AA" w:rsidP="00026698">
      <w:pPr>
        <w:pStyle w:val="ListParagraph"/>
        <w:numPr>
          <w:ilvl w:val="0"/>
          <w:numId w:val="27"/>
        </w:numPr>
        <w:rPr>
          <w:lang w:val="en-US"/>
        </w:rPr>
      </w:pPr>
      <w:r w:rsidRPr="00446CEF">
        <w:rPr>
          <w:lang w:val="en-US"/>
        </w:rPr>
        <w:t>The Reuters page referred to under the EURIBOR definition</w:t>
      </w:r>
      <w:r w:rsidR="00CB0D31" w:rsidRPr="00446CEF">
        <w:rPr>
          <w:lang w:val="en-US"/>
        </w:rPr>
        <w:t xml:space="preserve"> </w:t>
      </w:r>
      <w:r w:rsidRPr="00446CEF">
        <w:rPr>
          <w:lang w:val="en-US"/>
        </w:rPr>
        <w:t>does not indicate the required details or is not accessible.</w:t>
      </w:r>
    </w:p>
    <w:p w14:paraId="3B94C65F" w14:textId="77777777" w:rsidR="00DA16AA" w:rsidRPr="00C77A15" w:rsidRDefault="00DA16AA" w:rsidP="000476CB">
      <w:pPr>
        <w:ind w:left="720"/>
        <w:rPr>
          <w:lang w:val="en-US"/>
        </w:rPr>
      </w:pPr>
      <w:r w:rsidRPr="00113132">
        <w:rPr>
          <w:lang w:val="en-US"/>
        </w:rPr>
        <w:t>Under such a Market Disruption Event, the applicable EURIBOR</w:t>
      </w:r>
      <w:r w:rsidR="00CB0D31" w:rsidRPr="00113132">
        <w:rPr>
          <w:lang w:val="en-US"/>
        </w:rPr>
        <w:t xml:space="preserve"> </w:t>
      </w:r>
      <w:r w:rsidRPr="00C77A15">
        <w:rPr>
          <w:lang w:val="en-US"/>
        </w:rPr>
        <w:t xml:space="preserve">shall be the percentage rate </w:t>
      </w:r>
      <w:r w:rsidR="004424EA" w:rsidRPr="00C77A15">
        <w:rPr>
          <w:i/>
          <w:lang w:val="en-US"/>
        </w:rPr>
        <w:t>per annum</w:t>
      </w:r>
      <w:r w:rsidRPr="00C77A15">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14:paraId="558AEC73" w14:textId="77777777" w:rsidR="00DA16AA" w:rsidRPr="009C2B73" w:rsidRDefault="00DA16AA" w:rsidP="000476CB">
      <w:pPr>
        <w:ind w:left="720"/>
        <w:rPr>
          <w:lang w:val="en-US"/>
        </w:rPr>
      </w:pPr>
      <w:r w:rsidRPr="00E231F5">
        <w:rPr>
          <w:lang w:val="en-US"/>
        </w:rPr>
        <w:t>If only one (1) or no quotation is provided, the applicable EURIBOR</w:t>
      </w:r>
      <w:r w:rsidR="00CB0D31" w:rsidRPr="00E231F5">
        <w:rPr>
          <w:lang w:val="en-US"/>
        </w:rPr>
        <w:t xml:space="preserve"> </w:t>
      </w:r>
      <w:r w:rsidRPr="00501D26">
        <w:rPr>
          <w:lang w:val="en-US"/>
        </w:rPr>
        <w:t xml:space="preserve">shall be the percentage rate </w:t>
      </w:r>
      <w:r w:rsidR="004424EA" w:rsidRPr="00501D26">
        <w:rPr>
          <w:i/>
          <w:lang w:val="en-US"/>
        </w:rPr>
        <w:t>per annum</w:t>
      </w:r>
      <w:r w:rsidRPr="00501D26">
        <w:rPr>
          <w:lang w:val="en-US"/>
        </w:rPr>
        <w:t xml:space="preserve"> determined by the CEB to be the arithmetic mean of the rates at which loans in Euro, in an amount identical or nearest comparable to the Loan amount in question and </w:t>
      </w:r>
      <w:r w:rsidRPr="00501D26">
        <w:rPr>
          <w:lang w:val="en-US"/>
        </w:rPr>
        <w:lastRenderedPageBreak/>
        <w:t>for a period identical or nearest comp</w:t>
      </w:r>
      <w:r w:rsidRPr="009C2B73">
        <w:rPr>
          <w:lang w:val="en-US"/>
        </w:rPr>
        <w:t>arable to the relative Interest Period, are offered on the second Business Day after the beginning of the relevant Interest Period by major banks in the EU interbank market selected by the CEB.</w:t>
      </w:r>
    </w:p>
    <w:p w14:paraId="4D9DCB9F" w14:textId="77777777" w:rsidR="00DA16AA" w:rsidRPr="00446CEF" w:rsidRDefault="00DA16AA" w:rsidP="00026698">
      <w:pPr>
        <w:pStyle w:val="ListParagraph"/>
        <w:numPr>
          <w:ilvl w:val="0"/>
          <w:numId w:val="27"/>
        </w:numPr>
      </w:pPr>
      <w:r w:rsidRPr="00446CEF">
        <w:t>The CEB determines that it is not possible to determine the applicable Reference Rate in accordance with paragraph (a) above.</w:t>
      </w:r>
    </w:p>
    <w:p w14:paraId="3999766B" w14:textId="77777777" w:rsidR="00DA16AA" w:rsidRPr="00C77A15" w:rsidRDefault="00DA16AA" w:rsidP="000E72AF">
      <w:pPr>
        <w:ind w:left="720"/>
        <w:rPr>
          <w:lang w:val="en-US"/>
        </w:rPr>
      </w:pPr>
      <w:r w:rsidRPr="00113132">
        <w:rPr>
          <w:lang w:val="en-US"/>
        </w:rPr>
        <w:t xml:space="preserve">Under such a Market Disruption Event, the applicable Floating Interest Rate shall be replaced by the rate that expresses as a percentage rate </w:t>
      </w:r>
      <w:r w:rsidR="004424EA" w:rsidRPr="00C77A15">
        <w:rPr>
          <w:i/>
          <w:lang w:val="en-US"/>
        </w:rPr>
        <w:t>per annum</w:t>
      </w:r>
      <w:r w:rsidRPr="00C77A15">
        <w:rPr>
          <w:lang w:val="en-US"/>
        </w:rPr>
        <w:t xml:space="preserve"> the cost to the CEB of funding the Loan from whatever source the CEB may reasonably select.</w:t>
      </w:r>
    </w:p>
    <w:p w14:paraId="4F60B0AD" w14:textId="77777777" w:rsidR="00DA16AA" w:rsidRPr="00446CEF" w:rsidRDefault="00DA16AA">
      <w:pPr>
        <w:pStyle w:val="ListParagraph"/>
        <w:numPr>
          <w:ilvl w:val="0"/>
          <w:numId w:val="27"/>
        </w:numPr>
      </w:pPr>
      <w:r w:rsidRPr="00446CEF">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4B66B377" w14:textId="77777777" w:rsidR="00DA16AA" w:rsidRPr="00C77A15" w:rsidRDefault="00DA16AA" w:rsidP="000476CB">
      <w:pPr>
        <w:ind w:left="720"/>
        <w:rPr>
          <w:lang w:val="en-US"/>
        </w:rPr>
      </w:pPr>
      <w:r w:rsidRPr="00113132">
        <w:rPr>
          <w:lang w:val="en-US"/>
        </w:rPr>
        <w:t>Under such a Market Disruption Event, the CEB shall be entitled to cancel at no cost the scheduled disbursement.</w:t>
      </w:r>
    </w:p>
    <w:p w14:paraId="3DFFB52C" w14:textId="77777777" w:rsidR="00DA16AA" w:rsidRPr="00446CEF" w:rsidRDefault="00DA16AA" w:rsidP="000476CB">
      <w:pPr>
        <w:rPr>
          <w:lang w:val="en-GB"/>
        </w:rPr>
      </w:pPr>
      <w:r w:rsidRPr="00446CEF">
        <w:rPr>
          <w:lang w:val="en-GB"/>
        </w:rPr>
        <w:t>In the case of the Market Disruption Events set forth under items (a) and (b) above:</w:t>
      </w:r>
    </w:p>
    <w:p w14:paraId="15D623C4" w14:textId="2B7DDD45" w:rsidR="00DA16AA" w:rsidRPr="00113132" w:rsidRDefault="00DA16AA" w:rsidP="00026698">
      <w:pPr>
        <w:pStyle w:val="ListParagraph"/>
        <w:numPr>
          <w:ilvl w:val="0"/>
          <w:numId w:val="28"/>
        </w:numPr>
        <w:rPr>
          <w:lang w:val="en-US"/>
        </w:rPr>
      </w:pPr>
      <w:r w:rsidRPr="00446CEF">
        <w:t xml:space="preserve">If the Borrower so requires, the Parties, acting in good faith, shall enter into negotiations for a period of not more than thirty (30) calendar days in order to agree on an alternative to the applicable EURIBOR. </w:t>
      </w:r>
      <w:r w:rsidRPr="00113132">
        <w:rPr>
          <w:lang w:val="en-US"/>
        </w:rPr>
        <w:t xml:space="preserve">If no agreement is reached, the Borrower may proceed with early reimbursement on the next Interest Payment Date in the terms provided under Sub-clause </w:t>
      </w:r>
      <w:r w:rsidR="0006566A" w:rsidRPr="00446CEF">
        <w:fldChar w:fldCharType="begin"/>
      </w:r>
      <w:r w:rsidR="0006566A" w:rsidRPr="00446CEF">
        <w:instrText xml:space="preserve"> REF _Ref474422421 \r \h  \* MERGEFORMAT </w:instrText>
      </w:r>
      <w:r w:rsidR="0006566A" w:rsidRPr="00446CEF">
        <w:fldChar w:fldCharType="separate"/>
      </w:r>
      <w:r w:rsidR="00017B90" w:rsidRPr="00017B90">
        <w:rPr>
          <w:lang w:val="en-US"/>
        </w:rPr>
        <w:t>4.7</w:t>
      </w:r>
      <w:r w:rsidR="0006566A" w:rsidRPr="00446CEF">
        <w:fldChar w:fldCharType="end"/>
      </w:r>
      <w:r w:rsidRPr="00113132">
        <w:rPr>
          <w:lang w:val="en-US"/>
        </w:rPr>
        <w:t>.</w:t>
      </w:r>
    </w:p>
    <w:p w14:paraId="5326D451" w14:textId="77777777" w:rsidR="00DA16AA" w:rsidRPr="00446CEF" w:rsidRDefault="00DA16AA" w:rsidP="0083345C">
      <w:pPr>
        <w:pStyle w:val="ListParagraph"/>
        <w:numPr>
          <w:ilvl w:val="0"/>
          <w:numId w:val="28"/>
        </w:numPr>
      </w:pPr>
      <w:r w:rsidRPr="00446CEF">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564652A7" w14:textId="645A4C0C" w:rsidR="00F52B47" w:rsidRPr="00446CEF" w:rsidRDefault="00F52B47" w:rsidP="0083345C">
      <w:pPr>
        <w:pStyle w:val="ListParagraph"/>
        <w:numPr>
          <w:ilvl w:val="0"/>
          <w:numId w:val="28"/>
        </w:numPr>
      </w:pPr>
      <w:r w:rsidRPr="00446CEF">
        <w:t>For the avoidance of doubt, items (i) and (ii) above shall only apply in circumstances where the Borrower shall pay interest on the principal of a Tranche outstanding at a Floating Interest Rate.</w:t>
      </w:r>
    </w:p>
    <w:p w14:paraId="13AC1786" w14:textId="0F115B91" w:rsidR="00DA16AA" w:rsidRPr="00446CEF" w:rsidRDefault="00DA16AA" w:rsidP="000476CB">
      <w:pPr>
        <w:rPr>
          <w:lang w:val="en-GB"/>
        </w:rPr>
      </w:pPr>
      <w:r w:rsidRPr="00446CEF">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C0F18F7" w14:textId="77777777" w:rsidR="00DA16AA" w:rsidRPr="00446CEF" w:rsidRDefault="00DA16AA" w:rsidP="0000534B">
      <w:pPr>
        <w:pStyle w:val="Heading2"/>
        <w:rPr>
          <w:lang w:val="en-GB"/>
        </w:rPr>
      </w:pPr>
      <w:bookmarkStart w:id="39" w:name="_Toc13490348"/>
      <w:r w:rsidRPr="00446CEF">
        <w:rPr>
          <w:lang w:val="en-GB"/>
        </w:rPr>
        <w:t>Payments</w:t>
      </w:r>
      <w:bookmarkEnd w:id="39"/>
    </w:p>
    <w:p w14:paraId="7A3D98CA" w14:textId="77777777" w:rsidR="00DA16AA" w:rsidRPr="00446CEF" w:rsidRDefault="00DA16AA" w:rsidP="000476CB">
      <w:pPr>
        <w:rPr>
          <w:lang w:val="en-GB"/>
        </w:rPr>
      </w:pPr>
      <w:r w:rsidRPr="00446CEF">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281B6E27" w14:textId="5F458304" w:rsidR="00DA16AA" w:rsidRPr="00446CEF" w:rsidRDefault="00DA16AA" w:rsidP="000476CB">
      <w:pPr>
        <w:rPr>
          <w:lang w:val="en-GB"/>
        </w:rPr>
      </w:pPr>
      <w:r w:rsidRPr="00446CEF">
        <w:rPr>
          <w:lang w:val="en-GB"/>
        </w:rPr>
        <w:t xml:space="preserve">The Borrower or the </w:t>
      </w:r>
      <w:r w:rsidR="00CB184D" w:rsidRPr="00446CEF">
        <w:rPr>
          <w:lang w:val="en-GB"/>
        </w:rPr>
        <w:t>B</w:t>
      </w:r>
      <w:r w:rsidRPr="00446CEF">
        <w:rPr>
          <w:lang w:val="en-GB"/>
        </w:rPr>
        <w:t>ank instructed by the Borrower, as the case may be, shall send a written payment notice to the CEB at least five (5) Business Days before payment of any amounts due under this Agreement.</w:t>
      </w:r>
    </w:p>
    <w:p w14:paraId="3F5D8FE1" w14:textId="77777777" w:rsidR="00B06091" w:rsidRPr="00446CEF" w:rsidRDefault="00B06091" w:rsidP="000476CB">
      <w:pPr>
        <w:rPr>
          <w:lang w:val="en-GB"/>
        </w:rPr>
      </w:pPr>
    </w:p>
    <w:p w14:paraId="0365900C" w14:textId="77777777" w:rsidR="00DA16AA" w:rsidRPr="00446CEF" w:rsidRDefault="00DA16AA" w:rsidP="000476CB">
      <w:pPr>
        <w:pStyle w:val="Heading1"/>
        <w:rPr>
          <w:lang w:val="en-GB"/>
        </w:rPr>
      </w:pPr>
      <w:bookmarkStart w:id="40" w:name="_Ref474422442"/>
      <w:bookmarkStart w:id="41" w:name="_Toc13490349"/>
      <w:r w:rsidRPr="00446CEF">
        <w:rPr>
          <w:lang w:val="en-GB"/>
        </w:rPr>
        <w:t>PROJECT IMPLEMENTATION</w:t>
      </w:r>
      <w:bookmarkEnd w:id="40"/>
      <w:bookmarkEnd w:id="41"/>
      <w:r w:rsidRPr="00446CEF">
        <w:rPr>
          <w:lang w:val="en-GB"/>
        </w:rPr>
        <w:t xml:space="preserve"> </w:t>
      </w:r>
    </w:p>
    <w:p w14:paraId="6A53BFA6" w14:textId="77777777" w:rsidR="00DA16AA" w:rsidRPr="00446CEF" w:rsidRDefault="00DA16AA" w:rsidP="000476CB">
      <w:pPr>
        <w:rPr>
          <w:lang w:val="en-GB"/>
        </w:rPr>
      </w:pPr>
      <w:r w:rsidRPr="00446CEF">
        <w:rPr>
          <w:lang w:val="en-GB"/>
        </w:rPr>
        <w:t>The Borrower shall implement the Project in accordance with the Agreement.</w:t>
      </w:r>
    </w:p>
    <w:p w14:paraId="29EC325A" w14:textId="08C01589" w:rsidR="00AD56DA" w:rsidRPr="00113132" w:rsidRDefault="00DA16AA" w:rsidP="000476CB">
      <w:pPr>
        <w:rPr>
          <w:lang w:val="en-US"/>
        </w:rPr>
      </w:pPr>
      <w:r w:rsidRPr="00446CEF">
        <w:rPr>
          <w:lang w:val="en-GB"/>
        </w:rPr>
        <w:lastRenderedPageBreak/>
        <w:t xml:space="preserve">The Borrower designates </w:t>
      </w:r>
      <w:r w:rsidR="00F87A64" w:rsidRPr="00446CEF">
        <w:rPr>
          <w:lang w:val="en-GB"/>
        </w:rPr>
        <w:t xml:space="preserve">the Public Investment Management Office (PIMO) </w:t>
      </w:r>
      <w:r w:rsidRPr="00446CEF">
        <w:rPr>
          <w:lang w:val="en-GB"/>
        </w:rPr>
        <w:t>as the PIE. The Borrower</w:t>
      </w:r>
      <w:r w:rsidR="001E3B79" w:rsidRPr="00446CEF">
        <w:rPr>
          <w:lang w:val="en-GB"/>
        </w:rPr>
        <w:t xml:space="preserve"> </w:t>
      </w:r>
      <w:r w:rsidRPr="00446CEF">
        <w:rPr>
          <w:lang w:val="en-GB"/>
        </w:rPr>
        <w:t xml:space="preserve">shall ensure </w:t>
      </w:r>
      <w:r w:rsidR="00AD56DA" w:rsidRPr="00446CEF">
        <w:rPr>
          <w:lang w:val="en-GB"/>
        </w:rPr>
        <w:t>that a dedicated team, which shall include specialists on hospital rehabilitation and quality review of designs, shall be designated within PIMO and maintained throughout the Project implementation period.</w:t>
      </w:r>
    </w:p>
    <w:p w14:paraId="65546183" w14:textId="77777777" w:rsidR="00DA16AA" w:rsidRPr="00C03E64" w:rsidRDefault="00DA16AA" w:rsidP="000476CB">
      <w:pPr>
        <w:rPr>
          <w:lang w:val="en-GB"/>
        </w:rPr>
      </w:pPr>
      <w:r w:rsidRPr="00C03E64">
        <w:rPr>
          <w:lang w:val="en-GB"/>
        </w:rPr>
        <w:t>In any event, the Borrower remains solely liable to comply with its obligations under the Agreement.</w:t>
      </w:r>
    </w:p>
    <w:p w14:paraId="712DCEFB" w14:textId="748A1319" w:rsidR="00DA16AA" w:rsidRPr="00C03E64" w:rsidRDefault="00DA16AA" w:rsidP="000476CB">
      <w:pPr>
        <w:rPr>
          <w:lang w:val="en-GB"/>
        </w:rPr>
      </w:pPr>
      <w:r w:rsidRPr="00C03E64">
        <w:rPr>
          <w:lang w:val="en-GB"/>
        </w:rPr>
        <w:t>Failure to comply with the Project Implementation undertaking</w:t>
      </w:r>
      <w:r w:rsidR="002262AE" w:rsidRPr="00C03E64">
        <w:rPr>
          <w:lang w:val="en-GB"/>
        </w:rPr>
        <w:t>s set forth hereby under Clause </w:t>
      </w:r>
      <w:r w:rsidR="00E57C92" w:rsidRPr="00C03E64">
        <w:rPr>
          <w:lang w:val="en-GB"/>
        </w:rPr>
        <w:fldChar w:fldCharType="begin"/>
      </w:r>
      <w:r w:rsidR="005E2D47" w:rsidRPr="00C03E64">
        <w:rPr>
          <w:lang w:val="en-GB"/>
        </w:rPr>
        <w:instrText xml:space="preserve"> REF _Ref474422442 \r \h </w:instrText>
      </w:r>
      <w:r w:rsidR="00E57C92" w:rsidRPr="00C03E64">
        <w:rPr>
          <w:lang w:val="en-GB"/>
        </w:rPr>
      </w:r>
      <w:r w:rsidR="00E57C92" w:rsidRPr="00C03E64">
        <w:rPr>
          <w:lang w:val="en-GB"/>
        </w:rPr>
        <w:fldChar w:fldCharType="separate"/>
      </w:r>
      <w:r w:rsidR="00017B90">
        <w:rPr>
          <w:lang w:val="en-GB"/>
        </w:rPr>
        <w:t>5</w:t>
      </w:r>
      <w:r w:rsidR="00E57C92" w:rsidRPr="00C03E64">
        <w:rPr>
          <w:lang w:val="en-GB"/>
        </w:rPr>
        <w:fldChar w:fldCharType="end"/>
      </w:r>
      <w:r w:rsidRPr="00C03E64">
        <w:rPr>
          <w:lang w:val="en-GB"/>
        </w:rPr>
        <w:t xml:space="preserve"> would constitute, irrespective of any other applicable provision of the Loan Regulations, an event in the terms of Article 3.3 (h) of the Loan Regulations and may giv</w:t>
      </w:r>
      <w:r w:rsidR="002262AE" w:rsidRPr="00C03E64">
        <w:rPr>
          <w:lang w:val="en-GB"/>
        </w:rPr>
        <w:t xml:space="preserve">e rise to (i) the relevant </w:t>
      </w:r>
      <w:r w:rsidRPr="00C03E64">
        <w:rPr>
          <w:lang w:val="en-GB"/>
        </w:rPr>
        <w:t>expenditure declared ineligible under the Project; and/or (ii) the early reimbursement, suspension or cancellation of the Loan, in whole or in part, under the terms of Articles 3.3 (</w:t>
      </w:r>
      <w:r w:rsidRPr="00C03E64">
        <w:rPr>
          <w:i/>
          <w:lang w:val="en-GB"/>
        </w:rPr>
        <w:t>Early reimbursement of disbursed loans</w:t>
      </w:r>
      <w:r w:rsidRPr="00C03E64">
        <w:rPr>
          <w:lang w:val="en-GB"/>
        </w:rPr>
        <w:t>), 3.5 (</w:t>
      </w:r>
      <w:r w:rsidRPr="00C03E64">
        <w:rPr>
          <w:i/>
          <w:lang w:val="en-GB"/>
        </w:rPr>
        <w:t>Suspension by the Bank of undisbursed loans</w:t>
      </w:r>
      <w:r w:rsidRPr="00C03E64">
        <w:rPr>
          <w:lang w:val="en-GB"/>
        </w:rPr>
        <w:t>) and 3.6 (</w:t>
      </w:r>
      <w:r w:rsidRPr="00C03E64">
        <w:rPr>
          <w:i/>
          <w:lang w:val="en-GB"/>
        </w:rPr>
        <w:t>Cancellation by the Bank of undisbursed loans</w:t>
      </w:r>
      <w:r w:rsidRPr="00C03E64">
        <w:rPr>
          <w:lang w:val="en-GB"/>
        </w:rPr>
        <w:t>) of the Loan Regulations.</w:t>
      </w:r>
    </w:p>
    <w:p w14:paraId="056A5EB6" w14:textId="77777777" w:rsidR="00DA16AA" w:rsidRPr="00C03E64" w:rsidRDefault="00DA16AA" w:rsidP="0000534B">
      <w:pPr>
        <w:pStyle w:val="Heading2"/>
        <w:rPr>
          <w:lang w:val="en-GB"/>
        </w:rPr>
      </w:pPr>
      <w:bookmarkStart w:id="42" w:name="_Toc13490350"/>
      <w:r w:rsidRPr="00C03E64">
        <w:rPr>
          <w:lang w:val="en-GB"/>
        </w:rPr>
        <w:t>Duty of Care</w:t>
      </w:r>
      <w:bookmarkEnd w:id="42"/>
    </w:p>
    <w:p w14:paraId="5CC01267" w14:textId="77777777" w:rsidR="00DA16AA" w:rsidRPr="00C03E64" w:rsidRDefault="00DA16AA" w:rsidP="000476CB">
      <w:pPr>
        <w:rPr>
          <w:lang w:val="en-GB"/>
        </w:rPr>
      </w:pPr>
      <w:r w:rsidRPr="00C03E64">
        <w:rPr>
          <w:lang w:val="en-GB"/>
        </w:rPr>
        <w:t>The Borrower shall apply all care and diligence, and shall exercise all typically used means (including, but not limited to, legal, financial, managerial and technical) required for the proper implementation of the Project.</w:t>
      </w:r>
    </w:p>
    <w:p w14:paraId="4F8EF2A7" w14:textId="77777777" w:rsidR="00DA16AA" w:rsidRPr="00C03E64" w:rsidRDefault="00DA16AA" w:rsidP="0000534B">
      <w:pPr>
        <w:pStyle w:val="Heading2"/>
        <w:rPr>
          <w:lang w:val="en-GB"/>
        </w:rPr>
      </w:pPr>
      <w:bookmarkStart w:id="43" w:name="_Ref474421776"/>
      <w:bookmarkStart w:id="44" w:name="_Toc13490351"/>
      <w:r w:rsidRPr="00C03E64">
        <w:rPr>
          <w:lang w:val="en-GB"/>
        </w:rPr>
        <w:t>Allocation Period</w:t>
      </w:r>
      <w:bookmarkEnd w:id="43"/>
      <w:bookmarkEnd w:id="44"/>
    </w:p>
    <w:p w14:paraId="39FFC676" w14:textId="77777777" w:rsidR="00DA16AA" w:rsidRPr="00C03E64" w:rsidRDefault="00DA16AA" w:rsidP="000476CB">
      <w:pPr>
        <w:rPr>
          <w:lang w:val="en-GB"/>
        </w:rPr>
      </w:pPr>
      <w:r w:rsidRPr="00C03E64">
        <w:rPr>
          <w:lang w:val="en-GB"/>
        </w:rPr>
        <w:t>The Borrower shall allocate each Tranche to the Project</w:t>
      </w:r>
      <w:r w:rsidR="00F87A64" w:rsidRPr="00C03E64">
        <w:rPr>
          <w:lang w:val="en-GB"/>
        </w:rPr>
        <w:t xml:space="preserve"> </w:t>
      </w:r>
      <w:r w:rsidRPr="00C03E64">
        <w:rPr>
          <w:lang w:val="en-GB"/>
        </w:rPr>
        <w:t xml:space="preserve">within twelve (12) months after the relevant Disbursement Date (the </w:t>
      </w:r>
      <w:r w:rsidRPr="00C03E64">
        <w:rPr>
          <w:b/>
          <w:lang w:val="en-GB"/>
        </w:rPr>
        <w:t>“Allocation Period”</w:t>
      </w:r>
      <w:r w:rsidRPr="00C03E64">
        <w:rPr>
          <w:lang w:val="en-GB"/>
        </w:rPr>
        <w:t>)</w:t>
      </w:r>
      <w:r w:rsidR="00BB6571" w:rsidRPr="00C03E64">
        <w:rPr>
          <w:lang w:val="en-GB"/>
        </w:rPr>
        <w:t>, unless otherwise agreed between the Borrower and CEB</w:t>
      </w:r>
      <w:r w:rsidRPr="00C03E64">
        <w:rPr>
          <w:lang w:val="en-GB"/>
        </w:rPr>
        <w:t>.</w:t>
      </w:r>
    </w:p>
    <w:p w14:paraId="246D75E2" w14:textId="6E73F82E" w:rsidR="00DA16AA" w:rsidRPr="00C77A15" w:rsidRDefault="00DA16AA" w:rsidP="000476CB">
      <w:pPr>
        <w:rPr>
          <w:lang w:val="en-US"/>
        </w:rPr>
      </w:pPr>
      <w:r w:rsidRPr="00C03E64">
        <w:rPr>
          <w:lang w:val="en-GB"/>
        </w:rPr>
        <w:t>If a Tranche disbursed by the CEB is not allocated to the Project</w:t>
      </w:r>
      <w:r w:rsidR="00F87A64" w:rsidRPr="00C03E64" w:rsidDel="00F87A64">
        <w:rPr>
          <w:lang w:val="en-GB"/>
        </w:rPr>
        <w:t xml:space="preserve"> </w:t>
      </w:r>
      <w:r w:rsidRPr="00C03E64">
        <w:rPr>
          <w:lang w:val="en-GB"/>
        </w:rPr>
        <w:t xml:space="preserve">or is only partially allocated to it within the Allocation Period, the Borrower shall reimburse the unallocated amounts to the CEB in accordance with Sub-clause </w:t>
      </w:r>
      <w:r w:rsidR="00E57C92" w:rsidRPr="00C77A15">
        <w:rPr>
          <w:lang w:val="en-US"/>
        </w:rPr>
        <w:fldChar w:fldCharType="begin"/>
      </w:r>
      <w:r w:rsidR="005E2D47" w:rsidRPr="00C03E64">
        <w:rPr>
          <w:lang w:val="en-GB"/>
        </w:rPr>
        <w:instrText xml:space="preserve"> REF _Ref474422459 \r \h </w:instrText>
      </w:r>
      <w:r w:rsidR="00E57C92" w:rsidRPr="00C77A15">
        <w:rPr>
          <w:lang w:val="en-US"/>
        </w:rPr>
      </w:r>
      <w:r w:rsidR="00E57C92" w:rsidRPr="00C77A15">
        <w:rPr>
          <w:lang w:val="en-US"/>
        </w:rPr>
        <w:fldChar w:fldCharType="separate"/>
      </w:r>
      <w:r w:rsidR="00017B90">
        <w:rPr>
          <w:lang w:val="en-GB"/>
        </w:rPr>
        <w:t>4.7</w:t>
      </w:r>
      <w:r w:rsidR="00E57C92" w:rsidRPr="00C77A15">
        <w:rPr>
          <w:lang w:val="en-US"/>
        </w:rPr>
        <w:fldChar w:fldCharType="end"/>
      </w:r>
      <w:r w:rsidR="001E3B79" w:rsidRPr="00113132">
        <w:rPr>
          <w:lang w:val="en-US"/>
        </w:rPr>
        <w:t xml:space="preserve"> </w:t>
      </w:r>
      <w:r w:rsidR="001E3B79" w:rsidRPr="00C77A15">
        <w:rPr>
          <w:lang w:val="en-US"/>
        </w:rPr>
        <w:t>unless otherwise agreed between the Borrower and CEB</w:t>
      </w:r>
      <w:r w:rsidRPr="00C77A15">
        <w:rPr>
          <w:lang w:val="en-US"/>
        </w:rPr>
        <w:t>.</w:t>
      </w:r>
    </w:p>
    <w:p w14:paraId="165030DA" w14:textId="77777777" w:rsidR="00DA16AA" w:rsidRPr="00C77A15" w:rsidRDefault="00DA16AA" w:rsidP="0000534B">
      <w:pPr>
        <w:pStyle w:val="Heading2"/>
        <w:rPr>
          <w:lang w:val="en-US"/>
        </w:rPr>
      </w:pPr>
      <w:bookmarkStart w:id="45" w:name="_Toc13490352"/>
      <w:r w:rsidRPr="00C77A15">
        <w:rPr>
          <w:lang w:val="en-US"/>
        </w:rPr>
        <w:t>Project Costs</w:t>
      </w:r>
      <w:bookmarkEnd w:id="45"/>
    </w:p>
    <w:p w14:paraId="1D6ED531" w14:textId="3E0F85BA" w:rsidR="00DA16AA" w:rsidRPr="00C77A15" w:rsidRDefault="00DA16AA" w:rsidP="000476CB">
      <w:pPr>
        <w:rPr>
          <w:lang w:val="en-US"/>
        </w:rPr>
      </w:pPr>
      <w:r w:rsidRPr="00C77A15">
        <w:rPr>
          <w:lang w:val="en-US"/>
        </w:rPr>
        <w:t xml:space="preserve">The Tranches disbursed under the Loan shall not exceed </w:t>
      </w:r>
      <w:r w:rsidR="004F27BA" w:rsidRPr="00C77A15">
        <w:rPr>
          <w:lang w:val="en-US"/>
        </w:rPr>
        <w:t>seventy</w:t>
      </w:r>
      <w:r w:rsidR="00AB1907" w:rsidRPr="00C77A15">
        <w:rPr>
          <w:lang w:val="en-US"/>
        </w:rPr>
        <w:t>-two</w:t>
      </w:r>
      <w:r w:rsidRPr="00C77A15">
        <w:rPr>
          <w:lang w:val="en-US"/>
        </w:rPr>
        <w:t xml:space="preserve"> per cent (</w:t>
      </w:r>
      <w:r w:rsidR="00AB1907" w:rsidRPr="00C77A15">
        <w:rPr>
          <w:lang w:val="en-US"/>
        </w:rPr>
        <w:t>72</w:t>
      </w:r>
      <w:r w:rsidRPr="00C77A15">
        <w:rPr>
          <w:lang w:val="en-US"/>
        </w:rPr>
        <w:t xml:space="preserve">%) of the total eligible costs of the Project. If the Tranches disbursed under the Loan exceed the above </w:t>
      </w:r>
      <w:r w:rsidR="00AB1907" w:rsidRPr="00465C9C">
        <w:rPr>
          <w:lang w:val="en-US"/>
        </w:rPr>
        <w:t>72</w:t>
      </w:r>
      <w:r w:rsidRPr="00465C9C">
        <w:rPr>
          <w:lang w:val="en-US"/>
        </w:rPr>
        <w:t>%</w:t>
      </w:r>
      <w:r w:rsidRPr="00C77A15">
        <w:rPr>
          <w:lang w:val="en-US"/>
        </w:rPr>
        <w:t xml:space="preserve"> (by reduction of the total eligible costs or otherwise), the Borrower shall reimburse the surplus to the CEB in accordance with Sub-clause </w:t>
      </w:r>
      <w:r w:rsidR="00E57C92" w:rsidRPr="00C77A15">
        <w:rPr>
          <w:lang w:val="en-US"/>
        </w:rPr>
        <w:fldChar w:fldCharType="begin"/>
      </w:r>
      <w:r w:rsidR="005E2D47" w:rsidRPr="00C77A15">
        <w:rPr>
          <w:lang w:val="en-US"/>
        </w:rPr>
        <w:instrText xml:space="preserve"> REF _Ref474422470 \r \h </w:instrText>
      </w:r>
      <w:r w:rsidR="00E57C92" w:rsidRPr="00C77A15">
        <w:rPr>
          <w:lang w:val="en-US"/>
        </w:rPr>
      </w:r>
      <w:r w:rsidR="00E57C92" w:rsidRPr="00C77A15">
        <w:rPr>
          <w:lang w:val="en-US"/>
        </w:rPr>
        <w:fldChar w:fldCharType="separate"/>
      </w:r>
      <w:r w:rsidR="00017B90">
        <w:rPr>
          <w:lang w:val="en-US"/>
        </w:rPr>
        <w:t>4.7</w:t>
      </w:r>
      <w:r w:rsidR="00E57C92" w:rsidRPr="00C77A15">
        <w:rPr>
          <w:lang w:val="en-US"/>
        </w:rPr>
        <w:fldChar w:fldCharType="end"/>
      </w:r>
      <w:r w:rsidRPr="00C77A15">
        <w:rPr>
          <w:lang w:val="en-US"/>
        </w:rPr>
        <w:t xml:space="preserve">. </w:t>
      </w:r>
    </w:p>
    <w:p w14:paraId="3FF582E8" w14:textId="77777777" w:rsidR="00DA16AA" w:rsidRPr="00C77A15" w:rsidRDefault="00DA16AA" w:rsidP="000476CB">
      <w:pPr>
        <w:rPr>
          <w:lang w:val="en-US"/>
        </w:rPr>
      </w:pPr>
      <w:r w:rsidRPr="00C77A15">
        <w:rPr>
          <w:lang w:val="en-US"/>
        </w:rPr>
        <w:t>Should the total eligible costs of the Project</w:t>
      </w:r>
      <w:r w:rsidR="00F87A64" w:rsidRPr="00C77A15">
        <w:rPr>
          <w:lang w:val="en-US"/>
        </w:rPr>
        <w:t xml:space="preserve"> </w:t>
      </w:r>
      <w:r w:rsidRPr="00C77A15">
        <w:rPr>
          <w:lang w:val="en-US"/>
        </w:rPr>
        <w:t>increase or be revised for whatever reason, the Borrower shall ensure that the additional financial resources for the completion of the Project</w:t>
      </w:r>
      <w:r w:rsidR="00F87A64" w:rsidRPr="00C77A15">
        <w:rPr>
          <w:lang w:val="en-US"/>
        </w:rPr>
        <w:t xml:space="preserve"> </w:t>
      </w:r>
      <w:r w:rsidRPr="00C77A15">
        <w:rPr>
          <w:lang w:val="en-US"/>
        </w:rPr>
        <w:t>are available without recourse to the CEB. The plans to finance the increased costs shall be communicated to the CEB without delay.</w:t>
      </w:r>
    </w:p>
    <w:p w14:paraId="48ABCA68" w14:textId="77777777" w:rsidR="00DA16AA" w:rsidRPr="00C77A15" w:rsidRDefault="00DA16AA" w:rsidP="0000534B">
      <w:pPr>
        <w:pStyle w:val="Heading2"/>
        <w:rPr>
          <w:lang w:val="en-US"/>
        </w:rPr>
      </w:pPr>
      <w:bookmarkStart w:id="46" w:name="_Ref466472458"/>
      <w:bookmarkStart w:id="47" w:name="_Toc13490353"/>
      <w:r w:rsidRPr="00C77A15">
        <w:rPr>
          <w:lang w:val="en-US"/>
        </w:rPr>
        <w:t>Project Specific Undertakings</w:t>
      </w:r>
      <w:bookmarkEnd w:id="46"/>
      <w:bookmarkEnd w:id="47"/>
      <w:r w:rsidRPr="00C77A15">
        <w:rPr>
          <w:lang w:val="en-US"/>
        </w:rPr>
        <w:t xml:space="preserve"> </w:t>
      </w:r>
    </w:p>
    <w:p w14:paraId="0180E69B" w14:textId="77777777" w:rsidR="00DA16AA" w:rsidRPr="00C77A15" w:rsidRDefault="00DA16AA" w:rsidP="000476CB">
      <w:pPr>
        <w:rPr>
          <w:lang w:val="en-US"/>
        </w:rPr>
      </w:pPr>
      <w:r w:rsidRPr="00C77A15">
        <w:rPr>
          <w:lang w:val="en-US"/>
        </w:rPr>
        <w:t xml:space="preserve">The Borrower shall ensure that: </w:t>
      </w:r>
    </w:p>
    <w:p w14:paraId="491B6E39" w14:textId="53F53E8B" w:rsidR="00DA16AA" w:rsidRPr="00C77A15" w:rsidRDefault="00DA16AA" w:rsidP="00026698">
      <w:pPr>
        <w:pStyle w:val="ListParagraph"/>
        <w:numPr>
          <w:ilvl w:val="0"/>
          <w:numId w:val="29"/>
        </w:numPr>
        <w:rPr>
          <w:lang w:val="en-US"/>
        </w:rPr>
      </w:pPr>
      <w:r w:rsidRPr="00C77A15">
        <w:rPr>
          <w:lang w:val="en-US"/>
        </w:rPr>
        <w:t>all the land, real property rights and permits required for the implementation of the</w:t>
      </w:r>
      <w:r w:rsidR="002F4928" w:rsidRPr="00C77A15">
        <w:rPr>
          <w:lang w:val="en-US"/>
        </w:rPr>
        <w:t xml:space="preserve"> Project are timely available; and</w:t>
      </w:r>
    </w:p>
    <w:p w14:paraId="3C60571A" w14:textId="6F68A818" w:rsidR="00DA16AA" w:rsidRPr="00C77A15" w:rsidRDefault="00DA16AA" w:rsidP="0083345C">
      <w:pPr>
        <w:pStyle w:val="ListParagraph"/>
        <w:numPr>
          <w:ilvl w:val="0"/>
          <w:numId w:val="29"/>
        </w:numPr>
        <w:rPr>
          <w:lang w:val="en-US"/>
        </w:rPr>
      </w:pPr>
      <w:r w:rsidRPr="00C77A15">
        <w:rPr>
          <w:lang w:val="en-US"/>
        </w:rPr>
        <w:t>all assets and plants under the Project are permanently insured and maintained in accordance with i</w:t>
      </w:r>
      <w:r w:rsidR="002F4928" w:rsidRPr="00C77A15">
        <w:rPr>
          <w:lang w:val="en-US"/>
        </w:rPr>
        <w:t>nternational best practices.</w:t>
      </w:r>
    </w:p>
    <w:p w14:paraId="1D059EAD" w14:textId="77777777" w:rsidR="002F4928" w:rsidRPr="00113132" w:rsidRDefault="002F4928" w:rsidP="000E72AF">
      <w:pPr>
        <w:rPr>
          <w:lang w:val="en-US"/>
        </w:rPr>
      </w:pPr>
    </w:p>
    <w:p w14:paraId="5BD9C609" w14:textId="77777777" w:rsidR="00DA16AA" w:rsidRPr="00C77A15" w:rsidRDefault="00DA16AA" w:rsidP="0000534B">
      <w:pPr>
        <w:pStyle w:val="Heading2"/>
        <w:rPr>
          <w:lang w:val="en-US"/>
        </w:rPr>
      </w:pPr>
      <w:bookmarkStart w:id="48" w:name="_Ref474422024"/>
      <w:bookmarkStart w:id="49" w:name="_Toc13490354"/>
      <w:r w:rsidRPr="00C77A15">
        <w:rPr>
          <w:lang w:val="en-US"/>
        </w:rPr>
        <w:t>Procurement</w:t>
      </w:r>
      <w:bookmarkEnd w:id="48"/>
      <w:bookmarkEnd w:id="49"/>
    </w:p>
    <w:p w14:paraId="4C8F4047" w14:textId="77777777" w:rsidR="00DA16AA" w:rsidRPr="00C77A15" w:rsidRDefault="00DA16AA" w:rsidP="000476CB">
      <w:pPr>
        <w:rPr>
          <w:lang w:val="en-US"/>
        </w:rPr>
      </w:pPr>
      <w:r w:rsidRPr="00C77A15">
        <w:rPr>
          <w:lang w:val="en-US"/>
        </w:rPr>
        <w:t xml:space="preserve">Procurement of supplies, works and services to be financed under the Project shall comply with the </w:t>
      </w:r>
      <w:r w:rsidR="00F87A64" w:rsidRPr="00C77A15">
        <w:rPr>
          <w:lang w:val="en-US"/>
        </w:rPr>
        <w:t xml:space="preserve">CEB </w:t>
      </w:r>
      <w:r w:rsidRPr="00C77A15">
        <w:rPr>
          <w:lang w:val="en-US"/>
        </w:rPr>
        <w:t xml:space="preserve">Procurement Guidelines. </w:t>
      </w:r>
    </w:p>
    <w:p w14:paraId="2EA1CB0C" w14:textId="77777777" w:rsidR="00DA16AA" w:rsidRPr="00C77A15" w:rsidRDefault="00DA16AA" w:rsidP="0000534B">
      <w:pPr>
        <w:pStyle w:val="Heading2"/>
        <w:rPr>
          <w:lang w:val="en-US"/>
        </w:rPr>
      </w:pPr>
      <w:bookmarkStart w:id="50" w:name="_Toc13490355"/>
      <w:r w:rsidRPr="00C77A15">
        <w:rPr>
          <w:lang w:val="en-US"/>
        </w:rPr>
        <w:lastRenderedPageBreak/>
        <w:t>Environment</w:t>
      </w:r>
      <w:r w:rsidR="004243F2" w:rsidRPr="00C77A15">
        <w:rPr>
          <w:lang w:val="en-US"/>
        </w:rPr>
        <w:t>al and Social Safeguards</w:t>
      </w:r>
      <w:bookmarkEnd w:id="50"/>
    </w:p>
    <w:p w14:paraId="0FF74A61" w14:textId="19884DED" w:rsidR="00DA16AA" w:rsidRPr="00C77A15" w:rsidRDefault="00DA16AA" w:rsidP="000476CB">
      <w:pPr>
        <w:rPr>
          <w:lang w:val="en-US"/>
        </w:rPr>
      </w:pPr>
      <w:r w:rsidRPr="00C77A15">
        <w:rPr>
          <w:lang w:val="en-US"/>
        </w:rPr>
        <w:t xml:space="preserve">The Borrower </w:t>
      </w:r>
      <w:r w:rsidR="00C220DB" w:rsidRPr="00C77A15">
        <w:rPr>
          <w:lang w:val="en-US"/>
        </w:rPr>
        <w:t xml:space="preserve">through PIMO </w:t>
      </w:r>
      <w:r w:rsidRPr="00C77A15">
        <w:rPr>
          <w:lang w:val="en-US"/>
        </w:rPr>
        <w:t xml:space="preserve">shall implement the Project in conformity with the requirements set forth in the Environmental </w:t>
      </w:r>
      <w:r w:rsidR="005B6955" w:rsidRPr="00C77A15">
        <w:rPr>
          <w:lang w:val="en-US"/>
        </w:rPr>
        <w:t xml:space="preserve">and Social Safeguards </w:t>
      </w:r>
      <w:r w:rsidRPr="00C77A15">
        <w:rPr>
          <w:lang w:val="en-US"/>
        </w:rPr>
        <w:t xml:space="preserve">Policy. In particular, should </w:t>
      </w:r>
      <w:r w:rsidR="008C7AAA" w:rsidRPr="00465C9C">
        <w:rPr>
          <w:lang w:val="en-US"/>
        </w:rPr>
        <w:t xml:space="preserve">any activity of </w:t>
      </w:r>
      <w:r w:rsidR="00DE0126" w:rsidRPr="00465C9C">
        <w:rPr>
          <w:lang w:val="en-US"/>
        </w:rPr>
        <w:t>the Project</w:t>
      </w:r>
      <w:r w:rsidRPr="00C77A15">
        <w:rPr>
          <w:lang w:val="en-US"/>
        </w:rPr>
        <w:t xml:space="preserve"> require an Environmental Impact Assessment (EIA) in accordance with the </w:t>
      </w:r>
      <w:r w:rsidR="00745F52" w:rsidRPr="00C77A15">
        <w:rPr>
          <w:lang w:val="en-US"/>
        </w:rPr>
        <w:t>Environmental and Social Safeguards Policy</w:t>
      </w:r>
      <w:r w:rsidRPr="00C77A15">
        <w:rPr>
          <w:lang w:val="en-US"/>
        </w:rPr>
        <w:t xml:space="preserve">, the Borrower shall require the CEB’s prior approval before proposing the Allocation of the </w:t>
      </w:r>
      <w:r w:rsidRPr="00465C9C">
        <w:rPr>
          <w:lang w:val="en-US"/>
        </w:rPr>
        <w:t xml:space="preserve">Loan to </w:t>
      </w:r>
      <w:r w:rsidR="008C7AAA" w:rsidRPr="00465C9C">
        <w:rPr>
          <w:lang w:val="en-US"/>
        </w:rPr>
        <w:t>such activity</w:t>
      </w:r>
      <w:r w:rsidRPr="00C77A15">
        <w:rPr>
          <w:lang w:val="en-US"/>
        </w:rPr>
        <w:t xml:space="preserve">. </w:t>
      </w:r>
      <w:r w:rsidR="002624F8" w:rsidRPr="00113132">
        <w:rPr>
          <w:lang w:val="en-US"/>
        </w:rPr>
        <w:t xml:space="preserve">   </w:t>
      </w:r>
    </w:p>
    <w:p w14:paraId="1CED1580" w14:textId="77777777" w:rsidR="00DA16AA" w:rsidRPr="00D263B3" w:rsidRDefault="00DA16AA" w:rsidP="0000534B">
      <w:pPr>
        <w:pStyle w:val="Heading2"/>
        <w:rPr>
          <w:lang w:val="en-GB"/>
        </w:rPr>
      </w:pPr>
      <w:bookmarkStart w:id="51" w:name="_Toc13490356"/>
      <w:r w:rsidRPr="00D263B3">
        <w:rPr>
          <w:lang w:val="en-GB"/>
        </w:rPr>
        <w:t>Human Rights</w:t>
      </w:r>
      <w:bookmarkEnd w:id="51"/>
    </w:p>
    <w:p w14:paraId="4E5E940F" w14:textId="77777777" w:rsidR="00DA16AA" w:rsidRPr="00D263B3" w:rsidRDefault="00DA16AA" w:rsidP="000476CB">
      <w:pPr>
        <w:rPr>
          <w:lang w:val="en-GB"/>
        </w:rPr>
      </w:pPr>
      <w:r w:rsidRPr="00D263B3">
        <w:rPr>
          <w:lang w:val="en-GB"/>
        </w:rPr>
        <w:t xml:space="preserve">The Borrower </w:t>
      </w:r>
      <w:r w:rsidR="00C220DB" w:rsidRPr="00D263B3">
        <w:rPr>
          <w:lang w:val="en-GB"/>
        </w:rPr>
        <w:t xml:space="preserve">through PIMO </w:t>
      </w:r>
      <w:r w:rsidRPr="00D263B3">
        <w:rPr>
          <w:lang w:val="en-GB"/>
        </w:rPr>
        <w:t>shall ensure that the implementation of the Project will no</w:t>
      </w:r>
      <w:r w:rsidR="00E573D0" w:rsidRPr="00D263B3">
        <w:rPr>
          <w:lang w:val="en-GB"/>
        </w:rPr>
        <w:t>t give rise to a violation of (i) </w:t>
      </w:r>
      <w:r w:rsidRPr="00D263B3">
        <w:rPr>
          <w:lang w:val="en-GB"/>
        </w:rPr>
        <w:t>the European Convention on Human Rights; or (ii) the European Social Charter.</w:t>
      </w:r>
    </w:p>
    <w:p w14:paraId="1D62E502" w14:textId="77777777" w:rsidR="00DA16AA" w:rsidRPr="00D263B3" w:rsidRDefault="00DA16AA" w:rsidP="0000534B">
      <w:pPr>
        <w:pStyle w:val="Heading2"/>
        <w:rPr>
          <w:lang w:val="en-GB"/>
        </w:rPr>
      </w:pPr>
      <w:bookmarkStart w:id="52" w:name="_Ref474422110"/>
      <w:bookmarkStart w:id="53" w:name="_Toc13490357"/>
      <w:r w:rsidRPr="00D263B3">
        <w:rPr>
          <w:lang w:val="en-GB"/>
        </w:rPr>
        <w:t>Integrity</w:t>
      </w:r>
      <w:bookmarkEnd w:id="52"/>
      <w:bookmarkEnd w:id="53"/>
      <w:r w:rsidRPr="00D263B3">
        <w:rPr>
          <w:lang w:val="en-GB"/>
        </w:rPr>
        <w:t xml:space="preserve"> </w:t>
      </w:r>
    </w:p>
    <w:p w14:paraId="75F8443B" w14:textId="77777777" w:rsidR="00DA16AA" w:rsidRPr="00D263B3" w:rsidRDefault="00FD44D1" w:rsidP="000476CB">
      <w:pPr>
        <w:rPr>
          <w:lang w:val="en-GB"/>
        </w:rPr>
      </w:pPr>
      <w:r w:rsidRPr="00D263B3" w:rsidDel="00FD44D1">
        <w:rPr>
          <w:lang w:val="en-GB"/>
        </w:rPr>
        <w:t xml:space="preserve"> </w:t>
      </w:r>
      <w:r w:rsidR="00DA16AA" w:rsidRPr="00D263B3">
        <w:rPr>
          <w:lang w:val="en-GB"/>
        </w:rPr>
        <w:t xml:space="preserve">The Borrower undertakes that it will not commit, and no person, with its consent or prior knowledge, will commit, in connection with the implementation of the Project or the execution of any contract under the Project a Corrupt, Fraudulent, Coercive or Collusive Practice (hereinafter, jointly referred to as the </w:t>
      </w:r>
      <w:r w:rsidR="00DA16AA" w:rsidRPr="00D263B3">
        <w:rPr>
          <w:b/>
          <w:lang w:val="en-GB"/>
        </w:rPr>
        <w:t>“Prohibited Practices”</w:t>
      </w:r>
      <w:r w:rsidR="00DA16AA" w:rsidRPr="00D263B3">
        <w:rPr>
          <w:lang w:val="en-GB"/>
        </w:rPr>
        <w:t>).</w:t>
      </w:r>
    </w:p>
    <w:p w14:paraId="505E88B7" w14:textId="77777777" w:rsidR="00DA16AA" w:rsidRPr="00D263B3" w:rsidRDefault="00DA16AA" w:rsidP="000476CB">
      <w:pPr>
        <w:rPr>
          <w:lang w:val="en-GB"/>
        </w:rPr>
      </w:pPr>
      <w:r w:rsidRPr="00D263B3">
        <w:rPr>
          <w:lang w:val="en-GB"/>
        </w:rPr>
        <w:t xml:space="preserve">For the purposes of this Agreement:  </w:t>
      </w:r>
    </w:p>
    <w:p w14:paraId="55AFA2EE" w14:textId="77777777" w:rsidR="00DA16AA" w:rsidRPr="00D263B3" w:rsidRDefault="00DA16AA" w:rsidP="00026698">
      <w:pPr>
        <w:pStyle w:val="ListParagraph"/>
        <w:numPr>
          <w:ilvl w:val="0"/>
          <w:numId w:val="30"/>
        </w:numPr>
      </w:pPr>
      <w:r w:rsidRPr="00D263B3">
        <w:t xml:space="preserve">A </w:t>
      </w:r>
      <w:r w:rsidRPr="00D263B3">
        <w:rPr>
          <w:b/>
        </w:rPr>
        <w:t>“Corrupt Practice”</w:t>
      </w:r>
      <w:r w:rsidRPr="00D263B3">
        <w:t xml:space="preserve"> means the offering, giving, receiving, or soliciting, directly or indirectly, anything of value to influence improperly the actions of another party.</w:t>
      </w:r>
    </w:p>
    <w:p w14:paraId="4E0A651E" w14:textId="77777777" w:rsidR="00DA16AA" w:rsidRPr="00D263B3" w:rsidRDefault="00DA16AA" w:rsidP="0083345C">
      <w:pPr>
        <w:pStyle w:val="ListParagraph"/>
        <w:numPr>
          <w:ilvl w:val="0"/>
          <w:numId w:val="30"/>
        </w:numPr>
      </w:pPr>
      <w:r w:rsidRPr="00D263B3">
        <w:t xml:space="preserve">A </w:t>
      </w:r>
      <w:r w:rsidRPr="00D263B3">
        <w:rPr>
          <w:b/>
        </w:rPr>
        <w:t>“Fraudulent Practice”</w:t>
      </w:r>
      <w:r w:rsidRPr="00D263B3">
        <w:t xml:space="preserve"> means any act or omission, including a misrepresentation, that knowingly or recklessly misleads, or attempts to mislead, a party to obtain a financial or other benefit, or to avoid an obligation.</w:t>
      </w:r>
    </w:p>
    <w:p w14:paraId="7FD615DF" w14:textId="77777777" w:rsidR="00DA16AA" w:rsidRPr="00D263B3" w:rsidRDefault="00DA16AA" w:rsidP="0083345C">
      <w:pPr>
        <w:pStyle w:val="ListParagraph"/>
        <w:numPr>
          <w:ilvl w:val="0"/>
          <w:numId w:val="30"/>
        </w:numPr>
      </w:pPr>
      <w:r w:rsidRPr="00D263B3">
        <w:t xml:space="preserve">A </w:t>
      </w:r>
      <w:r w:rsidRPr="00D263B3">
        <w:rPr>
          <w:b/>
        </w:rPr>
        <w:t>“Coercive Practice”</w:t>
      </w:r>
      <w:r w:rsidRPr="00D263B3">
        <w:t xml:space="preserve"> means impairing or harming, or threatening to impair or harm, directly or indirectly, any party or the property of the party to influence improperly the actions of a party.</w:t>
      </w:r>
    </w:p>
    <w:p w14:paraId="53121461" w14:textId="77777777" w:rsidR="00DA16AA" w:rsidRPr="00D263B3" w:rsidRDefault="00DA16AA" w:rsidP="0083345C">
      <w:pPr>
        <w:pStyle w:val="ListParagraph"/>
        <w:numPr>
          <w:ilvl w:val="0"/>
          <w:numId w:val="30"/>
        </w:numPr>
      </w:pPr>
      <w:r w:rsidRPr="00D263B3">
        <w:t xml:space="preserve">A </w:t>
      </w:r>
      <w:r w:rsidRPr="00D263B3">
        <w:rPr>
          <w:b/>
        </w:rPr>
        <w:t>“Collusive Practice”</w:t>
      </w:r>
      <w:r w:rsidRPr="00D263B3">
        <w:t xml:space="preserve"> is an arrangement between two or more parties designed to achieve an improper purpose, including influencing improperly the actions of another party.</w:t>
      </w:r>
    </w:p>
    <w:p w14:paraId="77A4BD8D" w14:textId="77777777" w:rsidR="00DA16AA" w:rsidRPr="00D263B3" w:rsidRDefault="00DA16AA" w:rsidP="000476CB">
      <w:pPr>
        <w:rPr>
          <w:lang w:val="en-GB"/>
        </w:rPr>
      </w:pPr>
      <w:r w:rsidRPr="00D263B3">
        <w:rPr>
          <w:lang w:val="en-GB"/>
        </w:rPr>
        <w:t xml:space="preserve">The Borrower undertakes to inform CEB if it should become aware of any fact or information suggestive of the commission of any such Prohibited Practice. For this purpose, the knowledge of any member of </w:t>
      </w:r>
      <w:r w:rsidR="00F25E8D" w:rsidRPr="00D263B3">
        <w:rPr>
          <w:lang w:val="en-GB"/>
        </w:rPr>
        <w:t xml:space="preserve">PIMO </w:t>
      </w:r>
      <w:r w:rsidRPr="00D263B3">
        <w:rPr>
          <w:lang w:val="en-GB"/>
        </w:rPr>
        <w:t>shall be deemed the knowledge of the Borrower.</w:t>
      </w:r>
    </w:p>
    <w:p w14:paraId="0608D525" w14:textId="77777777" w:rsidR="00DA16AA" w:rsidRPr="00D263B3" w:rsidRDefault="00DA16AA" w:rsidP="000476CB">
      <w:pPr>
        <w:rPr>
          <w:lang w:val="en-GB"/>
        </w:rPr>
      </w:pPr>
      <w:r w:rsidRPr="00D263B3">
        <w:rPr>
          <w:lang w:val="en-GB"/>
        </w:rPr>
        <w:t>The Borrower undertakes:</w:t>
      </w:r>
    </w:p>
    <w:p w14:paraId="1BE596EE" w14:textId="77777777" w:rsidR="00DA16AA" w:rsidRPr="00D263B3" w:rsidRDefault="00DA16AA" w:rsidP="00026698">
      <w:pPr>
        <w:pStyle w:val="ListParagraph"/>
        <w:numPr>
          <w:ilvl w:val="0"/>
          <w:numId w:val="31"/>
        </w:numPr>
      </w:pPr>
      <w:r w:rsidRPr="00D263B3">
        <w:t xml:space="preserve">to take timely such action as the CEB may reasonably request to investigate and/or terminate any alleged or suspected Prohibited Practice; </w:t>
      </w:r>
    </w:p>
    <w:p w14:paraId="51DBDB90" w14:textId="77777777" w:rsidR="00DA16AA" w:rsidRPr="00D263B3" w:rsidRDefault="00DA16AA" w:rsidP="0083345C">
      <w:pPr>
        <w:pStyle w:val="ListParagraph"/>
        <w:numPr>
          <w:ilvl w:val="0"/>
          <w:numId w:val="31"/>
        </w:numPr>
      </w:pPr>
      <w:r w:rsidRPr="00D263B3">
        <w:t>to inform the CEB of the measures taken to seek damages from the persons responsible for any loss resulting from any such Prohibited Practice; and</w:t>
      </w:r>
    </w:p>
    <w:p w14:paraId="7A82F881" w14:textId="77777777" w:rsidR="00DA16AA" w:rsidRPr="00D263B3" w:rsidRDefault="00DA16AA" w:rsidP="0083345C">
      <w:pPr>
        <w:pStyle w:val="ListParagraph"/>
        <w:numPr>
          <w:ilvl w:val="0"/>
          <w:numId w:val="31"/>
        </w:numPr>
      </w:pPr>
      <w:r w:rsidRPr="00D263B3">
        <w:t>to facilitate any investigation that the CEB may make concerning any such act.</w:t>
      </w:r>
    </w:p>
    <w:p w14:paraId="0D845ADD" w14:textId="77777777" w:rsidR="00DA16AA" w:rsidRPr="00D263B3" w:rsidRDefault="00DA16AA" w:rsidP="000476CB">
      <w:pPr>
        <w:rPr>
          <w:lang w:val="en-GB"/>
        </w:rPr>
      </w:pPr>
      <w:r w:rsidRPr="00D263B3">
        <w:rPr>
          <w:lang w:val="en-GB"/>
        </w:rPr>
        <w:t>The Head of the PIE shall be responsible for contacts with the CEB for the purposes of this Sub-clause.</w:t>
      </w:r>
    </w:p>
    <w:p w14:paraId="299E7647" w14:textId="77777777" w:rsidR="00DA16AA" w:rsidRPr="00D263B3" w:rsidRDefault="00DA16AA" w:rsidP="0000534B">
      <w:pPr>
        <w:pStyle w:val="Heading2"/>
        <w:rPr>
          <w:lang w:val="en-GB"/>
        </w:rPr>
      </w:pPr>
      <w:bookmarkStart w:id="54" w:name="_Toc13490358"/>
      <w:r w:rsidRPr="00D263B3">
        <w:rPr>
          <w:lang w:val="en-GB"/>
        </w:rPr>
        <w:t>Visibility</w:t>
      </w:r>
      <w:bookmarkEnd w:id="54"/>
    </w:p>
    <w:p w14:paraId="3F2C38CA" w14:textId="77777777" w:rsidR="00DA16AA" w:rsidRPr="00D263B3" w:rsidRDefault="00DA16AA" w:rsidP="000476CB">
      <w:pPr>
        <w:rPr>
          <w:lang w:val="en-GB"/>
        </w:rPr>
      </w:pPr>
      <w:r w:rsidRPr="00D263B3">
        <w:rPr>
          <w:lang w:val="en-GB"/>
        </w:rPr>
        <w:t>The Borrower shall inform the Final Beneficiaries that the Project is partly financed by the CEB through appropriate means of communication such as dedicated notices in relevant websites, press releases, brochures or the exhibit of billboards/plates on relevant Project sites/facilities. In any case, information given to the Final Beneficiaries shall display in an appropriate way the CEB’s name and logo.</w:t>
      </w:r>
    </w:p>
    <w:p w14:paraId="6946C1E9" w14:textId="77777777" w:rsidR="00DA16AA" w:rsidRPr="00D263B3" w:rsidRDefault="00DA16AA" w:rsidP="000476CB">
      <w:pPr>
        <w:pStyle w:val="Heading1"/>
        <w:rPr>
          <w:lang w:val="en-GB"/>
        </w:rPr>
      </w:pPr>
      <w:bookmarkStart w:id="55" w:name="_Ref474422712"/>
      <w:bookmarkStart w:id="56" w:name="_Toc13490359"/>
      <w:r w:rsidRPr="00D263B3">
        <w:rPr>
          <w:lang w:val="en-GB"/>
        </w:rPr>
        <w:lastRenderedPageBreak/>
        <w:t>MONITORING</w:t>
      </w:r>
      <w:bookmarkEnd w:id="55"/>
      <w:bookmarkEnd w:id="56"/>
    </w:p>
    <w:p w14:paraId="5A89E77A" w14:textId="77777777" w:rsidR="00DA16AA" w:rsidRPr="00D263B3" w:rsidRDefault="00DA16AA" w:rsidP="0000534B">
      <w:pPr>
        <w:pStyle w:val="Heading2"/>
        <w:rPr>
          <w:lang w:val="en-GB"/>
        </w:rPr>
      </w:pPr>
      <w:bookmarkStart w:id="57" w:name="_Ref474421838"/>
      <w:bookmarkStart w:id="58" w:name="_Ref474422100"/>
      <w:bookmarkStart w:id="59" w:name="_Ref474422128"/>
      <w:bookmarkStart w:id="60" w:name="_Toc13490360"/>
      <w:r w:rsidRPr="00D263B3">
        <w:rPr>
          <w:lang w:val="en-GB"/>
        </w:rPr>
        <w:t>Reporting</w:t>
      </w:r>
      <w:bookmarkEnd w:id="57"/>
      <w:bookmarkEnd w:id="58"/>
      <w:bookmarkEnd w:id="59"/>
      <w:bookmarkEnd w:id="60"/>
    </w:p>
    <w:p w14:paraId="7782195F" w14:textId="1D22342C" w:rsidR="00011FA2" w:rsidRPr="00465C9C" w:rsidRDefault="00011FA2" w:rsidP="00026698">
      <w:pPr>
        <w:pStyle w:val="ListParagraph"/>
        <w:numPr>
          <w:ilvl w:val="0"/>
          <w:numId w:val="33"/>
        </w:numPr>
      </w:pPr>
      <w:r w:rsidRPr="00465C9C">
        <w:t>Progress Report</w:t>
      </w:r>
      <w:r w:rsidR="009A1A94" w:rsidRPr="00465C9C">
        <w:t>s</w:t>
      </w:r>
    </w:p>
    <w:p w14:paraId="24647653" w14:textId="16620D9B" w:rsidR="000D5ED8" w:rsidRPr="00D263B3" w:rsidRDefault="000D5ED8" w:rsidP="000D5ED8">
      <w:pPr>
        <w:rPr>
          <w:lang w:val="en-GB"/>
        </w:rPr>
      </w:pPr>
      <w:r w:rsidRPr="00465C9C">
        <w:rPr>
          <w:lang w:val="en-GB"/>
        </w:rPr>
        <w:t>The Borrower</w:t>
      </w:r>
      <w:r w:rsidR="000B046B" w:rsidRPr="00465C9C">
        <w:rPr>
          <w:lang w:val="en-GB"/>
        </w:rPr>
        <w:t xml:space="preserve"> through PIMO</w:t>
      </w:r>
      <w:r w:rsidRPr="00465C9C">
        <w:rPr>
          <w:lang w:val="en-GB"/>
        </w:rPr>
        <w:t xml:space="preserve"> shall send to the CEB a progress report (hereinafter, a </w:t>
      </w:r>
      <w:r w:rsidRPr="00465C9C">
        <w:rPr>
          <w:b/>
          <w:lang w:val="en-GB"/>
        </w:rPr>
        <w:t>“Progress Report”</w:t>
      </w:r>
      <w:r w:rsidRPr="00465C9C">
        <w:rPr>
          <w:lang w:val="en-GB"/>
        </w:rPr>
        <w:t xml:space="preserve">) (i) once a year, </w:t>
      </w:r>
      <w:r w:rsidR="009A1A94" w:rsidRPr="00465C9C">
        <w:rPr>
          <w:lang w:val="en-GB"/>
        </w:rPr>
        <w:t xml:space="preserve">from the </w:t>
      </w:r>
      <w:r w:rsidR="00522CC3" w:rsidRPr="00465C9C">
        <w:rPr>
          <w:lang w:val="en-GB"/>
        </w:rPr>
        <w:t>e</w:t>
      </w:r>
      <w:r w:rsidR="009A1A94" w:rsidRPr="00465C9C">
        <w:rPr>
          <w:lang w:val="en-GB"/>
        </w:rPr>
        <w:t xml:space="preserve">ntry into force of the present </w:t>
      </w:r>
      <w:r w:rsidR="00522CC3" w:rsidRPr="00465C9C">
        <w:rPr>
          <w:lang w:val="en-GB"/>
        </w:rPr>
        <w:t>A</w:t>
      </w:r>
      <w:r w:rsidR="009A1A94" w:rsidRPr="00465C9C">
        <w:rPr>
          <w:lang w:val="en-GB"/>
        </w:rPr>
        <w:t xml:space="preserve">greement </w:t>
      </w:r>
      <w:r w:rsidRPr="00465C9C">
        <w:rPr>
          <w:lang w:val="en-GB"/>
        </w:rPr>
        <w:t xml:space="preserve">until the </w:t>
      </w:r>
      <w:r w:rsidR="009A1A94" w:rsidRPr="00465C9C">
        <w:rPr>
          <w:lang w:val="en-GB"/>
        </w:rPr>
        <w:t xml:space="preserve">completion of the </w:t>
      </w:r>
      <w:r w:rsidR="00A70238" w:rsidRPr="00465C9C">
        <w:rPr>
          <w:lang w:val="en-GB"/>
        </w:rPr>
        <w:t xml:space="preserve">works planned under the </w:t>
      </w:r>
      <w:r w:rsidR="009A1A94" w:rsidRPr="00465C9C">
        <w:rPr>
          <w:lang w:val="en-GB"/>
        </w:rPr>
        <w:t>Project</w:t>
      </w:r>
      <w:r w:rsidRPr="00465C9C">
        <w:rPr>
          <w:lang w:val="en-GB"/>
        </w:rPr>
        <w:t>; and (ii) prior to every Disbursement Request.</w:t>
      </w:r>
      <w:r w:rsidRPr="00D263B3">
        <w:rPr>
          <w:lang w:val="en-GB"/>
        </w:rPr>
        <w:t xml:space="preserve"> </w:t>
      </w:r>
    </w:p>
    <w:p w14:paraId="79B329E9" w14:textId="4AB0BD56" w:rsidR="00DA16AA" w:rsidRPr="00D263B3" w:rsidRDefault="00DA16AA" w:rsidP="000C11F5">
      <w:pPr>
        <w:rPr>
          <w:lang w:val="en-GB"/>
        </w:rPr>
      </w:pPr>
      <w:r w:rsidRPr="00465C9C">
        <w:rPr>
          <w:lang w:val="en-GB"/>
        </w:rPr>
        <w:t xml:space="preserve">Appendix </w:t>
      </w:r>
      <w:r w:rsidR="008866DB" w:rsidRPr="00465C9C">
        <w:rPr>
          <w:lang w:val="en-GB"/>
        </w:rPr>
        <w:t>4</w:t>
      </w:r>
      <w:r w:rsidRPr="00465C9C">
        <w:rPr>
          <w:lang w:val="en-GB"/>
        </w:rPr>
        <w:t xml:space="preserve"> hereto provides a template specifying the minimum information required by the CEB. Alternative formats containing the same inf</w:t>
      </w:r>
      <w:r w:rsidR="000C11F5" w:rsidRPr="00465C9C">
        <w:rPr>
          <w:lang w:val="en-GB"/>
        </w:rPr>
        <w:t>ormation may also be used.</w:t>
      </w:r>
    </w:p>
    <w:p w14:paraId="695BD1CB" w14:textId="77777777" w:rsidR="00DA16AA" w:rsidRPr="00D263B3" w:rsidRDefault="00DA16AA" w:rsidP="0083345C">
      <w:pPr>
        <w:pStyle w:val="NumLista"/>
        <w:numPr>
          <w:ilvl w:val="0"/>
          <w:numId w:val="33"/>
        </w:numPr>
      </w:pPr>
      <w:r w:rsidRPr="00D263B3">
        <w:t>Completion Report</w:t>
      </w:r>
    </w:p>
    <w:p w14:paraId="028C4638" w14:textId="3F577DAE" w:rsidR="00DA16AA" w:rsidRPr="00D263B3" w:rsidRDefault="00DA16AA" w:rsidP="000476CB">
      <w:pPr>
        <w:rPr>
          <w:lang w:val="en-GB"/>
        </w:rPr>
      </w:pPr>
      <w:r w:rsidRPr="00465C9C">
        <w:rPr>
          <w:lang w:val="en-GB"/>
        </w:rPr>
        <w:t xml:space="preserve">Upon </w:t>
      </w:r>
      <w:r w:rsidR="001C4741" w:rsidRPr="00465C9C">
        <w:rPr>
          <w:lang w:val="en-GB"/>
        </w:rPr>
        <w:t xml:space="preserve">completion of </w:t>
      </w:r>
      <w:r w:rsidR="00A70238" w:rsidRPr="00465C9C">
        <w:rPr>
          <w:lang w:val="en-GB"/>
        </w:rPr>
        <w:t xml:space="preserve">works planned under </w:t>
      </w:r>
      <w:r w:rsidR="001C4741" w:rsidRPr="00465C9C">
        <w:rPr>
          <w:lang w:val="en-GB"/>
        </w:rPr>
        <w:t>the Project</w:t>
      </w:r>
      <w:r w:rsidRPr="00465C9C">
        <w:rPr>
          <w:lang w:val="en-GB"/>
        </w:rPr>
        <w:t>, the Borrower</w:t>
      </w:r>
      <w:r w:rsidR="00C94282" w:rsidRPr="00465C9C">
        <w:rPr>
          <w:lang w:val="en-GB"/>
        </w:rPr>
        <w:t xml:space="preserve"> through PIMO</w:t>
      </w:r>
      <w:r w:rsidRPr="00465C9C">
        <w:rPr>
          <w:lang w:val="en-GB"/>
        </w:rPr>
        <w:t xml:space="preserve"> shall submit a completion report (hereinafter, a </w:t>
      </w:r>
      <w:r w:rsidRPr="00465C9C">
        <w:rPr>
          <w:b/>
          <w:lang w:val="en-GB"/>
        </w:rPr>
        <w:t>“Completion Report”</w:t>
      </w:r>
      <w:r w:rsidRPr="00465C9C">
        <w:rPr>
          <w:lang w:val="en-GB"/>
        </w:rPr>
        <w:t>) includ</w:t>
      </w:r>
      <w:r w:rsidR="002262AE" w:rsidRPr="00465C9C">
        <w:rPr>
          <w:lang w:val="en-GB"/>
        </w:rPr>
        <w:t>ing an appraisal of the Project’</w:t>
      </w:r>
      <w:r w:rsidRPr="00465C9C">
        <w:rPr>
          <w:lang w:val="en-GB"/>
        </w:rPr>
        <w:t>s social impact</w:t>
      </w:r>
      <w:r w:rsidR="00F87A64" w:rsidRPr="00465C9C">
        <w:rPr>
          <w:lang w:val="en-GB"/>
        </w:rPr>
        <w:t xml:space="preserve"> </w:t>
      </w:r>
      <w:r w:rsidR="00D13FC9" w:rsidRPr="00465C9C">
        <w:rPr>
          <w:lang w:val="en-GB"/>
        </w:rPr>
        <w:t>with</w:t>
      </w:r>
      <w:r w:rsidR="000D5ED8" w:rsidRPr="00465C9C">
        <w:rPr>
          <w:lang w:val="en-GB"/>
        </w:rPr>
        <w:t xml:space="preserve"> technical indicators</w:t>
      </w:r>
      <w:r w:rsidR="00D13FC9" w:rsidRPr="00465C9C">
        <w:rPr>
          <w:lang w:val="en-GB"/>
        </w:rPr>
        <w:t xml:space="preserve"> agreed upon with the CEB</w:t>
      </w:r>
      <w:r w:rsidR="002F4928" w:rsidRPr="00465C9C">
        <w:rPr>
          <w:lang w:val="en-GB"/>
        </w:rPr>
        <w:t xml:space="preserve"> in Appendix </w:t>
      </w:r>
      <w:r w:rsidR="005A0478">
        <w:rPr>
          <w:lang w:val="en-GB"/>
        </w:rPr>
        <w:t>4</w:t>
      </w:r>
      <w:r w:rsidR="002F4928" w:rsidRPr="00465C9C">
        <w:rPr>
          <w:lang w:val="en-GB"/>
        </w:rPr>
        <w:t>.</w:t>
      </w:r>
    </w:p>
    <w:p w14:paraId="5A6E9448" w14:textId="77777777" w:rsidR="00DA16AA" w:rsidRPr="00D263B3" w:rsidRDefault="00DA16AA" w:rsidP="000476CB">
      <w:pPr>
        <w:rPr>
          <w:lang w:val="en-GB"/>
        </w:rPr>
      </w:pPr>
      <w:r w:rsidRPr="00D263B3">
        <w:rPr>
          <w:lang w:val="en-GB"/>
        </w:rPr>
        <w:t xml:space="preserve">Appendix </w:t>
      </w:r>
      <w:r w:rsidR="0024094D" w:rsidRPr="00D263B3">
        <w:rPr>
          <w:lang w:val="en-GB"/>
        </w:rPr>
        <w:t>4</w:t>
      </w:r>
      <w:r w:rsidRPr="00D263B3">
        <w:rPr>
          <w:lang w:val="en-GB"/>
        </w:rPr>
        <w:t xml:space="preserve"> hereto provides a template specifying the minimum information required by the CEB. Alternative formats containing the same information may also be used. </w:t>
      </w:r>
    </w:p>
    <w:p w14:paraId="5F3B6200" w14:textId="77777777" w:rsidR="00DA16AA" w:rsidRPr="00D263B3" w:rsidRDefault="00DA16AA" w:rsidP="0000534B">
      <w:pPr>
        <w:pStyle w:val="Heading2"/>
        <w:rPr>
          <w:lang w:val="en-GB"/>
        </w:rPr>
      </w:pPr>
      <w:bookmarkStart w:id="61" w:name="_Toc13490361"/>
      <w:r w:rsidRPr="00D263B3">
        <w:rPr>
          <w:lang w:val="en-GB"/>
        </w:rPr>
        <w:t>Visits</w:t>
      </w:r>
      <w:bookmarkEnd w:id="61"/>
    </w:p>
    <w:p w14:paraId="042B94A9" w14:textId="72994959" w:rsidR="00DA16AA" w:rsidRPr="00D263B3" w:rsidRDefault="00DA16AA" w:rsidP="000476CB">
      <w:pPr>
        <w:rPr>
          <w:lang w:val="en-GB"/>
        </w:rPr>
      </w:pPr>
      <w:r w:rsidRPr="00D263B3">
        <w:rPr>
          <w:lang w:val="en-GB"/>
        </w:rPr>
        <w:t xml:space="preserve">The Borrower undertakes to favourably receive any monitoring/technical/evaluation visits, including by facilitating access to </w:t>
      </w:r>
      <w:r w:rsidRPr="00465C9C">
        <w:rPr>
          <w:lang w:val="en-GB"/>
        </w:rPr>
        <w:t>relevant Project sites/contractors</w:t>
      </w:r>
      <w:r w:rsidRPr="00D263B3">
        <w:rPr>
          <w:lang w:val="en-GB"/>
        </w:rPr>
        <w:t xml:space="preserve">, carried out by the CEB’s staff members or designated third parties. </w:t>
      </w:r>
    </w:p>
    <w:p w14:paraId="16F2D823" w14:textId="77777777" w:rsidR="00DA16AA" w:rsidRPr="00D263B3" w:rsidRDefault="00DA16AA" w:rsidP="0000534B">
      <w:pPr>
        <w:pStyle w:val="Heading2"/>
        <w:rPr>
          <w:lang w:val="en-GB"/>
        </w:rPr>
      </w:pPr>
      <w:bookmarkStart w:id="62" w:name="_Toc13490362"/>
      <w:r w:rsidRPr="00D263B3">
        <w:rPr>
          <w:lang w:val="en-GB"/>
        </w:rPr>
        <w:t>Audit</w:t>
      </w:r>
      <w:bookmarkEnd w:id="62"/>
    </w:p>
    <w:p w14:paraId="7D5A67CA" w14:textId="7794E154" w:rsidR="00DA16AA" w:rsidRPr="00D263B3" w:rsidRDefault="00DA16AA" w:rsidP="000476CB">
      <w:pPr>
        <w:rPr>
          <w:lang w:val="en-GB"/>
        </w:rPr>
      </w:pPr>
      <w:r w:rsidRPr="00D263B3">
        <w:rPr>
          <w:lang w:val="en-GB"/>
        </w:rPr>
        <w:t>Should the Borrower fail to comply with any of its undertakings under the Agreement, the Borrower undertakes to favourably receive any on-site audit, carried out by the CEB’s staff members or designated third parties</w:t>
      </w:r>
      <w:r w:rsidR="00E57C92" w:rsidRPr="00D263B3">
        <w:rPr>
          <w:lang w:val="en-GB"/>
        </w:rPr>
        <w:t>, which shall be at the Borrower’s expense</w:t>
      </w:r>
      <w:r w:rsidRPr="00D263B3">
        <w:rPr>
          <w:lang w:val="en-GB"/>
        </w:rPr>
        <w:t>.</w:t>
      </w:r>
      <w:r w:rsidR="002C733D" w:rsidRPr="00113132">
        <w:rPr>
          <w:lang w:val="en-US"/>
        </w:rPr>
        <w:t xml:space="preserve"> </w:t>
      </w:r>
    </w:p>
    <w:p w14:paraId="104CAF9D" w14:textId="77777777" w:rsidR="00DA16AA" w:rsidRPr="00D263B3" w:rsidRDefault="00DA16AA" w:rsidP="0000534B">
      <w:pPr>
        <w:pStyle w:val="Heading2"/>
        <w:rPr>
          <w:lang w:val="en-GB"/>
        </w:rPr>
      </w:pPr>
      <w:bookmarkStart w:id="63" w:name="_Toc13490363"/>
      <w:r w:rsidRPr="00D263B3">
        <w:rPr>
          <w:lang w:val="en-GB"/>
        </w:rPr>
        <w:t>Project Information</w:t>
      </w:r>
      <w:bookmarkEnd w:id="63"/>
      <w:r w:rsidRPr="00D263B3">
        <w:rPr>
          <w:lang w:val="en-GB"/>
        </w:rPr>
        <w:t xml:space="preserve"> </w:t>
      </w:r>
    </w:p>
    <w:p w14:paraId="68F9DDFE" w14:textId="77777777" w:rsidR="00DA16AA" w:rsidRPr="00D263B3" w:rsidRDefault="00DA16AA" w:rsidP="000476CB">
      <w:pPr>
        <w:rPr>
          <w:lang w:val="en-GB"/>
        </w:rPr>
      </w:pPr>
      <w:r w:rsidRPr="00D263B3">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54C64FCF" w14:textId="77777777" w:rsidR="00DA16AA" w:rsidRPr="00D263B3" w:rsidRDefault="00DA16AA" w:rsidP="000476CB">
      <w:pPr>
        <w:rPr>
          <w:lang w:val="en-GB"/>
        </w:rPr>
      </w:pPr>
      <w:r w:rsidRPr="00D263B3">
        <w:rPr>
          <w:lang w:val="en-GB"/>
        </w:rPr>
        <w:t>The Borrower</w:t>
      </w:r>
      <w:r w:rsidR="000B046B" w:rsidRPr="00D263B3">
        <w:rPr>
          <w:lang w:val="en-GB"/>
        </w:rPr>
        <w:t xml:space="preserve"> through PIMO</w:t>
      </w:r>
      <w:r w:rsidRPr="00D263B3">
        <w:rPr>
          <w:lang w:val="en-GB"/>
        </w:rPr>
        <w:t xml:space="preserve"> shall deliver to the CEB in a timely manner any information or document concerning the financing or the implementation (including in particular environmental and procurement issues) of the Project as the CEB may reasonably require. </w:t>
      </w:r>
    </w:p>
    <w:p w14:paraId="56F09FAD" w14:textId="77777777" w:rsidR="00DA16AA" w:rsidRPr="00D263B3" w:rsidRDefault="00DA16AA" w:rsidP="000476CB">
      <w:pPr>
        <w:rPr>
          <w:lang w:val="en-GB"/>
        </w:rPr>
      </w:pPr>
      <w:r w:rsidRPr="00D263B3">
        <w:rPr>
          <w:lang w:val="en-GB"/>
        </w:rPr>
        <w:t xml:space="preserve">The Borrower </w:t>
      </w:r>
      <w:r w:rsidR="000B046B" w:rsidRPr="00D263B3">
        <w:rPr>
          <w:lang w:val="en-GB"/>
        </w:rPr>
        <w:t xml:space="preserve">through PIMO </w:t>
      </w:r>
      <w:r w:rsidRPr="00D263B3">
        <w:rPr>
          <w:lang w:val="en-GB"/>
        </w:rPr>
        <w:t>shall inform the CEB immediately of any event that may have a material adverse impact on the implementation of the Project, including but not limited to:</w:t>
      </w:r>
    </w:p>
    <w:p w14:paraId="682A83C4" w14:textId="77777777" w:rsidR="00075696" w:rsidRPr="00D263B3" w:rsidRDefault="00DA16AA" w:rsidP="00026698">
      <w:pPr>
        <w:pStyle w:val="ListParagraph"/>
        <w:numPr>
          <w:ilvl w:val="0"/>
          <w:numId w:val="34"/>
        </w:numPr>
      </w:pPr>
      <w:r w:rsidRPr="00D263B3">
        <w:t xml:space="preserve">any action or protest initiated or any objection raised by any third party or any genuine complaint received by the Borrower or any material litigation that is commenced or threatened against it with regard to procurement or environmental or other matters affecting the project; and </w:t>
      </w:r>
    </w:p>
    <w:p w14:paraId="420DE0D4" w14:textId="77777777" w:rsidR="00DA16AA" w:rsidRPr="00D263B3" w:rsidRDefault="00DA16AA" w:rsidP="0083345C">
      <w:pPr>
        <w:pStyle w:val="ListParagraph"/>
        <w:numPr>
          <w:ilvl w:val="0"/>
          <w:numId w:val="34"/>
        </w:numPr>
      </w:pPr>
      <w:r w:rsidRPr="00D263B3">
        <w:t>any enactment of or any amendment to any law, rule or regulation (or in the application or official interpretation of any law, rule or regulation).</w:t>
      </w:r>
    </w:p>
    <w:p w14:paraId="2976EAB3" w14:textId="77777777" w:rsidR="00DA16AA" w:rsidRPr="00D263B3" w:rsidRDefault="00DA16AA" w:rsidP="000476CB">
      <w:pPr>
        <w:rPr>
          <w:lang w:val="en-GB"/>
        </w:rPr>
      </w:pPr>
      <w:r w:rsidRPr="00D263B3">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002262AE" w:rsidRPr="00D263B3">
        <w:rPr>
          <w:lang w:val="en-GB"/>
        </w:rPr>
        <w:t>) and 3.6 </w:t>
      </w:r>
      <w:r w:rsidRPr="00D263B3">
        <w:rPr>
          <w:lang w:val="en-GB"/>
        </w:rPr>
        <w:t>(</w:t>
      </w:r>
      <w:r w:rsidRPr="00D263B3">
        <w:rPr>
          <w:i/>
          <w:lang w:val="en-GB"/>
        </w:rPr>
        <w:t>Cancellation by the Bank of undisbursed loans</w:t>
      </w:r>
      <w:r w:rsidRPr="00D263B3">
        <w:rPr>
          <w:lang w:val="en-GB"/>
        </w:rPr>
        <w:t>) of the Loan Regulations.</w:t>
      </w:r>
    </w:p>
    <w:p w14:paraId="5216AC05" w14:textId="77777777" w:rsidR="00F87A64" w:rsidRPr="00D263B3" w:rsidRDefault="00DA16AA" w:rsidP="0000534B">
      <w:pPr>
        <w:pStyle w:val="Heading2"/>
        <w:rPr>
          <w:lang w:val="en-GB"/>
        </w:rPr>
      </w:pPr>
      <w:bookmarkStart w:id="64" w:name="_Ref474422074"/>
      <w:bookmarkStart w:id="65" w:name="_Toc13490364"/>
      <w:r w:rsidRPr="00D263B3">
        <w:rPr>
          <w:lang w:val="en-GB"/>
        </w:rPr>
        <w:lastRenderedPageBreak/>
        <w:t>Borrower Information</w:t>
      </w:r>
      <w:bookmarkEnd w:id="64"/>
      <w:bookmarkEnd w:id="65"/>
    </w:p>
    <w:p w14:paraId="591F294B" w14:textId="1BE79C46" w:rsidR="00EF566D" w:rsidRDefault="00EF566D" w:rsidP="00EF566D">
      <w:pPr>
        <w:ind w:firstLine="576"/>
        <w:rPr>
          <w:lang w:val="en-GB"/>
        </w:rPr>
      </w:pPr>
      <w:r w:rsidRPr="00A073AC">
        <w:rPr>
          <w:lang w:val="en-GB"/>
        </w:rPr>
        <w:t>(a) Material Adverse Change</w:t>
      </w:r>
    </w:p>
    <w:p w14:paraId="4AD2113C" w14:textId="26949673" w:rsidR="00DA16AA" w:rsidRDefault="00DA16AA" w:rsidP="000476CB">
      <w:pPr>
        <w:rPr>
          <w:lang w:val="en-GB"/>
        </w:rPr>
      </w:pPr>
      <w:r w:rsidRPr="00D263B3">
        <w:rPr>
          <w:lang w:val="en-GB"/>
        </w:rPr>
        <w:t>The Borrower</w:t>
      </w:r>
      <w:r w:rsidR="001317A0" w:rsidRPr="00D263B3">
        <w:rPr>
          <w:lang w:val="en-GB"/>
        </w:rPr>
        <w:t>,</w:t>
      </w:r>
      <w:r w:rsidRPr="00D263B3">
        <w:rPr>
          <w:lang w:val="en-GB"/>
        </w:rPr>
        <w:t xml:space="preserve"> </w:t>
      </w:r>
      <w:r w:rsidR="001317A0" w:rsidRPr="00D263B3">
        <w:rPr>
          <w:lang w:val="en-GB"/>
        </w:rPr>
        <w:t xml:space="preserve">directly or through PIMO, </w:t>
      </w:r>
      <w:r w:rsidRPr="00D263B3">
        <w:rPr>
          <w:lang w:val="en-GB"/>
        </w:rPr>
        <w:t>shall inform the CEB immediately of any Material Adverse Change. Any Material Adverse Change would constitute an event in the terms of Article 3.3 (h)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1F62E7C6" w14:textId="6E450468" w:rsidR="00EF566D" w:rsidRPr="00EF566D" w:rsidRDefault="00EF566D" w:rsidP="00EF566D">
      <w:pPr>
        <w:pStyle w:val="ListParagraph"/>
        <w:numPr>
          <w:ilvl w:val="0"/>
          <w:numId w:val="0"/>
        </w:numPr>
        <w:ind w:left="720"/>
      </w:pPr>
      <w:r w:rsidRPr="00A073AC">
        <w:t>(b)Cross-Default</w:t>
      </w:r>
    </w:p>
    <w:p w14:paraId="77EC0755" w14:textId="77777777" w:rsidR="00DA16AA" w:rsidRPr="00D263B3" w:rsidRDefault="00DA16AA" w:rsidP="000476CB">
      <w:pPr>
        <w:rPr>
          <w:lang w:val="en-GB"/>
        </w:rPr>
      </w:pPr>
      <w:r w:rsidRPr="00D263B3">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34E22E3B" w14:textId="77777777" w:rsidR="00DA16AA" w:rsidRPr="00D263B3" w:rsidRDefault="00DA16AA" w:rsidP="000476CB">
      <w:pPr>
        <w:rPr>
          <w:lang w:val="en-GB"/>
        </w:rPr>
      </w:pPr>
    </w:p>
    <w:p w14:paraId="64146C11" w14:textId="77777777" w:rsidR="00DA16AA" w:rsidRPr="00D263B3" w:rsidRDefault="00DA16AA" w:rsidP="000476CB">
      <w:pPr>
        <w:pStyle w:val="Heading1"/>
        <w:rPr>
          <w:lang w:val="en-GB"/>
        </w:rPr>
      </w:pPr>
      <w:bookmarkStart w:id="66" w:name="_Ref474505149"/>
      <w:bookmarkStart w:id="67" w:name="_Toc13490365"/>
      <w:r w:rsidRPr="00D263B3">
        <w:rPr>
          <w:lang w:val="en-GB"/>
        </w:rPr>
        <w:t>PARI PASSU</w:t>
      </w:r>
      <w:bookmarkEnd w:id="66"/>
      <w:bookmarkEnd w:id="67"/>
    </w:p>
    <w:p w14:paraId="7E82B1D2" w14:textId="73BFE808" w:rsidR="00B06091" w:rsidRPr="00D263B3" w:rsidRDefault="00DA16AA" w:rsidP="000476CB">
      <w:pPr>
        <w:rPr>
          <w:lang w:val="en-GB"/>
        </w:rPr>
      </w:pPr>
      <w:r w:rsidRPr="00D263B3">
        <w:rPr>
          <w:lang w:val="en-GB"/>
        </w:rPr>
        <w:t xml:space="preserve">Failure to comply with the provisions set forth hereby under Clause </w:t>
      </w:r>
      <w:r w:rsidR="00E57C92" w:rsidRPr="00D263B3">
        <w:rPr>
          <w:lang w:val="en-GB"/>
        </w:rPr>
        <w:fldChar w:fldCharType="begin"/>
      </w:r>
      <w:r w:rsidR="001020FD" w:rsidRPr="00D263B3">
        <w:rPr>
          <w:lang w:val="en-GB"/>
        </w:rPr>
        <w:instrText xml:space="preserve"> REF _Ref474505149 \r \h </w:instrText>
      </w:r>
      <w:r w:rsidR="00E57C92" w:rsidRPr="00D263B3">
        <w:rPr>
          <w:lang w:val="en-GB"/>
        </w:rPr>
      </w:r>
      <w:r w:rsidR="00E57C92" w:rsidRPr="00D263B3">
        <w:rPr>
          <w:lang w:val="en-GB"/>
        </w:rPr>
        <w:fldChar w:fldCharType="separate"/>
      </w:r>
      <w:r w:rsidR="00017B90">
        <w:rPr>
          <w:lang w:val="en-GB"/>
        </w:rPr>
        <w:t>7</w:t>
      </w:r>
      <w:r w:rsidR="00E57C92" w:rsidRPr="00D263B3">
        <w:rPr>
          <w:lang w:val="en-GB"/>
        </w:rPr>
        <w:fldChar w:fldCharType="end"/>
      </w:r>
      <w:r w:rsidRPr="00D263B3">
        <w:rPr>
          <w:lang w:val="en-GB"/>
        </w:rPr>
        <w:t xml:space="preserve"> would constitute an event in the terms of Article 3.3(h)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76ECC9D6" w14:textId="77777777" w:rsidR="00DA16AA" w:rsidRPr="00D263B3" w:rsidRDefault="00DA16AA" w:rsidP="0000534B">
      <w:pPr>
        <w:pStyle w:val="Heading2"/>
        <w:rPr>
          <w:lang w:val="en-GB"/>
        </w:rPr>
      </w:pPr>
      <w:bookmarkStart w:id="68" w:name="_Toc13490366"/>
      <w:r w:rsidRPr="00D263B3">
        <w:rPr>
          <w:lang w:val="en-GB"/>
        </w:rPr>
        <w:t>Ranking</w:t>
      </w:r>
      <w:bookmarkEnd w:id="68"/>
    </w:p>
    <w:p w14:paraId="7507FD04" w14:textId="77777777" w:rsidR="00DA16AA" w:rsidRPr="00D263B3" w:rsidRDefault="00DA16AA" w:rsidP="000476CB">
      <w:pPr>
        <w:rPr>
          <w:lang w:val="en-GB"/>
        </w:rPr>
      </w:pPr>
      <w:r w:rsidRPr="00D263B3">
        <w:rPr>
          <w:lang w:val="en-GB"/>
        </w:rPr>
        <w:t xml:space="preserve">The Borrower shall ensure that its payment obligations under this Agreement rank, and will rank, not less than </w:t>
      </w:r>
      <w:r w:rsidRPr="00D263B3">
        <w:rPr>
          <w:i/>
          <w:lang w:val="en-GB"/>
        </w:rPr>
        <w:t>pari passu</w:t>
      </w:r>
      <w:r w:rsidRPr="00D263B3">
        <w:rPr>
          <w:lang w:val="en-GB"/>
        </w:rPr>
        <w:t xml:space="preserve"> in right of payment with all other present and future unsecured and unsubordinated obligations under its Debt Instruments.</w:t>
      </w:r>
    </w:p>
    <w:p w14:paraId="4E828068" w14:textId="77777777" w:rsidR="00DA16AA" w:rsidRPr="00D263B3" w:rsidRDefault="00DA16AA" w:rsidP="000476CB">
      <w:pPr>
        <w:rPr>
          <w:lang w:val="en-GB"/>
        </w:rPr>
      </w:pPr>
      <w:r w:rsidRPr="00D263B3">
        <w:rPr>
          <w:lang w:val="en-GB"/>
        </w:rPr>
        <w:t>In particular, the Borrower shall not make (or authorise) any payment in respect of any other such Debt Instrument (whether regularly scheduled or otherwise) if:</w:t>
      </w:r>
    </w:p>
    <w:p w14:paraId="7F84FCA7" w14:textId="77777777" w:rsidR="00DA16AA" w:rsidRPr="00D263B3" w:rsidRDefault="00DA16AA" w:rsidP="00026698">
      <w:pPr>
        <w:pStyle w:val="ListParagraph"/>
        <w:numPr>
          <w:ilvl w:val="0"/>
          <w:numId w:val="37"/>
        </w:numPr>
      </w:pPr>
      <w:r w:rsidRPr="00D263B3">
        <w:t>the CEB makes a demand of early reimbursement under Article 3.3 of the Loan Regulations; or</w:t>
      </w:r>
    </w:p>
    <w:p w14:paraId="2BDDA1EF" w14:textId="77777777" w:rsidR="00DA16AA" w:rsidRPr="00D263B3" w:rsidRDefault="00DA16AA" w:rsidP="0083345C">
      <w:pPr>
        <w:pStyle w:val="ListParagraph"/>
        <w:numPr>
          <w:ilvl w:val="0"/>
          <w:numId w:val="37"/>
        </w:numPr>
      </w:pPr>
      <w:r w:rsidRPr="00D263B3">
        <w:t>an event or potential event of default under any unsecured and unsubordinated Debt Instrument of the Borrower or any of its agencies or instrumentalities has occurred and is continuing.</w:t>
      </w:r>
    </w:p>
    <w:p w14:paraId="709A0CB0" w14:textId="77777777" w:rsidR="00DA16AA" w:rsidRPr="00D263B3" w:rsidRDefault="00DA16AA" w:rsidP="000476CB">
      <w:pPr>
        <w:rPr>
          <w:lang w:val="en-GB"/>
        </w:rPr>
      </w:pPr>
      <w:r w:rsidRPr="00D263B3">
        <w:rPr>
          <w:lang w:val="en-GB"/>
        </w:rPr>
        <w:t>However, payment in respect of such Debt Instrument is possible if the Borrower:</w:t>
      </w:r>
    </w:p>
    <w:p w14:paraId="60E5A4FC" w14:textId="77777777" w:rsidR="00075696" w:rsidRPr="00D263B3" w:rsidRDefault="00DA16AA" w:rsidP="00026698">
      <w:pPr>
        <w:pStyle w:val="ListParagraph"/>
        <w:numPr>
          <w:ilvl w:val="0"/>
          <w:numId w:val="38"/>
        </w:numPr>
      </w:pPr>
      <w:r w:rsidRPr="00D263B3">
        <w:t>simultaneously pays; or</w:t>
      </w:r>
    </w:p>
    <w:p w14:paraId="64F74ADC" w14:textId="6213A742" w:rsidR="00DA16AA" w:rsidRPr="00D263B3" w:rsidRDefault="00DA16AA" w:rsidP="0083345C">
      <w:pPr>
        <w:pStyle w:val="ListParagraph"/>
        <w:numPr>
          <w:ilvl w:val="0"/>
          <w:numId w:val="38"/>
        </w:numPr>
      </w:pPr>
      <w:r w:rsidRPr="00D263B3">
        <w:t>sets aside in a designated account for payment on the next Interest Payment Date</w:t>
      </w:r>
      <w:r w:rsidR="00D1556C" w:rsidRPr="00D263B3">
        <w:t>,</w:t>
      </w:r>
    </w:p>
    <w:p w14:paraId="7DFFC8AA" w14:textId="77777777" w:rsidR="00DA16AA" w:rsidRPr="00D263B3" w:rsidRDefault="00DA16AA" w:rsidP="000476CB">
      <w:pPr>
        <w:rPr>
          <w:lang w:val="en-GB"/>
        </w:rPr>
      </w:pPr>
      <w:r w:rsidRPr="00D263B3">
        <w:rPr>
          <w:lang w:val="en-GB"/>
        </w:rPr>
        <w:t>a sum equal to the same proportion of the principal outstanding under this Agreement as the proportion that the payment under such Debt Instrument bears to the total debt outstanding under that instrument.</w:t>
      </w:r>
    </w:p>
    <w:p w14:paraId="58C20D6E" w14:textId="77777777" w:rsidR="00DA16AA" w:rsidRPr="00D263B3" w:rsidRDefault="00DA16AA" w:rsidP="000476CB">
      <w:pPr>
        <w:rPr>
          <w:lang w:val="en-GB"/>
        </w:rPr>
      </w:pPr>
      <w:r w:rsidRPr="00D263B3">
        <w:rPr>
          <w:lang w:val="en-GB"/>
        </w:rPr>
        <w:t>For this purpose, any payment of a Debt Instrument that is made out of the proceeds of the issue of another instrument, to which substantially the same persons as hold claims under the Debt Instrument have subscribed, shall be disregarded.</w:t>
      </w:r>
    </w:p>
    <w:p w14:paraId="278A0F8D" w14:textId="77777777" w:rsidR="00DA16AA" w:rsidRPr="00D263B3" w:rsidRDefault="00DA16AA" w:rsidP="0000534B">
      <w:pPr>
        <w:pStyle w:val="Heading2"/>
        <w:rPr>
          <w:lang w:val="en-GB"/>
        </w:rPr>
      </w:pPr>
      <w:bookmarkStart w:id="69" w:name="_Ref474422608"/>
      <w:bookmarkStart w:id="70" w:name="_Toc13490367"/>
      <w:r w:rsidRPr="00D263B3">
        <w:rPr>
          <w:lang w:val="en-GB"/>
        </w:rPr>
        <w:lastRenderedPageBreak/>
        <w:t>Security</w:t>
      </w:r>
      <w:bookmarkEnd w:id="69"/>
      <w:bookmarkEnd w:id="70"/>
    </w:p>
    <w:p w14:paraId="76835ED9" w14:textId="77777777" w:rsidR="00DA16AA" w:rsidRPr="00D263B3" w:rsidRDefault="00DA16AA" w:rsidP="000476CB">
      <w:pPr>
        <w:rPr>
          <w:lang w:val="en-GB"/>
        </w:rPr>
      </w:pPr>
      <w:r w:rsidRPr="00D263B3">
        <w:rPr>
          <w:lang w:val="en-GB"/>
        </w:rPr>
        <w:t>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Agreement.</w:t>
      </w:r>
    </w:p>
    <w:p w14:paraId="28DAA7BD" w14:textId="77777777" w:rsidR="00DA16AA" w:rsidRPr="00D263B3" w:rsidRDefault="00DA16AA" w:rsidP="000476CB">
      <w:pPr>
        <w:rPr>
          <w:lang w:val="en-GB"/>
        </w:rPr>
      </w:pPr>
      <w:r w:rsidRPr="00D263B3">
        <w:rPr>
          <w:lang w:val="en-GB"/>
        </w:rPr>
        <w:t xml:space="preserve">This provision shall not apply to a Security: </w:t>
      </w:r>
    </w:p>
    <w:p w14:paraId="6761CFB4" w14:textId="77777777" w:rsidR="003D38A5" w:rsidRPr="00D263B3" w:rsidRDefault="00DA16AA" w:rsidP="00026698">
      <w:pPr>
        <w:pStyle w:val="ListParagraph"/>
        <w:numPr>
          <w:ilvl w:val="0"/>
          <w:numId w:val="39"/>
        </w:numPr>
      </w:pPr>
      <w:r w:rsidRPr="00D263B3">
        <w:t xml:space="preserve">created on property at the time of purchase solely as security for the payment of the purchase price or for the payment of debt incurred for the purpose of financing </w:t>
      </w:r>
      <w:r w:rsidR="003D38A5" w:rsidRPr="00D263B3">
        <w:t>the purchase of such property;</w:t>
      </w:r>
    </w:p>
    <w:p w14:paraId="2E6A28A0" w14:textId="77777777" w:rsidR="003D38A5" w:rsidRPr="00D263B3" w:rsidRDefault="00DA16AA" w:rsidP="0083345C">
      <w:pPr>
        <w:pStyle w:val="ListParagraph"/>
        <w:numPr>
          <w:ilvl w:val="0"/>
          <w:numId w:val="39"/>
        </w:numPr>
      </w:pPr>
      <w:r w:rsidRPr="00D263B3">
        <w:t>securing a Debt Instrument maturing not more than one (1) year after the date on which it is originally incurred; or</w:t>
      </w:r>
    </w:p>
    <w:p w14:paraId="39A53BBF" w14:textId="77777777" w:rsidR="00DA16AA" w:rsidRPr="00D263B3" w:rsidRDefault="00DA16AA" w:rsidP="0083345C">
      <w:pPr>
        <w:pStyle w:val="ListParagraph"/>
        <w:numPr>
          <w:ilvl w:val="0"/>
          <w:numId w:val="39"/>
        </w:numPr>
      </w:pPr>
      <w:r w:rsidRPr="00D263B3">
        <w:t>previously approved by the CEB.</w:t>
      </w:r>
    </w:p>
    <w:p w14:paraId="12F1DC04" w14:textId="77777777" w:rsidR="00DB3893" w:rsidRPr="00113132" w:rsidRDefault="00DB3893" w:rsidP="000E72AF">
      <w:pPr>
        <w:ind w:left="720"/>
        <w:rPr>
          <w:lang w:val="en-US"/>
        </w:rPr>
      </w:pPr>
    </w:p>
    <w:p w14:paraId="63923FD2" w14:textId="77777777" w:rsidR="00DA16AA" w:rsidRPr="006A438B" w:rsidRDefault="00DA16AA" w:rsidP="0000534B">
      <w:pPr>
        <w:pStyle w:val="Heading2"/>
        <w:rPr>
          <w:lang w:val="en-GB"/>
        </w:rPr>
      </w:pPr>
      <w:bookmarkStart w:id="71" w:name="_Toc13490368"/>
      <w:r w:rsidRPr="006A438B">
        <w:rPr>
          <w:lang w:val="en-GB"/>
        </w:rPr>
        <w:t>Clause by Inclusion</w:t>
      </w:r>
      <w:bookmarkEnd w:id="71"/>
    </w:p>
    <w:p w14:paraId="7CA7483B" w14:textId="77777777" w:rsidR="00DA16AA" w:rsidRPr="006A438B" w:rsidRDefault="00C241B5" w:rsidP="000476CB">
      <w:pPr>
        <w:rPr>
          <w:lang w:val="en-GB"/>
        </w:rPr>
      </w:pPr>
      <w:r w:rsidRPr="006A438B">
        <w:rPr>
          <w:lang w:val="en-GB"/>
        </w:rPr>
        <w:t>Should any Borrower’</w:t>
      </w:r>
      <w:r w:rsidR="00DA16AA" w:rsidRPr="006A438B">
        <w:rPr>
          <w:lang w:val="en-GB"/>
        </w:rPr>
        <w:t xml:space="preserve">s Debt Instrument include clauses regarding a loss-of-rating, financial ratios or </w:t>
      </w:r>
      <w:r w:rsidR="00DA16AA" w:rsidRPr="006A438B">
        <w:rPr>
          <w:i/>
          <w:lang w:val="en-GB"/>
        </w:rPr>
        <w:t>pari passu</w:t>
      </w:r>
      <w:r w:rsidR="00DA16AA" w:rsidRPr="006A438B">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14:paraId="388B03AF" w14:textId="77777777" w:rsidR="00DA16AA" w:rsidRPr="006A438B" w:rsidRDefault="00DA16AA" w:rsidP="0000534B">
      <w:pPr>
        <w:pStyle w:val="Heading2"/>
        <w:rPr>
          <w:lang w:val="en-GB"/>
        </w:rPr>
      </w:pPr>
      <w:bookmarkStart w:id="72" w:name="_Toc13490369"/>
      <w:r w:rsidRPr="006A438B">
        <w:rPr>
          <w:lang w:val="en-GB"/>
        </w:rPr>
        <w:t>Prepayment to Third Parties</w:t>
      </w:r>
      <w:bookmarkEnd w:id="72"/>
    </w:p>
    <w:p w14:paraId="48191AFA" w14:textId="77777777" w:rsidR="00DA16AA" w:rsidRPr="006A438B" w:rsidRDefault="00DA16AA" w:rsidP="000476CB">
      <w:pPr>
        <w:rPr>
          <w:lang w:val="en-GB"/>
        </w:rPr>
      </w:pPr>
      <w:r w:rsidRPr="006A438B">
        <w:rPr>
          <w:lang w:val="en-GB"/>
        </w:rPr>
        <w:t xml:space="preserve">Should the Borrower prepay in whole or in part, voluntarily or otherwise, any Debt Instrument, the Borrower shall so inform the CEB. </w:t>
      </w:r>
    </w:p>
    <w:p w14:paraId="062CD0D3" w14:textId="30BB4A33" w:rsidR="00DA16AA" w:rsidRPr="006A438B" w:rsidRDefault="00DA16AA" w:rsidP="000476CB">
      <w:pPr>
        <w:rPr>
          <w:lang w:val="en-GB"/>
        </w:rPr>
      </w:pPr>
      <w:r w:rsidRPr="006A438B">
        <w:rPr>
          <w:lang w:val="en-GB"/>
        </w:rPr>
        <w:t xml:space="preserve">In such an event, and upon CEB’s request, the Borrower shall reimburse to the CEB the amounts disbursed under the Loan in accordance with Sub-clause </w:t>
      </w:r>
      <w:r w:rsidR="00E57C92" w:rsidRPr="006A438B">
        <w:rPr>
          <w:lang w:val="en-GB"/>
        </w:rPr>
        <w:fldChar w:fldCharType="begin"/>
      </w:r>
      <w:r w:rsidR="004C67A8" w:rsidRPr="006A438B">
        <w:rPr>
          <w:lang w:val="en-GB"/>
        </w:rPr>
        <w:instrText xml:space="preserve"> REF _Ref474422595 \r \h </w:instrText>
      </w:r>
      <w:r w:rsidR="00E57C92" w:rsidRPr="006A438B">
        <w:rPr>
          <w:lang w:val="en-GB"/>
        </w:rPr>
      </w:r>
      <w:r w:rsidR="00E57C92" w:rsidRPr="006A438B">
        <w:rPr>
          <w:lang w:val="en-GB"/>
        </w:rPr>
        <w:fldChar w:fldCharType="separate"/>
      </w:r>
      <w:r w:rsidR="00017B90">
        <w:rPr>
          <w:lang w:val="en-GB"/>
        </w:rPr>
        <w:t>4.7</w:t>
      </w:r>
      <w:r w:rsidR="00E57C92" w:rsidRPr="006A438B">
        <w:rPr>
          <w:lang w:val="en-GB"/>
        </w:rPr>
        <w:fldChar w:fldCharType="end"/>
      </w:r>
      <w:r w:rsidR="004C67A8" w:rsidRPr="006A438B">
        <w:rPr>
          <w:lang w:val="en-GB"/>
        </w:rPr>
        <w:t xml:space="preserve"> </w:t>
      </w:r>
      <w:r w:rsidRPr="006A438B">
        <w:rPr>
          <w:lang w:val="en-GB"/>
        </w:rPr>
        <w:t>in such proportion as the prepaid amount bears to the corresponding Debt Instrument. The aforementioned does not concern prepayments to revolving credit facilities which remain open for drawing on the same terms after such prepayment.</w:t>
      </w:r>
    </w:p>
    <w:p w14:paraId="0053E6A1" w14:textId="77777777" w:rsidR="00DA16AA" w:rsidRPr="006A438B" w:rsidRDefault="00DA16AA" w:rsidP="000476CB">
      <w:pPr>
        <w:rPr>
          <w:lang w:val="en-GB"/>
        </w:rPr>
      </w:pPr>
      <w:r w:rsidRPr="006A438B">
        <w:rPr>
          <w:lang w:val="en-GB"/>
        </w:rPr>
        <w:t xml:space="preserve">For the purposes of the Agreement, </w:t>
      </w:r>
      <w:r w:rsidRPr="006A438B">
        <w:rPr>
          <w:b/>
          <w:lang w:val="en-GB"/>
        </w:rPr>
        <w:t>“</w:t>
      </w:r>
      <w:r w:rsidR="003B7977" w:rsidRPr="006A438B">
        <w:rPr>
          <w:b/>
          <w:lang w:val="en-GB"/>
        </w:rPr>
        <w:t>p</w:t>
      </w:r>
      <w:r w:rsidRPr="006A438B">
        <w:rPr>
          <w:b/>
          <w:lang w:val="en-GB"/>
        </w:rPr>
        <w:t xml:space="preserve">repayment” </w:t>
      </w:r>
      <w:r w:rsidRPr="006A438B">
        <w:rPr>
          <w:lang w:val="en-GB"/>
        </w:rPr>
        <w:t>means a repayment in advance of maturity.</w:t>
      </w:r>
    </w:p>
    <w:p w14:paraId="2DC355E7" w14:textId="77777777" w:rsidR="00DA16AA" w:rsidRPr="006A438B" w:rsidRDefault="00DA16AA" w:rsidP="000476CB">
      <w:pPr>
        <w:pStyle w:val="Heading1"/>
        <w:rPr>
          <w:lang w:val="en-GB"/>
        </w:rPr>
      </w:pPr>
      <w:bookmarkStart w:id="73" w:name="_Toc13490370"/>
      <w:r w:rsidRPr="006A438B">
        <w:rPr>
          <w:lang w:val="en-GB"/>
        </w:rPr>
        <w:t>REPRESENTATIONS AND WARRANTIES</w:t>
      </w:r>
      <w:bookmarkEnd w:id="73"/>
    </w:p>
    <w:p w14:paraId="39C3473A" w14:textId="77777777" w:rsidR="00DA16AA" w:rsidRPr="006A438B" w:rsidRDefault="00DA16AA" w:rsidP="000476CB">
      <w:pPr>
        <w:rPr>
          <w:lang w:val="en-GB"/>
        </w:rPr>
      </w:pPr>
      <w:r w:rsidRPr="006A438B">
        <w:rPr>
          <w:lang w:val="en-GB"/>
        </w:rPr>
        <w:t>The Borrower represents and warrants that:</w:t>
      </w:r>
    </w:p>
    <w:p w14:paraId="139048CD" w14:textId="77777777" w:rsidR="00DA16AA" w:rsidRPr="006A438B" w:rsidRDefault="00DA16AA" w:rsidP="00026698">
      <w:pPr>
        <w:pStyle w:val="ListParagraph"/>
        <w:numPr>
          <w:ilvl w:val="0"/>
          <w:numId w:val="40"/>
        </w:numPr>
      </w:pPr>
      <w:r w:rsidRPr="006A438B">
        <w:t>its competent bodies have authorised it to enter into the Agreement and have given the signatory(ies) the authorisation therefor, in accordance with the laws, decrees, regulations and other texts applicable to it;</w:t>
      </w:r>
    </w:p>
    <w:p w14:paraId="214593F3" w14:textId="77777777" w:rsidR="00DA16AA" w:rsidRPr="006A438B" w:rsidRDefault="00DA16AA" w:rsidP="0083345C">
      <w:pPr>
        <w:pStyle w:val="ListParagraph"/>
        <w:numPr>
          <w:ilvl w:val="0"/>
          <w:numId w:val="40"/>
        </w:numPr>
      </w:pPr>
      <w:r w:rsidRPr="006A438B">
        <w:t>the execution and delivery of, the performance of its obligations under and compliance with the provisions of this Agreement do not:</w:t>
      </w:r>
    </w:p>
    <w:p w14:paraId="0549A2F4" w14:textId="77777777" w:rsidR="00DA16AA" w:rsidRPr="006A438B" w:rsidRDefault="00DA16AA" w:rsidP="0083345C">
      <w:pPr>
        <w:pStyle w:val="ListParagraph"/>
        <w:numPr>
          <w:ilvl w:val="0"/>
          <w:numId w:val="41"/>
        </w:numPr>
      </w:pPr>
      <w:r w:rsidRPr="006A438B">
        <w:t>contravene or conflict with any applicable law, statute, rule or regulation, or any judgement, decree or permit to which it is subject;</w:t>
      </w:r>
    </w:p>
    <w:p w14:paraId="74FD1DAA" w14:textId="77777777" w:rsidR="00DA16AA" w:rsidRPr="006A438B" w:rsidRDefault="00DA16AA" w:rsidP="0083345C">
      <w:pPr>
        <w:pStyle w:val="ListParagraph"/>
        <w:numPr>
          <w:ilvl w:val="0"/>
          <w:numId w:val="41"/>
        </w:numPr>
      </w:pPr>
      <w:r w:rsidRPr="006A438B">
        <w:t>contravene or conflict with any agreement or other Debt Instrument binding upon it which might reasonably be expected to give rise to a Material Adverse Change;</w:t>
      </w:r>
    </w:p>
    <w:p w14:paraId="2D67F759" w14:textId="77777777" w:rsidR="00DA16AA" w:rsidRPr="006A438B" w:rsidRDefault="00DA16AA" w:rsidP="0083345C">
      <w:pPr>
        <w:pStyle w:val="ListParagraph"/>
        <w:numPr>
          <w:ilvl w:val="0"/>
          <w:numId w:val="40"/>
        </w:numPr>
      </w:pPr>
      <w:r w:rsidRPr="006A438B">
        <w:t>no event or circumstance is outstanding that constitutes a default under any other agreement or Debt Instrument, which is binding on it or to which its assets are subject, which might reasonably be expected to give rise to a Material Adverse Change;</w:t>
      </w:r>
    </w:p>
    <w:p w14:paraId="0888DD17" w14:textId="3818888A" w:rsidR="00DA16AA" w:rsidRPr="006A438B" w:rsidRDefault="00DA16AA" w:rsidP="0083345C">
      <w:pPr>
        <w:pStyle w:val="ListParagraph"/>
        <w:numPr>
          <w:ilvl w:val="0"/>
          <w:numId w:val="40"/>
        </w:numPr>
      </w:pPr>
      <w:r w:rsidRPr="006A438B">
        <w:t xml:space="preserve">no Security has been granted to a third party in breach of Sub-clause </w:t>
      </w:r>
      <w:r w:rsidR="00E57C92" w:rsidRPr="006A438B">
        <w:fldChar w:fldCharType="begin"/>
      </w:r>
      <w:r w:rsidR="004C67A8" w:rsidRPr="006A438B">
        <w:instrText xml:space="preserve"> REF _Ref474422608 \r \h </w:instrText>
      </w:r>
      <w:r w:rsidR="00E57C92" w:rsidRPr="006A438B">
        <w:fldChar w:fldCharType="separate"/>
      </w:r>
      <w:r w:rsidR="00017B90">
        <w:t>7.2</w:t>
      </w:r>
      <w:r w:rsidR="00E57C92" w:rsidRPr="006A438B">
        <w:fldChar w:fldCharType="end"/>
      </w:r>
      <w:r w:rsidRPr="006A438B">
        <w:t xml:space="preserve">;  </w:t>
      </w:r>
    </w:p>
    <w:p w14:paraId="059660F9" w14:textId="7BA5135C" w:rsidR="00DA16AA" w:rsidRPr="006A438B" w:rsidRDefault="00DA16AA" w:rsidP="0079541A">
      <w:pPr>
        <w:pStyle w:val="ListParagraph"/>
        <w:numPr>
          <w:ilvl w:val="0"/>
          <w:numId w:val="40"/>
        </w:numPr>
      </w:pPr>
      <w:r w:rsidRPr="006A438B">
        <w:t xml:space="preserve">no litigation, arbitration or administrative proceedings of or before any court, arbitral tribunal or agency which might reasonably be expected to give rise to a Material Adverse </w:t>
      </w:r>
      <w:r w:rsidRPr="006A438B">
        <w:lastRenderedPageBreak/>
        <w:t>Change have (to the best of its knowledge and belief) been started or threatened against it;</w:t>
      </w:r>
      <w:r w:rsidR="002F4928" w:rsidRPr="006A438B">
        <w:t xml:space="preserve"> and</w:t>
      </w:r>
    </w:p>
    <w:p w14:paraId="7512EAF9" w14:textId="77777777" w:rsidR="00DA16AA" w:rsidRPr="006A438B" w:rsidRDefault="00DA16AA">
      <w:pPr>
        <w:pStyle w:val="ListParagraph"/>
        <w:numPr>
          <w:ilvl w:val="0"/>
          <w:numId w:val="40"/>
        </w:numPr>
      </w:pPr>
      <w:r w:rsidRPr="006A438B">
        <w:t xml:space="preserve">it has received a copy of the Loan Regulations, the Loan Policy, the Environmental </w:t>
      </w:r>
      <w:r w:rsidR="005B6955" w:rsidRPr="006A438B">
        <w:t xml:space="preserve">and Social Safeguards </w:t>
      </w:r>
      <w:r w:rsidRPr="006A438B">
        <w:t>Policy and the Procurement Guidelines and has taken note thereof.</w:t>
      </w:r>
    </w:p>
    <w:p w14:paraId="71CD4D56" w14:textId="77777777" w:rsidR="00DA16AA" w:rsidRPr="006A438B" w:rsidRDefault="00DA16AA" w:rsidP="000476CB">
      <w:pPr>
        <w:rPr>
          <w:lang w:val="en-GB"/>
        </w:rPr>
      </w:pPr>
      <w:r w:rsidRPr="006A438B">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14:paraId="6C1CD83F" w14:textId="77777777" w:rsidR="00DA16AA" w:rsidRPr="006A438B" w:rsidRDefault="00DA16AA" w:rsidP="000476CB">
      <w:pPr>
        <w:rPr>
          <w:lang w:val="en-GB"/>
        </w:rPr>
      </w:pPr>
      <w:r w:rsidRPr="006A438B">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6A438B">
        <w:rPr>
          <w:i/>
          <w:lang w:val="en-GB"/>
        </w:rPr>
        <w:t>Early reimbursement of disbursed loans</w:t>
      </w:r>
      <w:r w:rsidRPr="006A438B">
        <w:rPr>
          <w:lang w:val="en-GB"/>
        </w:rPr>
        <w:t>), 3.5 (</w:t>
      </w:r>
      <w:r w:rsidRPr="006A438B">
        <w:rPr>
          <w:i/>
          <w:lang w:val="en-GB"/>
        </w:rPr>
        <w:t>Suspension by the Bank of undisbursed loans</w:t>
      </w:r>
      <w:r w:rsidRPr="006A438B">
        <w:rPr>
          <w:lang w:val="en-GB"/>
        </w:rPr>
        <w:t>) and 3.6 (</w:t>
      </w:r>
      <w:r w:rsidRPr="006A438B">
        <w:rPr>
          <w:i/>
          <w:lang w:val="en-GB"/>
        </w:rPr>
        <w:t>Cancellation by the Bank of undisbursed loans</w:t>
      </w:r>
      <w:r w:rsidRPr="006A438B">
        <w:rPr>
          <w:lang w:val="en-GB"/>
        </w:rPr>
        <w:t>) of the Loan Regulations.</w:t>
      </w:r>
    </w:p>
    <w:p w14:paraId="29A0DA68" w14:textId="77777777" w:rsidR="00DA16AA" w:rsidRPr="006A438B" w:rsidRDefault="00DA16AA" w:rsidP="000476CB">
      <w:pPr>
        <w:rPr>
          <w:lang w:val="en-GB"/>
        </w:rPr>
      </w:pPr>
    </w:p>
    <w:p w14:paraId="1AE78274" w14:textId="77777777" w:rsidR="00DA16AA" w:rsidRPr="006A438B" w:rsidRDefault="00DA16AA" w:rsidP="000476CB">
      <w:pPr>
        <w:pStyle w:val="Heading1"/>
        <w:rPr>
          <w:lang w:val="en-GB"/>
        </w:rPr>
      </w:pPr>
      <w:bookmarkStart w:id="74" w:name="_Toc13490371"/>
      <w:r w:rsidRPr="006A438B">
        <w:rPr>
          <w:lang w:val="en-GB"/>
        </w:rPr>
        <w:t>THIRD PARTIES</w:t>
      </w:r>
      <w:bookmarkEnd w:id="74"/>
    </w:p>
    <w:p w14:paraId="3E84583C" w14:textId="77777777" w:rsidR="00DA16AA" w:rsidRPr="006A438B" w:rsidRDefault="00DA16AA" w:rsidP="000476CB">
      <w:pPr>
        <w:rPr>
          <w:lang w:val="en-GB"/>
        </w:rPr>
      </w:pPr>
      <w:r w:rsidRPr="006A438B">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14:paraId="7639C332" w14:textId="0350F824" w:rsidR="00DA16AA" w:rsidRPr="006A438B" w:rsidRDefault="00E57C92" w:rsidP="000476CB">
      <w:pPr>
        <w:rPr>
          <w:lang w:val="en-GB"/>
        </w:rPr>
      </w:pPr>
      <w:r w:rsidRPr="006A438B">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6A438B">
        <w:rPr>
          <w:lang w:val="en-GB"/>
        </w:rPr>
        <w:t>.</w:t>
      </w:r>
      <w:r w:rsidR="00D82999" w:rsidRPr="00113132">
        <w:rPr>
          <w:lang w:val="en-US"/>
        </w:rPr>
        <w:t xml:space="preserve">  </w:t>
      </w:r>
    </w:p>
    <w:p w14:paraId="2102475B" w14:textId="77777777" w:rsidR="00DA16AA" w:rsidRPr="006A438B" w:rsidRDefault="00DA16AA" w:rsidP="000476CB">
      <w:pPr>
        <w:rPr>
          <w:lang w:val="en-GB"/>
        </w:rPr>
      </w:pPr>
    </w:p>
    <w:p w14:paraId="6F784100" w14:textId="77777777" w:rsidR="00DA16AA" w:rsidRPr="006A438B" w:rsidRDefault="00DA16AA" w:rsidP="000476CB">
      <w:pPr>
        <w:pStyle w:val="Heading1"/>
        <w:rPr>
          <w:lang w:val="en-GB"/>
        </w:rPr>
      </w:pPr>
      <w:bookmarkStart w:id="75" w:name="_Toc13490372"/>
      <w:r w:rsidRPr="006A438B">
        <w:rPr>
          <w:lang w:val="en-GB"/>
        </w:rPr>
        <w:t>NON-WAIVER</w:t>
      </w:r>
      <w:bookmarkEnd w:id="75"/>
    </w:p>
    <w:p w14:paraId="7362A01F" w14:textId="52996938" w:rsidR="00DA16AA" w:rsidRPr="006A438B" w:rsidRDefault="00DA16AA" w:rsidP="000476CB">
      <w:pPr>
        <w:rPr>
          <w:lang w:val="en-GB"/>
        </w:rPr>
      </w:pPr>
      <w:r w:rsidRPr="006A438B">
        <w:rPr>
          <w:lang w:val="en-GB"/>
        </w:rPr>
        <w:t>In no case, including delay or partial exercise, shall it be presumed that the CEB has tacitly waived any right granted to it by the Agreement.</w:t>
      </w:r>
    </w:p>
    <w:p w14:paraId="29A5C0AC" w14:textId="77777777" w:rsidR="005A140C" w:rsidRPr="006A438B" w:rsidRDefault="005A140C" w:rsidP="000476CB">
      <w:pPr>
        <w:rPr>
          <w:lang w:val="en-GB"/>
        </w:rPr>
      </w:pPr>
    </w:p>
    <w:p w14:paraId="56DD4041" w14:textId="77777777" w:rsidR="00DA16AA" w:rsidRPr="006A438B" w:rsidRDefault="00DA16AA" w:rsidP="000476CB">
      <w:pPr>
        <w:pStyle w:val="Heading1"/>
        <w:rPr>
          <w:lang w:val="en-GB"/>
        </w:rPr>
      </w:pPr>
      <w:bookmarkStart w:id="76" w:name="_Toc13490373"/>
      <w:r w:rsidRPr="006A438B">
        <w:rPr>
          <w:lang w:val="en-GB"/>
        </w:rPr>
        <w:t>ASSIGNMENT</w:t>
      </w:r>
      <w:bookmarkEnd w:id="76"/>
    </w:p>
    <w:p w14:paraId="00F6D92E" w14:textId="77777777" w:rsidR="00DA16AA" w:rsidRPr="006A438B" w:rsidRDefault="00DA16AA" w:rsidP="000476CB">
      <w:pPr>
        <w:rPr>
          <w:lang w:val="en-GB"/>
        </w:rPr>
      </w:pPr>
      <w:r w:rsidRPr="006A438B">
        <w:rPr>
          <w:lang w:val="en-GB"/>
        </w:rPr>
        <w:t>The Borrower may not assign or transfer any of its rights or obligations under the Agreement without the prior written consent of the CEB.</w:t>
      </w:r>
    </w:p>
    <w:p w14:paraId="18F66BD7" w14:textId="203A4E7E" w:rsidR="00DA16AA" w:rsidRPr="006A438B" w:rsidRDefault="00DA16AA" w:rsidP="000476CB">
      <w:pPr>
        <w:rPr>
          <w:lang w:val="en-GB"/>
        </w:rPr>
      </w:pPr>
      <w:r w:rsidRPr="006A438B">
        <w:rPr>
          <w:lang w:val="en-GB"/>
        </w:rPr>
        <w:t xml:space="preserve">The CEB may assign all or part of its rights and benefits or transfer all or part of its rights, benefits and obligations under the Agreement. </w:t>
      </w:r>
    </w:p>
    <w:p w14:paraId="4093DE70" w14:textId="77777777" w:rsidR="00DA16AA" w:rsidRPr="006A438B" w:rsidRDefault="00DA16AA" w:rsidP="000476CB">
      <w:pPr>
        <w:rPr>
          <w:lang w:val="en-GB"/>
        </w:rPr>
      </w:pPr>
    </w:p>
    <w:p w14:paraId="03C95109" w14:textId="77777777" w:rsidR="00DA16AA" w:rsidRPr="006A438B" w:rsidRDefault="00DA16AA" w:rsidP="000476CB">
      <w:pPr>
        <w:pStyle w:val="Heading1"/>
        <w:rPr>
          <w:lang w:val="en-GB"/>
        </w:rPr>
      </w:pPr>
      <w:bookmarkStart w:id="77" w:name="_Toc13490374"/>
      <w:r w:rsidRPr="006A438B">
        <w:rPr>
          <w:lang w:val="en-GB"/>
        </w:rPr>
        <w:t>GOVERNING LAW</w:t>
      </w:r>
      <w:bookmarkEnd w:id="77"/>
    </w:p>
    <w:p w14:paraId="5D367613" w14:textId="77777777" w:rsidR="00DA16AA" w:rsidRPr="006A438B" w:rsidRDefault="00DA16AA" w:rsidP="000476CB">
      <w:pPr>
        <w:rPr>
          <w:lang w:val="en-GB"/>
        </w:rPr>
      </w:pPr>
      <w:r w:rsidRPr="006A438B">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0D5C8C66" w14:textId="77777777" w:rsidR="00AE1AC2" w:rsidRPr="006A438B" w:rsidRDefault="00AE1AC2" w:rsidP="000476CB">
      <w:pPr>
        <w:rPr>
          <w:lang w:val="en-GB"/>
        </w:rPr>
      </w:pPr>
    </w:p>
    <w:p w14:paraId="3282E233" w14:textId="77777777" w:rsidR="00DA16AA" w:rsidRPr="006A438B" w:rsidRDefault="00DA16AA" w:rsidP="000476CB">
      <w:pPr>
        <w:pStyle w:val="Heading1"/>
        <w:rPr>
          <w:lang w:val="en-GB"/>
        </w:rPr>
      </w:pPr>
      <w:bookmarkStart w:id="78" w:name="_Ref474422651"/>
      <w:bookmarkStart w:id="79" w:name="_Toc13490375"/>
      <w:r w:rsidRPr="006A438B">
        <w:rPr>
          <w:lang w:val="en-GB"/>
        </w:rPr>
        <w:t>DISPUTES</w:t>
      </w:r>
      <w:bookmarkEnd w:id="78"/>
      <w:bookmarkEnd w:id="79"/>
    </w:p>
    <w:p w14:paraId="622C7A65" w14:textId="059EB682" w:rsidR="00DA16AA" w:rsidRPr="006A438B" w:rsidRDefault="002F4928" w:rsidP="000476CB">
      <w:pPr>
        <w:rPr>
          <w:lang w:val="en-GB"/>
        </w:rPr>
      </w:pPr>
      <w:r w:rsidRPr="006A438B">
        <w:rPr>
          <w:lang w:val="en-GB"/>
        </w:rPr>
        <w:t>Disputes between the P</w:t>
      </w:r>
      <w:r w:rsidR="00DA16AA" w:rsidRPr="006A438B">
        <w:rPr>
          <w:lang w:val="en-GB"/>
        </w:rPr>
        <w:t xml:space="preserve">arties to the Agreement shall be subject to arbitration under the conditions laid down in Chapter 4 of the Loan Regulations.  </w:t>
      </w:r>
    </w:p>
    <w:p w14:paraId="5F60538D" w14:textId="77777777" w:rsidR="00DA16AA" w:rsidRPr="006A438B" w:rsidRDefault="00DA16AA" w:rsidP="000476CB">
      <w:pPr>
        <w:rPr>
          <w:lang w:val="en-GB"/>
        </w:rPr>
      </w:pPr>
      <w:r w:rsidRPr="006A438B">
        <w:rPr>
          <w:lang w:val="en-GB"/>
        </w:rPr>
        <w:t xml:space="preserve">The Parties agree not to take advantage of any privilege, immunity or legislation before any jurisdictional or other authority, whether domestic or international, in order to object to the </w:t>
      </w:r>
      <w:r w:rsidRPr="006A438B">
        <w:rPr>
          <w:lang w:val="en-GB"/>
        </w:rPr>
        <w:lastRenderedPageBreak/>
        <w:t>enforcement of an award handed down under the conditions laid down in Chapter 4 of the Loan Regulations.</w:t>
      </w:r>
    </w:p>
    <w:p w14:paraId="0D72206B" w14:textId="77777777" w:rsidR="00DA16AA" w:rsidRPr="006A438B" w:rsidRDefault="00DA16AA" w:rsidP="000476CB">
      <w:pPr>
        <w:rPr>
          <w:lang w:val="en-GB"/>
        </w:rPr>
      </w:pPr>
      <w:r w:rsidRPr="006A438B">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14:paraId="6E525454" w14:textId="77777777" w:rsidR="00DA16AA" w:rsidRPr="006A438B" w:rsidRDefault="00DA16AA" w:rsidP="000476CB">
      <w:pPr>
        <w:rPr>
          <w:lang w:val="en-GB"/>
        </w:rPr>
      </w:pPr>
    </w:p>
    <w:p w14:paraId="677A01D7" w14:textId="77777777" w:rsidR="00DA16AA" w:rsidRPr="006A438B" w:rsidRDefault="00DA16AA" w:rsidP="000476CB">
      <w:pPr>
        <w:pStyle w:val="Heading1"/>
        <w:rPr>
          <w:lang w:val="en-GB"/>
        </w:rPr>
      </w:pPr>
      <w:bookmarkStart w:id="80" w:name="_Toc13490376"/>
      <w:r w:rsidRPr="006A438B">
        <w:rPr>
          <w:lang w:val="en-GB"/>
        </w:rPr>
        <w:t>NOTICES</w:t>
      </w:r>
      <w:bookmarkEnd w:id="80"/>
    </w:p>
    <w:p w14:paraId="4EA58187" w14:textId="77777777" w:rsidR="00DA16AA" w:rsidRPr="006A438B" w:rsidRDefault="00DA16AA" w:rsidP="000476CB">
      <w:pPr>
        <w:rPr>
          <w:lang w:val="en-GB"/>
        </w:rPr>
      </w:pPr>
      <w:r w:rsidRPr="006A438B">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14:paraId="3E66EB83" w14:textId="77777777" w:rsidR="00DA16AA" w:rsidRPr="006A438B" w:rsidRDefault="00DA16AA" w:rsidP="000476CB">
      <w:pPr>
        <w:rPr>
          <w:u w:val="single"/>
          <w:lang w:val="en-GB"/>
        </w:rPr>
      </w:pPr>
      <w:r w:rsidRPr="006A438B">
        <w:rPr>
          <w:u w:val="single"/>
          <w:lang w:val="en-GB"/>
        </w:rPr>
        <w:t>For the Borrower:</w:t>
      </w:r>
    </w:p>
    <w:p w14:paraId="0D65E7C5" w14:textId="77777777" w:rsidR="008866DB" w:rsidRPr="006A438B" w:rsidRDefault="008866DB" w:rsidP="000476CB">
      <w:pPr>
        <w:rPr>
          <w:lang w:val="en-GB"/>
        </w:rPr>
      </w:pPr>
      <w:r w:rsidRPr="006A438B">
        <w:rPr>
          <w:lang w:val="en-GB"/>
        </w:rPr>
        <w:t>Ministry of Finance of the Republic of Serbia</w:t>
      </w:r>
      <w:r w:rsidRPr="006A438B" w:rsidDel="008866DB">
        <w:rPr>
          <w:lang w:val="en-GB"/>
        </w:rPr>
        <w:t xml:space="preserve"> </w:t>
      </w:r>
    </w:p>
    <w:p w14:paraId="1979289E" w14:textId="77777777" w:rsidR="00DA16AA" w:rsidRPr="006A438B" w:rsidRDefault="008866DB" w:rsidP="000476CB">
      <w:pPr>
        <w:rPr>
          <w:lang w:val="en-GB"/>
        </w:rPr>
      </w:pPr>
      <w:r w:rsidRPr="006A438B">
        <w:rPr>
          <w:lang w:val="en-GB"/>
        </w:rPr>
        <w:t>20</w:t>
      </w:r>
      <w:r w:rsidR="00C67FB0" w:rsidRPr="006A438B">
        <w:rPr>
          <w:lang w:val="en-GB"/>
        </w:rPr>
        <w:t>,</w:t>
      </w:r>
      <w:r w:rsidRPr="006A438B">
        <w:rPr>
          <w:lang w:val="en-GB"/>
        </w:rPr>
        <w:t xml:space="preserve"> Kneza Miloša Street</w:t>
      </w:r>
    </w:p>
    <w:p w14:paraId="5817E3C7" w14:textId="77777777" w:rsidR="008866DB" w:rsidRPr="006A438B" w:rsidRDefault="008866DB" w:rsidP="000476CB">
      <w:pPr>
        <w:rPr>
          <w:lang w:val="en-GB"/>
        </w:rPr>
      </w:pPr>
      <w:r w:rsidRPr="006A438B">
        <w:rPr>
          <w:lang w:val="en-GB"/>
        </w:rPr>
        <w:t>11000 Belgrade</w:t>
      </w:r>
    </w:p>
    <w:p w14:paraId="278A33D8" w14:textId="77777777" w:rsidR="00C67FB0" w:rsidRPr="006A438B" w:rsidRDefault="00C67FB0" w:rsidP="000476CB">
      <w:pPr>
        <w:rPr>
          <w:lang w:val="en-GB"/>
        </w:rPr>
      </w:pPr>
      <w:r w:rsidRPr="006A438B">
        <w:rPr>
          <w:lang w:val="en-GB"/>
        </w:rPr>
        <w:t>Serbia</w:t>
      </w:r>
    </w:p>
    <w:p w14:paraId="7BF3A42E" w14:textId="77777777" w:rsidR="00DA16AA" w:rsidRPr="006A438B" w:rsidRDefault="00DA16AA" w:rsidP="000476CB">
      <w:pPr>
        <w:rPr>
          <w:lang w:val="en-GB"/>
        </w:rPr>
      </w:pPr>
      <w:r w:rsidRPr="006A438B">
        <w:rPr>
          <w:lang w:val="en-GB"/>
        </w:rPr>
        <w:t xml:space="preserve">Attention: </w:t>
      </w:r>
      <w:r w:rsidRPr="006A438B">
        <w:rPr>
          <w:lang w:val="en-GB"/>
        </w:rPr>
        <w:tab/>
      </w:r>
      <w:r w:rsidR="008866DB" w:rsidRPr="006A438B">
        <w:rPr>
          <w:lang w:val="en-GB"/>
        </w:rPr>
        <w:t xml:space="preserve">Minister of Finance </w:t>
      </w:r>
    </w:p>
    <w:p w14:paraId="4CEE7A30" w14:textId="77E20206" w:rsidR="00DA16AA" w:rsidRPr="006A438B" w:rsidRDefault="00DA16AA" w:rsidP="000476CB">
      <w:pPr>
        <w:rPr>
          <w:lang w:val="en-GB"/>
        </w:rPr>
      </w:pPr>
      <w:r w:rsidRPr="006A438B">
        <w:rPr>
          <w:lang w:val="en-GB"/>
        </w:rPr>
        <w:t>Fax:</w:t>
      </w:r>
      <w:r w:rsidRPr="006A438B">
        <w:rPr>
          <w:lang w:val="en-GB"/>
        </w:rPr>
        <w:tab/>
      </w:r>
      <w:r w:rsidRPr="006A438B">
        <w:rPr>
          <w:lang w:val="en-GB"/>
        </w:rPr>
        <w:tab/>
      </w:r>
      <w:r w:rsidR="00C67FB0" w:rsidRPr="006A438B">
        <w:rPr>
          <w:lang w:val="en-GB"/>
        </w:rPr>
        <w:t>+381 11 </w:t>
      </w:r>
      <w:r w:rsidR="00942529" w:rsidRPr="006A438B">
        <w:rPr>
          <w:lang w:val="en-GB"/>
        </w:rPr>
        <w:t>3618 961</w:t>
      </w:r>
      <w:r w:rsidR="00C67FB0" w:rsidRPr="006A438B">
        <w:rPr>
          <w:lang w:val="en-GB"/>
        </w:rPr>
        <w:t xml:space="preserve"> </w:t>
      </w:r>
    </w:p>
    <w:p w14:paraId="73D2587A" w14:textId="77777777" w:rsidR="00DA16AA" w:rsidRPr="006A438B" w:rsidRDefault="00DA16AA" w:rsidP="000476CB">
      <w:pPr>
        <w:rPr>
          <w:lang w:val="en-GB"/>
        </w:rPr>
      </w:pPr>
    </w:p>
    <w:p w14:paraId="679946BD" w14:textId="77777777" w:rsidR="00DA16AA" w:rsidRPr="006A438B" w:rsidRDefault="00DA16AA" w:rsidP="000476CB">
      <w:pPr>
        <w:rPr>
          <w:u w:val="single"/>
          <w:lang w:val="en-GB"/>
        </w:rPr>
      </w:pPr>
      <w:r w:rsidRPr="006A438B">
        <w:rPr>
          <w:u w:val="single"/>
          <w:lang w:val="en-GB"/>
        </w:rPr>
        <w:t>For the CEB:</w:t>
      </w:r>
    </w:p>
    <w:p w14:paraId="7E3BBBC4" w14:textId="77777777" w:rsidR="00DA16AA" w:rsidRPr="006A438B" w:rsidRDefault="00DA16AA" w:rsidP="000476CB">
      <w:pPr>
        <w:rPr>
          <w:lang w:val="en-GB"/>
        </w:rPr>
      </w:pPr>
      <w:r w:rsidRPr="006A438B">
        <w:rPr>
          <w:lang w:val="en-GB"/>
        </w:rPr>
        <w:t>Council of Europe Development Bank</w:t>
      </w:r>
    </w:p>
    <w:p w14:paraId="549F38C0" w14:textId="77777777" w:rsidR="00DA16AA" w:rsidRPr="006A438B" w:rsidRDefault="00DA16AA" w:rsidP="000476CB">
      <w:pPr>
        <w:rPr>
          <w:lang w:val="en-GB"/>
        </w:rPr>
      </w:pPr>
      <w:r w:rsidRPr="006A438B">
        <w:rPr>
          <w:lang w:val="en-GB"/>
        </w:rPr>
        <w:t>55 Avenue Kléber</w:t>
      </w:r>
    </w:p>
    <w:p w14:paraId="7B5102FA" w14:textId="77777777" w:rsidR="00DA16AA" w:rsidRPr="006A438B" w:rsidRDefault="00DA16AA" w:rsidP="000476CB">
      <w:pPr>
        <w:rPr>
          <w:lang w:val="en-GB"/>
        </w:rPr>
      </w:pPr>
      <w:r w:rsidRPr="006A438B">
        <w:rPr>
          <w:lang w:val="en-GB"/>
        </w:rPr>
        <w:t xml:space="preserve">75116 Paris </w:t>
      </w:r>
    </w:p>
    <w:p w14:paraId="6DEC19DE" w14:textId="77777777" w:rsidR="00DA16AA" w:rsidRPr="006A438B" w:rsidRDefault="00DA16AA" w:rsidP="000476CB">
      <w:pPr>
        <w:rPr>
          <w:lang w:val="en-GB"/>
        </w:rPr>
      </w:pPr>
      <w:r w:rsidRPr="006A438B">
        <w:rPr>
          <w:lang w:val="en-GB"/>
        </w:rPr>
        <w:t>France</w:t>
      </w:r>
    </w:p>
    <w:p w14:paraId="15A94CF7" w14:textId="77777777" w:rsidR="00DA16AA" w:rsidRPr="006A438B" w:rsidRDefault="00DA16AA" w:rsidP="000476CB">
      <w:pPr>
        <w:rPr>
          <w:lang w:val="en-GB"/>
        </w:rPr>
      </w:pPr>
      <w:r w:rsidRPr="006A438B">
        <w:rPr>
          <w:lang w:val="en-GB"/>
        </w:rPr>
        <w:t xml:space="preserve">Attention: </w:t>
      </w:r>
      <w:r w:rsidRPr="006A438B">
        <w:rPr>
          <w:lang w:val="en-GB"/>
        </w:rPr>
        <w:tab/>
        <w:t>Director, Projects Department</w:t>
      </w:r>
    </w:p>
    <w:p w14:paraId="1AFA6830" w14:textId="77777777" w:rsidR="00DA16AA" w:rsidRPr="006A438B" w:rsidRDefault="00DA16AA" w:rsidP="000476CB">
      <w:pPr>
        <w:rPr>
          <w:lang w:val="en-GB"/>
        </w:rPr>
      </w:pPr>
      <w:r w:rsidRPr="006A438B">
        <w:rPr>
          <w:lang w:val="en-GB"/>
        </w:rPr>
        <w:t>Fax:</w:t>
      </w:r>
      <w:r w:rsidRPr="006A438B">
        <w:rPr>
          <w:lang w:val="en-GB"/>
        </w:rPr>
        <w:tab/>
      </w:r>
      <w:r w:rsidRPr="006A438B">
        <w:rPr>
          <w:lang w:val="en-GB"/>
        </w:rPr>
        <w:tab/>
      </w:r>
      <w:r w:rsidR="000D5ED8" w:rsidRPr="006A438B">
        <w:rPr>
          <w:rFonts w:ascii="Calibri" w:hAnsi="Calibri"/>
          <w:lang w:val="en-GB"/>
        </w:rPr>
        <w:t>+ 33 1 47 55 37 52</w:t>
      </w:r>
      <w:r w:rsidR="000D5ED8" w:rsidRPr="006A438B" w:rsidDel="000D5ED8">
        <w:rPr>
          <w:lang w:val="en-GB"/>
        </w:rPr>
        <w:t xml:space="preserve"> </w:t>
      </w:r>
    </w:p>
    <w:p w14:paraId="137BC5B8" w14:textId="77777777" w:rsidR="00A4727D" w:rsidRPr="006A438B" w:rsidRDefault="00A4727D" w:rsidP="000476CB">
      <w:pPr>
        <w:rPr>
          <w:lang w:val="en-GB"/>
        </w:rPr>
      </w:pPr>
    </w:p>
    <w:p w14:paraId="0E5CD3E0" w14:textId="77777777" w:rsidR="00DA16AA" w:rsidRPr="006A438B" w:rsidRDefault="00DA16AA" w:rsidP="000476CB">
      <w:pPr>
        <w:rPr>
          <w:lang w:val="en-GB"/>
        </w:rPr>
      </w:pPr>
      <w:r w:rsidRPr="006A438B">
        <w:rPr>
          <w:lang w:val="en-GB"/>
        </w:rPr>
        <w:t>All notices or other communications to be given or made under the Agreement shall be in English or French or, if in another language, shall be accompanied by an English or French certified translation thereof, when so required by the CEB.</w:t>
      </w:r>
    </w:p>
    <w:p w14:paraId="1A38FC6A" w14:textId="77777777" w:rsidR="00DA16AA" w:rsidRPr="006A438B" w:rsidRDefault="00DA16AA" w:rsidP="000476CB">
      <w:pPr>
        <w:rPr>
          <w:lang w:val="en-GB"/>
        </w:rPr>
      </w:pPr>
      <w:r w:rsidRPr="006A438B">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14:paraId="17381F4A" w14:textId="25954CD4" w:rsidR="00DA16AA" w:rsidRPr="006A438B" w:rsidRDefault="00DA16AA" w:rsidP="000476CB">
      <w:pPr>
        <w:rPr>
          <w:lang w:val="en-GB"/>
        </w:rPr>
      </w:pPr>
      <w:r w:rsidRPr="006A438B">
        <w:rPr>
          <w:lang w:val="en-GB"/>
        </w:rPr>
        <w:t>Notices issued by the Borrower pursuant to any provision of this Agreement shall, where required by the CEB, be delivered to the CEB together with satisfactory evidence of the authority of the person or persons authorised to sign such notice on behalf of the Borrower and the authenticated specimen signature of such person or persons.</w:t>
      </w:r>
    </w:p>
    <w:p w14:paraId="5F1516DF" w14:textId="77777777" w:rsidR="00DA16AA" w:rsidRPr="006A438B" w:rsidRDefault="00DA16AA" w:rsidP="000476CB">
      <w:pPr>
        <w:rPr>
          <w:lang w:val="en-GB"/>
        </w:rPr>
      </w:pPr>
    </w:p>
    <w:p w14:paraId="471B63AB" w14:textId="77777777" w:rsidR="00DA16AA" w:rsidRPr="006A438B" w:rsidRDefault="00DA16AA" w:rsidP="000476CB">
      <w:pPr>
        <w:pStyle w:val="Heading1"/>
        <w:rPr>
          <w:lang w:val="en-GB"/>
        </w:rPr>
      </w:pPr>
      <w:bookmarkStart w:id="81" w:name="_Ref474422683"/>
      <w:bookmarkStart w:id="82" w:name="_Toc13490377"/>
      <w:r w:rsidRPr="006A438B">
        <w:rPr>
          <w:lang w:val="en-GB"/>
        </w:rPr>
        <w:lastRenderedPageBreak/>
        <w:t>TAXES AND EXPENSES</w:t>
      </w:r>
      <w:bookmarkEnd w:id="81"/>
      <w:bookmarkEnd w:id="82"/>
    </w:p>
    <w:p w14:paraId="00CB7E3A" w14:textId="77777777" w:rsidR="00DA16AA" w:rsidRPr="006A438B" w:rsidRDefault="00DA16AA" w:rsidP="000476CB">
      <w:pPr>
        <w:rPr>
          <w:lang w:val="en-GB"/>
        </w:rPr>
      </w:pPr>
      <w:r w:rsidRPr="006A438B">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14:paraId="19B62827" w14:textId="77777777" w:rsidR="00DA16AA" w:rsidRPr="006A438B" w:rsidRDefault="00DA16AA" w:rsidP="000476CB">
      <w:pPr>
        <w:rPr>
          <w:lang w:val="en-GB"/>
        </w:rPr>
      </w:pPr>
      <w:r w:rsidRPr="006A438B">
        <w:rPr>
          <w:lang w:val="en-GB"/>
        </w:rPr>
        <w:t xml:space="preserve">The Borrower shall bear all charges and expenses (including legal, professional, banking or exchange costs) incurred in connection with (i)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14:paraId="7C2F12AB" w14:textId="51A4AC2B" w:rsidR="00DA16AA" w:rsidRPr="006A438B" w:rsidRDefault="00DA16AA" w:rsidP="000476CB">
      <w:pPr>
        <w:rPr>
          <w:lang w:val="en-GB"/>
        </w:rPr>
      </w:pPr>
      <w:r w:rsidRPr="006A438B">
        <w:rPr>
          <w:lang w:val="en-GB"/>
        </w:rPr>
        <w:t>Notwithstanding the above, Article 4.7 (</w:t>
      </w:r>
      <w:r w:rsidRPr="006A438B">
        <w:rPr>
          <w:i/>
          <w:lang w:val="en-GB"/>
        </w:rPr>
        <w:t>Cost of arbitration</w:t>
      </w:r>
      <w:r w:rsidRPr="006A438B">
        <w:rPr>
          <w:lang w:val="en-GB"/>
        </w:rPr>
        <w:t xml:space="preserve">) of the Loan Regulations shall apply regarding the costs of the arbitration set forth under Clause </w:t>
      </w:r>
      <w:r w:rsidR="00E57C92" w:rsidRPr="006A438B">
        <w:rPr>
          <w:lang w:val="en-GB"/>
        </w:rPr>
        <w:fldChar w:fldCharType="begin"/>
      </w:r>
      <w:r w:rsidR="004C67A8" w:rsidRPr="006A438B">
        <w:rPr>
          <w:lang w:val="en-GB"/>
        </w:rPr>
        <w:instrText xml:space="preserve"> REF _Ref474422651 \r \h </w:instrText>
      </w:r>
      <w:r w:rsidR="00E57C92" w:rsidRPr="006A438B">
        <w:rPr>
          <w:lang w:val="en-GB"/>
        </w:rPr>
      </w:r>
      <w:r w:rsidR="00E57C92" w:rsidRPr="006A438B">
        <w:rPr>
          <w:lang w:val="en-GB"/>
        </w:rPr>
        <w:fldChar w:fldCharType="separate"/>
      </w:r>
      <w:r w:rsidR="00017B90">
        <w:rPr>
          <w:lang w:val="en-GB"/>
        </w:rPr>
        <w:t>13</w:t>
      </w:r>
      <w:r w:rsidR="00E57C92" w:rsidRPr="006A438B">
        <w:rPr>
          <w:lang w:val="en-GB"/>
        </w:rPr>
        <w:fldChar w:fldCharType="end"/>
      </w:r>
      <w:r w:rsidR="00A9118C" w:rsidRPr="006A438B">
        <w:rPr>
          <w:lang w:val="en-GB"/>
        </w:rPr>
        <w:t xml:space="preserve"> </w:t>
      </w:r>
      <w:r w:rsidR="00A9118C" w:rsidRPr="00465C9C">
        <w:rPr>
          <w:i/>
          <w:lang w:val="en-GB"/>
        </w:rPr>
        <w:t>(Disputes</w:t>
      </w:r>
      <w:r w:rsidR="00A9118C" w:rsidRPr="006A438B">
        <w:rPr>
          <w:i/>
          <w:lang w:val="en-GB"/>
        </w:rPr>
        <w:t>)</w:t>
      </w:r>
      <w:r w:rsidRPr="006A438B">
        <w:rPr>
          <w:lang w:val="en-GB"/>
        </w:rPr>
        <w:t>.</w:t>
      </w:r>
    </w:p>
    <w:p w14:paraId="34EC1FCC" w14:textId="77777777" w:rsidR="00DA16AA" w:rsidRPr="006A438B" w:rsidRDefault="00DA16AA" w:rsidP="000476CB">
      <w:pPr>
        <w:rPr>
          <w:lang w:val="en-GB"/>
        </w:rPr>
      </w:pPr>
    </w:p>
    <w:p w14:paraId="618CA61B" w14:textId="77777777" w:rsidR="00DA16AA" w:rsidRPr="006A438B" w:rsidRDefault="00DA16AA" w:rsidP="000476CB">
      <w:pPr>
        <w:pStyle w:val="Heading1"/>
        <w:rPr>
          <w:lang w:val="en-GB"/>
        </w:rPr>
      </w:pPr>
      <w:bookmarkStart w:id="83" w:name="_Toc13490378"/>
      <w:r w:rsidRPr="006A438B">
        <w:rPr>
          <w:lang w:val="en-GB"/>
        </w:rPr>
        <w:t>DISCHARGE</w:t>
      </w:r>
      <w:bookmarkEnd w:id="83"/>
    </w:p>
    <w:p w14:paraId="6BCD4135" w14:textId="3A10E271" w:rsidR="00DA16AA" w:rsidRPr="006A438B" w:rsidRDefault="00DA16AA" w:rsidP="000476CB">
      <w:pPr>
        <w:rPr>
          <w:lang w:val="en-GB"/>
        </w:rPr>
      </w:pPr>
      <w:r w:rsidRPr="006A438B">
        <w:rPr>
          <w:lang w:val="en-GB"/>
        </w:rPr>
        <w:t>After repayment of all outstanding principal under the Loan as well as payment of all interests and other expenses resulting from the Agreement, including in particular those amounts under Sub</w:t>
      </w:r>
      <w:r w:rsidR="005A140C" w:rsidRPr="006A438B">
        <w:rPr>
          <w:lang w:val="en-GB"/>
        </w:rPr>
        <w:noBreakHyphen/>
      </w:r>
      <w:r w:rsidRPr="006A438B">
        <w:rPr>
          <w:lang w:val="en-GB"/>
        </w:rPr>
        <w:t xml:space="preserve">clause </w:t>
      </w:r>
      <w:r w:rsidR="0006566A" w:rsidRPr="006A438B">
        <w:fldChar w:fldCharType="begin"/>
      </w:r>
      <w:r w:rsidR="0006566A" w:rsidRPr="006A438B">
        <w:rPr>
          <w:lang w:val="en-US"/>
        </w:rPr>
        <w:instrText xml:space="preserve"> REF _Ref474422671 \r \h  \* MERGEFORMAT </w:instrText>
      </w:r>
      <w:r w:rsidR="0006566A" w:rsidRPr="006A438B">
        <w:fldChar w:fldCharType="separate"/>
      </w:r>
      <w:r w:rsidR="00017B90" w:rsidRPr="00017B90">
        <w:rPr>
          <w:lang w:val="en-GB"/>
        </w:rPr>
        <w:t>4.9</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Default Interest Rate</w:t>
      </w:r>
      <w:r w:rsidR="00A9118C" w:rsidRPr="00C77A15">
        <w:rPr>
          <w:i/>
          <w:lang w:val="en-US"/>
        </w:rPr>
        <w:t>)</w:t>
      </w:r>
      <w:r w:rsidR="004C67A8" w:rsidRPr="006A438B">
        <w:rPr>
          <w:lang w:val="en-GB"/>
        </w:rPr>
        <w:t xml:space="preserve"> </w:t>
      </w:r>
      <w:r w:rsidRPr="006A438B">
        <w:rPr>
          <w:lang w:val="en-GB"/>
        </w:rPr>
        <w:t xml:space="preserve">and Clause </w:t>
      </w:r>
      <w:r w:rsidR="0006566A" w:rsidRPr="006A438B">
        <w:fldChar w:fldCharType="begin"/>
      </w:r>
      <w:r w:rsidR="0006566A" w:rsidRPr="006A438B">
        <w:rPr>
          <w:lang w:val="en-US"/>
        </w:rPr>
        <w:instrText xml:space="preserve"> REF _Ref474422683 \r \h  \* MERGEFORMAT </w:instrText>
      </w:r>
      <w:r w:rsidR="0006566A" w:rsidRPr="006A438B">
        <w:fldChar w:fldCharType="separate"/>
      </w:r>
      <w:r w:rsidR="00017B90" w:rsidRPr="00017B90">
        <w:rPr>
          <w:lang w:val="en-GB"/>
        </w:rPr>
        <w:t>15</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Taxes and Expenses</w:t>
      </w:r>
      <w:r w:rsidR="00A9118C" w:rsidRPr="00C77A15">
        <w:rPr>
          <w:i/>
          <w:lang w:val="en-US"/>
        </w:rPr>
        <w:t>)</w:t>
      </w:r>
      <w:r w:rsidRPr="006A438B">
        <w:rPr>
          <w:lang w:val="en-GB"/>
        </w:rPr>
        <w:t xml:space="preserve">, the Borrower shall be fully released from its obligations towards the CEB, with the exception of those set out in Clause </w:t>
      </w:r>
      <w:r w:rsidR="0006566A" w:rsidRPr="006A438B">
        <w:fldChar w:fldCharType="begin"/>
      </w:r>
      <w:r w:rsidR="0006566A" w:rsidRPr="006A438B">
        <w:rPr>
          <w:lang w:val="en-US"/>
        </w:rPr>
        <w:instrText xml:space="preserve"> REF _Ref474422712 \r \h  \* MERGEFORMAT </w:instrText>
      </w:r>
      <w:r w:rsidR="0006566A" w:rsidRPr="006A438B">
        <w:fldChar w:fldCharType="separate"/>
      </w:r>
      <w:r w:rsidR="00017B90">
        <w:rPr>
          <w:lang w:val="en-US"/>
        </w:rPr>
        <w:t>6</w:t>
      </w:r>
      <w:r w:rsidR="0006566A" w:rsidRPr="006A438B">
        <w:fldChar w:fldCharType="end"/>
      </w:r>
      <w:r w:rsidR="001170C3" w:rsidRPr="00113132">
        <w:rPr>
          <w:lang w:val="en-US"/>
        </w:rPr>
        <w:t xml:space="preserve"> </w:t>
      </w:r>
      <w:r w:rsidR="001170C3" w:rsidRPr="00465C9C">
        <w:rPr>
          <w:i/>
          <w:lang w:val="en-US"/>
        </w:rPr>
        <w:t>(Monitoring</w:t>
      </w:r>
      <w:r w:rsidR="001170C3" w:rsidRPr="00C77A15">
        <w:rPr>
          <w:i/>
          <w:lang w:val="en-US"/>
        </w:rPr>
        <w:t>)</w:t>
      </w:r>
      <w:r w:rsidRPr="006A438B">
        <w:rPr>
          <w:lang w:val="en-GB"/>
        </w:rPr>
        <w:t xml:space="preserve"> above for the purposes of a possible evaluation of the Project, which shall not take place later than four (4) years following the repayment of all outstanding principal under the Loan.</w:t>
      </w:r>
    </w:p>
    <w:p w14:paraId="42F18F96" w14:textId="77777777" w:rsidR="0063318F" w:rsidRPr="006A438B" w:rsidRDefault="0063318F" w:rsidP="000476CB">
      <w:pPr>
        <w:rPr>
          <w:lang w:val="en-GB"/>
        </w:rPr>
      </w:pPr>
    </w:p>
    <w:p w14:paraId="481E35F3" w14:textId="1F35441F" w:rsidR="00121C43" w:rsidRDefault="00121C43">
      <w:pPr>
        <w:spacing w:before="0" w:after="160" w:line="259" w:lineRule="auto"/>
        <w:jc w:val="left"/>
        <w:rPr>
          <w:lang w:val="en-GB"/>
        </w:rPr>
      </w:pPr>
      <w:r>
        <w:rPr>
          <w:lang w:val="en-GB"/>
        </w:rPr>
        <w:br w:type="page"/>
      </w:r>
    </w:p>
    <w:p w14:paraId="3C4B8192" w14:textId="77777777" w:rsidR="00DA16AA" w:rsidRPr="006A438B" w:rsidRDefault="00DA16AA" w:rsidP="000476CB">
      <w:pPr>
        <w:pStyle w:val="Heading1"/>
        <w:rPr>
          <w:lang w:val="en-GB"/>
        </w:rPr>
      </w:pPr>
      <w:bookmarkStart w:id="84" w:name="_Ref474422008"/>
      <w:bookmarkStart w:id="85" w:name="_Toc13490379"/>
      <w:r w:rsidRPr="006A438B">
        <w:rPr>
          <w:lang w:val="en-GB"/>
        </w:rPr>
        <w:lastRenderedPageBreak/>
        <w:t>ENTRY INTO FORCE</w:t>
      </w:r>
      <w:bookmarkEnd w:id="84"/>
      <w:bookmarkEnd w:id="85"/>
    </w:p>
    <w:p w14:paraId="37B6867F" w14:textId="77777777" w:rsidR="00DA16AA" w:rsidRPr="006A438B" w:rsidRDefault="00DA16AA" w:rsidP="000476CB">
      <w:pPr>
        <w:rPr>
          <w:lang w:val="en-GB"/>
        </w:rPr>
      </w:pPr>
      <w:r w:rsidRPr="006A438B">
        <w:rPr>
          <w:lang w:val="en-GB"/>
        </w:rPr>
        <w:t>The Agreement shall enter into force upon execution by the Parties and ratification by the Parliament</w:t>
      </w:r>
      <w:r w:rsidR="0024094D" w:rsidRPr="006A438B">
        <w:rPr>
          <w:lang w:val="en-GB"/>
        </w:rPr>
        <w:t xml:space="preserve"> of the Republic of Serbia with written confirmation to that effect received by C</w:t>
      </w:r>
      <w:r w:rsidR="00DE07D7" w:rsidRPr="006A438B">
        <w:rPr>
          <w:lang w:val="en-GB"/>
        </w:rPr>
        <w:t>EB</w:t>
      </w:r>
      <w:r w:rsidR="0024094D" w:rsidRPr="006A438B">
        <w:rPr>
          <w:lang w:val="en-GB"/>
        </w:rPr>
        <w:t xml:space="preserve"> from the Borrower</w:t>
      </w:r>
      <w:r w:rsidRPr="006A438B">
        <w:rPr>
          <w:lang w:val="en-GB"/>
        </w:rPr>
        <w:t>.</w:t>
      </w:r>
    </w:p>
    <w:p w14:paraId="70528269" w14:textId="6BB1177C" w:rsidR="00C241B5" w:rsidRPr="006A438B" w:rsidRDefault="00DA16AA" w:rsidP="000476CB">
      <w:pPr>
        <w:rPr>
          <w:lang w:val="en-GB"/>
        </w:rPr>
      </w:pPr>
      <w:r w:rsidRPr="006A438B">
        <w:rPr>
          <w:lang w:val="en-GB"/>
        </w:rPr>
        <w:t xml:space="preserve">IN WITNESS THEREOF the Parties have caused the Agreement to be executed </w:t>
      </w:r>
      <w:r w:rsidR="00554537" w:rsidRPr="006A438B">
        <w:rPr>
          <w:lang w:val="en-GB"/>
        </w:rPr>
        <w:t xml:space="preserve">by duly authorised signatories </w:t>
      </w:r>
      <w:r w:rsidRPr="006A438B">
        <w:rPr>
          <w:lang w:val="en-GB"/>
        </w:rPr>
        <w:t xml:space="preserve">in </w:t>
      </w:r>
      <w:r w:rsidR="00772A3D" w:rsidRPr="006A438B">
        <w:rPr>
          <w:lang w:val="en-GB"/>
        </w:rPr>
        <w:t>four</w:t>
      </w:r>
      <w:r w:rsidRPr="006A438B">
        <w:rPr>
          <w:lang w:val="en-GB"/>
        </w:rPr>
        <w:t xml:space="preserve"> (</w:t>
      </w:r>
      <w:r w:rsidR="00AF66A6" w:rsidRPr="006A438B">
        <w:rPr>
          <w:lang w:val="en-GB"/>
        </w:rPr>
        <w:t>4</w:t>
      </w:r>
      <w:r w:rsidRPr="006A438B">
        <w:rPr>
          <w:lang w:val="en-GB"/>
        </w:rPr>
        <w:t xml:space="preserve">) originals, each of which is equally valid. One (1) original is </w:t>
      </w:r>
      <w:r w:rsidR="00AF66A6" w:rsidRPr="006A438B">
        <w:rPr>
          <w:lang w:val="en-GB"/>
        </w:rPr>
        <w:t>for CEB and (3) for the Borrower</w:t>
      </w:r>
      <w:r w:rsidRPr="006A438B">
        <w:rPr>
          <w:lang w:val="en-GB"/>
        </w:rPr>
        <w:t>.</w:t>
      </w:r>
    </w:p>
    <w:p w14:paraId="50B04C07" w14:textId="77777777" w:rsidR="00DE07D7" w:rsidRPr="006A438B" w:rsidRDefault="00DE07D7" w:rsidP="000476CB">
      <w:pPr>
        <w:rPr>
          <w:lang w:val="en-GB"/>
        </w:rPr>
      </w:pPr>
    </w:p>
    <w:p w14:paraId="166186A8" w14:textId="4F020F52" w:rsidR="00DA16AA" w:rsidRPr="006A438B" w:rsidRDefault="00F8566F" w:rsidP="000476CB">
      <w:pPr>
        <w:rPr>
          <w:lang w:val="en-GB"/>
        </w:rPr>
      </w:pPr>
      <w:r w:rsidRPr="006A438B">
        <w:rPr>
          <w:lang w:val="en-GB"/>
        </w:rPr>
        <w:t>Belgrade</w:t>
      </w:r>
      <w:r w:rsidR="0063318F" w:rsidRPr="006A438B">
        <w:rPr>
          <w:lang w:val="en-GB"/>
        </w:rPr>
        <w:t>, on</w:t>
      </w:r>
      <w:r w:rsidR="00DA16AA" w:rsidRPr="006A438B">
        <w:rPr>
          <w:lang w:val="en-GB"/>
        </w:rPr>
        <w:t xml:space="preserve"> </w:t>
      </w:r>
      <w:r w:rsidR="009B6817">
        <w:rPr>
          <w:lang w:val="en-GB"/>
        </w:rPr>
        <w:t>November 18, 2019</w:t>
      </w:r>
    </w:p>
    <w:p w14:paraId="367793E7" w14:textId="77777777" w:rsidR="00DA16AA" w:rsidRPr="006A438B" w:rsidRDefault="00DA16AA" w:rsidP="000476CB">
      <w:pPr>
        <w:rPr>
          <w:u w:val="single"/>
          <w:lang w:val="en-GB"/>
        </w:rPr>
      </w:pPr>
      <w:r w:rsidRPr="006A438B">
        <w:rPr>
          <w:u w:val="single"/>
          <w:lang w:val="en-GB"/>
        </w:rPr>
        <w:t>For the Borrower</w:t>
      </w:r>
    </w:p>
    <w:p w14:paraId="2471D997" w14:textId="685ED3B9" w:rsidR="00F8566F" w:rsidRPr="006A438B" w:rsidRDefault="00F8566F" w:rsidP="000476CB">
      <w:pPr>
        <w:rPr>
          <w:lang w:val="en-GB"/>
        </w:rPr>
      </w:pPr>
      <w:r w:rsidRPr="006A438B">
        <w:rPr>
          <w:lang w:val="en-GB"/>
        </w:rPr>
        <w:t>Name:</w:t>
      </w:r>
      <w:r w:rsidR="009B6817">
        <w:rPr>
          <w:lang w:val="en-GB"/>
        </w:rPr>
        <w:t xml:space="preserve"> Siniša Mali</w:t>
      </w:r>
    </w:p>
    <w:p w14:paraId="3EB53313" w14:textId="1AE33574" w:rsidR="00F8566F" w:rsidRPr="006A438B" w:rsidRDefault="00F8566F" w:rsidP="000476CB">
      <w:pPr>
        <w:rPr>
          <w:lang w:val="en-GB"/>
        </w:rPr>
      </w:pPr>
      <w:r w:rsidRPr="006A438B">
        <w:rPr>
          <w:lang w:val="en-GB"/>
        </w:rPr>
        <w:t>Title:</w:t>
      </w:r>
      <w:r w:rsidR="009B6817">
        <w:rPr>
          <w:lang w:val="en-GB"/>
        </w:rPr>
        <w:t xml:space="preserve"> Minister of Finance</w:t>
      </w:r>
    </w:p>
    <w:p w14:paraId="487522BD" w14:textId="77777777" w:rsidR="00F8566F" w:rsidRPr="006A438B" w:rsidRDefault="00F8566F" w:rsidP="000476CB">
      <w:pPr>
        <w:rPr>
          <w:lang w:val="en-GB"/>
        </w:rPr>
      </w:pPr>
    </w:p>
    <w:p w14:paraId="50C28766" w14:textId="77777777" w:rsidR="00F8566F" w:rsidRPr="006A438B" w:rsidRDefault="00F8566F" w:rsidP="000476CB">
      <w:pPr>
        <w:rPr>
          <w:lang w:val="en-GB"/>
        </w:rPr>
      </w:pPr>
    </w:p>
    <w:p w14:paraId="51D12C9F" w14:textId="77777777" w:rsidR="00F8566F" w:rsidRPr="006A438B" w:rsidRDefault="00F8566F" w:rsidP="000476CB">
      <w:pPr>
        <w:rPr>
          <w:lang w:val="en-GB"/>
        </w:rPr>
      </w:pPr>
    </w:p>
    <w:p w14:paraId="60A99E0F" w14:textId="77777777" w:rsidR="00F8566F" w:rsidRPr="006A438B" w:rsidRDefault="00F8566F" w:rsidP="000476CB">
      <w:pPr>
        <w:rPr>
          <w:lang w:val="en-GB"/>
        </w:rPr>
      </w:pPr>
    </w:p>
    <w:p w14:paraId="66219E88" w14:textId="77777777" w:rsidR="00F8566F" w:rsidRPr="006A438B" w:rsidRDefault="00F8566F" w:rsidP="000476CB">
      <w:pPr>
        <w:rPr>
          <w:lang w:val="en-GB"/>
        </w:rPr>
      </w:pPr>
    </w:p>
    <w:p w14:paraId="41932C99" w14:textId="77777777" w:rsidR="00F8566F" w:rsidRPr="006A438B" w:rsidRDefault="00F8566F" w:rsidP="000476CB">
      <w:pPr>
        <w:rPr>
          <w:lang w:val="en-GB"/>
        </w:rPr>
      </w:pPr>
    </w:p>
    <w:p w14:paraId="4622D0FC" w14:textId="77777777" w:rsidR="00F8566F" w:rsidRPr="006A438B" w:rsidRDefault="00F8566F" w:rsidP="000476CB">
      <w:pPr>
        <w:rPr>
          <w:lang w:val="en-GB"/>
        </w:rPr>
      </w:pPr>
    </w:p>
    <w:p w14:paraId="40B82080" w14:textId="77777777" w:rsidR="00F8566F" w:rsidRPr="006A438B" w:rsidRDefault="00F8566F" w:rsidP="000476CB">
      <w:pPr>
        <w:rPr>
          <w:lang w:val="en-GB"/>
        </w:rPr>
      </w:pPr>
    </w:p>
    <w:p w14:paraId="58A217C9" w14:textId="77777777" w:rsidR="0063318F" w:rsidRPr="006A438B" w:rsidRDefault="0063318F" w:rsidP="000476CB">
      <w:pPr>
        <w:rPr>
          <w:lang w:val="en-GB"/>
        </w:rPr>
      </w:pPr>
    </w:p>
    <w:p w14:paraId="5D7752E2" w14:textId="77777777" w:rsidR="0063318F" w:rsidRPr="006A438B" w:rsidRDefault="0063318F" w:rsidP="000476CB">
      <w:pPr>
        <w:rPr>
          <w:lang w:val="en-GB"/>
        </w:rPr>
      </w:pPr>
    </w:p>
    <w:p w14:paraId="45B39246" w14:textId="77777777" w:rsidR="0063318F" w:rsidRPr="006A438B" w:rsidRDefault="0063318F" w:rsidP="000476CB">
      <w:pPr>
        <w:rPr>
          <w:lang w:val="en-GB"/>
        </w:rPr>
      </w:pPr>
    </w:p>
    <w:p w14:paraId="14FF7008" w14:textId="77777777" w:rsidR="0063318F" w:rsidRPr="006A438B" w:rsidRDefault="0063318F" w:rsidP="000476CB">
      <w:pPr>
        <w:rPr>
          <w:lang w:val="en-GB"/>
        </w:rPr>
      </w:pPr>
    </w:p>
    <w:p w14:paraId="2679AC43" w14:textId="77777777" w:rsidR="0063318F" w:rsidRPr="006A438B" w:rsidRDefault="0063318F" w:rsidP="000476CB">
      <w:pPr>
        <w:rPr>
          <w:lang w:val="en-GB"/>
        </w:rPr>
      </w:pPr>
    </w:p>
    <w:p w14:paraId="72C396E1" w14:textId="489B790C" w:rsidR="00DA16AA" w:rsidRPr="00BF6220" w:rsidRDefault="0063318F" w:rsidP="000476CB">
      <w:pPr>
        <w:rPr>
          <w:lang w:val="sr-Cyrl-RS"/>
        </w:rPr>
      </w:pPr>
      <w:r w:rsidRPr="00BF6220">
        <w:rPr>
          <w:lang w:val="en-GB"/>
        </w:rPr>
        <w:t>Paris, on</w:t>
      </w:r>
      <w:r w:rsidR="00BF6220" w:rsidRPr="00BF6220">
        <w:rPr>
          <w:lang w:val="sr-Cyrl-RS"/>
        </w:rPr>
        <w:t xml:space="preserve"> </w:t>
      </w:r>
      <w:r w:rsidR="00BF6220">
        <w:rPr>
          <w:lang w:val="en-GB"/>
        </w:rPr>
        <w:t>20</w:t>
      </w:r>
      <w:r w:rsidR="00121C43">
        <w:rPr>
          <w:lang w:val="en-GB"/>
        </w:rPr>
        <w:t>/11/</w:t>
      </w:r>
      <w:r w:rsidR="00BF6220" w:rsidRPr="00BF6220">
        <w:rPr>
          <w:lang w:val="en-GB"/>
        </w:rPr>
        <w:t>2019</w:t>
      </w:r>
    </w:p>
    <w:p w14:paraId="54802169" w14:textId="77777777" w:rsidR="00C241B5" w:rsidRPr="00BF6220" w:rsidRDefault="00C241B5" w:rsidP="000476CB">
      <w:pPr>
        <w:rPr>
          <w:u w:val="single"/>
          <w:lang w:val="en-GB"/>
        </w:rPr>
      </w:pPr>
      <w:r w:rsidRPr="00BF6220">
        <w:rPr>
          <w:u w:val="single"/>
          <w:lang w:val="en-GB"/>
        </w:rPr>
        <w:t>For the CEB</w:t>
      </w:r>
    </w:p>
    <w:p w14:paraId="528E93BB" w14:textId="3D306D40" w:rsidR="00F8566F" w:rsidRPr="00BF6220" w:rsidRDefault="00F8566F" w:rsidP="000476CB">
      <w:pPr>
        <w:rPr>
          <w:lang w:val="sr-Latn-RS"/>
        </w:rPr>
      </w:pPr>
      <w:r w:rsidRPr="00BF6220">
        <w:rPr>
          <w:lang w:val="en-GB"/>
        </w:rPr>
        <w:t>Name:</w:t>
      </w:r>
      <w:r w:rsidR="00BF6220" w:rsidRPr="00BF6220">
        <w:rPr>
          <w:lang w:val="sr-Cyrl-RS"/>
        </w:rPr>
        <w:t xml:space="preserve"> </w:t>
      </w:r>
      <w:r w:rsidR="00BF6220" w:rsidRPr="00121C43">
        <w:rPr>
          <w:b/>
          <w:lang w:val="sr-Latn-RS"/>
        </w:rPr>
        <w:t>Tom</w:t>
      </w:r>
      <w:r w:rsidR="00121C43" w:rsidRPr="00121C43">
        <w:rPr>
          <w:rFonts w:cstheme="minorHAnsi"/>
          <w:b/>
          <w:lang w:val="sr-Latn-RS"/>
        </w:rPr>
        <w:t>á</w:t>
      </w:r>
      <w:r w:rsidR="00BF6220" w:rsidRPr="00121C43">
        <w:rPr>
          <w:b/>
          <w:lang w:val="sr-Latn-RS"/>
        </w:rPr>
        <w:t>š Boček</w:t>
      </w:r>
    </w:p>
    <w:p w14:paraId="42C65DED" w14:textId="6C5BE05A" w:rsidR="00B06091" w:rsidRPr="006A438B" w:rsidRDefault="00F8566F" w:rsidP="000476CB">
      <w:pPr>
        <w:rPr>
          <w:lang w:val="en-GB"/>
        </w:rPr>
      </w:pPr>
      <w:r w:rsidRPr="00BF6220">
        <w:rPr>
          <w:lang w:val="en-GB"/>
        </w:rPr>
        <w:t>Title:</w:t>
      </w:r>
      <w:r w:rsidR="00BF6220" w:rsidRPr="00BF6220">
        <w:rPr>
          <w:lang w:val="en-GB"/>
        </w:rPr>
        <w:t xml:space="preserve"> Vice-Governor</w:t>
      </w:r>
      <w:r w:rsidR="00B06091" w:rsidRPr="006A438B">
        <w:rPr>
          <w:lang w:val="en-GB"/>
        </w:rPr>
        <w:br w:type="page"/>
      </w:r>
    </w:p>
    <w:p w14:paraId="4F0E23A4" w14:textId="77777777" w:rsidR="00DA16AA" w:rsidRPr="00C77A15" w:rsidRDefault="00DF189B" w:rsidP="00EC537E">
      <w:pPr>
        <w:pStyle w:val="Annexe"/>
      </w:pPr>
      <w:bookmarkStart w:id="86" w:name="_Toc13490380"/>
      <w:r w:rsidRPr="00113132">
        <w:lastRenderedPageBreak/>
        <w:t>APPENDIX 1</w:t>
      </w:r>
      <w:bookmarkEnd w:id="86"/>
    </w:p>
    <w:p w14:paraId="6C7A1C8C" w14:textId="77777777" w:rsidR="00DF189B" w:rsidRPr="00577EBF" w:rsidRDefault="00DF189B" w:rsidP="00C241B5">
      <w:pPr>
        <w:jc w:val="center"/>
        <w:rPr>
          <w:b/>
          <w:lang w:val="en-GB"/>
        </w:rPr>
      </w:pPr>
      <w:r w:rsidRPr="00577EBF">
        <w:rPr>
          <w:b/>
          <w:lang w:val="en-GB"/>
        </w:rPr>
        <w:t>Project Description</w:t>
      </w:r>
    </w:p>
    <w:p w14:paraId="23A61C20" w14:textId="77777777" w:rsidR="00DF189B" w:rsidRPr="00577EBF" w:rsidRDefault="00DF189B" w:rsidP="00DA16AA">
      <w:pPr>
        <w:rPr>
          <w:lang w:val="en-GB"/>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577EBF" w14:paraId="3A431F17" w14:textId="77777777" w:rsidTr="00DF189B">
        <w:trPr>
          <w:gridAfter w:val="1"/>
          <w:wAfter w:w="357" w:type="dxa"/>
          <w:trHeight w:val="266"/>
        </w:trPr>
        <w:tc>
          <w:tcPr>
            <w:tcW w:w="433" w:type="dxa"/>
          </w:tcPr>
          <w:p w14:paraId="3691B571"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EEA8446"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5E12B33" w14:textId="7634E547" w:rsidR="00DF189B" w:rsidRPr="00577EBF" w:rsidRDefault="00E75F5D"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2009</w:t>
            </w:r>
            <w:r w:rsidR="00D3467F" w:rsidRPr="00577EBF">
              <w:rPr>
                <w:rFonts w:ascii="Calibri" w:eastAsia="Times New Roman" w:hAnsi="Calibri" w:cs="Times New Roman"/>
                <w:lang w:val="en-GB"/>
              </w:rPr>
              <w:t xml:space="preserve"> (201</w:t>
            </w:r>
            <w:r w:rsidRPr="00577EBF">
              <w:rPr>
                <w:rFonts w:ascii="Calibri" w:eastAsia="Times New Roman" w:hAnsi="Calibri" w:cs="Times New Roman"/>
                <w:lang w:val="en-GB"/>
              </w:rPr>
              <w:t>9</w:t>
            </w:r>
            <w:r w:rsidR="00D3467F" w:rsidRPr="00577EBF">
              <w:rPr>
                <w:rFonts w:ascii="Calibri" w:eastAsia="Times New Roman" w:hAnsi="Calibri" w:cs="Times New Roman"/>
                <w:lang w:val="en-GB"/>
              </w:rPr>
              <w:t>)</w:t>
            </w:r>
          </w:p>
        </w:tc>
      </w:tr>
      <w:tr w:rsidR="00DF189B" w:rsidRPr="00577EBF" w14:paraId="752373ED" w14:textId="77777777" w:rsidTr="00DF189B">
        <w:trPr>
          <w:gridAfter w:val="1"/>
          <w:wAfter w:w="357" w:type="dxa"/>
          <w:trHeight w:val="266"/>
        </w:trPr>
        <w:tc>
          <w:tcPr>
            <w:tcW w:w="433" w:type="dxa"/>
          </w:tcPr>
          <w:p w14:paraId="3C0C8DD9"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8AA852A"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C37319" w14:textId="77777777"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Republic of Serbia</w:t>
            </w:r>
          </w:p>
        </w:tc>
      </w:tr>
      <w:tr w:rsidR="00DF189B" w:rsidRPr="00577EBF" w14:paraId="69577BA7" w14:textId="77777777" w:rsidTr="00DF189B">
        <w:trPr>
          <w:gridAfter w:val="1"/>
          <w:wAfter w:w="357" w:type="dxa"/>
          <w:trHeight w:val="266"/>
        </w:trPr>
        <w:tc>
          <w:tcPr>
            <w:tcW w:w="433" w:type="dxa"/>
          </w:tcPr>
          <w:p w14:paraId="6C232FE0"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CF08A0E"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2ED014B" w14:textId="5FD58DC0" w:rsidR="00DF189B" w:rsidRPr="00577EBF" w:rsidRDefault="002D2038" w:rsidP="002D2038">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Project Loan </w:t>
            </w:r>
          </w:p>
        </w:tc>
      </w:tr>
      <w:tr w:rsidR="00DF189B" w:rsidRPr="00577EBF" w14:paraId="0BA3E6EE" w14:textId="77777777" w:rsidTr="00DF189B">
        <w:trPr>
          <w:gridAfter w:val="1"/>
          <w:wAfter w:w="357" w:type="dxa"/>
          <w:trHeight w:val="301"/>
        </w:trPr>
        <w:tc>
          <w:tcPr>
            <w:tcW w:w="433" w:type="dxa"/>
          </w:tcPr>
          <w:p w14:paraId="5C2F949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864B71B"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AD15483" w14:textId="1EABEF12"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EUR </w:t>
            </w:r>
            <w:r w:rsidR="00E75F5D" w:rsidRPr="00577EBF">
              <w:rPr>
                <w:rFonts w:ascii="Calibri" w:eastAsia="Times New Roman" w:hAnsi="Calibri" w:cs="Times New Roman"/>
                <w:lang w:val="en-GB"/>
              </w:rPr>
              <w:t>54</w:t>
            </w:r>
            <w:r w:rsidRPr="00577EBF">
              <w:rPr>
                <w:rFonts w:ascii="Calibri" w:eastAsia="Times New Roman" w:hAnsi="Calibri" w:cs="Times New Roman"/>
                <w:lang w:val="en-GB"/>
              </w:rPr>
              <w:t> 000 000</w:t>
            </w:r>
          </w:p>
        </w:tc>
      </w:tr>
      <w:tr w:rsidR="00DF189B" w:rsidRPr="00577EBF" w14:paraId="1A49FFD8" w14:textId="77777777" w:rsidTr="00DF189B">
        <w:trPr>
          <w:gridAfter w:val="1"/>
          <w:wAfter w:w="357" w:type="dxa"/>
          <w:trHeight w:val="266"/>
        </w:trPr>
        <w:tc>
          <w:tcPr>
            <w:tcW w:w="433" w:type="dxa"/>
          </w:tcPr>
          <w:p w14:paraId="29DEFAED"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6A4D0DFE"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291EB672" w14:textId="5AFAC4BA" w:rsidR="00DF189B" w:rsidRPr="00577EBF" w:rsidRDefault="00DE07D7" w:rsidP="000108D4">
            <w:pPr>
              <w:spacing w:before="0" w:after="0"/>
              <w:rPr>
                <w:rFonts w:ascii="Calibri" w:eastAsia="Times New Roman" w:hAnsi="Calibri" w:cs="Times New Roman"/>
                <w:lang w:val="en-GB"/>
              </w:rPr>
            </w:pPr>
            <w:r w:rsidRPr="00577EBF">
              <w:rPr>
                <w:rFonts w:ascii="Calibri" w:eastAsia="Times New Roman" w:hAnsi="Calibri" w:cs="Times New Roman"/>
                <w:lang w:val="en-GB"/>
              </w:rPr>
              <w:t>5</w:t>
            </w:r>
            <w:r w:rsidR="00E75F5D" w:rsidRPr="00577EBF">
              <w:rPr>
                <w:rFonts w:ascii="Calibri" w:eastAsia="Times New Roman" w:hAnsi="Calibri" w:cs="Times New Roman"/>
                <w:lang w:val="en-GB"/>
              </w:rPr>
              <w:t xml:space="preserve"> July</w:t>
            </w:r>
            <w:r w:rsidR="000108D4" w:rsidRPr="00577EBF">
              <w:rPr>
                <w:rFonts w:ascii="Calibri" w:eastAsia="Times New Roman" w:hAnsi="Calibri" w:cs="Times New Roman"/>
                <w:lang w:val="en-GB"/>
              </w:rPr>
              <w:t xml:space="preserve"> </w:t>
            </w:r>
            <w:r w:rsidRPr="00577EBF">
              <w:rPr>
                <w:rFonts w:ascii="Calibri" w:eastAsia="Times New Roman" w:hAnsi="Calibri" w:cs="Times New Roman"/>
                <w:lang w:val="en-GB"/>
              </w:rPr>
              <w:t>201</w:t>
            </w:r>
            <w:r w:rsidR="00E75F5D" w:rsidRPr="00577EBF">
              <w:rPr>
                <w:rFonts w:ascii="Calibri" w:eastAsia="Times New Roman" w:hAnsi="Calibri" w:cs="Times New Roman"/>
                <w:lang w:val="en-GB"/>
              </w:rPr>
              <w:t>9</w:t>
            </w:r>
          </w:p>
        </w:tc>
      </w:tr>
      <w:tr w:rsidR="00DF189B" w:rsidRPr="00577EBF" w14:paraId="79532DED" w14:textId="77777777" w:rsidTr="00DF189B">
        <w:trPr>
          <w:trHeight w:val="266"/>
        </w:trPr>
        <w:tc>
          <w:tcPr>
            <w:tcW w:w="433" w:type="dxa"/>
          </w:tcPr>
          <w:p w14:paraId="23E8BF70"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3304E77B"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5E313193"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2047B0B7" w14:textId="77777777" w:rsidR="00DF189B" w:rsidRPr="00577EBF" w:rsidRDefault="00DF189B" w:rsidP="00DF189B">
            <w:pPr>
              <w:spacing w:before="0" w:after="0"/>
              <w:rPr>
                <w:rFonts w:ascii="Calibri" w:eastAsia="Times New Roman" w:hAnsi="Calibri" w:cs="Times New Roman"/>
                <w:lang w:val="en-GB"/>
              </w:rPr>
            </w:pPr>
          </w:p>
        </w:tc>
      </w:tr>
      <w:tr w:rsidR="00DF189B" w:rsidRPr="00577EBF" w14:paraId="418D4019" w14:textId="77777777" w:rsidTr="00DF189B">
        <w:trPr>
          <w:gridAfter w:val="1"/>
          <w:wAfter w:w="357" w:type="dxa"/>
          <w:trHeight w:val="306"/>
        </w:trPr>
        <w:tc>
          <w:tcPr>
            <w:tcW w:w="433" w:type="dxa"/>
          </w:tcPr>
          <w:p w14:paraId="0715C7F3"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9A469A6"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376043B" w14:textId="77777777" w:rsidR="00DF189B" w:rsidRPr="00577EBF" w:rsidRDefault="00C67FB0"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Health</w:t>
            </w:r>
          </w:p>
        </w:tc>
      </w:tr>
      <w:tr w:rsidR="00DF189B" w:rsidRPr="00664E0B" w14:paraId="0F3C14F3" w14:textId="77777777" w:rsidTr="00DF189B">
        <w:trPr>
          <w:gridAfter w:val="1"/>
          <w:wAfter w:w="357" w:type="dxa"/>
          <w:trHeight w:val="306"/>
        </w:trPr>
        <w:tc>
          <w:tcPr>
            <w:tcW w:w="433" w:type="dxa"/>
          </w:tcPr>
          <w:p w14:paraId="62E0D1CD"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5DD93B1" w14:textId="615A0D54" w:rsidR="00DF189B" w:rsidRPr="00577EBF" w:rsidRDefault="00DF189B" w:rsidP="00C96F6C">
            <w:pPr>
              <w:spacing w:before="0" w:after="0"/>
              <w:rPr>
                <w:rFonts w:ascii="Calibri" w:eastAsia="Times New Roman" w:hAnsi="Calibri" w:cs="Times New Roman"/>
                <w:b/>
                <w:lang w:val="en-GB"/>
              </w:rPr>
            </w:pPr>
            <w:r w:rsidRPr="00577EBF">
              <w:rPr>
                <w:rFonts w:ascii="Calibri" w:eastAsia="Times New Roman" w:hAnsi="Calibri" w:cs="Times New Roman"/>
                <w:b/>
                <w:lang w:val="en-GB"/>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10F98298" w14:textId="14F15D08" w:rsidR="00026698" w:rsidRPr="00577EBF" w:rsidRDefault="00026698" w:rsidP="00DE07D7">
            <w:pPr>
              <w:spacing w:before="0" w:after="0"/>
              <w:rPr>
                <w:rFonts w:ascii="Calibri" w:eastAsia="Times New Roman" w:hAnsi="Calibri" w:cs="Times New Roman"/>
                <w:lang w:val="en-GB"/>
              </w:rPr>
            </w:pPr>
            <w:r w:rsidRPr="00577EBF">
              <w:rPr>
                <w:rFonts w:ascii="Calibri" w:eastAsia="Times New Roman" w:hAnsi="Calibri" w:cs="Times New Roman"/>
                <w:lang w:val="en-GB"/>
              </w:rPr>
              <w:t>Construction of a new building for the University Children’s Hospital Tiršova (“Tiršova 2”) to :</w:t>
            </w:r>
          </w:p>
          <w:p w14:paraId="40F10EE1" w14:textId="77777777" w:rsidR="003E18D9" w:rsidRPr="00577EBF" w:rsidRDefault="00026698" w:rsidP="000E72AF">
            <w:pPr>
              <w:pStyle w:val="ListParagraph"/>
            </w:pPr>
            <w:r w:rsidRPr="00577EBF">
              <w:t>increase space in operating theatres and patient rooms</w:t>
            </w:r>
          </w:p>
          <w:p w14:paraId="7AD4B73C" w14:textId="1F8C7BBE" w:rsidR="00026698" w:rsidRPr="00577EBF" w:rsidRDefault="00026698" w:rsidP="000E72AF">
            <w:pPr>
              <w:pStyle w:val="ListParagraph"/>
            </w:pPr>
            <w:r w:rsidRPr="00577EBF">
              <w:t>have better accommodation for patients and their families</w:t>
            </w:r>
          </w:p>
          <w:p w14:paraId="1B4B0862" w14:textId="485ABD9E" w:rsidR="00026698" w:rsidRPr="00577EBF" w:rsidRDefault="00026698" w:rsidP="000E72AF">
            <w:pPr>
              <w:pStyle w:val="ListParagraph"/>
            </w:pPr>
            <w:r w:rsidRPr="00577EBF">
              <w:t xml:space="preserve">have more efficient heating, ventilation and air-conditioning including </w:t>
            </w:r>
            <w:r w:rsidR="0079541A" w:rsidRPr="00577EBF">
              <w:t>impro</w:t>
            </w:r>
            <w:r w:rsidRPr="00577EBF">
              <w:t>ved functionality of the hospital</w:t>
            </w:r>
          </w:p>
          <w:p w14:paraId="0077CE90" w14:textId="1252DA82" w:rsidR="00026698" w:rsidRPr="00577EBF" w:rsidRDefault="00026698" w:rsidP="000E72AF">
            <w:pPr>
              <w:pStyle w:val="ListParagraph"/>
              <w:rPr>
                <w:sz w:val="18"/>
                <w:szCs w:val="18"/>
              </w:rPr>
            </w:pPr>
            <w:r w:rsidRPr="00577EBF">
              <w:t>improve accessibility, fire safety and evacuation systems</w:t>
            </w:r>
          </w:p>
        </w:tc>
      </w:tr>
      <w:tr w:rsidR="00DF189B" w:rsidRPr="00577EBF" w14:paraId="5FBA1F49" w14:textId="77777777" w:rsidTr="00DF189B">
        <w:trPr>
          <w:gridAfter w:val="1"/>
          <w:wAfter w:w="357" w:type="dxa"/>
          <w:trHeight w:val="266"/>
        </w:trPr>
        <w:tc>
          <w:tcPr>
            <w:tcW w:w="433" w:type="dxa"/>
          </w:tcPr>
          <w:p w14:paraId="0EFC6F52" w14:textId="288D6468"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5474EE2"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BA9E4C5" w14:textId="0A8AC39E" w:rsidR="00DF189B" w:rsidRPr="00577EBF" w:rsidRDefault="002D2038" w:rsidP="00DF189B">
            <w:pPr>
              <w:spacing w:before="0" w:after="0"/>
              <w:rPr>
                <w:rFonts w:ascii="Calibri" w:eastAsia="Times New Roman" w:hAnsi="Calibri" w:cs="Times New Roman"/>
                <w:bCs/>
                <w:lang w:val="en-GB"/>
              </w:rPr>
            </w:pPr>
            <w:r w:rsidRPr="00577EBF">
              <w:rPr>
                <w:rFonts w:ascii="Calibri" w:eastAsia="Times New Roman" w:hAnsi="Calibri" w:cs="Times New Roman"/>
                <w:bCs/>
                <w:lang w:val="en-GB"/>
              </w:rPr>
              <w:t>Belgrade</w:t>
            </w:r>
          </w:p>
        </w:tc>
      </w:tr>
      <w:tr w:rsidR="00DF189B" w:rsidRPr="00577EBF" w14:paraId="68321E16" w14:textId="77777777" w:rsidTr="00DF189B">
        <w:trPr>
          <w:gridAfter w:val="1"/>
          <w:wAfter w:w="357" w:type="dxa"/>
          <w:trHeight w:val="266"/>
        </w:trPr>
        <w:tc>
          <w:tcPr>
            <w:tcW w:w="433" w:type="dxa"/>
          </w:tcPr>
          <w:p w14:paraId="024F212E"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0B8A1DA"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625EE42" w14:textId="50C639C7" w:rsidR="00DF189B" w:rsidRPr="00577EBF" w:rsidRDefault="00021638" w:rsidP="00DE07D7">
            <w:pPr>
              <w:spacing w:before="0" w:after="0"/>
              <w:rPr>
                <w:rFonts w:ascii="Calibri" w:eastAsia="Times New Roman" w:hAnsi="Calibri" w:cs="Times New Roman"/>
                <w:lang w:val="en-GB"/>
              </w:rPr>
            </w:pPr>
            <w:r w:rsidRPr="00577EBF">
              <w:rPr>
                <w:rFonts w:ascii="Calibri" w:eastAsia="Times New Roman" w:hAnsi="Calibri" w:cs="Times New Roman"/>
                <w:lang w:val="en-GB"/>
              </w:rPr>
              <w:t>Medical staff and patients</w:t>
            </w:r>
          </w:p>
        </w:tc>
      </w:tr>
      <w:tr w:rsidR="00DF189B" w:rsidRPr="00577EBF" w14:paraId="5C95BA51" w14:textId="77777777" w:rsidTr="00DF189B">
        <w:trPr>
          <w:gridAfter w:val="1"/>
          <w:wAfter w:w="357" w:type="dxa"/>
          <w:trHeight w:val="266"/>
        </w:trPr>
        <w:tc>
          <w:tcPr>
            <w:tcW w:w="433" w:type="dxa"/>
          </w:tcPr>
          <w:p w14:paraId="65B9101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7AB94AF"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C73ABE1" w14:textId="0A5F6709" w:rsidR="00DF189B" w:rsidRPr="00577EBF" w:rsidRDefault="0075393C"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 </w:t>
            </w:r>
            <w:r w:rsidR="00B556CF" w:rsidRPr="00577EBF">
              <w:rPr>
                <w:rFonts w:ascii="Calibri" w:eastAsia="Times New Roman" w:hAnsi="Calibri" w:cs="Times New Roman"/>
                <w:lang w:val="en-GB"/>
              </w:rPr>
              <w:t xml:space="preserve">EUR </w:t>
            </w:r>
            <w:r w:rsidR="002D2038" w:rsidRPr="00577EBF">
              <w:rPr>
                <w:rFonts w:ascii="Calibri" w:eastAsia="Times New Roman" w:hAnsi="Calibri" w:cs="Times New Roman"/>
                <w:lang w:val="en-GB"/>
              </w:rPr>
              <w:t>75</w:t>
            </w:r>
            <w:r w:rsidR="00B556CF" w:rsidRPr="00577EBF">
              <w:rPr>
                <w:rFonts w:ascii="Calibri" w:eastAsia="Times New Roman" w:hAnsi="Calibri" w:cs="Times New Roman"/>
                <w:lang w:val="en-GB"/>
              </w:rPr>
              <w:t> 000 000</w:t>
            </w:r>
          </w:p>
        </w:tc>
      </w:tr>
      <w:tr w:rsidR="00DF189B" w:rsidRPr="00577EBF" w14:paraId="68FF9FB8" w14:textId="77777777" w:rsidTr="000E72AF">
        <w:trPr>
          <w:gridAfter w:val="1"/>
          <w:wAfter w:w="357" w:type="dxa"/>
          <w:trHeight w:val="2818"/>
        </w:trPr>
        <w:tc>
          <w:tcPr>
            <w:tcW w:w="433" w:type="dxa"/>
          </w:tcPr>
          <w:p w14:paraId="77199E9F"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CE73ADD"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DCA08ED" w14:textId="7464093B" w:rsidR="00E56BA0" w:rsidRPr="00577EBF" w:rsidRDefault="0075393C" w:rsidP="00DF189B">
            <w:pPr>
              <w:tabs>
                <w:tab w:val="right" w:pos="3839"/>
              </w:tabs>
              <w:spacing w:before="0" w:after="0"/>
              <w:rPr>
                <w:rFonts w:cs="Calibri"/>
                <w:lang w:val="en-GB"/>
              </w:rPr>
            </w:pPr>
            <w:r w:rsidRPr="00577EBF">
              <w:rPr>
                <w:rFonts w:cs="Calibri"/>
                <w:lang w:val="en-GB"/>
              </w:rPr>
              <w:t xml:space="preserve">The CEB loan will </w:t>
            </w:r>
            <w:r w:rsidR="00021638" w:rsidRPr="00577EBF">
              <w:rPr>
                <w:rFonts w:cs="Calibri"/>
                <w:lang w:val="en-GB"/>
              </w:rPr>
              <w:t>co-</w:t>
            </w:r>
            <w:r w:rsidRPr="00577EBF">
              <w:rPr>
                <w:rFonts w:cs="Calibri"/>
                <w:lang w:val="en-GB"/>
              </w:rPr>
              <w:t xml:space="preserve">finance up to </w:t>
            </w:r>
            <w:r w:rsidR="00021638" w:rsidRPr="00577EBF">
              <w:rPr>
                <w:rFonts w:cs="Calibri"/>
                <w:lang w:val="en-GB"/>
              </w:rPr>
              <w:t>72</w:t>
            </w:r>
            <w:r w:rsidRPr="00577EBF">
              <w:rPr>
                <w:rFonts w:cs="Calibri"/>
                <w:lang w:val="en-GB"/>
              </w:rPr>
              <w:t xml:space="preserve">% of the </w:t>
            </w:r>
            <w:r w:rsidR="00DE0126" w:rsidRPr="00577EBF">
              <w:rPr>
                <w:rFonts w:ascii="Calibri" w:eastAsia="Times New Roman" w:hAnsi="Calibri" w:cs="Times New Roman"/>
                <w:lang w:val="en-GB"/>
              </w:rPr>
              <w:t>Project Total Cost</w:t>
            </w:r>
            <w:r w:rsidRPr="00577EBF">
              <w:rPr>
                <w:rFonts w:cs="Calibri"/>
                <w:lang w:val="en-GB"/>
              </w:rPr>
              <w:t xml:space="preserve">. </w:t>
            </w:r>
          </w:p>
          <w:p w14:paraId="71467891" w14:textId="77777777" w:rsidR="0075393C" w:rsidRPr="00577EBF" w:rsidRDefault="0075393C" w:rsidP="00DF189B">
            <w:pPr>
              <w:tabs>
                <w:tab w:val="right" w:pos="3839"/>
              </w:tabs>
              <w:spacing w:before="0" w:after="0"/>
              <w:rPr>
                <w:rFonts w:ascii="Calibri" w:eastAsia="Times New Roman" w:hAnsi="Calibri" w:cs="Times New Roman"/>
                <w:lang w:val="en-GB"/>
              </w:rPr>
            </w:pPr>
          </w:p>
          <w:tbl>
            <w:tblPr>
              <w:tblStyle w:val="TableGrid"/>
              <w:tblpPr w:leftFromText="180" w:rightFromText="180" w:vertAnchor="text" w:horzAnchor="margin" w:tblpY="-111"/>
              <w:tblOverlap w:val="never"/>
              <w:tblW w:w="5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0"/>
              <w:gridCol w:w="492"/>
              <w:gridCol w:w="489"/>
              <w:gridCol w:w="1381"/>
              <w:gridCol w:w="492"/>
              <w:gridCol w:w="671"/>
            </w:tblGrid>
            <w:tr w:rsidR="006C3441" w:rsidRPr="00577EBF" w14:paraId="4A21B655" w14:textId="77777777" w:rsidTr="000E72AF">
              <w:trPr>
                <w:trHeight w:val="71"/>
              </w:trPr>
              <w:tc>
                <w:tcPr>
                  <w:tcW w:w="259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06936" w14:textId="77777777" w:rsidR="000E72AF" w:rsidRPr="00577EBF" w:rsidRDefault="006C3441" w:rsidP="000E72AF">
                  <w:pPr>
                    <w:tabs>
                      <w:tab w:val="left" w:pos="228"/>
                      <w:tab w:val="left" w:pos="2835"/>
                    </w:tabs>
                    <w:spacing w:before="60" w:after="60"/>
                    <w:jc w:val="center"/>
                    <w:rPr>
                      <w:rFonts w:cs="Arial"/>
                      <w:sz w:val="18"/>
                      <w:szCs w:val="18"/>
                      <w:lang w:val="en-GB"/>
                    </w:rPr>
                  </w:pPr>
                  <w:r w:rsidRPr="00577EBF">
                    <w:rPr>
                      <w:rFonts w:cs="Arial"/>
                      <w:b/>
                      <w:sz w:val="18"/>
                      <w:szCs w:val="18"/>
                      <w:lang w:val="en-GB"/>
                    </w:rPr>
                    <w:t>Sources</w:t>
                  </w:r>
                  <w:r w:rsidRPr="00577EBF">
                    <w:rPr>
                      <w:rFonts w:cs="Arial"/>
                      <w:sz w:val="18"/>
                      <w:szCs w:val="18"/>
                      <w:lang w:val="en-GB"/>
                    </w:rPr>
                    <w:t xml:space="preserve"> </w:t>
                  </w:r>
                </w:p>
                <w:p w14:paraId="144AC9AC" w14:textId="00804554" w:rsidR="006C3441" w:rsidRPr="00577EBF" w:rsidRDefault="000E72AF" w:rsidP="000E72AF">
                  <w:pPr>
                    <w:tabs>
                      <w:tab w:val="left" w:pos="228"/>
                      <w:tab w:val="left" w:pos="2835"/>
                    </w:tabs>
                    <w:spacing w:before="60" w:after="60"/>
                    <w:jc w:val="center"/>
                    <w:rPr>
                      <w:rFonts w:cs="Arial"/>
                      <w:sz w:val="18"/>
                      <w:szCs w:val="18"/>
                      <w:lang w:val="en-GB"/>
                    </w:rPr>
                  </w:pPr>
                  <w:r w:rsidRPr="00577EBF">
                    <w:rPr>
                      <w:rFonts w:cs="Arial"/>
                      <w:sz w:val="18"/>
                      <w:szCs w:val="18"/>
                      <w:lang w:val="en-GB"/>
                    </w:rPr>
                    <w:t xml:space="preserve">                         </w:t>
                  </w:r>
                  <w:r w:rsidR="006C3441" w:rsidRPr="00577EBF">
                    <w:rPr>
                      <w:rFonts w:cs="Arial"/>
                      <w:sz w:val="18"/>
                      <w:szCs w:val="18"/>
                      <w:lang w:val="en-GB"/>
                    </w:rPr>
                    <w:t>(EUR million)</w:t>
                  </w:r>
                  <w:r w:rsidRPr="00577EBF">
                    <w:rPr>
                      <w:rFonts w:cs="Arial"/>
                      <w:sz w:val="18"/>
                      <w:szCs w:val="18"/>
                      <w:lang w:val="en-GB"/>
                    </w:rPr>
                    <w:t xml:space="preserve"> </w:t>
                  </w:r>
                  <w:r w:rsidRPr="00577EBF">
                    <w:rPr>
                      <w:rFonts w:cs="Arial"/>
                      <w:i/>
                      <w:sz w:val="18"/>
                      <w:szCs w:val="18"/>
                      <w:lang w:val="en-GB"/>
                    </w:rPr>
                    <w:t>%</w:t>
                  </w:r>
                  <w:r w:rsidR="006C3441" w:rsidRPr="00577EBF">
                    <w:rPr>
                      <w:rFonts w:cs="Arial"/>
                      <w:sz w:val="18"/>
                      <w:szCs w:val="18"/>
                      <w:lang w:val="en-GB"/>
                    </w:rPr>
                    <w:t xml:space="preserve">                                                           </w:t>
                  </w:r>
                </w:p>
              </w:tc>
              <w:tc>
                <w:tcPr>
                  <w:tcW w:w="254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8A8DB" w14:textId="023FC9AD" w:rsidR="006C3441" w:rsidRPr="00577EBF" w:rsidRDefault="006C3441" w:rsidP="000E72AF">
                  <w:pPr>
                    <w:tabs>
                      <w:tab w:val="left" w:pos="2835"/>
                    </w:tabs>
                    <w:spacing w:before="60" w:after="60"/>
                    <w:jc w:val="center"/>
                    <w:rPr>
                      <w:rFonts w:cs="Arial"/>
                      <w:b/>
                      <w:sz w:val="18"/>
                      <w:szCs w:val="18"/>
                      <w:lang w:val="en-GB"/>
                    </w:rPr>
                  </w:pPr>
                  <w:r w:rsidRPr="00577EBF">
                    <w:rPr>
                      <w:rFonts w:cs="Arial"/>
                      <w:b/>
                      <w:sz w:val="18"/>
                      <w:szCs w:val="18"/>
                      <w:lang w:val="en-GB"/>
                    </w:rPr>
                    <w:t>Uses</w:t>
                  </w:r>
                </w:p>
                <w:p w14:paraId="14277E37" w14:textId="1B82C156" w:rsidR="000E72AF" w:rsidRPr="00577EBF" w:rsidRDefault="000E72AF" w:rsidP="000E72AF">
                  <w:pPr>
                    <w:tabs>
                      <w:tab w:val="left" w:pos="2835"/>
                    </w:tabs>
                    <w:spacing w:before="60" w:after="60"/>
                    <w:jc w:val="right"/>
                    <w:rPr>
                      <w:rFonts w:cs="Arial"/>
                      <w:sz w:val="18"/>
                      <w:szCs w:val="18"/>
                      <w:lang w:val="en-GB"/>
                    </w:rPr>
                  </w:pPr>
                  <w:r w:rsidRPr="00577EBF">
                    <w:rPr>
                      <w:rFonts w:cs="Arial"/>
                      <w:sz w:val="18"/>
                      <w:szCs w:val="18"/>
                      <w:lang w:val="en-GB"/>
                    </w:rPr>
                    <w:t xml:space="preserve">(EUR million) </w:t>
                  </w:r>
                  <w:r w:rsidRPr="00577EBF">
                    <w:rPr>
                      <w:rFonts w:cs="Arial"/>
                      <w:i/>
                      <w:sz w:val="18"/>
                      <w:szCs w:val="18"/>
                      <w:lang w:val="en-GB"/>
                    </w:rPr>
                    <w:t>%</w:t>
                  </w:r>
                  <w:r w:rsidRPr="00577EBF">
                    <w:rPr>
                      <w:rFonts w:cs="Arial"/>
                      <w:sz w:val="18"/>
                      <w:szCs w:val="18"/>
                      <w:lang w:val="en-GB"/>
                    </w:rPr>
                    <w:t xml:space="preserve">                                                           </w:t>
                  </w:r>
                </w:p>
              </w:tc>
            </w:tr>
            <w:tr w:rsidR="006C3441" w:rsidRPr="00577EBF" w14:paraId="67E91307" w14:textId="77777777" w:rsidTr="000E72AF">
              <w:trPr>
                <w:trHeight w:val="33"/>
              </w:trPr>
              <w:tc>
                <w:tcPr>
                  <w:tcW w:w="1610" w:type="dxa"/>
                  <w:tcBorders>
                    <w:top w:val="single" w:sz="4" w:space="0" w:color="auto"/>
                    <w:left w:val="single" w:sz="4" w:space="0" w:color="auto"/>
                    <w:bottom w:val="single" w:sz="4" w:space="0" w:color="auto"/>
                    <w:right w:val="single" w:sz="4" w:space="0" w:color="auto"/>
                  </w:tcBorders>
                </w:tcPr>
                <w:p w14:paraId="0A5CB71F"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CEB</w:t>
                  </w:r>
                </w:p>
              </w:tc>
              <w:tc>
                <w:tcPr>
                  <w:tcW w:w="492" w:type="dxa"/>
                  <w:tcBorders>
                    <w:top w:val="single" w:sz="4" w:space="0" w:color="auto"/>
                    <w:left w:val="single" w:sz="4" w:space="0" w:color="auto"/>
                    <w:bottom w:val="single" w:sz="4" w:space="0" w:color="auto"/>
                    <w:right w:val="single" w:sz="4" w:space="0" w:color="auto"/>
                  </w:tcBorders>
                </w:tcPr>
                <w:p w14:paraId="21E9C461" w14:textId="77777777" w:rsidR="006C3441" w:rsidRPr="00577EBF" w:rsidRDefault="006C3441" w:rsidP="006C3441">
                  <w:pPr>
                    <w:tabs>
                      <w:tab w:val="left" w:pos="2835"/>
                    </w:tabs>
                    <w:spacing w:before="60" w:after="60"/>
                    <w:jc w:val="right"/>
                    <w:rPr>
                      <w:rFonts w:cs="Arial"/>
                      <w:sz w:val="18"/>
                      <w:szCs w:val="18"/>
                      <w:lang w:val="en-GB"/>
                    </w:rPr>
                  </w:pPr>
                  <w:r w:rsidRPr="00577EBF">
                    <w:rPr>
                      <w:rFonts w:cs="Arial"/>
                      <w:sz w:val="18"/>
                      <w:szCs w:val="18"/>
                      <w:lang w:val="en-GB"/>
                    </w:rPr>
                    <w:t>54</w:t>
                  </w:r>
                </w:p>
              </w:tc>
              <w:tc>
                <w:tcPr>
                  <w:tcW w:w="489" w:type="dxa"/>
                  <w:tcBorders>
                    <w:top w:val="single" w:sz="4" w:space="0" w:color="auto"/>
                    <w:left w:val="single" w:sz="4" w:space="0" w:color="auto"/>
                    <w:bottom w:val="single" w:sz="4" w:space="0" w:color="auto"/>
                    <w:right w:val="single" w:sz="4" w:space="0" w:color="auto"/>
                  </w:tcBorders>
                </w:tcPr>
                <w:p w14:paraId="201F85D9"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72</w:t>
                  </w:r>
                </w:p>
              </w:tc>
              <w:tc>
                <w:tcPr>
                  <w:tcW w:w="1381" w:type="dxa"/>
                  <w:vMerge w:val="restart"/>
                  <w:tcBorders>
                    <w:top w:val="single" w:sz="4" w:space="0" w:color="auto"/>
                    <w:left w:val="single" w:sz="4" w:space="0" w:color="auto"/>
                    <w:right w:val="single" w:sz="4" w:space="0" w:color="auto"/>
                  </w:tcBorders>
                </w:tcPr>
                <w:p w14:paraId="745E89AE"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 xml:space="preserve">Healthcare infrastructure and equipment </w:t>
                  </w:r>
                </w:p>
              </w:tc>
              <w:tc>
                <w:tcPr>
                  <w:tcW w:w="492" w:type="dxa"/>
                  <w:tcBorders>
                    <w:top w:val="single" w:sz="4" w:space="0" w:color="auto"/>
                    <w:left w:val="single" w:sz="4" w:space="0" w:color="auto"/>
                    <w:bottom w:val="single" w:sz="4" w:space="0" w:color="auto"/>
                    <w:right w:val="single" w:sz="4" w:space="0" w:color="auto"/>
                  </w:tcBorders>
                </w:tcPr>
                <w:p w14:paraId="69D4CCB9"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54</w:t>
                  </w:r>
                </w:p>
              </w:tc>
              <w:tc>
                <w:tcPr>
                  <w:tcW w:w="671" w:type="dxa"/>
                  <w:tcBorders>
                    <w:top w:val="single" w:sz="4" w:space="0" w:color="auto"/>
                    <w:left w:val="single" w:sz="4" w:space="0" w:color="auto"/>
                    <w:bottom w:val="single" w:sz="4" w:space="0" w:color="auto"/>
                    <w:right w:val="single" w:sz="4" w:space="0" w:color="auto"/>
                  </w:tcBorders>
                </w:tcPr>
                <w:p w14:paraId="23BEC06E"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72</w:t>
                  </w:r>
                </w:p>
              </w:tc>
            </w:tr>
            <w:tr w:rsidR="006C3441" w:rsidRPr="00577EBF" w14:paraId="30053C12" w14:textId="77777777" w:rsidTr="000E72AF">
              <w:trPr>
                <w:trHeight w:val="101"/>
              </w:trPr>
              <w:tc>
                <w:tcPr>
                  <w:tcW w:w="1610" w:type="dxa"/>
                  <w:tcBorders>
                    <w:top w:val="single" w:sz="4" w:space="0" w:color="auto"/>
                    <w:left w:val="single" w:sz="4" w:space="0" w:color="auto"/>
                    <w:bottom w:val="single" w:sz="4" w:space="0" w:color="auto"/>
                    <w:right w:val="single" w:sz="4" w:space="0" w:color="auto"/>
                  </w:tcBorders>
                </w:tcPr>
                <w:p w14:paraId="738BCFED"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Other (own funds, loan funds, grant)</w:t>
                  </w:r>
                </w:p>
              </w:tc>
              <w:tc>
                <w:tcPr>
                  <w:tcW w:w="492" w:type="dxa"/>
                  <w:tcBorders>
                    <w:top w:val="single" w:sz="4" w:space="0" w:color="auto"/>
                    <w:left w:val="single" w:sz="4" w:space="0" w:color="auto"/>
                    <w:bottom w:val="single" w:sz="4" w:space="0" w:color="auto"/>
                    <w:right w:val="single" w:sz="4" w:space="0" w:color="auto"/>
                  </w:tcBorders>
                </w:tcPr>
                <w:p w14:paraId="55B4B5E0" w14:textId="77777777" w:rsidR="006C3441" w:rsidRPr="00577EBF" w:rsidRDefault="006C3441" w:rsidP="006C3441">
                  <w:pPr>
                    <w:tabs>
                      <w:tab w:val="left" w:pos="2835"/>
                    </w:tabs>
                    <w:spacing w:before="60" w:after="60"/>
                    <w:jc w:val="right"/>
                    <w:rPr>
                      <w:rFonts w:cs="Arial"/>
                      <w:sz w:val="18"/>
                      <w:szCs w:val="18"/>
                      <w:lang w:val="en-GB"/>
                    </w:rPr>
                  </w:pPr>
                  <w:r w:rsidRPr="00577EBF">
                    <w:rPr>
                      <w:rFonts w:cs="Arial"/>
                      <w:sz w:val="18"/>
                      <w:szCs w:val="18"/>
                      <w:lang w:val="en-GB"/>
                    </w:rPr>
                    <w:t>21</w:t>
                  </w:r>
                </w:p>
              </w:tc>
              <w:tc>
                <w:tcPr>
                  <w:tcW w:w="489" w:type="dxa"/>
                  <w:tcBorders>
                    <w:top w:val="single" w:sz="4" w:space="0" w:color="auto"/>
                    <w:left w:val="single" w:sz="4" w:space="0" w:color="auto"/>
                    <w:bottom w:val="single" w:sz="4" w:space="0" w:color="auto"/>
                    <w:right w:val="single" w:sz="4" w:space="0" w:color="auto"/>
                  </w:tcBorders>
                </w:tcPr>
                <w:p w14:paraId="10B2391B"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28</w:t>
                  </w:r>
                </w:p>
              </w:tc>
              <w:tc>
                <w:tcPr>
                  <w:tcW w:w="1381" w:type="dxa"/>
                  <w:vMerge/>
                  <w:tcBorders>
                    <w:left w:val="single" w:sz="4" w:space="0" w:color="auto"/>
                    <w:bottom w:val="single" w:sz="4" w:space="0" w:color="auto"/>
                    <w:right w:val="single" w:sz="4" w:space="0" w:color="auto"/>
                  </w:tcBorders>
                </w:tcPr>
                <w:p w14:paraId="20457569" w14:textId="77777777" w:rsidR="006C3441" w:rsidRPr="00577EBF" w:rsidRDefault="006C3441" w:rsidP="006C3441">
                  <w:pPr>
                    <w:tabs>
                      <w:tab w:val="left" w:pos="2835"/>
                    </w:tabs>
                    <w:spacing w:before="60" w:after="60"/>
                    <w:rPr>
                      <w:rFonts w:cs="Arial"/>
                      <w:sz w:val="18"/>
                      <w:szCs w:val="18"/>
                      <w:lang w:val="en-GB"/>
                    </w:rPr>
                  </w:pPr>
                </w:p>
              </w:tc>
              <w:tc>
                <w:tcPr>
                  <w:tcW w:w="492" w:type="dxa"/>
                  <w:tcBorders>
                    <w:top w:val="single" w:sz="4" w:space="0" w:color="auto"/>
                    <w:left w:val="single" w:sz="4" w:space="0" w:color="auto"/>
                    <w:bottom w:val="single" w:sz="4" w:space="0" w:color="auto"/>
                    <w:right w:val="single" w:sz="4" w:space="0" w:color="auto"/>
                  </w:tcBorders>
                </w:tcPr>
                <w:p w14:paraId="23B60441"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21</w:t>
                  </w:r>
                </w:p>
              </w:tc>
              <w:tc>
                <w:tcPr>
                  <w:tcW w:w="671" w:type="dxa"/>
                  <w:tcBorders>
                    <w:top w:val="single" w:sz="4" w:space="0" w:color="auto"/>
                    <w:left w:val="single" w:sz="4" w:space="0" w:color="auto"/>
                    <w:bottom w:val="single" w:sz="4" w:space="0" w:color="auto"/>
                    <w:right w:val="single" w:sz="4" w:space="0" w:color="auto"/>
                  </w:tcBorders>
                </w:tcPr>
                <w:p w14:paraId="18CDF38E"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28</w:t>
                  </w:r>
                </w:p>
              </w:tc>
            </w:tr>
            <w:tr w:rsidR="006C3441" w:rsidRPr="00577EBF" w14:paraId="0CDB7EE0" w14:textId="77777777" w:rsidTr="000E72AF">
              <w:trPr>
                <w:trHeight w:val="33"/>
              </w:trPr>
              <w:tc>
                <w:tcPr>
                  <w:tcW w:w="1610" w:type="dxa"/>
                  <w:tcBorders>
                    <w:top w:val="single" w:sz="4" w:space="0" w:color="auto"/>
                    <w:left w:val="single" w:sz="4" w:space="0" w:color="auto"/>
                    <w:bottom w:val="single" w:sz="4" w:space="0" w:color="auto"/>
                    <w:right w:val="single" w:sz="4" w:space="0" w:color="auto"/>
                  </w:tcBorders>
                </w:tcPr>
                <w:p w14:paraId="53DE3BD4" w14:textId="77777777" w:rsidR="006C3441" w:rsidRPr="00577EBF" w:rsidRDefault="006C3441" w:rsidP="006C3441">
                  <w:pPr>
                    <w:tabs>
                      <w:tab w:val="left" w:pos="2835"/>
                    </w:tabs>
                    <w:spacing w:before="60" w:after="60"/>
                    <w:rPr>
                      <w:rFonts w:cs="Arial"/>
                      <w:b/>
                      <w:sz w:val="18"/>
                      <w:szCs w:val="18"/>
                      <w:lang w:val="en-GB"/>
                    </w:rPr>
                  </w:pPr>
                  <w:r w:rsidRPr="00577EBF">
                    <w:rPr>
                      <w:rFonts w:cs="Arial"/>
                      <w:b/>
                      <w:sz w:val="18"/>
                      <w:szCs w:val="18"/>
                      <w:lang w:val="en-GB"/>
                    </w:rPr>
                    <w:t>Total</w:t>
                  </w:r>
                </w:p>
              </w:tc>
              <w:tc>
                <w:tcPr>
                  <w:tcW w:w="492" w:type="dxa"/>
                  <w:tcBorders>
                    <w:top w:val="single" w:sz="4" w:space="0" w:color="auto"/>
                    <w:left w:val="single" w:sz="4" w:space="0" w:color="auto"/>
                    <w:bottom w:val="single" w:sz="4" w:space="0" w:color="auto"/>
                    <w:right w:val="single" w:sz="4" w:space="0" w:color="auto"/>
                  </w:tcBorders>
                </w:tcPr>
                <w:p w14:paraId="0FAA2430" w14:textId="77777777" w:rsidR="006C3441" w:rsidRPr="00577EBF" w:rsidRDefault="006C3441" w:rsidP="006C3441">
                  <w:pPr>
                    <w:tabs>
                      <w:tab w:val="left" w:pos="2835"/>
                    </w:tabs>
                    <w:spacing w:before="60" w:after="60"/>
                    <w:jc w:val="right"/>
                    <w:rPr>
                      <w:rFonts w:cs="Arial"/>
                      <w:sz w:val="18"/>
                      <w:szCs w:val="18"/>
                      <w:lang w:val="en-GB"/>
                    </w:rPr>
                  </w:pPr>
                  <w:r w:rsidRPr="00577EBF">
                    <w:rPr>
                      <w:rFonts w:cs="Arial"/>
                      <w:sz w:val="18"/>
                      <w:szCs w:val="18"/>
                      <w:lang w:val="en-GB"/>
                    </w:rPr>
                    <w:t>75</w:t>
                  </w:r>
                </w:p>
              </w:tc>
              <w:tc>
                <w:tcPr>
                  <w:tcW w:w="489" w:type="dxa"/>
                  <w:tcBorders>
                    <w:top w:val="single" w:sz="4" w:space="0" w:color="auto"/>
                    <w:left w:val="single" w:sz="4" w:space="0" w:color="auto"/>
                    <w:bottom w:val="single" w:sz="4" w:space="0" w:color="auto"/>
                    <w:right w:val="single" w:sz="4" w:space="0" w:color="auto"/>
                  </w:tcBorders>
                </w:tcPr>
                <w:p w14:paraId="0D3AF5B2"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100</w:t>
                  </w:r>
                </w:p>
              </w:tc>
              <w:tc>
                <w:tcPr>
                  <w:tcW w:w="1381" w:type="dxa"/>
                  <w:tcBorders>
                    <w:top w:val="single" w:sz="4" w:space="0" w:color="auto"/>
                    <w:left w:val="single" w:sz="4" w:space="0" w:color="auto"/>
                    <w:bottom w:val="single" w:sz="4" w:space="0" w:color="auto"/>
                    <w:right w:val="single" w:sz="4" w:space="0" w:color="auto"/>
                  </w:tcBorders>
                </w:tcPr>
                <w:p w14:paraId="29F0603E" w14:textId="77777777" w:rsidR="006C3441" w:rsidRPr="00577EBF" w:rsidRDefault="006C3441" w:rsidP="006C3441">
                  <w:pPr>
                    <w:tabs>
                      <w:tab w:val="left" w:pos="2835"/>
                    </w:tabs>
                    <w:spacing w:before="60" w:after="60"/>
                    <w:rPr>
                      <w:rFonts w:cs="Arial"/>
                      <w:sz w:val="18"/>
                      <w:szCs w:val="18"/>
                      <w:lang w:val="en-GB"/>
                    </w:rPr>
                  </w:pPr>
                </w:p>
              </w:tc>
              <w:tc>
                <w:tcPr>
                  <w:tcW w:w="492" w:type="dxa"/>
                  <w:tcBorders>
                    <w:top w:val="single" w:sz="4" w:space="0" w:color="auto"/>
                    <w:left w:val="single" w:sz="4" w:space="0" w:color="auto"/>
                    <w:bottom w:val="single" w:sz="4" w:space="0" w:color="auto"/>
                    <w:right w:val="single" w:sz="4" w:space="0" w:color="auto"/>
                  </w:tcBorders>
                </w:tcPr>
                <w:p w14:paraId="05A8F54E"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75</w:t>
                  </w:r>
                </w:p>
              </w:tc>
              <w:tc>
                <w:tcPr>
                  <w:tcW w:w="671" w:type="dxa"/>
                  <w:tcBorders>
                    <w:top w:val="single" w:sz="4" w:space="0" w:color="auto"/>
                    <w:left w:val="single" w:sz="4" w:space="0" w:color="auto"/>
                    <w:bottom w:val="single" w:sz="4" w:space="0" w:color="auto"/>
                    <w:right w:val="single" w:sz="4" w:space="0" w:color="auto"/>
                  </w:tcBorders>
                </w:tcPr>
                <w:p w14:paraId="3DD76F74"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100</w:t>
                  </w:r>
                </w:p>
              </w:tc>
            </w:tr>
          </w:tbl>
          <w:p w14:paraId="048121F0" w14:textId="77777777" w:rsidR="006C3441" w:rsidRPr="00577EBF" w:rsidRDefault="006C3441" w:rsidP="00DF189B">
            <w:pPr>
              <w:tabs>
                <w:tab w:val="right" w:pos="3839"/>
              </w:tabs>
              <w:spacing w:before="0" w:after="0"/>
              <w:rPr>
                <w:rFonts w:ascii="Calibri" w:eastAsia="Times New Roman" w:hAnsi="Calibri" w:cs="Times New Roman"/>
                <w:lang w:val="en-GB"/>
              </w:rPr>
            </w:pPr>
          </w:p>
        </w:tc>
      </w:tr>
      <w:tr w:rsidR="00DF189B" w:rsidRPr="00577EBF" w14:paraId="765F514D" w14:textId="77777777" w:rsidTr="00DF189B">
        <w:trPr>
          <w:gridAfter w:val="1"/>
          <w:wAfter w:w="357" w:type="dxa"/>
          <w:trHeight w:val="285"/>
        </w:trPr>
        <w:tc>
          <w:tcPr>
            <w:tcW w:w="433" w:type="dxa"/>
          </w:tcPr>
          <w:p w14:paraId="319F4424"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9AD1C6D" w14:textId="5F2CE77F" w:rsidR="00DF189B" w:rsidRPr="00577EBF" w:rsidRDefault="00E566B5" w:rsidP="000E72AF">
            <w:pPr>
              <w:spacing w:before="0" w:after="0"/>
              <w:jc w:val="left"/>
              <w:rPr>
                <w:rFonts w:ascii="Calibri" w:eastAsia="Times New Roman" w:hAnsi="Calibri" w:cs="Times New Roman"/>
                <w:b/>
                <w:lang w:val="en-GB"/>
              </w:rPr>
            </w:pPr>
            <w:r w:rsidRPr="00577EBF">
              <w:rPr>
                <w:rFonts w:ascii="Calibri" w:eastAsia="Times New Roman" w:hAnsi="Calibri" w:cs="Times New Roman"/>
                <w:b/>
                <w:lang w:val="en-GB"/>
              </w:rPr>
              <w:t>Project Implementation Period</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1286960" w14:textId="1A7D4711" w:rsidR="00DF189B" w:rsidRPr="00577EBF" w:rsidRDefault="008811A2" w:rsidP="0075393C">
            <w:pPr>
              <w:spacing w:before="0" w:after="0"/>
              <w:rPr>
                <w:rFonts w:ascii="Calibri" w:eastAsia="Times New Roman" w:hAnsi="Calibri" w:cs="Times New Roman"/>
                <w:lang w:val="en-GB"/>
              </w:rPr>
            </w:pPr>
            <w:r w:rsidRPr="00577EBF">
              <w:rPr>
                <w:rFonts w:ascii="Calibri" w:eastAsia="Times New Roman" w:hAnsi="Calibri" w:cs="Times New Roman"/>
                <w:lang w:val="en-GB"/>
              </w:rPr>
              <w:t>01/0</w:t>
            </w:r>
            <w:r w:rsidR="000D0435">
              <w:rPr>
                <w:rFonts w:ascii="Calibri" w:eastAsia="Times New Roman" w:hAnsi="Calibri" w:cs="Times New Roman"/>
                <w:lang w:val="en-GB"/>
              </w:rPr>
              <w:t>3</w:t>
            </w:r>
            <w:r w:rsidRPr="00577EBF">
              <w:rPr>
                <w:rFonts w:ascii="Calibri" w:eastAsia="Times New Roman" w:hAnsi="Calibri" w:cs="Times New Roman"/>
                <w:lang w:val="en-GB"/>
              </w:rPr>
              <w:t>/</w:t>
            </w:r>
            <w:r w:rsidR="0075393C" w:rsidRPr="00577EBF">
              <w:rPr>
                <w:rFonts w:ascii="Calibri" w:eastAsia="Times New Roman" w:hAnsi="Calibri" w:cs="Times New Roman"/>
                <w:lang w:val="en-GB"/>
              </w:rPr>
              <w:t>20</w:t>
            </w:r>
            <w:r w:rsidR="006C3441" w:rsidRPr="00577EBF">
              <w:rPr>
                <w:rFonts w:ascii="Calibri" w:eastAsia="Times New Roman" w:hAnsi="Calibri" w:cs="Times New Roman"/>
                <w:lang w:val="en-GB"/>
              </w:rPr>
              <w:t>20</w:t>
            </w:r>
            <w:r w:rsidR="0075393C" w:rsidRPr="00577EBF">
              <w:rPr>
                <w:rFonts w:ascii="Calibri" w:eastAsia="Times New Roman" w:hAnsi="Calibri" w:cs="Times New Roman"/>
                <w:lang w:val="en-GB"/>
              </w:rPr>
              <w:t>-</w:t>
            </w:r>
            <w:r w:rsidRPr="00577EBF">
              <w:rPr>
                <w:rFonts w:ascii="Calibri" w:eastAsia="Times New Roman" w:hAnsi="Calibri" w:cs="Times New Roman"/>
                <w:lang w:val="en-GB"/>
              </w:rPr>
              <w:t>30/06/</w:t>
            </w:r>
            <w:r w:rsidR="0075393C" w:rsidRPr="00577EBF">
              <w:rPr>
                <w:rFonts w:ascii="Calibri" w:eastAsia="Times New Roman" w:hAnsi="Calibri" w:cs="Times New Roman"/>
                <w:lang w:val="en-GB"/>
              </w:rPr>
              <w:t>202</w:t>
            </w:r>
            <w:r w:rsidR="006C3441" w:rsidRPr="00577EBF">
              <w:rPr>
                <w:rFonts w:ascii="Calibri" w:eastAsia="Times New Roman" w:hAnsi="Calibri" w:cs="Times New Roman"/>
                <w:lang w:val="en-GB"/>
              </w:rPr>
              <w:t>3</w:t>
            </w:r>
          </w:p>
        </w:tc>
      </w:tr>
      <w:tr w:rsidR="00DF189B" w:rsidRPr="00577EBF" w14:paraId="2191E22F" w14:textId="77777777" w:rsidTr="00DF189B">
        <w:trPr>
          <w:gridAfter w:val="1"/>
          <w:wAfter w:w="357" w:type="dxa"/>
          <w:trHeight w:val="266"/>
        </w:trPr>
        <w:tc>
          <w:tcPr>
            <w:tcW w:w="433" w:type="dxa"/>
          </w:tcPr>
          <w:p w14:paraId="41BEF77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5628CA93"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5F05FA3" w14:textId="462581FF" w:rsidR="00DF189B" w:rsidRPr="00577EBF" w:rsidRDefault="0075393C" w:rsidP="006C3441">
            <w:pPr>
              <w:spacing w:before="0" w:after="0"/>
              <w:rPr>
                <w:rFonts w:ascii="Calibri" w:eastAsia="Times New Roman" w:hAnsi="Calibri" w:cs="Times New Roman"/>
                <w:lang w:val="en-GB"/>
              </w:rPr>
            </w:pPr>
            <w:r w:rsidRPr="00577EBF">
              <w:rPr>
                <w:rFonts w:ascii="Calibri" w:eastAsia="Times New Roman" w:hAnsi="Calibri" w:cs="Times New Roman"/>
                <w:lang w:val="en-GB"/>
              </w:rPr>
              <w:t>3</w:t>
            </w:r>
            <w:r w:rsidR="006C3441" w:rsidRPr="00577EBF">
              <w:rPr>
                <w:rFonts w:ascii="Calibri" w:eastAsia="Times New Roman" w:hAnsi="Calibri" w:cs="Times New Roman"/>
                <w:lang w:val="en-GB"/>
              </w:rPr>
              <w:t>1</w:t>
            </w:r>
            <w:r w:rsidRPr="00577EBF">
              <w:rPr>
                <w:rFonts w:ascii="Calibri" w:eastAsia="Times New Roman" w:hAnsi="Calibri" w:cs="Times New Roman"/>
                <w:lang w:val="en-GB"/>
              </w:rPr>
              <w:t xml:space="preserve"> </w:t>
            </w:r>
            <w:r w:rsidR="006C3441" w:rsidRPr="00577EBF">
              <w:rPr>
                <w:rFonts w:ascii="Calibri" w:eastAsia="Times New Roman" w:hAnsi="Calibri" w:cs="Times New Roman"/>
                <w:lang w:val="en-GB"/>
              </w:rPr>
              <w:t xml:space="preserve">December </w:t>
            </w:r>
            <w:r w:rsidRPr="00577EBF">
              <w:rPr>
                <w:rFonts w:ascii="Calibri" w:eastAsia="Times New Roman" w:hAnsi="Calibri" w:cs="Times New Roman"/>
                <w:lang w:val="en-GB"/>
              </w:rPr>
              <w:t>2023</w:t>
            </w:r>
          </w:p>
        </w:tc>
      </w:tr>
      <w:tr w:rsidR="00DF189B" w:rsidRPr="00577EBF" w14:paraId="7C7B4B35" w14:textId="77777777" w:rsidTr="00DF189B">
        <w:trPr>
          <w:trHeight w:val="51"/>
        </w:trPr>
        <w:tc>
          <w:tcPr>
            <w:tcW w:w="433" w:type="dxa"/>
          </w:tcPr>
          <w:p w14:paraId="749EE330"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0E7E9889"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29AE690F"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23011B26" w14:textId="77777777" w:rsidR="00DF189B" w:rsidRPr="00577EBF" w:rsidRDefault="00DF189B" w:rsidP="00DF189B">
            <w:pPr>
              <w:spacing w:before="0" w:after="0"/>
              <w:rPr>
                <w:rFonts w:ascii="Calibri" w:eastAsia="Times New Roman" w:hAnsi="Calibri" w:cs="Times New Roman"/>
                <w:lang w:val="en-GB"/>
              </w:rPr>
            </w:pPr>
          </w:p>
        </w:tc>
      </w:tr>
      <w:tr w:rsidR="00DF189B" w:rsidRPr="00577EBF" w14:paraId="747C4536" w14:textId="77777777" w:rsidTr="00DF189B">
        <w:trPr>
          <w:gridAfter w:val="1"/>
          <w:wAfter w:w="357" w:type="dxa"/>
          <w:trHeight w:val="532"/>
        </w:trPr>
        <w:tc>
          <w:tcPr>
            <w:tcW w:w="433" w:type="dxa"/>
          </w:tcPr>
          <w:p w14:paraId="21011842"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20C53F3"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Eligibility 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6DFD5F0D" w14:textId="77777777" w:rsidR="00F94755" w:rsidRPr="00577EBF" w:rsidRDefault="00F94755" w:rsidP="00F94755">
            <w:pPr>
              <w:pStyle w:val="CommentText"/>
              <w:numPr>
                <w:ilvl w:val="0"/>
                <w:numId w:val="44"/>
              </w:numPr>
              <w:spacing w:before="60" w:after="60"/>
              <w:ind w:left="360"/>
              <w:rPr>
                <w:rFonts w:cs="Arial"/>
                <w:sz w:val="22"/>
                <w:szCs w:val="22"/>
                <w:lang w:val="en-GB"/>
              </w:rPr>
            </w:pPr>
            <w:r w:rsidRPr="00577EBF">
              <w:rPr>
                <w:rFonts w:cs="Arial"/>
                <w:sz w:val="22"/>
                <w:szCs w:val="22"/>
                <w:lang w:val="en-GB"/>
              </w:rPr>
              <w:t>The CEB may finance projects concerning health and related infrastructure such as:</w:t>
            </w:r>
          </w:p>
          <w:p w14:paraId="2C346465" w14:textId="77777777" w:rsidR="00F94755" w:rsidRPr="00577EBF" w:rsidRDefault="00F94755" w:rsidP="00F94755">
            <w:pPr>
              <w:pStyle w:val="CommentText"/>
              <w:spacing w:before="60" w:after="60"/>
              <w:ind w:left="360"/>
              <w:rPr>
                <w:rFonts w:cs="Arial"/>
                <w:sz w:val="22"/>
                <w:szCs w:val="22"/>
                <w:lang w:val="en-GB"/>
              </w:rPr>
            </w:pPr>
            <w:r w:rsidRPr="00577EBF">
              <w:rPr>
                <w:rFonts w:cs="Arial"/>
                <w:sz w:val="22"/>
                <w:szCs w:val="22"/>
                <w:lang w:val="en-GB"/>
              </w:rPr>
              <w:t>i.</w:t>
            </w:r>
            <w:r w:rsidRPr="00577EBF">
              <w:rPr>
                <w:rFonts w:cs="Arial"/>
                <w:sz w:val="22"/>
                <w:szCs w:val="22"/>
                <w:lang w:val="en-GB"/>
              </w:rPr>
              <w:tab/>
              <w:t>Construction and/or rehabilitation of:</w:t>
            </w:r>
          </w:p>
          <w:p w14:paraId="70FC351B" w14:textId="38424527" w:rsidR="00F94755" w:rsidRPr="00577EBF" w:rsidRDefault="00F94755" w:rsidP="00F94755">
            <w:pPr>
              <w:pStyle w:val="CommentText"/>
              <w:numPr>
                <w:ilvl w:val="1"/>
                <w:numId w:val="44"/>
              </w:numPr>
              <w:spacing w:before="60" w:after="60"/>
              <w:ind w:left="984" w:hanging="283"/>
              <w:rPr>
                <w:rFonts w:cs="Arial"/>
                <w:sz w:val="22"/>
                <w:szCs w:val="22"/>
                <w:lang w:val="en-GB"/>
              </w:rPr>
            </w:pPr>
            <w:r w:rsidRPr="00577EBF">
              <w:rPr>
                <w:rFonts w:cs="Arial"/>
                <w:sz w:val="22"/>
                <w:szCs w:val="22"/>
                <w:lang w:val="en-GB"/>
              </w:rPr>
              <w:t>public hospitals;</w:t>
            </w:r>
          </w:p>
          <w:p w14:paraId="168E326A" w14:textId="03DEF247" w:rsidR="00F94755" w:rsidRPr="00577EBF" w:rsidRDefault="00F94755" w:rsidP="00F94755">
            <w:pPr>
              <w:pStyle w:val="CommentText"/>
              <w:numPr>
                <w:ilvl w:val="1"/>
                <w:numId w:val="44"/>
              </w:numPr>
              <w:spacing w:before="60" w:after="60"/>
              <w:ind w:left="984" w:hanging="283"/>
              <w:rPr>
                <w:rFonts w:cs="Arial"/>
                <w:sz w:val="22"/>
                <w:szCs w:val="22"/>
                <w:lang w:val="en-GB"/>
              </w:rPr>
            </w:pPr>
            <w:r w:rsidRPr="00577EBF">
              <w:rPr>
                <w:rFonts w:cs="Arial"/>
                <w:sz w:val="22"/>
                <w:szCs w:val="22"/>
                <w:lang w:val="en-GB"/>
              </w:rPr>
              <w:t>public medical service infrastructure, including those specialised in assisting vulnerable populations;</w:t>
            </w:r>
          </w:p>
          <w:p w14:paraId="6830CBAC" w14:textId="77777777" w:rsidR="00F94755" w:rsidRPr="00577EBF" w:rsidRDefault="00F94755" w:rsidP="00F94755">
            <w:pPr>
              <w:pStyle w:val="CommentText"/>
              <w:numPr>
                <w:ilvl w:val="1"/>
                <w:numId w:val="44"/>
              </w:numPr>
              <w:spacing w:before="60" w:after="60"/>
              <w:ind w:left="984" w:hanging="283"/>
              <w:rPr>
                <w:rFonts w:cs="Arial"/>
                <w:sz w:val="22"/>
                <w:szCs w:val="22"/>
                <w:lang w:val="en-GB"/>
              </w:rPr>
            </w:pPr>
            <w:r w:rsidRPr="00577EBF">
              <w:rPr>
                <w:rFonts w:cs="Arial"/>
                <w:sz w:val="22"/>
                <w:szCs w:val="22"/>
                <w:lang w:val="en-GB"/>
              </w:rPr>
              <w:t xml:space="preserve">nursing homes for the elderly and welfare </w:t>
            </w:r>
            <w:r w:rsidRPr="00577EBF">
              <w:rPr>
                <w:rFonts w:cs="Arial"/>
                <w:sz w:val="22"/>
                <w:szCs w:val="22"/>
                <w:lang w:val="en-GB"/>
              </w:rPr>
              <w:lastRenderedPageBreak/>
              <w:t>centres, including housing for the aged who are still independent.</w:t>
            </w:r>
          </w:p>
          <w:p w14:paraId="3302640C" w14:textId="77777777" w:rsidR="00F94755" w:rsidRPr="00577EBF" w:rsidRDefault="00F94755" w:rsidP="00F94755">
            <w:pPr>
              <w:pStyle w:val="CommentText"/>
              <w:spacing w:before="60" w:after="60"/>
              <w:ind w:left="696" w:hanging="336"/>
              <w:rPr>
                <w:rFonts w:cs="Arial"/>
                <w:sz w:val="22"/>
                <w:szCs w:val="22"/>
                <w:lang w:val="en-GB"/>
              </w:rPr>
            </w:pPr>
            <w:r w:rsidRPr="00577EBF">
              <w:rPr>
                <w:rFonts w:cs="Arial"/>
                <w:sz w:val="22"/>
                <w:szCs w:val="22"/>
                <w:lang w:val="en-GB"/>
              </w:rPr>
              <w:t>ii.</w:t>
            </w:r>
            <w:r w:rsidRPr="00577EBF">
              <w:rPr>
                <w:rFonts w:cs="Arial"/>
                <w:sz w:val="22"/>
                <w:szCs w:val="22"/>
                <w:lang w:val="en-GB"/>
              </w:rPr>
              <w:tab/>
              <w:t>Adaptation of such premises in order to facilitate their accessibility and circulation of persons with reduced mobility;</w:t>
            </w:r>
          </w:p>
          <w:p w14:paraId="7DC4DCAC" w14:textId="77777777" w:rsidR="00F94755" w:rsidRPr="00577EBF" w:rsidRDefault="00F94755" w:rsidP="00F94755">
            <w:pPr>
              <w:pStyle w:val="CommentText"/>
              <w:spacing w:before="60" w:after="60"/>
              <w:ind w:left="696" w:hanging="336"/>
              <w:rPr>
                <w:rFonts w:cs="Arial"/>
                <w:sz w:val="22"/>
                <w:szCs w:val="22"/>
                <w:lang w:val="en-GB"/>
              </w:rPr>
            </w:pPr>
            <w:r w:rsidRPr="00577EBF">
              <w:rPr>
                <w:rFonts w:cs="Arial"/>
                <w:sz w:val="22"/>
                <w:szCs w:val="22"/>
                <w:lang w:val="en-GB"/>
              </w:rPr>
              <w:t>iii.</w:t>
            </w:r>
            <w:r w:rsidRPr="00577EBF">
              <w:rPr>
                <w:rFonts w:cs="Arial"/>
                <w:sz w:val="22"/>
                <w:szCs w:val="22"/>
                <w:lang w:val="en-GB"/>
              </w:rPr>
              <w:tab/>
              <w:t>Acquisition of health management and related material and equipment; this may involve outright purchase, or the lease or other forms of long-term hire of such equipment;</w:t>
            </w:r>
          </w:p>
          <w:p w14:paraId="0452BB28" w14:textId="77777777" w:rsidR="00F94755" w:rsidRPr="00577EBF" w:rsidRDefault="00F94755" w:rsidP="00436F36">
            <w:pPr>
              <w:pStyle w:val="CommentText"/>
              <w:spacing w:before="60"/>
              <w:ind w:left="692" w:hanging="335"/>
              <w:rPr>
                <w:rFonts w:cs="Arial"/>
                <w:sz w:val="22"/>
                <w:szCs w:val="22"/>
                <w:lang w:val="en-GB"/>
              </w:rPr>
            </w:pPr>
            <w:r w:rsidRPr="00577EBF">
              <w:rPr>
                <w:rFonts w:cs="Arial"/>
                <w:sz w:val="22"/>
                <w:szCs w:val="22"/>
                <w:lang w:val="en-GB"/>
              </w:rPr>
              <w:t>iv.</w:t>
            </w:r>
            <w:r w:rsidRPr="00577EBF">
              <w:rPr>
                <w:rFonts w:cs="Arial"/>
                <w:sz w:val="22"/>
                <w:szCs w:val="22"/>
                <w:lang w:val="en-GB"/>
              </w:rPr>
              <w:tab/>
              <w:t>Home-based care and support programmes.</w:t>
            </w:r>
          </w:p>
          <w:p w14:paraId="74E2ACFE" w14:textId="1B01356F" w:rsidR="00F94755" w:rsidRPr="00577EBF" w:rsidRDefault="00F94755" w:rsidP="00436F36">
            <w:pPr>
              <w:pStyle w:val="CommentText"/>
              <w:numPr>
                <w:ilvl w:val="0"/>
                <w:numId w:val="44"/>
              </w:numPr>
              <w:spacing w:before="0" w:after="0"/>
              <w:ind w:left="357" w:hanging="357"/>
              <w:rPr>
                <w:rFonts w:cs="Arial"/>
                <w:sz w:val="22"/>
                <w:szCs w:val="22"/>
                <w:lang w:val="en-GB"/>
              </w:rPr>
            </w:pPr>
            <w:r w:rsidRPr="00577EBF">
              <w:rPr>
                <w:rFonts w:cs="Arial"/>
                <w:sz w:val="22"/>
                <w:szCs w:val="22"/>
                <w:lang w:val="en-GB"/>
              </w:rPr>
              <w:t>The projects m</w:t>
            </w:r>
            <w:r w:rsidR="000108D4" w:rsidRPr="00577EBF">
              <w:rPr>
                <w:rFonts w:cs="Arial"/>
                <w:sz w:val="22"/>
                <w:szCs w:val="22"/>
                <w:lang w:val="en-GB"/>
              </w:rPr>
              <w:t>ay</w:t>
            </w:r>
            <w:r w:rsidRPr="00577EBF">
              <w:rPr>
                <w:rFonts w:cs="Arial"/>
                <w:sz w:val="22"/>
                <w:szCs w:val="22"/>
                <w:lang w:val="en-GB"/>
              </w:rPr>
              <w:t xml:space="preserve"> include training for specialised staff in the social and health sectors.</w:t>
            </w:r>
          </w:p>
          <w:p w14:paraId="371386B5" w14:textId="77777777" w:rsidR="00F94755" w:rsidRPr="00577EBF" w:rsidRDefault="00F94755" w:rsidP="00436F36">
            <w:pPr>
              <w:pStyle w:val="CommentText"/>
              <w:numPr>
                <w:ilvl w:val="0"/>
                <w:numId w:val="44"/>
              </w:numPr>
              <w:spacing w:before="0" w:after="0"/>
              <w:ind w:left="357" w:hanging="357"/>
              <w:rPr>
                <w:rFonts w:cs="Arial"/>
                <w:sz w:val="22"/>
                <w:szCs w:val="22"/>
                <w:lang w:val="en-GB"/>
              </w:rPr>
            </w:pPr>
            <w:r w:rsidRPr="00577EBF">
              <w:rPr>
                <w:rFonts w:cs="Arial"/>
                <w:sz w:val="22"/>
                <w:szCs w:val="22"/>
                <w:lang w:val="en-GB"/>
              </w:rPr>
              <w:t>Private establishments and infrastructure must be state-approved (in compliance with the criteria fixed by the state for this type of establishment).</w:t>
            </w:r>
          </w:p>
          <w:p w14:paraId="5048E81F" w14:textId="77777777" w:rsidR="002F4928" w:rsidRPr="00577EBF" w:rsidRDefault="00F94755" w:rsidP="002F4928">
            <w:pPr>
              <w:pStyle w:val="CommentText"/>
              <w:numPr>
                <w:ilvl w:val="0"/>
                <w:numId w:val="44"/>
              </w:numPr>
              <w:spacing w:before="0" w:after="60"/>
              <w:ind w:left="357" w:hanging="357"/>
              <w:rPr>
                <w:rFonts w:cs="Arial"/>
                <w:sz w:val="22"/>
                <w:szCs w:val="22"/>
                <w:lang w:val="en-GB"/>
              </w:rPr>
            </w:pPr>
            <w:r w:rsidRPr="00577EBF">
              <w:rPr>
                <w:rFonts w:cs="Arial"/>
                <w:sz w:val="22"/>
                <w:szCs w:val="22"/>
                <w:lang w:val="en-GB"/>
              </w:rPr>
              <w:t>Within the framework of health projects, financing can also be granted for basic infrastructure such as:</w:t>
            </w:r>
          </w:p>
          <w:p w14:paraId="08C1D0D4" w14:textId="17FDBDE3" w:rsidR="00F94755" w:rsidRPr="00577EBF" w:rsidRDefault="00F94755" w:rsidP="002F4928">
            <w:pPr>
              <w:pStyle w:val="CommentText"/>
              <w:numPr>
                <w:ilvl w:val="0"/>
                <w:numId w:val="49"/>
              </w:numPr>
              <w:spacing w:before="0" w:after="60"/>
              <w:rPr>
                <w:rFonts w:cs="Arial"/>
                <w:sz w:val="22"/>
                <w:szCs w:val="22"/>
                <w:lang w:val="en-GB"/>
              </w:rPr>
            </w:pPr>
            <w:r w:rsidRPr="00577EBF">
              <w:rPr>
                <w:rFonts w:cs="Arial"/>
                <w:sz w:val="22"/>
                <w:szCs w:val="22"/>
                <w:lang w:val="en-GB"/>
              </w:rPr>
              <w:t>water supply;</w:t>
            </w:r>
          </w:p>
          <w:p w14:paraId="0E74FE28" w14:textId="48AA8A00" w:rsidR="00F94755" w:rsidRPr="00577EBF" w:rsidRDefault="00F94755" w:rsidP="002F4928">
            <w:pPr>
              <w:pStyle w:val="CommentText"/>
              <w:numPr>
                <w:ilvl w:val="0"/>
                <w:numId w:val="49"/>
              </w:numPr>
              <w:spacing w:before="60" w:after="60"/>
              <w:rPr>
                <w:rFonts w:cs="Arial"/>
                <w:sz w:val="22"/>
                <w:szCs w:val="22"/>
                <w:lang w:val="en-GB"/>
              </w:rPr>
            </w:pPr>
            <w:r w:rsidRPr="00577EBF">
              <w:rPr>
                <w:rFonts w:cs="Arial"/>
                <w:sz w:val="22"/>
                <w:szCs w:val="22"/>
                <w:lang w:val="en-GB"/>
              </w:rPr>
              <w:t>collection and treatment of waste water and solid waste, including toxic waste;</w:t>
            </w:r>
          </w:p>
          <w:p w14:paraId="39470449" w14:textId="51F60D46" w:rsidR="00DF189B" w:rsidRPr="00577EBF" w:rsidRDefault="00F94755" w:rsidP="00026698">
            <w:pPr>
              <w:pStyle w:val="ListParagraph"/>
              <w:numPr>
                <w:ilvl w:val="0"/>
                <w:numId w:val="49"/>
              </w:numPr>
              <w:rPr>
                <w:rFonts w:ascii="Calibri" w:eastAsia="Times New Roman" w:hAnsi="Calibri" w:cs="Times New Roman"/>
              </w:rPr>
            </w:pPr>
            <w:r w:rsidRPr="00577EBF">
              <w:t>electricity and gas supplies.</w:t>
            </w:r>
          </w:p>
        </w:tc>
      </w:tr>
      <w:tr w:rsidR="00DF189B" w:rsidRPr="00664E0B" w14:paraId="69F1C61D" w14:textId="77777777" w:rsidTr="00DF189B">
        <w:trPr>
          <w:gridAfter w:val="1"/>
          <w:wAfter w:w="357" w:type="dxa"/>
          <w:trHeight w:val="188"/>
        </w:trPr>
        <w:tc>
          <w:tcPr>
            <w:tcW w:w="433" w:type="dxa"/>
          </w:tcPr>
          <w:p w14:paraId="5E78254C"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23BB80A"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07D5E2B" w14:textId="5D5BE680" w:rsidR="00F94755" w:rsidRPr="00577EBF" w:rsidRDefault="00F94755" w:rsidP="00F94755">
            <w:pPr>
              <w:rPr>
                <w:rFonts w:ascii="Calibri" w:hAnsi="Calibri" w:cs="Calibri"/>
                <w:lang w:val="en-GB"/>
              </w:rPr>
            </w:pPr>
            <w:r w:rsidRPr="00577EBF">
              <w:rPr>
                <w:rFonts w:ascii="Calibri" w:hAnsi="Calibri" w:cs="Calibri"/>
                <w:lang w:val="en-GB"/>
              </w:rPr>
              <w:t xml:space="preserve">Eligible costs </w:t>
            </w:r>
            <w:r w:rsidRPr="00577EBF">
              <w:rPr>
                <w:rFonts w:ascii="Calibri" w:hAnsi="Calibri" w:cs="Calibri"/>
                <w:lang w:val="en-GB" w:eastAsia="fr-FR"/>
              </w:rPr>
              <w:t>may include:</w:t>
            </w:r>
          </w:p>
          <w:p w14:paraId="149295CE" w14:textId="77777777" w:rsidR="00F94755" w:rsidRPr="00577EBF" w:rsidRDefault="00F94755" w:rsidP="00F94755">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14:paraId="5689AED1"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7B045D7E"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7183953E"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 of buildings directly linked to a project;</w:t>
            </w:r>
          </w:p>
          <w:p w14:paraId="60017012"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v. The installation of basic infrastructure such as sewerage, water supply, electricity and telecommunications networks, waste disposal and waste water treatment, roads, etc.;</w:t>
            </w:r>
          </w:p>
          <w:p w14:paraId="323548D1"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41375171" w14:textId="07E95515" w:rsidR="00F94755" w:rsidRPr="009C2B73" w:rsidRDefault="00F7339B" w:rsidP="00F94755">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1</w:t>
            </w:r>
            <w:r w:rsidR="00FE15B2" w:rsidRPr="00113132">
              <w:rPr>
                <w:rFonts w:ascii="Calibri" w:eastAsia="Calibri" w:hAnsi="Calibri"/>
                <w:color w:val="000000"/>
                <w:lang w:val="en-US"/>
              </w:rPr>
              <w:t>.</w:t>
            </w:r>
            <w:r w:rsidR="00436F36" w:rsidRPr="00C77A15">
              <w:rPr>
                <w:rFonts w:ascii="Calibri" w:eastAsia="Calibri" w:hAnsi="Calibri"/>
                <w:color w:val="000000"/>
                <w:lang w:val="en-US"/>
              </w:rPr>
              <w:t xml:space="preserve"> </w:t>
            </w:r>
            <w:r w:rsidR="00F94755" w:rsidRPr="00C77A15">
              <w:rPr>
                <w:rFonts w:ascii="Calibri" w:eastAsia="Calibri" w:hAnsi="Calibri"/>
                <w:color w:val="000000"/>
                <w:lang w:val="en-US"/>
              </w:rPr>
              <w:t xml:space="preserve">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w:t>
            </w:r>
            <w:r w:rsidR="003D36F4" w:rsidRPr="00E231F5">
              <w:rPr>
                <w:rFonts w:ascii="Calibri" w:eastAsia="Calibri" w:hAnsi="Calibri"/>
                <w:color w:val="000000"/>
                <w:lang w:val="en-US"/>
              </w:rPr>
              <w:t xml:space="preserve">Project </w:t>
            </w:r>
            <w:r w:rsidR="00DE0126" w:rsidRPr="00501D26">
              <w:rPr>
                <w:rFonts w:ascii="Calibri" w:eastAsia="Calibri" w:hAnsi="Calibri"/>
                <w:color w:val="000000"/>
                <w:lang w:val="en-US"/>
              </w:rPr>
              <w:t xml:space="preserve">Total </w:t>
            </w:r>
            <w:r w:rsidR="003D36F4" w:rsidRPr="009C2B73">
              <w:rPr>
                <w:rFonts w:ascii="Calibri" w:eastAsia="Calibri" w:hAnsi="Calibri"/>
                <w:color w:val="000000"/>
                <w:lang w:val="en-US"/>
              </w:rPr>
              <w:t>C</w:t>
            </w:r>
            <w:r w:rsidR="00F94755" w:rsidRPr="009C2B73">
              <w:rPr>
                <w:rFonts w:ascii="Calibri" w:eastAsia="Calibri" w:hAnsi="Calibri"/>
                <w:color w:val="000000"/>
                <w:lang w:val="en-US"/>
              </w:rPr>
              <w:t>ost.</w:t>
            </w:r>
          </w:p>
          <w:p w14:paraId="023C3BE3" w14:textId="2DB2DE5B" w:rsidR="00F94755" w:rsidRPr="00446CEF" w:rsidRDefault="00F7339B" w:rsidP="00F94755">
            <w:pPr>
              <w:autoSpaceDE w:val="0"/>
              <w:autoSpaceDN w:val="0"/>
              <w:adjustRightInd w:val="0"/>
              <w:snapToGrid w:val="0"/>
              <w:rPr>
                <w:rFonts w:cs="Calibri"/>
                <w:color w:val="000000"/>
                <w:lang w:val="en-US" w:eastAsia="fr-FR"/>
              </w:rPr>
            </w:pPr>
            <w:r>
              <w:rPr>
                <w:rFonts w:ascii="Calibri" w:eastAsia="Calibri" w:hAnsi="Calibri"/>
                <w:color w:val="000000"/>
                <w:lang w:val="en-US"/>
              </w:rPr>
              <w:lastRenderedPageBreak/>
              <w:t>2</w:t>
            </w:r>
            <w:r w:rsidR="00FE15B2" w:rsidRPr="009C2B73">
              <w:rPr>
                <w:rFonts w:ascii="Calibri" w:eastAsia="Calibri" w:hAnsi="Calibri"/>
                <w:color w:val="000000"/>
                <w:lang w:val="en-US"/>
              </w:rPr>
              <w:t>.</w:t>
            </w:r>
            <w:r w:rsidR="00436F36" w:rsidRPr="009C2B73">
              <w:rPr>
                <w:rFonts w:ascii="Calibri" w:eastAsia="Calibri" w:hAnsi="Calibri"/>
                <w:color w:val="000000"/>
                <w:lang w:val="en-US"/>
              </w:rPr>
              <w:t xml:space="preserve"> </w:t>
            </w:r>
            <w:r w:rsidR="00F94755" w:rsidRPr="009C2B73">
              <w:rPr>
                <w:rFonts w:ascii="Calibri" w:eastAsia="Calibri" w:hAnsi="Calibri"/>
                <w:color w:val="000000"/>
                <w:lang w:val="en-US"/>
              </w:rPr>
              <w:t>Costs related to professional/vocational training and public awareness-raising campaigns may be eligible for CEB financing taking into account their objectives within the framework of the projects.</w:t>
            </w:r>
          </w:p>
          <w:p w14:paraId="5BD23327" w14:textId="420909A6" w:rsidR="00F94755" w:rsidRPr="00D263B3" w:rsidRDefault="00F7339B"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3</w:t>
            </w:r>
            <w:r w:rsidR="00FE15B2" w:rsidRPr="00C03E64">
              <w:rPr>
                <w:rFonts w:asciiTheme="minorHAnsi" w:hAnsiTheme="minorHAnsi"/>
                <w:color w:val="000000" w:themeColor="text1"/>
                <w:sz w:val="22"/>
                <w:szCs w:val="22"/>
              </w:rPr>
              <w:t>.</w:t>
            </w:r>
            <w:r w:rsidR="00436F36" w:rsidRPr="00C03E64">
              <w:rPr>
                <w:rFonts w:asciiTheme="minorHAnsi" w:hAnsiTheme="minorHAnsi"/>
                <w:color w:val="000000" w:themeColor="text1"/>
                <w:sz w:val="22"/>
                <w:szCs w:val="22"/>
              </w:rPr>
              <w:t xml:space="preserve"> </w:t>
            </w:r>
            <w:r w:rsidR="00F94755" w:rsidRPr="00D263B3">
              <w:rPr>
                <w:rFonts w:asciiTheme="minorHAnsi" w:hAnsiTheme="minorHAnsi"/>
                <w:color w:val="000000" w:themeColor="text1"/>
                <w:sz w:val="22"/>
                <w:szCs w:val="22"/>
              </w:rPr>
              <w:t>CEB loans cannot cover staff costs (wages/salaries and other related benefits such as pension payments), financial charges and non-cash elements such as depreciation. Such costs may however be considered eligible when they relate to project management or technical assistance required for project preparation and implementation.</w:t>
            </w:r>
          </w:p>
          <w:p w14:paraId="2A014826" w14:textId="6FC3EECF" w:rsidR="00F94755" w:rsidRPr="00577EBF" w:rsidRDefault="00F7339B"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4</w:t>
            </w:r>
            <w:r w:rsidR="00FE15B2" w:rsidRPr="00D263B3">
              <w:rPr>
                <w:rFonts w:asciiTheme="minorHAnsi" w:hAnsiTheme="minorHAnsi"/>
                <w:color w:val="000000" w:themeColor="text1"/>
                <w:sz w:val="22"/>
                <w:szCs w:val="22"/>
              </w:rPr>
              <w:t>.</w:t>
            </w:r>
            <w:r w:rsidR="00436F36" w:rsidRPr="00D263B3">
              <w:rPr>
                <w:rFonts w:asciiTheme="minorHAnsi" w:hAnsiTheme="minorHAnsi"/>
                <w:color w:val="000000" w:themeColor="text1"/>
                <w:sz w:val="22"/>
                <w:szCs w:val="22"/>
              </w:rPr>
              <w:t xml:space="preserve"> </w:t>
            </w:r>
            <w:r w:rsidR="00F94755" w:rsidRPr="00577EBF">
              <w:rPr>
                <w:rFonts w:asciiTheme="minorHAnsi" w:hAnsiTheme="minorHAnsi"/>
                <w:color w:val="000000" w:themeColor="text1"/>
                <w:sz w:val="22"/>
                <w:szCs w:val="22"/>
              </w:rPr>
              <w:t xml:space="preserve">Financial costs or investments (payment of debts, refinancing, interest charges, acquisition of interest in the capital of an enterprise, etc.) cannot be included in the estimated costs of the </w:t>
            </w:r>
            <w:r w:rsidR="00FE15B2" w:rsidRPr="00577EBF">
              <w:rPr>
                <w:rFonts w:asciiTheme="minorHAnsi" w:hAnsiTheme="minorHAnsi"/>
                <w:color w:val="000000" w:themeColor="text1"/>
                <w:sz w:val="22"/>
                <w:szCs w:val="22"/>
              </w:rPr>
              <w:t>p</w:t>
            </w:r>
            <w:r w:rsidR="00F94755" w:rsidRPr="00577EBF">
              <w:rPr>
                <w:rFonts w:asciiTheme="minorHAnsi" w:hAnsiTheme="minorHAnsi"/>
                <w:color w:val="000000" w:themeColor="text1"/>
                <w:sz w:val="22"/>
                <w:szCs w:val="22"/>
              </w:rPr>
              <w:t>roject and cannot be financed by the CEB.</w:t>
            </w:r>
          </w:p>
          <w:p w14:paraId="0E399048" w14:textId="4AAD5C4E" w:rsidR="00DF189B" w:rsidRPr="00577EBF" w:rsidRDefault="00F7339B" w:rsidP="00F94755">
            <w:pPr>
              <w:spacing w:before="0" w:after="0"/>
              <w:rPr>
                <w:rFonts w:ascii="Calibri" w:eastAsia="Times New Roman" w:hAnsi="Calibri" w:cs="Times New Roman"/>
                <w:lang w:val="en-GB"/>
              </w:rPr>
            </w:pPr>
            <w:r>
              <w:rPr>
                <w:color w:val="000000" w:themeColor="text1"/>
                <w:lang w:val="en-US"/>
              </w:rPr>
              <w:t>5</w:t>
            </w:r>
            <w:r w:rsidR="00FE15B2" w:rsidRPr="00577EBF">
              <w:rPr>
                <w:color w:val="000000" w:themeColor="text1"/>
                <w:lang w:val="en-US"/>
              </w:rPr>
              <w:t>.</w:t>
            </w:r>
            <w:r w:rsidR="00436F36" w:rsidRPr="00577EBF">
              <w:rPr>
                <w:color w:val="000000" w:themeColor="text1"/>
                <w:lang w:val="en-US"/>
              </w:rPr>
              <w:t xml:space="preserve"> </w:t>
            </w:r>
            <w:r w:rsidR="00F94755" w:rsidRPr="00577EBF">
              <w:rPr>
                <w:color w:val="000000" w:themeColor="text1"/>
                <w:lang w:val="en-US"/>
              </w:rPr>
              <w:t>Non-deductible and non-refundable VAT and other tax-related costs non-deductible and non-refundable can be considered as eligible costs.</w:t>
            </w:r>
            <w:r w:rsidR="00F94755" w:rsidRPr="00577EBF" w:rsidDel="00F94755">
              <w:rPr>
                <w:rFonts w:ascii="Calibri" w:eastAsia="Times New Roman" w:hAnsi="Calibri" w:cs="Times New Roman"/>
                <w:lang w:val="en-GB"/>
              </w:rPr>
              <w:t xml:space="preserve"> </w:t>
            </w:r>
          </w:p>
          <w:p w14:paraId="5160CFA8" w14:textId="77777777" w:rsidR="00FE15B2" w:rsidRPr="00113132" w:rsidRDefault="00FE15B2" w:rsidP="00F94755">
            <w:pPr>
              <w:spacing w:before="0" w:after="0"/>
              <w:rPr>
                <w:rFonts w:ascii="Calibri" w:eastAsia="Times New Roman" w:hAnsi="Calibri" w:cs="Times New Roman"/>
                <w:lang w:val="en-US"/>
              </w:rPr>
            </w:pPr>
          </w:p>
          <w:p w14:paraId="0A0B2E09" w14:textId="77777777" w:rsidR="00FE15B2" w:rsidRPr="00577EBF" w:rsidRDefault="00FE15B2" w:rsidP="00F94755">
            <w:pPr>
              <w:spacing w:before="0" w:after="0"/>
              <w:rPr>
                <w:rFonts w:ascii="Calibri" w:eastAsia="Times New Roman" w:hAnsi="Calibri" w:cs="Times New Roman"/>
                <w:lang w:val="en-GB"/>
              </w:rPr>
            </w:pPr>
          </w:p>
        </w:tc>
      </w:tr>
      <w:tr w:rsidR="00AB1907" w:rsidRPr="00664E0B" w14:paraId="72968575" w14:textId="77777777" w:rsidTr="00DF189B">
        <w:trPr>
          <w:gridAfter w:val="1"/>
          <w:wAfter w:w="357" w:type="dxa"/>
          <w:trHeight w:val="188"/>
        </w:trPr>
        <w:tc>
          <w:tcPr>
            <w:tcW w:w="433" w:type="dxa"/>
          </w:tcPr>
          <w:p w14:paraId="3346202F" w14:textId="77777777" w:rsidR="00AB1907" w:rsidRPr="00662FB5" w:rsidRDefault="00AB1907"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44D678B" w14:textId="4B316650" w:rsidR="00AB1907" w:rsidRPr="00465C9C" w:rsidRDefault="00AB1907" w:rsidP="00DF189B">
            <w:pPr>
              <w:spacing w:before="0" w:after="0"/>
              <w:rPr>
                <w:rFonts w:ascii="Calibri" w:eastAsia="Times New Roman" w:hAnsi="Calibri" w:cs="Times New Roman"/>
                <w:b/>
                <w:lang w:val="en-GB"/>
              </w:rPr>
            </w:pPr>
            <w:r w:rsidRPr="00465C9C">
              <w:rPr>
                <w:rFonts w:ascii="Calibri" w:eastAsia="Times New Roman" w:hAnsi="Calibri" w:cs="Times New Roman"/>
                <w:b/>
                <w:lang w:val="en-G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44589A6" w14:textId="4D43D969" w:rsidR="00A620CD" w:rsidRPr="00465C9C" w:rsidRDefault="00760C63">
            <w:pPr>
              <w:rPr>
                <w:rFonts w:cs="Arial"/>
                <w:lang w:val="en-US"/>
              </w:rPr>
            </w:pPr>
            <w:r w:rsidRPr="00465C9C">
              <w:rPr>
                <w:rFonts w:cs="Arial"/>
                <w:lang w:val="en-US"/>
              </w:rPr>
              <w:t xml:space="preserve">(a ) </w:t>
            </w:r>
            <w:r w:rsidR="00AB1907" w:rsidRPr="00465C9C">
              <w:rPr>
                <w:rFonts w:cs="Arial"/>
                <w:lang w:val="en-US"/>
              </w:rPr>
              <w:t xml:space="preserve">Condition </w:t>
            </w:r>
            <w:r w:rsidR="00A620CD" w:rsidRPr="00465C9C">
              <w:rPr>
                <w:rFonts w:cs="Arial"/>
                <w:lang w:val="en-US"/>
              </w:rPr>
              <w:t>prior to</w:t>
            </w:r>
            <w:r w:rsidR="00AB1907" w:rsidRPr="00465C9C">
              <w:rPr>
                <w:rFonts w:cs="Arial"/>
                <w:lang w:val="en-US"/>
              </w:rPr>
              <w:t xml:space="preserve"> </w:t>
            </w:r>
            <w:r w:rsidRPr="00465C9C">
              <w:rPr>
                <w:rFonts w:cs="Arial"/>
                <w:lang w:val="en-US"/>
              </w:rPr>
              <w:t xml:space="preserve">the first </w:t>
            </w:r>
            <w:r w:rsidR="00AB1907" w:rsidRPr="00465C9C">
              <w:rPr>
                <w:rFonts w:cs="Arial"/>
                <w:lang w:val="en-US"/>
              </w:rPr>
              <w:t xml:space="preserve"> disbursement: </w:t>
            </w:r>
          </w:p>
          <w:p w14:paraId="69836A91" w14:textId="5082BF07" w:rsidR="00AB1907" w:rsidRPr="00465C9C" w:rsidRDefault="00A620CD" w:rsidP="00AB1907">
            <w:pPr>
              <w:rPr>
                <w:rFonts w:cs="Arial"/>
                <w:lang w:val="en-GB"/>
              </w:rPr>
            </w:pPr>
            <w:r w:rsidRPr="00465C9C">
              <w:rPr>
                <w:rFonts w:cs="Arial"/>
                <w:lang w:val="en-GB"/>
              </w:rPr>
              <w:t>(i) The Borrower shall</w:t>
            </w:r>
            <w:r w:rsidR="009135FB" w:rsidRPr="00465C9C">
              <w:rPr>
                <w:rFonts w:cs="Arial"/>
                <w:lang w:val="en-GB"/>
              </w:rPr>
              <w:t xml:space="preserve"> </w:t>
            </w:r>
            <w:r w:rsidR="00253A1D" w:rsidRPr="00465C9C">
              <w:rPr>
                <w:rFonts w:cs="Arial"/>
                <w:lang w:val="en-GB"/>
              </w:rPr>
              <w:t>inform</w:t>
            </w:r>
            <w:r w:rsidR="00FD4F74" w:rsidRPr="00465C9C">
              <w:rPr>
                <w:rFonts w:cs="Arial"/>
                <w:lang w:val="en-GB"/>
              </w:rPr>
              <w:t xml:space="preserve"> the CEB that the</w:t>
            </w:r>
            <w:r w:rsidRPr="00465C9C">
              <w:rPr>
                <w:rFonts w:cs="Arial"/>
                <w:lang w:val="en-GB"/>
              </w:rPr>
              <w:t xml:space="preserve"> </w:t>
            </w:r>
            <w:r w:rsidR="00FD4F74" w:rsidRPr="00465C9C">
              <w:rPr>
                <w:rFonts w:cs="Arial"/>
                <w:lang w:val="en-GB"/>
              </w:rPr>
              <w:t>s</w:t>
            </w:r>
            <w:r w:rsidR="00AB1907" w:rsidRPr="00465C9C">
              <w:rPr>
                <w:rFonts w:cs="Arial"/>
                <w:lang w:val="en-GB"/>
              </w:rPr>
              <w:t xml:space="preserve">chematic design approach </w:t>
            </w:r>
            <w:r w:rsidR="00AD4004" w:rsidRPr="00465C9C">
              <w:rPr>
                <w:rFonts w:cs="Arial"/>
                <w:lang w:val="en-GB"/>
              </w:rPr>
              <w:t xml:space="preserve">of the Project has been </w:t>
            </w:r>
            <w:r w:rsidR="00AB1907" w:rsidRPr="00465C9C">
              <w:rPr>
                <w:rFonts w:cs="Arial"/>
                <w:lang w:val="en-GB"/>
              </w:rPr>
              <w:t>justified and supported by best practi</w:t>
            </w:r>
            <w:r w:rsidR="009E2A84" w:rsidRPr="00465C9C">
              <w:rPr>
                <w:rFonts w:cs="Arial"/>
                <w:lang w:val="en-GB"/>
              </w:rPr>
              <w:t>c</w:t>
            </w:r>
            <w:r w:rsidR="00AB1907" w:rsidRPr="00465C9C">
              <w:rPr>
                <w:rFonts w:cs="Arial"/>
                <w:lang w:val="en-GB"/>
              </w:rPr>
              <w:t xml:space="preserve">e, </w:t>
            </w:r>
            <w:r w:rsidR="00AD4004" w:rsidRPr="00465C9C">
              <w:rPr>
                <w:rFonts w:cs="Arial"/>
                <w:lang w:val="en-GB"/>
              </w:rPr>
              <w:t xml:space="preserve">and </w:t>
            </w:r>
            <w:r w:rsidR="00AB1907" w:rsidRPr="00465C9C">
              <w:rPr>
                <w:rFonts w:cs="Arial"/>
                <w:lang w:val="en-GB"/>
              </w:rPr>
              <w:t>includ</w:t>
            </w:r>
            <w:r w:rsidR="00AD4004" w:rsidRPr="00465C9C">
              <w:rPr>
                <w:rFonts w:cs="Arial"/>
                <w:lang w:val="en-GB"/>
              </w:rPr>
              <w:t>e</w:t>
            </w:r>
            <w:r w:rsidR="00D37F84" w:rsidRPr="00465C9C">
              <w:rPr>
                <w:rFonts w:cs="Arial"/>
                <w:lang w:val="en-GB"/>
              </w:rPr>
              <w:t>s</w:t>
            </w:r>
            <w:r w:rsidR="00AB1907" w:rsidRPr="00465C9C">
              <w:rPr>
                <w:rFonts w:cs="Arial"/>
                <w:lang w:val="en-GB"/>
              </w:rPr>
              <w:t xml:space="preserve"> final number of inpatient and outpatient beds.</w:t>
            </w:r>
          </w:p>
          <w:p w14:paraId="719C18FC" w14:textId="4F881A39" w:rsidR="00AB1907" w:rsidRPr="00465C9C" w:rsidRDefault="00A620CD" w:rsidP="00AB1907">
            <w:pPr>
              <w:rPr>
                <w:rFonts w:cs="Arial"/>
                <w:lang w:val="en-GB"/>
              </w:rPr>
            </w:pPr>
            <w:r w:rsidRPr="00465C9C">
              <w:rPr>
                <w:rFonts w:cs="Arial"/>
                <w:lang w:val="en-GB"/>
              </w:rPr>
              <w:t>(ii)</w:t>
            </w:r>
            <w:r w:rsidR="00D37F84" w:rsidRPr="00465C9C">
              <w:rPr>
                <w:rFonts w:cs="Arial"/>
                <w:lang w:val="en-GB"/>
              </w:rPr>
              <w:t xml:space="preserve"> T</w:t>
            </w:r>
            <w:r w:rsidRPr="00465C9C">
              <w:rPr>
                <w:rFonts w:cs="Arial"/>
                <w:lang w:val="en-GB"/>
              </w:rPr>
              <w:t>he Borrower shall</w:t>
            </w:r>
            <w:r w:rsidR="00AB1907" w:rsidRPr="00465C9C">
              <w:rPr>
                <w:rFonts w:cs="Arial"/>
                <w:lang w:val="en-GB"/>
              </w:rPr>
              <w:t xml:space="preserve"> </w:t>
            </w:r>
            <w:r w:rsidR="00253A1D" w:rsidRPr="00465C9C">
              <w:rPr>
                <w:rFonts w:cs="Arial"/>
                <w:lang w:val="en-GB"/>
              </w:rPr>
              <w:t>inform</w:t>
            </w:r>
            <w:r w:rsidR="0046035C" w:rsidRPr="00465C9C">
              <w:rPr>
                <w:rFonts w:cs="Arial"/>
                <w:lang w:val="en-GB"/>
              </w:rPr>
              <w:t xml:space="preserve"> the CEB </w:t>
            </w:r>
            <w:r w:rsidR="006E31B2" w:rsidRPr="00465C9C">
              <w:rPr>
                <w:rFonts w:cs="Arial"/>
                <w:lang w:val="en-GB"/>
              </w:rPr>
              <w:t>that the s</w:t>
            </w:r>
            <w:r w:rsidR="00AB1907" w:rsidRPr="00465C9C">
              <w:rPr>
                <w:rFonts w:cs="Arial"/>
                <w:lang w:val="en-GB"/>
              </w:rPr>
              <w:t xml:space="preserve">trategy for relocation of residents currently settled on the new site </w:t>
            </w:r>
            <w:r w:rsidR="009E2A84" w:rsidRPr="00465C9C">
              <w:rPr>
                <w:rFonts w:cs="Arial"/>
                <w:lang w:val="en-GB"/>
              </w:rPr>
              <w:t>has been put</w:t>
            </w:r>
            <w:r w:rsidR="00AB1907" w:rsidRPr="00465C9C">
              <w:rPr>
                <w:rFonts w:cs="Arial"/>
                <w:lang w:val="en-GB"/>
              </w:rPr>
              <w:t xml:space="preserve"> in place.</w:t>
            </w:r>
            <w:r w:rsidR="009135FB" w:rsidRPr="00465C9C">
              <w:rPr>
                <w:rFonts w:cs="Arial"/>
                <w:lang w:val="en-GB"/>
              </w:rPr>
              <w:t xml:space="preserve"> </w:t>
            </w:r>
          </w:p>
          <w:p w14:paraId="07934C40" w14:textId="60F5CDFF" w:rsidR="00A620CD" w:rsidRPr="00465C9C" w:rsidRDefault="00A620CD">
            <w:pPr>
              <w:rPr>
                <w:rFonts w:cs="Arial"/>
                <w:lang w:val="en-US"/>
              </w:rPr>
            </w:pPr>
            <w:r w:rsidRPr="00465C9C">
              <w:rPr>
                <w:rFonts w:cs="Arial"/>
                <w:lang w:val="en-US"/>
              </w:rPr>
              <w:t>(b)</w:t>
            </w:r>
            <w:r w:rsidR="00EF566D">
              <w:rPr>
                <w:rFonts w:cs="Arial"/>
                <w:lang w:val="en-US"/>
              </w:rPr>
              <w:t xml:space="preserve"> </w:t>
            </w:r>
            <w:r w:rsidR="00AB1907" w:rsidRPr="00465C9C">
              <w:rPr>
                <w:rFonts w:cs="Arial"/>
                <w:lang w:val="en-US"/>
              </w:rPr>
              <w:t xml:space="preserve">Condition </w:t>
            </w:r>
            <w:r w:rsidRPr="00465C9C">
              <w:rPr>
                <w:rFonts w:cs="Arial"/>
                <w:lang w:val="en-US"/>
              </w:rPr>
              <w:t>prior to</w:t>
            </w:r>
            <w:r w:rsidR="001851E8" w:rsidRPr="00465C9C">
              <w:rPr>
                <w:rFonts w:cs="Arial"/>
                <w:lang w:val="en-US"/>
              </w:rPr>
              <w:t xml:space="preserve"> </w:t>
            </w:r>
            <w:r w:rsidR="00EF566D" w:rsidRPr="00A073AC">
              <w:rPr>
                <w:rFonts w:cs="Arial"/>
                <w:lang w:val="en-US"/>
              </w:rPr>
              <w:t>the</w:t>
            </w:r>
            <w:r w:rsidR="00EF566D">
              <w:rPr>
                <w:rFonts w:cs="Arial"/>
                <w:lang w:val="en-US"/>
              </w:rPr>
              <w:t xml:space="preserve"> </w:t>
            </w:r>
            <w:r w:rsidR="00760C63" w:rsidRPr="00465C9C">
              <w:rPr>
                <w:rFonts w:cs="Arial"/>
                <w:lang w:val="en-US"/>
              </w:rPr>
              <w:t>second</w:t>
            </w:r>
            <w:r w:rsidR="00AB1907" w:rsidRPr="00465C9C">
              <w:rPr>
                <w:rFonts w:cs="Arial"/>
                <w:lang w:val="en-US"/>
              </w:rPr>
              <w:t xml:space="preserve"> disbursement:</w:t>
            </w:r>
            <w:r w:rsidR="00AB1907" w:rsidRPr="00465C9C">
              <w:rPr>
                <w:rFonts w:cs="Arial"/>
                <w:lang w:val="en-US"/>
              </w:rPr>
              <w:tab/>
            </w:r>
          </w:p>
          <w:p w14:paraId="0C77735C" w14:textId="1B486C95" w:rsidR="00AB1907" w:rsidRPr="00465C9C" w:rsidRDefault="006E31B2">
            <w:pPr>
              <w:rPr>
                <w:rFonts w:cs="Arial"/>
                <w:lang w:val="en-US"/>
              </w:rPr>
            </w:pPr>
            <w:r w:rsidRPr="00465C9C">
              <w:rPr>
                <w:rFonts w:cs="Arial"/>
                <w:lang w:val="en-US"/>
              </w:rPr>
              <w:t xml:space="preserve">The </w:t>
            </w:r>
            <w:r w:rsidR="00A620CD" w:rsidRPr="00465C9C">
              <w:rPr>
                <w:rFonts w:cs="Arial"/>
                <w:lang w:val="en-US"/>
              </w:rPr>
              <w:t xml:space="preserve">Borrower shall </w:t>
            </w:r>
            <w:r w:rsidR="00253A1D" w:rsidRPr="00465C9C">
              <w:rPr>
                <w:rFonts w:cs="Arial"/>
                <w:lang w:val="en-US"/>
              </w:rPr>
              <w:t>inform</w:t>
            </w:r>
            <w:r w:rsidRPr="00465C9C">
              <w:rPr>
                <w:rFonts w:cs="Arial"/>
                <w:lang w:val="en-US"/>
              </w:rPr>
              <w:t xml:space="preserve"> the CEB tha</w:t>
            </w:r>
            <w:r w:rsidR="00824660" w:rsidRPr="00465C9C">
              <w:rPr>
                <w:rFonts w:cs="Arial"/>
                <w:lang w:val="en-US"/>
              </w:rPr>
              <w:t>t</w:t>
            </w:r>
            <w:r w:rsidRPr="00465C9C">
              <w:rPr>
                <w:rFonts w:cs="Arial"/>
                <w:lang w:val="en-US"/>
              </w:rPr>
              <w:t xml:space="preserve"> the m</w:t>
            </w:r>
            <w:r w:rsidR="00AB1907" w:rsidRPr="00465C9C">
              <w:rPr>
                <w:rFonts w:cs="Arial"/>
                <w:lang w:val="en-US"/>
              </w:rPr>
              <w:t xml:space="preserve">aintenance and facility management plan </w:t>
            </w:r>
            <w:r w:rsidR="009E2A84" w:rsidRPr="00465C9C">
              <w:rPr>
                <w:rFonts w:cs="Arial"/>
                <w:lang w:val="en-US"/>
              </w:rPr>
              <w:t>has been</w:t>
            </w:r>
            <w:r w:rsidRPr="00465C9C">
              <w:rPr>
                <w:rFonts w:cs="Arial"/>
                <w:lang w:val="en-US"/>
              </w:rPr>
              <w:t xml:space="preserve"> </w:t>
            </w:r>
            <w:r w:rsidR="00AB1907" w:rsidRPr="00465C9C">
              <w:rPr>
                <w:rFonts w:cs="Arial"/>
                <w:lang w:val="en-US"/>
              </w:rPr>
              <w:t xml:space="preserve">defined </w:t>
            </w:r>
            <w:r w:rsidR="00253A1D" w:rsidRPr="00465C9C">
              <w:rPr>
                <w:rFonts w:cs="Arial"/>
                <w:lang w:val="en-US"/>
              </w:rPr>
              <w:t xml:space="preserve">and </w:t>
            </w:r>
            <w:r w:rsidR="00B125DB" w:rsidRPr="00465C9C">
              <w:rPr>
                <w:rFonts w:cs="Arial"/>
                <w:lang w:val="en-US"/>
              </w:rPr>
              <w:t xml:space="preserve">provide it to </w:t>
            </w:r>
            <w:r w:rsidR="00253A1D" w:rsidRPr="00465C9C">
              <w:rPr>
                <w:rFonts w:cs="Arial"/>
                <w:lang w:val="en-US"/>
              </w:rPr>
              <w:t xml:space="preserve">the CEB </w:t>
            </w:r>
            <w:r w:rsidR="00AB1907" w:rsidRPr="00465C9C">
              <w:rPr>
                <w:rFonts w:cs="Arial"/>
                <w:lang w:val="en-US"/>
              </w:rPr>
              <w:t>before</w:t>
            </w:r>
            <w:r w:rsidRPr="00465C9C">
              <w:rPr>
                <w:rFonts w:cs="Arial"/>
                <w:lang w:val="en-US"/>
              </w:rPr>
              <w:t xml:space="preserve"> the</w:t>
            </w:r>
            <w:r w:rsidR="00AB1907" w:rsidRPr="00465C9C">
              <w:rPr>
                <w:rFonts w:cs="Arial"/>
                <w:lang w:val="en-US"/>
              </w:rPr>
              <w:t xml:space="preserve"> start of construction works.</w:t>
            </w:r>
          </w:p>
          <w:p w14:paraId="488A0960" w14:textId="362B4CCD" w:rsidR="00AB1907" w:rsidRPr="00465C9C" w:rsidDel="00AB1907" w:rsidRDefault="00A620CD" w:rsidP="00824660">
            <w:pPr>
              <w:rPr>
                <w:rFonts w:cs="Arial"/>
                <w:lang w:val="en-GB"/>
              </w:rPr>
            </w:pPr>
            <w:r w:rsidRPr="00465C9C">
              <w:rPr>
                <w:rFonts w:cs="Arial"/>
                <w:lang w:val="en-GB"/>
              </w:rPr>
              <w:t xml:space="preserve">(c) </w:t>
            </w:r>
            <w:r w:rsidR="00AB1907" w:rsidRPr="00465C9C">
              <w:rPr>
                <w:rFonts w:cs="Arial"/>
                <w:lang w:val="en-GB"/>
              </w:rPr>
              <w:t xml:space="preserve">Condition </w:t>
            </w:r>
            <w:r w:rsidR="00760C63" w:rsidRPr="00465C9C">
              <w:rPr>
                <w:rFonts w:cs="Arial"/>
                <w:lang w:val="en-GB"/>
              </w:rPr>
              <w:t xml:space="preserve">prior to the </w:t>
            </w:r>
            <w:r w:rsidR="00AB1907" w:rsidRPr="00465C9C">
              <w:rPr>
                <w:rFonts w:cs="Arial"/>
                <w:lang w:val="en-GB"/>
              </w:rPr>
              <w:t xml:space="preserve">last disbursement: </w:t>
            </w:r>
            <w:r w:rsidRPr="00465C9C">
              <w:rPr>
                <w:rFonts w:cs="Arial"/>
                <w:lang w:val="en-GB"/>
              </w:rPr>
              <w:t xml:space="preserve">the Borrower shall </w:t>
            </w:r>
            <w:r w:rsidR="00253A1D" w:rsidRPr="00465C9C">
              <w:rPr>
                <w:rFonts w:cs="Arial"/>
                <w:lang w:val="en-GB"/>
              </w:rPr>
              <w:t>inform</w:t>
            </w:r>
            <w:r w:rsidR="006E31B2" w:rsidRPr="00465C9C">
              <w:rPr>
                <w:rFonts w:cs="Arial"/>
                <w:lang w:val="en-GB"/>
              </w:rPr>
              <w:t xml:space="preserve"> the CEB that s</w:t>
            </w:r>
            <w:r w:rsidR="00AB1907" w:rsidRPr="00465C9C">
              <w:rPr>
                <w:rFonts w:cs="Arial"/>
                <w:lang w:val="en-GB"/>
              </w:rPr>
              <w:t xml:space="preserve">taffing </w:t>
            </w:r>
            <w:r w:rsidR="006E31B2" w:rsidRPr="00465C9C">
              <w:rPr>
                <w:rFonts w:cs="Arial"/>
                <w:lang w:val="en-GB"/>
              </w:rPr>
              <w:t>r</w:t>
            </w:r>
            <w:r w:rsidR="00AB1907" w:rsidRPr="00465C9C">
              <w:rPr>
                <w:rFonts w:cs="Arial"/>
                <w:lang w:val="en-GB"/>
              </w:rPr>
              <w:t xml:space="preserve">equirements for each hospital services </w:t>
            </w:r>
            <w:r w:rsidR="00824660" w:rsidRPr="00465C9C">
              <w:rPr>
                <w:rFonts w:cs="Arial"/>
                <w:lang w:val="en-GB"/>
              </w:rPr>
              <w:t xml:space="preserve">have been </w:t>
            </w:r>
            <w:r w:rsidR="00AB1907" w:rsidRPr="00465C9C">
              <w:rPr>
                <w:rFonts w:cs="Arial"/>
                <w:lang w:val="en-GB"/>
              </w:rPr>
              <w:t xml:space="preserve">defined and </w:t>
            </w:r>
            <w:r w:rsidR="006E31B2" w:rsidRPr="00465C9C">
              <w:rPr>
                <w:rFonts w:cs="Arial"/>
                <w:lang w:val="en-GB"/>
              </w:rPr>
              <w:t xml:space="preserve">the </w:t>
            </w:r>
            <w:r w:rsidR="00AB1907" w:rsidRPr="00465C9C">
              <w:rPr>
                <w:rFonts w:cs="Arial"/>
                <w:lang w:val="en-GB"/>
              </w:rPr>
              <w:t>human resources strategy</w:t>
            </w:r>
            <w:r w:rsidR="006E31B2" w:rsidRPr="00465C9C">
              <w:rPr>
                <w:rFonts w:cs="Arial"/>
                <w:lang w:val="en-GB"/>
              </w:rPr>
              <w:t xml:space="preserve"> </w:t>
            </w:r>
            <w:r w:rsidR="00824660" w:rsidRPr="00465C9C">
              <w:rPr>
                <w:rFonts w:cs="Arial"/>
                <w:lang w:val="en-GB"/>
              </w:rPr>
              <w:t xml:space="preserve">has been put </w:t>
            </w:r>
            <w:r w:rsidR="00AB1907" w:rsidRPr="00465C9C">
              <w:rPr>
                <w:rFonts w:cs="Arial"/>
                <w:lang w:val="en-GB"/>
              </w:rPr>
              <w:t>in place.</w:t>
            </w:r>
          </w:p>
        </w:tc>
      </w:tr>
      <w:tr w:rsidR="00DF189B" w:rsidRPr="00664E0B" w14:paraId="708CFA45" w14:textId="77777777" w:rsidTr="00DF189B">
        <w:trPr>
          <w:trHeight w:val="51"/>
        </w:trPr>
        <w:tc>
          <w:tcPr>
            <w:tcW w:w="433" w:type="dxa"/>
          </w:tcPr>
          <w:p w14:paraId="7B4A453C" w14:textId="77777777" w:rsidR="00DF189B" w:rsidRPr="00662FB5" w:rsidRDefault="00DF189B" w:rsidP="00DF189B">
            <w:pPr>
              <w:spacing w:before="0" w:after="0"/>
              <w:rPr>
                <w:rFonts w:ascii="Calibri" w:eastAsia="Times New Roman" w:hAnsi="Calibri" w:cs="Times New Roman"/>
                <w:b/>
                <w:lang w:val="en-GB"/>
              </w:rPr>
            </w:pPr>
          </w:p>
        </w:tc>
        <w:tc>
          <w:tcPr>
            <w:tcW w:w="2837" w:type="dxa"/>
          </w:tcPr>
          <w:p w14:paraId="6B4F14EB" w14:textId="77777777" w:rsidR="00DF189B" w:rsidRPr="00662FB5" w:rsidRDefault="00DF189B" w:rsidP="00DF189B">
            <w:pPr>
              <w:spacing w:before="0" w:after="0"/>
              <w:rPr>
                <w:rFonts w:ascii="Calibri" w:eastAsia="Times New Roman" w:hAnsi="Calibri" w:cs="Times New Roman"/>
                <w:b/>
                <w:lang w:val="en-GB"/>
              </w:rPr>
            </w:pPr>
          </w:p>
        </w:tc>
        <w:tc>
          <w:tcPr>
            <w:tcW w:w="2288" w:type="dxa"/>
          </w:tcPr>
          <w:p w14:paraId="53E25A9B" w14:textId="77777777" w:rsidR="00DF189B" w:rsidRPr="00662FB5" w:rsidRDefault="00DF189B" w:rsidP="00DF189B">
            <w:pPr>
              <w:spacing w:before="0" w:after="0"/>
              <w:rPr>
                <w:rFonts w:ascii="Calibri" w:eastAsia="Times New Roman" w:hAnsi="Calibri" w:cs="Times New Roman"/>
                <w:i/>
                <w:lang w:val="en-GB"/>
              </w:rPr>
            </w:pPr>
          </w:p>
        </w:tc>
        <w:tc>
          <w:tcPr>
            <w:tcW w:w="3396" w:type="dxa"/>
            <w:gridSpan w:val="2"/>
          </w:tcPr>
          <w:p w14:paraId="2DBAC10E" w14:textId="77777777" w:rsidR="00DF189B" w:rsidRPr="00662FB5" w:rsidRDefault="00DF189B" w:rsidP="00DF189B">
            <w:pPr>
              <w:spacing w:before="0" w:after="0"/>
              <w:rPr>
                <w:rFonts w:ascii="Calibri" w:eastAsia="Times New Roman" w:hAnsi="Calibri" w:cs="Times New Roman"/>
                <w:lang w:val="en-GB"/>
              </w:rPr>
            </w:pPr>
          </w:p>
        </w:tc>
      </w:tr>
      <w:tr w:rsidR="00DF189B" w:rsidRPr="00664E0B" w14:paraId="63BCD24E" w14:textId="77777777"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B6A0E24"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t>IV.</w:t>
            </w:r>
          </w:p>
        </w:tc>
        <w:tc>
          <w:tcPr>
            <w:tcW w:w="2837" w:type="dxa"/>
            <w:tcBorders>
              <w:top w:val="single" w:sz="12" w:space="0" w:color="auto"/>
              <w:left w:val="single" w:sz="12" w:space="0" w:color="auto"/>
              <w:bottom w:val="single" w:sz="12" w:space="0" w:color="auto"/>
            </w:tcBorders>
            <w:shd w:val="pct5" w:color="auto" w:fill="auto"/>
          </w:tcPr>
          <w:p w14:paraId="5EAD7CA1"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14:paraId="40930893" w14:textId="3056C6BA" w:rsidR="00DF189B" w:rsidRPr="00662FB5" w:rsidRDefault="00845B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t>The Project</w:t>
            </w:r>
            <w:r w:rsidR="0085609B" w:rsidRPr="00465C9C">
              <w:rPr>
                <w:rFonts w:ascii="Calibri" w:eastAsia="Times New Roman" w:hAnsi="Calibri" w:cs="Times New Roman"/>
                <w:lang w:val="en-GB"/>
              </w:rPr>
              <w:t xml:space="preserve"> will contribute to improved conditions for patient</w:t>
            </w:r>
            <w:r w:rsidR="00E56BA0" w:rsidRPr="00465C9C">
              <w:rPr>
                <w:rFonts w:ascii="Calibri" w:eastAsia="Times New Roman" w:hAnsi="Calibri" w:cs="Times New Roman"/>
                <w:lang w:val="en-GB"/>
              </w:rPr>
              <w:t>s</w:t>
            </w:r>
            <w:r w:rsidR="00303F86" w:rsidRPr="00465C9C">
              <w:rPr>
                <w:rFonts w:ascii="Calibri" w:eastAsia="Times New Roman" w:hAnsi="Calibri" w:cs="Times New Roman"/>
                <w:lang w:val="en-GB"/>
              </w:rPr>
              <w:t xml:space="preserve"> and medical staff as well as the quality of services provided.</w:t>
            </w:r>
            <w:r w:rsidR="0085609B" w:rsidRPr="00465C9C">
              <w:rPr>
                <w:rFonts w:ascii="Calibri" w:eastAsia="Times New Roman" w:hAnsi="Calibri" w:cs="Times New Roman"/>
                <w:lang w:val="en-GB"/>
              </w:rPr>
              <w:t xml:space="preserve"> Improved access to modern equipment is expected to contribute to better diagnosis and more effective treatment of patients</w:t>
            </w:r>
            <w:r w:rsidR="00EC37E4" w:rsidRPr="00465C9C">
              <w:rPr>
                <w:rFonts w:ascii="Calibri" w:eastAsia="Times New Roman" w:hAnsi="Calibri" w:cs="Times New Roman"/>
                <w:lang w:val="en-GB"/>
              </w:rPr>
              <w:t>,</w:t>
            </w:r>
            <w:r w:rsidR="00F811B8" w:rsidRPr="00465C9C">
              <w:rPr>
                <w:rFonts w:ascii="Calibri" w:eastAsia="Times New Roman" w:hAnsi="Calibri" w:cs="Times New Roman"/>
                <w:lang w:val="en-GB"/>
              </w:rPr>
              <w:t xml:space="preserve"> </w:t>
            </w:r>
            <w:r w:rsidR="00EC37E4" w:rsidRPr="00465C9C">
              <w:rPr>
                <w:rFonts w:ascii="Calibri" w:eastAsia="Times New Roman" w:hAnsi="Calibri" w:cs="Times New Roman"/>
                <w:lang w:val="en-GB"/>
              </w:rPr>
              <w:t>r</w:t>
            </w:r>
            <w:r w:rsidR="00303F86" w:rsidRPr="00465C9C">
              <w:rPr>
                <w:rFonts w:ascii="Calibri" w:eastAsia="Times New Roman" w:hAnsi="Calibri" w:cs="Times New Roman"/>
                <w:lang w:val="en-GB"/>
              </w:rPr>
              <w:t xml:space="preserve">esulting in a reduction of the number of patients having to leave the country for treatment. Overall, improved quality of accommodation, </w:t>
            </w:r>
            <w:r w:rsidR="00303F86" w:rsidRPr="00465C9C">
              <w:rPr>
                <w:rFonts w:ascii="Calibri" w:eastAsia="Times New Roman" w:hAnsi="Calibri" w:cs="Times New Roman"/>
                <w:lang w:val="en-GB"/>
              </w:rPr>
              <w:lastRenderedPageBreak/>
              <w:t xml:space="preserve">hygiene, working and </w:t>
            </w:r>
            <w:r w:rsidR="00303F86" w:rsidRPr="00465C9C">
              <w:rPr>
                <w:rFonts w:ascii="Calibri" w:eastAsia="Times New Roman" w:hAnsi="Calibri" w:cs="Times New Roman"/>
                <w:lang w:val="en-US"/>
              </w:rPr>
              <w:t>therapeutical</w:t>
            </w:r>
            <w:r w:rsidR="00303F86" w:rsidRPr="00465C9C">
              <w:rPr>
                <w:rFonts w:ascii="Calibri" w:eastAsia="Times New Roman" w:hAnsi="Calibri" w:cs="Times New Roman"/>
                <w:lang w:val="en-GB"/>
              </w:rPr>
              <w:t xml:space="preserve"> conditions for the patients and the caretakers should result in increased comfort and dignity for patients during their treatment and enhance recovery and resocialization rates in line with the relevant EU and World Health Organization (WHO) standards.</w:t>
            </w:r>
          </w:p>
        </w:tc>
      </w:tr>
    </w:tbl>
    <w:p w14:paraId="5DDCF18C" w14:textId="77777777" w:rsidR="00B06091" w:rsidRPr="00C77A15" w:rsidRDefault="00B06091" w:rsidP="00EC537E">
      <w:pPr>
        <w:pStyle w:val="Annexe"/>
      </w:pPr>
      <w:r w:rsidRPr="00113132">
        <w:lastRenderedPageBreak/>
        <w:br w:type="page"/>
      </w:r>
    </w:p>
    <w:p w14:paraId="002B6154" w14:textId="77777777" w:rsidR="00C24155" w:rsidRPr="00C77A15" w:rsidRDefault="00C24155" w:rsidP="00EC537E">
      <w:pPr>
        <w:pStyle w:val="Annexe"/>
      </w:pPr>
      <w:bookmarkStart w:id="87" w:name="_Toc13490381"/>
      <w:r w:rsidRPr="00C77A15">
        <w:lastRenderedPageBreak/>
        <w:t>APPENDIX 2</w:t>
      </w:r>
      <w:bookmarkEnd w:id="87"/>
    </w:p>
    <w:p w14:paraId="1B418259" w14:textId="77777777" w:rsidR="00B05DC5" w:rsidRPr="00103558" w:rsidRDefault="00C24155" w:rsidP="00C24155">
      <w:pPr>
        <w:jc w:val="center"/>
        <w:rPr>
          <w:b/>
          <w:lang w:val="en-GB"/>
        </w:rPr>
      </w:pPr>
      <w:r w:rsidRPr="00103558">
        <w:rPr>
          <w:b/>
          <w:lang w:val="en-GB"/>
        </w:rPr>
        <w:t>Form of Legal Opinion</w:t>
      </w:r>
    </w:p>
    <w:p w14:paraId="3B3257F7" w14:textId="77777777" w:rsidR="00B05DC5" w:rsidRPr="00103558" w:rsidRDefault="00B05DC5" w:rsidP="00C24155">
      <w:pPr>
        <w:rPr>
          <w:lang w:val="en-GB"/>
        </w:rPr>
      </w:pPr>
    </w:p>
    <w:p w14:paraId="15657979" w14:textId="77777777" w:rsidR="00B05DC5" w:rsidRPr="00103558" w:rsidRDefault="00B05DC5" w:rsidP="000476CB">
      <w:pPr>
        <w:rPr>
          <w:lang w:val="en-GB"/>
        </w:rPr>
      </w:pPr>
      <w:r w:rsidRPr="00103558">
        <w:rPr>
          <w:lang w:val="en-GB"/>
        </w:rPr>
        <w:t>Council of Europe Development Bank</w:t>
      </w:r>
    </w:p>
    <w:p w14:paraId="70F1C928" w14:textId="77777777" w:rsidR="00B05DC5" w:rsidRPr="00103558" w:rsidRDefault="00B05DC5" w:rsidP="000476CB">
      <w:pPr>
        <w:rPr>
          <w:lang w:val="en-GB"/>
        </w:rPr>
      </w:pPr>
      <w:r w:rsidRPr="00103558">
        <w:rPr>
          <w:lang w:val="en-GB"/>
        </w:rPr>
        <w:t>55, avenue Kléber</w:t>
      </w:r>
    </w:p>
    <w:p w14:paraId="06BEF833" w14:textId="77777777" w:rsidR="00B05DC5" w:rsidRPr="00103558" w:rsidRDefault="00B05DC5" w:rsidP="000476CB">
      <w:pPr>
        <w:rPr>
          <w:lang w:val="en-GB"/>
        </w:rPr>
      </w:pPr>
      <w:r w:rsidRPr="00103558">
        <w:rPr>
          <w:lang w:val="en-GB"/>
        </w:rPr>
        <w:t>F-75116 Paris</w:t>
      </w:r>
    </w:p>
    <w:p w14:paraId="674468F5" w14:textId="77777777" w:rsidR="00B05DC5" w:rsidRPr="00103558" w:rsidRDefault="00B05DC5" w:rsidP="000476CB">
      <w:pPr>
        <w:rPr>
          <w:lang w:val="en-GB"/>
        </w:rPr>
      </w:pPr>
    </w:p>
    <w:p w14:paraId="467B7431" w14:textId="77777777" w:rsidR="00B05DC5" w:rsidRPr="00103558" w:rsidRDefault="00B05DC5" w:rsidP="000476CB">
      <w:pPr>
        <w:rPr>
          <w:lang w:val="en-GB"/>
        </w:rPr>
      </w:pPr>
      <w:r w:rsidRPr="00103558">
        <w:rPr>
          <w:lang w:val="en-GB"/>
        </w:rPr>
        <w:t xml:space="preserve">Attn: </w:t>
      </w:r>
      <w:r w:rsidRPr="00103558">
        <w:rPr>
          <w:lang w:val="en-GB"/>
        </w:rPr>
        <w:tab/>
        <w:t>Projects Department</w:t>
      </w:r>
    </w:p>
    <w:p w14:paraId="092558F1" w14:textId="77777777" w:rsidR="00B05DC5" w:rsidRPr="00103558" w:rsidRDefault="00B05DC5" w:rsidP="000476CB">
      <w:pPr>
        <w:rPr>
          <w:lang w:val="en-GB"/>
        </w:rPr>
      </w:pPr>
      <w:r w:rsidRPr="00103558">
        <w:rPr>
          <w:lang w:val="en-GB"/>
        </w:rPr>
        <w:t>Cc:</w:t>
      </w:r>
      <w:r w:rsidRPr="00103558">
        <w:rPr>
          <w:lang w:val="en-GB"/>
        </w:rPr>
        <w:tab/>
        <w:t>Office of the General Counsel</w:t>
      </w:r>
    </w:p>
    <w:p w14:paraId="78D1C08E" w14:textId="77777777" w:rsidR="00B05DC5" w:rsidRPr="00103558" w:rsidRDefault="00B05DC5" w:rsidP="000476CB">
      <w:pPr>
        <w:rPr>
          <w:lang w:val="en-GB"/>
        </w:rPr>
      </w:pPr>
    </w:p>
    <w:p w14:paraId="21D511D5" w14:textId="77777777" w:rsidR="00B05DC5" w:rsidRPr="00103558" w:rsidRDefault="00B05DC5" w:rsidP="000476CB">
      <w:pPr>
        <w:jc w:val="right"/>
        <w:rPr>
          <w:lang w:val="en-GB"/>
        </w:rPr>
      </w:pPr>
      <w:r w:rsidRPr="00103558">
        <w:rPr>
          <w:lang w:val="en-GB"/>
        </w:rPr>
        <w:t>[INSERT DATE]</w:t>
      </w:r>
    </w:p>
    <w:p w14:paraId="0619D0CE" w14:textId="77777777" w:rsidR="005A140C" w:rsidRPr="00103558" w:rsidRDefault="005A140C" w:rsidP="000476CB">
      <w:pPr>
        <w:rPr>
          <w:lang w:val="en-GB"/>
        </w:rPr>
      </w:pPr>
    </w:p>
    <w:p w14:paraId="276C19B2" w14:textId="67CB1BDB" w:rsidR="00B05DC5" w:rsidRPr="00103558" w:rsidRDefault="00B05DC5" w:rsidP="000476CB">
      <w:pPr>
        <w:rPr>
          <w:b/>
          <w:lang w:val="en-GB"/>
        </w:rPr>
      </w:pPr>
      <w:r w:rsidRPr="00103558">
        <w:rPr>
          <w:b/>
          <w:lang w:val="en-GB"/>
        </w:rPr>
        <w:t xml:space="preserve">Re: </w:t>
      </w:r>
      <w:r w:rsidRPr="00103558">
        <w:rPr>
          <w:b/>
          <w:lang w:val="en-GB"/>
        </w:rPr>
        <w:tab/>
      </w:r>
      <w:r w:rsidRPr="00103558">
        <w:rPr>
          <w:b/>
          <w:i/>
          <w:u w:val="single"/>
          <w:lang w:val="en-GB"/>
        </w:rPr>
        <w:t xml:space="preserve">Framework Loan Agreement between the Council of Europe Development Bank and </w:t>
      </w:r>
      <w:r w:rsidR="00554537" w:rsidRPr="00103558">
        <w:rPr>
          <w:b/>
          <w:i/>
          <w:u w:val="single"/>
          <w:lang w:val="en-GB"/>
        </w:rPr>
        <w:t xml:space="preserve">the </w:t>
      </w:r>
      <w:r w:rsidR="00554537" w:rsidRPr="00103558">
        <w:rPr>
          <w:b/>
          <w:i/>
          <w:lang w:val="en-GB"/>
        </w:rPr>
        <w:t>Republic of Serbia</w:t>
      </w:r>
      <w:r w:rsidR="00554537" w:rsidRPr="00103558">
        <w:rPr>
          <w:b/>
          <w:i/>
          <w:u w:val="single"/>
          <w:lang w:val="en-GB"/>
        </w:rPr>
        <w:t xml:space="preserve"> (Ref: LD </w:t>
      </w:r>
      <w:r w:rsidR="00303F86" w:rsidRPr="00103558">
        <w:rPr>
          <w:b/>
          <w:i/>
          <w:u w:val="single"/>
          <w:lang w:val="en-GB"/>
        </w:rPr>
        <w:t>2009</w:t>
      </w:r>
      <w:r w:rsidR="00554537" w:rsidRPr="00103558">
        <w:rPr>
          <w:b/>
          <w:i/>
          <w:u w:val="single"/>
          <w:lang w:val="en-GB"/>
        </w:rPr>
        <w:t xml:space="preserve"> (201</w:t>
      </w:r>
      <w:r w:rsidR="00303F86" w:rsidRPr="00103558">
        <w:rPr>
          <w:b/>
          <w:i/>
          <w:u w:val="single"/>
          <w:lang w:val="en-GB"/>
        </w:rPr>
        <w:t>9</w:t>
      </w:r>
      <w:r w:rsidR="00554537" w:rsidRPr="00103558">
        <w:rPr>
          <w:b/>
          <w:i/>
          <w:u w:val="single"/>
          <w:lang w:val="en-GB"/>
        </w:rPr>
        <w:t>))</w:t>
      </w:r>
    </w:p>
    <w:p w14:paraId="7922979B" w14:textId="77777777" w:rsidR="00C24155" w:rsidRPr="00103558" w:rsidRDefault="00C24155" w:rsidP="000476CB">
      <w:pPr>
        <w:rPr>
          <w:lang w:val="en-GB"/>
        </w:rPr>
      </w:pPr>
    </w:p>
    <w:p w14:paraId="6FF5A642" w14:textId="77777777" w:rsidR="0006566A" w:rsidRPr="00C77A15" w:rsidRDefault="0006566A" w:rsidP="0006566A">
      <w:pPr>
        <w:rPr>
          <w:lang w:val="en-US"/>
        </w:rPr>
      </w:pPr>
      <w:r w:rsidRPr="00113132">
        <w:rPr>
          <w:lang w:val="en-US"/>
        </w:rPr>
        <w:t>Dear Sirs,</w:t>
      </w:r>
    </w:p>
    <w:p w14:paraId="3DF81928" w14:textId="77777777" w:rsidR="0006566A" w:rsidRPr="00C77A15" w:rsidRDefault="0006566A" w:rsidP="0006566A">
      <w:pPr>
        <w:rPr>
          <w:lang w:val="en-US"/>
        </w:rPr>
      </w:pPr>
      <w:r w:rsidRPr="00C77A15">
        <w:rPr>
          <w:lang w:val="en-US"/>
        </w:rPr>
        <w:t xml:space="preserve">           </w:t>
      </w:r>
    </w:p>
    <w:p w14:paraId="71E9E294" w14:textId="531C1C42" w:rsidR="0006566A" w:rsidRPr="00D263B3" w:rsidRDefault="0006566A" w:rsidP="0006566A">
      <w:pPr>
        <w:rPr>
          <w:lang w:val="en-US"/>
        </w:rPr>
      </w:pPr>
      <w:r w:rsidRPr="00C77A15">
        <w:rPr>
          <w:lang w:val="en-US"/>
        </w:rPr>
        <w:t xml:space="preserve">In my capacity as the Minister of Justice, I hereby submit this opinion in line with the provisions of Article </w:t>
      </w:r>
      <w:r w:rsidR="003A21C7" w:rsidRPr="00E231F5">
        <w:rPr>
          <w:lang w:val="en-US"/>
        </w:rPr>
        <w:t>4.5(a)</w:t>
      </w:r>
      <w:r w:rsidR="00E96085" w:rsidRPr="00501D26">
        <w:rPr>
          <w:lang w:val="en-US"/>
        </w:rPr>
        <w:t>(i)</w:t>
      </w:r>
      <w:r w:rsidRPr="009C2B73">
        <w:rPr>
          <w:lang w:val="en-US"/>
        </w:rPr>
        <w:t xml:space="preserve"> of the Framework Loan Agreement LD </w:t>
      </w:r>
      <w:r w:rsidR="00303F86" w:rsidRPr="009C2B73">
        <w:rPr>
          <w:lang w:val="en-US"/>
        </w:rPr>
        <w:t>2009</w:t>
      </w:r>
      <w:r w:rsidR="006B2746" w:rsidRPr="009C2B73">
        <w:rPr>
          <w:lang w:val="en-US"/>
        </w:rPr>
        <w:t xml:space="preserve"> </w:t>
      </w:r>
      <w:r w:rsidRPr="009C2B73">
        <w:rPr>
          <w:lang w:val="en-US"/>
        </w:rPr>
        <w:t>(201</w:t>
      </w:r>
      <w:r w:rsidR="00303F86" w:rsidRPr="009C2B73">
        <w:rPr>
          <w:lang w:val="en-US"/>
        </w:rPr>
        <w:t>9</w:t>
      </w:r>
      <w:r w:rsidRPr="009C2B73">
        <w:rPr>
          <w:lang w:val="en-US"/>
        </w:rPr>
        <w:t>) between Council</w:t>
      </w:r>
      <w:r w:rsidRPr="00446CEF">
        <w:rPr>
          <w:lang w:val="en-US"/>
        </w:rPr>
        <w:t xml:space="preserve"> of Europe Development Bank and Republic of Serbia, </w:t>
      </w:r>
      <w:r w:rsidR="00C86432">
        <w:rPr>
          <w:lang w:val="en-US"/>
        </w:rPr>
        <w:t>in</w:t>
      </w:r>
      <w:r w:rsidR="00C86432" w:rsidRPr="00446CEF">
        <w:rPr>
          <w:lang w:val="en-US"/>
        </w:rPr>
        <w:t xml:space="preserve"> </w:t>
      </w:r>
      <w:r w:rsidRPr="00446CEF">
        <w:rPr>
          <w:lang w:val="en-US"/>
        </w:rPr>
        <w:t xml:space="preserve">the amount of </w:t>
      </w:r>
      <w:r w:rsidR="00303F86" w:rsidRPr="00C03E64">
        <w:rPr>
          <w:lang w:val="en-US"/>
        </w:rPr>
        <w:t>54</w:t>
      </w:r>
      <w:r w:rsidRPr="00C03E64">
        <w:rPr>
          <w:lang w:val="en-US"/>
        </w:rPr>
        <w:t xml:space="preserve">,000,000 EUR, signed on </w:t>
      </w:r>
      <w:r w:rsidR="006B2746" w:rsidRPr="00D263B3">
        <w:rPr>
          <w:lang w:val="en-US"/>
        </w:rPr>
        <w:t>_____</w:t>
      </w:r>
      <w:r w:rsidRPr="00D263B3">
        <w:rPr>
          <w:lang w:val="en-US"/>
        </w:rPr>
        <w:t xml:space="preserve"> (hereinafter referred to as the ”Loan Agreement”). All the terms that are used here, if not otherwise defined, have the same meaning as in the Loan Agreement.</w:t>
      </w:r>
    </w:p>
    <w:p w14:paraId="34A639CF" w14:textId="77777777" w:rsidR="0006566A" w:rsidRPr="00577EBF" w:rsidRDefault="0006566A" w:rsidP="0006566A">
      <w:pPr>
        <w:rPr>
          <w:lang w:val="en-US"/>
        </w:rPr>
      </w:pPr>
    </w:p>
    <w:p w14:paraId="68047F5B" w14:textId="6D3B0114" w:rsidR="0006566A" w:rsidRPr="00C77A15" w:rsidRDefault="0006566A" w:rsidP="0006566A">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(”Official Gazette of the Republic of Serbia” No. 98/2006), as well</w:t>
      </w:r>
      <w:r w:rsidRPr="00C77A15">
        <w:rPr>
          <w:lang w:val="en-US"/>
        </w:rPr>
        <w:t xml:space="preserve"> as legal and other regulations, and I have undertaken other activities that I deemed necessary in order to submit this opinion.</w:t>
      </w:r>
    </w:p>
    <w:p w14:paraId="0F96B900" w14:textId="77777777" w:rsidR="0006566A" w:rsidRPr="00C77A15" w:rsidRDefault="0006566A" w:rsidP="0006566A">
      <w:pPr>
        <w:tabs>
          <w:tab w:val="left" w:pos="-720"/>
        </w:tabs>
        <w:suppressAutoHyphens/>
        <w:rPr>
          <w:spacing w:val="6"/>
          <w:lang w:val="en-US"/>
        </w:rPr>
      </w:pPr>
    </w:p>
    <w:p w14:paraId="244400E8" w14:textId="77777777" w:rsidR="0006566A" w:rsidRPr="00E231F5" w:rsidRDefault="0006566A" w:rsidP="0006566A">
      <w:pPr>
        <w:tabs>
          <w:tab w:val="left" w:pos="-720"/>
        </w:tabs>
        <w:suppressAutoHyphens/>
        <w:rPr>
          <w:spacing w:val="6"/>
          <w:lang w:val="en-US"/>
        </w:rPr>
      </w:pPr>
      <w:r w:rsidRPr="00E231F5">
        <w:rPr>
          <w:spacing w:val="6"/>
          <w:lang w:val="en-US"/>
        </w:rPr>
        <w:t>According to the aforementioned, my opinion is as follows:</w:t>
      </w:r>
    </w:p>
    <w:p w14:paraId="5FE377D5" w14:textId="77777777" w:rsidR="0006566A" w:rsidRPr="00501D26" w:rsidRDefault="0006566A" w:rsidP="0006566A">
      <w:pPr>
        <w:tabs>
          <w:tab w:val="left" w:pos="-720"/>
        </w:tabs>
        <w:suppressAutoHyphens/>
        <w:rPr>
          <w:spacing w:val="6"/>
          <w:lang w:val="en-US"/>
        </w:rPr>
      </w:pPr>
    </w:p>
    <w:p w14:paraId="3478FF05" w14:textId="7874FBF2" w:rsidR="0006566A" w:rsidRPr="00113132" w:rsidRDefault="0006566A" w:rsidP="0006566A">
      <w:pPr>
        <w:widowControl w:val="0"/>
        <w:numPr>
          <w:ilvl w:val="0"/>
          <w:numId w:val="48"/>
        </w:numPr>
        <w:tabs>
          <w:tab w:val="left" w:pos="-720"/>
        </w:tabs>
        <w:suppressAutoHyphens/>
        <w:autoSpaceDE w:val="0"/>
        <w:autoSpaceDN w:val="0"/>
        <w:adjustRightInd w:val="0"/>
        <w:spacing w:before="0" w:after="0"/>
        <w:ind w:left="0" w:firstLine="0"/>
        <w:rPr>
          <w:spacing w:val="6"/>
          <w:lang w:val="en-US"/>
        </w:rPr>
      </w:pPr>
      <w:r w:rsidRPr="00103558">
        <w:rPr>
          <w:spacing w:val="6"/>
          <w:lang w:val="sr-Latn-RS"/>
        </w:rPr>
        <w:t>Pursuant to t</w:t>
      </w:r>
      <w:r w:rsidRPr="00113132">
        <w:rPr>
          <w:spacing w:val="6"/>
          <w:lang w:val="en-US"/>
        </w:rPr>
        <w:t xml:space="preserve">he provision of Article 123, Item 1 of the </w:t>
      </w:r>
      <w:r w:rsidRPr="00C77A15">
        <w:rPr>
          <w:lang w:val="en-US"/>
        </w:rPr>
        <w:t>Constitution of the Republic of Serbia (”Official Gazette of the Republic of Serbia” No. 98/2006)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w:t>
      </w:r>
      <w:r w:rsidR="00C86432">
        <w:rPr>
          <w:lang w:val="en-US"/>
        </w:rPr>
        <w:t>,</w:t>
      </w:r>
      <w:r w:rsidRPr="00C77A15">
        <w:rPr>
          <w:lang w:val="en-US"/>
        </w:rPr>
        <w:t xml:space="preserve">  44/14</w:t>
      </w:r>
      <w:r w:rsidR="00260EAF" w:rsidRPr="00E231F5">
        <w:rPr>
          <w:lang w:val="en-US"/>
        </w:rPr>
        <w:t xml:space="preserve"> and 30/18-other law</w:t>
      </w:r>
      <w:r w:rsidRPr="00501D26">
        <w:rPr>
          <w:lang w:val="en-US"/>
        </w:rPr>
        <w:t>) it is provided that the Government shall establish and pursue the policy of the Republic of Serbia, and when it does not pa</w:t>
      </w:r>
      <w:r w:rsidRPr="009C2B73">
        <w:rPr>
          <w:lang w:val="en-US"/>
        </w:rPr>
        <w:t xml:space="preserve">ss other acts, the Government adopts conclusions. In line with the referred provisions, the Government at its session held on </w:t>
      </w:r>
      <w:r w:rsidR="006B2746" w:rsidRPr="009C2B73">
        <w:rPr>
          <w:lang w:val="en-US"/>
        </w:rPr>
        <w:t>_______</w:t>
      </w:r>
      <w:r w:rsidRPr="009C2B73">
        <w:rPr>
          <w:lang w:val="en-US"/>
        </w:rPr>
        <w:t xml:space="preserve"> adopted the Conclusion No: </w:t>
      </w:r>
      <w:r w:rsidR="006B2746" w:rsidRPr="009C2B73">
        <w:rPr>
          <w:lang w:val="en-US"/>
        </w:rPr>
        <w:t>_______</w:t>
      </w:r>
      <w:r w:rsidRPr="009C2B73">
        <w:rPr>
          <w:lang w:val="en-US"/>
        </w:rPr>
        <w:t xml:space="preserve">, whereby it adopted the Draft Loan Agreement and authorized </w:t>
      </w:r>
      <w:r w:rsidR="006B2746" w:rsidRPr="00446CEF">
        <w:rPr>
          <w:lang w:val="en-US"/>
        </w:rPr>
        <w:t>______________</w:t>
      </w:r>
      <w:r w:rsidRPr="00C03E64">
        <w:rPr>
          <w:lang w:val="en-US"/>
        </w:rPr>
        <w:t>, to sign the Loan Agreement on behalf of the Government as the representative of the Republic of Serbia</w:t>
      </w:r>
      <w:r w:rsidRPr="00103558">
        <w:rPr>
          <w:lang w:val="sr-Latn-RS"/>
        </w:rPr>
        <w:t>;</w:t>
      </w:r>
    </w:p>
    <w:p w14:paraId="20DC3816" w14:textId="77777777" w:rsidR="0006566A" w:rsidRPr="00113132" w:rsidRDefault="0006566A" w:rsidP="0006566A">
      <w:pPr>
        <w:widowControl w:val="0"/>
        <w:tabs>
          <w:tab w:val="left" w:pos="-720"/>
        </w:tabs>
        <w:suppressAutoHyphens/>
        <w:autoSpaceDE w:val="0"/>
        <w:autoSpaceDN w:val="0"/>
        <w:adjustRightInd w:val="0"/>
        <w:rPr>
          <w:spacing w:val="6"/>
          <w:sz w:val="23"/>
          <w:szCs w:val="23"/>
          <w:lang w:val="en-US"/>
        </w:rPr>
      </w:pPr>
    </w:p>
    <w:p w14:paraId="3B607298" w14:textId="1F87366E" w:rsidR="0006566A" w:rsidRPr="00577EBF" w:rsidRDefault="0006566A" w:rsidP="0006566A">
      <w:pPr>
        <w:rPr>
          <w:lang w:val="en-US"/>
        </w:rPr>
      </w:pPr>
      <w:r w:rsidRPr="00C77A15">
        <w:rPr>
          <w:spacing w:val="6"/>
          <w:lang w:val="en-US"/>
        </w:rPr>
        <w:t>(b)    Pursuant to the provision of Article 99, Paragraph 1, Item 4 of the Constitution of the Republic of Serbia (</w:t>
      </w:r>
      <w:r w:rsidRPr="00C77A15">
        <w:rPr>
          <w:lang w:val="en-US"/>
        </w:rPr>
        <w:t>”</w:t>
      </w:r>
      <w:r w:rsidRPr="00C77A15">
        <w:rPr>
          <w:spacing w:val="6"/>
          <w:lang w:val="en-US"/>
        </w:rPr>
        <w:t>Official Gazette of the Republic of Serbia” No</w:t>
      </w:r>
      <w:r w:rsidRPr="00E231F5">
        <w:rPr>
          <w:spacing w:val="6"/>
          <w:lang w:val="en-US"/>
        </w:rPr>
        <w:t>. 98/2006) 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Conclusion and Execution </w:t>
      </w:r>
      <w:r w:rsidRPr="009C2B73">
        <w:rPr>
          <w:lang w:val="en-US"/>
        </w:rPr>
        <w:t>of International Treaties (”</w:t>
      </w:r>
      <w:r w:rsidRPr="009C2B73">
        <w:rPr>
          <w:spacing w:val="6"/>
          <w:lang w:val="en-US"/>
        </w:rPr>
        <w:t>Official Gazette of the Republic of Serbia - International Treaties” No. 32/13</w:t>
      </w:r>
      <w:r w:rsidRPr="009C2B73">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9C2B73">
        <w:rPr>
          <w:lang w:val="en-US"/>
        </w:rPr>
        <w:t>,</w:t>
      </w:r>
      <w:r w:rsidRPr="00446CEF">
        <w:rPr>
          <w:lang w:val="en-US"/>
        </w:rPr>
        <w:t xml:space="preserve"> 68/15</w:t>
      </w:r>
      <w:r w:rsidR="006B2746" w:rsidRPr="00C03E64">
        <w:rPr>
          <w:lang w:val="en-US"/>
        </w:rPr>
        <w:t xml:space="preserve"> and 95/18</w:t>
      </w:r>
      <w:r w:rsidRPr="00C03E64">
        <w:rPr>
          <w:lang w:val="en-US"/>
        </w:rPr>
        <w:t>) it is pro</w:t>
      </w:r>
      <w:r w:rsidRPr="00D263B3">
        <w:rPr>
          <w:lang w:val="en-US"/>
        </w:rPr>
        <w:t xml:space="preserve">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Agreement </w:t>
      </w:r>
      <w:r w:rsidR="006B2746" w:rsidRPr="006A438B">
        <w:rPr>
          <w:lang w:val="en-US"/>
        </w:rPr>
        <w:t xml:space="preserve">LD </w:t>
      </w:r>
      <w:r w:rsidR="00807D2E" w:rsidRPr="006A438B">
        <w:rPr>
          <w:lang w:val="en-US"/>
        </w:rPr>
        <w:t>2009</w:t>
      </w:r>
      <w:r w:rsidR="006B2746" w:rsidRPr="00577EBF">
        <w:rPr>
          <w:lang w:val="en-US"/>
        </w:rPr>
        <w:t xml:space="preserve"> (201</w:t>
      </w:r>
      <w:r w:rsidR="00807D2E" w:rsidRPr="00577EBF">
        <w:rPr>
          <w:lang w:val="en-US"/>
        </w:rPr>
        <w:t>9</w:t>
      </w:r>
      <w:r w:rsidR="006B2746" w:rsidRPr="00577EBF">
        <w:rPr>
          <w:lang w:val="en-US"/>
        </w:rPr>
        <w:t xml:space="preserve">) </w:t>
      </w:r>
      <w:r w:rsidRPr="00577EBF">
        <w:rPr>
          <w:lang w:val="en-US"/>
        </w:rPr>
        <w:t xml:space="preserve">between Council of Europe Development Bank and Republic of Serbia (”Official Gazette of the Republic of Serbia - International Treaties”, No. </w:t>
      </w:r>
      <w:r w:rsidR="006B2746" w:rsidRPr="00577EBF">
        <w:rPr>
          <w:lang w:val="en-US"/>
        </w:rPr>
        <w:t>______</w:t>
      </w:r>
      <w:r w:rsidRPr="00577EBF">
        <w:rPr>
          <w:lang w:val="en-US"/>
        </w:rPr>
        <w:t>);</w:t>
      </w:r>
    </w:p>
    <w:p w14:paraId="7E18F972" w14:textId="77777777" w:rsidR="0006566A" w:rsidRPr="00C86432" w:rsidRDefault="0006566A" w:rsidP="0006566A">
      <w:pPr>
        <w:widowControl w:val="0"/>
        <w:tabs>
          <w:tab w:val="left" w:pos="-720"/>
        </w:tabs>
        <w:suppressAutoHyphens/>
        <w:autoSpaceDE w:val="0"/>
        <w:autoSpaceDN w:val="0"/>
        <w:adjustRightInd w:val="0"/>
        <w:rPr>
          <w:spacing w:val="6"/>
          <w:lang w:val="sr-Cyrl-RS"/>
        </w:rPr>
      </w:pPr>
    </w:p>
    <w:p w14:paraId="1F268E84" w14:textId="77777777"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spacing w:val="6"/>
          <w:lang w:val="en-US"/>
        </w:rPr>
        <w:t xml:space="preserve">(c)   There are no other provisions according to which it would be necessary to submit, record or register the </w:t>
      </w:r>
      <w:r w:rsidRPr="00C77A15">
        <w:rPr>
          <w:lang w:val="en-US"/>
        </w:rPr>
        <w:t xml:space="preserve">Loan Agreement </w:t>
      </w:r>
      <w:r w:rsidRPr="00C77A15">
        <w:rPr>
          <w:spacing w:val="6"/>
          <w:lang w:val="en-US"/>
        </w:rPr>
        <w:t>with any court or state authority or organization in order to secure its legality, effectiveness and enforceability;</w:t>
      </w:r>
    </w:p>
    <w:p w14:paraId="25361A6C"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27A06B1E" w14:textId="5917F828"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(d)</w:t>
      </w:r>
      <w:r w:rsidRPr="00113132">
        <w:rPr>
          <w:rFonts w:asciiTheme="minorHAnsi" w:hAnsiTheme="minorHAnsi"/>
          <w:sz w:val="22"/>
          <w:szCs w:val="22"/>
          <w:lang w:val="en-US"/>
        </w:rPr>
        <w:tab/>
      </w:r>
      <w:r w:rsidRPr="00113132">
        <w:rPr>
          <w:rFonts w:asciiTheme="minorHAnsi" w:hAnsiTheme="minorHAnsi"/>
          <w:sz w:val="22"/>
          <w:szCs w:val="22"/>
          <w:lang w:val="en-US"/>
        </w:rPr>
        <w:tab/>
        <w:t xml:space="preserve">The choice of the </w:t>
      </w:r>
      <w:r w:rsidRPr="00C86432">
        <w:rPr>
          <w:rFonts w:asciiTheme="minorHAnsi" w:hAnsiTheme="minorHAnsi"/>
          <w:sz w:val="22"/>
          <w:szCs w:val="22"/>
        </w:rPr>
        <w:t xml:space="preserve">law </w:t>
      </w:r>
      <w:r w:rsidR="005C7A92" w:rsidRPr="00C86432">
        <w:rPr>
          <w:rFonts w:asciiTheme="minorHAnsi" w:hAnsiTheme="minorHAnsi"/>
          <w:sz w:val="22"/>
          <w:szCs w:val="22"/>
        </w:rPr>
        <w:t>set forth in Article 12 of the Loan Agreement,</w:t>
      </w:r>
      <w:r w:rsidRPr="00C86432">
        <w:rPr>
          <w:rFonts w:asciiTheme="minorHAnsi" w:hAnsiTheme="minorHAnsi"/>
          <w:sz w:val="22"/>
          <w:szCs w:val="22"/>
        </w:rPr>
        <w:t xml:space="preserve"> is </w:t>
      </w:r>
      <w:r w:rsidR="005C7A92" w:rsidRPr="00C86432">
        <w:rPr>
          <w:rFonts w:asciiTheme="minorHAnsi" w:hAnsiTheme="minorHAnsi"/>
          <w:sz w:val="22"/>
          <w:szCs w:val="22"/>
        </w:rPr>
        <w:t xml:space="preserve">legally </w:t>
      </w:r>
      <w:r w:rsidRPr="00C86432">
        <w:rPr>
          <w:rFonts w:asciiTheme="minorHAnsi" w:hAnsiTheme="minorHAnsi"/>
          <w:sz w:val="22"/>
          <w:szCs w:val="22"/>
        </w:rPr>
        <w:t>valid and binding</w:t>
      </w:r>
      <w:r w:rsidR="005C7A92" w:rsidRPr="00C86432">
        <w:rPr>
          <w:rFonts w:asciiTheme="minorHAnsi" w:hAnsiTheme="minorHAnsi"/>
          <w:sz w:val="22"/>
          <w:szCs w:val="22"/>
        </w:rPr>
        <w:t xml:space="preserve"> on the Borrower under the laws of the Republic of Serbia</w:t>
      </w:r>
      <w:r w:rsidRPr="00C86432">
        <w:rPr>
          <w:rFonts w:asciiTheme="minorHAnsi" w:hAnsiTheme="minorHAnsi"/>
          <w:sz w:val="22"/>
          <w:szCs w:val="22"/>
        </w:rPr>
        <w:t>;</w:t>
      </w:r>
    </w:p>
    <w:p w14:paraId="503A151F" w14:textId="77777777" w:rsidR="0006566A" w:rsidRPr="00C86432" w:rsidRDefault="0006566A" w:rsidP="0006566A">
      <w:pPr>
        <w:widowControl w:val="0"/>
        <w:tabs>
          <w:tab w:val="left" w:pos="-142"/>
        </w:tabs>
        <w:ind w:right="68"/>
        <w:rPr>
          <w:lang w:val="en-GB"/>
        </w:rPr>
      </w:pPr>
    </w:p>
    <w:p w14:paraId="5F491B14" w14:textId="7322A96C" w:rsidR="0006566A" w:rsidRPr="009C2B73" w:rsidRDefault="0006566A" w:rsidP="0006566A">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65195A" w:rsidRPr="00C77A15">
        <w:rPr>
          <w:lang w:val="en-US"/>
        </w:rPr>
        <w:t>3</w:t>
      </w:r>
      <w:r w:rsidRPr="00C77A15">
        <w:rPr>
          <w:lang w:val="en-US"/>
        </w:rPr>
        <w:t xml:space="preserve"> of the Loan Agreement, the arbitration provi</w:t>
      </w:r>
      <w:r w:rsidR="001B210B" w:rsidRPr="00E231F5">
        <w:rPr>
          <w:lang w:val="en-US"/>
        </w:rPr>
        <w:t>sions set forth</w:t>
      </w:r>
      <w:r w:rsidRPr="00501D26">
        <w:rPr>
          <w:lang w:val="en-US"/>
        </w:rPr>
        <w:t xml:space="preserve"> in Chapter 4 of the CEB Loan Regulations shall </w:t>
      </w:r>
      <w:r w:rsidR="005C7A92" w:rsidRPr="009C2B73">
        <w:rPr>
          <w:lang w:val="en-US"/>
        </w:rPr>
        <w:t>apply for</w:t>
      </w:r>
      <w:r w:rsidRPr="009C2B73">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14:paraId="12A0BFC9"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3BEA3C9D" w14:textId="77777777"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(f)</w:t>
      </w:r>
      <w:r w:rsidRPr="00113132">
        <w:rPr>
          <w:rFonts w:asciiTheme="minorHAnsi" w:hAnsiTheme="minorHAnsi"/>
          <w:sz w:val="22"/>
          <w:szCs w:val="22"/>
          <w:lang w:val="en-US"/>
        </w:rPr>
        <w:tab/>
      </w:r>
      <w:r w:rsidRPr="00113132">
        <w:rPr>
          <w:rFonts w:asciiTheme="minorHAnsi" w:hAnsiTheme="minorHAnsi"/>
          <w:sz w:val="22"/>
          <w:szCs w:val="22"/>
          <w:lang w:val="en-US"/>
        </w:rPr>
        <w:tab/>
        <w:t>N</w:t>
      </w:r>
      <w:r w:rsidRPr="00C86432">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14:paraId="24242E86"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1B199C34" w14:textId="77777777" w:rsidR="0006566A" w:rsidRPr="00C77A15" w:rsidRDefault="0006566A" w:rsidP="0006566A">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No exchange control restrictions are in place or consents are required in order to permit the receipt of all amounts to be disbursed under the Loan Agreemen</w:t>
      </w:r>
      <w:r w:rsidRPr="00C77A15">
        <w:rPr>
          <w:rFonts w:asciiTheme="minorHAnsi" w:hAnsiTheme="minorHAnsi"/>
          <w:sz w:val="22"/>
          <w:szCs w:val="22"/>
          <w:lang w:val="en-US"/>
        </w:rPr>
        <w:t xml:space="preserve">t and to permit the repayment of the Loan and the payment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408A4258" w14:textId="77777777" w:rsidR="0006566A" w:rsidRPr="00C86432" w:rsidRDefault="0006566A" w:rsidP="0006566A">
      <w:pPr>
        <w:pStyle w:val="Paragrapha"/>
        <w:spacing w:before="0"/>
        <w:rPr>
          <w:rFonts w:asciiTheme="minorHAnsi" w:hAnsiTheme="minorHAnsi"/>
          <w:sz w:val="22"/>
          <w:szCs w:val="22"/>
          <w:lang w:val="sr-Cyrl-RS"/>
        </w:rPr>
      </w:pPr>
    </w:p>
    <w:p w14:paraId="13200070" w14:textId="5E541623"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w:t>
      </w:r>
      <w:r w:rsidR="00060387" w:rsidRPr="00C77A15">
        <w:rPr>
          <w:spacing w:val="6"/>
          <w:lang w:val="en-US"/>
        </w:rPr>
        <w:t xml:space="preserve">norms </w:t>
      </w:r>
      <w:r w:rsidRPr="00C77A15">
        <w:rPr>
          <w:spacing w:val="6"/>
          <w:lang w:val="en-US"/>
        </w:rPr>
        <w:t>of the Republic of Serbia or cause any material breach of any agreement or undertaking to which the Republic of Serbia is bound.</w:t>
      </w:r>
    </w:p>
    <w:p w14:paraId="4DBD93B1" w14:textId="77777777" w:rsidR="0006566A" w:rsidRPr="00E231F5" w:rsidRDefault="0006566A" w:rsidP="0006566A">
      <w:pPr>
        <w:tabs>
          <w:tab w:val="left" w:pos="-720"/>
        </w:tabs>
        <w:suppressAutoHyphens/>
        <w:rPr>
          <w:spacing w:val="6"/>
          <w:sz w:val="23"/>
          <w:szCs w:val="23"/>
          <w:lang w:val="en-US"/>
        </w:rPr>
      </w:pPr>
    </w:p>
    <w:p w14:paraId="7CD7C051" w14:textId="77777777" w:rsidR="0006566A" w:rsidRPr="009C2B73" w:rsidRDefault="0006566A" w:rsidP="0006566A">
      <w:pPr>
        <w:tabs>
          <w:tab w:val="left" w:pos="-720"/>
        </w:tabs>
        <w:suppressAutoHyphens/>
        <w:rPr>
          <w:spacing w:val="6"/>
          <w:lang w:val="en-US"/>
        </w:rPr>
      </w:pPr>
      <w:r w:rsidRPr="00E231F5">
        <w:rPr>
          <w:spacing w:val="6"/>
          <w:lang w:val="en-US"/>
        </w:rPr>
        <w:lastRenderedPageBreak/>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are met, that the provisions of the Loan Agreement </w:t>
      </w:r>
      <w:r w:rsidRPr="009C2B73">
        <w:rPr>
          <w:spacing w:val="6"/>
          <w:lang w:val="en-US"/>
        </w:rPr>
        <w:t xml:space="preserve">are in full force and effect and that the Loan Agreement is valid, binding and enforceable in the Republic of Serbia in accordance with its terms. </w:t>
      </w:r>
    </w:p>
    <w:p w14:paraId="7BF9ED84" w14:textId="77777777" w:rsidR="0006566A" w:rsidRPr="009C2B73" w:rsidRDefault="0006566A" w:rsidP="0006566A">
      <w:pPr>
        <w:tabs>
          <w:tab w:val="left" w:pos="-720"/>
        </w:tabs>
        <w:suppressAutoHyphens/>
        <w:rPr>
          <w:spacing w:val="6"/>
          <w:lang w:val="en-US"/>
        </w:rPr>
      </w:pPr>
    </w:p>
    <w:p w14:paraId="3E19D82A" w14:textId="77777777" w:rsidR="0006566A" w:rsidRPr="009C2B73" w:rsidRDefault="0006566A" w:rsidP="0006566A">
      <w:pPr>
        <w:tabs>
          <w:tab w:val="left" w:pos="-720"/>
        </w:tabs>
        <w:suppressAutoHyphens/>
        <w:jc w:val="center"/>
        <w:rPr>
          <w:lang w:val="en-US"/>
        </w:rPr>
      </w:pPr>
    </w:p>
    <w:p w14:paraId="00869CCD" w14:textId="77777777" w:rsidR="0006566A" w:rsidRPr="00446CEF" w:rsidRDefault="0006566A" w:rsidP="0006566A">
      <w:pPr>
        <w:tabs>
          <w:tab w:val="left" w:pos="-720"/>
        </w:tabs>
        <w:suppressAutoHyphens/>
        <w:jc w:val="center"/>
        <w:rPr>
          <w:lang w:val="en-US"/>
        </w:rPr>
      </w:pPr>
      <w:r w:rsidRPr="00446CEF">
        <w:rPr>
          <w:lang w:val="en-US"/>
        </w:rPr>
        <w:t>Yours faithfully,</w:t>
      </w:r>
    </w:p>
    <w:p w14:paraId="473A1A45" w14:textId="77777777" w:rsidR="0006566A" w:rsidRPr="00C03E64" w:rsidRDefault="0006566A" w:rsidP="0006566A">
      <w:pPr>
        <w:tabs>
          <w:tab w:val="left" w:pos="-720"/>
        </w:tabs>
        <w:suppressAutoHyphens/>
        <w:jc w:val="center"/>
        <w:rPr>
          <w:spacing w:val="6"/>
          <w:lang w:val="en-US"/>
        </w:rPr>
      </w:pPr>
    </w:p>
    <w:p w14:paraId="1B0EB2F2" w14:textId="77777777" w:rsidR="0006566A" w:rsidRPr="00C03E64" w:rsidRDefault="0006566A" w:rsidP="0006566A">
      <w:pPr>
        <w:tabs>
          <w:tab w:val="left" w:pos="-720"/>
        </w:tabs>
        <w:suppressAutoHyphens/>
        <w:jc w:val="center"/>
        <w:rPr>
          <w:spacing w:val="6"/>
          <w:lang w:val="en-US"/>
        </w:rPr>
      </w:pPr>
      <w:r w:rsidRPr="00C03E64">
        <w:rPr>
          <w:spacing w:val="6"/>
          <w:lang w:val="en-US"/>
        </w:rPr>
        <w:t>MINISTER</w:t>
      </w:r>
    </w:p>
    <w:p w14:paraId="1DF39FBE" w14:textId="77777777" w:rsidR="0006566A" w:rsidRPr="00D263B3" w:rsidRDefault="0006566A" w:rsidP="0006566A">
      <w:pPr>
        <w:tabs>
          <w:tab w:val="left" w:pos="-720"/>
        </w:tabs>
        <w:suppressAutoHyphens/>
        <w:rPr>
          <w:lang w:val="en-US"/>
        </w:rPr>
      </w:pPr>
    </w:p>
    <w:p w14:paraId="308AA01C" w14:textId="77777777" w:rsidR="000C11F5" w:rsidRPr="006A438B" w:rsidRDefault="0006566A" w:rsidP="0006566A">
      <w:pPr>
        <w:tabs>
          <w:tab w:val="left" w:pos="-720"/>
        </w:tabs>
        <w:suppressAutoHyphens/>
        <w:jc w:val="center"/>
        <w:rPr>
          <w:lang w:val="en-US"/>
        </w:rPr>
      </w:pPr>
      <w:r w:rsidRPr="00D263B3">
        <w:rPr>
          <w:lang w:val="en-US"/>
        </w:rPr>
        <w:t>________</w:t>
      </w:r>
    </w:p>
    <w:p w14:paraId="4B9CB0AB" w14:textId="77777777" w:rsidR="000C11F5" w:rsidRPr="00577EBF" w:rsidRDefault="000C11F5">
      <w:pPr>
        <w:spacing w:before="0" w:after="160" w:line="259" w:lineRule="auto"/>
        <w:jc w:val="left"/>
        <w:rPr>
          <w:sz w:val="23"/>
          <w:szCs w:val="23"/>
          <w:lang w:val="en-US"/>
        </w:rPr>
      </w:pPr>
      <w:r w:rsidRPr="00577EBF">
        <w:rPr>
          <w:sz w:val="23"/>
          <w:szCs w:val="23"/>
          <w:lang w:val="en-US"/>
        </w:rPr>
        <w:br w:type="page"/>
      </w:r>
    </w:p>
    <w:p w14:paraId="63E8A4B5" w14:textId="77777777" w:rsidR="00A97130" w:rsidRPr="00577EBF" w:rsidRDefault="00A97130" w:rsidP="00EC537E">
      <w:pPr>
        <w:pStyle w:val="Annexe"/>
        <w:rPr>
          <w:rFonts w:eastAsia="Times New Roman"/>
        </w:rPr>
      </w:pPr>
      <w:bookmarkStart w:id="88" w:name="_Toc13490382"/>
      <w:r w:rsidRPr="00577EBF">
        <w:rPr>
          <w:rFonts w:eastAsia="Times New Roman"/>
        </w:rPr>
        <w:lastRenderedPageBreak/>
        <w:t>APPENDIX 3</w:t>
      </w:r>
      <w:bookmarkEnd w:id="88"/>
    </w:p>
    <w:p w14:paraId="6F038DF7" w14:textId="77777777" w:rsidR="00A97130" w:rsidRPr="00577EBF"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77EBF">
        <w:rPr>
          <w:rFonts w:ascii="Calibri" w:eastAsia="Times New Roman" w:hAnsi="Calibri" w:cs="Times New Roman"/>
          <w:b/>
          <w:lang w:val="en-US"/>
        </w:rPr>
        <w:t>DISBURSEMENT REQUEST (TEMPLATE)</w:t>
      </w:r>
    </w:p>
    <w:p w14:paraId="766A313E" w14:textId="27B9135C" w:rsidR="00A97130" w:rsidRPr="00577EBF" w:rsidRDefault="00A97130" w:rsidP="00A97130">
      <w:pPr>
        <w:spacing w:before="0" w:after="0"/>
        <w:jc w:val="right"/>
        <w:rPr>
          <w:rFonts w:ascii="Calibri" w:eastAsia="Times New Roman" w:hAnsi="Calibri" w:cs="Times New Roman"/>
          <w:b/>
          <w:lang w:val="en-US"/>
        </w:rPr>
      </w:pPr>
      <w:r w:rsidRPr="00577EBF">
        <w:rPr>
          <w:rFonts w:ascii="Calibri" w:eastAsia="Times New Roman" w:hAnsi="Calibri" w:cs="Times New Roman"/>
          <w:b/>
          <w:lang w:val="en-US"/>
        </w:rPr>
        <w:t xml:space="preserve">LD </w:t>
      </w:r>
      <w:r w:rsidR="00303F86" w:rsidRPr="00577EBF">
        <w:rPr>
          <w:rFonts w:ascii="Calibri" w:eastAsia="Times New Roman" w:hAnsi="Calibri" w:cs="Times New Roman"/>
          <w:b/>
          <w:lang w:val="en-US"/>
        </w:rPr>
        <w:t>2009</w:t>
      </w:r>
      <w:r w:rsidRPr="00577EBF">
        <w:rPr>
          <w:rFonts w:ascii="Calibri" w:eastAsia="Times New Roman" w:hAnsi="Calibri" w:cs="Times New Roman"/>
          <w:b/>
          <w:lang w:val="en-US"/>
        </w:rPr>
        <w:t xml:space="preserve"> – [•] Tranche</w:t>
      </w:r>
    </w:p>
    <w:p w14:paraId="62F002BE" w14:textId="77777777" w:rsidR="00A97130" w:rsidRPr="00E820B7" w:rsidRDefault="00A97130" w:rsidP="00A97130">
      <w:pPr>
        <w:spacing w:before="0" w:after="0"/>
        <w:rPr>
          <w:rFonts w:ascii="Calibri" w:eastAsia="Times New Roman" w:hAnsi="Calibri" w:cs="Arial"/>
          <w:lang w:val="en-US"/>
        </w:rPr>
      </w:pPr>
    </w:p>
    <w:p w14:paraId="2CA63088" w14:textId="0CCF3DAC" w:rsidR="00A97130" w:rsidRPr="00C77A15" w:rsidRDefault="00A97130" w:rsidP="00A97130">
      <w:pPr>
        <w:spacing w:before="0" w:after="0"/>
        <w:rPr>
          <w:rFonts w:ascii="Calibri" w:eastAsia="Times New Roman" w:hAnsi="Calibri" w:cs="Arial"/>
          <w:lang w:val="en-US"/>
        </w:rPr>
      </w:pPr>
      <w:r w:rsidRPr="00A32835">
        <w:rPr>
          <w:rFonts w:ascii="Calibri" w:eastAsia="Times New Roman" w:hAnsi="Calibri" w:cs="Arial"/>
          <w:lang w:val="en-US"/>
        </w:rPr>
        <w:t xml:space="preserve">With reference </w:t>
      </w:r>
      <w:r w:rsidRPr="009C2B73">
        <w:rPr>
          <w:rFonts w:ascii="Calibri" w:eastAsia="Times New Roman" w:hAnsi="Calibri" w:cs="Times New Roman"/>
          <w:lang w:val="en-US"/>
        </w:rPr>
        <w:t xml:space="preserve">the Framework </w:t>
      </w:r>
      <w:r w:rsidR="005B6955" w:rsidRPr="009C2B73">
        <w:rPr>
          <w:rFonts w:ascii="Calibri" w:eastAsia="Times New Roman" w:hAnsi="Calibri" w:cs="Times New Roman"/>
          <w:lang w:val="en-US"/>
        </w:rPr>
        <w:t>Loan</w:t>
      </w:r>
      <w:r w:rsidRPr="009C2B73">
        <w:rPr>
          <w:rFonts w:ascii="Calibri" w:eastAsia="Times New Roman" w:hAnsi="Calibri" w:cs="Times New Roman"/>
          <w:lang w:val="en-US"/>
        </w:rPr>
        <w:t xml:space="preserve"> Agreement dated [●] (hereinafter, the “</w:t>
      </w:r>
      <w:r w:rsidRPr="009C2B73">
        <w:rPr>
          <w:rFonts w:ascii="Calibri" w:eastAsia="Times New Roman" w:hAnsi="Calibri" w:cs="Times New Roman"/>
          <w:b/>
          <w:lang w:val="en-US"/>
        </w:rPr>
        <w:t>Agreement”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00725FF8" w:rsidRPr="009C2B73">
        <w:rPr>
          <w:b/>
          <w:i/>
          <w:u w:val="single"/>
          <w:lang w:val="en-US"/>
        </w:rPr>
        <w:t xml:space="preserve"> </w:t>
      </w:r>
      <w:r w:rsidRPr="009C2B73">
        <w:rPr>
          <w:rFonts w:ascii="Calibri" w:eastAsia="Times New Roman" w:hAnsi="Calibri" w:cs="Times New Roman"/>
          <w:lang w:val="en-US"/>
        </w:rPr>
        <w:t>(hereinafter, the “</w:t>
      </w:r>
      <w:r w:rsidRPr="009C2B73">
        <w:rPr>
          <w:rFonts w:ascii="Calibri" w:eastAsia="Times New Roman" w:hAnsi="Calibri" w:cs="Times New Roman"/>
          <w:b/>
          <w:lang w:val="en-US"/>
        </w:rPr>
        <w:t>Borrower</w:t>
      </w:r>
      <w:r w:rsidRPr="009C2B73">
        <w:rPr>
          <w:rFonts w:ascii="Calibri" w:eastAsia="Times New Roman" w:hAnsi="Calibri" w:cs="Times New Roman"/>
          <w:lang w:val="en-US"/>
        </w:rPr>
        <w:t>”)</w:t>
      </w:r>
      <w:r w:rsidRPr="00113132">
        <w:rPr>
          <w:rFonts w:ascii="Calibri" w:eastAsia="Times New Roman" w:hAnsi="Calibri" w:cs="Arial"/>
          <w:lang w:val="en-US"/>
        </w:rPr>
        <w:t xml:space="preserve">, </w:t>
      </w:r>
      <w:r w:rsidR="00725FF8" w:rsidRPr="009C2B73">
        <w:rPr>
          <w:lang w:val="en-US"/>
        </w:rPr>
        <w:t>the Republic of Serbia</w:t>
      </w:r>
      <w:r w:rsidR="00725FF8" w:rsidRPr="009C2B73">
        <w:rPr>
          <w:b/>
          <w:i/>
          <w:u w:val="single"/>
          <w:lang w:val="en-US"/>
        </w:rPr>
        <w:t xml:space="preserve"> </w:t>
      </w:r>
      <w:r w:rsidRPr="00113132">
        <w:rPr>
          <w:rFonts w:ascii="Calibri" w:eastAsia="Times New Roman" w:hAnsi="Calibri" w:cs="Arial"/>
          <w:lang w:val="en-US"/>
        </w:rPr>
        <w:t xml:space="preserve">hereby requests the CEB,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_Ref465937228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017B90">
        <w:rPr>
          <w:rFonts w:ascii="Calibri" w:eastAsia="Times New Roman" w:hAnsi="Calibri" w:cs="Arial"/>
          <w:lang w:val="en-US"/>
        </w:rPr>
        <w:t>4.3</w:t>
      </w:r>
      <w:r w:rsidR="00E57C92" w:rsidRPr="00C77A15">
        <w:rPr>
          <w:rFonts w:ascii="Calibri" w:eastAsia="Times New Roman" w:hAnsi="Calibri" w:cs="Arial"/>
          <w:lang w:val="en-US"/>
        </w:rPr>
        <w:fldChar w:fldCharType="end"/>
      </w:r>
      <w:r w:rsidR="004058A5" w:rsidRPr="00113132">
        <w:rPr>
          <w:rFonts w:ascii="Calibri" w:eastAsia="Times New Roman" w:hAnsi="Calibri" w:cs="Arial"/>
          <w:lang w:val="en-US"/>
        </w:rPr>
        <w:t>(a)</w:t>
      </w:r>
      <w:r w:rsidRPr="00C77A15">
        <w:rPr>
          <w:rFonts w:ascii="Calibri" w:eastAsia="Times New Roman" w:hAnsi="Calibri" w:cs="Arial"/>
          <w:lang w:val="en-US"/>
        </w:rPr>
        <w:t xml:space="preserve"> of the Agreement, to proceed with the disbursement of a Tranche under the specific terms and conditions set out below.</w:t>
      </w:r>
    </w:p>
    <w:p w14:paraId="7EA08E65" w14:textId="77777777" w:rsidR="00A97130" w:rsidRPr="00C77A15" w:rsidRDefault="00A97130" w:rsidP="00A97130">
      <w:pPr>
        <w:spacing w:before="0" w:after="0"/>
        <w:rPr>
          <w:rFonts w:ascii="Calibri" w:eastAsia="Times New Roman" w:hAnsi="Calibri" w:cs="Arial"/>
          <w:lang w:val="en-US"/>
        </w:rPr>
      </w:pPr>
    </w:p>
    <w:p w14:paraId="7083B359" w14:textId="77777777" w:rsidR="00A97130" w:rsidRPr="00E231F5" w:rsidRDefault="00A97130" w:rsidP="00A97130">
      <w:pPr>
        <w:spacing w:before="0"/>
        <w:ind w:right="-2"/>
        <w:rPr>
          <w:rFonts w:ascii="Calibri" w:eastAsia="Times New Roman" w:hAnsi="Calibri" w:cs="Times New Roman"/>
          <w:lang w:val="en-US"/>
        </w:rPr>
      </w:pPr>
      <w:r w:rsidRPr="00C77A15">
        <w:rPr>
          <w:rFonts w:ascii="Calibri" w:eastAsia="Times New Roman" w:hAnsi="Calibri" w:cs="Times New Roman"/>
          <w:lang w:val="en-US"/>
        </w:rPr>
        <w:t>Terms defined in the Agreement shall have the same meaning herein</w:t>
      </w:r>
      <w:r w:rsidRPr="00E231F5">
        <w:rPr>
          <w:rFonts w:ascii="Calibri" w:eastAsia="Times New Roman" w:hAnsi="Calibri" w:cs="Times New Roman"/>
          <w:lang w:val="en-US"/>
        </w:rPr>
        <w:t>,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97130" w:rsidRPr="009C2B73" w14:paraId="0C2BDAD5" w14:textId="77777777" w:rsidTr="00607647">
        <w:trPr>
          <w:jc w:val="center"/>
        </w:trPr>
        <w:tc>
          <w:tcPr>
            <w:tcW w:w="2758" w:type="dxa"/>
            <w:shd w:val="clear" w:color="auto" w:fill="auto"/>
          </w:tcPr>
          <w:p w14:paraId="07844483" w14:textId="77777777" w:rsidR="00A97130" w:rsidRPr="009C2B73" w:rsidRDefault="00A97130">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78450DB5"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74EAB574" w14:textId="77777777" w:rsidTr="00607647">
        <w:trPr>
          <w:jc w:val="center"/>
        </w:trPr>
        <w:tc>
          <w:tcPr>
            <w:tcW w:w="2758" w:type="dxa"/>
            <w:shd w:val="clear" w:color="auto" w:fill="auto"/>
          </w:tcPr>
          <w:p w14:paraId="0976DD72"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301A1D81"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664E0B" w14:paraId="74B20C1B" w14:textId="77777777" w:rsidTr="00607647">
        <w:trPr>
          <w:jc w:val="center"/>
        </w:trPr>
        <w:tc>
          <w:tcPr>
            <w:tcW w:w="2758" w:type="dxa"/>
            <w:shd w:val="clear" w:color="auto" w:fill="auto"/>
          </w:tcPr>
          <w:p w14:paraId="6B4009F1"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12CA447C"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A97130" w:rsidRPr="009C2B73" w14:paraId="4368C436" w14:textId="77777777" w:rsidTr="00607647">
        <w:trPr>
          <w:jc w:val="center"/>
        </w:trPr>
        <w:tc>
          <w:tcPr>
            <w:tcW w:w="2758" w:type="dxa"/>
            <w:shd w:val="clear" w:color="auto" w:fill="auto"/>
          </w:tcPr>
          <w:p w14:paraId="6D875773"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7C32C97D" w14:textId="77777777" w:rsidR="00A97130" w:rsidRPr="009C2B73" w:rsidRDefault="00A97130" w:rsidP="00A97130">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A97130" w:rsidRPr="009C2B73" w14:paraId="27B01A4B" w14:textId="77777777" w:rsidTr="00607647">
        <w:trPr>
          <w:jc w:val="center"/>
        </w:trPr>
        <w:tc>
          <w:tcPr>
            <w:tcW w:w="2758" w:type="dxa"/>
            <w:shd w:val="clear" w:color="auto" w:fill="auto"/>
          </w:tcPr>
          <w:p w14:paraId="253C1294"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0CA16BC5"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0B802263" w14:textId="77777777" w:rsidTr="00607647">
        <w:trPr>
          <w:trHeight w:val="396"/>
          <w:jc w:val="center"/>
        </w:trPr>
        <w:tc>
          <w:tcPr>
            <w:tcW w:w="2758" w:type="dxa"/>
            <w:vMerge w:val="restart"/>
            <w:shd w:val="clear" w:color="auto" w:fill="auto"/>
          </w:tcPr>
          <w:p w14:paraId="29ED6BCA"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144CF53C" w14:textId="77777777" w:rsidR="00A97130" w:rsidRPr="00113132" w:rsidRDefault="00A97130" w:rsidP="00A97130">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6768B1E5" w14:textId="77777777" w:rsidR="00A97130" w:rsidRPr="00C77A15"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367D99C0"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Maximum [●]</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A97130" w:rsidRPr="00664E0B" w14:paraId="47D37575" w14:textId="77777777" w:rsidTr="00607647">
        <w:trPr>
          <w:trHeight w:val="785"/>
          <w:jc w:val="center"/>
        </w:trPr>
        <w:tc>
          <w:tcPr>
            <w:tcW w:w="2758" w:type="dxa"/>
            <w:vMerge/>
            <w:shd w:val="clear" w:color="auto" w:fill="auto"/>
          </w:tcPr>
          <w:p w14:paraId="4DB3D5F4" w14:textId="77777777" w:rsidR="00A97130" w:rsidRPr="00017B90" w:rsidRDefault="00A97130" w:rsidP="00A97130">
            <w:pPr>
              <w:spacing w:before="0" w:after="0"/>
              <w:rPr>
                <w:rFonts w:ascii="Calibri" w:eastAsia="Times New Roman" w:hAnsi="Calibri" w:cs="Times New Roman"/>
                <w:lang w:val="en-US"/>
              </w:rPr>
            </w:pPr>
          </w:p>
        </w:tc>
        <w:tc>
          <w:tcPr>
            <w:tcW w:w="1461" w:type="dxa"/>
            <w:vMerge w:val="restart"/>
            <w:shd w:val="clear" w:color="auto" w:fill="auto"/>
          </w:tcPr>
          <w:p w14:paraId="0723CF01" w14:textId="77777777" w:rsidR="00A97130" w:rsidRPr="009C2B73"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03C91948" w14:textId="77777777" w:rsidR="00A97130" w:rsidRPr="00C77A15"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54DB904F" w14:textId="77777777" w:rsidR="00A97130" w:rsidRPr="00C77A15"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063C0689" w14:textId="77777777" w:rsidR="00A97130" w:rsidRPr="009C2B73"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A97130" w:rsidRPr="00113132" w14:paraId="3E4D4214" w14:textId="77777777" w:rsidTr="00607647">
        <w:trPr>
          <w:trHeight w:val="322"/>
          <w:jc w:val="center"/>
        </w:trPr>
        <w:tc>
          <w:tcPr>
            <w:tcW w:w="2758" w:type="dxa"/>
            <w:vMerge/>
            <w:shd w:val="clear" w:color="auto" w:fill="auto"/>
          </w:tcPr>
          <w:p w14:paraId="164DF27B" w14:textId="77777777" w:rsidR="00A97130" w:rsidRPr="009C2B73" w:rsidRDefault="00A97130" w:rsidP="00A97130">
            <w:pPr>
              <w:spacing w:before="0" w:after="0"/>
              <w:rPr>
                <w:rFonts w:ascii="Calibri" w:eastAsia="Times New Roman" w:hAnsi="Calibri" w:cs="Times New Roman"/>
                <w:lang w:val="en-US"/>
              </w:rPr>
            </w:pPr>
          </w:p>
        </w:tc>
        <w:tc>
          <w:tcPr>
            <w:tcW w:w="1461" w:type="dxa"/>
            <w:vMerge/>
            <w:shd w:val="clear" w:color="auto" w:fill="auto"/>
          </w:tcPr>
          <w:p w14:paraId="475C1E84" w14:textId="77777777" w:rsidR="00A97130" w:rsidRPr="00113132" w:rsidRDefault="00A97130" w:rsidP="00A97130">
            <w:pPr>
              <w:spacing w:before="0" w:after="0"/>
              <w:rPr>
                <w:rFonts w:ascii="Calibri" w:eastAsia="Times New Roman" w:hAnsi="Calibri" w:cs="Times New Roman"/>
                <w:lang w:val="en-US"/>
              </w:rPr>
            </w:pPr>
          </w:p>
        </w:tc>
        <w:tc>
          <w:tcPr>
            <w:tcW w:w="1888" w:type="dxa"/>
            <w:shd w:val="clear" w:color="auto" w:fill="auto"/>
          </w:tcPr>
          <w:p w14:paraId="340B92E2" w14:textId="77777777" w:rsidR="00A97130" w:rsidRPr="00113132"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3B0EB547"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Maximum [●] </w:t>
            </w:r>
            <w:r w:rsidRPr="00113132">
              <w:rPr>
                <w:rFonts w:ascii="Calibri" w:eastAsia="Times New Roman" w:hAnsi="Calibri" w:cs="Times New Roman"/>
                <w:lang w:val="en-US"/>
              </w:rPr>
              <w:t>basis points</w:t>
            </w:r>
          </w:p>
        </w:tc>
      </w:tr>
      <w:tr w:rsidR="00A97130" w:rsidRPr="00664E0B" w14:paraId="35DA6E18" w14:textId="77777777" w:rsidTr="00607647">
        <w:trPr>
          <w:jc w:val="center"/>
        </w:trPr>
        <w:tc>
          <w:tcPr>
            <w:tcW w:w="2758" w:type="dxa"/>
            <w:shd w:val="clear" w:color="auto" w:fill="auto"/>
          </w:tcPr>
          <w:p w14:paraId="34ECD89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Period</w:t>
            </w:r>
          </w:p>
        </w:tc>
        <w:tc>
          <w:tcPr>
            <w:tcW w:w="6384" w:type="dxa"/>
            <w:gridSpan w:val="3"/>
            <w:shd w:val="clear" w:color="auto" w:fill="auto"/>
          </w:tcPr>
          <w:p w14:paraId="7D3D5B09"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[Quarterly] [Semi-annually] in arrears </w:t>
            </w:r>
          </w:p>
        </w:tc>
      </w:tr>
      <w:tr w:rsidR="00A97130" w:rsidRPr="00664E0B" w14:paraId="20B320F4" w14:textId="77777777" w:rsidTr="00607647">
        <w:trPr>
          <w:jc w:val="center"/>
        </w:trPr>
        <w:tc>
          <w:tcPr>
            <w:tcW w:w="2758" w:type="dxa"/>
            <w:shd w:val="clear" w:color="auto" w:fill="auto"/>
          </w:tcPr>
          <w:p w14:paraId="17BE5215"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Payment Dates</w:t>
            </w:r>
          </w:p>
        </w:tc>
        <w:tc>
          <w:tcPr>
            <w:tcW w:w="6384" w:type="dxa"/>
            <w:gridSpan w:val="3"/>
            <w:shd w:val="clear" w:color="auto" w:fill="auto"/>
          </w:tcPr>
          <w:p w14:paraId="7B5FAE6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The interest payment will take place on [●] every year and for the first time on [●]</w:t>
            </w:r>
          </w:p>
        </w:tc>
      </w:tr>
      <w:tr w:rsidR="00A97130" w:rsidRPr="00664E0B" w14:paraId="240DC75A" w14:textId="77777777" w:rsidTr="00607647">
        <w:trPr>
          <w:trHeight w:val="224"/>
          <w:jc w:val="center"/>
        </w:trPr>
        <w:tc>
          <w:tcPr>
            <w:tcW w:w="2758" w:type="dxa"/>
            <w:shd w:val="clear" w:color="auto" w:fill="auto"/>
          </w:tcPr>
          <w:p w14:paraId="130401A4" w14:textId="77777777" w:rsidR="00A97130" w:rsidRPr="00465C9C" w:rsidRDefault="00A97130" w:rsidP="00A97130">
            <w:pPr>
              <w:spacing w:before="0" w:after="0"/>
              <w:ind w:left="3540" w:hanging="3540"/>
              <w:rPr>
                <w:rFonts w:ascii="Calibri" w:eastAsia="Times New Roman" w:hAnsi="Calibri" w:cs="Times New Roman"/>
                <w:lang w:val="en-GB"/>
              </w:rPr>
            </w:pPr>
            <w:r w:rsidRPr="00465C9C">
              <w:rPr>
                <w:rFonts w:ascii="Calibri" w:eastAsia="Times New Roman" w:hAnsi="Calibri" w:cs="Times New Roman"/>
                <w:lang w:val="en-GB"/>
              </w:rPr>
              <w:t>Day Count Convention</w:t>
            </w:r>
          </w:p>
        </w:tc>
        <w:tc>
          <w:tcPr>
            <w:tcW w:w="6384" w:type="dxa"/>
            <w:gridSpan w:val="3"/>
            <w:shd w:val="clear" w:color="auto" w:fill="auto"/>
          </w:tcPr>
          <w:p w14:paraId="1BBFB19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Modified Following Business Day Convention</w:t>
            </w:r>
          </w:p>
        </w:tc>
      </w:tr>
      <w:tr w:rsidR="00A97130" w:rsidRPr="00113132" w14:paraId="6B4325EA" w14:textId="77777777" w:rsidTr="00607647">
        <w:trPr>
          <w:jc w:val="center"/>
        </w:trPr>
        <w:tc>
          <w:tcPr>
            <w:tcW w:w="2758" w:type="dxa"/>
            <w:shd w:val="clear" w:color="auto" w:fill="auto"/>
          </w:tcPr>
          <w:p w14:paraId="3FA59014"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Business Day</w:t>
            </w:r>
          </w:p>
        </w:tc>
        <w:tc>
          <w:tcPr>
            <w:tcW w:w="6384" w:type="dxa"/>
            <w:gridSpan w:val="3"/>
            <w:shd w:val="clear" w:color="auto" w:fill="auto"/>
          </w:tcPr>
          <w:p w14:paraId="4D95149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55A8B91E" w14:textId="77777777" w:rsidTr="00607647">
        <w:trPr>
          <w:jc w:val="center"/>
        </w:trPr>
        <w:tc>
          <w:tcPr>
            <w:tcW w:w="2758" w:type="dxa"/>
            <w:shd w:val="clear" w:color="auto" w:fill="auto"/>
          </w:tcPr>
          <w:p w14:paraId="0A126C09"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113132" w14:paraId="76CFA4AC" w14:textId="77777777" w:rsidTr="00C14C93">
              <w:tc>
                <w:tcPr>
                  <w:tcW w:w="2054" w:type="dxa"/>
                  <w:shd w:val="clear" w:color="auto" w:fill="auto"/>
                </w:tcPr>
                <w:p w14:paraId="7FC749A4"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Beneficiary’s Name</w:t>
                  </w:r>
                </w:p>
              </w:tc>
              <w:tc>
                <w:tcPr>
                  <w:tcW w:w="4070" w:type="dxa"/>
                  <w:gridSpan w:val="2"/>
                  <w:shd w:val="clear" w:color="auto" w:fill="auto"/>
                </w:tcPr>
                <w:p w14:paraId="1B611782"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3F66D745" w14:textId="77777777" w:rsidTr="00C14C93">
              <w:tc>
                <w:tcPr>
                  <w:tcW w:w="2054" w:type="dxa"/>
                  <w:vMerge w:val="restart"/>
                  <w:shd w:val="clear" w:color="auto" w:fill="auto"/>
                </w:tcPr>
                <w:p w14:paraId="16ED6182"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w:t>
                  </w:r>
                  <w:r w:rsidRPr="00465C9C">
                    <w:rPr>
                      <w:rFonts w:ascii="Calibri" w:eastAsia="Times New Roman" w:hAnsi="Calibri" w:cs="Times New Roman"/>
                      <w:lang w:val="en-GB"/>
                    </w:rPr>
                    <w:cr/>
                    <w:t>’s Bank</w:t>
                  </w:r>
                </w:p>
              </w:tc>
              <w:tc>
                <w:tcPr>
                  <w:tcW w:w="1126" w:type="dxa"/>
                  <w:shd w:val="clear" w:color="auto" w:fill="auto"/>
                </w:tcPr>
                <w:p w14:paraId="2BC277F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Name </w:t>
                  </w:r>
                </w:p>
              </w:tc>
              <w:tc>
                <w:tcPr>
                  <w:tcW w:w="2944" w:type="dxa"/>
                  <w:shd w:val="clear" w:color="auto" w:fill="auto"/>
                </w:tcPr>
                <w:p w14:paraId="5E8214D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2720E629" w14:textId="77777777" w:rsidTr="00C14C93">
              <w:tc>
                <w:tcPr>
                  <w:tcW w:w="2054" w:type="dxa"/>
                  <w:vMerge/>
                  <w:shd w:val="clear" w:color="auto" w:fill="auto"/>
                </w:tcPr>
                <w:p w14:paraId="675D575E"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02EDA12C"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714CB74D"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0BE686ED" w14:textId="77777777" w:rsidTr="00C14C93">
              <w:tc>
                <w:tcPr>
                  <w:tcW w:w="2054" w:type="dxa"/>
                  <w:vMerge/>
                  <w:shd w:val="clear" w:color="auto" w:fill="auto"/>
                </w:tcPr>
                <w:p w14:paraId="342A6D90"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5ABA0FC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shd w:val="clear" w:color="auto" w:fill="auto"/>
                </w:tcPr>
                <w:p w14:paraId="2EFBC5F8"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4362BCD1" w14:textId="77777777" w:rsidTr="00C14C93">
              <w:tc>
                <w:tcPr>
                  <w:tcW w:w="2054" w:type="dxa"/>
                  <w:vMerge/>
                  <w:shd w:val="clear" w:color="auto" w:fill="auto"/>
                </w:tcPr>
                <w:p w14:paraId="25D2DEAF"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25B595F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shd w:val="clear" w:color="auto" w:fill="auto"/>
                </w:tcPr>
                <w:p w14:paraId="4247465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63F33A89" w14:textId="77777777" w:rsidTr="00C14C93">
              <w:tc>
                <w:tcPr>
                  <w:tcW w:w="2054" w:type="dxa"/>
                  <w:vMerge/>
                  <w:shd w:val="clear" w:color="auto" w:fill="auto"/>
                </w:tcPr>
                <w:p w14:paraId="3DF27AC3"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vAlign w:val="center"/>
                </w:tcPr>
                <w:p w14:paraId="1A5C66B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4" w:type="dxa"/>
                  <w:shd w:val="clear" w:color="auto" w:fill="auto"/>
                  <w:vAlign w:val="center"/>
                </w:tcPr>
                <w:p w14:paraId="65DCD56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423C8169" w14:textId="77777777" w:rsidTr="00C14C93">
              <w:tc>
                <w:tcPr>
                  <w:tcW w:w="2054" w:type="dxa"/>
                  <w:vMerge w:val="restart"/>
                  <w:shd w:val="clear" w:color="auto" w:fill="auto"/>
                </w:tcPr>
                <w:p w14:paraId="0519987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Correspondent Bank (if applicable)</w:t>
                  </w:r>
                </w:p>
              </w:tc>
              <w:tc>
                <w:tcPr>
                  <w:tcW w:w="1126" w:type="dxa"/>
                  <w:shd w:val="clear" w:color="auto" w:fill="auto"/>
                  <w:vAlign w:val="center"/>
                </w:tcPr>
                <w:p w14:paraId="41FB39B7"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Name</w:t>
                  </w:r>
                </w:p>
              </w:tc>
              <w:tc>
                <w:tcPr>
                  <w:tcW w:w="2944" w:type="dxa"/>
                  <w:shd w:val="clear" w:color="auto" w:fill="auto"/>
                  <w:vAlign w:val="center"/>
                </w:tcPr>
                <w:p w14:paraId="5DE20090"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2BD4235F" w14:textId="77777777" w:rsidTr="00C14C93">
              <w:tc>
                <w:tcPr>
                  <w:tcW w:w="2054" w:type="dxa"/>
                  <w:vMerge/>
                  <w:shd w:val="clear" w:color="auto" w:fill="auto"/>
                </w:tcPr>
                <w:p w14:paraId="263D5E9B"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1B632266"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452B5E7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0CCEA4FF" w14:textId="77777777" w:rsidTr="00C14C93">
              <w:tc>
                <w:tcPr>
                  <w:tcW w:w="2054" w:type="dxa"/>
                  <w:vMerge/>
                  <w:shd w:val="clear" w:color="auto" w:fill="auto"/>
                </w:tcPr>
                <w:p w14:paraId="045DBE12"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1B5161C1"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tcBorders>
                    <w:bottom w:val="single" w:sz="4" w:space="0" w:color="auto"/>
                  </w:tcBorders>
                  <w:shd w:val="clear" w:color="auto" w:fill="auto"/>
                </w:tcPr>
                <w:p w14:paraId="1C1FD8D8"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6E88BF37" w14:textId="77777777" w:rsidTr="00C14C93">
              <w:tc>
                <w:tcPr>
                  <w:tcW w:w="2054" w:type="dxa"/>
                  <w:vMerge/>
                  <w:tcBorders>
                    <w:bottom w:val="nil"/>
                  </w:tcBorders>
                  <w:shd w:val="clear" w:color="auto" w:fill="auto"/>
                </w:tcPr>
                <w:p w14:paraId="6E9C8BE6"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nil"/>
                  </w:tcBorders>
                  <w:shd w:val="clear" w:color="auto" w:fill="auto"/>
                </w:tcPr>
                <w:p w14:paraId="06AFD86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tcBorders>
                    <w:bottom w:val="nil"/>
                  </w:tcBorders>
                  <w:shd w:val="clear" w:color="auto" w:fill="auto"/>
                </w:tcPr>
                <w:p w14:paraId="230E16AD"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0F1C8F0E" w14:textId="77777777" w:rsidR="00A97130" w:rsidRPr="00465C9C" w:rsidRDefault="00A97130" w:rsidP="00A97130">
            <w:pPr>
              <w:spacing w:before="0" w:after="0"/>
              <w:rPr>
                <w:rFonts w:ascii="Calibri" w:eastAsia="Times New Roman" w:hAnsi="Calibri" w:cs="Times New Roman"/>
                <w:lang w:val="en-GB"/>
              </w:rPr>
            </w:pPr>
          </w:p>
        </w:tc>
      </w:tr>
    </w:tbl>
    <w:p w14:paraId="44D2941B"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465C9C">
        <w:rPr>
          <w:rFonts w:ascii="Calibri" w:eastAsia="Times New Roman" w:hAnsi="Calibri" w:cs="Times New Roman"/>
          <w:lang w:val="en-GB"/>
        </w:rPr>
        <w:t>[•], on [•].</w:t>
      </w:r>
    </w:p>
    <w:p w14:paraId="5D88B256"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02E87F9"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4234986"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465C9C">
        <w:rPr>
          <w:rFonts w:ascii="Calibri" w:eastAsia="Times New Roman" w:hAnsi="Calibri" w:cs="Times New Roman"/>
          <w:u w:val="single"/>
          <w:lang w:val="en-GB"/>
        </w:rPr>
        <w:t>For the Borrower</w:t>
      </w:r>
    </w:p>
    <w:p w14:paraId="08C8935E"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[INSERT NAME(S)/TITLE(S)] </w:t>
      </w:r>
    </w:p>
    <w:p w14:paraId="11CA3007" w14:textId="77777777" w:rsidR="00B06091" w:rsidRPr="00465C9C"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br w:type="page"/>
      </w:r>
    </w:p>
    <w:p w14:paraId="14A13CD6" w14:textId="77777777" w:rsidR="00607647" w:rsidRPr="00C77A15"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113132">
        <w:rPr>
          <w:rFonts w:ascii="Calibri" w:eastAsia="Times New Roman" w:hAnsi="Calibri" w:cs="Times New Roman"/>
          <w:b/>
          <w:lang w:val="en-US"/>
        </w:rPr>
        <w:lastRenderedPageBreak/>
        <w:t>DISBURSEMENT NOTICE (TEMPLATE)</w:t>
      </w:r>
    </w:p>
    <w:p w14:paraId="08A78B61" w14:textId="77777777" w:rsidR="00607647" w:rsidRPr="00C77A15" w:rsidRDefault="00607647" w:rsidP="00607647">
      <w:pPr>
        <w:spacing w:before="0" w:after="0"/>
        <w:jc w:val="right"/>
        <w:rPr>
          <w:rFonts w:ascii="Calibri" w:eastAsia="Times New Roman" w:hAnsi="Calibri" w:cs="Times New Roman"/>
          <w:b/>
          <w:i/>
          <w:lang w:val="en-US"/>
        </w:rPr>
      </w:pPr>
      <w:r w:rsidRPr="00C77A15">
        <w:rPr>
          <w:rFonts w:ascii="Calibri" w:eastAsia="Times New Roman" w:hAnsi="Calibri" w:cs="Times New Roman"/>
          <w:b/>
          <w:i/>
          <w:lang w:val="en-US"/>
        </w:rPr>
        <w:t>LD [•] – [•] Tranche</w:t>
      </w:r>
    </w:p>
    <w:p w14:paraId="1E9AAD1B" w14:textId="77777777" w:rsidR="00607647" w:rsidRPr="00C77A15" w:rsidRDefault="00607647" w:rsidP="00607647">
      <w:pPr>
        <w:spacing w:before="0" w:after="0"/>
        <w:jc w:val="center"/>
        <w:rPr>
          <w:rFonts w:ascii="Calibri" w:eastAsia="Times New Roman" w:hAnsi="Calibri" w:cs="Times New Roman"/>
          <w:b/>
          <w:sz w:val="20"/>
          <w:lang w:val="en-US"/>
        </w:rPr>
      </w:pPr>
    </w:p>
    <w:p w14:paraId="2EEFA65F" w14:textId="3F82AD4F" w:rsidR="00607647" w:rsidRPr="00C77A15" w:rsidRDefault="00607647" w:rsidP="00607647">
      <w:pPr>
        <w:spacing w:before="0" w:after="0"/>
        <w:rPr>
          <w:rFonts w:ascii="Calibri" w:eastAsia="Times New Roman" w:hAnsi="Calibri" w:cs="Arial"/>
          <w:lang w:val="en-US"/>
        </w:rPr>
      </w:pPr>
      <w:r w:rsidRPr="00E231F5">
        <w:rPr>
          <w:rFonts w:ascii="Calibri" w:eastAsia="Times New Roman" w:hAnsi="Calibri" w:cs="Arial"/>
          <w:lang w:val="en-US"/>
        </w:rPr>
        <w:t xml:space="preserve">In response to your Loan Disbursement Request dated </w:t>
      </w:r>
      <w:r w:rsidRPr="009C2B73">
        <w:rPr>
          <w:rFonts w:ascii="Calibri" w:eastAsia="Times New Roman" w:hAnsi="Calibri" w:cs="Times New Roman"/>
          <w:lang w:val="en-US"/>
        </w:rPr>
        <w:t>[●]</w:t>
      </w:r>
      <w:r w:rsidRPr="00113132">
        <w:rPr>
          <w:rFonts w:ascii="Calibri" w:eastAsia="Times New Roman" w:hAnsi="Calibri" w:cs="Arial"/>
          <w:lang w:val="en-US"/>
        </w:rPr>
        <w:t xml:space="preserve"> with reference </w:t>
      </w:r>
      <w:r w:rsidRPr="009C2B73">
        <w:rPr>
          <w:rFonts w:ascii="Calibri" w:eastAsia="Times New Roman" w:hAnsi="Calibri" w:cs="Times New Roman"/>
          <w:lang w:val="en-US"/>
        </w:rPr>
        <w:t xml:space="preserve">the Framework </w:t>
      </w:r>
      <w:r w:rsidR="005B6955" w:rsidRPr="009C2B73">
        <w:rPr>
          <w:rFonts w:ascii="Calibri" w:eastAsia="Times New Roman" w:hAnsi="Calibri" w:cs="Times New Roman"/>
          <w:lang w:val="en-US"/>
        </w:rPr>
        <w:t xml:space="preserve">Loan </w:t>
      </w:r>
      <w:r w:rsidRPr="009C2B73">
        <w:rPr>
          <w:rFonts w:ascii="Calibri" w:eastAsia="Times New Roman" w:hAnsi="Calibri" w:cs="Times New Roman"/>
          <w:lang w:val="en-US"/>
        </w:rPr>
        <w:t>Agreement dated [●] (hereinafter, the “</w:t>
      </w:r>
      <w:r w:rsidRPr="009C2B73">
        <w:rPr>
          <w:rFonts w:ascii="Calibri" w:eastAsia="Times New Roman" w:hAnsi="Calibri" w:cs="Times New Roman"/>
          <w:b/>
          <w:lang w:val="en-US"/>
        </w:rPr>
        <w:t>Agreement”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Pr="009C2B73">
        <w:rPr>
          <w:rFonts w:ascii="Calibri" w:eastAsia="Times New Roman" w:hAnsi="Calibri" w:cs="Times New Roman"/>
          <w:lang w:val="en-US"/>
        </w:rPr>
        <w:t xml:space="preserve"> (hereinafter, the “Borrower”)</w:t>
      </w:r>
      <w:r w:rsidRPr="00113132">
        <w:rPr>
          <w:rFonts w:ascii="Calibri" w:eastAsia="Times New Roman" w:hAnsi="Calibri" w:cs="Arial"/>
          <w:lang w:val="en-US"/>
        </w:rPr>
        <w:t xml:space="preserve">, the CEB hereby notifies to the Borrower,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_Ref465937297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017B90">
        <w:rPr>
          <w:rFonts w:ascii="Calibri" w:eastAsia="Times New Roman" w:hAnsi="Calibri" w:cs="Arial"/>
          <w:lang w:val="en-US"/>
        </w:rPr>
        <w:t>4.3</w:t>
      </w:r>
      <w:r w:rsidR="00E57C92" w:rsidRPr="00C77A15">
        <w:rPr>
          <w:rFonts w:ascii="Calibri" w:eastAsia="Times New Roman" w:hAnsi="Calibri" w:cs="Arial"/>
          <w:lang w:val="en-US"/>
        </w:rPr>
        <w:fldChar w:fldCharType="end"/>
      </w:r>
      <w:r w:rsidR="00F32066" w:rsidRPr="00113132">
        <w:rPr>
          <w:rFonts w:ascii="Calibri" w:eastAsia="Times New Roman" w:hAnsi="Calibri" w:cs="Arial"/>
          <w:lang w:val="en-US"/>
        </w:rPr>
        <w:t xml:space="preserve">(b) </w:t>
      </w:r>
      <w:r w:rsidRPr="00C77A15">
        <w:rPr>
          <w:rFonts w:ascii="Calibri" w:eastAsia="Times New Roman" w:hAnsi="Calibri" w:cs="Arial"/>
          <w:lang w:val="en-US"/>
        </w:rPr>
        <w:t>of the Agreement, the terms and conditions of the disbursement of the relevant Tranche.</w:t>
      </w:r>
    </w:p>
    <w:p w14:paraId="3ACE61E1" w14:textId="77777777" w:rsidR="00607647" w:rsidRPr="009C2B73" w:rsidRDefault="00607647" w:rsidP="00607647">
      <w:pPr>
        <w:spacing w:before="0" w:after="0"/>
        <w:rPr>
          <w:rFonts w:ascii="Calibri" w:eastAsia="Times New Roman" w:hAnsi="Calibri" w:cs="Arial"/>
          <w:sz w:val="20"/>
          <w:lang w:val="en-US"/>
        </w:rPr>
      </w:pPr>
    </w:p>
    <w:p w14:paraId="1A8DC6A3"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Terms defined in the Agreement shall have the same meaning herein, unless</w:t>
      </w:r>
      <w:r w:rsidRPr="00C77A15">
        <w:rPr>
          <w:rFonts w:ascii="Calibri" w:eastAsia="Times New Roman" w:hAnsi="Calibri" w:cs="Times New Roman"/>
          <w:lang w:val="en-US"/>
        </w:rPr>
        <w:t xml:space="preserve"> otherwise specified.</w:t>
      </w:r>
    </w:p>
    <w:p w14:paraId="4C0A2325" w14:textId="77777777" w:rsidR="00607647" w:rsidRPr="00C77A15"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607647" w:rsidRPr="009C2B73" w14:paraId="1A1E546A" w14:textId="77777777" w:rsidTr="00607647">
        <w:trPr>
          <w:jc w:val="center"/>
        </w:trPr>
        <w:tc>
          <w:tcPr>
            <w:tcW w:w="2758" w:type="dxa"/>
            <w:shd w:val="clear" w:color="auto" w:fill="auto"/>
          </w:tcPr>
          <w:p w14:paraId="3BF32AAB" w14:textId="77777777" w:rsidR="00607647" w:rsidRPr="009C2B73" w:rsidRDefault="00607647">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7AB8AEFF"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221A9B97" w14:textId="77777777" w:rsidTr="00607647">
        <w:trPr>
          <w:jc w:val="center"/>
        </w:trPr>
        <w:tc>
          <w:tcPr>
            <w:tcW w:w="2758" w:type="dxa"/>
            <w:shd w:val="clear" w:color="auto" w:fill="auto"/>
          </w:tcPr>
          <w:p w14:paraId="18993004"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47D3C432"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664E0B" w14:paraId="5CE6E9DE" w14:textId="77777777" w:rsidTr="00607647">
        <w:trPr>
          <w:jc w:val="center"/>
        </w:trPr>
        <w:tc>
          <w:tcPr>
            <w:tcW w:w="2758" w:type="dxa"/>
            <w:shd w:val="clear" w:color="auto" w:fill="auto"/>
          </w:tcPr>
          <w:p w14:paraId="71CFB922"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48FE3FEB"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607647" w:rsidRPr="009C2B73" w14:paraId="1ED8F4AD" w14:textId="77777777" w:rsidTr="00607647">
        <w:trPr>
          <w:jc w:val="center"/>
        </w:trPr>
        <w:tc>
          <w:tcPr>
            <w:tcW w:w="2758" w:type="dxa"/>
            <w:shd w:val="clear" w:color="auto" w:fill="auto"/>
          </w:tcPr>
          <w:p w14:paraId="21A6DF23"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19CB145D" w14:textId="77777777" w:rsidR="00607647" w:rsidRPr="009C2B73" w:rsidRDefault="00607647" w:rsidP="00607647">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607647" w:rsidRPr="009C2B73" w14:paraId="73AB2C33" w14:textId="77777777" w:rsidTr="00607647">
        <w:trPr>
          <w:jc w:val="center"/>
        </w:trPr>
        <w:tc>
          <w:tcPr>
            <w:tcW w:w="2758" w:type="dxa"/>
            <w:shd w:val="clear" w:color="auto" w:fill="auto"/>
          </w:tcPr>
          <w:p w14:paraId="042F4FDE"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2617A1E9"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6A6D0BC7" w14:textId="77777777" w:rsidTr="00607647">
        <w:trPr>
          <w:trHeight w:val="396"/>
          <w:jc w:val="center"/>
        </w:trPr>
        <w:tc>
          <w:tcPr>
            <w:tcW w:w="2758" w:type="dxa"/>
            <w:vMerge w:val="restart"/>
            <w:shd w:val="clear" w:color="auto" w:fill="auto"/>
          </w:tcPr>
          <w:p w14:paraId="08CBA873"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080A0A70" w14:textId="77777777" w:rsidR="00607647" w:rsidRPr="00113132" w:rsidRDefault="00607647" w:rsidP="00607647">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043F292F" w14:textId="77777777" w:rsidR="00607647" w:rsidRPr="00C77A15" w:rsidRDefault="00607647" w:rsidP="00607647">
            <w:pPr>
              <w:spacing w:before="0" w:after="0"/>
              <w:rPr>
                <w:rFonts w:ascii="Calibri" w:eastAsia="Times New Roman" w:hAnsi="Calibri" w:cs="Times New Roman"/>
                <w:lang w:val="en-US"/>
              </w:rPr>
            </w:pPr>
          </w:p>
        </w:tc>
        <w:tc>
          <w:tcPr>
            <w:tcW w:w="4923" w:type="dxa"/>
            <w:gridSpan w:val="2"/>
            <w:shd w:val="clear" w:color="auto" w:fill="auto"/>
          </w:tcPr>
          <w:p w14:paraId="061B8FEC"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607647" w:rsidRPr="00664E0B" w14:paraId="71BAC186" w14:textId="77777777" w:rsidTr="00607647">
        <w:trPr>
          <w:trHeight w:val="785"/>
          <w:jc w:val="center"/>
        </w:trPr>
        <w:tc>
          <w:tcPr>
            <w:tcW w:w="2758" w:type="dxa"/>
            <w:vMerge/>
            <w:shd w:val="clear" w:color="auto" w:fill="auto"/>
          </w:tcPr>
          <w:p w14:paraId="7469B039" w14:textId="77777777" w:rsidR="00607647" w:rsidRPr="00017B90" w:rsidRDefault="00607647" w:rsidP="00607647">
            <w:pPr>
              <w:spacing w:before="0" w:after="0"/>
              <w:rPr>
                <w:rFonts w:ascii="Calibri" w:eastAsia="Times New Roman" w:hAnsi="Calibri" w:cs="Times New Roman"/>
                <w:lang w:val="en-US"/>
              </w:rPr>
            </w:pPr>
          </w:p>
        </w:tc>
        <w:tc>
          <w:tcPr>
            <w:tcW w:w="1461" w:type="dxa"/>
            <w:vMerge w:val="restart"/>
            <w:shd w:val="clear" w:color="auto" w:fill="auto"/>
          </w:tcPr>
          <w:p w14:paraId="159A803B" w14:textId="77777777" w:rsidR="00607647" w:rsidRPr="009C2B73"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63362548"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2F4130CC" w14:textId="77777777" w:rsidR="00607647" w:rsidRPr="00C77A15"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72F9BC53" w14:textId="77777777" w:rsidR="00607647" w:rsidRPr="009C2B73"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607647" w:rsidRPr="00113132" w14:paraId="714581FF" w14:textId="77777777" w:rsidTr="00607647">
        <w:trPr>
          <w:trHeight w:val="322"/>
          <w:jc w:val="center"/>
        </w:trPr>
        <w:tc>
          <w:tcPr>
            <w:tcW w:w="2758" w:type="dxa"/>
            <w:vMerge/>
            <w:shd w:val="clear" w:color="auto" w:fill="auto"/>
          </w:tcPr>
          <w:p w14:paraId="249F17CF" w14:textId="77777777" w:rsidR="00607647" w:rsidRPr="009C2B73" w:rsidRDefault="00607647" w:rsidP="00607647">
            <w:pPr>
              <w:spacing w:before="0" w:after="0"/>
              <w:rPr>
                <w:rFonts w:ascii="Calibri" w:eastAsia="Times New Roman" w:hAnsi="Calibri" w:cs="Times New Roman"/>
                <w:lang w:val="en-US"/>
              </w:rPr>
            </w:pPr>
          </w:p>
        </w:tc>
        <w:tc>
          <w:tcPr>
            <w:tcW w:w="1461" w:type="dxa"/>
            <w:vMerge/>
            <w:shd w:val="clear" w:color="auto" w:fill="auto"/>
          </w:tcPr>
          <w:p w14:paraId="066129DC" w14:textId="77777777" w:rsidR="00607647" w:rsidRPr="00113132" w:rsidRDefault="00607647" w:rsidP="00607647">
            <w:pPr>
              <w:spacing w:before="0" w:after="0"/>
              <w:rPr>
                <w:rFonts w:ascii="Calibri" w:eastAsia="Times New Roman" w:hAnsi="Calibri" w:cs="Times New Roman"/>
                <w:lang w:val="en-US"/>
              </w:rPr>
            </w:pPr>
          </w:p>
        </w:tc>
        <w:tc>
          <w:tcPr>
            <w:tcW w:w="1888" w:type="dxa"/>
            <w:shd w:val="clear" w:color="auto" w:fill="auto"/>
          </w:tcPr>
          <w:p w14:paraId="588F7F3D" w14:textId="77777777" w:rsidR="00607647" w:rsidRPr="00113132"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14112858"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 </w:t>
            </w:r>
            <w:r w:rsidRPr="00113132">
              <w:rPr>
                <w:rFonts w:ascii="Calibri" w:eastAsia="Times New Roman" w:hAnsi="Calibri" w:cs="Times New Roman"/>
                <w:lang w:val="en-US"/>
              </w:rPr>
              <w:t>basis points</w:t>
            </w:r>
          </w:p>
        </w:tc>
      </w:tr>
      <w:tr w:rsidR="00607647" w:rsidRPr="00664E0B" w14:paraId="102C91BC" w14:textId="77777777" w:rsidTr="00607647">
        <w:trPr>
          <w:jc w:val="center"/>
        </w:trPr>
        <w:tc>
          <w:tcPr>
            <w:tcW w:w="2758" w:type="dxa"/>
            <w:shd w:val="clear" w:color="auto" w:fill="auto"/>
          </w:tcPr>
          <w:p w14:paraId="1298FF29"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Period</w:t>
            </w:r>
          </w:p>
        </w:tc>
        <w:tc>
          <w:tcPr>
            <w:tcW w:w="6384" w:type="dxa"/>
            <w:gridSpan w:val="3"/>
            <w:shd w:val="clear" w:color="auto" w:fill="auto"/>
          </w:tcPr>
          <w:p w14:paraId="1281948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[Quarterly]  [Semi-annually] in arrears </w:t>
            </w:r>
          </w:p>
        </w:tc>
      </w:tr>
      <w:tr w:rsidR="00607647" w:rsidRPr="00664E0B" w14:paraId="0B27EC3E" w14:textId="77777777" w:rsidTr="00607647">
        <w:trPr>
          <w:jc w:val="center"/>
        </w:trPr>
        <w:tc>
          <w:tcPr>
            <w:tcW w:w="2758" w:type="dxa"/>
            <w:shd w:val="clear" w:color="auto" w:fill="auto"/>
          </w:tcPr>
          <w:p w14:paraId="18DF88BB"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Payment Dates</w:t>
            </w:r>
          </w:p>
        </w:tc>
        <w:tc>
          <w:tcPr>
            <w:tcW w:w="6384" w:type="dxa"/>
            <w:gridSpan w:val="3"/>
            <w:shd w:val="clear" w:color="auto" w:fill="auto"/>
          </w:tcPr>
          <w:p w14:paraId="528D2096"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The interest payment will take place on [●] every year and for the first time on [●] </w:t>
            </w:r>
          </w:p>
        </w:tc>
      </w:tr>
      <w:tr w:rsidR="00607647" w:rsidRPr="00664E0B" w14:paraId="3EB4935D" w14:textId="77777777" w:rsidTr="00607647">
        <w:trPr>
          <w:trHeight w:val="224"/>
          <w:jc w:val="center"/>
        </w:trPr>
        <w:tc>
          <w:tcPr>
            <w:tcW w:w="2758" w:type="dxa"/>
            <w:shd w:val="clear" w:color="auto" w:fill="auto"/>
          </w:tcPr>
          <w:p w14:paraId="159EC085" w14:textId="77777777" w:rsidR="00607647" w:rsidRPr="009F7E32" w:rsidRDefault="00607647" w:rsidP="00607647">
            <w:pPr>
              <w:spacing w:before="0" w:after="0"/>
              <w:ind w:left="3540" w:hanging="3540"/>
              <w:rPr>
                <w:rFonts w:ascii="Calibri" w:eastAsia="Times New Roman" w:hAnsi="Calibri" w:cs="Times New Roman"/>
                <w:lang w:val="en-GB"/>
              </w:rPr>
            </w:pPr>
            <w:r w:rsidRPr="009F7E32">
              <w:rPr>
                <w:rFonts w:ascii="Calibri" w:eastAsia="Times New Roman" w:hAnsi="Calibri" w:cs="Times New Roman"/>
                <w:lang w:val="en-GB"/>
              </w:rPr>
              <w:t>Day Count Convention</w:t>
            </w:r>
          </w:p>
        </w:tc>
        <w:tc>
          <w:tcPr>
            <w:tcW w:w="6384" w:type="dxa"/>
            <w:gridSpan w:val="3"/>
            <w:shd w:val="clear" w:color="auto" w:fill="auto"/>
          </w:tcPr>
          <w:p w14:paraId="064C786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Modified Following Business Day Convention</w:t>
            </w:r>
          </w:p>
        </w:tc>
      </w:tr>
      <w:tr w:rsidR="00607647" w:rsidRPr="00113132" w14:paraId="78A6E3DD" w14:textId="77777777" w:rsidTr="00607647">
        <w:trPr>
          <w:jc w:val="center"/>
        </w:trPr>
        <w:tc>
          <w:tcPr>
            <w:tcW w:w="2758" w:type="dxa"/>
            <w:shd w:val="clear" w:color="auto" w:fill="auto"/>
          </w:tcPr>
          <w:p w14:paraId="30861F3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Business Day</w:t>
            </w:r>
          </w:p>
        </w:tc>
        <w:tc>
          <w:tcPr>
            <w:tcW w:w="6384" w:type="dxa"/>
            <w:gridSpan w:val="3"/>
            <w:shd w:val="clear" w:color="auto" w:fill="auto"/>
          </w:tcPr>
          <w:p w14:paraId="246959C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551C26C4" w14:textId="77777777" w:rsidTr="00607647">
        <w:trPr>
          <w:jc w:val="center"/>
        </w:trPr>
        <w:tc>
          <w:tcPr>
            <w:tcW w:w="2758" w:type="dxa"/>
            <w:shd w:val="clear" w:color="auto" w:fill="auto"/>
          </w:tcPr>
          <w:p w14:paraId="35807FAF"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113132" w14:paraId="28C1A40A" w14:textId="77777777" w:rsidTr="00C14C93">
              <w:tc>
                <w:tcPr>
                  <w:tcW w:w="2052" w:type="dxa"/>
                  <w:shd w:val="clear" w:color="auto" w:fill="auto"/>
                </w:tcPr>
                <w:p w14:paraId="1DAF33B8"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72" w:type="dxa"/>
                  <w:gridSpan w:val="2"/>
                  <w:shd w:val="clear" w:color="auto" w:fill="auto"/>
                </w:tcPr>
                <w:p w14:paraId="655FD6D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5C4C7309" w14:textId="77777777" w:rsidTr="00C14C93">
              <w:tc>
                <w:tcPr>
                  <w:tcW w:w="2052" w:type="dxa"/>
                  <w:vMerge w:val="restart"/>
                  <w:shd w:val="clear" w:color="auto" w:fill="auto"/>
                </w:tcPr>
                <w:p w14:paraId="27BED45F"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1126" w:type="dxa"/>
                  <w:shd w:val="clear" w:color="auto" w:fill="auto"/>
                </w:tcPr>
                <w:p w14:paraId="5EE617F4"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Name </w:t>
                  </w:r>
                </w:p>
              </w:tc>
              <w:tc>
                <w:tcPr>
                  <w:tcW w:w="2946" w:type="dxa"/>
                  <w:shd w:val="clear" w:color="auto" w:fill="auto"/>
                </w:tcPr>
                <w:p w14:paraId="3C31C482"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6BE195F6" w14:textId="77777777" w:rsidTr="00C14C93">
              <w:tc>
                <w:tcPr>
                  <w:tcW w:w="2052" w:type="dxa"/>
                  <w:vMerge/>
                  <w:shd w:val="clear" w:color="auto" w:fill="auto"/>
                </w:tcPr>
                <w:p w14:paraId="7BE608DE"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2EF1C5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6A201564"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7FB91459" w14:textId="77777777" w:rsidTr="00C14C93">
              <w:tc>
                <w:tcPr>
                  <w:tcW w:w="2052" w:type="dxa"/>
                  <w:vMerge/>
                  <w:shd w:val="clear" w:color="auto" w:fill="auto"/>
                </w:tcPr>
                <w:p w14:paraId="4842E924"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9F6DDC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shd w:val="clear" w:color="auto" w:fill="auto"/>
                </w:tcPr>
                <w:p w14:paraId="1EA6CAA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1B1F612F" w14:textId="77777777" w:rsidTr="00C14C93">
              <w:tc>
                <w:tcPr>
                  <w:tcW w:w="2052" w:type="dxa"/>
                  <w:vMerge/>
                  <w:shd w:val="clear" w:color="auto" w:fill="auto"/>
                </w:tcPr>
                <w:p w14:paraId="7A4E968F"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33F2F272"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shd w:val="clear" w:color="auto" w:fill="auto"/>
                </w:tcPr>
                <w:p w14:paraId="0A4BDB0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0DE417F0" w14:textId="77777777" w:rsidTr="00C14C93">
              <w:tc>
                <w:tcPr>
                  <w:tcW w:w="2052" w:type="dxa"/>
                  <w:vMerge/>
                  <w:shd w:val="clear" w:color="auto" w:fill="auto"/>
                </w:tcPr>
                <w:p w14:paraId="1DE00B4A"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371DC6BD"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6" w:type="dxa"/>
                  <w:shd w:val="clear" w:color="auto" w:fill="auto"/>
                </w:tcPr>
                <w:p w14:paraId="0C5E04A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5A4C43D3" w14:textId="77777777" w:rsidTr="00C14C93">
              <w:tc>
                <w:tcPr>
                  <w:tcW w:w="2052" w:type="dxa"/>
                  <w:vMerge w:val="restart"/>
                  <w:shd w:val="clear" w:color="auto" w:fill="auto"/>
                </w:tcPr>
                <w:p w14:paraId="0277134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Correspondent Bank (if applicable)</w:t>
                  </w:r>
                </w:p>
              </w:tc>
              <w:tc>
                <w:tcPr>
                  <w:tcW w:w="1126" w:type="dxa"/>
                  <w:shd w:val="clear" w:color="auto" w:fill="auto"/>
                  <w:vAlign w:val="center"/>
                </w:tcPr>
                <w:p w14:paraId="2D2C44E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2946" w:type="dxa"/>
                  <w:shd w:val="clear" w:color="auto" w:fill="auto"/>
                  <w:vAlign w:val="center"/>
                </w:tcPr>
                <w:p w14:paraId="165BC97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277A50A4" w14:textId="77777777" w:rsidTr="00C14C93">
              <w:tc>
                <w:tcPr>
                  <w:tcW w:w="2052" w:type="dxa"/>
                  <w:vMerge/>
                  <w:shd w:val="clear" w:color="auto" w:fill="auto"/>
                </w:tcPr>
                <w:p w14:paraId="3AD2E9F1"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86598C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7CA38034"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2C2CD6E0" w14:textId="77777777" w:rsidTr="00C14C93">
              <w:tc>
                <w:tcPr>
                  <w:tcW w:w="2052" w:type="dxa"/>
                  <w:vMerge/>
                  <w:shd w:val="clear" w:color="auto" w:fill="auto"/>
                </w:tcPr>
                <w:p w14:paraId="1A745FE6"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7D8FB67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tcBorders>
                    <w:bottom w:val="single" w:sz="4" w:space="0" w:color="auto"/>
                  </w:tcBorders>
                  <w:shd w:val="clear" w:color="auto" w:fill="auto"/>
                </w:tcPr>
                <w:p w14:paraId="0D590BF8"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51332FD9" w14:textId="77777777" w:rsidTr="00C14C93">
              <w:tc>
                <w:tcPr>
                  <w:tcW w:w="2052" w:type="dxa"/>
                  <w:vMerge/>
                  <w:tcBorders>
                    <w:bottom w:val="nil"/>
                  </w:tcBorders>
                  <w:shd w:val="clear" w:color="auto" w:fill="auto"/>
                </w:tcPr>
                <w:p w14:paraId="4F3C288A"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nil"/>
                  </w:tcBorders>
                  <w:shd w:val="clear" w:color="auto" w:fill="auto"/>
                </w:tcPr>
                <w:p w14:paraId="51EC15D1"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tcBorders>
                    <w:bottom w:val="nil"/>
                  </w:tcBorders>
                  <w:shd w:val="clear" w:color="auto" w:fill="auto"/>
                </w:tcPr>
                <w:p w14:paraId="690DCB0A"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33BF8348" w14:textId="77777777" w:rsidR="00607647" w:rsidRPr="009F7E32" w:rsidRDefault="00607647" w:rsidP="00607647">
            <w:pPr>
              <w:spacing w:before="0" w:after="0"/>
              <w:rPr>
                <w:rFonts w:ascii="Calibri" w:eastAsia="Times New Roman" w:hAnsi="Calibri" w:cs="Times New Roman"/>
                <w:lang w:val="en-GB"/>
              </w:rPr>
            </w:pPr>
          </w:p>
        </w:tc>
      </w:tr>
      <w:tr w:rsidR="00607647" w:rsidRPr="00113132" w14:paraId="7BA4720C" w14:textId="77777777" w:rsidTr="00607647">
        <w:trPr>
          <w:jc w:val="center"/>
        </w:trPr>
        <w:tc>
          <w:tcPr>
            <w:tcW w:w="2758" w:type="dxa"/>
            <w:shd w:val="clear" w:color="auto" w:fill="auto"/>
          </w:tcPr>
          <w:p w14:paraId="3407FD3A" w14:textId="77777777" w:rsidR="00607647" w:rsidRPr="009F7E32" w:rsidRDefault="00607647" w:rsidP="00394D10">
            <w:pPr>
              <w:spacing w:before="0" w:after="0"/>
              <w:rPr>
                <w:rFonts w:ascii="Calibri" w:eastAsia="Times New Roman" w:hAnsi="Calibri" w:cs="Times New Roman"/>
                <w:lang w:val="en-GB"/>
              </w:rPr>
            </w:pPr>
            <w:r w:rsidRPr="009F7E32">
              <w:rPr>
                <w:rFonts w:ascii="Calibri" w:eastAsia="Times New Roman" w:hAnsi="Calibri" w:cs="Times New Roman"/>
                <w:lang w:val="en-GB"/>
              </w:rPr>
              <w:t>CEB</w:t>
            </w:r>
            <w:r w:rsidR="00394D10" w:rsidRPr="009F7E32">
              <w:rPr>
                <w:rFonts w:ascii="Calibri" w:eastAsia="Times New Roman" w:hAnsi="Calibri" w:cs="Times New Roman"/>
                <w:lang w:val="en-GB"/>
              </w:rPr>
              <w:t>’</w:t>
            </w:r>
            <w:r w:rsidRPr="009F7E32">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664E0B" w14:paraId="41D9EC41" w14:textId="77777777" w:rsidTr="00C14C93">
              <w:tc>
                <w:tcPr>
                  <w:tcW w:w="2083" w:type="dxa"/>
                  <w:shd w:val="clear" w:color="auto" w:fill="auto"/>
                </w:tcPr>
                <w:p w14:paraId="318A739C"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27" w:type="dxa"/>
                  <w:gridSpan w:val="2"/>
                  <w:shd w:val="clear" w:color="auto" w:fill="auto"/>
                  <w:vAlign w:val="center"/>
                </w:tcPr>
                <w:p w14:paraId="278203D6"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Council of Europe Development Bank</w:t>
                  </w:r>
                </w:p>
              </w:tc>
            </w:tr>
            <w:tr w:rsidR="00607647" w:rsidRPr="00113132" w14:paraId="376D5416" w14:textId="77777777" w:rsidTr="00C14C93">
              <w:tc>
                <w:tcPr>
                  <w:tcW w:w="2083" w:type="dxa"/>
                  <w:shd w:val="clear" w:color="auto" w:fill="auto"/>
                </w:tcPr>
                <w:p w14:paraId="60494657"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SWIFT</w:t>
                  </w:r>
                </w:p>
              </w:tc>
              <w:tc>
                <w:tcPr>
                  <w:tcW w:w="4027" w:type="dxa"/>
                  <w:gridSpan w:val="2"/>
                  <w:shd w:val="clear" w:color="auto" w:fill="auto"/>
                  <w:vAlign w:val="center"/>
                </w:tcPr>
                <w:p w14:paraId="761C5171"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CEFPFRPP</w:t>
                  </w:r>
                </w:p>
              </w:tc>
            </w:tr>
            <w:tr w:rsidR="00607647" w:rsidRPr="00113132" w14:paraId="557D73B1" w14:textId="77777777" w:rsidTr="00C14C93">
              <w:tc>
                <w:tcPr>
                  <w:tcW w:w="2083" w:type="dxa"/>
                  <w:vMerge w:val="restart"/>
                  <w:shd w:val="clear" w:color="auto" w:fill="auto"/>
                </w:tcPr>
                <w:p w14:paraId="783FA987"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940" w:type="dxa"/>
                  <w:shd w:val="clear" w:color="auto" w:fill="auto"/>
                </w:tcPr>
                <w:p w14:paraId="3D57A292"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3087" w:type="dxa"/>
                  <w:shd w:val="clear" w:color="auto" w:fill="auto"/>
                </w:tcPr>
                <w:p w14:paraId="66047EB3"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Deutsche Bank</w:t>
                  </w:r>
                </w:p>
              </w:tc>
            </w:tr>
            <w:tr w:rsidR="00607647" w:rsidRPr="00113132" w14:paraId="489FA900" w14:textId="77777777" w:rsidTr="00C14C93">
              <w:tc>
                <w:tcPr>
                  <w:tcW w:w="2083" w:type="dxa"/>
                  <w:vMerge/>
                  <w:shd w:val="clear" w:color="auto" w:fill="auto"/>
                </w:tcPr>
                <w:p w14:paraId="48CC1EE6" w14:textId="77777777" w:rsidR="00607647" w:rsidRPr="00017B90" w:rsidRDefault="00607647" w:rsidP="00607647">
                  <w:pPr>
                    <w:spacing w:before="0" w:after="0"/>
                    <w:rPr>
                      <w:rFonts w:ascii="Calibri" w:eastAsia="Times New Roman" w:hAnsi="Calibri" w:cs="Times New Roman"/>
                      <w:lang w:val="en-US"/>
                    </w:rPr>
                  </w:pPr>
                </w:p>
              </w:tc>
              <w:tc>
                <w:tcPr>
                  <w:tcW w:w="940" w:type="dxa"/>
                  <w:shd w:val="clear" w:color="auto" w:fill="auto"/>
                </w:tcPr>
                <w:p w14:paraId="59CA2FF9"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3087" w:type="dxa"/>
                  <w:shd w:val="clear" w:color="auto" w:fill="auto"/>
                </w:tcPr>
                <w:p w14:paraId="3C9F5C2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Frankfurt (Germany)</w:t>
                  </w:r>
                </w:p>
              </w:tc>
            </w:tr>
            <w:tr w:rsidR="00607647" w:rsidRPr="00113132" w14:paraId="680731D1" w14:textId="77777777" w:rsidTr="00C14C93">
              <w:tc>
                <w:tcPr>
                  <w:tcW w:w="2083" w:type="dxa"/>
                  <w:vMerge/>
                  <w:shd w:val="clear" w:color="auto" w:fill="auto"/>
                </w:tcPr>
                <w:p w14:paraId="30233480"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single" w:sz="4" w:space="0" w:color="auto"/>
                  </w:tcBorders>
                  <w:shd w:val="clear" w:color="auto" w:fill="auto"/>
                </w:tcPr>
                <w:p w14:paraId="51A1E1A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3087" w:type="dxa"/>
                  <w:tcBorders>
                    <w:bottom w:val="single" w:sz="4" w:space="0" w:color="auto"/>
                  </w:tcBorders>
                  <w:shd w:val="clear" w:color="auto" w:fill="auto"/>
                </w:tcPr>
                <w:p w14:paraId="4A5989C5"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DEUTDEFF</w:t>
                  </w:r>
                </w:p>
              </w:tc>
            </w:tr>
            <w:tr w:rsidR="00607647" w:rsidRPr="00113132" w14:paraId="114576A8" w14:textId="77777777" w:rsidTr="00C14C93">
              <w:tc>
                <w:tcPr>
                  <w:tcW w:w="2083" w:type="dxa"/>
                  <w:vMerge/>
                  <w:tcBorders>
                    <w:bottom w:val="nil"/>
                  </w:tcBorders>
                  <w:shd w:val="clear" w:color="auto" w:fill="auto"/>
                </w:tcPr>
                <w:p w14:paraId="770F044D"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nil"/>
                  </w:tcBorders>
                  <w:shd w:val="clear" w:color="auto" w:fill="auto"/>
                </w:tcPr>
                <w:p w14:paraId="1624F4F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3087" w:type="dxa"/>
                  <w:tcBorders>
                    <w:bottom w:val="nil"/>
                  </w:tcBorders>
                  <w:shd w:val="clear" w:color="auto" w:fill="auto"/>
                </w:tcPr>
                <w:p w14:paraId="22D645E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DE44 5007 0010 0928 7384 00</w:t>
                  </w:r>
                </w:p>
              </w:tc>
            </w:tr>
          </w:tbl>
          <w:p w14:paraId="30E5D18A" w14:textId="77777777" w:rsidR="00607647" w:rsidRPr="009F7E32" w:rsidRDefault="00607647" w:rsidP="00607647">
            <w:pPr>
              <w:spacing w:before="0" w:after="0"/>
              <w:rPr>
                <w:rFonts w:ascii="Calibri" w:eastAsia="Times New Roman" w:hAnsi="Calibri" w:cs="Times New Roman"/>
                <w:lang w:val="en-GB"/>
              </w:rPr>
            </w:pPr>
          </w:p>
        </w:tc>
      </w:tr>
    </w:tbl>
    <w:p w14:paraId="6EB82B2C" w14:textId="77777777" w:rsidR="00607647" w:rsidRPr="009F7E32"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9F7E32">
        <w:rPr>
          <w:rFonts w:ascii="Calibri" w:eastAsia="Times New Roman" w:hAnsi="Calibri" w:cs="Times New Roman"/>
          <w:lang w:val="en-GB"/>
        </w:rPr>
        <w:t>Paris, on [•]</w:t>
      </w:r>
    </w:p>
    <w:p w14:paraId="2A5D17B8" w14:textId="77777777" w:rsidR="00394D10" w:rsidRPr="009F7E32"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5063B480" w14:textId="77777777" w:rsidR="00607647"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F7E32">
        <w:rPr>
          <w:rFonts w:ascii="Calibri" w:eastAsia="Times New Roman" w:hAnsi="Calibri" w:cs="Times New Roman"/>
          <w:u w:val="single"/>
          <w:lang w:val="en-GB"/>
        </w:rPr>
        <w:t>For the CEB</w:t>
      </w:r>
    </w:p>
    <w:p w14:paraId="1C10775B" w14:textId="77777777" w:rsidR="003134BA"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t>[INSERT NAME(S)/TITLE(S)]</w:t>
      </w:r>
    </w:p>
    <w:p w14:paraId="1CACE982" w14:textId="704B7A88" w:rsidR="00E72DDB" w:rsidRPr="009F7E32"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br w:type="page"/>
      </w:r>
    </w:p>
    <w:p w14:paraId="5EA14ABC" w14:textId="77777777" w:rsidR="00E72DDB" w:rsidRPr="00C77A15" w:rsidRDefault="00E72DDB" w:rsidP="00E72DDB">
      <w:pPr>
        <w:pStyle w:val="Annexe"/>
        <w:rPr>
          <w:rFonts w:eastAsia="Times New Roman"/>
        </w:rPr>
      </w:pPr>
      <w:bookmarkStart w:id="89" w:name="_Toc13490383"/>
      <w:r w:rsidRPr="00113132">
        <w:rPr>
          <w:rFonts w:eastAsia="Times New Roman"/>
        </w:rPr>
        <w:lastRenderedPageBreak/>
        <w:t>APPENDIX 4</w:t>
      </w:r>
      <w:bookmarkEnd w:id="89"/>
    </w:p>
    <w:p w14:paraId="1AA8AAC5" w14:textId="77777777" w:rsidR="008F0379" w:rsidRPr="001D40E1"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09D5CF22" w14:textId="57131723" w:rsidR="00E72DDB" w:rsidRPr="001D40E1" w:rsidRDefault="00E72DDB" w:rsidP="00E72DDB">
      <w:pPr>
        <w:rPr>
          <w:b/>
          <w:sz w:val="20"/>
          <w:szCs w:val="20"/>
          <w:lang w:val="en-GB"/>
        </w:rPr>
      </w:pPr>
      <w:r w:rsidRPr="001D40E1">
        <w:rPr>
          <w:b/>
          <w:sz w:val="20"/>
          <w:szCs w:val="20"/>
          <w:lang w:val="en-GB"/>
        </w:rPr>
        <w:t xml:space="preserve">LD 2009 (2019) </w:t>
      </w:r>
      <w:r w:rsidRPr="001D40E1">
        <w:rPr>
          <w:b/>
          <w:sz w:val="20"/>
          <w:szCs w:val="20"/>
          <w:lang w:val="en-GB"/>
        </w:rPr>
        <w:tab/>
      </w:r>
      <w:r w:rsidRPr="001D40E1">
        <w:rPr>
          <w:b/>
          <w:sz w:val="20"/>
          <w:szCs w:val="20"/>
          <w:lang w:val="en-GB"/>
        </w:rPr>
        <w:tab/>
      </w:r>
      <w:r w:rsidRPr="001D40E1">
        <w:rPr>
          <w:b/>
          <w:sz w:val="20"/>
          <w:szCs w:val="20"/>
          <w:lang w:val="en-GB"/>
        </w:rPr>
        <w:tab/>
      </w:r>
      <w:r w:rsidRPr="001D40E1">
        <w:rPr>
          <w:b/>
          <w:sz w:val="20"/>
          <w:szCs w:val="20"/>
          <w:lang w:val="en-GB"/>
        </w:rPr>
        <w:tab/>
        <w:t xml:space="preserve">Reporting Template (annual progress and </w:t>
      </w:r>
      <w:r w:rsidR="00C96F6C" w:rsidRPr="001D40E1">
        <w:rPr>
          <w:b/>
          <w:sz w:val="20"/>
          <w:szCs w:val="20"/>
          <w:lang w:val="en-GB"/>
        </w:rPr>
        <w:t>completion</w:t>
      </w:r>
      <w:r w:rsidRPr="001D40E1">
        <w:rPr>
          <w:b/>
          <w:sz w:val="20"/>
          <w:szCs w:val="20"/>
          <w:lang w:val="en-GB"/>
        </w:rPr>
        <w:t xml:space="preserve"> reports)</w:t>
      </w:r>
    </w:p>
    <w:p w14:paraId="6A780F9C" w14:textId="77777777" w:rsidR="00E72DDB" w:rsidRPr="001D40E1" w:rsidRDefault="00E72DDB" w:rsidP="00E72DDB">
      <w:pPr>
        <w:tabs>
          <w:tab w:val="left" w:pos="5976"/>
        </w:tabs>
        <w:rPr>
          <w:b/>
          <w:sz w:val="20"/>
          <w:szCs w:val="20"/>
          <w:lang w:val="en-GB"/>
        </w:rPr>
      </w:pPr>
      <w:r w:rsidRPr="001D40E1">
        <w:rPr>
          <w:b/>
          <w:sz w:val="20"/>
          <w:szCs w:val="20"/>
          <w:lang w:val="en-GB"/>
        </w:rPr>
        <w:tab/>
      </w:r>
    </w:p>
    <w:p w14:paraId="1AFBBFB9" w14:textId="77777777" w:rsidR="00E72DDB" w:rsidRPr="001D40E1" w:rsidRDefault="00E72DDB" w:rsidP="00E72DDB">
      <w:pPr>
        <w:jc w:val="center"/>
        <w:rPr>
          <w:rFonts w:cs="Arial"/>
          <w:b/>
          <w:sz w:val="28"/>
          <w:szCs w:val="28"/>
          <w:lang w:val="en-GB"/>
        </w:rPr>
      </w:pPr>
    </w:p>
    <w:p w14:paraId="46F6CCD6" w14:textId="77777777" w:rsidR="00E72DDB" w:rsidRPr="001D40E1" w:rsidRDefault="00E72DDB" w:rsidP="00E72DDB">
      <w:pPr>
        <w:jc w:val="center"/>
        <w:rPr>
          <w:rFonts w:cs="Arial"/>
          <w:b/>
          <w:sz w:val="28"/>
          <w:szCs w:val="28"/>
          <w:lang w:val="en-GB"/>
        </w:rPr>
      </w:pPr>
    </w:p>
    <w:p w14:paraId="051D032A" w14:textId="77777777" w:rsidR="00E72DDB" w:rsidRPr="001D40E1" w:rsidRDefault="00E72DDB" w:rsidP="00E72DDB">
      <w:pPr>
        <w:jc w:val="center"/>
        <w:rPr>
          <w:rFonts w:cs="Arial"/>
          <w:b/>
          <w:sz w:val="28"/>
          <w:szCs w:val="28"/>
          <w:lang w:val="en-GB"/>
        </w:rPr>
      </w:pPr>
    </w:p>
    <w:p w14:paraId="450F186E" w14:textId="77777777" w:rsidR="00E72DDB" w:rsidRPr="001D40E1" w:rsidRDefault="00E72DDB" w:rsidP="00E72DDB">
      <w:pPr>
        <w:jc w:val="center"/>
        <w:rPr>
          <w:rFonts w:cs="Arial"/>
          <w:b/>
          <w:sz w:val="28"/>
          <w:szCs w:val="28"/>
          <w:lang w:val="en-GB"/>
        </w:rPr>
      </w:pPr>
      <w:r w:rsidRPr="001D40E1">
        <w:rPr>
          <w:rFonts w:cs="Arial"/>
          <w:b/>
          <w:sz w:val="28"/>
          <w:szCs w:val="28"/>
          <w:lang w:val="en-GB"/>
        </w:rPr>
        <w:t>PROJECT TITLE: _______________</w:t>
      </w:r>
      <w:r w:rsidRPr="001D40E1">
        <w:rPr>
          <w:rFonts w:cs="Arial"/>
          <w:b/>
          <w:sz w:val="28"/>
          <w:szCs w:val="28"/>
          <w:lang w:val="en-GB"/>
        </w:rPr>
        <w:br/>
      </w:r>
    </w:p>
    <w:p w14:paraId="6F291A4F" w14:textId="77777777" w:rsidR="00E72DDB" w:rsidRPr="001D40E1" w:rsidRDefault="00E72DDB" w:rsidP="00E72DDB">
      <w:pPr>
        <w:jc w:val="center"/>
        <w:rPr>
          <w:rFonts w:cs="Arial"/>
          <w:b/>
          <w:sz w:val="28"/>
          <w:szCs w:val="28"/>
          <w:lang w:val="en-GB"/>
        </w:rPr>
      </w:pPr>
    </w:p>
    <w:p w14:paraId="16E34D8D" w14:textId="77777777" w:rsidR="00E72DDB" w:rsidRPr="001D40E1" w:rsidRDefault="00E72DDB" w:rsidP="00E72DDB">
      <w:pPr>
        <w:jc w:val="center"/>
        <w:rPr>
          <w:rFonts w:cs="Arial"/>
          <w:b/>
          <w:sz w:val="28"/>
          <w:szCs w:val="28"/>
          <w:lang w:val="en-GB"/>
        </w:rPr>
      </w:pPr>
      <w:r w:rsidRPr="001D40E1">
        <w:rPr>
          <w:rFonts w:cs="Arial"/>
          <w:b/>
          <w:sz w:val="28"/>
          <w:szCs w:val="28"/>
          <w:lang w:val="en-GB"/>
        </w:rPr>
        <w:t xml:space="preserve">ANNUAL PROGRESS REPORT </w:t>
      </w:r>
    </w:p>
    <w:p w14:paraId="2922CFA6" w14:textId="77777777" w:rsidR="00E72DDB" w:rsidRPr="001D40E1" w:rsidRDefault="00E72DDB" w:rsidP="00E72DDB">
      <w:pPr>
        <w:jc w:val="center"/>
        <w:rPr>
          <w:rFonts w:cs="Arial"/>
          <w:b/>
          <w:sz w:val="28"/>
          <w:szCs w:val="28"/>
          <w:lang w:val="en-GB"/>
        </w:rPr>
      </w:pPr>
    </w:p>
    <w:p w14:paraId="3784DA56" w14:textId="77777777" w:rsidR="00E72DDB" w:rsidRPr="001D40E1" w:rsidRDefault="00E72DDB" w:rsidP="00E72DDB">
      <w:pPr>
        <w:jc w:val="center"/>
        <w:rPr>
          <w:rFonts w:cs="Arial"/>
          <w:b/>
          <w:sz w:val="28"/>
          <w:szCs w:val="28"/>
          <w:lang w:val="en-GB"/>
        </w:rPr>
      </w:pPr>
      <w:r w:rsidRPr="001D40E1">
        <w:rPr>
          <w:rFonts w:cs="Arial"/>
          <w:b/>
          <w:sz w:val="28"/>
          <w:szCs w:val="28"/>
          <w:lang w:val="en-GB"/>
        </w:rPr>
        <w:t>REPORTING PERIOD: dd/mm/yyyy – dd/mm/yyyy</w:t>
      </w:r>
    </w:p>
    <w:p w14:paraId="7EB8F692" w14:textId="77777777" w:rsidR="00E72DDB" w:rsidRPr="001D40E1" w:rsidRDefault="00E72DDB" w:rsidP="00E72DDB">
      <w:pPr>
        <w:jc w:val="center"/>
        <w:rPr>
          <w:sz w:val="28"/>
          <w:szCs w:val="28"/>
          <w:lang w:val="en-GB"/>
        </w:rPr>
      </w:pPr>
    </w:p>
    <w:p w14:paraId="18D83D5F" w14:textId="77777777" w:rsidR="00E72DDB" w:rsidRPr="001D40E1" w:rsidRDefault="00E72DDB" w:rsidP="00E72DDB">
      <w:pPr>
        <w:jc w:val="center"/>
        <w:rPr>
          <w:sz w:val="28"/>
          <w:szCs w:val="28"/>
          <w:lang w:val="en-GB"/>
        </w:rPr>
      </w:pPr>
    </w:p>
    <w:p w14:paraId="3AB7226E" w14:textId="77777777" w:rsidR="00E72DDB" w:rsidRPr="001D40E1" w:rsidRDefault="00E72DDB" w:rsidP="00E72DDB">
      <w:pPr>
        <w:jc w:val="center"/>
        <w:rPr>
          <w:sz w:val="28"/>
          <w:szCs w:val="28"/>
          <w:lang w:val="en-GB"/>
        </w:rPr>
      </w:pPr>
    </w:p>
    <w:p w14:paraId="1EB0A34A" w14:textId="77777777" w:rsidR="00E72DDB" w:rsidRPr="001D40E1" w:rsidRDefault="00E72DDB" w:rsidP="00E72DDB">
      <w:pPr>
        <w:jc w:val="center"/>
        <w:rPr>
          <w:sz w:val="28"/>
          <w:szCs w:val="28"/>
          <w:lang w:val="en-GB"/>
        </w:rPr>
      </w:pPr>
    </w:p>
    <w:p w14:paraId="797512BD" w14:textId="77777777" w:rsidR="00E72DDB" w:rsidRPr="001D40E1" w:rsidRDefault="00E72DDB" w:rsidP="00E72DDB">
      <w:pPr>
        <w:jc w:val="center"/>
        <w:rPr>
          <w:sz w:val="28"/>
          <w:szCs w:val="28"/>
          <w:lang w:val="en-GB"/>
        </w:rPr>
      </w:pPr>
    </w:p>
    <w:p w14:paraId="1B5CDA18" w14:textId="77777777" w:rsidR="00E72DDB" w:rsidRPr="001D40E1" w:rsidRDefault="00E72DDB" w:rsidP="00E72DDB">
      <w:pPr>
        <w:rPr>
          <w:sz w:val="28"/>
          <w:szCs w:val="28"/>
          <w:lang w:val="en-GB"/>
        </w:rPr>
      </w:pPr>
    </w:p>
    <w:p w14:paraId="542780BE" w14:textId="77777777" w:rsidR="00E72DDB" w:rsidRPr="001D40E1" w:rsidRDefault="00E72DDB" w:rsidP="00E72DDB">
      <w:pPr>
        <w:jc w:val="center"/>
        <w:rPr>
          <w:sz w:val="28"/>
          <w:szCs w:val="28"/>
          <w:lang w:val="en-GB"/>
        </w:rPr>
      </w:pPr>
    </w:p>
    <w:p w14:paraId="0A82D171" w14:textId="77777777" w:rsidR="00E72DDB" w:rsidRPr="001D40E1" w:rsidRDefault="00E72DDB" w:rsidP="00E72DDB">
      <w:pPr>
        <w:jc w:val="center"/>
        <w:rPr>
          <w:sz w:val="28"/>
          <w:szCs w:val="28"/>
          <w:lang w:val="en-GB"/>
        </w:rPr>
      </w:pPr>
    </w:p>
    <w:p w14:paraId="57A99C6A" w14:textId="77777777" w:rsidR="00E72DDB" w:rsidRPr="001D40E1" w:rsidRDefault="00E72DDB" w:rsidP="00E72DDB">
      <w:pPr>
        <w:jc w:val="center"/>
        <w:rPr>
          <w:sz w:val="28"/>
          <w:szCs w:val="28"/>
          <w:lang w:val="en-GB"/>
        </w:rPr>
      </w:pPr>
    </w:p>
    <w:p w14:paraId="20E26979" w14:textId="77777777" w:rsidR="00E72DDB" w:rsidRPr="001D40E1" w:rsidRDefault="00E72DDB" w:rsidP="00E72DDB">
      <w:pPr>
        <w:jc w:val="center"/>
        <w:rPr>
          <w:sz w:val="28"/>
          <w:szCs w:val="28"/>
          <w:lang w:val="en-GB"/>
        </w:rPr>
      </w:pPr>
    </w:p>
    <w:p w14:paraId="28F50E11" w14:textId="77777777" w:rsidR="00E72DDB" w:rsidRPr="001D40E1" w:rsidRDefault="00E72DDB" w:rsidP="00E72DDB">
      <w:pPr>
        <w:jc w:val="center"/>
        <w:rPr>
          <w:sz w:val="28"/>
          <w:szCs w:val="28"/>
          <w:lang w:val="en-GB"/>
        </w:rPr>
      </w:pPr>
    </w:p>
    <w:p w14:paraId="6CBD07C1" w14:textId="77777777" w:rsidR="00E72DDB" w:rsidRPr="001D40E1" w:rsidRDefault="00E72DDB" w:rsidP="00E72DDB">
      <w:pPr>
        <w:jc w:val="center"/>
        <w:rPr>
          <w:sz w:val="20"/>
          <w:szCs w:val="20"/>
          <w:lang w:val="en-GB"/>
        </w:rPr>
      </w:pPr>
    </w:p>
    <w:p w14:paraId="2ADF61D0" w14:textId="77777777" w:rsidR="00E72DDB" w:rsidRPr="001D40E1" w:rsidRDefault="00E72DDB" w:rsidP="00E72DDB">
      <w:pPr>
        <w:jc w:val="center"/>
        <w:rPr>
          <w:sz w:val="20"/>
          <w:szCs w:val="20"/>
          <w:lang w:val="en-GB"/>
        </w:rPr>
      </w:pPr>
    </w:p>
    <w:p w14:paraId="56B83537" w14:textId="77777777" w:rsidR="00E72DDB" w:rsidRPr="001D40E1" w:rsidRDefault="00E72DDB" w:rsidP="00E72DDB">
      <w:pPr>
        <w:jc w:val="center"/>
        <w:rPr>
          <w:sz w:val="20"/>
          <w:szCs w:val="20"/>
          <w:lang w:val="en-GB"/>
        </w:rPr>
      </w:pPr>
    </w:p>
    <w:p w14:paraId="73DE51D9" w14:textId="77777777" w:rsidR="00E72DDB" w:rsidRPr="001D40E1" w:rsidRDefault="00E72DDB" w:rsidP="00E72DDB">
      <w:pPr>
        <w:jc w:val="center"/>
        <w:rPr>
          <w:sz w:val="20"/>
          <w:szCs w:val="20"/>
          <w:lang w:val="en-GB"/>
        </w:rPr>
      </w:pPr>
    </w:p>
    <w:p w14:paraId="5C29641C" w14:textId="77777777" w:rsidR="00E72DDB" w:rsidRPr="001D40E1" w:rsidRDefault="00E72DDB" w:rsidP="00E72DDB">
      <w:pPr>
        <w:jc w:val="center"/>
        <w:rPr>
          <w:sz w:val="20"/>
          <w:szCs w:val="20"/>
          <w:lang w:val="en-GB"/>
        </w:rPr>
      </w:pPr>
      <w:r w:rsidRPr="001D40E1">
        <w:rPr>
          <w:sz w:val="20"/>
          <w:szCs w:val="20"/>
          <w:lang w:val="en-GB"/>
        </w:rPr>
        <w:t>Prepared by (name and signature)_______________</w:t>
      </w:r>
    </w:p>
    <w:p w14:paraId="3AF28061" w14:textId="77777777" w:rsidR="00E72DDB" w:rsidRPr="001D40E1" w:rsidRDefault="00E72DDB" w:rsidP="00E72DDB">
      <w:pPr>
        <w:jc w:val="center"/>
        <w:rPr>
          <w:sz w:val="20"/>
          <w:szCs w:val="20"/>
          <w:lang w:val="en-GB"/>
        </w:rPr>
      </w:pPr>
      <w:r w:rsidRPr="001D40E1">
        <w:rPr>
          <w:sz w:val="20"/>
          <w:szCs w:val="20"/>
          <w:lang w:val="en-GB"/>
        </w:rPr>
        <w:t>Department______________</w:t>
      </w:r>
    </w:p>
    <w:p w14:paraId="0433ECE6" w14:textId="77777777" w:rsidR="00E72DDB" w:rsidRPr="001D40E1" w:rsidRDefault="00E72DDB" w:rsidP="00E72DDB">
      <w:pPr>
        <w:jc w:val="center"/>
        <w:rPr>
          <w:sz w:val="20"/>
          <w:szCs w:val="20"/>
          <w:lang w:val="en-GB"/>
        </w:rPr>
      </w:pPr>
      <w:r w:rsidRPr="001D40E1">
        <w:rPr>
          <w:sz w:val="20"/>
          <w:szCs w:val="20"/>
          <w:lang w:val="en-GB"/>
        </w:rPr>
        <w:t>Date_______________</w:t>
      </w:r>
    </w:p>
    <w:p w14:paraId="53AC08AE" w14:textId="77777777" w:rsidR="00E72DDB" w:rsidRPr="001D40E1"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sectPr w:rsidR="00E72DDB" w:rsidRPr="001D40E1" w:rsidSect="003134BA">
          <w:type w:val="oddPage"/>
          <w:pgSz w:w="11906" w:h="16838"/>
          <w:pgMar w:top="1417" w:right="1417" w:bottom="1417" w:left="1417" w:header="708" w:footer="708" w:gutter="0"/>
          <w:cols w:space="708"/>
          <w:docGrid w:linePitch="360"/>
        </w:sectPr>
      </w:pPr>
    </w:p>
    <w:p w14:paraId="5733C332" w14:textId="569134E2" w:rsidR="008F0379" w:rsidRPr="00C77A15" w:rsidRDefault="008F0379" w:rsidP="00D37F84">
      <w:pPr>
        <w:rPr>
          <w:lang w:val="en-US"/>
        </w:rPr>
      </w:pPr>
      <w:bookmarkStart w:id="90" w:name="_Toc501116492"/>
      <w:bookmarkStart w:id="91" w:name="_Toc501116511"/>
      <w:bookmarkStart w:id="92" w:name="_Toc501633969"/>
      <w:bookmarkStart w:id="93" w:name="_Toc501634030"/>
      <w:bookmarkStart w:id="94" w:name="_Toc535937995"/>
      <w:bookmarkStart w:id="95" w:name="_Toc536021601"/>
      <w:bookmarkStart w:id="96" w:name="_Toc536021650"/>
      <w:bookmarkStart w:id="97" w:name="_Toc536021802"/>
      <w:bookmarkStart w:id="98" w:name="_Toc536021941"/>
      <w:bookmarkStart w:id="99" w:name="_Toc536022043"/>
      <w:r w:rsidRPr="00113132">
        <w:rPr>
          <w:lang w:val="en-US"/>
        </w:rPr>
        <w:lastRenderedPageBreak/>
        <w:t xml:space="preserve">                                                                              </w:t>
      </w:r>
      <w:r w:rsidRPr="00C77A15">
        <w:rPr>
          <w:b/>
          <w:lang w:val="en-US"/>
        </w:rPr>
        <w:t>Narrative Report</w:t>
      </w:r>
    </w:p>
    <w:p w14:paraId="3086D0B5" w14:textId="1CCF01EB" w:rsidR="008F0379" w:rsidRPr="00EF486C" w:rsidRDefault="0000534B" w:rsidP="00017B90">
      <w:pPr>
        <w:pStyle w:val="Heading2"/>
        <w:numPr>
          <w:ilvl w:val="0"/>
          <w:numId w:val="0"/>
        </w:numPr>
        <w:rPr>
          <w:lang w:val="en-GB"/>
        </w:rPr>
      </w:pPr>
      <w:bookmarkStart w:id="100" w:name="_Toc13488288"/>
      <w:bookmarkStart w:id="101" w:name="_Toc13490384"/>
      <w:r>
        <w:rPr>
          <w:lang w:val="en-GB"/>
        </w:rPr>
        <w:t xml:space="preserve">1.1 </w:t>
      </w:r>
      <w:r w:rsidR="008F0379" w:rsidRPr="00EF486C">
        <w:rPr>
          <w:lang w:val="en-GB"/>
        </w:rPr>
        <w:t>Summary of the Project</w:t>
      </w:r>
      <w:bookmarkEnd w:id="90"/>
      <w:bookmarkEnd w:id="91"/>
      <w:bookmarkEnd w:id="92"/>
      <w:bookmarkEnd w:id="93"/>
      <w:bookmarkEnd w:id="94"/>
      <w:bookmarkEnd w:id="95"/>
      <w:bookmarkEnd w:id="96"/>
      <w:bookmarkEnd w:id="97"/>
      <w:bookmarkEnd w:id="98"/>
      <w:bookmarkEnd w:id="99"/>
      <w:bookmarkEnd w:id="100"/>
      <w:bookmarkEnd w:id="101"/>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2054"/>
        <w:gridCol w:w="2207"/>
      </w:tblGrid>
      <w:tr w:rsidR="008F0379" w:rsidRPr="00EF486C" w14:paraId="07A37602" w14:textId="77777777" w:rsidTr="008F0379">
        <w:trPr>
          <w:trHeight w:val="248"/>
        </w:trPr>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01773C" w14:textId="77777777" w:rsidR="008F0379" w:rsidRPr="00EF486C" w:rsidRDefault="008F0379" w:rsidP="008F0379">
            <w:pPr>
              <w:spacing w:before="60"/>
              <w:rPr>
                <w:rFonts w:cs="Arial"/>
                <w:sz w:val="20"/>
                <w:szCs w:val="20"/>
              </w:rPr>
            </w:pPr>
            <w:r w:rsidRPr="00EF486C">
              <w:rPr>
                <w:rFonts w:cs="Arial"/>
                <w:sz w:val="20"/>
                <w:szCs w:val="20"/>
              </w:rPr>
              <w:t xml:space="preserve">Title of the Project </w:t>
            </w:r>
          </w:p>
        </w:tc>
        <w:tc>
          <w:tcPr>
            <w:tcW w:w="4417" w:type="dxa"/>
            <w:gridSpan w:val="2"/>
            <w:tcBorders>
              <w:top w:val="single" w:sz="4" w:space="0" w:color="auto"/>
              <w:left w:val="single" w:sz="4" w:space="0" w:color="auto"/>
              <w:bottom w:val="single" w:sz="4" w:space="0" w:color="auto"/>
              <w:right w:val="single" w:sz="4" w:space="0" w:color="auto"/>
            </w:tcBorders>
          </w:tcPr>
          <w:p w14:paraId="36481D94" w14:textId="77777777" w:rsidR="008F0379" w:rsidRPr="00EF486C" w:rsidRDefault="008F0379" w:rsidP="008F0379">
            <w:pPr>
              <w:spacing w:before="60"/>
              <w:rPr>
                <w:rFonts w:cs="Arial"/>
                <w:b/>
                <w:sz w:val="20"/>
                <w:szCs w:val="20"/>
                <w:lang w:val="en-GB"/>
              </w:rPr>
            </w:pPr>
          </w:p>
        </w:tc>
      </w:tr>
      <w:tr w:rsidR="008F0379" w:rsidRPr="00EF486C" w14:paraId="2645EEA6"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4F2E9E5" w14:textId="77777777" w:rsidR="008F0379" w:rsidRPr="00EF486C" w:rsidRDefault="008F0379" w:rsidP="008F0379">
            <w:pPr>
              <w:spacing w:before="60"/>
              <w:rPr>
                <w:rFonts w:cs="Arial"/>
                <w:sz w:val="20"/>
                <w:szCs w:val="20"/>
                <w:lang w:val="en-GB"/>
              </w:rPr>
            </w:pPr>
            <w:r w:rsidRPr="00EF486C">
              <w:rPr>
                <w:rFonts w:cs="Arial"/>
                <w:sz w:val="20"/>
                <w:szCs w:val="20"/>
                <w:lang w:val="en-GB"/>
              </w:rPr>
              <w:t>Objective</w:t>
            </w:r>
          </w:p>
        </w:tc>
        <w:tc>
          <w:tcPr>
            <w:tcW w:w="4417" w:type="dxa"/>
            <w:gridSpan w:val="2"/>
            <w:tcBorders>
              <w:top w:val="single" w:sz="4" w:space="0" w:color="auto"/>
              <w:left w:val="single" w:sz="4" w:space="0" w:color="auto"/>
              <w:bottom w:val="single" w:sz="4" w:space="0" w:color="auto"/>
              <w:right w:val="single" w:sz="4" w:space="0" w:color="auto"/>
            </w:tcBorders>
          </w:tcPr>
          <w:p w14:paraId="1603AE64" w14:textId="77777777" w:rsidR="008F0379" w:rsidRPr="00EF486C" w:rsidRDefault="008F0379" w:rsidP="008F0379">
            <w:pPr>
              <w:spacing w:before="60"/>
              <w:rPr>
                <w:rFonts w:cs="Arial"/>
                <w:sz w:val="20"/>
                <w:szCs w:val="20"/>
              </w:rPr>
            </w:pPr>
          </w:p>
        </w:tc>
      </w:tr>
      <w:tr w:rsidR="008F0379" w:rsidRPr="00664E0B" w14:paraId="470AA08D"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3E1123F" w14:textId="77777777" w:rsidR="008F0379" w:rsidRPr="00EF486C" w:rsidRDefault="008F0379" w:rsidP="008F0379">
            <w:pPr>
              <w:spacing w:before="60"/>
              <w:rPr>
                <w:rFonts w:cs="Arial"/>
                <w:sz w:val="20"/>
                <w:szCs w:val="20"/>
                <w:lang w:val="en-GB"/>
              </w:rPr>
            </w:pPr>
            <w:r w:rsidRPr="00EF486C">
              <w:rPr>
                <w:rFonts w:cs="Arial"/>
                <w:sz w:val="20"/>
                <w:szCs w:val="20"/>
                <w:lang w:val="en-GB"/>
              </w:rPr>
              <w:t>Framework Loan Agreement (FLA) entry into force</w:t>
            </w:r>
          </w:p>
        </w:tc>
        <w:tc>
          <w:tcPr>
            <w:tcW w:w="4417" w:type="dxa"/>
            <w:gridSpan w:val="2"/>
            <w:tcBorders>
              <w:top w:val="single" w:sz="4" w:space="0" w:color="auto"/>
              <w:left w:val="single" w:sz="4" w:space="0" w:color="auto"/>
              <w:bottom w:val="single" w:sz="4" w:space="0" w:color="auto"/>
              <w:right w:val="single" w:sz="4" w:space="0" w:color="auto"/>
            </w:tcBorders>
          </w:tcPr>
          <w:p w14:paraId="4C85E0B7" w14:textId="77777777" w:rsidR="008F0379" w:rsidRPr="00EF486C" w:rsidRDefault="008F0379" w:rsidP="008F0379">
            <w:pPr>
              <w:spacing w:before="60"/>
              <w:rPr>
                <w:rFonts w:cs="Arial"/>
                <w:sz w:val="20"/>
                <w:szCs w:val="20"/>
                <w:lang w:val="en-GB"/>
              </w:rPr>
            </w:pPr>
          </w:p>
        </w:tc>
      </w:tr>
      <w:tr w:rsidR="008F0379" w:rsidRPr="00EF486C" w14:paraId="7AF46B96"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7DBE136A" w14:textId="77777777" w:rsidR="008F0379" w:rsidRPr="00EF486C" w:rsidRDefault="008F0379" w:rsidP="008F0379">
            <w:pPr>
              <w:spacing w:before="60"/>
              <w:rPr>
                <w:rFonts w:cs="Arial"/>
                <w:sz w:val="20"/>
                <w:szCs w:val="20"/>
                <w:lang w:val="en-GB"/>
              </w:rPr>
            </w:pPr>
            <w:r w:rsidRPr="00EF486C">
              <w:rPr>
                <w:rFonts w:cs="Arial"/>
                <w:sz w:val="20"/>
                <w:szCs w:val="20"/>
                <w:lang w:val="en-GB"/>
              </w:rPr>
              <w:t>Implementing Agency</w:t>
            </w:r>
          </w:p>
        </w:tc>
        <w:tc>
          <w:tcPr>
            <w:tcW w:w="4417" w:type="dxa"/>
            <w:gridSpan w:val="2"/>
            <w:tcBorders>
              <w:top w:val="single" w:sz="4" w:space="0" w:color="auto"/>
              <w:left w:val="single" w:sz="4" w:space="0" w:color="auto"/>
              <w:bottom w:val="single" w:sz="4" w:space="0" w:color="auto"/>
              <w:right w:val="single" w:sz="4" w:space="0" w:color="auto"/>
            </w:tcBorders>
          </w:tcPr>
          <w:p w14:paraId="7FFBD3AC" w14:textId="77777777" w:rsidR="008F0379" w:rsidRPr="00EF486C" w:rsidRDefault="008F0379" w:rsidP="008F0379">
            <w:pPr>
              <w:spacing w:before="60"/>
              <w:rPr>
                <w:rFonts w:cs="Arial"/>
                <w:sz w:val="20"/>
                <w:szCs w:val="20"/>
                <w:lang w:val="en-GB"/>
              </w:rPr>
            </w:pPr>
          </w:p>
        </w:tc>
      </w:tr>
      <w:tr w:rsidR="008F0379" w:rsidRPr="00EF486C" w14:paraId="1FFED726"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0DD04E4F" w14:textId="77777777" w:rsidR="008F0379" w:rsidRPr="00EF486C" w:rsidRDefault="008F0379" w:rsidP="008F0379">
            <w:pPr>
              <w:spacing w:before="60"/>
              <w:rPr>
                <w:rFonts w:cs="Arial"/>
                <w:sz w:val="20"/>
                <w:szCs w:val="20"/>
                <w:lang w:val="en-GB"/>
              </w:rPr>
            </w:pPr>
            <w:r w:rsidRPr="00EF486C">
              <w:rPr>
                <w:rFonts w:cs="Arial"/>
                <w:sz w:val="20"/>
                <w:szCs w:val="20"/>
                <w:lang w:val="en-GB"/>
              </w:rPr>
              <w:t xml:space="preserve">Estimated project cost </w:t>
            </w:r>
          </w:p>
        </w:tc>
        <w:tc>
          <w:tcPr>
            <w:tcW w:w="2127" w:type="dxa"/>
            <w:tcBorders>
              <w:top w:val="single" w:sz="4" w:space="0" w:color="auto"/>
              <w:left w:val="single" w:sz="4" w:space="0" w:color="auto"/>
              <w:bottom w:val="single" w:sz="4" w:space="0" w:color="auto"/>
              <w:right w:val="single" w:sz="4" w:space="0" w:color="auto"/>
            </w:tcBorders>
          </w:tcPr>
          <w:p w14:paraId="0B58E712"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Original:</w:t>
            </w:r>
          </w:p>
        </w:tc>
        <w:tc>
          <w:tcPr>
            <w:tcW w:w="2290" w:type="dxa"/>
            <w:tcBorders>
              <w:top w:val="single" w:sz="4" w:space="0" w:color="auto"/>
              <w:left w:val="single" w:sz="4" w:space="0" w:color="auto"/>
              <w:bottom w:val="single" w:sz="4" w:space="0" w:color="auto"/>
              <w:right w:val="single" w:sz="4" w:space="0" w:color="auto"/>
            </w:tcBorders>
          </w:tcPr>
          <w:p w14:paraId="6CA5641E"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Revised:</w:t>
            </w:r>
          </w:p>
        </w:tc>
      </w:tr>
      <w:tr w:rsidR="008F0379" w:rsidRPr="00EF486C" w14:paraId="61E0FFF2"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0E909736" w14:textId="77777777" w:rsidR="008F0379" w:rsidRPr="00EF486C" w:rsidRDefault="008F0379" w:rsidP="008F0379">
            <w:pPr>
              <w:spacing w:before="60"/>
              <w:rPr>
                <w:rFonts w:cs="Arial"/>
                <w:sz w:val="20"/>
                <w:szCs w:val="20"/>
                <w:lang w:val="en-GB"/>
              </w:rPr>
            </w:pPr>
            <w:r w:rsidRPr="00EF486C">
              <w:rPr>
                <w:rFonts w:cs="Arial"/>
                <w:sz w:val="20"/>
                <w:szCs w:val="20"/>
                <w:lang w:val="en-GB"/>
              </w:rPr>
              <w:t>Approved CEB loan amount</w:t>
            </w:r>
          </w:p>
        </w:tc>
        <w:tc>
          <w:tcPr>
            <w:tcW w:w="4417" w:type="dxa"/>
            <w:gridSpan w:val="2"/>
            <w:tcBorders>
              <w:top w:val="single" w:sz="4" w:space="0" w:color="auto"/>
              <w:left w:val="single" w:sz="4" w:space="0" w:color="auto"/>
              <w:bottom w:val="single" w:sz="4" w:space="0" w:color="auto"/>
              <w:right w:val="single" w:sz="4" w:space="0" w:color="auto"/>
            </w:tcBorders>
          </w:tcPr>
          <w:p w14:paraId="5C05B441" w14:textId="77777777" w:rsidR="008F0379" w:rsidRPr="00EF486C" w:rsidRDefault="008F0379" w:rsidP="008F0379">
            <w:pPr>
              <w:spacing w:before="60"/>
              <w:ind w:left="459" w:hanging="426"/>
              <w:rPr>
                <w:rFonts w:cs="Arial"/>
                <w:bCs/>
                <w:sz w:val="20"/>
                <w:szCs w:val="20"/>
                <w:lang w:val="en-GB"/>
              </w:rPr>
            </w:pPr>
          </w:p>
        </w:tc>
      </w:tr>
      <w:tr w:rsidR="008F0379" w:rsidRPr="00664E0B" w14:paraId="7A839107"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0FC7DB0E" w14:textId="77777777" w:rsidR="008F0379" w:rsidRPr="00EF486C" w:rsidRDefault="008F0379" w:rsidP="008F0379">
            <w:pPr>
              <w:spacing w:before="60"/>
              <w:rPr>
                <w:rFonts w:cs="Arial"/>
                <w:sz w:val="20"/>
                <w:szCs w:val="20"/>
                <w:lang w:val="en-GB"/>
              </w:rPr>
            </w:pPr>
            <w:r w:rsidRPr="00EF486C">
              <w:rPr>
                <w:rFonts w:cs="Arial"/>
                <w:sz w:val="20"/>
                <w:szCs w:val="20"/>
                <w:lang w:val="en-GB"/>
              </w:rPr>
              <w:t>Maximum CEB financing of total eligible costs (in %)</w:t>
            </w:r>
          </w:p>
        </w:tc>
        <w:tc>
          <w:tcPr>
            <w:tcW w:w="4417" w:type="dxa"/>
            <w:gridSpan w:val="2"/>
            <w:tcBorders>
              <w:top w:val="single" w:sz="4" w:space="0" w:color="auto"/>
              <w:left w:val="single" w:sz="4" w:space="0" w:color="auto"/>
              <w:bottom w:val="single" w:sz="4" w:space="0" w:color="auto"/>
              <w:right w:val="single" w:sz="4" w:space="0" w:color="auto"/>
            </w:tcBorders>
          </w:tcPr>
          <w:p w14:paraId="012B7065" w14:textId="77777777" w:rsidR="008F0379" w:rsidRPr="00EF486C" w:rsidRDefault="008F0379" w:rsidP="008F0379">
            <w:pPr>
              <w:spacing w:before="60"/>
              <w:ind w:left="459" w:hanging="426"/>
              <w:rPr>
                <w:rFonts w:cs="Arial"/>
                <w:bCs/>
                <w:sz w:val="20"/>
                <w:szCs w:val="20"/>
                <w:lang w:val="en-GB"/>
              </w:rPr>
            </w:pPr>
          </w:p>
        </w:tc>
      </w:tr>
      <w:tr w:rsidR="008F0379" w:rsidRPr="00EF486C" w14:paraId="74F2AC0D"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245FBE8B" w14:textId="77777777" w:rsidR="008F0379" w:rsidRPr="00EF486C" w:rsidRDefault="008F0379" w:rsidP="008F0379">
            <w:pPr>
              <w:spacing w:before="60"/>
              <w:rPr>
                <w:rFonts w:cs="Arial"/>
                <w:sz w:val="20"/>
                <w:szCs w:val="20"/>
                <w:lang w:val="en-GB"/>
              </w:rPr>
            </w:pPr>
            <w:r w:rsidRPr="00EF486C">
              <w:rPr>
                <w:rFonts w:cs="Arial"/>
                <w:sz w:val="20"/>
                <w:szCs w:val="20"/>
                <w:lang w:val="en-GB"/>
              </w:rPr>
              <w:t>Other sources of financing</w:t>
            </w:r>
          </w:p>
        </w:tc>
        <w:tc>
          <w:tcPr>
            <w:tcW w:w="4417" w:type="dxa"/>
            <w:gridSpan w:val="2"/>
            <w:tcBorders>
              <w:top w:val="single" w:sz="4" w:space="0" w:color="auto"/>
              <w:left w:val="single" w:sz="4" w:space="0" w:color="auto"/>
              <w:bottom w:val="single" w:sz="4" w:space="0" w:color="auto"/>
              <w:right w:val="single" w:sz="4" w:space="0" w:color="auto"/>
            </w:tcBorders>
          </w:tcPr>
          <w:p w14:paraId="081DA940" w14:textId="77777777" w:rsidR="008F0379" w:rsidRPr="00EF486C" w:rsidRDefault="008F0379" w:rsidP="008F0379">
            <w:pPr>
              <w:spacing w:before="60"/>
              <w:ind w:left="459" w:hanging="426"/>
              <w:rPr>
                <w:rFonts w:cs="Arial"/>
                <w:bCs/>
                <w:sz w:val="20"/>
                <w:szCs w:val="20"/>
                <w:lang w:val="en-GB"/>
              </w:rPr>
            </w:pPr>
          </w:p>
        </w:tc>
      </w:tr>
      <w:tr w:rsidR="008F0379" w:rsidRPr="00EF486C" w14:paraId="2CE6CC5C"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1CBF6A95" w14:textId="77777777" w:rsidR="008F0379" w:rsidRPr="00EF486C" w:rsidRDefault="008F0379" w:rsidP="008F0379">
            <w:pPr>
              <w:spacing w:before="60"/>
              <w:rPr>
                <w:rFonts w:cs="Arial"/>
                <w:sz w:val="20"/>
                <w:szCs w:val="20"/>
                <w:lang w:val="en-GB"/>
              </w:rPr>
            </w:pPr>
            <w:r w:rsidRPr="00EF486C">
              <w:rPr>
                <w:rFonts w:cs="Arial"/>
                <w:sz w:val="20"/>
                <w:szCs w:val="20"/>
                <w:lang w:val="en-GB"/>
              </w:rPr>
              <w:t xml:space="preserve">Implementation period </w:t>
            </w:r>
          </w:p>
        </w:tc>
        <w:tc>
          <w:tcPr>
            <w:tcW w:w="2127" w:type="dxa"/>
            <w:tcBorders>
              <w:top w:val="single" w:sz="4" w:space="0" w:color="auto"/>
              <w:left w:val="single" w:sz="4" w:space="0" w:color="auto"/>
              <w:bottom w:val="single" w:sz="4" w:space="0" w:color="auto"/>
              <w:right w:val="single" w:sz="4" w:space="0" w:color="auto"/>
            </w:tcBorders>
          </w:tcPr>
          <w:p w14:paraId="76689358" w14:textId="77777777" w:rsidR="008F0379" w:rsidRPr="00EF486C" w:rsidRDefault="008F0379" w:rsidP="008F0379">
            <w:pPr>
              <w:spacing w:before="60"/>
              <w:ind w:left="459" w:hanging="426"/>
              <w:rPr>
                <w:rFonts w:cs="Arial"/>
                <w:bCs/>
                <w:sz w:val="20"/>
                <w:szCs w:val="20"/>
                <w:lang w:val="es-ES_tradnl"/>
              </w:rPr>
            </w:pPr>
            <w:r w:rsidRPr="00EF486C">
              <w:rPr>
                <w:rFonts w:cs="Arial"/>
                <w:bCs/>
                <w:sz w:val="20"/>
                <w:szCs w:val="20"/>
                <w:lang w:val="es-ES_tradnl"/>
              </w:rPr>
              <w:t>Original: mm/yy-mm/yy</w:t>
            </w:r>
          </w:p>
        </w:tc>
        <w:tc>
          <w:tcPr>
            <w:tcW w:w="2290" w:type="dxa"/>
            <w:tcBorders>
              <w:top w:val="single" w:sz="4" w:space="0" w:color="auto"/>
              <w:left w:val="single" w:sz="4" w:space="0" w:color="auto"/>
              <w:bottom w:val="single" w:sz="4" w:space="0" w:color="auto"/>
              <w:right w:val="single" w:sz="4" w:space="0" w:color="auto"/>
            </w:tcBorders>
          </w:tcPr>
          <w:p w14:paraId="24E9802C" w14:textId="77777777" w:rsidR="008F0379" w:rsidRPr="00EF486C" w:rsidRDefault="008F0379" w:rsidP="008F0379">
            <w:pPr>
              <w:spacing w:before="60"/>
              <w:ind w:left="459" w:hanging="426"/>
              <w:rPr>
                <w:rFonts w:cs="Arial"/>
                <w:bCs/>
                <w:sz w:val="20"/>
                <w:szCs w:val="20"/>
                <w:lang w:val="en-GB"/>
              </w:rPr>
            </w:pPr>
            <w:r w:rsidRPr="00EF486C">
              <w:rPr>
                <w:rFonts w:cs="Arial"/>
                <w:bCs/>
                <w:sz w:val="20"/>
                <w:szCs w:val="20"/>
                <w:lang w:val="en-GB"/>
              </w:rPr>
              <w:t>Revised:</w:t>
            </w:r>
          </w:p>
        </w:tc>
      </w:tr>
      <w:tr w:rsidR="008F0379" w:rsidRPr="00664E0B" w14:paraId="67792756" w14:textId="77777777" w:rsidTr="008F0379">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2D3ABDFD" w14:textId="77777777" w:rsidR="008F0379" w:rsidRPr="00EF486C" w:rsidRDefault="008F0379" w:rsidP="008F0379">
            <w:pPr>
              <w:spacing w:before="60"/>
              <w:rPr>
                <w:rFonts w:cs="Arial"/>
                <w:sz w:val="20"/>
                <w:szCs w:val="20"/>
                <w:lang w:val="en-GB"/>
              </w:rPr>
            </w:pPr>
            <w:r w:rsidRPr="00EF486C">
              <w:rPr>
                <w:rFonts w:cs="Arial"/>
                <w:sz w:val="20"/>
                <w:szCs w:val="20"/>
                <w:lang w:val="en-GB"/>
              </w:rPr>
              <w:t xml:space="preserve">Closing date for CEB loan disbursement </w:t>
            </w:r>
          </w:p>
        </w:tc>
        <w:tc>
          <w:tcPr>
            <w:tcW w:w="4417" w:type="dxa"/>
            <w:gridSpan w:val="2"/>
            <w:tcBorders>
              <w:top w:val="single" w:sz="4" w:space="0" w:color="auto"/>
              <w:left w:val="single" w:sz="4" w:space="0" w:color="auto"/>
              <w:bottom w:val="single" w:sz="4" w:space="0" w:color="auto"/>
              <w:right w:val="single" w:sz="4" w:space="0" w:color="auto"/>
            </w:tcBorders>
          </w:tcPr>
          <w:p w14:paraId="41976136" w14:textId="77777777" w:rsidR="008F0379" w:rsidRPr="00EF486C" w:rsidRDefault="008F0379" w:rsidP="008F0379">
            <w:pPr>
              <w:spacing w:before="60"/>
              <w:ind w:left="459" w:hanging="426"/>
              <w:rPr>
                <w:rFonts w:cs="Arial"/>
                <w:bCs/>
                <w:sz w:val="20"/>
                <w:szCs w:val="20"/>
                <w:lang w:val="en-GB"/>
              </w:rPr>
            </w:pPr>
          </w:p>
        </w:tc>
      </w:tr>
    </w:tbl>
    <w:p w14:paraId="2DE6FC77" w14:textId="29953E43" w:rsidR="008F0379" w:rsidRPr="00EF486C" w:rsidRDefault="005C0770" w:rsidP="00017B90">
      <w:pPr>
        <w:pStyle w:val="Heading2"/>
        <w:numPr>
          <w:ilvl w:val="0"/>
          <w:numId w:val="0"/>
        </w:numPr>
        <w:rPr>
          <w:bCs/>
          <w:lang w:val="en-GB"/>
        </w:rPr>
      </w:pPr>
      <w:bookmarkStart w:id="102" w:name="_Toc535937996"/>
      <w:bookmarkStart w:id="103" w:name="_Toc536021602"/>
      <w:bookmarkStart w:id="104" w:name="_Toc536021651"/>
      <w:bookmarkStart w:id="105" w:name="_Toc536021803"/>
      <w:bookmarkStart w:id="106" w:name="_Toc536021942"/>
      <w:bookmarkStart w:id="107" w:name="_Toc536022044"/>
      <w:bookmarkStart w:id="108" w:name="_Toc13488289"/>
      <w:bookmarkStart w:id="109" w:name="_Toc13490385"/>
      <w:r>
        <w:rPr>
          <w:lang w:val="en-GB"/>
        </w:rPr>
        <w:t xml:space="preserve">1.2 </w:t>
      </w:r>
      <w:r w:rsidR="008F0379" w:rsidRPr="00EF486C">
        <w:rPr>
          <w:lang w:val="en-GB"/>
        </w:rPr>
        <w:t>Activities Undertaken and Results achieved</w:t>
      </w:r>
      <w:bookmarkEnd w:id="102"/>
      <w:bookmarkEnd w:id="103"/>
      <w:bookmarkEnd w:id="104"/>
      <w:bookmarkEnd w:id="105"/>
      <w:bookmarkEnd w:id="106"/>
      <w:bookmarkEnd w:id="107"/>
      <w:bookmarkEnd w:id="108"/>
      <w:bookmarkEnd w:id="109"/>
    </w:p>
    <w:p w14:paraId="11701C21" w14:textId="77777777" w:rsidR="008F0379" w:rsidRPr="00EF486C" w:rsidRDefault="008F0379" w:rsidP="008F0379">
      <w:pPr>
        <w:ind w:firstLine="578"/>
        <w:rPr>
          <w:sz w:val="20"/>
          <w:szCs w:val="20"/>
          <w:lang w:val="en-GB"/>
        </w:rPr>
      </w:pPr>
      <w:bookmarkStart w:id="110" w:name="_Toc367802902"/>
      <w:r w:rsidRPr="00EF486C">
        <w:rPr>
          <w:sz w:val="20"/>
          <w:szCs w:val="20"/>
          <w:lang w:val="en-GB"/>
        </w:rPr>
        <w:t>Please describe the progress of activities in relation to the Project, including, but not limited to:</w:t>
      </w:r>
    </w:p>
    <w:tbl>
      <w:tblPr>
        <w:tblStyle w:val="TableGrid"/>
        <w:tblW w:w="0" w:type="auto"/>
        <w:tblInd w:w="675" w:type="dxa"/>
        <w:tblLook w:val="04A0" w:firstRow="1" w:lastRow="0" w:firstColumn="1" w:lastColumn="0" w:noHBand="0" w:noVBand="1"/>
      </w:tblPr>
      <w:tblGrid>
        <w:gridCol w:w="4361"/>
        <w:gridCol w:w="4252"/>
      </w:tblGrid>
      <w:tr w:rsidR="008F0379" w:rsidRPr="00EF486C" w14:paraId="113D0F36" w14:textId="77777777" w:rsidTr="008F0379">
        <w:tc>
          <w:tcPr>
            <w:tcW w:w="4536" w:type="dxa"/>
            <w:shd w:val="clear" w:color="auto" w:fill="E7E6E6" w:themeFill="background2"/>
          </w:tcPr>
          <w:p w14:paraId="14F3C8A0" w14:textId="77777777" w:rsidR="008F0379" w:rsidRPr="00EF486C" w:rsidRDefault="008F0379" w:rsidP="00D37F84">
            <w:pPr>
              <w:pStyle w:val="ListParagraph"/>
            </w:pPr>
            <w:r w:rsidRPr="00EF486C">
              <w:t>Activity</w:t>
            </w:r>
          </w:p>
        </w:tc>
        <w:tc>
          <w:tcPr>
            <w:tcW w:w="4417" w:type="dxa"/>
            <w:shd w:val="clear" w:color="auto" w:fill="E7E6E6" w:themeFill="background2"/>
          </w:tcPr>
          <w:p w14:paraId="67646329" w14:textId="77777777" w:rsidR="008F0379" w:rsidRPr="00EF486C" w:rsidRDefault="008F0379" w:rsidP="00D37F84">
            <w:pPr>
              <w:pStyle w:val="ListParagraph"/>
            </w:pPr>
            <w:r w:rsidRPr="00EF486C">
              <w:t>Progress and results</w:t>
            </w:r>
          </w:p>
        </w:tc>
      </w:tr>
      <w:tr w:rsidR="008F0379" w:rsidRPr="00EF486C" w14:paraId="07A76D4B" w14:textId="77777777" w:rsidTr="008F0379">
        <w:tc>
          <w:tcPr>
            <w:tcW w:w="4536" w:type="dxa"/>
            <w:shd w:val="clear" w:color="auto" w:fill="E7E6E6" w:themeFill="background2"/>
          </w:tcPr>
          <w:p w14:paraId="6E7D52FF" w14:textId="77777777" w:rsidR="008F0379" w:rsidRPr="00EF486C" w:rsidRDefault="008F0379" w:rsidP="008F0379">
            <w:pPr>
              <w:ind w:left="34"/>
              <w:rPr>
                <w:lang w:val="en-GB"/>
              </w:rPr>
            </w:pPr>
            <w:r w:rsidRPr="00EF486C">
              <w:rPr>
                <w:lang w:val="en-GB"/>
              </w:rPr>
              <w:t xml:space="preserve">Land acquisition and preparation </w:t>
            </w:r>
          </w:p>
        </w:tc>
        <w:tc>
          <w:tcPr>
            <w:tcW w:w="4417" w:type="dxa"/>
          </w:tcPr>
          <w:p w14:paraId="58E5EC4F" w14:textId="77777777" w:rsidR="008F0379" w:rsidRPr="00EF486C" w:rsidRDefault="008F0379" w:rsidP="00D37F84">
            <w:pPr>
              <w:pStyle w:val="ListParagraph"/>
            </w:pPr>
          </w:p>
        </w:tc>
      </w:tr>
      <w:tr w:rsidR="008F0379" w:rsidRPr="00EF486C" w14:paraId="57F74C52" w14:textId="77777777" w:rsidTr="008F0379">
        <w:tc>
          <w:tcPr>
            <w:tcW w:w="4536" w:type="dxa"/>
            <w:shd w:val="clear" w:color="auto" w:fill="E7E6E6" w:themeFill="background2"/>
          </w:tcPr>
          <w:p w14:paraId="3D187A83" w14:textId="77777777" w:rsidR="008F0379" w:rsidRPr="00EF486C" w:rsidRDefault="008F0379" w:rsidP="008F0379">
            <w:pPr>
              <w:ind w:left="34"/>
              <w:rPr>
                <w:lang w:val="en-GB"/>
              </w:rPr>
            </w:pPr>
            <w:r w:rsidRPr="00EF486C">
              <w:rPr>
                <w:lang w:val="en-GB"/>
              </w:rPr>
              <w:t>Studies and Design</w:t>
            </w:r>
          </w:p>
        </w:tc>
        <w:tc>
          <w:tcPr>
            <w:tcW w:w="4417" w:type="dxa"/>
          </w:tcPr>
          <w:p w14:paraId="6F20CA21" w14:textId="77777777" w:rsidR="008F0379" w:rsidRPr="00EF486C" w:rsidRDefault="008F0379" w:rsidP="00D37F84">
            <w:pPr>
              <w:pStyle w:val="ListParagraph"/>
            </w:pPr>
          </w:p>
        </w:tc>
      </w:tr>
      <w:tr w:rsidR="008F0379" w:rsidRPr="00EF486C" w14:paraId="1DDE4345" w14:textId="77777777" w:rsidTr="008F0379">
        <w:tc>
          <w:tcPr>
            <w:tcW w:w="4536" w:type="dxa"/>
            <w:shd w:val="clear" w:color="auto" w:fill="E7E6E6" w:themeFill="background2"/>
          </w:tcPr>
          <w:p w14:paraId="4537DB0D" w14:textId="77777777" w:rsidR="008F0379" w:rsidRPr="00EF486C" w:rsidRDefault="008F0379" w:rsidP="008F0379">
            <w:pPr>
              <w:ind w:left="34"/>
              <w:rPr>
                <w:lang w:val="en-GB"/>
              </w:rPr>
            </w:pPr>
            <w:r w:rsidRPr="00EF486C">
              <w:rPr>
                <w:lang w:val="en-GB"/>
              </w:rPr>
              <w:t>Procurement related activities</w:t>
            </w:r>
          </w:p>
        </w:tc>
        <w:tc>
          <w:tcPr>
            <w:tcW w:w="4417" w:type="dxa"/>
          </w:tcPr>
          <w:p w14:paraId="0ADB65D5" w14:textId="77777777" w:rsidR="008F0379" w:rsidRPr="00EF486C" w:rsidRDefault="008F0379" w:rsidP="00D37F84">
            <w:pPr>
              <w:pStyle w:val="ListParagraph"/>
            </w:pPr>
          </w:p>
        </w:tc>
      </w:tr>
      <w:tr w:rsidR="008F0379" w:rsidRPr="00664E0B" w14:paraId="055440E4" w14:textId="77777777" w:rsidTr="008F0379">
        <w:tc>
          <w:tcPr>
            <w:tcW w:w="4536" w:type="dxa"/>
            <w:shd w:val="clear" w:color="auto" w:fill="E7E6E6" w:themeFill="background2"/>
          </w:tcPr>
          <w:p w14:paraId="72C76BF4" w14:textId="77777777" w:rsidR="008F0379" w:rsidRPr="00EF486C" w:rsidRDefault="008F0379" w:rsidP="008F0379">
            <w:pPr>
              <w:ind w:left="34"/>
              <w:rPr>
                <w:lang w:val="en-GB"/>
              </w:rPr>
            </w:pPr>
            <w:r w:rsidRPr="00EF486C">
              <w:rPr>
                <w:lang w:val="en-GB"/>
              </w:rPr>
              <w:t>Works, including photos showing the latest progress</w:t>
            </w:r>
          </w:p>
        </w:tc>
        <w:tc>
          <w:tcPr>
            <w:tcW w:w="4417" w:type="dxa"/>
          </w:tcPr>
          <w:p w14:paraId="67857131" w14:textId="77777777" w:rsidR="008F0379" w:rsidRPr="00EF486C" w:rsidRDefault="008F0379" w:rsidP="00D37F84">
            <w:pPr>
              <w:pStyle w:val="ListParagraph"/>
            </w:pPr>
          </w:p>
        </w:tc>
      </w:tr>
      <w:tr w:rsidR="008F0379" w:rsidRPr="00EF486C" w14:paraId="75DFFAE2" w14:textId="77777777" w:rsidTr="008F0379">
        <w:tc>
          <w:tcPr>
            <w:tcW w:w="4536" w:type="dxa"/>
            <w:shd w:val="clear" w:color="auto" w:fill="E7E6E6" w:themeFill="background2"/>
          </w:tcPr>
          <w:p w14:paraId="0C4A2760" w14:textId="77777777" w:rsidR="008F0379" w:rsidRPr="00EF486C" w:rsidRDefault="008F0379" w:rsidP="008F0379">
            <w:pPr>
              <w:ind w:left="34"/>
              <w:rPr>
                <w:lang w:val="en-GB"/>
              </w:rPr>
            </w:pPr>
            <w:r w:rsidRPr="00EF486C">
              <w:rPr>
                <w:lang w:val="en-GB"/>
              </w:rPr>
              <w:t>Medical equipment and technologies</w:t>
            </w:r>
          </w:p>
        </w:tc>
        <w:tc>
          <w:tcPr>
            <w:tcW w:w="4417" w:type="dxa"/>
          </w:tcPr>
          <w:p w14:paraId="13D5385D" w14:textId="77777777" w:rsidR="008F0379" w:rsidRPr="00EF486C" w:rsidRDefault="008F0379" w:rsidP="00D37F84">
            <w:pPr>
              <w:pStyle w:val="ListParagraph"/>
            </w:pPr>
          </w:p>
        </w:tc>
      </w:tr>
      <w:tr w:rsidR="008F0379" w:rsidRPr="00664E0B" w14:paraId="4B97CAC4" w14:textId="77777777" w:rsidTr="008F0379">
        <w:trPr>
          <w:trHeight w:val="717"/>
        </w:trPr>
        <w:tc>
          <w:tcPr>
            <w:tcW w:w="4536" w:type="dxa"/>
            <w:shd w:val="clear" w:color="auto" w:fill="E7E6E6" w:themeFill="background2"/>
          </w:tcPr>
          <w:p w14:paraId="2CA8ABA9" w14:textId="77777777" w:rsidR="008F0379" w:rsidRPr="00EF486C" w:rsidRDefault="008F0379" w:rsidP="008F0379">
            <w:pPr>
              <w:ind w:left="34"/>
              <w:rPr>
                <w:lang w:val="en-GB"/>
              </w:rPr>
            </w:pPr>
            <w:r w:rsidRPr="00EF486C">
              <w:rPr>
                <w:lang w:val="en-GB"/>
              </w:rPr>
              <w:t>Management of environmental and health and safety issues (information on any incident, compliant and corrective action taken)</w:t>
            </w:r>
          </w:p>
        </w:tc>
        <w:tc>
          <w:tcPr>
            <w:tcW w:w="4417" w:type="dxa"/>
          </w:tcPr>
          <w:p w14:paraId="5DCE3A19" w14:textId="77777777" w:rsidR="008F0379" w:rsidRPr="00EF486C" w:rsidRDefault="008F0379" w:rsidP="00D37F84">
            <w:pPr>
              <w:pStyle w:val="ListParagraph"/>
            </w:pPr>
          </w:p>
        </w:tc>
      </w:tr>
    </w:tbl>
    <w:p w14:paraId="194A9A72" w14:textId="6B33C64B" w:rsidR="008F0379" w:rsidRPr="00EF486C" w:rsidRDefault="005C0770" w:rsidP="00017B90">
      <w:pPr>
        <w:pStyle w:val="Heading2"/>
        <w:numPr>
          <w:ilvl w:val="0"/>
          <w:numId w:val="0"/>
        </w:numPr>
        <w:rPr>
          <w:bCs/>
          <w:lang w:val="en-GB"/>
        </w:rPr>
      </w:pPr>
      <w:bookmarkStart w:id="111" w:name="_Toc367802905"/>
      <w:bookmarkStart w:id="112" w:name="_Toc428179761"/>
      <w:bookmarkStart w:id="113" w:name="_Toc430620770"/>
      <w:bookmarkStart w:id="114" w:name="_Toc447276488"/>
      <w:bookmarkStart w:id="115" w:name="_Toc448153317"/>
      <w:bookmarkStart w:id="116" w:name="_Toc448226603"/>
      <w:bookmarkStart w:id="117" w:name="_Toc448232812"/>
      <w:bookmarkStart w:id="118" w:name="_Toc448245304"/>
      <w:bookmarkStart w:id="119" w:name="_Toc448245977"/>
      <w:bookmarkStart w:id="120" w:name="_Toc448246095"/>
      <w:bookmarkStart w:id="121" w:name="_Toc456083576"/>
      <w:bookmarkStart w:id="122" w:name="_Toc456207177"/>
      <w:bookmarkStart w:id="123" w:name="_Toc501116496"/>
      <w:bookmarkStart w:id="124" w:name="_Toc501116515"/>
      <w:bookmarkStart w:id="125" w:name="_Toc501633973"/>
      <w:bookmarkStart w:id="126" w:name="_Toc501634034"/>
      <w:bookmarkStart w:id="127" w:name="_Toc535937997"/>
      <w:bookmarkStart w:id="128" w:name="_Toc536021603"/>
      <w:bookmarkStart w:id="129" w:name="_Toc536021652"/>
      <w:bookmarkStart w:id="130" w:name="_Toc536021804"/>
      <w:bookmarkStart w:id="131" w:name="_Toc536021943"/>
      <w:bookmarkStart w:id="132" w:name="_Toc536022045"/>
      <w:bookmarkStart w:id="133" w:name="_Toc13488290"/>
      <w:bookmarkStart w:id="134" w:name="_Toc13490386"/>
      <w:bookmarkStart w:id="135" w:name="_Toc367802906"/>
      <w:bookmarkEnd w:id="110"/>
      <w:r>
        <w:rPr>
          <w:lang w:val="en-GB"/>
        </w:rPr>
        <w:t>1.3</w:t>
      </w:r>
      <w:r w:rsidR="0000534B">
        <w:rPr>
          <w:lang w:val="en-GB"/>
        </w:rPr>
        <w:t xml:space="preserve"> </w:t>
      </w:r>
      <w:r w:rsidR="008F0379" w:rsidRPr="00EF486C">
        <w:rPr>
          <w:lang w:val="en-GB"/>
        </w:rPr>
        <w:t>Impact Prospects</w:t>
      </w:r>
      <w:bookmarkEnd w:id="111"/>
      <w:bookmarkEnd w:id="112"/>
      <w:bookmarkEnd w:id="113"/>
      <w:bookmarkEnd w:id="114"/>
      <w:bookmarkEnd w:id="115"/>
      <w:bookmarkEnd w:id="116"/>
      <w:bookmarkEnd w:id="117"/>
      <w:bookmarkEnd w:id="118"/>
      <w:bookmarkEnd w:id="119"/>
      <w:bookmarkEnd w:id="120"/>
      <w:bookmarkEnd w:id="121"/>
      <w:bookmarkEnd w:id="122"/>
      <w:r w:rsidR="008F0379" w:rsidRPr="00EF486C">
        <w:rPr>
          <w:lang w:val="en-GB"/>
        </w:rPr>
        <w:t xml:space="preserve"> (to be presented in the completion report)</w:t>
      </w:r>
      <w:bookmarkEnd w:id="123"/>
      <w:bookmarkEnd w:id="124"/>
      <w:bookmarkEnd w:id="125"/>
      <w:bookmarkEnd w:id="126"/>
      <w:bookmarkEnd w:id="127"/>
      <w:bookmarkEnd w:id="128"/>
      <w:bookmarkEnd w:id="129"/>
      <w:bookmarkEnd w:id="130"/>
      <w:bookmarkEnd w:id="131"/>
      <w:bookmarkEnd w:id="132"/>
      <w:bookmarkEnd w:id="133"/>
      <w:bookmarkEnd w:id="134"/>
      <w:r w:rsidR="008F0379" w:rsidRPr="00EF486C">
        <w:rPr>
          <w:lang w:val="en-GB"/>
        </w:rPr>
        <w:t xml:space="preserve"> </w:t>
      </w:r>
    </w:p>
    <w:p w14:paraId="5E13C7B3" w14:textId="77777777" w:rsidR="008F0379" w:rsidRPr="00EF486C" w:rsidRDefault="008F0379" w:rsidP="008F0379">
      <w:pPr>
        <w:ind w:left="578"/>
        <w:rPr>
          <w:sz w:val="20"/>
          <w:szCs w:val="20"/>
          <w:lang w:val="en-GB"/>
        </w:rPr>
      </w:pPr>
      <w:r w:rsidRPr="00EF486C">
        <w:rPr>
          <w:sz w:val="20"/>
          <w:szCs w:val="20"/>
          <w:lang w:val="en-GB"/>
        </w:rPr>
        <w:t>Provide information and comments as appropriate on the Project’s contribution to achieving the overall objective.</w:t>
      </w:r>
    </w:p>
    <w:p w14:paraId="37E11863" w14:textId="25C40685" w:rsidR="008F0379" w:rsidRPr="00EF486C" w:rsidRDefault="005C0770" w:rsidP="00017B90">
      <w:pPr>
        <w:pStyle w:val="Heading2"/>
        <w:numPr>
          <w:ilvl w:val="0"/>
          <w:numId w:val="0"/>
        </w:numPr>
        <w:rPr>
          <w:lang w:val="en-GB"/>
        </w:rPr>
      </w:pPr>
      <w:bookmarkStart w:id="136" w:name="_Toc367802907"/>
      <w:bookmarkStart w:id="137" w:name="_Toc430620772"/>
      <w:bookmarkStart w:id="138" w:name="_Toc447276490"/>
      <w:bookmarkStart w:id="139" w:name="_Toc448153319"/>
      <w:bookmarkStart w:id="140" w:name="_Toc448226605"/>
      <w:bookmarkStart w:id="141" w:name="_Toc448232814"/>
      <w:bookmarkStart w:id="142" w:name="_Toc448245306"/>
      <w:bookmarkStart w:id="143" w:name="_Toc448245979"/>
      <w:bookmarkStart w:id="144" w:name="_Toc448246097"/>
      <w:bookmarkStart w:id="145" w:name="_Toc456083578"/>
      <w:bookmarkStart w:id="146" w:name="_Toc456207179"/>
      <w:bookmarkStart w:id="147" w:name="_Toc501116497"/>
      <w:bookmarkStart w:id="148" w:name="_Toc501116516"/>
      <w:bookmarkStart w:id="149" w:name="_Toc501633974"/>
      <w:bookmarkStart w:id="150" w:name="_Toc501634035"/>
      <w:bookmarkStart w:id="151" w:name="_Toc535937998"/>
      <w:bookmarkStart w:id="152" w:name="_Toc536021604"/>
      <w:bookmarkStart w:id="153" w:name="_Toc536021653"/>
      <w:bookmarkStart w:id="154" w:name="_Toc536021805"/>
      <w:bookmarkStart w:id="155" w:name="_Toc536021944"/>
      <w:bookmarkStart w:id="156" w:name="_Toc536022046"/>
      <w:bookmarkStart w:id="157" w:name="_Toc13488291"/>
      <w:bookmarkStart w:id="158" w:name="_Toc13490387"/>
      <w:bookmarkEnd w:id="135"/>
      <w:r>
        <w:rPr>
          <w:lang w:val="en-GB"/>
        </w:rPr>
        <w:t xml:space="preserve">1.4 </w:t>
      </w:r>
      <w:r w:rsidR="008F0379" w:rsidRPr="00EF486C">
        <w:rPr>
          <w:lang w:val="en-GB"/>
        </w:rPr>
        <w:t>Communication and Visibility Activities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51715931" w14:textId="77777777" w:rsidR="008F0379" w:rsidRPr="00EF486C" w:rsidRDefault="008F0379" w:rsidP="008F0379">
      <w:pPr>
        <w:ind w:left="578"/>
        <w:rPr>
          <w:sz w:val="20"/>
          <w:szCs w:val="20"/>
          <w:lang w:val="en-GB"/>
        </w:rPr>
      </w:pPr>
      <w:bookmarkStart w:id="159" w:name="_Toc367802908"/>
      <w:bookmarkStart w:id="160" w:name="_Toc427233912"/>
      <w:r w:rsidRPr="00EF486C">
        <w:rPr>
          <w:sz w:val="20"/>
          <w:szCs w:val="20"/>
          <w:lang w:val="en-GB"/>
        </w:rPr>
        <w:t>Please inform about the communication and visibility activities (</w:t>
      </w:r>
      <w:r w:rsidRPr="00EF486C">
        <w:rPr>
          <w:rFonts w:cs="Arial"/>
          <w:sz w:val="20"/>
          <w:lang w:val="en-GB"/>
        </w:rPr>
        <w:t>public announcements, media/newspaper articles that mention CEB and/or other partners)</w:t>
      </w:r>
      <w:r w:rsidRPr="00EF486C">
        <w:rPr>
          <w:sz w:val="20"/>
          <w:szCs w:val="20"/>
          <w:lang w:val="en-GB"/>
        </w:rPr>
        <w:t xml:space="preserve"> including links of any media events and articles.</w:t>
      </w:r>
    </w:p>
    <w:p w14:paraId="047794BB" w14:textId="288741CE" w:rsidR="008F0379" w:rsidRPr="00EF486C" w:rsidRDefault="005C0770" w:rsidP="00017B90">
      <w:pPr>
        <w:pStyle w:val="Heading2"/>
        <w:numPr>
          <w:ilvl w:val="0"/>
          <w:numId w:val="0"/>
        </w:numPr>
        <w:rPr>
          <w:lang w:val="en-GB"/>
        </w:rPr>
      </w:pPr>
      <w:bookmarkStart w:id="161" w:name="_Toc535937999"/>
      <w:bookmarkStart w:id="162" w:name="_Toc536021605"/>
      <w:bookmarkStart w:id="163" w:name="_Toc536021654"/>
      <w:bookmarkStart w:id="164" w:name="_Toc536021806"/>
      <w:bookmarkStart w:id="165" w:name="_Toc536021945"/>
      <w:bookmarkStart w:id="166" w:name="_Toc536022047"/>
      <w:bookmarkStart w:id="167" w:name="_Toc13488292"/>
      <w:bookmarkStart w:id="168" w:name="_Toc13490388"/>
      <w:r>
        <w:rPr>
          <w:lang w:val="en-GB"/>
        </w:rPr>
        <w:t xml:space="preserve">1.5 </w:t>
      </w:r>
      <w:r w:rsidR="008F0379" w:rsidRPr="00EF486C">
        <w:rPr>
          <w:lang w:val="en-GB"/>
        </w:rPr>
        <w:t xml:space="preserve">Deviations from the Plan and difficulties encountered, if any, </w:t>
      </w:r>
      <w:bookmarkEnd w:id="159"/>
      <w:r w:rsidR="008F0379" w:rsidRPr="00EF486C">
        <w:rPr>
          <w:lang w:val="en-GB"/>
        </w:rPr>
        <w:t>and mitigation measures</w:t>
      </w:r>
      <w:bookmarkEnd w:id="161"/>
      <w:bookmarkEnd w:id="162"/>
      <w:bookmarkEnd w:id="163"/>
      <w:bookmarkEnd w:id="164"/>
      <w:bookmarkEnd w:id="165"/>
      <w:bookmarkEnd w:id="166"/>
      <w:bookmarkEnd w:id="167"/>
      <w:bookmarkEnd w:id="168"/>
    </w:p>
    <w:p w14:paraId="7A917AEF" w14:textId="77777777" w:rsidR="008F0379" w:rsidRPr="00EF486C" w:rsidRDefault="008F0379" w:rsidP="008F0379">
      <w:pPr>
        <w:ind w:left="578"/>
        <w:rPr>
          <w:sz w:val="20"/>
          <w:szCs w:val="20"/>
          <w:lang w:val="en-GB"/>
        </w:rPr>
      </w:pPr>
      <w:r w:rsidRPr="00EF486C">
        <w:rPr>
          <w:sz w:val="20"/>
          <w:szCs w:val="20"/>
          <w:lang w:val="en-GB"/>
        </w:rPr>
        <w:t>Provide information on any major constraints/deviations from the plan, especially, but not limited to, problems that risk delaying the project. Explain the reasons for such deviations and propose corrective measures in the table below.</w:t>
      </w:r>
    </w:p>
    <w:tbl>
      <w:tblPr>
        <w:tblStyle w:val="TableGrid"/>
        <w:tblW w:w="0" w:type="auto"/>
        <w:tblInd w:w="675" w:type="dxa"/>
        <w:tblLook w:val="04A0" w:firstRow="1" w:lastRow="0" w:firstColumn="1" w:lastColumn="0" w:noHBand="0" w:noVBand="1"/>
      </w:tblPr>
      <w:tblGrid>
        <w:gridCol w:w="2066"/>
        <w:gridCol w:w="1954"/>
        <w:gridCol w:w="2330"/>
        <w:gridCol w:w="2263"/>
      </w:tblGrid>
      <w:tr w:rsidR="008F0379" w:rsidRPr="00664E0B" w14:paraId="62E9E2FF" w14:textId="77777777" w:rsidTr="008F0379">
        <w:tc>
          <w:tcPr>
            <w:tcW w:w="8953" w:type="dxa"/>
            <w:gridSpan w:val="4"/>
            <w:shd w:val="clear" w:color="auto" w:fill="E7E6E6" w:themeFill="background2"/>
          </w:tcPr>
          <w:p w14:paraId="3A261B16" w14:textId="77777777" w:rsidR="008F0379" w:rsidRPr="00EF486C" w:rsidRDefault="008F0379" w:rsidP="008F0379">
            <w:pPr>
              <w:rPr>
                <w:lang w:val="en-GB"/>
              </w:rPr>
            </w:pPr>
            <w:r w:rsidRPr="00EF486C">
              <w:rPr>
                <w:rFonts w:eastAsia="MS ??"/>
                <w:b/>
                <w:bCs/>
                <w:lang w:val="en-GB" w:eastAsia="ja-JP"/>
              </w:rPr>
              <w:lastRenderedPageBreak/>
              <w:t>Proposed Action Plan to solve issues (if any):</w:t>
            </w:r>
          </w:p>
        </w:tc>
      </w:tr>
      <w:tr w:rsidR="008F0379" w:rsidRPr="00EF486C" w14:paraId="6E73D676" w14:textId="77777777" w:rsidTr="008F0379">
        <w:tc>
          <w:tcPr>
            <w:tcW w:w="2127" w:type="dxa"/>
            <w:shd w:val="clear" w:color="auto" w:fill="E7E6E6" w:themeFill="background2"/>
          </w:tcPr>
          <w:p w14:paraId="41B63FD5" w14:textId="77777777" w:rsidR="008F0379" w:rsidRPr="00EF486C" w:rsidRDefault="008F0379" w:rsidP="008F0379">
            <w:pPr>
              <w:spacing w:before="40" w:after="40"/>
              <w:rPr>
                <w:rFonts w:eastAsia="MS ??"/>
                <w:b/>
                <w:bCs/>
                <w:lang w:val="en-GB" w:eastAsia="ja-JP"/>
              </w:rPr>
            </w:pPr>
            <w:r w:rsidRPr="00EF486C">
              <w:rPr>
                <w:rFonts w:eastAsia="MS ??"/>
                <w:b/>
                <w:bCs/>
                <w:lang w:val="en-GB" w:eastAsia="ja-JP"/>
              </w:rPr>
              <w:t>Constraint/ Deviations</w:t>
            </w:r>
          </w:p>
        </w:tc>
        <w:tc>
          <w:tcPr>
            <w:tcW w:w="2012" w:type="dxa"/>
            <w:shd w:val="clear" w:color="auto" w:fill="E7E6E6" w:themeFill="background2"/>
          </w:tcPr>
          <w:p w14:paraId="07BB9723" w14:textId="77777777" w:rsidR="008F0379" w:rsidRPr="00EF486C" w:rsidRDefault="008F0379" w:rsidP="008F0379">
            <w:pPr>
              <w:spacing w:before="40" w:after="40"/>
              <w:rPr>
                <w:rFonts w:eastAsia="MS ??"/>
                <w:b/>
                <w:bCs/>
                <w:lang w:val="en-GB" w:eastAsia="ja-JP"/>
              </w:rPr>
            </w:pPr>
            <w:r w:rsidRPr="00EF486C">
              <w:rPr>
                <w:rFonts w:eastAsia="MS ??"/>
                <w:b/>
                <w:bCs/>
                <w:lang w:val="en-GB" w:eastAsia="ja-JP"/>
              </w:rPr>
              <w:t>Corrective Measure</w:t>
            </w:r>
          </w:p>
        </w:tc>
        <w:tc>
          <w:tcPr>
            <w:tcW w:w="2407" w:type="dxa"/>
            <w:shd w:val="clear" w:color="auto" w:fill="E7E6E6" w:themeFill="background2"/>
          </w:tcPr>
          <w:p w14:paraId="42A1DB81" w14:textId="77777777" w:rsidR="008F0379" w:rsidRPr="00EF486C" w:rsidRDefault="008F0379" w:rsidP="008F0379">
            <w:pPr>
              <w:spacing w:before="40" w:after="40"/>
              <w:rPr>
                <w:rFonts w:eastAsia="MS ??"/>
                <w:b/>
                <w:bCs/>
                <w:lang w:val="en-GB" w:eastAsia="ja-JP"/>
              </w:rPr>
            </w:pPr>
            <w:r w:rsidRPr="00EF486C">
              <w:rPr>
                <w:rFonts w:eastAsia="MS ??"/>
                <w:b/>
                <w:bCs/>
                <w:lang w:val="en-GB" w:eastAsia="ja-JP"/>
              </w:rPr>
              <w:t>Responsible</w:t>
            </w:r>
          </w:p>
        </w:tc>
        <w:tc>
          <w:tcPr>
            <w:tcW w:w="2407" w:type="dxa"/>
            <w:shd w:val="clear" w:color="auto" w:fill="E7E6E6" w:themeFill="background2"/>
          </w:tcPr>
          <w:p w14:paraId="566EA9C5" w14:textId="77777777" w:rsidR="008F0379" w:rsidRPr="00EF486C" w:rsidRDefault="008F0379" w:rsidP="008F0379">
            <w:pPr>
              <w:spacing w:before="40" w:after="40"/>
              <w:ind w:right="-1242"/>
              <w:rPr>
                <w:rFonts w:eastAsia="MS ??"/>
                <w:b/>
                <w:bCs/>
                <w:lang w:val="en-GB" w:eastAsia="ja-JP"/>
              </w:rPr>
            </w:pPr>
            <w:r w:rsidRPr="00EF486C">
              <w:rPr>
                <w:rFonts w:eastAsia="MS ??"/>
                <w:b/>
                <w:bCs/>
                <w:lang w:val="en-GB" w:eastAsia="ja-JP"/>
              </w:rPr>
              <w:t>Completion Date</w:t>
            </w:r>
          </w:p>
        </w:tc>
      </w:tr>
      <w:tr w:rsidR="008F0379" w:rsidRPr="00EF486C" w14:paraId="234CDFD5" w14:textId="77777777" w:rsidTr="008F0379">
        <w:tc>
          <w:tcPr>
            <w:tcW w:w="2127" w:type="dxa"/>
          </w:tcPr>
          <w:p w14:paraId="6CF75C48" w14:textId="77777777" w:rsidR="008F0379" w:rsidRPr="00EF486C" w:rsidRDefault="008F0379" w:rsidP="008F0379">
            <w:pPr>
              <w:rPr>
                <w:lang w:val="en-GB" w:eastAsia="ja-JP"/>
              </w:rPr>
            </w:pPr>
          </w:p>
        </w:tc>
        <w:tc>
          <w:tcPr>
            <w:tcW w:w="2012" w:type="dxa"/>
          </w:tcPr>
          <w:p w14:paraId="689C3A41" w14:textId="77777777" w:rsidR="008F0379" w:rsidRPr="00EF486C" w:rsidRDefault="008F0379" w:rsidP="008F0379">
            <w:pPr>
              <w:rPr>
                <w:lang w:val="en-GB" w:eastAsia="ja-JP"/>
              </w:rPr>
            </w:pPr>
          </w:p>
        </w:tc>
        <w:tc>
          <w:tcPr>
            <w:tcW w:w="2407" w:type="dxa"/>
          </w:tcPr>
          <w:p w14:paraId="4C73B271" w14:textId="77777777" w:rsidR="008F0379" w:rsidRPr="00EF486C" w:rsidRDefault="008F0379" w:rsidP="008F0379">
            <w:pPr>
              <w:rPr>
                <w:lang w:val="en-GB" w:eastAsia="ja-JP"/>
              </w:rPr>
            </w:pPr>
          </w:p>
        </w:tc>
        <w:tc>
          <w:tcPr>
            <w:tcW w:w="2407" w:type="dxa"/>
          </w:tcPr>
          <w:p w14:paraId="0D91894C" w14:textId="77777777" w:rsidR="008F0379" w:rsidRPr="00EF486C" w:rsidRDefault="008F0379" w:rsidP="008F0379">
            <w:pPr>
              <w:rPr>
                <w:lang w:val="en-GB" w:eastAsia="ja-JP"/>
              </w:rPr>
            </w:pPr>
          </w:p>
        </w:tc>
      </w:tr>
      <w:bookmarkEnd w:id="160"/>
    </w:tbl>
    <w:p w14:paraId="47CAE71C" w14:textId="77777777" w:rsidR="008F0379" w:rsidRPr="00EF486C"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E10EEB1" w14:textId="77777777" w:rsidR="008F0379" w:rsidRPr="00EF486C"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AA1EE1D" w14:textId="22AD295A" w:rsidR="008F0379" w:rsidRPr="00EF486C" w:rsidRDefault="005C0770" w:rsidP="00017B90">
      <w:pPr>
        <w:pStyle w:val="Heading2"/>
        <w:numPr>
          <w:ilvl w:val="0"/>
          <w:numId w:val="0"/>
        </w:numPr>
        <w:rPr>
          <w:lang w:val="en-GB"/>
        </w:rPr>
      </w:pPr>
      <w:bookmarkStart w:id="169" w:name="_Toc447276494"/>
      <w:bookmarkStart w:id="170" w:name="_Toc448153323"/>
      <w:bookmarkStart w:id="171" w:name="_Toc448226609"/>
      <w:bookmarkStart w:id="172" w:name="_Toc448232818"/>
      <w:bookmarkStart w:id="173" w:name="_Toc448245310"/>
      <w:bookmarkStart w:id="174" w:name="_Toc448245983"/>
      <w:bookmarkStart w:id="175" w:name="_Toc448246101"/>
      <w:bookmarkStart w:id="176" w:name="_Toc456083582"/>
      <w:bookmarkStart w:id="177" w:name="_Toc456207183"/>
      <w:bookmarkStart w:id="178" w:name="_Toc501116500"/>
      <w:bookmarkStart w:id="179" w:name="_Toc501116519"/>
      <w:bookmarkStart w:id="180" w:name="_Toc501633976"/>
      <w:bookmarkStart w:id="181" w:name="_Toc501634037"/>
      <w:bookmarkStart w:id="182" w:name="_Toc535938000"/>
      <w:bookmarkStart w:id="183" w:name="_Toc536021606"/>
      <w:bookmarkStart w:id="184" w:name="_Toc536021655"/>
      <w:bookmarkStart w:id="185" w:name="_Toc536021807"/>
      <w:bookmarkStart w:id="186" w:name="_Toc536021946"/>
      <w:bookmarkStart w:id="187" w:name="_Toc536022048"/>
      <w:bookmarkStart w:id="188" w:name="_Toc13488293"/>
      <w:bookmarkStart w:id="189" w:name="_Toc13490389"/>
      <w:r>
        <w:rPr>
          <w:lang w:val="en-GB"/>
        </w:rPr>
        <w:t>1.6</w:t>
      </w:r>
      <w:r w:rsidR="0000534B">
        <w:rPr>
          <w:lang w:val="en-GB"/>
        </w:rPr>
        <w:t xml:space="preserve"> </w:t>
      </w:r>
      <w:r w:rsidR="008F0379" w:rsidRPr="00EF486C">
        <w:rPr>
          <w:lang w:val="en-GB"/>
        </w:rPr>
        <w:t>Conditions precedent before disbursement</w:t>
      </w:r>
      <w:bookmarkEnd w:id="169"/>
      <w:bookmarkEnd w:id="170"/>
      <w:bookmarkEnd w:id="171"/>
      <w:bookmarkEnd w:id="172"/>
      <w:bookmarkEnd w:id="173"/>
      <w:bookmarkEnd w:id="174"/>
      <w:bookmarkEnd w:id="175"/>
      <w:bookmarkEnd w:id="176"/>
      <w:bookmarkEnd w:id="177"/>
      <w:r w:rsidR="008F0379" w:rsidRPr="00EF486C">
        <w:rPr>
          <w:lang w:val="en-GB"/>
        </w:rPr>
        <w:t>, if applicable</w:t>
      </w:r>
      <w:bookmarkEnd w:id="178"/>
      <w:bookmarkEnd w:id="179"/>
      <w:bookmarkEnd w:id="180"/>
      <w:bookmarkEnd w:id="181"/>
      <w:bookmarkEnd w:id="182"/>
      <w:bookmarkEnd w:id="183"/>
      <w:bookmarkEnd w:id="184"/>
      <w:bookmarkEnd w:id="185"/>
      <w:bookmarkEnd w:id="186"/>
      <w:bookmarkEnd w:id="187"/>
      <w:bookmarkEnd w:id="188"/>
      <w:bookmarkEnd w:id="189"/>
    </w:p>
    <w:p w14:paraId="3138CB5E" w14:textId="77777777" w:rsidR="008F0379" w:rsidRPr="00EF486C" w:rsidRDefault="008F0379" w:rsidP="008F0379">
      <w:pPr>
        <w:ind w:left="578"/>
        <w:rPr>
          <w:sz w:val="20"/>
          <w:szCs w:val="20"/>
          <w:lang w:val="en-GB" w:eastAsia="ja-JP"/>
        </w:rPr>
      </w:pPr>
      <w:r w:rsidRPr="00EF486C">
        <w:rPr>
          <w:sz w:val="20"/>
          <w:szCs w:val="20"/>
          <w:lang w:val="en-GB" w:eastAsia="ja-JP"/>
        </w:rPr>
        <w:t xml:space="preserve">Please detail conditions yet to be fulfilled in line with Framework Loan Agreement requirements and inform on the progress in addressing the conditions. </w:t>
      </w:r>
    </w:p>
    <w:p w14:paraId="501E3393" w14:textId="5CFF3343" w:rsidR="006230F0" w:rsidRPr="00EF486C" w:rsidRDefault="006230F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sectPr w:rsidR="006230F0" w:rsidRPr="00EF486C" w:rsidSect="008F0379">
          <w:pgSz w:w="11906" w:h="16838"/>
          <w:pgMar w:top="1417" w:right="1417" w:bottom="1417" w:left="1417" w:header="708" w:footer="708" w:gutter="0"/>
          <w:cols w:space="708"/>
          <w:docGrid w:linePitch="360"/>
        </w:sectPr>
      </w:pPr>
    </w:p>
    <w:p w14:paraId="7BAA5F1A" w14:textId="5B14DC10" w:rsidR="00800560" w:rsidRPr="00C77A15" w:rsidRDefault="00AA6C59" w:rsidP="00800560">
      <w:pPr>
        <w:jc w:val="center"/>
        <w:rPr>
          <w:b/>
          <w:lang w:val="en-US"/>
        </w:rPr>
      </w:pPr>
      <w:r w:rsidRPr="00113132">
        <w:rPr>
          <w:b/>
          <w:lang w:val="en-US"/>
        </w:rPr>
        <w:lastRenderedPageBreak/>
        <w:t>Detailed Project implementation plan</w:t>
      </w:r>
    </w:p>
    <w:p w14:paraId="520F6DF7" w14:textId="1889041C" w:rsidR="00800560" w:rsidRPr="00C77A15" w:rsidRDefault="00915F8A" w:rsidP="00607647">
      <w:pPr>
        <w:jc w:val="center"/>
        <w:rPr>
          <w:b/>
          <w:lang w:val="en-US"/>
        </w:rPr>
      </w:pPr>
      <w:r w:rsidRPr="00915F8A">
        <w:rPr>
          <w:noProof/>
          <w:lang w:val="en-US"/>
        </w:rPr>
        <w:drawing>
          <wp:inline distT="0" distB="0" distL="0" distR="0" wp14:anchorId="472A1654" wp14:editId="5585DBED">
            <wp:extent cx="6934200" cy="5348186"/>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46190" cy="5357434"/>
                    </a:xfrm>
                    <a:prstGeom prst="rect">
                      <a:avLst/>
                    </a:prstGeom>
                    <a:noFill/>
                    <a:ln>
                      <a:noFill/>
                    </a:ln>
                  </pic:spPr>
                </pic:pic>
              </a:graphicData>
            </a:graphic>
          </wp:inline>
        </w:drawing>
      </w:r>
    </w:p>
    <w:p w14:paraId="44BA755E" w14:textId="68181B03" w:rsidR="006230F0" w:rsidRPr="00113132" w:rsidRDefault="006230F0" w:rsidP="00607647">
      <w:pPr>
        <w:jc w:val="center"/>
        <w:rPr>
          <w:b/>
          <w:lang w:val="en-US"/>
        </w:rPr>
        <w:sectPr w:rsidR="006230F0" w:rsidRPr="00113132" w:rsidSect="006230F0">
          <w:pgSz w:w="16838" w:h="11906" w:orient="landscape"/>
          <w:pgMar w:top="1417" w:right="1417" w:bottom="1417" w:left="1417" w:header="708" w:footer="708" w:gutter="0"/>
          <w:cols w:space="708"/>
          <w:docGrid w:linePitch="360"/>
        </w:sectPr>
      </w:pPr>
    </w:p>
    <w:p w14:paraId="0B976331" w14:textId="7ADBB5CA" w:rsidR="00B06091" w:rsidRPr="00113132" w:rsidRDefault="00B06091" w:rsidP="00607647">
      <w:pPr>
        <w:jc w:val="center"/>
        <w:rPr>
          <w:b/>
          <w:lang w:val="en-US"/>
        </w:rPr>
      </w:pPr>
    </w:p>
    <w:p w14:paraId="26F7E3D4" w14:textId="441A5365" w:rsidR="002F56DF" w:rsidRPr="00113132" w:rsidRDefault="006230F0" w:rsidP="008D142B">
      <w:pPr>
        <w:jc w:val="center"/>
        <w:rPr>
          <w:b/>
          <w:lang w:val="en-US"/>
        </w:rPr>
      </w:pPr>
      <w:r w:rsidRPr="00EF486C">
        <w:rPr>
          <w:rFonts w:eastAsia="Times New Roman"/>
          <w:b/>
          <w:lang w:val="en-GB"/>
        </w:rPr>
        <w:t xml:space="preserve">Indicators of achievement- (to be reported </w:t>
      </w:r>
      <w:r w:rsidR="0070675F" w:rsidRPr="00EF486C">
        <w:rPr>
          <w:rFonts w:eastAsia="Times New Roman"/>
          <w:b/>
          <w:lang w:val="en-GB"/>
        </w:rPr>
        <w:t xml:space="preserve">at design completion, </w:t>
      </w:r>
      <w:r w:rsidRPr="00EF486C">
        <w:rPr>
          <w:rFonts w:eastAsia="Times New Roman"/>
          <w:b/>
          <w:lang w:val="en-GB"/>
        </w:rPr>
        <w:t xml:space="preserve">project completion </w:t>
      </w:r>
      <w:r w:rsidR="0070675F" w:rsidRPr="00EF486C">
        <w:rPr>
          <w:rFonts w:eastAsia="Times New Roman"/>
          <w:b/>
          <w:lang w:val="en-GB"/>
        </w:rPr>
        <w:t>or within first year of operation</w:t>
      </w:r>
      <w:r w:rsidRPr="00EF486C">
        <w:rPr>
          <w:rFonts w:eastAsia="Times New Roman"/>
          <w:b/>
          <w:lang w:val="en-GB"/>
        </w:rPr>
        <w:t xml:space="preserve">) </w:t>
      </w:r>
    </w:p>
    <w:p w14:paraId="6C947387" w14:textId="1333FDB6" w:rsidR="00415C32" w:rsidRPr="00C77A15" w:rsidRDefault="00415C32" w:rsidP="00415C32">
      <w:pPr>
        <w:rPr>
          <w:rFonts w:cs="Arial"/>
          <w:sz w:val="18"/>
          <w:szCs w:val="18"/>
          <w:lang w:val="en-US"/>
        </w:rPr>
      </w:pPr>
    </w:p>
    <w:p w14:paraId="0475D938" w14:textId="04974113" w:rsidR="006230F0" w:rsidRPr="00113132" w:rsidRDefault="00D37F84" w:rsidP="006B471B">
      <w:pPr>
        <w:rPr>
          <w:b/>
          <w:lang w:val="en-US"/>
        </w:rPr>
        <w:sectPr w:rsidR="006230F0" w:rsidRPr="00113132" w:rsidSect="006230F0">
          <w:pgSz w:w="11906" w:h="16838"/>
          <w:pgMar w:top="1417" w:right="1417" w:bottom="1417" w:left="1417" w:header="708" w:footer="708" w:gutter="0"/>
          <w:cols w:space="708"/>
          <w:docGrid w:linePitch="360"/>
        </w:sectPr>
      </w:pPr>
      <w:r w:rsidRPr="00113132">
        <w:rPr>
          <w:noProof/>
          <w:lang w:val="en-US"/>
        </w:rPr>
        <w:drawing>
          <wp:inline distT="0" distB="0" distL="0" distR="0" wp14:anchorId="18AD01C2" wp14:editId="68486138">
            <wp:extent cx="5760720" cy="699626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6996263"/>
                    </a:xfrm>
                    <a:prstGeom prst="rect">
                      <a:avLst/>
                    </a:prstGeom>
                    <a:noFill/>
                    <a:ln>
                      <a:noFill/>
                    </a:ln>
                  </pic:spPr>
                </pic:pic>
              </a:graphicData>
            </a:graphic>
          </wp:inline>
        </w:drawing>
      </w:r>
    </w:p>
    <w:p w14:paraId="7FAB1C61" w14:textId="626CA0AF" w:rsidR="008F0379" w:rsidRPr="00EF486C" w:rsidRDefault="008F0379" w:rsidP="00F94A2D">
      <w:r w:rsidRPr="00113132">
        <w:rPr>
          <w:b/>
          <w:lang w:val="en-US"/>
        </w:rPr>
        <w:lastRenderedPageBreak/>
        <w:t>Financial Report</w:t>
      </w:r>
    </w:p>
    <w:p w14:paraId="074A5208" w14:textId="625BD0E1" w:rsidR="006230F0" w:rsidRPr="00113132" w:rsidRDefault="00FC16D6" w:rsidP="008F0379">
      <w:pPr>
        <w:rPr>
          <w:lang w:val="en-US"/>
        </w:rPr>
      </w:pPr>
      <w:r w:rsidRPr="00FC16D6">
        <w:rPr>
          <w:noProof/>
          <w:lang w:val="en-US"/>
        </w:rPr>
        <w:drawing>
          <wp:inline distT="0" distB="0" distL="0" distR="0" wp14:anchorId="51D5E020" wp14:editId="3A3D2023">
            <wp:extent cx="8892540" cy="4569373"/>
            <wp:effectExtent l="0" t="0" r="381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2540" cy="4569373"/>
                    </a:xfrm>
                    <a:prstGeom prst="rect">
                      <a:avLst/>
                    </a:prstGeom>
                    <a:noFill/>
                    <a:ln>
                      <a:noFill/>
                    </a:ln>
                  </pic:spPr>
                </pic:pic>
              </a:graphicData>
            </a:graphic>
          </wp:inline>
        </w:drawing>
      </w:r>
    </w:p>
    <w:p w14:paraId="4939B70D" w14:textId="525D6EE4" w:rsidR="006230F0" w:rsidRPr="00113132" w:rsidRDefault="006230F0" w:rsidP="008F0379">
      <w:pPr>
        <w:rPr>
          <w:lang w:val="en-US"/>
        </w:rPr>
      </w:pPr>
    </w:p>
    <w:p w14:paraId="7C52A5A5" w14:textId="39F432BF" w:rsidR="006230F0" w:rsidRPr="00EF486C" w:rsidRDefault="006230F0" w:rsidP="00D37F84"/>
    <w:p w14:paraId="0DB797B9" w14:textId="5E48A555" w:rsidR="006230F0" w:rsidRPr="00113132" w:rsidRDefault="006230F0">
      <w:pPr>
        <w:rPr>
          <w:lang w:val="en-US"/>
        </w:rPr>
      </w:pPr>
    </w:p>
    <w:p w14:paraId="2493A938" w14:textId="65740275" w:rsidR="006230F0" w:rsidRDefault="006230F0">
      <w:pPr>
        <w:rPr>
          <w:lang w:val="en-US"/>
        </w:rPr>
      </w:pPr>
    </w:p>
    <w:p w14:paraId="16747A1D" w14:textId="7C2A1CDB" w:rsidR="000D181F" w:rsidRDefault="000D181F">
      <w:pPr>
        <w:rPr>
          <w:lang w:val="en-US"/>
        </w:rPr>
      </w:pPr>
      <w:r w:rsidRPr="000D181F">
        <w:rPr>
          <w:rFonts w:ascii="Calibri" w:eastAsia="Calibri" w:hAnsi="Calibri" w:cs="Times New Roman"/>
          <w:noProof/>
          <w:lang w:val="en-US"/>
        </w:rPr>
        <w:drawing>
          <wp:inline distT="0" distB="0" distL="0" distR="0" wp14:anchorId="76A1F18B" wp14:editId="3F6B38A5">
            <wp:extent cx="8892540" cy="447675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4476750"/>
                    </a:xfrm>
                    <a:prstGeom prst="rect">
                      <a:avLst/>
                    </a:prstGeom>
                    <a:noFill/>
                    <a:ln>
                      <a:noFill/>
                    </a:ln>
                  </pic:spPr>
                </pic:pic>
              </a:graphicData>
            </a:graphic>
          </wp:inline>
        </w:drawing>
      </w:r>
    </w:p>
    <w:p w14:paraId="0D7D6D86" w14:textId="77777777" w:rsidR="000D181F" w:rsidRDefault="000D181F">
      <w:pPr>
        <w:rPr>
          <w:lang w:val="en-US"/>
        </w:rPr>
      </w:pPr>
    </w:p>
    <w:p w14:paraId="1FDF6FFE" w14:textId="77777777" w:rsidR="000D181F" w:rsidRDefault="000D181F">
      <w:pPr>
        <w:rPr>
          <w:lang w:val="en-US"/>
        </w:rPr>
      </w:pPr>
    </w:p>
    <w:p w14:paraId="59D83398" w14:textId="77777777" w:rsidR="000D181F" w:rsidRDefault="000D181F">
      <w:pPr>
        <w:rPr>
          <w:lang w:val="en-US"/>
        </w:rPr>
      </w:pPr>
    </w:p>
    <w:p w14:paraId="1F304B6B" w14:textId="77777777" w:rsidR="000D181F" w:rsidRDefault="000D181F">
      <w:pPr>
        <w:rPr>
          <w:lang w:val="en-US"/>
        </w:rPr>
      </w:pPr>
    </w:p>
    <w:p w14:paraId="1ACA0697" w14:textId="77777777" w:rsidR="000D181F" w:rsidRDefault="000D181F">
      <w:pPr>
        <w:rPr>
          <w:lang w:val="en-US"/>
        </w:rPr>
      </w:pPr>
    </w:p>
    <w:p w14:paraId="536B839B" w14:textId="77777777" w:rsidR="000D181F" w:rsidRPr="00113132" w:rsidRDefault="000D181F">
      <w:pPr>
        <w:rPr>
          <w:lang w:val="en-US"/>
        </w:rPr>
      </w:pPr>
    </w:p>
    <w:p w14:paraId="597424C5" w14:textId="19030049" w:rsidR="00B84C64" w:rsidRPr="00C77A15" w:rsidRDefault="008E55DC">
      <w:pPr>
        <w:rPr>
          <w:lang w:val="en-US"/>
        </w:rPr>
      </w:pPr>
      <w:r w:rsidRPr="008E55DC">
        <w:rPr>
          <w:noProof/>
          <w:lang w:val="en-US"/>
        </w:rPr>
        <w:drawing>
          <wp:inline distT="0" distB="0" distL="0" distR="0" wp14:anchorId="1E0DBF38" wp14:editId="725BA52A">
            <wp:extent cx="8892540" cy="3567956"/>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2540" cy="3567956"/>
                    </a:xfrm>
                    <a:prstGeom prst="rect">
                      <a:avLst/>
                    </a:prstGeom>
                    <a:noFill/>
                    <a:ln>
                      <a:noFill/>
                    </a:ln>
                  </pic:spPr>
                </pic:pic>
              </a:graphicData>
            </a:graphic>
          </wp:inline>
        </w:drawing>
      </w:r>
    </w:p>
    <w:p w14:paraId="57B37055" w14:textId="77777777" w:rsidR="00B84C64" w:rsidRPr="00C77A15" w:rsidRDefault="00B84C64">
      <w:pPr>
        <w:rPr>
          <w:lang w:val="en-US"/>
        </w:rPr>
      </w:pPr>
    </w:p>
    <w:p w14:paraId="19E953C2" w14:textId="77777777" w:rsidR="00B84C64" w:rsidRPr="00C77A15" w:rsidRDefault="00B84C64">
      <w:pPr>
        <w:rPr>
          <w:lang w:val="en-US"/>
        </w:rPr>
      </w:pPr>
    </w:p>
    <w:p w14:paraId="42C30B17" w14:textId="77777777" w:rsidR="00B84C64" w:rsidRPr="00EF486C" w:rsidRDefault="00B84C64" w:rsidP="00D37F84"/>
    <w:p w14:paraId="4F8D4B1E" w14:textId="77777777" w:rsidR="00B84C64" w:rsidRPr="00EF486C" w:rsidRDefault="00B84C64" w:rsidP="00D37F84"/>
    <w:sectPr w:rsidR="00B84C64" w:rsidRPr="00EF486C" w:rsidSect="00F94A2D">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CE9286" w16cid:durableId="213DAD13"/>
  <w16cid:commentId w16cid:paraId="4F18D07A" w16cid:durableId="213DAD7B"/>
  <w16cid:commentId w16cid:paraId="798608D7" w16cid:durableId="213DAD14"/>
  <w16cid:commentId w16cid:paraId="3CBCEF15" w16cid:durableId="213DAD15"/>
  <w16cid:commentId w16cid:paraId="1DB01B23" w16cid:durableId="213DAD16"/>
  <w16cid:commentId w16cid:paraId="6148111E" w16cid:durableId="213DAD17"/>
  <w16cid:commentId w16cid:paraId="6E92E0C0" w16cid:durableId="213DAE6B"/>
  <w16cid:commentId w16cid:paraId="73683237" w16cid:durableId="213DAD18"/>
  <w16cid:commentId w16cid:paraId="79EAEB60" w16cid:durableId="213DAE9D"/>
  <w16cid:commentId w16cid:paraId="247C7539" w16cid:durableId="213DAD19"/>
  <w16cid:commentId w16cid:paraId="268EFECE" w16cid:durableId="213DAD1A"/>
  <w16cid:commentId w16cid:paraId="6F75FC74" w16cid:durableId="213DAD1B"/>
  <w16cid:commentId w16cid:paraId="2F7E1847" w16cid:durableId="213DA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F6E7B" w14:textId="77777777" w:rsidR="00416332" w:rsidRDefault="00416332" w:rsidP="00A97130">
      <w:pPr>
        <w:spacing w:before="0" w:after="0"/>
      </w:pPr>
      <w:r>
        <w:separator/>
      </w:r>
    </w:p>
    <w:p w14:paraId="635E456A" w14:textId="77777777" w:rsidR="00416332" w:rsidRDefault="00416332"/>
  </w:endnote>
  <w:endnote w:type="continuationSeparator" w:id="0">
    <w:p w14:paraId="5444A006" w14:textId="77777777" w:rsidR="00416332" w:rsidRDefault="00416332" w:rsidP="00A97130">
      <w:pPr>
        <w:spacing w:before="0" w:after="0"/>
      </w:pPr>
      <w:r>
        <w:continuationSeparator/>
      </w:r>
    </w:p>
    <w:p w14:paraId="67BBF6DF" w14:textId="77777777" w:rsidR="00416332" w:rsidRDefault="004163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CD948" w14:textId="77777777" w:rsidR="00450144" w:rsidRDefault="00450144">
    <w:pPr>
      <w:pStyle w:val="Footer"/>
      <w:jc w:val="right"/>
    </w:pPr>
  </w:p>
  <w:p w14:paraId="790854BA" w14:textId="77777777" w:rsidR="00450144" w:rsidRDefault="00450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27901"/>
      <w:docPartObj>
        <w:docPartGallery w:val="Page Numbers (Bottom of Page)"/>
        <w:docPartUnique/>
      </w:docPartObj>
    </w:sdtPr>
    <w:sdtEndPr/>
    <w:sdtContent>
      <w:p w14:paraId="34C35512" w14:textId="7D28F83C" w:rsidR="00450144" w:rsidRDefault="00450144">
        <w:pPr>
          <w:pStyle w:val="Footer"/>
          <w:jc w:val="right"/>
        </w:pPr>
        <w:r>
          <w:fldChar w:fldCharType="begin"/>
        </w:r>
        <w:r>
          <w:instrText>PAGE   \* MERGEFORMAT</w:instrText>
        </w:r>
        <w:r>
          <w:fldChar w:fldCharType="separate"/>
        </w:r>
        <w:r w:rsidR="0032012F">
          <w:rPr>
            <w:noProof/>
          </w:rPr>
          <w:t>20</w:t>
        </w:r>
        <w:r>
          <w:rPr>
            <w:noProof/>
          </w:rPr>
          <w:fldChar w:fldCharType="end"/>
        </w:r>
      </w:p>
    </w:sdtContent>
  </w:sdt>
  <w:p w14:paraId="44A35EC4" w14:textId="77777777" w:rsidR="00450144" w:rsidRDefault="00450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B343F" w14:textId="77777777" w:rsidR="00416332" w:rsidRDefault="00416332" w:rsidP="00A97130">
      <w:pPr>
        <w:spacing w:before="0" w:after="0"/>
      </w:pPr>
      <w:r>
        <w:separator/>
      </w:r>
    </w:p>
  </w:footnote>
  <w:footnote w:type="continuationSeparator" w:id="0">
    <w:p w14:paraId="70D208DD" w14:textId="77777777" w:rsidR="00416332" w:rsidRDefault="00416332" w:rsidP="00A97130">
      <w:pPr>
        <w:spacing w:before="0" w:after="0"/>
      </w:pPr>
      <w:r>
        <w:continuationSeparator/>
      </w:r>
    </w:p>
    <w:p w14:paraId="44AB0357" w14:textId="77777777" w:rsidR="00416332" w:rsidRDefault="0041633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84445B8"/>
    <w:multiLevelType w:val="hybridMultilevel"/>
    <w:tmpl w:val="D03C1C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4C4D2A"/>
    <w:multiLevelType w:val="hybridMultilevel"/>
    <w:tmpl w:val="17DC9CDE"/>
    <w:lvl w:ilvl="0" w:tplc="62E2EC2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5791E"/>
    <w:multiLevelType w:val="hybridMultilevel"/>
    <w:tmpl w:val="F8CC43E2"/>
    <w:lvl w:ilvl="0" w:tplc="FDBA5C5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4A7480"/>
    <w:multiLevelType w:val="hybridMultilevel"/>
    <w:tmpl w:val="C4B604A8"/>
    <w:lvl w:ilvl="0" w:tplc="334C470A">
      <w:start w:val="2019"/>
      <w:numFmt w:val="bullet"/>
      <w:lvlText w:val="-"/>
      <w:lvlJc w:val="left"/>
      <w:pPr>
        <w:ind w:left="1080" w:hanging="360"/>
      </w:pPr>
      <w:rPr>
        <w:rFonts w:ascii="Calibri" w:eastAsiaTheme="minorHAnsi" w:hAnsi="Calibri" w:cstheme="minorBidi"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740284"/>
    <w:multiLevelType w:val="multilevel"/>
    <w:tmpl w:val="975C4FD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1A777954"/>
    <w:multiLevelType w:val="hybridMultilevel"/>
    <w:tmpl w:val="AF6EB0C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1" w15:restartNumberingAfterBreak="0">
    <w:nsid w:val="2196385D"/>
    <w:multiLevelType w:val="hybridMultilevel"/>
    <w:tmpl w:val="FD8A46C0"/>
    <w:lvl w:ilvl="0" w:tplc="A9DE1C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5" w15:restartNumberingAfterBreak="0">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B785814"/>
    <w:multiLevelType w:val="hybridMultilevel"/>
    <w:tmpl w:val="4B8C9614"/>
    <w:lvl w:ilvl="0" w:tplc="2B1C52D0">
      <w:start w:val="2019"/>
      <w:numFmt w:val="bullet"/>
      <w:lvlText w:val="-"/>
      <w:lvlJc w:val="left"/>
      <w:pPr>
        <w:ind w:left="720" w:hanging="360"/>
      </w:pPr>
      <w:rPr>
        <w:rFonts w:ascii="Calibri" w:eastAsiaTheme="minorHAnsi" w:hAnsi="Calibri"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FC2310"/>
    <w:multiLevelType w:val="hybridMultilevel"/>
    <w:tmpl w:val="E9E44DEE"/>
    <w:lvl w:ilvl="0" w:tplc="21B0B6EC">
      <w:start w:val="2019"/>
      <w:numFmt w:val="bullet"/>
      <w:pStyle w:val="ListParagraph"/>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533B4091"/>
    <w:multiLevelType w:val="hybridMultilevel"/>
    <w:tmpl w:val="08B2EF16"/>
    <w:lvl w:ilvl="0" w:tplc="285CADE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15:restartNumberingAfterBreak="0">
    <w:nsid w:val="59CC28BF"/>
    <w:multiLevelType w:val="hybridMultilevel"/>
    <w:tmpl w:val="94C6E3F8"/>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E9125F5"/>
    <w:multiLevelType w:val="hybridMultilevel"/>
    <w:tmpl w:val="B61E49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6B420CCA"/>
    <w:multiLevelType w:val="hybridMultilevel"/>
    <w:tmpl w:val="3E662A08"/>
    <w:lvl w:ilvl="0" w:tplc="D4BE37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2" w15:restartNumberingAfterBreak="0">
    <w:nsid w:val="7AE16B3B"/>
    <w:multiLevelType w:val="hybridMultilevel"/>
    <w:tmpl w:val="156059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3" w15:restartNumberingAfterBreak="0">
    <w:nsid w:val="7BEC5412"/>
    <w:multiLevelType w:val="hybridMultilevel"/>
    <w:tmpl w:val="F4620A6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282A84"/>
    <w:multiLevelType w:val="hybridMultilevel"/>
    <w:tmpl w:val="7C9A95E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6" w15:restartNumberingAfterBreak="0">
    <w:nsid w:val="7FE42B57"/>
    <w:multiLevelType w:val="hybridMultilevel"/>
    <w:tmpl w:val="CB503E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8"/>
  </w:num>
  <w:num w:numId="3">
    <w:abstractNumId w:val="22"/>
  </w:num>
  <w:num w:numId="4">
    <w:abstractNumId w:val="26"/>
  </w:num>
  <w:num w:numId="5">
    <w:abstractNumId w:val="22"/>
    <w:lvlOverride w:ilvl="0">
      <w:startOverride w:val="1"/>
    </w:lvlOverride>
  </w:num>
  <w:num w:numId="6">
    <w:abstractNumId w:val="26"/>
    <w:lvlOverride w:ilvl="0">
      <w:startOverride w:val="1"/>
    </w:lvlOverride>
  </w:num>
  <w:num w:numId="7">
    <w:abstractNumId w:val="26"/>
    <w:lvlOverride w:ilvl="0">
      <w:startOverride w:val="1"/>
    </w:lvlOverride>
  </w:num>
  <w:num w:numId="8">
    <w:abstractNumId w:val="26"/>
    <w:lvlOverride w:ilvl="0">
      <w:startOverride w:val="1"/>
    </w:lvlOverride>
  </w:num>
  <w:num w:numId="9">
    <w:abstractNumId w:val="26"/>
    <w:lvlOverride w:ilvl="0">
      <w:startOverride w:val="1"/>
    </w:lvlOverride>
  </w:num>
  <w:num w:numId="10">
    <w:abstractNumId w:val="26"/>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42"/>
  </w:num>
  <w:num w:numId="14">
    <w:abstractNumId w:val="20"/>
  </w:num>
  <w:num w:numId="15">
    <w:abstractNumId w:val="20"/>
    <w:lvlOverride w:ilvl="0">
      <w:startOverride w:val="1"/>
    </w:lvlOverride>
  </w:num>
  <w:num w:numId="16">
    <w:abstractNumId w:val="1"/>
  </w:num>
  <w:num w:numId="17">
    <w:abstractNumId w:val="46"/>
  </w:num>
  <w:num w:numId="18">
    <w:abstractNumId w:val="37"/>
  </w:num>
  <w:num w:numId="19">
    <w:abstractNumId w:val="38"/>
  </w:num>
  <w:num w:numId="20">
    <w:abstractNumId w:val="40"/>
  </w:num>
  <w:num w:numId="21">
    <w:abstractNumId w:val="12"/>
  </w:num>
  <w:num w:numId="22">
    <w:abstractNumId w:val="14"/>
  </w:num>
  <w:num w:numId="23">
    <w:abstractNumId w:val="34"/>
  </w:num>
  <w:num w:numId="24">
    <w:abstractNumId w:val="30"/>
  </w:num>
  <w:num w:numId="25">
    <w:abstractNumId w:val="41"/>
  </w:num>
  <w:num w:numId="26">
    <w:abstractNumId w:val="17"/>
  </w:num>
  <w:num w:numId="27">
    <w:abstractNumId w:val="13"/>
  </w:num>
  <w:num w:numId="28">
    <w:abstractNumId w:val="36"/>
  </w:num>
  <w:num w:numId="29">
    <w:abstractNumId w:val="31"/>
  </w:num>
  <w:num w:numId="30">
    <w:abstractNumId w:val="24"/>
  </w:num>
  <w:num w:numId="31">
    <w:abstractNumId w:val="21"/>
  </w:num>
  <w:num w:numId="32">
    <w:abstractNumId w:val="11"/>
  </w:num>
  <w:num w:numId="33">
    <w:abstractNumId w:val="7"/>
  </w:num>
  <w:num w:numId="34">
    <w:abstractNumId w:val="27"/>
  </w:num>
  <w:num w:numId="35">
    <w:abstractNumId w:val="43"/>
  </w:num>
  <w:num w:numId="36">
    <w:abstractNumId w:val="9"/>
  </w:num>
  <w:num w:numId="37">
    <w:abstractNumId w:val="0"/>
  </w:num>
  <w:num w:numId="38">
    <w:abstractNumId w:val="6"/>
  </w:num>
  <w:num w:numId="39">
    <w:abstractNumId w:val="5"/>
  </w:num>
  <w:num w:numId="40">
    <w:abstractNumId w:val="16"/>
  </w:num>
  <w:num w:numId="41">
    <w:abstractNumId w:val="25"/>
  </w:num>
  <w:num w:numId="42">
    <w:abstractNumId w:val="29"/>
  </w:num>
  <w:num w:numId="43">
    <w:abstractNumId w:val="33"/>
  </w:num>
  <w:num w:numId="44">
    <w:abstractNumId w:val="23"/>
  </w:num>
  <w:num w:numId="45">
    <w:abstractNumId w:val="45"/>
  </w:num>
  <w:num w:numId="46">
    <w:abstractNumId w:val="32"/>
  </w:num>
  <w:num w:numId="47">
    <w:abstractNumId w:val="35"/>
  </w:num>
  <w:num w:numId="48">
    <w:abstractNumId w:val="15"/>
  </w:num>
  <w:num w:numId="49">
    <w:abstractNumId w:val="44"/>
  </w:num>
  <w:num w:numId="50">
    <w:abstractNumId w:val="10"/>
  </w:num>
  <w:num w:numId="51">
    <w:abstractNumId w:val="18"/>
  </w:num>
  <w:num w:numId="52">
    <w:abstractNumId w:val="4"/>
  </w:num>
  <w:num w:numId="53">
    <w:abstractNumId w:val="19"/>
  </w:num>
  <w:num w:numId="54">
    <w:abstractNumId w:val="2"/>
  </w:num>
  <w:num w:numId="55">
    <w:abstractNumId w:val="28"/>
  </w:num>
  <w:num w:numId="56">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39"/>
    <w:rsid w:val="0000262A"/>
    <w:rsid w:val="0000534B"/>
    <w:rsid w:val="00005E77"/>
    <w:rsid w:val="000108D4"/>
    <w:rsid w:val="00011FA2"/>
    <w:rsid w:val="000135CE"/>
    <w:rsid w:val="000172EB"/>
    <w:rsid w:val="00017B90"/>
    <w:rsid w:val="00020210"/>
    <w:rsid w:val="00021638"/>
    <w:rsid w:val="0002389C"/>
    <w:rsid w:val="00026698"/>
    <w:rsid w:val="00026AD4"/>
    <w:rsid w:val="00027A1A"/>
    <w:rsid w:val="00032CF9"/>
    <w:rsid w:val="00033429"/>
    <w:rsid w:val="00035555"/>
    <w:rsid w:val="0003623C"/>
    <w:rsid w:val="00036A00"/>
    <w:rsid w:val="00036EEF"/>
    <w:rsid w:val="00037687"/>
    <w:rsid w:val="00040B4D"/>
    <w:rsid w:val="0004371B"/>
    <w:rsid w:val="000476CB"/>
    <w:rsid w:val="0005292D"/>
    <w:rsid w:val="000532DB"/>
    <w:rsid w:val="00054BD6"/>
    <w:rsid w:val="00060387"/>
    <w:rsid w:val="00063174"/>
    <w:rsid w:val="0006566A"/>
    <w:rsid w:val="00070A4D"/>
    <w:rsid w:val="000742BF"/>
    <w:rsid w:val="00075696"/>
    <w:rsid w:val="00076831"/>
    <w:rsid w:val="000768E7"/>
    <w:rsid w:val="00080751"/>
    <w:rsid w:val="00080788"/>
    <w:rsid w:val="000823A3"/>
    <w:rsid w:val="0008613D"/>
    <w:rsid w:val="00087968"/>
    <w:rsid w:val="00092867"/>
    <w:rsid w:val="00092AA6"/>
    <w:rsid w:val="00095832"/>
    <w:rsid w:val="000976EC"/>
    <w:rsid w:val="000A2145"/>
    <w:rsid w:val="000A2539"/>
    <w:rsid w:val="000A4134"/>
    <w:rsid w:val="000A4A96"/>
    <w:rsid w:val="000A5177"/>
    <w:rsid w:val="000B046B"/>
    <w:rsid w:val="000B1B18"/>
    <w:rsid w:val="000B1C14"/>
    <w:rsid w:val="000B397B"/>
    <w:rsid w:val="000B4957"/>
    <w:rsid w:val="000B5EF2"/>
    <w:rsid w:val="000C0467"/>
    <w:rsid w:val="000C11F5"/>
    <w:rsid w:val="000C3D4F"/>
    <w:rsid w:val="000C4798"/>
    <w:rsid w:val="000C60E3"/>
    <w:rsid w:val="000C65C3"/>
    <w:rsid w:val="000C7404"/>
    <w:rsid w:val="000D0435"/>
    <w:rsid w:val="000D0833"/>
    <w:rsid w:val="000D181F"/>
    <w:rsid w:val="000D307D"/>
    <w:rsid w:val="000D4F15"/>
    <w:rsid w:val="000D5ED8"/>
    <w:rsid w:val="000E72AF"/>
    <w:rsid w:val="000F06B4"/>
    <w:rsid w:val="000F7EBE"/>
    <w:rsid w:val="001020FD"/>
    <w:rsid w:val="00102D18"/>
    <w:rsid w:val="00103558"/>
    <w:rsid w:val="00106F08"/>
    <w:rsid w:val="0010705D"/>
    <w:rsid w:val="00107836"/>
    <w:rsid w:val="00113132"/>
    <w:rsid w:val="001165A2"/>
    <w:rsid w:val="001170C3"/>
    <w:rsid w:val="00120BF1"/>
    <w:rsid w:val="00121C43"/>
    <w:rsid w:val="00124A82"/>
    <w:rsid w:val="001317A0"/>
    <w:rsid w:val="00136111"/>
    <w:rsid w:val="0014481A"/>
    <w:rsid w:val="00151A7B"/>
    <w:rsid w:val="00151F49"/>
    <w:rsid w:val="0015217F"/>
    <w:rsid w:val="0015233D"/>
    <w:rsid w:val="00154F15"/>
    <w:rsid w:val="00157232"/>
    <w:rsid w:val="001572DA"/>
    <w:rsid w:val="001646CA"/>
    <w:rsid w:val="001708A1"/>
    <w:rsid w:val="00173691"/>
    <w:rsid w:val="00173B21"/>
    <w:rsid w:val="00173B90"/>
    <w:rsid w:val="00181F80"/>
    <w:rsid w:val="001828A7"/>
    <w:rsid w:val="00183461"/>
    <w:rsid w:val="001839FC"/>
    <w:rsid w:val="001841ED"/>
    <w:rsid w:val="001851E8"/>
    <w:rsid w:val="0018600F"/>
    <w:rsid w:val="00193A3E"/>
    <w:rsid w:val="00195BFE"/>
    <w:rsid w:val="00196531"/>
    <w:rsid w:val="00196D0B"/>
    <w:rsid w:val="00196DF3"/>
    <w:rsid w:val="001A0148"/>
    <w:rsid w:val="001A5EFF"/>
    <w:rsid w:val="001B00D4"/>
    <w:rsid w:val="001B028A"/>
    <w:rsid w:val="001B210B"/>
    <w:rsid w:val="001B51BB"/>
    <w:rsid w:val="001C06DC"/>
    <w:rsid w:val="001C1B3A"/>
    <w:rsid w:val="001C1B95"/>
    <w:rsid w:val="001C4741"/>
    <w:rsid w:val="001D40E1"/>
    <w:rsid w:val="001D416D"/>
    <w:rsid w:val="001D4520"/>
    <w:rsid w:val="001D7329"/>
    <w:rsid w:val="001E3B79"/>
    <w:rsid w:val="001E4F6A"/>
    <w:rsid w:val="001F1CB8"/>
    <w:rsid w:val="001F4B89"/>
    <w:rsid w:val="00210AAE"/>
    <w:rsid w:val="002113BD"/>
    <w:rsid w:val="00212FE8"/>
    <w:rsid w:val="002131AC"/>
    <w:rsid w:val="00217C93"/>
    <w:rsid w:val="00221A0E"/>
    <w:rsid w:val="00223080"/>
    <w:rsid w:val="00223B15"/>
    <w:rsid w:val="00224962"/>
    <w:rsid w:val="002262AE"/>
    <w:rsid w:val="0022798D"/>
    <w:rsid w:val="00233E83"/>
    <w:rsid w:val="00234665"/>
    <w:rsid w:val="00237E90"/>
    <w:rsid w:val="0024094D"/>
    <w:rsid w:val="002434D5"/>
    <w:rsid w:val="00246464"/>
    <w:rsid w:val="002525FB"/>
    <w:rsid w:val="00253540"/>
    <w:rsid w:val="00253A1D"/>
    <w:rsid w:val="00253EA7"/>
    <w:rsid w:val="00254350"/>
    <w:rsid w:val="00260D39"/>
    <w:rsid w:val="00260EAF"/>
    <w:rsid w:val="00260FAE"/>
    <w:rsid w:val="002624CA"/>
    <w:rsid w:val="002624F8"/>
    <w:rsid w:val="00265871"/>
    <w:rsid w:val="00265D07"/>
    <w:rsid w:val="00272136"/>
    <w:rsid w:val="0027547A"/>
    <w:rsid w:val="00280B4D"/>
    <w:rsid w:val="0028240D"/>
    <w:rsid w:val="00282E02"/>
    <w:rsid w:val="002839E5"/>
    <w:rsid w:val="00284644"/>
    <w:rsid w:val="00286819"/>
    <w:rsid w:val="002931B6"/>
    <w:rsid w:val="00293CA0"/>
    <w:rsid w:val="002A4F12"/>
    <w:rsid w:val="002A6810"/>
    <w:rsid w:val="002B2AF2"/>
    <w:rsid w:val="002B58C8"/>
    <w:rsid w:val="002B5A92"/>
    <w:rsid w:val="002C43E4"/>
    <w:rsid w:val="002C658B"/>
    <w:rsid w:val="002C65B2"/>
    <w:rsid w:val="002C733D"/>
    <w:rsid w:val="002C74C3"/>
    <w:rsid w:val="002C77E7"/>
    <w:rsid w:val="002D0366"/>
    <w:rsid w:val="002D2038"/>
    <w:rsid w:val="002D27AB"/>
    <w:rsid w:val="002D3C39"/>
    <w:rsid w:val="002D40DD"/>
    <w:rsid w:val="002E09A8"/>
    <w:rsid w:val="002F4928"/>
    <w:rsid w:val="002F56DF"/>
    <w:rsid w:val="002F5CAB"/>
    <w:rsid w:val="002F5D92"/>
    <w:rsid w:val="002F6A35"/>
    <w:rsid w:val="002F72A4"/>
    <w:rsid w:val="00300839"/>
    <w:rsid w:val="00300D31"/>
    <w:rsid w:val="003034A6"/>
    <w:rsid w:val="00303F86"/>
    <w:rsid w:val="003134BA"/>
    <w:rsid w:val="0032012F"/>
    <w:rsid w:val="0032065B"/>
    <w:rsid w:val="003206B2"/>
    <w:rsid w:val="003216A9"/>
    <w:rsid w:val="0032380A"/>
    <w:rsid w:val="00325CFC"/>
    <w:rsid w:val="00326B82"/>
    <w:rsid w:val="00333525"/>
    <w:rsid w:val="003402D8"/>
    <w:rsid w:val="00340B79"/>
    <w:rsid w:val="00343650"/>
    <w:rsid w:val="00347118"/>
    <w:rsid w:val="00353696"/>
    <w:rsid w:val="00354A26"/>
    <w:rsid w:val="003560DC"/>
    <w:rsid w:val="00361478"/>
    <w:rsid w:val="00364EA6"/>
    <w:rsid w:val="00373B7F"/>
    <w:rsid w:val="00376D66"/>
    <w:rsid w:val="003778B8"/>
    <w:rsid w:val="00377D3C"/>
    <w:rsid w:val="00380560"/>
    <w:rsid w:val="00385EC1"/>
    <w:rsid w:val="00392CCC"/>
    <w:rsid w:val="00394D10"/>
    <w:rsid w:val="00396057"/>
    <w:rsid w:val="00396A0B"/>
    <w:rsid w:val="0039700B"/>
    <w:rsid w:val="00397537"/>
    <w:rsid w:val="003A21C7"/>
    <w:rsid w:val="003A479B"/>
    <w:rsid w:val="003A583F"/>
    <w:rsid w:val="003A5F58"/>
    <w:rsid w:val="003B11E7"/>
    <w:rsid w:val="003B20E6"/>
    <w:rsid w:val="003B3778"/>
    <w:rsid w:val="003B7977"/>
    <w:rsid w:val="003C0019"/>
    <w:rsid w:val="003C0692"/>
    <w:rsid w:val="003C171B"/>
    <w:rsid w:val="003C1FA2"/>
    <w:rsid w:val="003C219F"/>
    <w:rsid w:val="003C28E4"/>
    <w:rsid w:val="003C54FC"/>
    <w:rsid w:val="003C55C5"/>
    <w:rsid w:val="003C6709"/>
    <w:rsid w:val="003C69B7"/>
    <w:rsid w:val="003D36F4"/>
    <w:rsid w:val="003D38A5"/>
    <w:rsid w:val="003D4E53"/>
    <w:rsid w:val="003D6A08"/>
    <w:rsid w:val="003D6F21"/>
    <w:rsid w:val="003D72F2"/>
    <w:rsid w:val="003D7DDE"/>
    <w:rsid w:val="003E1275"/>
    <w:rsid w:val="003E18D9"/>
    <w:rsid w:val="003E391A"/>
    <w:rsid w:val="003E42BC"/>
    <w:rsid w:val="003E54ED"/>
    <w:rsid w:val="003F1016"/>
    <w:rsid w:val="003F568A"/>
    <w:rsid w:val="003F7447"/>
    <w:rsid w:val="00401F01"/>
    <w:rsid w:val="004058A5"/>
    <w:rsid w:val="00415C32"/>
    <w:rsid w:val="00416332"/>
    <w:rsid w:val="004243F2"/>
    <w:rsid w:val="004264FA"/>
    <w:rsid w:val="00433672"/>
    <w:rsid w:val="00435790"/>
    <w:rsid w:val="00435C91"/>
    <w:rsid w:val="00435F79"/>
    <w:rsid w:val="00436F36"/>
    <w:rsid w:val="00437824"/>
    <w:rsid w:val="00437E79"/>
    <w:rsid w:val="004420EC"/>
    <w:rsid w:val="00442408"/>
    <w:rsid w:val="004424EA"/>
    <w:rsid w:val="004425A4"/>
    <w:rsid w:val="00443D27"/>
    <w:rsid w:val="00446CEF"/>
    <w:rsid w:val="004470FC"/>
    <w:rsid w:val="00447204"/>
    <w:rsid w:val="00447A07"/>
    <w:rsid w:val="00450144"/>
    <w:rsid w:val="00455583"/>
    <w:rsid w:val="0046035C"/>
    <w:rsid w:val="00460B0F"/>
    <w:rsid w:val="00460FFF"/>
    <w:rsid w:val="00462CC5"/>
    <w:rsid w:val="00463BAF"/>
    <w:rsid w:val="00465C9C"/>
    <w:rsid w:val="00465FFC"/>
    <w:rsid w:val="00466AC5"/>
    <w:rsid w:val="00471DEE"/>
    <w:rsid w:val="004759B7"/>
    <w:rsid w:val="00476EEB"/>
    <w:rsid w:val="00480B70"/>
    <w:rsid w:val="0049562D"/>
    <w:rsid w:val="0049774E"/>
    <w:rsid w:val="004A1102"/>
    <w:rsid w:val="004A605B"/>
    <w:rsid w:val="004A60F6"/>
    <w:rsid w:val="004B1186"/>
    <w:rsid w:val="004B2469"/>
    <w:rsid w:val="004B5563"/>
    <w:rsid w:val="004B65A1"/>
    <w:rsid w:val="004C3A92"/>
    <w:rsid w:val="004C53E9"/>
    <w:rsid w:val="004C5AEC"/>
    <w:rsid w:val="004C5D9C"/>
    <w:rsid w:val="004C6648"/>
    <w:rsid w:val="004C67A8"/>
    <w:rsid w:val="004D233A"/>
    <w:rsid w:val="004D31FF"/>
    <w:rsid w:val="004D65BB"/>
    <w:rsid w:val="004D67F2"/>
    <w:rsid w:val="004E0328"/>
    <w:rsid w:val="004E251D"/>
    <w:rsid w:val="004E79D1"/>
    <w:rsid w:val="004F1EC8"/>
    <w:rsid w:val="004F27BA"/>
    <w:rsid w:val="004F3122"/>
    <w:rsid w:val="004F536B"/>
    <w:rsid w:val="004F60C7"/>
    <w:rsid w:val="00501D26"/>
    <w:rsid w:val="00503301"/>
    <w:rsid w:val="00504498"/>
    <w:rsid w:val="00505A03"/>
    <w:rsid w:val="00507E47"/>
    <w:rsid w:val="00512590"/>
    <w:rsid w:val="00520481"/>
    <w:rsid w:val="00522CC3"/>
    <w:rsid w:val="00526A89"/>
    <w:rsid w:val="00527662"/>
    <w:rsid w:val="00530DB2"/>
    <w:rsid w:val="00531F78"/>
    <w:rsid w:val="0053332B"/>
    <w:rsid w:val="005336F6"/>
    <w:rsid w:val="00541EAC"/>
    <w:rsid w:val="00543AFA"/>
    <w:rsid w:val="00544032"/>
    <w:rsid w:val="00545321"/>
    <w:rsid w:val="0054754F"/>
    <w:rsid w:val="0055032C"/>
    <w:rsid w:val="00554537"/>
    <w:rsid w:val="00555481"/>
    <w:rsid w:val="00556B11"/>
    <w:rsid w:val="0056382C"/>
    <w:rsid w:val="005651E5"/>
    <w:rsid w:val="00566E6C"/>
    <w:rsid w:val="00572816"/>
    <w:rsid w:val="00574B3F"/>
    <w:rsid w:val="00575416"/>
    <w:rsid w:val="00575D8F"/>
    <w:rsid w:val="00577D79"/>
    <w:rsid w:val="00577EBF"/>
    <w:rsid w:val="005809EA"/>
    <w:rsid w:val="00584732"/>
    <w:rsid w:val="005938D4"/>
    <w:rsid w:val="005949CB"/>
    <w:rsid w:val="00596548"/>
    <w:rsid w:val="005973BE"/>
    <w:rsid w:val="00597A2D"/>
    <w:rsid w:val="005A0478"/>
    <w:rsid w:val="005A140C"/>
    <w:rsid w:val="005A2E07"/>
    <w:rsid w:val="005A40FB"/>
    <w:rsid w:val="005A744F"/>
    <w:rsid w:val="005B6955"/>
    <w:rsid w:val="005C0770"/>
    <w:rsid w:val="005C10E0"/>
    <w:rsid w:val="005C2DF1"/>
    <w:rsid w:val="005C48FE"/>
    <w:rsid w:val="005C4AB2"/>
    <w:rsid w:val="005C4E7F"/>
    <w:rsid w:val="005C52C6"/>
    <w:rsid w:val="005C52CD"/>
    <w:rsid w:val="005C7A92"/>
    <w:rsid w:val="005D1FE7"/>
    <w:rsid w:val="005D38B2"/>
    <w:rsid w:val="005D5641"/>
    <w:rsid w:val="005E1627"/>
    <w:rsid w:val="005E2D47"/>
    <w:rsid w:val="005E6CB0"/>
    <w:rsid w:val="005E7254"/>
    <w:rsid w:val="005E7992"/>
    <w:rsid w:val="005F2CF9"/>
    <w:rsid w:val="005F45E5"/>
    <w:rsid w:val="005F4D2A"/>
    <w:rsid w:val="0060240C"/>
    <w:rsid w:val="00607647"/>
    <w:rsid w:val="006114CA"/>
    <w:rsid w:val="00611CE2"/>
    <w:rsid w:val="00612347"/>
    <w:rsid w:val="00615004"/>
    <w:rsid w:val="0061570E"/>
    <w:rsid w:val="006230F0"/>
    <w:rsid w:val="00623154"/>
    <w:rsid w:val="00623998"/>
    <w:rsid w:val="00623A89"/>
    <w:rsid w:val="00623B95"/>
    <w:rsid w:val="00624483"/>
    <w:rsid w:val="00630D07"/>
    <w:rsid w:val="00632F0C"/>
    <w:rsid w:val="0063318F"/>
    <w:rsid w:val="00635EB4"/>
    <w:rsid w:val="0063720B"/>
    <w:rsid w:val="00637926"/>
    <w:rsid w:val="0064223E"/>
    <w:rsid w:val="00645B20"/>
    <w:rsid w:val="006473FF"/>
    <w:rsid w:val="00650943"/>
    <w:rsid w:val="00651848"/>
    <w:rsid w:val="0065195A"/>
    <w:rsid w:val="00654B65"/>
    <w:rsid w:val="006576B3"/>
    <w:rsid w:val="00657EA6"/>
    <w:rsid w:val="006616F7"/>
    <w:rsid w:val="00662092"/>
    <w:rsid w:val="00662FB5"/>
    <w:rsid w:val="0066362E"/>
    <w:rsid w:val="00664E0B"/>
    <w:rsid w:val="006667FD"/>
    <w:rsid w:val="0067381D"/>
    <w:rsid w:val="00675B40"/>
    <w:rsid w:val="006760B3"/>
    <w:rsid w:val="00676666"/>
    <w:rsid w:val="0068235A"/>
    <w:rsid w:val="006844A1"/>
    <w:rsid w:val="00690A97"/>
    <w:rsid w:val="00697027"/>
    <w:rsid w:val="006A438B"/>
    <w:rsid w:val="006A4493"/>
    <w:rsid w:val="006A4581"/>
    <w:rsid w:val="006B2746"/>
    <w:rsid w:val="006B2C27"/>
    <w:rsid w:val="006B2C9A"/>
    <w:rsid w:val="006B471B"/>
    <w:rsid w:val="006B6D5E"/>
    <w:rsid w:val="006B7FED"/>
    <w:rsid w:val="006C3441"/>
    <w:rsid w:val="006C38A8"/>
    <w:rsid w:val="006C5B6A"/>
    <w:rsid w:val="006D335D"/>
    <w:rsid w:val="006D7EAF"/>
    <w:rsid w:val="006E31B2"/>
    <w:rsid w:val="006E746E"/>
    <w:rsid w:val="006E7930"/>
    <w:rsid w:val="006E7EDA"/>
    <w:rsid w:val="006F09AF"/>
    <w:rsid w:val="006F5DF4"/>
    <w:rsid w:val="006F5E21"/>
    <w:rsid w:val="006F6256"/>
    <w:rsid w:val="007033AC"/>
    <w:rsid w:val="00704AA7"/>
    <w:rsid w:val="0070675F"/>
    <w:rsid w:val="00712E3F"/>
    <w:rsid w:val="00713F74"/>
    <w:rsid w:val="0072195B"/>
    <w:rsid w:val="0072333C"/>
    <w:rsid w:val="00725FF8"/>
    <w:rsid w:val="0072626D"/>
    <w:rsid w:val="00726704"/>
    <w:rsid w:val="00732687"/>
    <w:rsid w:val="0073409D"/>
    <w:rsid w:val="00744F27"/>
    <w:rsid w:val="00745F52"/>
    <w:rsid w:val="00750727"/>
    <w:rsid w:val="0075393C"/>
    <w:rsid w:val="00753D23"/>
    <w:rsid w:val="00754BD3"/>
    <w:rsid w:val="007575D7"/>
    <w:rsid w:val="00760C63"/>
    <w:rsid w:val="0076116F"/>
    <w:rsid w:val="00761E7E"/>
    <w:rsid w:val="0077191F"/>
    <w:rsid w:val="00771B39"/>
    <w:rsid w:val="00771BD7"/>
    <w:rsid w:val="00772A3D"/>
    <w:rsid w:val="0077670E"/>
    <w:rsid w:val="00776D16"/>
    <w:rsid w:val="00777076"/>
    <w:rsid w:val="00784AB9"/>
    <w:rsid w:val="00787529"/>
    <w:rsid w:val="007901CA"/>
    <w:rsid w:val="0079541A"/>
    <w:rsid w:val="0079643D"/>
    <w:rsid w:val="007A1ED8"/>
    <w:rsid w:val="007A25FD"/>
    <w:rsid w:val="007A5075"/>
    <w:rsid w:val="007A5B15"/>
    <w:rsid w:val="007A63E3"/>
    <w:rsid w:val="007A6B14"/>
    <w:rsid w:val="007A7985"/>
    <w:rsid w:val="007B0FB1"/>
    <w:rsid w:val="007B18FE"/>
    <w:rsid w:val="007B3837"/>
    <w:rsid w:val="007B5A6C"/>
    <w:rsid w:val="007B6577"/>
    <w:rsid w:val="007B7AF9"/>
    <w:rsid w:val="007B7C40"/>
    <w:rsid w:val="007C3C54"/>
    <w:rsid w:val="007D6C53"/>
    <w:rsid w:val="007E020A"/>
    <w:rsid w:val="007E0DE5"/>
    <w:rsid w:val="007E4452"/>
    <w:rsid w:val="007F0385"/>
    <w:rsid w:val="007F18EF"/>
    <w:rsid w:val="00800560"/>
    <w:rsid w:val="00800C91"/>
    <w:rsid w:val="00804C81"/>
    <w:rsid w:val="008059DF"/>
    <w:rsid w:val="008061AE"/>
    <w:rsid w:val="00807D2E"/>
    <w:rsid w:val="00812A95"/>
    <w:rsid w:val="00814452"/>
    <w:rsid w:val="008172E6"/>
    <w:rsid w:val="008175E3"/>
    <w:rsid w:val="00824660"/>
    <w:rsid w:val="008246E5"/>
    <w:rsid w:val="00824825"/>
    <w:rsid w:val="00827E6F"/>
    <w:rsid w:val="00832A8E"/>
    <w:rsid w:val="00832D34"/>
    <w:rsid w:val="0083345C"/>
    <w:rsid w:val="00837C93"/>
    <w:rsid w:val="00837F84"/>
    <w:rsid w:val="008436BE"/>
    <w:rsid w:val="00845B90"/>
    <w:rsid w:val="00850752"/>
    <w:rsid w:val="0085609B"/>
    <w:rsid w:val="008624DD"/>
    <w:rsid w:val="00864596"/>
    <w:rsid w:val="00865009"/>
    <w:rsid w:val="00867BB1"/>
    <w:rsid w:val="00870157"/>
    <w:rsid w:val="008811A2"/>
    <w:rsid w:val="00884DBF"/>
    <w:rsid w:val="00884E58"/>
    <w:rsid w:val="00885187"/>
    <w:rsid w:val="008866DB"/>
    <w:rsid w:val="0088723B"/>
    <w:rsid w:val="00890E72"/>
    <w:rsid w:val="008955A6"/>
    <w:rsid w:val="00897C6C"/>
    <w:rsid w:val="008A18C3"/>
    <w:rsid w:val="008A3772"/>
    <w:rsid w:val="008A4D23"/>
    <w:rsid w:val="008B1375"/>
    <w:rsid w:val="008B7ADC"/>
    <w:rsid w:val="008C0D8C"/>
    <w:rsid w:val="008C1EEF"/>
    <w:rsid w:val="008C2C02"/>
    <w:rsid w:val="008C7AAA"/>
    <w:rsid w:val="008D142B"/>
    <w:rsid w:val="008D1E1B"/>
    <w:rsid w:val="008D3724"/>
    <w:rsid w:val="008D49C4"/>
    <w:rsid w:val="008E10AC"/>
    <w:rsid w:val="008E1A19"/>
    <w:rsid w:val="008E5314"/>
    <w:rsid w:val="008E55DC"/>
    <w:rsid w:val="008E618B"/>
    <w:rsid w:val="008E643D"/>
    <w:rsid w:val="008E706B"/>
    <w:rsid w:val="008F0379"/>
    <w:rsid w:val="008F055A"/>
    <w:rsid w:val="008F2B6E"/>
    <w:rsid w:val="008F3FFE"/>
    <w:rsid w:val="00900F41"/>
    <w:rsid w:val="00902908"/>
    <w:rsid w:val="009067D0"/>
    <w:rsid w:val="00907736"/>
    <w:rsid w:val="00907D2F"/>
    <w:rsid w:val="00912F1A"/>
    <w:rsid w:val="009135FB"/>
    <w:rsid w:val="00913AB6"/>
    <w:rsid w:val="00915872"/>
    <w:rsid w:val="009159E1"/>
    <w:rsid w:val="00915F8A"/>
    <w:rsid w:val="00916E5D"/>
    <w:rsid w:val="00924D0D"/>
    <w:rsid w:val="009276A4"/>
    <w:rsid w:val="00931872"/>
    <w:rsid w:val="0093230F"/>
    <w:rsid w:val="00933DF4"/>
    <w:rsid w:val="00936A24"/>
    <w:rsid w:val="00942529"/>
    <w:rsid w:val="00944024"/>
    <w:rsid w:val="00944413"/>
    <w:rsid w:val="0095308C"/>
    <w:rsid w:val="00963703"/>
    <w:rsid w:val="00967405"/>
    <w:rsid w:val="00967A3E"/>
    <w:rsid w:val="00971E33"/>
    <w:rsid w:val="00971F71"/>
    <w:rsid w:val="0097236C"/>
    <w:rsid w:val="00974FED"/>
    <w:rsid w:val="00976158"/>
    <w:rsid w:val="0098230F"/>
    <w:rsid w:val="00990D32"/>
    <w:rsid w:val="00994E5E"/>
    <w:rsid w:val="00996A6C"/>
    <w:rsid w:val="009A1A94"/>
    <w:rsid w:val="009A2B8D"/>
    <w:rsid w:val="009A4D85"/>
    <w:rsid w:val="009B0825"/>
    <w:rsid w:val="009B0FB0"/>
    <w:rsid w:val="009B3020"/>
    <w:rsid w:val="009B3EFC"/>
    <w:rsid w:val="009B6817"/>
    <w:rsid w:val="009C0CDE"/>
    <w:rsid w:val="009C1F32"/>
    <w:rsid w:val="009C2B73"/>
    <w:rsid w:val="009C3391"/>
    <w:rsid w:val="009D2A7D"/>
    <w:rsid w:val="009D2D2A"/>
    <w:rsid w:val="009E11ED"/>
    <w:rsid w:val="009E2A84"/>
    <w:rsid w:val="009E5DC4"/>
    <w:rsid w:val="009F2285"/>
    <w:rsid w:val="009F345E"/>
    <w:rsid w:val="009F4C2B"/>
    <w:rsid w:val="009F6469"/>
    <w:rsid w:val="009F7E32"/>
    <w:rsid w:val="00A00298"/>
    <w:rsid w:val="00A00F6B"/>
    <w:rsid w:val="00A017AD"/>
    <w:rsid w:val="00A02790"/>
    <w:rsid w:val="00A033CE"/>
    <w:rsid w:val="00A03D8F"/>
    <w:rsid w:val="00A05142"/>
    <w:rsid w:val="00A073AC"/>
    <w:rsid w:val="00A1153F"/>
    <w:rsid w:val="00A16749"/>
    <w:rsid w:val="00A233CD"/>
    <w:rsid w:val="00A3077C"/>
    <w:rsid w:val="00A30D47"/>
    <w:rsid w:val="00A31D27"/>
    <w:rsid w:val="00A3236D"/>
    <w:rsid w:val="00A32835"/>
    <w:rsid w:val="00A345EE"/>
    <w:rsid w:val="00A34CCF"/>
    <w:rsid w:val="00A37E6B"/>
    <w:rsid w:val="00A37FF7"/>
    <w:rsid w:val="00A40ABF"/>
    <w:rsid w:val="00A41979"/>
    <w:rsid w:val="00A45D82"/>
    <w:rsid w:val="00A4727D"/>
    <w:rsid w:val="00A5289B"/>
    <w:rsid w:val="00A55270"/>
    <w:rsid w:val="00A56B04"/>
    <w:rsid w:val="00A57B0A"/>
    <w:rsid w:val="00A60A5E"/>
    <w:rsid w:val="00A60D3E"/>
    <w:rsid w:val="00A620CD"/>
    <w:rsid w:val="00A662C6"/>
    <w:rsid w:val="00A70238"/>
    <w:rsid w:val="00A70439"/>
    <w:rsid w:val="00A73548"/>
    <w:rsid w:val="00A73CD5"/>
    <w:rsid w:val="00A82A4A"/>
    <w:rsid w:val="00A82ED2"/>
    <w:rsid w:val="00A85384"/>
    <w:rsid w:val="00A90BC5"/>
    <w:rsid w:val="00A90E3C"/>
    <w:rsid w:val="00A9118C"/>
    <w:rsid w:val="00A91559"/>
    <w:rsid w:val="00A92100"/>
    <w:rsid w:val="00A94EC1"/>
    <w:rsid w:val="00A96BEF"/>
    <w:rsid w:val="00A97130"/>
    <w:rsid w:val="00AA159F"/>
    <w:rsid w:val="00AA1A1C"/>
    <w:rsid w:val="00AA1A35"/>
    <w:rsid w:val="00AA29A6"/>
    <w:rsid w:val="00AA3A95"/>
    <w:rsid w:val="00AA6C59"/>
    <w:rsid w:val="00AA758B"/>
    <w:rsid w:val="00AA7EF7"/>
    <w:rsid w:val="00AB1907"/>
    <w:rsid w:val="00AB2730"/>
    <w:rsid w:val="00AB6318"/>
    <w:rsid w:val="00AC16E5"/>
    <w:rsid w:val="00AC5CB5"/>
    <w:rsid w:val="00AD4004"/>
    <w:rsid w:val="00AD537D"/>
    <w:rsid w:val="00AD56DA"/>
    <w:rsid w:val="00AE1AC2"/>
    <w:rsid w:val="00AE68C8"/>
    <w:rsid w:val="00AE7AF2"/>
    <w:rsid w:val="00AF4EAA"/>
    <w:rsid w:val="00AF51CA"/>
    <w:rsid w:val="00AF523A"/>
    <w:rsid w:val="00AF5CCC"/>
    <w:rsid w:val="00AF66A6"/>
    <w:rsid w:val="00B0075F"/>
    <w:rsid w:val="00B007ED"/>
    <w:rsid w:val="00B05DC5"/>
    <w:rsid w:val="00B06091"/>
    <w:rsid w:val="00B07364"/>
    <w:rsid w:val="00B125DB"/>
    <w:rsid w:val="00B14789"/>
    <w:rsid w:val="00B159AA"/>
    <w:rsid w:val="00B21855"/>
    <w:rsid w:val="00B239D5"/>
    <w:rsid w:val="00B30ABD"/>
    <w:rsid w:val="00B31F0D"/>
    <w:rsid w:val="00B31FBC"/>
    <w:rsid w:val="00B369DB"/>
    <w:rsid w:val="00B404CA"/>
    <w:rsid w:val="00B42DD6"/>
    <w:rsid w:val="00B44BCE"/>
    <w:rsid w:val="00B524E0"/>
    <w:rsid w:val="00B556CF"/>
    <w:rsid w:val="00B62E5D"/>
    <w:rsid w:val="00B767E5"/>
    <w:rsid w:val="00B775D5"/>
    <w:rsid w:val="00B83648"/>
    <w:rsid w:val="00B84B4A"/>
    <w:rsid w:val="00B84C64"/>
    <w:rsid w:val="00B84CFE"/>
    <w:rsid w:val="00B94C0C"/>
    <w:rsid w:val="00B950CD"/>
    <w:rsid w:val="00B9649B"/>
    <w:rsid w:val="00B97670"/>
    <w:rsid w:val="00BA1F70"/>
    <w:rsid w:val="00BA4C22"/>
    <w:rsid w:val="00BA661B"/>
    <w:rsid w:val="00BA753B"/>
    <w:rsid w:val="00BB3B89"/>
    <w:rsid w:val="00BB5BDE"/>
    <w:rsid w:val="00BB6571"/>
    <w:rsid w:val="00BB7680"/>
    <w:rsid w:val="00BC3CFC"/>
    <w:rsid w:val="00BC4E6B"/>
    <w:rsid w:val="00BD3232"/>
    <w:rsid w:val="00BD5440"/>
    <w:rsid w:val="00BE2424"/>
    <w:rsid w:val="00BE69EA"/>
    <w:rsid w:val="00BF2291"/>
    <w:rsid w:val="00BF6220"/>
    <w:rsid w:val="00BF7B46"/>
    <w:rsid w:val="00C01ABE"/>
    <w:rsid w:val="00C02BA3"/>
    <w:rsid w:val="00C03E64"/>
    <w:rsid w:val="00C04893"/>
    <w:rsid w:val="00C069CC"/>
    <w:rsid w:val="00C06CFA"/>
    <w:rsid w:val="00C071A1"/>
    <w:rsid w:val="00C11B95"/>
    <w:rsid w:val="00C125DC"/>
    <w:rsid w:val="00C144A7"/>
    <w:rsid w:val="00C14C00"/>
    <w:rsid w:val="00C14C93"/>
    <w:rsid w:val="00C16813"/>
    <w:rsid w:val="00C21048"/>
    <w:rsid w:val="00C220DB"/>
    <w:rsid w:val="00C22B42"/>
    <w:rsid w:val="00C22E20"/>
    <w:rsid w:val="00C24155"/>
    <w:rsid w:val="00C241B5"/>
    <w:rsid w:val="00C26EC7"/>
    <w:rsid w:val="00C2772D"/>
    <w:rsid w:val="00C31BBF"/>
    <w:rsid w:val="00C37CB8"/>
    <w:rsid w:val="00C37D0D"/>
    <w:rsid w:val="00C4513D"/>
    <w:rsid w:val="00C45A15"/>
    <w:rsid w:val="00C51252"/>
    <w:rsid w:val="00C57EE7"/>
    <w:rsid w:val="00C643DA"/>
    <w:rsid w:val="00C67FB0"/>
    <w:rsid w:val="00C706BB"/>
    <w:rsid w:val="00C72CFF"/>
    <w:rsid w:val="00C75C78"/>
    <w:rsid w:val="00C77A15"/>
    <w:rsid w:val="00C81BF3"/>
    <w:rsid w:val="00C86432"/>
    <w:rsid w:val="00C86AFA"/>
    <w:rsid w:val="00C90950"/>
    <w:rsid w:val="00C933E8"/>
    <w:rsid w:val="00C94282"/>
    <w:rsid w:val="00C95583"/>
    <w:rsid w:val="00C96F6C"/>
    <w:rsid w:val="00CA5573"/>
    <w:rsid w:val="00CB0D31"/>
    <w:rsid w:val="00CB0E38"/>
    <w:rsid w:val="00CB184D"/>
    <w:rsid w:val="00CB2122"/>
    <w:rsid w:val="00CB6232"/>
    <w:rsid w:val="00CC55F2"/>
    <w:rsid w:val="00CD0155"/>
    <w:rsid w:val="00CD0AC5"/>
    <w:rsid w:val="00CD1C20"/>
    <w:rsid w:val="00CD3D8F"/>
    <w:rsid w:val="00CE1F3D"/>
    <w:rsid w:val="00CF15D4"/>
    <w:rsid w:val="00CF4262"/>
    <w:rsid w:val="00CF4E82"/>
    <w:rsid w:val="00CF535D"/>
    <w:rsid w:val="00CF6DC6"/>
    <w:rsid w:val="00CF7A1C"/>
    <w:rsid w:val="00D01940"/>
    <w:rsid w:val="00D038D6"/>
    <w:rsid w:val="00D078A6"/>
    <w:rsid w:val="00D07DD5"/>
    <w:rsid w:val="00D07E66"/>
    <w:rsid w:val="00D11003"/>
    <w:rsid w:val="00D12AE7"/>
    <w:rsid w:val="00D13FC9"/>
    <w:rsid w:val="00D14209"/>
    <w:rsid w:val="00D1556C"/>
    <w:rsid w:val="00D157F3"/>
    <w:rsid w:val="00D20017"/>
    <w:rsid w:val="00D20311"/>
    <w:rsid w:val="00D20BC4"/>
    <w:rsid w:val="00D25DAB"/>
    <w:rsid w:val="00D263B3"/>
    <w:rsid w:val="00D30B71"/>
    <w:rsid w:val="00D3467F"/>
    <w:rsid w:val="00D366B9"/>
    <w:rsid w:val="00D37F84"/>
    <w:rsid w:val="00D40A38"/>
    <w:rsid w:val="00D416CB"/>
    <w:rsid w:val="00D57D6C"/>
    <w:rsid w:val="00D64DC5"/>
    <w:rsid w:val="00D65E23"/>
    <w:rsid w:val="00D660C5"/>
    <w:rsid w:val="00D722F8"/>
    <w:rsid w:val="00D73E60"/>
    <w:rsid w:val="00D74646"/>
    <w:rsid w:val="00D75B05"/>
    <w:rsid w:val="00D80898"/>
    <w:rsid w:val="00D82999"/>
    <w:rsid w:val="00D8718F"/>
    <w:rsid w:val="00D93D01"/>
    <w:rsid w:val="00D94149"/>
    <w:rsid w:val="00DA0804"/>
    <w:rsid w:val="00DA16AA"/>
    <w:rsid w:val="00DA56E8"/>
    <w:rsid w:val="00DA6C70"/>
    <w:rsid w:val="00DB0161"/>
    <w:rsid w:val="00DB3893"/>
    <w:rsid w:val="00DB47D3"/>
    <w:rsid w:val="00DB4A3A"/>
    <w:rsid w:val="00DC5673"/>
    <w:rsid w:val="00DC7C73"/>
    <w:rsid w:val="00DD2387"/>
    <w:rsid w:val="00DD65DD"/>
    <w:rsid w:val="00DE0126"/>
    <w:rsid w:val="00DE01C1"/>
    <w:rsid w:val="00DE07D7"/>
    <w:rsid w:val="00DE21A2"/>
    <w:rsid w:val="00DF189B"/>
    <w:rsid w:val="00DF2BD6"/>
    <w:rsid w:val="00E00313"/>
    <w:rsid w:val="00E00978"/>
    <w:rsid w:val="00E0335B"/>
    <w:rsid w:val="00E04300"/>
    <w:rsid w:val="00E0475E"/>
    <w:rsid w:val="00E04B33"/>
    <w:rsid w:val="00E1088A"/>
    <w:rsid w:val="00E11F8B"/>
    <w:rsid w:val="00E21174"/>
    <w:rsid w:val="00E231F5"/>
    <w:rsid w:val="00E2571B"/>
    <w:rsid w:val="00E26F0A"/>
    <w:rsid w:val="00E301C4"/>
    <w:rsid w:val="00E3229E"/>
    <w:rsid w:val="00E4187B"/>
    <w:rsid w:val="00E44191"/>
    <w:rsid w:val="00E45A50"/>
    <w:rsid w:val="00E45DA1"/>
    <w:rsid w:val="00E55ED6"/>
    <w:rsid w:val="00E566B5"/>
    <w:rsid w:val="00E56B6F"/>
    <w:rsid w:val="00E56BA0"/>
    <w:rsid w:val="00E57315"/>
    <w:rsid w:val="00E573D0"/>
    <w:rsid w:val="00E5749C"/>
    <w:rsid w:val="00E57600"/>
    <w:rsid w:val="00E57C92"/>
    <w:rsid w:val="00E62C59"/>
    <w:rsid w:val="00E6523F"/>
    <w:rsid w:val="00E65337"/>
    <w:rsid w:val="00E65401"/>
    <w:rsid w:val="00E664F4"/>
    <w:rsid w:val="00E72DDB"/>
    <w:rsid w:val="00E73F66"/>
    <w:rsid w:val="00E74EC4"/>
    <w:rsid w:val="00E7580F"/>
    <w:rsid w:val="00E75F5D"/>
    <w:rsid w:val="00E774CF"/>
    <w:rsid w:val="00E820B7"/>
    <w:rsid w:val="00E907F1"/>
    <w:rsid w:val="00E91ABC"/>
    <w:rsid w:val="00E92E48"/>
    <w:rsid w:val="00E93AFA"/>
    <w:rsid w:val="00E95419"/>
    <w:rsid w:val="00E95ABD"/>
    <w:rsid w:val="00E96085"/>
    <w:rsid w:val="00E97782"/>
    <w:rsid w:val="00EA336E"/>
    <w:rsid w:val="00EA4E2D"/>
    <w:rsid w:val="00EB27BE"/>
    <w:rsid w:val="00EB7FCD"/>
    <w:rsid w:val="00EC2636"/>
    <w:rsid w:val="00EC3237"/>
    <w:rsid w:val="00EC37E4"/>
    <w:rsid w:val="00EC386A"/>
    <w:rsid w:val="00EC537E"/>
    <w:rsid w:val="00ED2413"/>
    <w:rsid w:val="00ED27BC"/>
    <w:rsid w:val="00ED6816"/>
    <w:rsid w:val="00EF216B"/>
    <w:rsid w:val="00EF25B2"/>
    <w:rsid w:val="00EF486C"/>
    <w:rsid w:val="00EF566D"/>
    <w:rsid w:val="00EF76E0"/>
    <w:rsid w:val="00F00CA1"/>
    <w:rsid w:val="00F120A5"/>
    <w:rsid w:val="00F1222D"/>
    <w:rsid w:val="00F178B3"/>
    <w:rsid w:val="00F207A6"/>
    <w:rsid w:val="00F21310"/>
    <w:rsid w:val="00F21944"/>
    <w:rsid w:val="00F234A2"/>
    <w:rsid w:val="00F24FD0"/>
    <w:rsid w:val="00F25892"/>
    <w:rsid w:val="00F25977"/>
    <w:rsid w:val="00F25E8D"/>
    <w:rsid w:val="00F2600B"/>
    <w:rsid w:val="00F32033"/>
    <w:rsid w:val="00F32066"/>
    <w:rsid w:val="00F41DCF"/>
    <w:rsid w:val="00F425FB"/>
    <w:rsid w:val="00F42EFF"/>
    <w:rsid w:val="00F466B2"/>
    <w:rsid w:val="00F520AF"/>
    <w:rsid w:val="00F52B47"/>
    <w:rsid w:val="00F54342"/>
    <w:rsid w:val="00F543DE"/>
    <w:rsid w:val="00F55098"/>
    <w:rsid w:val="00F603A9"/>
    <w:rsid w:val="00F65977"/>
    <w:rsid w:val="00F7063E"/>
    <w:rsid w:val="00F7339B"/>
    <w:rsid w:val="00F7442B"/>
    <w:rsid w:val="00F759F9"/>
    <w:rsid w:val="00F811B8"/>
    <w:rsid w:val="00F83342"/>
    <w:rsid w:val="00F83E65"/>
    <w:rsid w:val="00F8566F"/>
    <w:rsid w:val="00F858D7"/>
    <w:rsid w:val="00F87A64"/>
    <w:rsid w:val="00F90AD6"/>
    <w:rsid w:val="00F93AB7"/>
    <w:rsid w:val="00F94755"/>
    <w:rsid w:val="00F94A2D"/>
    <w:rsid w:val="00F94E3D"/>
    <w:rsid w:val="00FA3946"/>
    <w:rsid w:val="00FA3CA0"/>
    <w:rsid w:val="00FA57E6"/>
    <w:rsid w:val="00FA72BA"/>
    <w:rsid w:val="00FA7346"/>
    <w:rsid w:val="00FB2E27"/>
    <w:rsid w:val="00FB7127"/>
    <w:rsid w:val="00FC16D6"/>
    <w:rsid w:val="00FC2D7E"/>
    <w:rsid w:val="00FC5D7D"/>
    <w:rsid w:val="00FC60AC"/>
    <w:rsid w:val="00FD44D1"/>
    <w:rsid w:val="00FD4F74"/>
    <w:rsid w:val="00FD70DA"/>
    <w:rsid w:val="00FE017F"/>
    <w:rsid w:val="00FE06B7"/>
    <w:rsid w:val="00FE15B2"/>
    <w:rsid w:val="00FE22F2"/>
    <w:rsid w:val="00FE4DCC"/>
    <w:rsid w:val="00FE7D39"/>
    <w:rsid w:val="00FF735C"/>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E289A"/>
  <w15:docId w15:val="{A7E68D40-B838-4FC7-8DC4-0F0066E57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E00978"/>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00534B"/>
    <w:pPr>
      <w:keepNext/>
      <w:keepLines/>
      <w:numPr>
        <w:ilvl w:val="1"/>
        <w:numId w:val="2"/>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978"/>
    <w:rPr>
      <w:rFonts w:eastAsiaTheme="majorEastAsia" w:cstheme="majorBidi"/>
      <w:b/>
      <w:sz w:val="24"/>
      <w:szCs w:val="32"/>
    </w:rPr>
  </w:style>
  <w:style w:type="character" w:customStyle="1" w:styleId="Heading2Char">
    <w:name w:val="Heading 2 Char"/>
    <w:basedOn w:val="DefaultParagraphFont"/>
    <w:link w:val="Heading2"/>
    <w:uiPriority w:val="9"/>
    <w:rsid w:val="0000534B"/>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026698"/>
    <w:pPr>
      <w:numPr>
        <w:numId w:val="53"/>
      </w:numPr>
      <w:spacing w:before="0" w:after="0"/>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14"/>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026698"/>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 w:id="117310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EE71C-3F0F-4146-8CBA-DC40D927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10802</Words>
  <Characters>61577</Characters>
  <Application>Microsoft Office Word</Application>
  <DocSecurity>0</DocSecurity>
  <Lines>513</Lines>
  <Paragraphs>144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72235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Bojan Grgic</cp:lastModifiedBy>
  <cp:revision>2</cp:revision>
  <cp:lastPrinted>2019-03-12T14:31:00Z</cp:lastPrinted>
  <dcterms:created xsi:type="dcterms:W3CDTF">2019-12-16T11:44:00Z</dcterms:created>
  <dcterms:modified xsi:type="dcterms:W3CDTF">2019-12-16T11:44:00Z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ies>
</file>